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1DFC8" w14:textId="71D9730A" w:rsidR="00416554" w:rsidRDefault="00416554" w:rsidP="00416554">
      <w:pPr>
        <w:pStyle w:val="1"/>
        <w:tabs>
          <w:tab w:val="left" w:pos="709"/>
        </w:tabs>
        <w:jc w:val="center"/>
        <w:rPr>
          <w:rFonts w:ascii="ＭＳ ゴシック" w:eastAsia="ＭＳ ゴシック" w:hAnsi="ＭＳ ゴシック"/>
          <w:color w:val="000000" w:themeColor="text1"/>
          <w:sz w:val="28"/>
          <w:szCs w:val="28"/>
          <w:lang w:eastAsia="ja-JP"/>
        </w:rPr>
      </w:pPr>
      <w:r>
        <w:rPr>
          <w:rFonts w:asciiTheme="majorEastAsia" w:eastAsiaTheme="majorEastAsia" w:hAnsiTheme="majorEastAsia" w:cstheme="minorBidi" w:hint="eastAsia"/>
          <w:b w:val="0"/>
          <w:bCs w:val="0"/>
          <w:noProof/>
          <w:kern w:val="2"/>
          <w:sz w:val="32"/>
          <w:szCs w:val="32"/>
          <w:lang w:val="en-US" w:eastAsia="ja-JP"/>
        </w:rPr>
        <w:drawing>
          <wp:anchor distT="0" distB="0" distL="114300" distR="114300" simplePos="0" relativeHeight="252813312" behindDoc="0" locked="0" layoutInCell="1" allowOverlap="1" wp14:anchorId="509ECD7A" wp14:editId="3E1F3467">
            <wp:simplePos x="0" y="0"/>
            <wp:positionH relativeFrom="margin">
              <wp:align>left</wp:align>
            </wp:positionH>
            <wp:positionV relativeFrom="margin">
              <wp:align>top</wp:align>
            </wp:positionV>
            <wp:extent cx="1280160" cy="384175"/>
            <wp:effectExtent l="0" t="0" r="0" b="0"/>
            <wp:wrapSquare wrapText="bothSides"/>
            <wp:docPr id="74" name="図 74"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2D8F1" w14:textId="77777777" w:rsidR="00416554" w:rsidRPr="00EA4DCC"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37D974DC"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2C64F790"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387A0869"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3CA1675B"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1706E547" w14:textId="77777777" w:rsidR="00416554" w:rsidRPr="00EA4DCC"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7E9698C0" w14:textId="6DAF76F7" w:rsidR="00416554" w:rsidRDefault="00C85903" w:rsidP="00416554">
      <w:pPr>
        <w:jc w:val="center"/>
        <w:rPr>
          <w:rFonts w:ascii="ＭＳ Ｐゴシック" w:eastAsia="ＭＳ Ｐゴシック" w:hAnsi="ＭＳ Ｐゴシック"/>
          <w:sz w:val="72"/>
          <w:szCs w:val="72"/>
        </w:rPr>
      </w:pPr>
      <w:r>
        <w:rPr>
          <w:rFonts w:ascii="ＭＳ Ｐゴシック" w:eastAsia="ＭＳ Ｐゴシック" w:hAnsi="ＭＳ Ｐゴシック" w:hint="eastAsia"/>
          <w:sz w:val="72"/>
          <w:szCs w:val="72"/>
        </w:rPr>
        <w:t>大阪府医師確保計画</w:t>
      </w:r>
    </w:p>
    <w:p w14:paraId="726EF449" w14:textId="77777777" w:rsidR="00416554" w:rsidRDefault="00416554" w:rsidP="00416554">
      <w:pPr>
        <w:spacing w:line="600" w:lineRule="exact"/>
        <w:jc w:val="center"/>
        <w:rPr>
          <w:rFonts w:asciiTheme="majorEastAsia" w:eastAsiaTheme="majorEastAsia" w:hAnsiTheme="majorEastAsia"/>
          <w:sz w:val="48"/>
          <w:szCs w:val="48"/>
        </w:rPr>
      </w:pPr>
      <w:r w:rsidRPr="00197BDE">
        <w:rPr>
          <w:rFonts w:asciiTheme="majorEastAsia" w:eastAsiaTheme="majorEastAsia" w:hAnsiTheme="majorEastAsia" w:hint="eastAsia"/>
          <w:sz w:val="48"/>
          <w:szCs w:val="48"/>
        </w:rPr>
        <w:t>（</w:t>
      </w:r>
      <w:r>
        <w:rPr>
          <w:rFonts w:asciiTheme="majorEastAsia" w:eastAsiaTheme="majorEastAsia" w:hAnsiTheme="majorEastAsia" w:hint="eastAsia"/>
          <w:sz w:val="48"/>
          <w:szCs w:val="48"/>
        </w:rPr>
        <w:t>2020年度～</w:t>
      </w:r>
      <w:r w:rsidRPr="00197BDE">
        <w:rPr>
          <w:rFonts w:asciiTheme="majorEastAsia" w:eastAsiaTheme="majorEastAsia" w:hAnsiTheme="majorEastAsia" w:hint="eastAsia"/>
          <w:sz w:val="48"/>
          <w:szCs w:val="48"/>
        </w:rPr>
        <w:t>2023年度）</w:t>
      </w:r>
    </w:p>
    <w:p w14:paraId="259E7C26" w14:textId="77777777" w:rsidR="00416554" w:rsidRPr="00B84C8D" w:rsidRDefault="00416554" w:rsidP="00416554">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val="en-US" w:eastAsia="ja-JP"/>
        </w:rPr>
      </w:pPr>
    </w:p>
    <w:p w14:paraId="4C0D795F" w14:textId="77777777" w:rsidR="00416554" w:rsidRDefault="00416554" w:rsidP="00416554">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14:paraId="3BF61ADD" w14:textId="77777777" w:rsidR="00416554" w:rsidRPr="00515F23" w:rsidRDefault="00416554" w:rsidP="00416554">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14:paraId="6B715298" w14:textId="77777777" w:rsidR="00416554" w:rsidRDefault="00416554" w:rsidP="00416554">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14:paraId="757A87E7"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78BC9E54"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7712EEA1"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2C5988E8" w14:textId="77777777" w:rsidR="00416554"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01E5EDD9" w14:textId="77777777" w:rsidR="00416554" w:rsidRPr="00B02593"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6CE24ED5" w14:textId="77777777" w:rsidR="00416554" w:rsidRPr="00EA4DCC" w:rsidRDefault="00416554" w:rsidP="00416554">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14:paraId="40F739A4" w14:textId="77777777" w:rsidR="00416554" w:rsidRPr="00EA4DCC" w:rsidRDefault="00416554" w:rsidP="00416554">
      <w:pPr>
        <w:pStyle w:val="1"/>
        <w:tabs>
          <w:tab w:val="left" w:pos="709"/>
        </w:tabs>
        <w:spacing w:before="0" w:beforeAutospacing="0" w:after="0" w:afterAutospacing="0"/>
        <w:jc w:val="center"/>
        <w:rPr>
          <w:rFonts w:ascii="ＭＳ ゴシック" w:eastAsia="ＭＳ ゴシック" w:hAnsi="ＭＳ ゴシック"/>
          <w:b w:val="0"/>
          <w:color w:val="000000" w:themeColor="text1"/>
          <w:lang w:eastAsia="ja-JP"/>
        </w:rPr>
      </w:pPr>
      <w:r>
        <w:rPr>
          <w:rFonts w:ascii="ＭＳ ゴシック" w:eastAsia="ＭＳ ゴシック" w:hAnsi="ＭＳ ゴシック" w:hint="eastAsia"/>
          <w:b w:val="0"/>
          <w:color w:val="000000" w:themeColor="text1"/>
          <w:lang w:eastAsia="ja-JP"/>
        </w:rPr>
        <w:t>令和２</w:t>
      </w:r>
      <w:r w:rsidRPr="00EA4DCC">
        <w:rPr>
          <w:rFonts w:ascii="ＭＳ ゴシック" w:eastAsia="ＭＳ ゴシック" w:hAnsi="ＭＳ ゴシック" w:hint="eastAsia"/>
          <w:b w:val="0"/>
          <w:color w:val="000000" w:themeColor="text1"/>
          <w:lang w:eastAsia="ja-JP"/>
        </w:rPr>
        <w:t>（</w:t>
      </w:r>
      <w:r>
        <w:rPr>
          <w:rFonts w:ascii="ＭＳ ゴシック" w:eastAsia="ＭＳ ゴシック" w:hAnsi="ＭＳ ゴシック" w:hint="eastAsia"/>
          <w:b w:val="0"/>
          <w:color w:val="000000" w:themeColor="text1"/>
          <w:lang w:eastAsia="ja-JP"/>
        </w:rPr>
        <w:t>2020</w:t>
      </w:r>
      <w:r w:rsidRPr="00EA4DCC">
        <w:rPr>
          <w:rFonts w:ascii="ＭＳ ゴシック" w:eastAsia="ＭＳ ゴシック" w:hAnsi="ＭＳ ゴシック" w:hint="eastAsia"/>
          <w:b w:val="0"/>
          <w:color w:val="000000" w:themeColor="text1"/>
          <w:lang w:eastAsia="ja-JP"/>
        </w:rPr>
        <w:t>）年3月</w:t>
      </w:r>
    </w:p>
    <w:p w14:paraId="676B2783" w14:textId="77777777" w:rsidR="00416554" w:rsidRPr="00EA4DCC" w:rsidRDefault="00416554" w:rsidP="00416554">
      <w:pPr>
        <w:pStyle w:val="1"/>
        <w:tabs>
          <w:tab w:val="left" w:pos="709"/>
        </w:tabs>
        <w:spacing w:before="0" w:beforeAutospacing="0" w:after="0" w:afterAutospacing="0"/>
        <w:jc w:val="center"/>
        <w:rPr>
          <w:rFonts w:ascii="ＭＳ ゴシック" w:eastAsia="ＭＳ ゴシック" w:hAnsi="ＭＳ ゴシック"/>
          <w:b w:val="0"/>
          <w:color w:val="000000" w:themeColor="text1"/>
          <w:lang w:eastAsia="ja-JP"/>
        </w:rPr>
      </w:pPr>
      <w:r w:rsidRPr="00EA4DCC">
        <w:rPr>
          <w:rFonts w:ascii="ＭＳ ゴシック" w:eastAsia="ＭＳ ゴシック" w:hAnsi="ＭＳ ゴシック" w:hint="eastAsia"/>
          <w:b w:val="0"/>
          <w:color w:val="000000" w:themeColor="text1"/>
          <w:lang w:eastAsia="ja-JP"/>
        </w:rPr>
        <w:t>大阪府</w:t>
      </w:r>
    </w:p>
    <w:p w14:paraId="14D7ABC0" w14:textId="407D6726" w:rsidR="00416554" w:rsidRDefault="00416554" w:rsidP="00416554">
      <w:pPr>
        <w:pStyle w:val="1"/>
        <w:tabs>
          <w:tab w:val="left" w:pos="709"/>
        </w:tabs>
        <w:rPr>
          <w:rFonts w:ascii="ＭＳ ゴシック" w:eastAsia="ＭＳ ゴシック" w:hAnsi="ＭＳ ゴシック"/>
          <w:color w:val="000000" w:themeColor="text1"/>
          <w:sz w:val="28"/>
          <w:szCs w:val="28"/>
          <w:lang w:eastAsia="ja-JP"/>
        </w:rPr>
      </w:pPr>
    </w:p>
    <w:p w14:paraId="25EAEA0F" w14:textId="77777777" w:rsidR="00416554" w:rsidRPr="00565C5C" w:rsidRDefault="00416554" w:rsidP="00416554">
      <w:pPr>
        <w:pStyle w:val="1"/>
        <w:tabs>
          <w:tab w:val="left" w:pos="709"/>
        </w:tabs>
        <w:rPr>
          <w:rFonts w:ascii="ＭＳ ゴシック" w:eastAsia="ＭＳ ゴシック" w:hAnsi="ＭＳ ゴシック"/>
          <w:color w:val="000000" w:themeColor="text1"/>
          <w:sz w:val="28"/>
          <w:szCs w:val="28"/>
          <w:lang w:eastAsia="ja-JP"/>
        </w:rPr>
      </w:pPr>
      <w:bookmarkStart w:id="0" w:name="_GoBack"/>
      <w:bookmarkEnd w:id="0"/>
    </w:p>
    <w:p w14:paraId="30E4B274" w14:textId="77777777" w:rsidR="00416554" w:rsidRPr="00565C5C" w:rsidRDefault="00416554" w:rsidP="00416554">
      <w:pPr>
        <w:pStyle w:val="1"/>
        <w:tabs>
          <w:tab w:val="left" w:pos="709"/>
        </w:tabs>
        <w:jc w:val="center"/>
        <w:rPr>
          <w:rFonts w:ascii="ＭＳ ゴシック" w:eastAsia="ＭＳ ゴシック" w:hAnsi="ＭＳ ゴシック"/>
          <w:color w:val="000000" w:themeColor="text1"/>
          <w:sz w:val="28"/>
          <w:szCs w:val="28"/>
          <w:lang w:eastAsia="ja-JP"/>
        </w:rPr>
      </w:pPr>
    </w:p>
    <w:p w14:paraId="67A12300" w14:textId="13CC78A3" w:rsidR="000413AF" w:rsidRDefault="000413AF" w:rsidP="00594FBA">
      <w:pPr>
        <w:spacing w:line="300" w:lineRule="exact"/>
        <w:rPr>
          <w:rFonts w:ascii="ＭＳ Ｐゴシック" w:eastAsia="ＭＳ Ｐゴシック" w:hAnsi="ＭＳ Ｐゴシック"/>
          <w:sz w:val="28"/>
          <w:szCs w:val="28"/>
        </w:rPr>
      </w:pPr>
    </w:p>
    <w:p w14:paraId="45409900" w14:textId="77777777" w:rsidR="00B03DC2" w:rsidRDefault="00B03DC2" w:rsidP="00B03DC2">
      <w:pPr>
        <w:widowControl/>
        <w:tabs>
          <w:tab w:val="left" w:pos="709"/>
        </w:tabs>
        <w:spacing w:before="100" w:beforeAutospacing="1" w:after="100" w:afterAutospacing="1"/>
        <w:jc w:val="center"/>
        <w:outlineLvl w:val="0"/>
        <w:rPr>
          <w:rFonts w:ascii="ＭＳ ゴシック" w:eastAsia="ＭＳ ゴシック" w:hAnsi="ＭＳ ゴシック"/>
          <w:b/>
          <w:bCs/>
          <w:color w:val="000000" w:themeColor="text1"/>
          <w:kern w:val="36"/>
          <w:sz w:val="32"/>
          <w:szCs w:val="28"/>
          <w:lang w:val="x-none"/>
        </w:rPr>
      </w:pPr>
      <w:r w:rsidRPr="00600413">
        <w:rPr>
          <w:rFonts w:ascii="ＭＳ ゴシック" w:eastAsia="ＭＳ ゴシック" w:hAnsi="ＭＳ ゴシック" w:hint="eastAsia"/>
          <w:b/>
          <w:bCs/>
          <w:color w:val="000000" w:themeColor="text1"/>
          <w:kern w:val="36"/>
          <w:sz w:val="32"/>
          <w:szCs w:val="28"/>
          <w:lang w:val="x-none"/>
        </w:rPr>
        <w:lastRenderedPageBreak/>
        <w:t>目　　　次</w:t>
      </w:r>
    </w:p>
    <w:p w14:paraId="5A3A5ECE" w14:textId="77777777" w:rsidR="00B03DC2" w:rsidRPr="00600413" w:rsidRDefault="00B03DC2" w:rsidP="00B03DC2">
      <w:pPr>
        <w:widowControl/>
        <w:tabs>
          <w:tab w:val="left" w:pos="709"/>
        </w:tabs>
        <w:spacing w:before="100" w:beforeAutospacing="1" w:after="100" w:afterAutospacing="1"/>
        <w:jc w:val="center"/>
        <w:outlineLvl w:val="0"/>
        <w:rPr>
          <w:rFonts w:ascii="ＭＳ ゴシック" w:eastAsia="ＭＳ ゴシック" w:hAnsi="ＭＳ ゴシック"/>
          <w:b/>
          <w:bCs/>
          <w:color w:val="000000" w:themeColor="text1"/>
          <w:kern w:val="36"/>
          <w:sz w:val="32"/>
          <w:szCs w:val="28"/>
          <w:lang w:val="x-none"/>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B03DC2" w:rsidRPr="00600413" w14:paraId="0816CA16" w14:textId="77777777" w:rsidTr="00B03DC2">
        <w:tc>
          <w:tcPr>
            <w:tcW w:w="9837" w:type="dxa"/>
            <w:shd w:val="clear" w:color="auto" w:fill="548DD4" w:themeFill="text2" w:themeFillTint="99"/>
          </w:tcPr>
          <w:p w14:paraId="0C53DB75" w14:textId="2A352783" w:rsidR="00B03DC2" w:rsidRPr="00600413" w:rsidRDefault="00B03DC2" w:rsidP="00B03DC2">
            <w:pPr>
              <w:snapToGrid w:val="0"/>
              <w:spacing w:line="300" w:lineRule="auto"/>
              <w:rPr>
                <w:rFonts w:ascii="ＭＳ ゴシック" w:eastAsia="ＭＳ ゴシック" w:hAnsi="ＭＳ ゴシック"/>
                <w:b/>
                <w:color w:val="FFFFFF" w:themeColor="background1"/>
                <w:sz w:val="28"/>
                <w:szCs w:val="28"/>
              </w:rPr>
            </w:pPr>
            <w:r w:rsidRPr="00600413">
              <w:rPr>
                <w:rFonts w:ascii="ＭＳ ゴシック" w:eastAsia="ＭＳ ゴシック" w:hAnsi="ＭＳ ゴシック" w:hint="eastAsia"/>
                <w:b/>
                <w:color w:val="FFFFFF" w:themeColor="background1"/>
                <w:sz w:val="32"/>
                <w:szCs w:val="28"/>
              </w:rPr>
              <w:t>第１章　大阪府</w:t>
            </w:r>
            <w:r w:rsidR="00463C14">
              <w:rPr>
                <w:rFonts w:ascii="ＭＳ ゴシック" w:eastAsia="ＭＳ ゴシック" w:hAnsi="ＭＳ ゴシック" w:hint="eastAsia"/>
                <w:b/>
                <w:color w:val="FFFFFF" w:themeColor="background1"/>
                <w:sz w:val="32"/>
                <w:szCs w:val="28"/>
              </w:rPr>
              <w:t>医師確保</w:t>
            </w:r>
            <w:r w:rsidRPr="00600413">
              <w:rPr>
                <w:rFonts w:ascii="ＭＳ ゴシック" w:eastAsia="ＭＳ ゴシック" w:hAnsi="ＭＳ ゴシック" w:hint="eastAsia"/>
                <w:b/>
                <w:color w:val="FFFFFF" w:themeColor="background1"/>
                <w:sz w:val="32"/>
                <w:szCs w:val="28"/>
              </w:rPr>
              <w:t>計画について</w:t>
            </w:r>
          </w:p>
        </w:tc>
      </w:tr>
    </w:tbl>
    <w:p w14:paraId="6D535268" w14:textId="77777777" w:rsidR="00B03DC2" w:rsidRPr="00600413" w:rsidRDefault="00B03DC2" w:rsidP="00B03DC2">
      <w:pPr>
        <w:snapToGrid w:val="0"/>
        <w:spacing w:line="300" w:lineRule="auto"/>
        <w:rPr>
          <w:rFonts w:ascii="ＭＳ ゴシック" w:eastAsia="ＭＳ ゴシック" w:hAnsi="ＭＳ ゴシック"/>
          <w:b/>
          <w:color w:val="000000" w:themeColor="text1"/>
          <w:sz w:val="28"/>
          <w:szCs w:val="28"/>
          <w:u w:val="single"/>
        </w:rPr>
      </w:pPr>
    </w:p>
    <w:p w14:paraId="308D4443" w14:textId="440B0E32" w:rsidR="00B03DC2" w:rsidRPr="00600413" w:rsidRDefault="00B03DC2" w:rsidP="00B03DC2">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第１節　 </w:t>
      </w:r>
      <w:r w:rsidR="00F71B4D">
        <w:rPr>
          <w:rFonts w:ascii="ＭＳ ゴシック" w:eastAsia="ＭＳ ゴシック" w:hAnsi="ＭＳ ゴシック" w:hint="eastAsia"/>
          <w:color w:val="000000" w:themeColor="text1"/>
          <w:sz w:val="28"/>
          <w:szCs w:val="28"/>
        </w:rPr>
        <w:t>医師確保</w:t>
      </w:r>
      <w:r>
        <w:rPr>
          <w:rFonts w:ascii="ＭＳ ゴシック" w:eastAsia="ＭＳ ゴシック" w:hAnsi="ＭＳ ゴシック" w:hint="eastAsia"/>
          <w:color w:val="000000" w:themeColor="text1"/>
          <w:sz w:val="28"/>
          <w:szCs w:val="28"/>
        </w:rPr>
        <w:t>計画策定の背景</w:t>
      </w:r>
      <w:r w:rsidRPr="00600413">
        <w:rPr>
          <w:rFonts w:ascii="ＭＳ ゴシック" w:eastAsia="ＭＳ ゴシック" w:hAnsi="ＭＳ ゴシック" w:hint="eastAsia"/>
          <w:sz w:val="28"/>
          <w:szCs w:val="28"/>
        </w:rPr>
        <w:tab/>
      </w:r>
      <w:r w:rsidR="00DA6EF6">
        <w:rPr>
          <w:rFonts w:ascii="ＭＳ ゴシック" w:eastAsia="ＭＳ ゴシック" w:hAnsi="ＭＳ ゴシック" w:hint="eastAsia"/>
          <w:sz w:val="28"/>
          <w:szCs w:val="28"/>
        </w:rPr>
        <w:t>3</w:t>
      </w:r>
    </w:p>
    <w:p w14:paraId="36808825" w14:textId="152C9BC1" w:rsidR="00B03DC2" w:rsidRPr="00600413" w:rsidRDefault="00B03DC2" w:rsidP="00B03DC2">
      <w:pPr>
        <w:tabs>
          <w:tab w:val="left"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第２節　 </w:t>
      </w:r>
      <w:r w:rsidR="00F71B4D">
        <w:rPr>
          <w:rFonts w:ascii="ＭＳ ゴシック" w:eastAsia="ＭＳ ゴシック" w:hAnsi="ＭＳ ゴシック" w:hint="eastAsia"/>
          <w:color w:val="000000" w:themeColor="text1"/>
          <w:sz w:val="28"/>
          <w:szCs w:val="28"/>
        </w:rPr>
        <w:t>医師確保</w:t>
      </w:r>
      <w:r>
        <w:rPr>
          <w:rFonts w:ascii="ＭＳ ゴシック" w:eastAsia="ＭＳ ゴシック" w:hAnsi="ＭＳ ゴシック" w:hint="eastAsia"/>
          <w:color w:val="000000" w:themeColor="text1"/>
          <w:sz w:val="28"/>
          <w:szCs w:val="28"/>
        </w:rPr>
        <w:t>計画の記載事項</w:t>
      </w:r>
      <w:r>
        <w:rPr>
          <w:rFonts w:ascii="ＭＳ ゴシック" w:eastAsia="ＭＳ ゴシック" w:hAnsi="ＭＳ ゴシック" w:hint="eastAsia"/>
          <w:color w:val="000000" w:themeColor="text1"/>
          <w:sz w:val="28"/>
          <w:szCs w:val="28"/>
        </w:rPr>
        <w:tab/>
      </w:r>
      <w:r w:rsidR="00DA6EF6">
        <w:rPr>
          <w:rFonts w:ascii="ＭＳ ゴシック" w:eastAsia="ＭＳ ゴシック" w:hAnsi="ＭＳ ゴシック" w:hint="eastAsia"/>
          <w:color w:val="000000" w:themeColor="text1"/>
          <w:sz w:val="28"/>
          <w:szCs w:val="28"/>
        </w:rPr>
        <w:t>4</w:t>
      </w:r>
    </w:p>
    <w:p w14:paraId="7BF3CA0E" w14:textId="479A8BCC" w:rsidR="00B03DC2" w:rsidRPr="00F71B4D" w:rsidRDefault="00B03DC2" w:rsidP="00B03DC2">
      <w:pPr>
        <w:snapToGrid w:val="0"/>
        <w:spacing w:line="300" w:lineRule="auto"/>
        <w:rPr>
          <w:rFonts w:ascii="HG丸ｺﾞｼｯｸM-PRO" w:eastAsia="HG丸ｺﾞｼｯｸM-PRO" w:hAnsi="HG丸ｺﾞｼｯｸM-PRO"/>
          <w:color w:val="000000" w:themeColor="text1"/>
          <w:sz w:val="22"/>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F71B4D" w:rsidRPr="00600413" w14:paraId="2D4CA022" w14:textId="77777777" w:rsidTr="00F71B4D">
        <w:tc>
          <w:tcPr>
            <w:tcW w:w="9639" w:type="dxa"/>
            <w:shd w:val="clear" w:color="auto" w:fill="548DD4" w:themeFill="text2" w:themeFillTint="99"/>
          </w:tcPr>
          <w:p w14:paraId="4F4F390E" w14:textId="7A9EAD88" w:rsidR="00F71B4D" w:rsidRPr="00600413" w:rsidRDefault="00F71B4D" w:rsidP="00F71B4D">
            <w:pPr>
              <w:snapToGrid w:val="0"/>
              <w:spacing w:line="300" w:lineRule="auto"/>
              <w:rPr>
                <w:rFonts w:ascii="HG丸ｺﾞｼｯｸM-PRO" w:eastAsia="HG丸ｺﾞｼｯｸM-PRO" w:hAnsi="HG丸ｺﾞｼｯｸM-PRO"/>
                <w:color w:val="FFFFFF" w:themeColor="background1"/>
                <w:sz w:val="22"/>
              </w:rPr>
            </w:pPr>
            <w:r>
              <w:rPr>
                <w:rFonts w:ascii="ＭＳ ゴシック" w:eastAsia="ＭＳ ゴシック" w:hAnsi="ＭＳ ゴシック" w:hint="eastAsia"/>
                <w:b/>
                <w:color w:val="FFFFFF" w:themeColor="background1"/>
                <w:sz w:val="32"/>
                <w:szCs w:val="28"/>
              </w:rPr>
              <w:t xml:space="preserve">第２章　</w:t>
            </w:r>
            <w:r w:rsidRPr="00F71B4D">
              <w:rPr>
                <w:rFonts w:ascii="ＭＳ ゴシック" w:eastAsia="ＭＳ ゴシック" w:hAnsi="ＭＳ ゴシック" w:hint="eastAsia"/>
                <w:b/>
                <w:color w:val="FFFFFF" w:themeColor="background1"/>
                <w:sz w:val="32"/>
                <w:szCs w:val="28"/>
              </w:rPr>
              <w:t>医師確保の現状と課題</w:t>
            </w:r>
          </w:p>
        </w:tc>
      </w:tr>
    </w:tbl>
    <w:p w14:paraId="6FA80E38" w14:textId="77777777" w:rsidR="00F71B4D" w:rsidRPr="00600413" w:rsidRDefault="00F71B4D" w:rsidP="00F71B4D">
      <w:pPr>
        <w:snapToGrid w:val="0"/>
        <w:spacing w:line="300" w:lineRule="auto"/>
        <w:rPr>
          <w:rFonts w:ascii="ＭＳ ゴシック" w:eastAsia="ＭＳ ゴシック" w:hAnsi="ＭＳ ゴシック"/>
          <w:b/>
          <w:color w:val="000000" w:themeColor="text1"/>
          <w:sz w:val="32"/>
          <w:szCs w:val="28"/>
        </w:rPr>
      </w:pPr>
    </w:p>
    <w:p w14:paraId="1D365A54" w14:textId="425141AF" w:rsidR="00F71B4D" w:rsidRPr="00600413" w:rsidRDefault="00F71B4D" w:rsidP="00F71B4D">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第１節　 </w:t>
      </w:r>
      <w:r>
        <w:rPr>
          <w:rFonts w:ascii="ＭＳ ゴシック" w:eastAsia="ＭＳ ゴシック" w:hAnsi="ＭＳ ゴシック" w:hint="eastAsia"/>
          <w:color w:val="000000" w:themeColor="text1"/>
          <w:sz w:val="28"/>
          <w:szCs w:val="28"/>
        </w:rPr>
        <w:t>医師確保の現状</w:t>
      </w:r>
      <w:r>
        <w:rPr>
          <w:rFonts w:ascii="ＭＳ ゴシック" w:eastAsia="ＭＳ ゴシック" w:hAnsi="ＭＳ ゴシック" w:hint="eastAsia"/>
          <w:color w:val="000000" w:themeColor="text1"/>
          <w:sz w:val="28"/>
          <w:szCs w:val="28"/>
        </w:rPr>
        <w:tab/>
      </w:r>
      <w:r w:rsidR="00DA6EF6">
        <w:rPr>
          <w:rFonts w:ascii="ＭＳ ゴシック" w:eastAsia="ＭＳ ゴシック" w:hAnsi="ＭＳ ゴシック" w:hint="eastAsia"/>
          <w:color w:val="000000" w:themeColor="text1"/>
          <w:sz w:val="28"/>
          <w:szCs w:val="28"/>
        </w:rPr>
        <w:t>7</w:t>
      </w:r>
    </w:p>
    <w:p w14:paraId="6D76B308" w14:textId="5801948F" w:rsidR="00F71B4D" w:rsidRPr="00600413" w:rsidRDefault="00F71B4D" w:rsidP="00F71B4D">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第２節　</w:t>
      </w:r>
      <w:r>
        <w:rPr>
          <w:rFonts w:ascii="ＭＳ ゴシック" w:eastAsia="ＭＳ ゴシック" w:hAnsi="ＭＳ ゴシック" w:hint="eastAsia"/>
          <w:color w:val="000000" w:themeColor="text1"/>
          <w:sz w:val="28"/>
          <w:szCs w:val="28"/>
        </w:rPr>
        <w:t xml:space="preserve"> </w:t>
      </w:r>
      <w:r w:rsidR="008C7D53">
        <w:rPr>
          <w:rFonts w:ascii="ＭＳ ゴシック" w:eastAsia="ＭＳ ゴシック" w:hAnsi="ＭＳ ゴシック" w:hint="eastAsia"/>
          <w:color w:val="000000" w:themeColor="text1"/>
          <w:sz w:val="28"/>
          <w:szCs w:val="28"/>
        </w:rPr>
        <w:t>医師確保の課題</w:t>
      </w:r>
      <w:r>
        <w:rPr>
          <w:rFonts w:ascii="ＭＳ ゴシック" w:eastAsia="ＭＳ ゴシック" w:hAnsi="ＭＳ ゴシック" w:hint="eastAsia"/>
          <w:color w:val="000000" w:themeColor="text1"/>
          <w:sz w:val="28"/>
          <w:szCs w:val="28"/>
        </w:rPr>
        <w:tab/>
      </w:r>
      <w:r w:rsidR="00DA6EF6">
        <w:rPr>
          <w:rFonts w:ascii="ＭＳ ゴシック" w:eastAsia="ＭＳ ゴシック" w:hAnsi="ＭＳ ゴシック" w:hint="eastAsia"/>
          <w:color w:val="000000" w:themeColor="text1"/>
          <w:sz w:val="28"/>
          <w:szCs w:val="28"/>
        </w:rPr>
        <w:t>27</w:t>
      </w:r>
    </w:p>
    <w:p w14:paraId="741B4DF8" w14:textId="4A4AF8FD" w:rsidR="00F71B4D" w:rsidRPr="00F71B4D" w:rsidRDefault="00F71B4D" w:rsidP="00B03DC2">
      <w:pPr>
        <w:snapToGrid w:val="0"/>
        <w:spacing w:line="300" w:lineRule="auto"/>
        <w:rPr>
          <w:rFonts w:ascii="HG丸ｺﾞｼｯｸM-PRO" w:eastAsia="HG丸ｺﾞｼｯｸM-PRO" w:hAnsi="HG丸ｺﾞｼｯｸM-PRO"/>
          <w:color w:val="000000" w:themeColor="text1"/>
          <w:sz w:val="22"/>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F71B4D" w:rsidRPr="00600413" w14:paraId="239A1274" w14:textId="77777777" w:rsidTr="00CC594B">
        <w:tc>
          <w:tcPr>
            <w:tcW w:w="9639" w:type="dxa"/>
            <w:shd w:val="clear" w:color="auto" w:fill="548DD4" w:themeFill="text2" w:themeFillTint="99"/>
          </w:tcPr>
          <w:p w14:paraId="5F7B9899" w14:textId="1E092E09" w:rsidR="00F71B4D" w:rsidRPr="00600413" w:rsidRDefault="00F71B4D" w:rsidP="00CC594B">
            <w:pPr>
              <w:snapToGrid w:val="0"/>
              <w:spacing w:line="300" w:lineRule="auto"/>
              <w:rPr>
                <w:rFonts w:ascii="HG丸ｺﾞｼｯｸM-PRO" w:eastAsia="HG丸ｺﾞｼｯｸM-PRO" w:hAnsi="HG丸ｺﾞｼｯｸM-PRO"/>
                <w:color w:val="FFFFFF" w:themeColor="background1"/>
                <w:sz w:val="22"/>
              </w:rPr>
            </w:pPr>
            <w:r>
              <w:rPr>
                <w:rFonts w:ascii="ＭＳ ゴシック" w:eastAsia="ＭＳ ゴシック" w:hAnsi="ＭＳ ゴシック" w:hint="eastAsia"/>
                <w:b/>
                <w:color w:val="FFFFFF" w:themeColor="background1"/>
                <w:sz w:val="32"/>
                <w:szCs w:val="28"/>
              </w:rPr>
              <w:t xml:space="preserve">第３章　</w:t>
            </w:r>
            <w:r w:rsidR="008C7D53">
              <w:rPr>
                <w:rFonts w:ascii="ＭＳ ゴシック" w:eastAsia="ＭＳ ゴシック" w:hAnsi="ＭＳ ゴシック" w:hint="eastAsia"/>
                <w:b/>
                <w:color w:val="FFFFFF" w:themeColor="background1"/>
                <w:sz w:val="32"/>
                <w:szCs w:val="28"/>
              </w:rPr>
              <w:t>医師偏在指標</w:t>
            </w:r>
          </w:p>
        </w:tc>
      </w:tr>
    </w:tbl>
    <w:p w14:paraId="68C2C30E" w14:textId="77777777" w:rsidR="00F71B4D" w:rsidRPr="00600413" w:rsidRDefault="00F71B4D" w:rsidP="00F71B4D">
      <w:pPr>
        <w:snapToGrid w:val="0"/>
        <w:spacing w:line="300" w:lineRule="auto"/>
        <w:rPr>
          <w:rFonts w:ascii="ＭＳ ゴシック" w:eastAsia="ＭＳ ゴシック" w:hAnsi="ＭＳ ゴシック"/>
          <w:b/>
          <w:color w:val="000000" w:themeColor="text1"/>
          <w:sz w:val="32"/>
          <w:szCs w:val="28"/>
        </w:rPr>
      </w:pPr>
    </w:p>
    <w:p w14:paraId="12C1E4E7" w14:textId="0BEF6253" w:rsidR="00F71B4D" w:rsidRPr="00600413" w:rsidRDefault="00F71B4D" w:rsidP="00F71B4D">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第１節　 </w:t>
      </w:r>
      <w:r>
        <w:rPr>
          <w:rFonts w:ascii="ＭＳ ゴシック" w:eastAsia="ＭＳ ゴシック" w:hAnsi="ＭＳ ゴシック" w:hint="eastAsia"/>
          <w:color w:val="000000" w:themeColor="text1"/>
          <w:sz w:val="28"/>
          <w:szCs w:val="28"/>
        </w:rPr>
        <w:t>医師偏在指標</w:t>
      </w:r>
      <w:r>
        <w:rPr>
          <w:rFonts w:ascii="ＭＳ ゴシック" w:eastAsia="ＭＳ ゴシック" w:hAnsi="ＭＳ ゴシック" w:hint="eastAsia"/>
          <w:color w:val="000000" w:themeColor="text1"/>
          <w:sz w:val="28"/>
          <w:szCs w:val="28"/>
        </w:rPr>
        <w:tab/>
      </w:r>
      <w:r w:rsidR="00DA6EF6">
        <w:rPr>
          <w:rFonts w:ascii="ＭＳ ゴシック" w:eastAsia="ＭＳ ゴシック" w:hAnsi="ＭＳ ゴシック" w:hint="eastAsia"/>
          <w:color w:val="000000" w:themeColor="text1"/>
          <w:sz w:val="28"/>
          <w:szCs w:val="28"/>
        </w:rPr>
        <w:t>33</w:t>
      </w:r>
    </w:p>
    <w:p w14:paraId="33772C37" w14:textId="759CABF7" w:rsidR="00F71B4D" w:rsidRPr="00600413" w:rsidRDefault="00F71B4D" w:rsidP="00F71B4D">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第２節　 </w:t>
      </w:r>
      <w:r>
        <w:rPr>
          <w:rFonts w:ascii="ＭＳ ゴシック" w:eastAsia="ＭＳ ゴシック" w:hAnsi="ＭＳ ゴシック" w:hint="eastAsia"/>
          <w:color w:val="000000" w:themeColor="text1"/>
          <w:sz w:val="28"/>
          <w:szCs w:val="28"/>
        </w:rPr>
        <w:t>産科・小児科医師偏在指標</w:t>
      </w:r>
      <w:r>
        <w:rPr>
          <w:rFonts w:ascii="ＭＳ ゴシック" w:eastAsia="ＭＳ ゴシック" w:hAnsi="ＭＳ ゴシック" w:hint="eastAsia"/>
          <w:color w:val="000000" w:themeColor="text1"/>
          <w:sz w:val="28"/>
          <w:szCs w:val="28"/>
        </w:rPr>
        <w:tab/>
      </w:r>
      <w:r w:rsidR="00DA6EF6">
        <w:rPr>
          <w:rFonts w:ascii="ＭＳ ゴシック" w:eastAsia="ＭＳ ゴシック" w:hAnsi="ＭＳ ゴシック" w:hint="eastAsia"/>
          <w:color w:val="000000" w:themeColor="text1"/>
          <w:sz w:val="28"/>
          <w:szCs w:val="28"/>
        </w:rPr>
        <w:t>37</w:t>
      </w:r>
    </w:p>
    <w:p w14:paraId="393EEE1B" w14:textId="4DD6F123" w:rsidR="00F71B4D" w:rsidRPr="00F71B4D" w:rsidRDefault="00F71B4D" w:rsidP="00B03DC2">
      <w:pPr>
        <w:snapToGrid w:val="0"/>
        <w:spacing w:line="300" w:lineRule="auto"/>
        <w:rPr>
          <w:rFonts w:ascii="HG丸ｺﾞｼｯｸM-PRO" w:eastAsia="HG丸ｺﾞｼｯｸM-PRO" w:hAnsi="HG丸ｺﾞｼｯｸM-PRO"/>
          <w:color w:val="000000" w:themeColor="text1"/>
          <w:sz w:val="22"/>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F71B4D" w:rsidRPr="00600413" w14:paraId="29092349" w14:textId="77777777" w:rsidTr="00CC594B">
        <w:tc>
          <w:tcPr>
            <w:tcW w:w="9639" w:type="dxa"/>
            <w:shd w:val="clear" w:color="auto" w:fill="548DD4" w:themeFill="text2" w:themeFillTint="99"/>
          </w:tcPr>
          <w:p w14:paraId="5DF8B373" w14:textId="04AB7920" w:rsidR="00F71B4D" w:rsidRPr="008C7D53" w:rsidRDefault="008C7D53" w:rsidP="00CC594B">
            <w:pPr>
              <w:snapToGrid w:val="0"/>
              <w:spacing w:line="300" w:lineRule="auto"/>
              <w:rPr>
                <w:rFonts w:ascii="ＭＳ ゴシック" w:eastAsia="ＭＳ ゴシック" w:hAnsi="ＭＳ ゴシック"/>
                <w:b/>
                <w:color w:val="FFFFFF" w:themeColor="background1"/>
                <w:sz w:val="32"/>
                <w:szCs w:val="28"/>
              </w:rPr>
            </w:pPr>
            <w:r>
              <w:rPr>
                <w:rFonts w:ascii="ＭＳ ゴシック" w:eastAsia="ＭＳ ゴシック" w:hAnsi="ＭＳ ゴシック" w:hint="eastAsia"/>
                <w:b/>
                <w:color w:val="FFFFFF" w:themeColor="background1"/>
                <w:sz w:val="32"/>
                <w:szCs w:val="28"/>
              </w:rPr>
              <w:t>第４</w:t>
            </w:r>
            <w:r w:rsidR="00F71B4D">
              <w:rPr>
                <w:rFonts w:ascii="ＭＳ ゴシック" w:eastAsia="ＭＳ ゴシック" w:hAnsi="ＭＳ ゴシック" w:hint="eastAsia"/>
                <w:b/>
                <w:color w:val="FFFFFF" w:themeColor="background1"/>
                <w:sz w:val="32"/>
                <w:szCs w:val="28"/>
              </w:rPr>
              <w:t xml:space="preserve">章　</w:t>
            </w:r>
            <w:r w:rsidR="00F71B4D" w:rsidRPr="00F71B4D">
              <w:rPr>
                <w:rFonts w:ascii="ＭＳ ゴシック" w:eastAsia="ＭＳ ゴシック" w:hAnsi="ＭＳ ゴシック" w:hint="eastAsia"/>
                <w:b/>
                <w:color w:val="FFFFFF" w:themeColor="background1"/>
                <w:sz w:val="32"/>
                <w:szCs w:val="28"/>
              </w:rPr>
              <w:t>必要となる医師数（2023年・2036年）</w:t>
            </w:r>
          </w:p>
        </w:tc>
      </w:tr>
    </w:tbl>
    <w:p w14:paraId="5E9B7F8F" w14:textId="77777777" w:rsidR="00F71B4D" w:rsidRPr="008C7D53" w:rsidRDefault="00F71B4D" w:rsidP="00F71B4D">
      <w:pPr>
        <w:snapToGrid w:val="0"/>
        <w:spacing w:line="300" w:lineRule="auto"/>
        <w:rPr>
          <w:rFonts w:ascii="ＭＳ ゴシック" w:eastAsia="ＭＳ ゴシック" w:hAnsi="ＭＳ ゴシック"/>
          <w:b/>
          <w:color w:val="000000" w:themeColor="text1"/>
          <w:sz w:val="32"/>
          <w:szCs w:val="28"/>
        </w:rPr>
      </w:pPr>
    </w:p>
    <w:p w14:paraId="0E797B33" w14:textId="30570561" w:rsidR="00F71B4D" w:rsidRPr="00600413" w:rsidRDefault="00F71B4D" w:rsidP="00F71B4D">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第１節　 </w:t>
      </w:r>
      <w:r>
        <w:rPr>
          <w:rFonts w:ascii="ＭＳ ゴシック" w:eastAsia="ＭＳ ゴシック" w:hAnsi="ＭＳ ゴシック" w:hint="eastAsia"/>
          <w:color w:val="000000" w:themeColor="text1"/>
          <w:sz w:val="28"/>
          <w:szCs w:val="28"/>
        </w:rPr>
        <w:t>国の考え方</w:t>
      </w:r>
      <w:r>
        <w:rPr>
          <w:rFonts w:ascii="ＭＳ ゴシック" w:eastAsia="ＭＳ ゴシック" w:hAnsi="ＭＳ ゴシック" w:hint="eastAsia"/>
          <w:color w:val="000000" w:themeColor="text1"/>
          <w:sz w:val="28"/>
          <w:szCs w:val="28"/>
        </w:rPr>
        <w:tab/>
      </w:r>
      <w:r w:rsidR="00DA6EF6">
        <w:rPr>
          <w:rFonts w:ascii="ＭＳ ゴシック" w:eastAsia="ＭＳ ゴシック" w:hAnsi="ＭＳ ゴシック" w:hint="eastAsia"/>
          <w:color w:val="000000" w:themeColor="text1"/>
          <w:sz w:val="28"/>
          <w:szCs w:val="28"/>
        </w:rPr>
        <w:t>43</w:t>
      </w:r>
    </w:p>
    <w:p w14:paraId="65781CBB" w14:textId="3358B72F" w:rsidR="00F71B4D" w:rsidRPr="00600413" w:rsidRDefault="00F71B4D" w:rsidP="00F71B4D">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第２節　 </w:t>
      </w:r>
      <w:r>
        <w:rPr>
          <w:rFonts w:ascii="ＭＳ ゴシック" w:eastAsia="ＭＳ ゴシック" w:hAnsi="ＭＳ ゴシック" w:hint="eastAsia"/>
          <w:color w:val="000000" w:themeColor="text1"/>
          <w:sz w:val="28"/>
          <w:szCs w:val="28"/>
        </w:rPr>
        <w:t>大阪府の考え方</w:t>
      </w:r>
      <w:r>
        <w:rPr>
          <w:rFonts w:ascii="ＭＳ ゴシック" w:eastAsia="ＭＳ ゴシック" w:hAnsi="ＭＳ ゴシック" w:hint="eastAsia"/>
          <w:color w:val="000000" w:themeColor="text1"/>
          <w:sz w:val="28"/>
          <w:szCs w:val="28"/>
        </w:rPr>
        <w:tab/>
      </w:r>
      <w:r w:rsidR="00DA6EF6">
        <w:rPr>
          <w:rFonts w:ascii="ＭＳ ゴシック" w:eastAsia="ＭＳ ゴシック" w:hAnsi="ＭＳ ゴシック" w:hint="eastAsia"/>
          <w:color w:val="000000" w:themeColor="text1"/>
          <w:sz w:val="28"/>
          <w:szCs w:val="28"/>
        </w:rPr>
        <w:t>46</w:t>
      </w:r>
    </w:p>
    <w:p w14:paraId="4FA14842" w14:textId="2CECFC9E" w:rsidR="008C7D53" w:rsidRDefault="008C7D53" w:rsidP="008C7D53">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第３</w:t>
      </w:r>
      <w:r w:rsidRPr="00600413">
        <w:rPr>
          <w:rFonts w:ascii="ＭＳ ゴシック" w:eastAsia="ＭＳ ゴシック" w:hAnsi="ＭＳ ゴシック" w:hint="eastAsia"/>
          <w:color w:val="000000" w:themeColor="text1"/>
          <w:sz w:val="28"/>
          <w:szCs w:val="28"/>
        </w:rPr>
        <w:t xml:space="preserve">節　 </w:t>
      </w:r>
      <w:r>
        <w:rPr>
          <w:rFonts w:ascii="ＭＳ ゴシック" w:eastAsia="ＭＳ ゴシック" w:hAnsi="ＭＳ ゴシック" w:hint="eastAsia"/>
          <w:color w:val="000000" w:themeColor="text1"/>
          <w:sz w:val="28"/>
          <w:szCs w:val="28"/>
        </w:rPr>
        <w:t>医師確保の方針</w:t>
      </w:r>
      <w:r>
        <w:rPr>
          <w:rFonts w:ascii="ＭＳ ゴシック" w:eastAsia="ＭＳ ゴシック" w:hAnsi="ＭＳ ゴシック" w:hint="eastAsia"/>
          <w:color w:val="000000" w:themeColor="text1"/>
          <w:sz w:val="28"/>
          <w:szCs w:val="28"/>
        </w:rPr>
        <w:tab/>
      </w:r>
      <w:r w:rsidR="00DA6EF6">
        <w:rPr>
          <w:rFonts w:ascii="ＭＳ ゴシック" w:eastAsia="ＭＳ ゴシック" w:hAnsi="ＭＳ ゴシック" w:hint="eastAsia"/>
          <w:color w:val="000000" w:themeColor="text1"/>
          <w:sz w:val="28"/>
          <w:szCs w:val="28"/>
        </w:rPr>
        <w:t>60</w:t>
      </w:r>
    </w:p>
    <w:p w14:paraId="746F6EA8" w14:textId="77777777" w:rsidR="008C7D53" w:rsidRPr="00934065" w:rsidRDefault="008C7D53" w:rsidP="00B03DC2">
      <w:pPr>
        <w:snapToGrid w:val="0"/>
        <w:spacing w:line="300" w:lineRule="auto"/>
        <w:rPr>
          <w:rFonts w:ascii="ＭＳ ゴシック" w:eastAsia="ＭＳ ゴシック" w:hAnsi="ＭＳ ゴシック"/>
          <w:b/>
          <w:color w:val="000000" w:themeColor="text1"/>
          <w:sz w:val="28"/>
          <w:szCs w:val="28"/>
          <w:u w:val="single"/>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B03DC2" w:rsidRPr="00600413" w14:paraId="7CFAC7E6" w14:textId="77777777" w:rsidTr="00B03DC2">
        <w:tc>
          <w:tcPr>
            <w:tcW w:w="9837" w:type="dxa"/>
            <w:shd w:val="clear" w:color="auto" w:fill="548DD4" w:themeFill="text2" w:themeFillTint="99"/>
          </w:tcPr>
          <w:p w14:paraId="0B48A551" w14:textId="67B7153A" w:rsidR="00B03DC2" w:rsidRPr="00600413" w:rsidRDefault="008C7D53" w:rsidP="00B03DC2">
            <w:pPr>
              <w:snapToGrid w:val="0"/>
              <w:spacing w:line="300" w:lineRule="auto"/>
              <w:rPr>
                <w:rFonts w:ascii="ＭＳ ゴシック" w:eastAsia="ＭＳ ゴシック" w:hAnsi="ＭＳ ゴシック"/>
                <w:b/>
                <w:color w:val="FFFFFF" w:themeColor="background1"/>
                <w:sz w:val="28"/>
                <w:szCs w:val="28"/>
                <w:u w:val="single"/>
              </w:rPr>
            </w:pPr>
            <w:r>
              <w:rPr>
                <w:rFonts w:ascii="ＭＳ ゴシック" w:eastAsia="ＭＳ ゴシック" w:hAnsi="ＭＳ ゴシック" w:hint="eastAsia"/>
                <w:b/>
                <w:color w:val="FFFFFF" w:themeColor="background1"/>
                <w:sz w:val="32"/>
                <w:szCs w:val="28"/>
              </w:rPr>
              <w:t>第５</w:t>
            </w:r>
            <w:r w:rsidR="00B03DC2">
              <w:rPr>
                <w:rFonts w:ascii="ＭＳ ゴシック" w:eastAsia="ＭＳ ゴシック" w:hAnsi="ＭＳ ゴシック" w:hint="eastAsia"/>
                <w:b/>
                <w:color w:val="FFFFFF" w:themeColor="background1"/>
                <w:sz w:val="32"/>
                <w:szCs w:val="28"/>
              </w:rPr>
              <w:t xml:space="preserve">章　</w:t>
            </w:r>
            <w:r w:rsidR="00F71B4D" w:rsidRPr="00F71B4D">
              <w:rPr>
                <w:rFonts w:ascii="ＭＳ ゴシック" w:eastAsia="ＭＳ ゴシック" w:hAnsi="ＭＳ ゴシック" w:hint="eastAsia"/>
                <w:b/>
                <w:color w:val="FFFFFF" w:themeColor="background1"/>
                <w:sz w:val="32"/>
                <w:szCs w:val="28"/>
              </w:rPr>
              <w:t>医師の確保と資質向上に関する施策の方向</w:t>
            </w:r>
          </w:p>
        </w:tc>
      </w:tr>
    </w:tbl>
    <w:p w14:paraId="3BD3BA97" w14:textId="77777777" w:rsidR="00B03DC2" w:rsidRPr="00600413" w:rsidRDefault="00B03DC2" w:rsidP="00B03DC2">
      <w:pPr>
        <w:snapToGrid w:val="0"/>
        <w:spacing w:line="300" w:lineRule="auto"/>
        <w:rPr>
          <w:rFonts w:ascii="ＭＳ ゴシック" w:eastAsia="ＭＳ ゴシック" w:hAnsi="ＭＳ ゴシック"/>
          <w:b/>
          <w:color w:val="000000" w:themeColor="text1"/>
          <w:sz w:val="32"/>
          <w:szCs w:val="28"/>
        </w:rPr>
      </w:pPr>
    </w:p>
    <w:p w14:paraId="5DDD4B33" w14:textId="2B57DEEE" w:rsidR="008C7D53" w:rsidRPr="00600413" w:rsidRDefault="008C7D53" w:rsidP="008C7D53">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sidRPr="00600413">
        <w:rPr>
          <w:rFonts w:ascii="ＭＳ ゴシック" w:eastAsia="ＭＳ ゴシック" w:hAnsi="ＭＳ ゴシック" w:hint="eastAsia"/>
          <w:color w:val="000000" w:themeColor="text1"/>
          <w:sz w:val="28"/>
          <w:szCs w:val="28"/>
        </w:rPr>
        <w:t xml:space="preserve">第１節　 </w:t>
      </w:r>
      <w:r w:rsidR="00B60BEC">
        <w:rPr>
          <w:rFonts w:ascii="ＭＳ ゴシック" w:eastAsia="ＭＳ ゴシック" w:hAnsi="ＭＳ ゴシック" w:hint="eastAsia"/>
          <w:color w:val="000000" w:themeColor="text1"/>
          <w:sz w:val="28"/>
          <w:szCs w:val="28"/>
        </w:rPr>
        <w:t>医師確保の取組</w:t>
      </w:r>
      <w:r>
        <w:rPr>
          <w:rFonts w:ascii="ＭＳ ゴシック" w:eastAsia="ＭＳ ゴシック" w:hAnsi="ＭＳ ゴシック" w:hint="eastAsia"/>
          <w:color w:val="000000" w:themeColor="text1"/>
          <w:sz w:val="28"/>
          <w:szCs w:val="28"/>
        </w:rPr>
        <w:tab/>
      </w:r>
      <w:r w:rsidR="00DA6EF6">
        <w:rPr>
          <w:rFonts w:ascii="ＭＳ ゴシック" w:eastAsia="ＭＳ ゴシック" w:hAnsi="ＭＳ ゴシック" w:hint="eastAsia"/>
          <w:color w:val="000000" w:themeColor="text1"/>
          <w:sz w:val="28"/>
          <w:szCs w:val="28"/>
        </w:rPr>
        <w:t>65</w:t>
      </w:r>
    </w:p>
    <w:p w14:paraId="0456F136" w14:textId="384198E9" w:rsidR="008C7D53" w:rsidRDefault="008C7D53" w:rsidP="008C7D53">
      <w:pPr>
        <w:tabs>
          <w:tab w:val="left" w:leader="hyphen" w:pos="426"/>
          <w:tab w:val="right" w:leader="hyphen" w:pos="9214"/>
        </w:tabs>
        <w:snapToGrid w:val="0"/>
        <w:spacing w:line="300" w:lineRule="auto"/>
        <w:ind w:firstLineChars="150" w:firstLine="42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第２</w:t>
      </w:r>
      <w:r w:rsidRPr="00600413">
        <w:rPr>
          <w:rFonts w:ascii="ＭＳ ゴシック" w:eastAsia="ＭＳ ゴシック" w:hAnsi="ＭＳ ゴシック" w:hint="eastAsia"/>
          <w:color w:val="000000" w:themeColor="text1"/>
          <w:sz w:val="28"/>
          <w:szCs w:val="28"/>
        </w:rPr>
        <w:t xml:space="preserve">節　 </w:t>
      </w:r>
      <w:r>
        <w:rPr>
          <w:rFonts w:ascii="ＭＳ ゴシック" w:eastAsia="ＭＳ ゴシック" w:hAnsi="ＭＳ ゴシック" w:hint="eastAsia"/>
          <w:color w:val="000000" w:themeColor="text1"/>
          <w:sz w:val="28"/>
          <w:szCs w:val="28"/>
        </w:rPr>
        <w:t>医師の勤務環境改善</w:t>
      </w:r>
      <w:r w:rsidR="006C3375">
        <w:rPr>
          <w:rFonts w:ascii="ＭＳ ゴシック" w:eastAsia="ＭＳ ゴシック" w:hAnsi="ＭＳ ゴシック" w:hint="eastAsia"/>
          <w:color w:val="000000" w:themeColor="text1"/>
          <w:sz w:val="28"/>
          <w:szCs w:val="28"/>
        </w:rPr>
        <w:t>に向けた取組</w:t>
      </w:r>
      <w:r>
        <w:rPr>
          <w:rFonts w:ascii="ＭＳ ゴシック" w:eastAsia="ＭＳ ゴシック" w:hAnsi="ＭＳ ゴシック" w:hint="eastAsia"/>
          <w:color w:val="000000" w:themeColor="text1"/>
          <w:sz w:val="28"/>
          <w:szCs w:val="28"/>
        </w:rPr>
        <w:tab/>
      </w:r>
      <w:r w:rsidR="00DA6EF6">
        <w:rPr>
          <w:rFonts w:ascii="ＭＳ ゴシック" w:eastAsia="ＭＳ ゴシック" w:hAnsi="ＭＳ ゴシック" w:hint="eastAsia"/>
          <w:color w:val="000000" w:themeColor="text1"/>
          <w:sz w:val="28"/>
          <w:szCs w:val="28"/>
        </w:rPr>
        <w:t>77</w:t>
      </w:r>
    </w:p>
    <w:p w14:paraId="44AA0C65" w14:textId="41265304" w:rsidR="00B03DC2" w:rsidRDefault="008C7D53" w:rsidP="00B03DC2">
      <w:pPr>
        <w:tabs>
          <w:tab w:val="left" w:leader="hyphen" w:pos="426"/>
          <w:tab w:val="right" w:leader="hyphen" w:pos="9214"/>
        </w:tabs>
        <w:snapToGrid w:val="0"/>
        <w:spacing w:line="300" w:lineRule="auto"/>
        <w:ind w:firstLineChars="150" w:firstLine="420"/>
        <w:rPr>
          <w:rFonts w:ascii="ＭＳ ゴシック" w:eastAsia="ＭＳ ゴシック" w:hAnsi="ＭＳ ゴシック"/>
          <w:sz w:val="28"/>
          <w:szCs w:val="28"/>
        </w:rPr>
      </w:pPr>
      <w:r>
        <w:rPr>
          <w:rFonts w:ascii="ＭＳ ゴシック" w:eastAsia="ＭＳ ゴシック" w:hAnsi="ＭＳ ゴシック" w:hint="eastAsia"/>
          <w:color w:val="000000" w:themeColor="text1"/>
          <w:sz w:val="28"/>
          <w:szCs w:val="28"/>
        </w:rPr>
        <w:t>第３</w:t>
      </w:r>
      <w:r w:rsidR="00B03DC2" w:rsidRPr="00600413">
        <w:rPr>
          <w:rFonts w:ascii="ＭＳ ゴシック" w:eastAsia="ＭＳ ゴシック" w:hAnsi="ＭＳ ゴシック" w:hint="eastAsia"/>
          <w:color w:val="000000" w:themeColor="text1"/>
          <w:sz w:val="28"/>
          <w:szCs w:val="28"/>
        </w:rPr>
        <w:t xml:space="preserve">節　 </w:t>
      </w:r>
      <w:r w:rsidR="00E160E3">
        <w:rPr>
          <w:rFonts w:ascii="ＭＳ ゴシック" w:eastAsia="ＭＳ ゴシック" w:hAnsi="ＭＳ ゴシック" w:hint="eastAsia"/>
          <w:color w:val="000000" w:themeColor="text1"/>
          <w:sz w:val="28"/>
          <w:szCs w:val="28"/>
        </w:rPr>
        <w:t>産婦人科</w:t>
      </w:r>
      <w:r w:rsidR="00AA1A60">
        <w:rPr>
          <w:rFonts w:ascii="ＭＳ ゴシック" w:eastAsia="ＭＳ ゴシック" w:hAnsi="ＭＳ ゴシック" w:hint="eastAsia"/>
          <w:color w:val="000000" w:themeColor="text1"/>
          <w:sz w:val="28"/>
          <w:szCs w:val="28"/>
        </w:rPr>
        <w:t>（産科）</w:t>
      </w:r>
      <w:r>
        <w:rPr>
          <w:rFonts w:ascii="ＭＳ ゴシック" w:eastAsia="ＭＳ ゴシック" w:hAnsi="ＭＳ ゴシック" w:hint="eastAsia"/>
          <w:color w:val="000000" w:themeColor="text1"/>
          <w:sz w:val="28"/>
          <w:szCs w:val="28"/>
        </w:rPr>
        <w:t>・小児科の医療提供体制の検討</w:t>
      </w:r>
      <w:r w:rsidR="00B03DC2">
        <w:rPr>
          <w:rFonts w:ascii="ＭＳ ゴシック" w:eastAsia="ＭＳ ゴシック" w:hAnsi="ＭＳ ゴシック" w:hint="eastAsia"/>
          <w:sz w:val="28"/>
          <w:szCs w:val="28"/>
        </w:rPr>
        <w:tab/>
      </w:r>
      <w:r w:rsidR="00DA6EF6">
        <w:rPr>
          <w:rFonts w:ascii="ＭＳ ゴシック" w:eastAsia="ＭＳ ゴシック" w:hAnsi="ＭＳ ゴシック" w:hint="eastAsia"/>
          <w:sz w:val="28"/>
          <w:szCs w:val="28"/>
        </w:rPr>
        <w:t>79</w:t>
      </w:r>
    </w:p>
    <w:p w14:paraId="26F08D40" w14:textId="77777777" w:rsidR="008C7D53" w:rsidRPr="00600413" w:rsidRDefault="008C7D53" w:rsidP="00B03DC2">
      <w:pPr>
        <w:tabs>
          <w:tab w:val="left" w:leader="hyphen" w:pos="426"/>
          <w:tab w:val="right" w:leader="hyphen" w:pos="9214"/>
        </w:tabs>
        <w:snapToGrid w:val="0"/>
        <w:spacing w:line="300" w:lineRule="auto"/>
        <w:ind w:firstLineChars="150" w:firstLine="420"/>
        <w:rPr>
          <w:rFonts w:ascii="ＭＳ ゴシック" w:eastAsia="ＭＳ ゴシック" w:hAnsi="ＭＳ ゴシック"/>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9639"/>
      </w:tblGrid>
      <w:tr w:rsidR="008C7D53" w:rsidRPr="00600413" w14:paraId="0AE852B0" w14:textId="77777777" w:rsidTr="00CC594B">
        <w:tc>
          <w:tcPr>
            <w:tcW w:w="9837" w:type="dxa"/>
            <w:shd w:val="clear" w:color="auto" w:fill="548DD4" w:themeFill="text2" w:themeFillTint="99"/>
          </w:tcPr>
          <w:p w14:paraId="44D3C2E3" w14:textId="00F13FDA" w:rsidR="008C7D53" w:rsidRPr="00600413" w:rsidRDefault="008C7D53" w:rsidP="00CC594B">
            <w:pPr>
              <w:snapToGrid w:val="0"/>
              <w:spacing w:line="300" w:lineRule="auto"/>
              <w:rPr>
                <w:rFonts w:ascii="ＭＳ ゴシック" w:eastAsia="ＭＳ ゴシック" w:hAnsi="ＭＳ ゴシック"/>
                <w:b/>
                <w:color w:val="FFFFFF" w:themeColor="background1"/>
                <w:sz w:val="28"/>
                <w:szCs w:val="28"/>
                <w:u w:val="single"/>
              </w:rPr>
            </w:pPr>
            <w:r>
              <w:rPr>
                <w:rFonts w:ascii="ＭＳ ゴシック" w:eastAsia="ＭＳ ゴシック" w:hAnsi="ＭＳ ゴシック" w:hint="eastAsia"/>
                <w:b/>
                <w:color w:val="FFFFFF" w:themeColor="background1"/>
                <w:sz w:val="32"/>
                <w:szCs w:val="28"/>
              </w:rPr>
              <w:t>第６章　医師確保計画にかかる評価</w:t>
            </w:r>
          </w:p>
        </w:tc>
      </w:tr>
    </w:tbl>
    <w:p w14:paraId="0DB8E3B6" w14:textId="77777777" w:rsidR="008C7D53" w:rsidRPr="008C7D53" w:rsidRDefault="008C7D53" w:rsidP="008C7D53">
      <w:pPr>
        <w:snapToGrid w:val="0"/>
        <w:spacing w:line="300" w:lineRule="auto"/>
        <w:rPr>
          <w:rFonts w:ascii="ＭＳ ゴシック" w:eastAsia="ＭＳ ゴシック" w:hAnsi="ＭＳ ゴシック"/>
          <w:b/>
          <w:color w:val="000000" w:themeColor="text1"/>
          <w:sz w:val="32"/>
          <w:szCs w:val="28"/>
        </w:rPr>
      </w:pPr>
    </w:p>
    <w:p w14:paraId="09047252" w14:textId="72A74088" w:rsidR="008C7D53" w:rsidRPr="00600413" w:rsidRDefault="008C7D53" w:rsidP="008C7D53">
      <w:pPr>
        <w:tabs>
          <w:tab w:val="left" w:leader="hyphen" w:pos="426"/>
          <w:tab w:val="right" w:leader="hyphen" w:pos="9214"/>
        </w:tabs>
        <w:snapToGrid w:val="0"/>
        <w:spacing w:line="300" w:lineRule="auto"/>
        <w:ind w:firstLineChars="150" w:firstLine="420"/>
        <w:rPr>
          <w:rFonts w:ascii="ＭＳ ゴシック" w:eastAsia="ＭＳ ゴシック" w:hAnsi="ＭＳ ゴシック"/>
          <w:sz w:val="28"/>
          <w:szCs w:val="28"/>
        </w:rPr>
      </w:pPr>
      <w:r w:rsidRPr="00600413">
        <w:rPr>
          <w:rFonts w:ascii="ＭＳ ゴシック" w:eastAsia="ＭＳ ゴシック" w:hAnsi="ＭＳ ゴシック" w:hint="eastAsia"/>
          <w:color w:val="000000" w:themeColor="text1"/>
          <w:sz w:val="28"/>
          <w:szCs w:val="28"/>
        </w:rPr>
        <w:t xml:space="preserve">第１節　 </w:t>
      </w:r>
      <w:r>
        <w:rPr>
          <w:rFonts w:ascii="ＭＳ ゴシック" w:eastAsia="ＭＳ ゴシック" w:hAnsi="ＭＳ ゴシック" w:hint="eastAsia"/>
          <w:color w:val="000000" w:themeColor="text1"/>
          <w:sz w:val="28"/>
          <w:szCs w:val="28"/>
        </w:rPr>
        <w:t>医師確保計画にかかる評価</w:t>
      </w:r>
      <w:r>
        <w:rPr>
          <w:rFonts w:ascii="ＭＳ ゴシック" w:eastAsia="ＭＳ ゴシック" w:hAnsi="ＭＳ ゴシック" w:hint="eastAsia"/>
          <w:sz w:val="28"/>
          <w:szCs w:val="28"/>
        </w:rPr>
        <w:tab/>
      </w:r>
      <w:r w:rsidR="00DA6EF6">
        <w:rPr>
          <w:rFonts w:ascii="ＭＳ ゴシック" w:eastAsia="ＭＳ ゴシック" w:hAnsi="ＭＳ ゴシック" w:hint="eastAsia"/>
          <w:sz w:val="28"/>
          <w:szCs w:val="28"/>
        </w:rPr>
        <w:t>97</w:t>
      </w:r>
    </w:p>
    <w:p w14:paraId="4AAA5ADA" w14:textId="38CD607F" w:rsidR="00B03DC2" w:rsidRDefault="00B03DC2" w:rsidP="00B03DC2">
      <w:pPr>
        <w:jc w:val="left"/>
        <w:rPr>
          <w:rFonts w:ascii="ＭＳ ゴシック" w:eastAsia="ＭＳ ゴシック" w:hAnsi="ＭＳ ゴシック"/>
          <w:sz w:val="28"/>
          <w:szCs w:val="28"/>
        </w:rPr>
      </w:pPr>
    </w:p>
    <w:p w14:paraId="263CD29E" w14:textId="07442A1E" w:rsidR="00416554" w:rsidRDefault="00416554" w:rsidP="00594FBA">
      <w:pPr>
        <w:spacing w:line="300" w:lineRule="exact"/>
        <w:rPr>
          <w:rFonts w:ascii="ＭＳ Ｐゴシック" w:eastAsia="ＭＳ Ｐゴシック" w:hAnsi="ＭＳ Ｐゴシック"/>
          <w:sz w:val="28"/>
          <w:szCs w:val="28"/>
        </w:rPr>
      </w:pPr>
    </w:p>
    <w:p w14:paraId="5D107832" w14:textId="5BDFF1F3" w:rsidR="004E77FE" w:rsidRDefault="004E77FE" w:rsidP="00594FBA">
      <w:pPr>
        <w:spacing w:line="300" w:lineRule="exact"/>
        <w:rPr>
          <w:rFonts w:ascii="ＭＳ Ｐゴシック" w:eastAsia="ＭＳ Ｐゴシック" w:hAnsi="ＭＳ Ｐゴシック"/>
          <w:sz w:val="28"/>
          <w:szCs w:val="28"/>
        </w:rPr>
      </w:pPr>
    </w:p>
    <w:p w14:paraId="3951E4AC" w14:textId="15BE7BD2" w:rsidR="004E77FE" w:rsidRDefault="004E77FE" w:rsidP="00594FBA">
      <w:pPr>
        <w:spacing w:line="300" w:lineRule="exact"/>
        <w:rPr>
          <w:rFonts w:ascii="ＭＳ Ｐゴシック" w:eastAsia="ＭＳ Ｐゴシック" w:hAnsi="ＭＳ Ｐゴシック"/>
          <w:sz w:val="28"/>
          <w:szCs w:val="28"/>
        </w:rPr>
      </w:pPr>
    </w:p>
    <w:p w14:paraId="47A0D8E4" w14:textId="00AD861D" w:rsidR="004E77FE" w:rsidRDefault="004E77FE" w:rsidP="00594FBA">
      <w:pPr>
        <w:spacing w:line="300" w:lineRule="exact"/>
        <w:rPr>
          <w:rFonts w:ascii="ＭＳ Ｐゴシック" w:eastAsia="ＭＳ Ｐゴシック" w:hAnsi="ＭＳ Ｐゴシック"/>
          <w:sz w:val="28"/>
          <w:szCs w:val="28"/>
        </w:rPr>
      </w:pPr>
    </w:p>
    <w:p w14:paraId="1BFEAD80" w14:textId="1452CC5D" w:rsidR="004E77FE" w:rsidRDefault="004E77FE" w:rsidP="00594FBA">
      <w:pPr>
        <w:spacing w:line="300" w:lineRule="exact"/>
        <w:rPr>
          <w:rFonts w:ascii="ＭＳ Ｐゴシック" w:eastAsia="ＭＳ Ｐゴシック" w:hAnsi="ＭＳ Ｐゴシック"/>
          <w:sz w:val="28"/>
          <w:szCs w:val="28"/>
        </w:rPr>
      </w:pPr>
    </w:p>
    <w:p w14:paraId="4776C7FD" w14:textId="32E31FF2" w:rsidR="004E77FE" w:rsidRDefault="004E77FE" w:rsidP="00594FBA">
      <w:pPr>
        <w:spacing w:line="300" w:lineRule="exact"/>
        <w:rPr>
          <w:rFonts w:ascii="ＭＳ Ｐゴシック" w:eastAsia="ＭＳ Ｐゴシック" w:hAnsi="ＭＳ Ｐゴシック"/>
          <w:sz w:val="28"/>
          <w:szCs w:val="28"/>
        </w:rPr>
      </w:pPr>
    </w:p>
    <w:p w14:paraId="4E4D5FC7" w14:textId="09603F78" w:rsidR="004E77FE" w:rsidRDefault="004E77FE" w:rsidP="00594FBA">
      <w:pPr>
        <w:spacing w:line="300" w:lineRule="exact"/>
        <w:rPr>
          <w:rFonts w:ascii="ＭＳ Ｐゴシック" w:eastAsia="ＭＳ Ｐゴシック" w:hAnsi="ＭＳ Ｐゴシック"/>
          <w:sz w:val="28"/>
          <w:szCs w:val="28"/>
        </w:rPr>
      </w:pPr>
    </w:p>
    <w:p w14:paraId="4C6FA0D4" w14:textId="7179D4BB" w:rsidR="004E77FE" w:rsidRDefault="004E77FE" w:rsidP="00594FBA">
      <w:pPr>
        <w:spacing w:line="300" w:lineRule="exact"/>
        <w:rPr>
          <w:rFonts w:ascii="ＭＳ Ｐゴシック" w:eastAsia="ＭＳ Ｐゴシック" w:hAnsi="ＭＳ Ｐゴシック"/>
          <w:sz w:val="28"/>
          <w:szCs w:val="28"/>
        </w:rPr>
      </w:pPr>
    </w:p>
    <w:p w14:paraId="69E30377" w14:textId="4508DE0C" w:rsidR="004E77FE" w:rsidRDefault="004E77FE" w:rsidP="00594FBA">
      <w:pPr>
        <w:spacing w:line="300" w:lineRule="exact"/>
        <w:rPr>
          <w:rFonts w:ascii="ＭＳ Ｐゴシック" w:eastAsia="ＭＳ Ｐゴシック" w:hAnsi="ＭＳ Ｐゴシック"/>
          <w:sz w:val="28"/>
          <w:szCs w:val="28"/>
        </w:rPr>
      </w:pPr>
    </w:p>
    <w:p w14:paraId="003B48D5" w14:textId="7D65B804" w:rsidR="004E77FE" w:rsidRDefault="004E77FE" w:rsidP="00594FBA">
      <w:pPr>
        <w:spacing w:line="300" w:lineRule="exact"/>
        <w:rPr>
          <w:rFonts w:ascii="ＭＳ Ｐゴシック" w:eastAsia="ＭＳ Ｐゴシック" w:hAnsi="ＭＳ Ｐゴシック"/>
          <w:sz w:val="28"/>
          <w:szCs w:val="28"/>
        </w:rPr>
      </w:pPr>
    </w:p>
    <w:p w14:paraId="42516AD7" w14:textId="487C85DC" w:rsidR="004E77FE" w:rsidRDefault="004E77FE" w:rsidP="00594FBA">
      <w:pPr>
        <w:spacing w:line="300" w:lineRule="exact"/>
        <w:rPr>
          <w:rFonts w:ascii="ＭＳ Ｐゴシック" w:eastAsia="ＭＳ Ｐゴシック" w:hAnsi="ＭＳ Ｐゴシック"/>
          <w:sz w:val="28"/>
          <w:szCs w:val="28"/>
        </w:rPr>
      </w:pPr>
    </w:p>
    <w:p w14:paraId="6C2814E6" w14:textId="58B69C70" w:rsidR="004E77FE" w:rsidRDefault="004E77FE" w:rsidP="00594FBA">
      <w:pPr>
        <w:spacing w:line="300" w:lineRule="exact"/>
        <w:rPr>
          <w:rFonts w:ascii="ＭＳ Ｐゴシック" w:eastAsia="ＭＳ Ｐゴシック" w:hAnsi="ＭＳ Ｐゴシック"/>
          <w:sz w:val="28"/>
          <w:szCs w:val="28"/>
        </w:rPr>
      </w:pPr>
    </w:p>
    <w:p w14:paraId="709C4947" w14:textId="36B42BC5" w:rsidR="004E77FE" w:rsidRDefault="004E77FE" w:rsidP="00594FBA">
      <w:pPr>
        <w:spacing w:line="300" w:lineRule="exact"/>
        <w:rPr>
          <w:rFonts w:ascii="ＭＳ Ｐゴシック" w:eastAsia="ＭＳ Ｐゴシック" w:hAnsi="ＭＳ Ｐゴシック"/>
          <w:sz w:val="28"/>
          <w:szCs w:val="28"/>
        </w:rPr>
      </w:pPr>
    </w:p>
    <w:p w14:paraId="38FFEB86" w14:textId="4CFB4E0B" w:rsidR="004E77FE" w:rsidRDefault="004E77FE" w:rsidP="00594FBA">
      <w:pPr>
        <w:spacing w:line="300" w:lineRule="exact"/>
        <w:rPr>
          <w:rFonts w:ascii="ＭＳ Ｐゴシック" w:eastAsia="ＭＳ Ｐゴシック" w:hAnsi="ＭＳ Ｐゴシック"/>
          <w:sz w:val="28"/>
          <w:szCs w:val="28"/>
        </w:rPr>
      </w:pPr>
    </w:p>
    <w:p w14:paraId="5FEDD815" w14:textId="42878089" w:rsidR="004E77FE" w:rsidRDefault="004E77FE" w:rsidP="00594FBA">
      <w:pPr>
        <w:spacing w:line="300" w:lineRule="exact"/>
        <w:rPr>
          <w:rFonts w:ascii="ＭＳ Ｐゴシック" w:eastAsia="ＭＳ Ｐゴシック" w:hAnsi="ＭＳ Ｐゴシック"/>
          <w:sz w:val="28"/>
          <w:szCs w:val="28"/>
        </w:rPr>
      </w:pPr>
    </w:p>
    <w:p w14:paraId="635AD89E" w14:textId="2F34FEDD" w:rsidR="004E77FE" w:rsidRDefault="004E77FE" w:rsidP="00594FBA">
      <w:pPr>
        <w:spacing w:line="300" w:lineRule="exact"/>
        <w:rPr>
          <w:rFonts w:ascii="ＭＳ Ｐゴシック" w:eastAsia="ＭＳ Ｐゴシック" w:hAnsi="ＭＳ Ｐゴシック"/>
          <w:sz w:val="28"/>
          <w:szCs w:val="28"/>
        </w:rPr>
      </w:pPr>
    </w:p>
    <w:p w14:paraId="1F22397B" w14:textId="7F03EB50" w:rsidR="004E77FE" w:rsidRDefault="004E77FE" w:rsidP="00594FBA">
      <w:pPr>
        <w:spacing w:line="300" w:lineRule="exact"/>
        <w:rPr>
          <w:rFonts w:ascii="ＭＳ Ｐゴシック" w:eastAsia="ＭＳ Ｐゴシック" w:hAnsi="ＭＳ Ｐゴシック"/>
          <w:sz w:val="28"/>
          <w:szCs w:val="28"/>
        </w:rPr>
      </w:pPr>
    </w:p>
    <w:p w14:paraId="54674EC7" w14:textId="1A4605BB" w:rsidR="004E77FE" w:rsidRDefault="004E77FE" w:rsidP="00594FBA">
      <w:pPr>
        <w:spacing w:line="300" w:lineRule="exact"/>
        <w:rPr>
          <w:rFonts w:ascii="ＭＳ Ｐゴシック" w:eastAsia="ＭＳ Ｐゴシック" w:hAnsi="ＭＳ Ｐゴシック"/>
          <w:sz w:val="28"/>
          <w:szCs w:val="28"/>
        </w:rPr>
      </w:pPr>
    </w:p>
    <w:p w14:paraId="0B569DD2" w14:textId="14F12E53" w:rsidR="004E77FE" w:rsidRDefault="004E77FE" w:rsidP="00594FBA">
      <w:pPr>
        <w:spacing w:line="300" w:lineRule="exact"/>
        <w:rPr>
          <w:rFonts w:ascii="ＭＳ Ｐゴシック" w:eastAsia="ＭＳ Ｐゴシック" w:hAnsi="ＭＳ Ｐゴシック"/>
          <w:sz w:val="28"/>
          <w:szCs w:val="28"/>
        </w:rPr>
      </w:pPr>
    </w:p>
    <w:p w14:paraId="038AE000" w14:textId="01C01C2C" w:rsidR="004E77FE" w:rsidRDefault="004E77FE" w:rsidP="00594FBA">
      <w:pPr>
        <w:spacing w:line="300" w:lineRule="exact"/>
        <w:rPr>
          <w:rFonts w:ascii="ＭＳ Ｐゴシック" w:eastAsia="ＭＳ Ｐゴシック" w:hAnsi="ＭＳ Ｐゴシック"/>
          <w:sz w:val="28"/>
          <w:szCs w:val="28"/>
        </w:rPr>
      </w:pPr>
    </w:p>
    <w:p w14:paraId="420571FE" w14:textId="65F2E4FB" w:rsidR="004E77FE" w:rsidRDefault="004E77FE" w:rsidP="00594FBA">
      <w:pPr>
        <w:spacing w:line="300" w:lineRule="exact"/>
        <w:rPr>
          <w:rFonts w:ascii="ＭＳ Ｐゴシック" w:eastAsia="ＭＳ Ｐゴシック" w:hAnsi="ＭＳ Ｐゴシック"/>
          <w:sz w:val="28"/>
          <w:szCs w:val="28"/>
        </w:rPr>
      </w:pPr>
    </w:p>
    <w:p w14:paraId="32475B82" w14:textId="768E5A66" w:rsidR="004E77FE" w:rsidRDefault="004E77FE" w:rsidP="00594FBA">
      <w:pPr>
        <w:spacing w:line="300" w:lineRule="exact"/>
        <w:rPr>
          <w:rFonts w:ascii="ＭＳ Ｐゴシック" w:eastAsia="ＭＳ Ｐゴシック" w:hAnsi="ＭＳ Ｐゴシック"/>
          <w:sz w:val="28"/>
          <w:szCs w:val="28"/>
        </w:rPr>
      </w:pPr>
    </w:p>
    <w:p w14:paraId="4E2EE288" w14:textId="77B54F66" w:rsidR="004E77FE" w:rsidRDefault="004E77FE" w:rsidP="00594FBA">
      <w:pPr>
        <w:spacing w:line="300" w:lineRule="exact"/>
        <w:rPr>
          <w:rFonts w:ascii="ＭＳ Ｐゴシック" w:eastAsia="ＭＳ Ｐゴシック" w:hAnsi="ＭＳ Ｐゴシック"/>
          <w:sz w:val="28"/>
          <w:szCs w:val="28"/>
        </w:rPr>
      </w:pPr>
    </w:p>
    <w:p w14:paraId="01B3EDA6" w14:textId="6EB0BADD" w:rsidR="004E77FE" w:rsidRDefault="004E77FE" w:rsidP="00594FBA">
      <w:pPr>
        <w:spacing w:line="300" w:lineRule="exact"/>
        <w:rPr>
          <w:rFonts w:ascii="ＭＳ Ｐゴシック" w:eastAsia="ＭＳ Ｐゴシック" w:hAnsi="ＭＳ Ｐゴシック"/>
          <w:sz w:val="28"/>
          <w:szCs w:val="28"/>
        </w:rPr>
      </w:pPr>
    </w:p>
    <w:p w14:paraId="0CFDAE05" w14:textId="7B09B86D" w:rsidR="004E77FE" w:rsidRDefault="004E77FE" w:rsidP="00594FBA">
      <w:pPr>
        <w:spacing w:line="300" w:lineRule="exact"/>
        <w:rPr>
          <w:rFonts w:ascii="ＭＳ Ｐゴシック" w:eastAsia="ＭＳ Ｐゴシック" w:hAnsi="ＭＳ Ｐゴシック"/>
          <w:sz w:val="28"/>
          <w:szCs w:val="28"/>
        </w:rPr>
      </w:pPr>
    </w:p>
    <w:p w14:paraId="3EF519CB" w14:textId="5BEB65AC" w:rsidR="004E77FE" w:rsidRDefault="004E77FE" w:rsidP="00594FBA">
      <w:pPr>
        <w:spacing w:line="300" w:lineRule="exact"/>
        <w:rPr>
          <w:rFonts w:ascii="ＭＳ Ｐゴシック" w:eastAsia="ＭＳ Ｐゴシック" w:hAnsi="ＭＳ Ｐゴシック"/>
          <w:sz w:val="28"/>
          <w:szCs w:val="28"/>
        </w:rPr>
      </w:pPr>
    </w:p>
    <w:p w14:paraId="70A86B05" w14:textId="081EA278" w:rsidR="004E77FE" w:rsidRDefault="004E77FE" w:rsidP="00594FBA">
      <w:pPr>
        <w:spacing w:line="300" w:lineRule="exact"/>
        <w:rPr>
          <w:rFonts w:ascii="ＭＳ Ｐゴシック" w:eastAsia="ＭＳ Ｐゴシック" w:hAnsi="ＭＳ Ｐゴシック"/>
          <w:sz w:val="28"/>
          <w:szCs w:val="28"/>
        </w:rPr>
      </w:pPr>
    </w:p>
    <w:p w14:paraId="1A4B8E9E" w14:textId="5FAAFFA4" w:rsidR="004E77FE" w:rsidRDefault="004E77FE" w:rsidP="00594FBA">
      <w:pPr>
        <w:spacing w:line="300" w:lineRule="exact"/>
        <w:rPr>
          <w:rFonts w:ascii="ＭＳ Ｐゴシック" w:eastAsia="ＭＳ Ｐゴシック" w:hAnsi="ＭＳ Ｐゴシック"/>
          <w:sz w:val="28"/>
          <w:szCs w:val="28"/>
        </w:rPr>
      </w:pPr>
    </w:p>
    <w:p w14:paraId="3E1E11EB" w14:textId="22A227F5" w:rsidR="004E77FE" w:rsidRDefault="004E77FE" w:rsidP="00594FBA">
      <w:pPr>
        <w:spacing w:line="300" w:lineRule="exact"/>
        <w:rPr>
          <w:rFonts w:ascii="ＭＳ Ｐゴシック" w:eastAsia="ＭＳ Ｐゴシック" w:hAnsi="ＭＳ Ｐゴシック"/>
          <w:sz w:val="28"/>
          <w:szCs w:val="28"/>
        </w:rPr>
      </w:pPr>
    </w:p>
    <w:p w14:paraId="41E3B5B3" w14:textId="57BE69BF" w:rsidR="004E77FE" w:rsidRDefault="004E77FE" w:rsidP="00594FBA">
      <w:pPr>
        <w:spacing w:line="300" w:lineRule="exact"/>
        <w:rPr>
          <w:rFonts w:ascii="ＭＳ Ｐゴシック" w:eastAsia="ＭＳ Ｐゴシック" w:hAnsi="ＭＳ Ｐゴシック"/>
          <w:sz w:val="28"/>
          <w:szCs w:val="28"/>
        </w:rPr>
      </w:pPr>
    </w:p>
    <w:p w14:paraId="3EEB966F" w14:textId="6EF6F631" w:rsidR="004E77FE" w:rsidRDefault="004E77FE" w:rsidP="00594FBA">
      <w:pPr>
        <w:spacing w:line="300" w:lineRule="exact"/>
        <w:rPr>
          <w:rFonts w:ascii="ＭＳ Ｐゴシック" w:eastAsia="ＭＳ Ｐゴシック" w:hAnsi="ＭＳ Ｐゴシック"/>
          <w:sz w:val="28"/>
          <w:szCs w:val="28"/>
        </w:rPr>
      </w:pPr>
    </w:p>
    <w:p w14:paraId="134F95C9" w14:textId="6F320DB8" w:rsidR="004E77FE" w:rsidRDefault="004E77FE" w:rsidP="00594FBA">
      <w:pPr>
        <w:spacing w:line="300" w:lineRule="exact"/>
        <w:rPr>
          <w:rFonts w:ascii="ＭＳ Ｐゴシック" w:eastAsia="ＭＳ Ｐゴシック" w:hAnsi="ＭＳ Ｐゴシック"/>
          <w:sz w:val="28"/>
          <w:szCs w:val="28"/>
        </w:rPr>
      </w:pPr>
    </w:p>
    <w:p w14:paraId="6E45338B" w14:textId="6FD74451" w:rsidR="004E77FE" w:rsidRDefault="004E77FE" w:rsidP="00594FBA">
      <w:pPr>
        <w:spacing w:line="300" w:lineRule="exact"/>
        <w:rPr>
          <w:rFonts w:ascii="ＭＳ Ｐゴシック" w:eastAsia="ＭＳ Ｐゴシック" w:hAnsi="ＭＳ Ｐゴシック"/>
          <w:sz w:val="28"/>
          <w:szCs w:val="28"/>
        </w:rPr>
      </w:pPr>
    </w:p>
    <w:p w14:paraId="3064DC20" w14:textId="285D857A" w:rsidR="004E77FE" w:rsidRDefault="004E77FE" w:rsidP="00594FBA">
      <w:pPr>
        <w:spacing w:line="300" w:lineRule="exact"/>
        <w:rPr>
          <w:rFonts w:ascii="ＭＳ Ｐゴシック" w:eastAsia="ＭＳ Ｐゴシック" w:hAnsi="ＭＳ Ｐゴシック"/>
          <w:sz w:val="28"/>
          <w:szCs w:val="28"/>
        </w:rPr>
      </w:pPr>
    </w:p>
    <w:p w14:paraId="26D66899" w14:textId="0A776FCE" w:rsidR="004E77FE" w:rsidRDefault="004E77FE" w:rsidP="00594FBA">
      <w:pPr>
        <w:spacing w:line="300" w:lineRule="exact"/>
        <w:rPr>
          <w:rFonts w:ascii="ＭＳ Ｐゴシック" w:eastAsia="ＭＳ Ｐゴシック" w:hAnsi="ＭＳ Ｐゴシック"/>
          <w:sz w:val="28"/>
          <w:szCs w:val="28"/>
        </w:rPr>
      </w:pPr>
    </w:p>
    <w:p w14:paraId="2308EA7C" w14:textId="281856D0" w:rsidR="004E77FE" w:rsidRDefault="004E77FE" w:rsidP="00594FBA">
      <w:pPr>
        <w:spacing w:line="300" w:lineRule="exact"/>
        <w:rPr>
          <w:rFonts w:ascii="ＭＳ Ｐゴシック" w:eastAsia="ＭＳ Ｐゴシック" w:hAnsi="ＭＳ Ｐゴシック"/>
          <w:sz w:val="28"/>
          <w:szCs w:val="28"/>
        </w:rPr>
      </w:pPr>
    </w:p>
    <w:p w14:paraId="48C73324" w14:textId="1D01D428" w:rsidR="004E77FE" w:rsidRDefault="004E77FE" w:rsidP="00594FBA">
      <w:pPr>
        <w:spacing w:line="300" w:lineRule="exact"/>
        <w:rPr>
          <w:rFonts w:ascii="ＭＳ Ｐゴシック" w:eastAsia="ＭＳ Ｐゴシック" w:hAnsi="ＭＳ Ｐゴシック"/>
          <w:sz w:val="28"/>
          <w:szCs w:val="28"/>
        </w:rPr>
      </w:pPr>
    </w:p>
    <w:p w14:paraId="6A34C178" w14:textId="04EF089E" w:rsidR="004E77FE" w:rsidRDefault="004E77FE" w:rsidP="00594FBA">
      <w:pPr>
        <w:spacing w:line="300" w:lineRule="exact"/>
        <w:rPr>
          <w:rFonts w:ascii="ＭＳ Ｐゴシック" w:eastAsia="ＭＳ Ｐゴシック" w:hAnsi="ＭＳ Ｐゴシック"/>
          <w:sz w:val="28"/>
          <w:szCs w:val="28"/>
        </w:rPr>
      </w:pPr>
    </w:p>
    <w:p w14:paraId="612A37B7" w14:textId="2BA848AA" w:rsidR="004E77FE" w:rsidRDefault="004E77FE" w:rsidP="00594FBA">
      <w:pPr>
        <w:spacing w:line="300" w:lineRule="exact"/>
        <w:rPr>
          <w:rFonts w:ascii="ＭＳ Ｐゴシック" w:eastAsia="ＭＳ Ｐゴシック" w:hAnsi="ＭＳ Ｐゴシック"/>
          <w:sz w:val="28"/>
          <w:szCs w:val="28"/>
        </w:rPr>
      </w:pPr>
    </w:p>
    <w:p w14:paraId="71F86BC9" w14:textId="77777777" w:rsidR="004E77FE" w:rsidRDefault="004E77FE" w:rsidP="00594FBA">
      <w:pPr>
        <w:spacing w:line="300" w:lineRule="exact"/>
        <w:rPr>
          <w:rFonts w:ascii="ＭＳ Ｐゴシック" w:eastAsia="ＭＳ Ｐゴシック" w:hAnsi="ＭＳ Ｐゴシック"/>
          <w:sz w:val="28"/>
          <w:szCs w:val="28"/>
        </w:rPr>
      </w:pPr>
    </w:p>
    <w:p w14:paraId="5BC407C6" w14:textId="5341608F" w:rsidR="001F4D7B" w:rsidRPr="00EC0061" w:rsidRDefault="001F4D7B" w:rsidP="00F71B4D">
      <w:pPr>
        <w:tabs>
          <w:tab w:val="left" w:pos="426"/>
        </w:tabs>
        <w:spacing w:line="260" w:lineRule="exact"/>
        <w:rPr>
          <w:rFonts w:ascii="ＭＳ Ｐゴシック" w:eastAsia="ＭＳ Ｐゴシック" w:hAnsi="ＭＳ Ｐゴシック"/>
          <w:sz w:val="56"/>
          <w:szCs w:val="56"/>
        </w:rPr>
        <w:sectPr w:rsidR="001F4D7B" w:rsidRPr="00EC0061" w:rsidSect="00345162">
          <w:footerReference w:type="first" r:id="rId9"/>
          <w:pgSz w:w="11907" w:h="16840" w:code="9"/>
          <w:pgMar w:top="1440" w:right="1134" w:bottom="1440" w:left="1134" w:header="851" w:footer="283" w:gutter="0"/>
          <w:pgNumType w:fmt="numberInDash" w:start="307"/>
          <w:cols w:space="720"/>
          <w:docGrid w:type="lines" w:linePitch="423"/>
        </w:sectPr>
      </w:pPr>
    </w:p>
    <w:p w14:paraId="10D7E333" w14:textId="3D6F97DB" w:rsidR="00463C14" w:rsidRDefault="00463C14" w:rsidP="00463C14">
      <w:pPr>
        <w:rPr>
          <w:rFonts w:ascii="ＭＳ Ｐゴシック" w:eastAsia="ＭＳ Ｐゴシック" w:hAnsi="ＭＳ Ｐゴシック"/>
          <w:sz w:val="56"/>
          <w:szCs w:val="56"/>
        </w:rPr>
      </w:pPr>
    </w:p>
    <w:p w14:paraId="7D218319" w14:textId="71085438" w:rsidR="00463C14" w:rsidRDefault="00463C14" w:rsidP="00463C14">
      <w:pPr>
        <w:rPr>
          <w:rFonts w:ascii="ＭＳ Ｐゴシック" w:eastAsia="ＭＳ Ｐゴシック" w:hAnsi="ＭＳ Ｐゴシック"/>
          <w:sz w:val="56"/>
          <w:szCs w:val="56"/>
        </w:rPr>
      </w:pPr>
    </w:p>
    <w:p w14:paraId="6793E4A6" w14:textId="771EFF2B" w:rsidR="00463C14" w:rsidRDefault="00463C14" w:rsidP="00463C14">
      <w:pPr>
        <w:rPr>
          <w:rFonts w:ascii="ＭＳ Ｐゴシック" w:eastAsia="ＭＳ Ｐゴシック" w:hAnsi="ＭＳ Ｐゴシック"/>
          <w:sz w:val="56"/>
          <w:szCs w:val="56"/>
        </w:rPr>
      </w:pPr>
    </w:p>
    <w:p w14:paraId="7B300DB4" w14:textId="77777777" w:rsidR="00463C14" w:rsidRDefault="00463C14" w:rsidP="00463C14">
      <w:pPr>
        <w:rPr>
          <w:rFonts w:ascii="ＭＳ Ｐゴシック" w:eastAsia="ＭＳ Ｐゴシック" w:hAnsi="ＭＳ Ｐゴシック"/>
          <w:sz w:val="56"/>
          <w:szCs w:val="56"/>
        </w:rPr>
      </w:pPr>
    </w:p>
    <w:p w14:paraId="4533CF3A" w14:textId="671DC87F" w:rsidR="00463C14" w:rsidRDefault="00463C14" w:rsidP="00463C14">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907668">
        <w:rPr>
          <w:rFonts w:ascii="ＭＳ Ｐゴシック" w:eastAsia="ＭＳ Ｐゴシック" w:hAnsi="ＭＳ Ｐゴシック" w:hint="eastAsia"/>
          <w:sz w:val="56"/>
          <w:szCs w:val="56"/>
        </w:rPr>
        <w:t>１</w:t>
      </w:r>
      <w:r>
        <w:rPr>
          <w:rFonts w:ascii="ＭＳ Ｐゴシック" w:eastAsia="ＭＳ Ｐゴシック" w:hAnsi="ＭＳ Ｐゴシック" w:hint="eastAsia"/>
          <w:sz w:val="56"/>
          <w:szCs w:val="56"/>
        </w:rPr>
        <w:t xml:space="preserve">章　</w:t>
      </w:r>
    </w:p>
    <w:p w14:paraId="6FA1CAA5" w14:textId="110C1DD4" w:rsidR="00463C14" w:rsidRDefault="00463C14" w:rsidP="00463C14">
      <w:pPr>
        <w:ind w:firstLineChars="200" w:firstLine="1120"/>
        <w:rPr>
          <w:rFonts w:ascii="ＭＳ Ｐゴシック" w:eastAsia="ＭＳ Ｐゴシック" w:hAnsi="ＭＳ Ｐゴシック"/>
          <w:sz w:val="56"/>
          <w:szCs w:val="56"/>
        </w:rPr>
      </w:pPr>
      <w:r w:rsidRPr="00C777BB">
        <w:rPr>
          <w:rFonts w:ascii="ＭＳ Ｐゴシック" w:eastAsia="ＭＳ Ｐゴシック" w:hAnsi="ＭＳ Ｐゴシック" w:hint="eastAsia"/>
          <w:sz w:val="56"/>
          <w:szCs w:val="56"/>
        </w:rPr>
        <w:t>大阪府</w:t>
      </w:r>
      <w:r w:rsidR="00907668">
        <w:rPr>
          <w:rFonts w:ascii="ＭＳ Ｐゴシック" w:eastAsia="ＭＳ Ｐゴシック" w:hAnsi="ＭＳ Ｐゴシック" w:hint="eastAsia"/>
          <w:sz w:val="56"/>
          <w:szCs w:val="56"/>
        </w:rPr>
        <w:t>医師確保</w:t>
      </w:r>
      <w:r w:rsidRPr="00C777BB">
        <w:rPr>
          <w:rFonts w:ascii="ＭＳ Ｐゴシック" w:eastAsia="ＭＳ Ｐゴシック" w:hAnsi="ＭＳ Ｐゴシック" w:hint="eastAsia"/>
          <w:sz w:val="56"/>
          <w:szCs w:val="56"/>
        </w:rPr>
        <w:t>計画</w:t>
      </w:r>
      <w:r>
        <w:rPr>
          <w:rFonts w:ascii="ＭＳ Ｐゴシック" w:eastAsia="ＭＳ Ｐゴシック" w:hAnsi="ＭＳ Ｐゴシック" w:hint="eastAsia"/>
          <w:sz w:val="56"/>
          <w:szCs w:val="56"/>
        </w:rPr>
        <w:t>について</w:t>
      </w:r>
    </w:p>
    <w:p w14:paraId="2CE80F55" w14:textId="77777777" w:rsidR="00463C14" w:rsidRPr="00907668" w:rsidRDefault="00463C14" w:rsidP="00463C14">
      <w:pPr>
        <w:ind w:firstLineChars="200" w:firstLine="1120"/>
        <w:rPr>
          <w:rFonts w:ascii="ＭＳ Ｐゴシック" w:eastAsia="ＭＳ Ｐゴシック" w:hAnsi="ＭＳ Ｐゴシック"/>
          <w:sz w:val="56"/>
          <w:szCs w:val="56"/>
        </w:rPr>
      </w:pPr>
    </w:p>
    <w:p w14:paraId="5DA0FF3A" w14:textId="565C093A" w:rsidR="00463C14" w:rsidRPr="00E27968" w:rsidRDefault="00907668" w:rsidP="00DD1E5F">
      <w:pPr>
        <w:pStyle w:val="ae"/>
        <w:numPr>
          <w:ilvl w:val="0"/>
          <w:numId w:val="7"/>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w:t>
      </w:r>
      <w:r w:rsidR="00463C14" w:rsidRPr="002E5241">
        <w:rPr>
          <w:rFonts w:ascii="ＭＳ ゴシック" w:eastAsia="ＭＳ ゴシック" w:hAnsi="ＭＳ ゴシック" w:hint="eastAsia"/>
          <w:color w:val="000000" w:themeColor="text1"/>
          <w:sz w:val="28"/>
          <w:szCs w:val="28"/>
        </w:rPr>
        <w:t>計画策定の背景</w:t>
      </w:r>
    </w:p>
    <w:p w14:paraId="046C3BA0" w14:textId="4666273C" w:rsidR="00463C14" w:rsidRDefault="00907668" w:rsidP="00DD1E5F">
      <w:pPr>
        <w:pStyle w:val="ae"/>
        <w:numPr>
          <w:ilvl w:val="0"/>
          <w:numId w:val="7"/>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w:t>
      </w:r>
      <w:r w:rsidR="00463C14" w:rsidRPr="002E5241">
        <w:rPr>
          <w:rFonts w:ascii="ＭＳ ゴシック" w:eastAsia="ＭＳ ゴシック" w:hAnsi="ＭＳ ゴシック" w:hint="eastAsia"/>
          <w:color w:val="000000" w:themeColor="text1"/>
          <w:sz w:val="28"/>
          <w:szCs w:val="28"/>
        </w:rPr>
        <w:t>計画の記載事項</w:t>
      </w:r>
    </w:p>
    <w:p w14:paraId="47381DA6" w14:textId="77777777" w:rsidR="00463C14" w:rsidRDefault="00463C14" w:rsidP="00463C14">
      <w:pPr>
        <w:tabs>
          <w:tab w:val="left" w:pos="426"/>
        </w:tabs>
        <w:rPr>
          <w:rFonts w:ascii="ＭＳ ゴシック" w:eastAsia="ＭＳ ゴシック" w:hAnsi="ＭＳ ゴシック" w:cs="Times New Roman"/>
          <w:color w:val="000000" w:themeColor="text1"/>
          <w:sz w:val="28"/>
          <w:szCs w:val="28"/>
        </w:rPr>
      </w:pPr>
    </w:p>
    <w:p w14:paraId="4ED64FCE" w14:textId="77777777" w:rsidR="00463C14" w:rsidRDefault="00463C14" w:rsidP="00463C14">
      <w:pPr>
        <w:tabs>
          <w:tab w:val="left" w:pos="426"/>
        </w:tabs>
        <w:rPr>
          <w:rFonts w:ascii="ＭＳ ゴシック" w:eastAsia="ＭＳ ゴシック" w:hAnsi="ＭＳ ゴシック" w:cs="Times New Roman"/>
          <w:color w:val="000000" w:themeColor="text1"/>
          <w:sz w:val="28"/>
          <w:szCs w:val="28"/>
        </w:rPr>
      </w:pPr>
    </w:p>
    <w:p w14:paraId="5DA2EE0C" w14:textId="64953AF9"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C04437D" w14:textId="5CC56C42"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CD6FCD1" w14:textId="3140E6B7"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1DFCD94" w14:textId="21E7BB76"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20F60ED" w14:textId="100881A2"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161E2B8" w14:textId="47B86F9C"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99E8187" w14:textId="3D95803C" w:rsidR="00463C14" w:rsidRDefault="00463C14"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B6553E4" w14:textId="192D8971"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2FE6A15" w14:textId="1840C5A5"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7EB059D" w14:textId="21388247"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FEA92B2" w14:textId="107EBEA3"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9642783" w14:textId="231B98F3"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4C75C58" w14:textId="3887691A"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DD7E389" w14:textId="1873E736"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179CBF9" w14:textId="573E4679"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B2265E7" w14:textId="1301D078"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7A757F2" w14:textId="40A7D3D2"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175FF93" w14:textId="5B9BCE19"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33E7A04" w14:textId="5EC0C8B9"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4E15280" w14:textId="14502608"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1CFAA57" w14:textId="1DA0DBD9"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8F2858B" w14:textId="06F39EA6" w:rsidR="00714215" w:rsidRDefault="00714215" w:rsidP="006C2EBA">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A6B21A2" w14:textId="142754BC" w:rsidR="00345162" w:rsidRPr="00463C14" w:rsidRDefault="00345162" w:rsidP="00F139A9">
      <w:pPr>
        <w:pStyle w:val="1"/>
        <w:wordWrap w:val="0"/>
        <w:snapToGrid w:val="0"/>
        <w:spacing w:before="0" w:before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t>第</w:t>
      </w:r>
      <w:r w:rsidRPr="00EC0061">
        <w:rPr>
          <w:rFonts w:ascii="ＭＳ ゴシック" w:eastAsia="ＭＳ ゴシック" w:hAnsi="ＭＳ ゴシック" w:hint="eastAsia"/>
          <w:bdr w:val="single" w:sz="4" w:space="0" w:color="auto"/>
          <w:shd w:val="clear" w:color="auto" w:fill="C6D9F1"/>
          <w:lang w:eastAsia="ja-JP"/>
        </w:rPr>
        <w:t>１節</w:t>
      </w:r>
      <w:r w:rsidRPr="00EC0061">
        <w:rPr>
          <w:rFonts w:ascii="ＭＳ ゴシック" w:eastAsia="ＭＳ ゴシック" w:hAnsi="ＭＳ ゴシック" w:hint="eastAsia"/>
          <w:bdr w:val="single" w:sz="4" w:space="0" w:color="auto"/>
          <w:shd w:val="clear" w:color="auto" w:fill="C6D9F1"/>
        </w:rPr>
        <w:t xml:space="preserve">　</w:t>
      </w:r>
      <w:r w:rsidR="00463C14" w:rsidRPr="00463C14">
        <w:rPr>
          <w:rFonts w:ascii="ＭＳ ゴシック" w:eastAsia="ＭＳ ゴシック" w:hAnsi="ＭＳ ゴシック" w:hint="eastAsia"/>
          <w:bdr w:val="single" w:sz="4" w:space="0" w:color="auto"/>
          <w:shd w:val="clear" w:color="auto" w:fill="C6D9F1"/>
          <w:lang w:eastAsia="ja-JP"/>
        </w:rPr>
        <w:t>医師確保計画策定の背景</w:t>
      </w:r>
      <w:r w:rsidR="00F139A9">
        <w:rPr>
          <w:rFonts w:ascii="ＭＳ ゴシック" w:eastAsia="ＭＳ ゴシック" w:hAnsi="ＭＳ ゴシック" w:hint="eastAsia"/>
          <w:bdr w:val="single" w:sz="4" w:space="0" w:color="auto"/>
          <w:shd w:val="clear" w:color="auto" w:fill="C6D9F1"/>
          <w:lang w:eastAsia="ja-JP"/>
        </w:rPr>
        <w:tab/>
      </w:r>
      <w:r w:rsidR="00F139A9">
        <w:rPr>
          <w:rFonts w:ascii="ＭＳ ゴシック" w:eastAsia="ＭＳ ゴシック" w:hAnsi="ＭＳ ゴシック"/>
          <w:bdr w:val="single" w:sz="4" w:space="0" w:color="auto"/>
          <w:shd w:val="clear" w:color="auto" w:fill="C6D9F1"/>
          <w:lang w:eastAsia="ja-JP"/>
        </w:rPr>
        <w:t xml:space="preserve"> </w:t>
      </w:r>
      <w:r w:rsidR="00F139A9">
        <w:rPr>
          <w:rFonts w:ascii="ＭＳ ゴシック" w:eastAsia="ＭＳ ゴシック" w:hAnsi="ＭＳ ゴシック"/>
          <w:bdr w:val="single" w:sz="4" w:space="0" w:color="auto"/>
          <w:shd w:val="clear" w:color="auto" w:fill="C6D9F1"/>
          <w:lang w:eastAsia="ja-JP"/>
        </w:rPr>
        <w:tab/>
        <w:t xml:space="preserve">     </w:t>
      </w:r>
    </w:p>
    <w:p w14:paraId="4AF5EA24" w14:textId="6047BA7A" w:rsidR="00AB77B4" w:rsidRPr="00CD38C5" w:rsidRDefault="007242F4" w:rsidP="00903381">
      <w:pPr>
        <w:snapToGrid w:val="0"/>
        <w:spacing w:line="300" w:lineRule="auto"/>
        <w:rPr>
          <w:rFonts w:ascii="ＭＳ ゴシック" w:eastAsia="ＭＳ ゴシック" w:hAnsi="ＭＳ ゴシック"/>
          <w:b/>
          <w:color w:val="0070C0"/>
          <w:sz w:val="36"/>
          <w:szCs w:val="36"/>
          <w:u w:val="single"/>
        </w:rPr>
      </w:pPr>
      <w:r w:rsidRPr="00CD38C5">
        <w:rPr>
          <w:rFonts w:ascii="ＭＳ ゴシック" w:eastAsia="ＭＳ ゴシック" w:hAnsi="ＭＳ ゴシック" w:hint="eastAsia"/>
          <w:b/>
          <w:color w:val="0070C0"/>
          <w:sz w:val="36"/>
          <w:szCs w:val="36"/>
          <w:u w:val="single"/>
        </w:rPr>
        <w:t>１</w:t>
      </w:r>
      <w:r w:rsidR="00AB77B4" w:rsidRPr="00CD38C5">
        <w:rPr>
          <w:rFonts w:ascii="ＭＳ ゴシック" w:eastAsia="ＭＳ ゴシック" w:hAnsi="ＭＳ ゴシック" w:hint="eastAsia"/>
          <w:b/>
          <w:color w:val="0070C0"/>
          <w:sz w:val="36"/>
          <w:szCs w:val="36"/>
          <w:u w:val="single"/>
        </w:rPr>
        <w:t>．医師</w:t>
      </w:r>
      <w:r w:rsidR="001B5CEC" w:rsidRPr="00CD38C5">
        <w:rPr>
          <w:rFonts w:ascii="ＭＳ ゴシック" w:eastAsia="ＭＳ ゴシック" w:hAnsi="ＭＳ ゴシック" w:hint="eastAsia"/>
          <w:b/>
          <w:color w:val="0070C0"/>
          <w:sz w:val="36"/>
          <w:szCs w:val="36"/>
          <w:u w:val="single"/>
        </w:rPr>
        <w:t>確保計画</w:t>
      </w:r>
      <w:r w:rsidR="00463C14" w:rsidRPr="00CD38C5">
        <w:rPr>
          <w:rFonts w:ascii="ＭＳ ゴシック" w:eastAsia="ＭＳ ゴシック" w:hAnsi="ＭＳ ゴシック" w:hint="eastAsia"/>
          <w:b/>
          <w:color w:val="0070C0"/>
          <w:sz w:val="36"/>
          <w:szCs w:val="36"/>
          <w:u w:val="single"/>
        </w:rPr>
        <w:t>策定の背景</w:t>
      </w:r>
    </w:p>
    <w:p w14:paraId="572439F3" w14:textId="77777777" w:rsidR="00AB77B4" w:rsidRPr="00EC0061" w:rsidRDefault="00AB77B4" w:rsidP="00345162">
      <w:pPr>
        <w:snapToGrid w:val="0"/>
        <w:rPr>
          <w:rFonts w:ascii="ＭＳ ゴシック" w:eastAsia="ＭＳ ゴシック" w:hAnsi="ＭＳ ゴシック"/>
          <w:b/>
          <w:sz w:val="36"/>
          <w:szCs w:val="36"/>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1767808" behindDoc="0" locked="0" layoutInCell="1" allowOverlap="1" wp14:anchorId="24F7AC40" wp14:editId="272223BF">
                <wp:simplePos x="0" y="0"/>
                <wp:positionH relativeFrom="column">
                  <wp:posOffset>114300</wp:posOffset>
                </wp:positionH>
                <wp:positionV relativeFrom="paragraph">
                  <wp:posOffset>9525</wp:posOffset>
                </wp:positionV>
                <wp:extent cx="6011545" cy="484505"/>
                <wp:effectExtent l="0" t="0" r="27305" b="10160"/>
                <wp:wrapNone/>
                <wp:docPr id="32" name="AutoShape 3535" descr="医師の診療科偏在、地域偏在があり、偏在解消に向けた取組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48450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EB06EE7" w14:textId="43CFCE2A" w:rsidR="006640C7" w:rsidRPr="00AB22AC" w:rsidRDefault="006640C7" w:rsidP="00AB22AC">
                            <w:pPr>
                              <w:snapToGrid w:val="0"/>
                              <w:spacing w:line="340" w:lineRule="exact"/>
                              <w:ind w:left="241" w:hangingChars="100" w:hanging="241"/>
                              <w:jc w:val="left"/>
                              <w:rPr>
                                <w:rFonts w:ascii="ＭＳ ゴシック" w:eastAsia="ＭＳ ゴシック" w:hAnsi="ＭＳ ゴシック"/>
                                <w:b/>
                                <w:color w:val="0070C0"/>
                                <w:sz w:val="24"/>
                              </w:rPr>
                            </w:pPr>
                            <w:r w:rsidRPr="00893558">
                              <w:rPr>
                                <w:rFonts w:ascii="ＭＳ ゴシック" w:eastAsia="ＭＳ ゴシック" w:hAnsi="ＭＳ ゴシック" w:hint="eastAsia"/>
                                <w:b/>
                                <w:color w:val="0070C0"/>
                                <w:sz w:val="24"/>
                              </w:rPr>
                              <w:t>◆医療法</w:t>
                            </w:r>
                            <w:r w:rsidRPr="00893558">
                              <w:rPr>
                                <w:rFonts w:ascii="ＭＳ ゴシック" w:eastAsia="ＭＳ ゴシック" w:hAnsi="ＭＳ ゴシック"/>
                                <w:b/>
                                <w:color w:val="0070C0"/>
                                <w:sz w:val="24"/>
                              </w:rPr>
                              <w:t>に</w:t>
                            </w:r>
                            <w:r>
                              <w:rPr>
                                <w:rFonts w:ascii="ＭＳ ゴシック" w:eastAsia="ＭＳ ゴシック" w:hAnsi="ＭＳ ゴシック" w:hint="eastAsia"/>
                                <w:b/>
                                <w:color w:val="0070C0"/>
                                <w:sz w:val="24"/>
                              </w:rPr>
                              <w:t>基づき</w:t>
                            </w:r>
                            <w:r w:rsidRPr="00893558">
                              <w:rPr>
                                <w:rFonts w:ascii="ＭＳ ゴシック" w:eastAsia="ＭＳ ゴシック" w:hAnsi="ＭＳ ゴシック" w:hint="eastAsia"/>
                                <w:b/>
                                <w:color w:val="0070C0"/>
                                <w:sz w:val="24"/>
                              </w:rPr>
                              <w:t>、都道府県が医師確保計画を策定</w:t>
                            </w:r>
                            <w:r w:rsidRPr="00893558">
                              <w:rPr>
                                <w:rFonts w:ascii="ＭＳ ゴシック" w:eastAsia="ＭＳ ゴシック" w:hAnsi="ＭＳ ゴシック"/>
                                <w:b/>
                                <w:color w:val="0070C0"/>
                                <w:sz w:val="24"/>
                              </w:rPr>
                              <w:t>します</w:t>
                            </w:r>
                            <w:r w:rsidRPr="00893558">
                              <w:rPr>
                                <w:rFonts w:ascii="ＭＳ ゴシック" w:eastAsia="ＭＳ ゴシック" w:hAnsi="ＭＳ ゴシック" w:hint="eastAsia"/>
                                <w:b/>
                                <w:color w:val="0070C0"/>
                                <w:sz w:val="24"/>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4F7AC40" id="AutoShape 3535" o:spid="_x0000_s1027" alt="医師の診療科偏在、地域偏在があり、偏在解消に向けた取組が必要となっています。" style="position:absolute;left:0;text-align:left;margin-left:9pt;margin-top:.75pt;width:473.35pt;height:38.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" fillcolor="#daeef3 [664]" strokecolor="#b6dde8 [1304]" strokeweight="1.5pt">
                <v:textbox style="mso-fit-shape-to-text:t">
                  <w:txbxContent>
                    <w:p w14:paraId="1EB06EE7" w14:textId="43CFCE2A" w:rsidR="006640C7" w:rsidRPr="00AB22AC" w:rsidRDefault="006640C7" w:rsidP="00AB22AC">
                      <w:pPr>
                        <w:snapToGrid w:val="0"/>
                        <w:spacing w:line="340" w:lineRule="exact"/>
                        <w:ind w:left="241" w:hangingChars="100" w:hanging="241"/>
                        <w:jc w:val="left"/>
                        <w:rPr>
                          <w:rFonts w:ascii="ＭＳ ゴシック" w:eastAsia="ＭＳ ゴシック" w:hAnsi="ＭＳ ゴシック"/>
                          <w:b/>
                          <w:color w:val="0070C0"/>
                          <w:sz w:val="24"/>
                        </w:rPr>
                      </w:pPr>
                      <w:r w:rsidRPr="00893558">
                        <w:rPr>
                          <w:rFonts w:ascii="ＭＳ ゴシック" w:eastAsia="ＭＳ ゴシック" w:hAnsi="ＭＳ ゴシック" w:hint="eastAsia"/>
                          <w:b/>
                          <w:color w:val="0070C0"/>
                          <w:sz w:val="24"/>
                        </w:rPr>
                        <w:t>◆医療法</w:t>
                      </w:r>
                      <w:r w:rsidRPr="00893558">
                        <w:rPr>
                          <w:rFonts w:ascii="ＭＳ ゴシック" w:eastAsia="ＭＳ ゴシック" w:hAnsi="ＭＳ ゴシック"/>
                          <w:b/>
                          <w:color w:val="0070C0"/>
                          <w:sz w:val="24"/>
                        </w:rPr>
                        <w:t>に</w:t>
                      </w:r>
                      <w:r>
                        <w:rPr>
                          <w:rFonts w:ascii="ＭＳ ゴシック" w:eastAsia="ＭＳ ゴシック" w:hAnsi="ＭＳ ゴシック" w:hint="eastAsia"/>
                          <w:b/>
                          <w:color w:val="0070C0"/>
                          <w:sz w:val="24"/>
                        </w:rPr>
                        <w:t>基づき</w:t>
                      </w:r>
                      <w:r w:rsidRPr="00893558">
                        <w:rPr>
                          <w:rFonts w:ascii="ＭＳ ゴシック" w:eastAsia="ＭＳ ゴシック" w:hAnsi="ＭＳ ゴシック" w:hint="eastAsia"/>
                          <w:b/>
                          <w:color w:val="0070C0"/>
                          <w:sz w:val="24"/>
                        </w:rPr>
                        <w:t>、都道府県が医師確保計画を策定</w:t>
                      </w:r>
                      <w:r w:rsidRPr="00893558">
                        <w:rPr>
                          <w:rFonts w:ascii="ＭＳ ゴシック" w:eastAsia="ＭＳ ゴシック" w:hAnsi="ＭＳ ゴシック"/>
                          <w:b/>
                          <w:color w:val="0070C0"/>
                          <w:sz w:val="24"/>
                        </w:rPr>
                        <w:t>します</w:t>
                      </w:r>
                      <w:r w:rsidRPr="00893558">
                        <w:rPr>
                          <w:rFonts w:ascii="ＭＳ ゴシック" w:eastAsia="ＭＳ ゴシック" w:hAnsi="ＭＳ ゴシック" w:hint="eastAsia"/>
                          <w:b/>
                          <w:color w:val="0070C0"/>
                          <w:sz w:val="24"/>
                        </w:rPr>
                        <w:t>。</w:t>
                      </w:r>
                    </w:p>
                  </w:txbxContent>
                </v:textbox>
              </v:roundrect>
            </w:pict>
          </mc:Fallback>
        </mc:AlternateContent>
      </w:r>
    </w:p>
    <w:p w14:paraId="1EC2D397" w14:textId="0FEE5467" w:rsidR="00463C14" w:rsidRPr="004167AC" w:rsidRDefault="00EA2BD9" w:rsidP="004167AC">
      <w:pPr>
        <w:tabs>
          <w:tab w:val="left" w:pos="426"/>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463C14" w:rsidRPr="004167AC">
        <w:rPr>
          <w:rFonts w:ascii="HG丸ｺﾞｼｯｸM-PRO" w:eastAsia="HG丸ｺﾞｼｯｸM-PRO" w:hAnsi="HG丸ｺﾞｼｯｸM-PRO" w:hint="eastAsia"/>
          <w:color w:val="000000" w:themeColor="text1"/>
          <w:sz w:val="22"/>
        </w:rPr>
        <w:t>本府では、医療体制に関する大阪府の施策の方向を明らかにする</w:t>
      </w:r>
      <w:r w:rsidR="00463C14" w:rsidRPr="004167AC">
        <w:rPr>
          <w:rFonts w:ascii="HG丸ｺﾞｼｯｸM-PRO" w:eastAsia="HG丸ｺﾞｼｯｸM-PRO" w:hAnsi="HG丸ｺﾞｼｯｸM-PRO" w:hint="eastAsia"/>
          <w:kern w:val="0"/>
          <w:sz w:val="22"/>
        </w:rPr>
        <w:t>行政計画</w:t>
      </w:r>
      <w:r w:rsidR="00463C14" w:rsidRPr="004167AC">
        <w:rPr>
          <w:rFonts w:ascii="HG丸ｺﾞｼｯｸM-PRO" w:eastAsia="HG丸ｺﾞｼｯｸM-PRO" w:hAnsi="HG丸ｺﾞｼｯｸM-PRO" w:hint="eastAsia"/>
          <w:kern w:val="0"/>
          <w:sz w:val="22"/>
          <w:vertAlign w:val="superscript"/>
        </w:rPr>
        <w:t>注1</w:t>
      </w:r>
      <w:r w:rsidR="00463C14" w:rsidRPr="004167AC">
        <w:rPr>
          <w:rFonts w:ascii="HG丸ｺﾞｼｯｸM-PRO" w:eastAsia="HG丸ｺﾞｼｯｸM-PRO" w:hAnsi="HG丸ｺﾞｼｯｸM-PRO" w:hint="eastAsia"/>
          <w:color w:val="000000" w:themeColor="text1"/>
          <w:sz w:val="22"/>
        </w:rPr>
        <w:t>として、第７次大阪府医療計画を平成30年３月に策定しました。</w:t>
      </w:r>
    </w:p>
    <w:p w14:paraId="333C13E9" w14:textId="77777777" w:rsidR="00463C14" w:rsidRPr="004167AC" w:rsidRDefault="00463C14" w:rsidP="00463C14">
      <w:pPr>
        <w:tabs>
          <w:tab w:val="left" w:pos="426"/>
        </w:tabs>
        <w:ind w:leftChars="200" w:left="640" w:hangingChars="100" w:hanging="220"/>
        <w:rPr>
          <w:rFonts w:ascii="HG丸ｺﾞｼｯｸM-PRO" w:eastAsia="HG丸ｺﾞｼｯｸM-PRO" w:hAnsi="HG丸ｺﾞｼｯｸM-PRO"/>
          <w:color w:val="000000" w:themeColor="text1"/>
          <w:sz w:val="22"/>
        </w:rPr>
      </w:pPr>
    </w:p>
    <w:p w14:paraId="22D49322" w14:textId="22977543" w:rsidR="00463C14" w:rsidRPr="0099031A" w:rsidRDefault="00EA2BD9" w:rsidP="0099031A">
      <w:pPr>
        <w:tabs>
          <w:tab w:val="left" w:pos="426"/>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463C14" w:rsidRPr="0099031A">
        <w:rPr>
          <w:rFonts w:ascii="HG丸ｺﾞｼｯｸM-PRO" w:eastAsia="HG丸ｺﾞｼｯｸM-PRO" w:hAnsi="HG丸ｺﾞｼｯｸM-PRO" w:hint="eastAsia"/>
          <w:color w:val="000000" w:themeColor="text1"/>
          <w:sz w:val="22"/>
        </w:rPr>
        <w:t>平成30年7月25日に「医療法及び医師法の一部を改正する法律」（平成30年法律第79号）が施行され、「医師の確保に関する事項」及び「外来医療に係る医療提供体制の確保に関する事項」が、都道府県医療計画に関する事項に追加されました。</w:t>
      </w:r>
    </w:p>
    <w:p w14:paraId="501D4FC0" w14:textId="77777777" w:rsidR="00463C14" w:rsidRPr="002065CF" w:rsidRDefault="00463C14" w:rsidP="00463C14">
      <w:pPr>
        <w:rPr>
          <w:rFonts w:ascii="HG丸ｺﾞｼｯｸM-PRO" w:eastAsia="HG丸ｺﾞｼｯｸM-PRO" w:hAnsi="HG丸ｺﾞｼｯｸM-PRO"/>
          <w:color w:val="FF0000"/>
          <w:sz w:val="22"/>
        </w:rPr>
      </w:pPr>
    </w:p>
    <w:p w14:paraId="0F894EC5" w14:textId="05826CE8" w:rsidR="00463C14" w:rsidRPr="0099031A" w:rsidRDefault="00EA2BD9" w:rsidP="0099031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463C14" w:rsidRPr="0099031A">
        <w:rPr>
          <w:rFonts w:ascii="HG丸ｺﾞｼｯｸM-PRO" w:eastAsia="HG丸ｺﾞｼｯｸM-PRO" w:hAnsi="HG丸ｺﾞｼｯｸM-PRO" w:hint="eastAsia"/>
          <w:color w:val="000000" w:themeColor="text1"/>
          <w:sz w:val="22"/>
        </w:rPr>
        <w:t>そのため、本府では、第７次大阪府医療計画（平成30年３月策定）を補完する計画として、「大阪府医師確保計画」（また、あわせて「大阪府外来医療計画」）を策定することとしました。</w:t>
      </w:r>
    </w:p>
    <w:p w14:paraId="58F7BB97" w14:textId="4E207856" w:rsidR="0099031A" w:rsidRDefault="00DE1463" w:rsidP="0099031A">
      <w:pPr>
        <w:autoSpaceDE w:val="0"/>
        <w:autoSpaceDN w:val="0"/>
        <w:adjustRightInd w:val="0"/>
        <w:jc w:val="left"/>
        <w:rPr>
          <w:rFonts w:ascii="HG丸ｺﾞｼｯｸM-PRO" w:eastAsia="HG丸ｺﾞｼｯｸM-PRO" w:hAnsi="HG丸ｺﾞｼｯｸM-PRO" w:cs="ＭＳ明朝"/>
          <w:kern w:val="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834816" behindDoc="0" locked="0" layoutInCell="1" allowOverlap="1" wp14:anchorId="67F1A469" wp14:editId="1D26C90C">
                <wp:simplePos x="0" y="0"/>
                <wp:positionH relativeFrom="column">
                  <wp:posOffset>438150</wp:posOffset>
                </wp:positionH>
                <wp:positionV relativeFrom="paragraph">
                  <wp:posOffset>142240</wp:posOffset>
                </wp:positionV>
                <wp:extent cx="4314825" cy="352425"/>
                <wp:effectExtent l="0" t="0" r="0" b="0"/>
                <wp:wrapNone/>
                <wp:docPr id="267" name="テキスト ボックス 267" title="図表1-1-1　医療計画について"/>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3F313" w14:textId="77777777" w:rsidR="006640C7" w:rsidRPr="007B2BE9" w:rsidRDefault="006640C7" w:rsidP="005A507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7F1A469" id="_x0000_t202" coordsize="21600,21600" o:spt="202" path="m,l,21600r21600,l21600,xe">
                <v:stroke joinstyle="miter"/>
                <v:path gradientshapeok="t" o:connecttype="rect"/>
              </v:shapetype>
              <v:shape id="テキスト ボックス 267" o:spid="_x0000_s1028" type="#_x0000_t202" alt="タイトル: 図表1-1-1　医療計画について" style="position:absolute;margin-left:34.5pt;margin-top:11.2pt;width:339.75pt;height:27.75pt;z-index:2528348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" filled="f" stroked="f" strokeweight=".5pt">
                <v:textbox style="mso-fit-shape-to-text:t">
                  <w:txbxContent>
                    <w:p w14:paraId="2E23F313" w14:textId="77777777" w:rsidR="006640C7" w:rsidRPr="007B2BE9" w:rsidRDefault="006640C7" w:rsidP="005A507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v:textbox>
              </v:shape>
            </w:pict>
          </mc:Fallback>
        </mc:AlternateContent>
      </w:r>
    </w:p>
    <w:p w14:paraId="6260ED40" w14:textId="7E619CB3" w:rsidR="00DE1463" w:rsidRDefault="00DE1463" w:rsidP="00DE1463">
      <w:pPr>
        <w:autoSpaceDE w:val="0"/>
        <w:autoSpaceDN w:val="0"/>
        <w:adjustRightInd w:val="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noProof/>
          <w:color w:val="000000" w:themeColor="text1"/>
          <w:sz w:val="22"/>
        </w:rPr>
        <w:drawing>
          <wp:anchor distT="0" distB="0" distL="114300" distR="114300" simplePos="0" relativeHeight="252832768" behindDoc="0" locked="0" layoutInCell="1" allowOverlap="1" wp14:anchorId="3D71E145" wp14:editId="117C352B">
            <wp:simplePos x="0" y="0"/>
            <wp:positionH relativeFrom="margin">
              <wp:align>center</wp:align>
            </wp:positionH>
            <wp:positionV relativeFrom="paragraph">
              <wp:posOffset>196850</wp:posOffset>
            </wp:positionV>
            <wp:extent cx="4978799" cy="3314700"/>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799"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AAA4A" w14:textId="7523EDAB" w:rsidR="00E06486" w:rsidRDefault="00E06486" w:rsidP="00DE1463">
      <w:pPr>
        <w:autoSpaceDE w:val="0"/>
        <w:autoSpaceDN w:val="0"/>
        <w:adjustRightInd w:val="0"/>
        <w:jc w:val="left"/>
        <w:rPr>
          <w:rFonts w:ascii="HG丸ｺﾞｼｯｸM-PRO" w:eastAsia="HG丸ｺﾞｼｯｸM-PRO" w:hAnsi="HG丸ｺﾞｼｯｸM-PRO" w:cs="ＭＳ明朝"/>
          <w:kern w:val="0"/>
          <w:sz w:val="22"/>
        </w:rPr>
      </w:pPr>
    </w:p>
    <w:p w14:paraId="77E92D72" w14:textId="18EAED43"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145E4517" w14:textId="314A8414"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7B2DF466" w14:textId="00854BD8"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14BB5990" w14:textId="2CBA27F5"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7C9BA224" w14:textId="715B7B12"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5D8D59B9" w14:textId="27D02032"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766FEF02" w14:textId="6D0B44F1"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6460B474" w14:textId="2E3E6AF6"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2B9A334A" w14:textId="2D655C8E"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249C8FD3" w14:textId="77777777" w:rsidR="00463C14" w:rsidRDefault="00463C1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691A737F" w14:textId="337F9A5B" w:rsidR="005B2394" w:rsidRDefault="005B239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4151671B" w14:textId="1C2D9789" w:rsidR="005B2394" w:rsidRDefault="005B2394"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3C06E2E0" w14:textId="74A84C2D" w:rsidR="00DE1463" w:rsidRPr="00EC0061" w:rsidRDefault="00DE1463" w:rsidP="00120A18">
      <w:pPr>
        <w:autoSpaceDE w:val="0"/>
        <w:autoSpaceDN w:val="0"/>
        <w:adjustRightInd w:val="0"/>
        <w:ind w:left="210"/>
        <w:jc w:val="left"/>
        <w:rPr>
          <w:rFonts w:ascii="HG丸ｺﾞｼｯｸM-PRO" w:eastAsia="HG丸ｺﾞｼｯｸM-PRO" w:hAnsi="HG丸ｺﾞｼｯｸM-PRO" w:cs="ＭＳ明朝"/>
          <w:kern w:val="0"/>
          <w:sz w:val="22"/>
        </w:rPr>
      </w:pPr>
    </w:p>
    <w:p w14:paraId="4A539A02" w14:textId="4F395DB8" w:rsidR="00E06486" w:rsidRPr="00EC0061" w:rsidRDefault="005A5077" w:rsidP="00120A18">
      <w:pPr>
        <w:autoSpaceDE w:val="0"/>
        <w:autoSpaceDN w:val="0"/>
        <w:adjustRightInd w:val="0"/>
        <w:ind w:left="21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830720" behindDoc="0" locked="0" layoutInCell="1" allowOverlap="1" wp14:anchorId="66CD2BCA" wp14:editId="22849291">
                <wp:simplePos x="0" y="0"/>
                <wp:positionH relativeFrom="margin">
                  <wp:posOffset>0</wp:posOffset>
                </wp:positionH>
                <wp:positionV relativeFrom="paragraph">
                  <wp:posOffset>0</wp:posOffset>
                </wp:positionV>
                <wp:extent cx="6162675" cy="695325"/>
                <wp:effectExtent l="0" t="0" r="9525" b="0"/>
                <wp:wrapNone/>
                <wp:docPr id="261" name="グループ化 261" descr="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参照）、へき地がないため、「へき地の医療」を除いた5疾病4事業となります。&#10;"/>
                <wp:cNvGraphicFramePr/>
                <a:graphic xmlns:a="http://schemas.openxmlformats.org/drawingml/2006/main">
                  <a:graphicData uri="http://schemas.microsoft.com/office/word/2010/wordprocessingGroup">
                    <wpg:wgp>
                      <wpg:cNvGrpSpPr/>
                      <wpg:grpSpPr>
                        <a:xfrm>
                          <a:off x="0" y="0"/>
                          <a:ext cx="6162675" cy="695325"/>
                          <a:chOff x="0" y="0"/>
                          <a:chExt cx="6162675" cy="695325"/>
                        </a:xfrm>
                      </wpg:grpSpPr>
                      <wps:wsp>
                        <wps:cNvPr id="262" name="直線コネクタ 262"/>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 name="テキスト ボックス 265"/>
                        <wps:cNvSpPr txBox="1"/>
                        <wps:spPr>
                          <a:xfrm>
                            <a:off x="0" y="9525"/>
                            <a:ext cx="61626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B7B8C" w14:textId="4EE91338" w:rsidR="006640C7" w:rsidRPr="00001066" w:rsidRDefault="006640C7" w:rsidP="005A5077">
                              <w:pPr>
                                <w:spacing w:line="240" w:lineRule="exact"/>
                                <w:ind w:left="504" w:hangingChars="280" w:hanging="504"/>
                                <w:rPr>
                                  <w:rFonts w:ascii="ＭＳ Ｐゴシック" w:eastAsia="ＭＳ Ｐゴシック" w:hAnsi="ＭＳ Ｐゴシック"/>
                                  <w:sz w:val="18"/>
                                </w:rPr>
                              </w:pPr>
                              <w:r w:rsidRPr="00001066">
                                <w:rPr>
                                  <w:rFonts w:ascii="ＭＳ Ｐゴシック" w:eastAsia="ＭＳ Ｐゴシック" w:hAnsi="ＭＳ Ｐゴシック" w:hint="eastAsia"/>
                                  <w:sz w:val="18"/>
                                  <w:szCs w:val="18"/>
                                </w:rPr>
                                <w:t xml:space="preserve">注1　</w:t>
                              </w:r>
                              <w:r w:rsidRPr="00001066">
                                <w:rPr>
                                  <w:rFonts w:ascii="ＭＳ Ｐゴシック" w:eastAsia="ＭＳ Ｐゴシック" w:hAnsi="ＭＳ Ｐゴシック" w:hint="eastAsia"/>
                                  <w:sz w:val="18"/>
                                </w:rPr>
                                <w:t>行政計画</w:t>
                              </w:r>
                              <w:r>
                                <w:rPr>
                                  <w:rFonts w:ascii="ＭＳ Ｐゴシック" w:eastAsia="ＭＳ Ｐゴシック" w:hAnsi="ＭＳ Ｐゴシック" w:hint="eastAsia"/>
                                  <w:sz w:val="18"/>
                                </w:rPr>
                                <w:t xml:space="preserve"> </w:t>
                              </w:r>
                              <w:r w:rsidRPr="00001066">
                                <w:rPr>
                                  <w:rFonts w:ascii="ＭＳ Ｐゴシック" w:eastAsia="ＭＳ Ｐゴシック" w:hAnsi="ＭＳ Ｐゴシック" w:hint="eastAsia"/>
                                  <w:sz w:val="18"/>
                                </w:rPr>
                                <w:t>：施策の方向性やそれを実現するための具体的な方法・手段を示すものです。大阪府では、現在約160の計画があります。</w:t>
                              </w:r>
                            </w:p>
                            <w:p w14:paraId="200F8BB8" w14:textId="7DE376BC" w:rsidR="006640C7" w:rsidRPr="00001066" w:rsidRDefault="006640C7" w:rsidP="005A5077">
                              <w:pPr>
                                <w:spacing w:line="240" w:lineRule="exact"/>
                                <w:ind w:left="504" w:hangingChars="280" w:hanging="504"/>
                                <w:rPr>
                                  <w:rFonts w:ascii="ＭＳ Ｐゴシック" w:eastAsia="ＭＳ Ｐゴシック" w:hAnsi="ＭＳ Ｐゴシック"/>
                                  <w:sz w:val="18"/>
                                </w:rPr>
                              </w:pPr>
                              <w:r w:rsidRPr="00001066">
                                <w:rPr>
                                  <w:rFonts w:ascii="ＭＳ Ｐゴシック" w:eastAsia="ＭＳ Ｐゴシック" w:hAnsi="ＭＳ Ｐゴシック" w:hint="eastAsia"/>
                                  <w:sz w:val="18"/>
                                  <w:szCs w:val="18"/>
                                </w:rPr>
                                <w:t>注2　5疾病5事業</w:t>
                              </w:r>
                              <w:r>
                                <w:rPr>
                                  <w:rFonts w:ascii="ＭＳ Ｐゴシック" w:eastAsia="ＭＳ Ｐゴシック" w:hAnsi="ＭＳ Ｐゴシック" w:hint="eastAsia"/>
                                  <w:sz w:val="18"/>
                                  <w:szCs w:val="18"/>
                                </w:rPr>
                                <w:t xml:space="preserve"> </w:t>
                              </w:r>
                              <w:r w:rsidRPr="00001066">
                                <w:rPr>
                                  <w:rFonts w:ascii="ＭＳ Ｐゴシック" w:eastAsia="ＭＳ Ｐゴシック" w:hAnsi="ＭＳ Ｐゴシック" w:hint="eastAsia"/>
                                  <w:sz w:val="18"/>
                                  <w:szCs w:val="18"/>
                                </w:rPr>
                                <w:t>：</w:t>
                              </w:r>
                              <w:r w:rsidRPr="00001066">
                                <w:rPr>
                                  <w:rFonts w:ascii="ＭＳ Ｐゴシック" w:eastAsia="ＭＳ Ｐゴシック" w:hAnsi="ＭＳ Ｐゴシック" w:hint="eastAsia"/>
                                  <w:sz w:val="18"/>
                                </w:rPr>
                                <w:t>大阪府には、全ての市町村に医科診療所が開設されており（第</w:t>
                              </w:r>
                              <w:r w:rsidRPr="00001066">
                                <w:rPr>
                                  <w:rFonts w:ascii="ＭＳ Ｐゴシック" w:eastAsia="ＭＳ Ｐゴシック" w:hAnsi="ＭＳ Ｐゴシック"/>
                                  <w:sz w:val="18"/>
                                </w:rPr>
                                <w:t>７</w:t>
                              </w:r>
                              <w:r w:rsidRPr="00001066">
                                <w:rPr>
                                  <w:rFonts w:ascii="ＭＳ Ｐゴシック" w:eastAsia="ＭＳ Ｐゴシック" w:hAnsi="ＭＳ Ｐゴシック" w:hint="eastAsia"/>
                                  <w:sz w:val="18"/>
                                </w:rPr>
                                <w:t>次</w:t>
                              </w:r>
                              <w:r w:rsidRPr="00001066">
                                <w:rPr>
                                  <w:rFonts w:ascii="ＭＳ Ｐゴシック" w:eastAsia="ＭＳ Ｐゴシック" w:hAnsi="ＭＳ Ｐゴシック"/>
                                  <w:sz w:val="18"/>
                                </w:rPr>
                                <w:t>大阪府医療計画</w:t>
                              </w:r>
                              <w:r w:rsidRPr="00001066">
                                <w:rPr>
                                  <w:rFonts w:ascii="ＭＳ Ｐゴシック" w:eastAsia="ＭＳ Ｐゴシック" w:hAnsi="ＭＳ Ｐゴシック" w:hint="eastAsia"/>
                                  <w:sz w:val="18"/>
                                </w:rPr>
                                <w:t>第2章第5節「医療提供体制」参照）、へき地がないため、「へき地の医療」を除いた5疾病4事業となります。</w:t>
                              </w:r>
                            </w:p>
                            <w:p w14:paraId="0F6FCDDD" w14:textId="77777777" w:rsidR="006640C7" w:rsidRPr="00001066" w:rsidRDefault="006640C7" w:rsidP="005A5077">
                              <w:pPr>
                                <w:spacing w:line="240" w:lineRule="exact"/>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CD2BCA" id="グループ化 261" o:spid="_x0000_s1029" alt="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参照）、へき地がないため、「へき地の医療」を除いた5疾病4事業となります。&#10;" style="position:absolute;left:0;text-align:left;margin-left:0;margin-top:0;width:485.25pt;height:54.75pt;z-index:252830720;mso-position-horizontal-relative:margin;mso-height-relative:margin" coordsize="61626,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">
                <v:line id="直線コネクタ 262" o:spid="_x0000_s1030" style="position:absolute;visibility:visible;mso-wrap-style:square" from="0,0" to="6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" strokecolor="#4579b8 [3044]"/>
                <v:shape id="_x0000_s1031" type="#_x0000_t202" style="position:absolute;top:95;width:6162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368B7B8C" w14:textId="4EE91338" w:rsidR="006640C7" w:rsidRPr="00001066" w:rsidRDefault="006640C7" w:rsidP="005A5077">
                        <w:pPr>
                          <w:spacing w:line="240" w:lineRule="exact"/>
                          <w:ind w:left="504" w:hangingChars="280" w:hanging="504"/>
                          <w:rPr>
                            <w:rFonts w:ascii="ＭＳ Ｐゴシック" w:eastAsia="ＭＳ Ｐゴシック" w:hAnsi="ＭＳ Ｐゴシック"/>
                            <w:sz w:val="18"/>
                          </w:rPr>
                        </w:pPr>
                        <w:r w:rsidRPr="00001066">
                          <w:rPr>
                            <w:rFonts w:ascii="ＭＳ Ｐゴシック" w:eastAsia="ＭＳ Ｐゴシック" w:hAnsi="ＭＳ Ｐゴシック" w:hint="eastAsia"/>
                            <w:sz w:val="18"/>
                            <w:szCs w:val="18"/>
                          </w:rPr>
                          <w:t xml:space="preserve">注1　</w:t>
                        </w:r>
                        <w:r w:rsidRPr="00001066">
                          <w:rPr>
                            <w:rFonts w:ascii="ＭＳ Ｐゴシック" w:eastAsia="ＭＳ Ｐゴシック" w:hAnsi="ＭＳ Ｐゴシック" w:hint="eastAsia"/>
                            <w:sz w:val="18"/>
                          </w:rPr>
                          <w:t>行政計画</w:t>
                        </w:r>
                        <w:r>
                          <w:rPr>
                            <w:rFonts w:ascii="ＭＳ Ｐゴシック" w:eastAsia="ＭＳ Ｐゴシック" w:hAnsi="ＭＳ Ｐゴシック" w:hint="eastAsia"/>
                            <w:sz w:val="18"/>
                          </w:rPr>
                          <w:t xml:space="preserve"> </w:t>
                        </w:r>
                        <w:r w:rsidRPr="00001066">
                          <w:rPr>
                            <w:rFonts w:ascii="ＭＳ Ｐゴシック" w:eastAsia="ＭＳ Ｐゴシック" w:hAnsi="ＭＳ Ｐゴシック" w:hint="eastAsia"/>
                            <w:sz w:val="18"/>
                          </w:rPr>
                          <w:t>：施策の方向性やそれを実現するための具体的な方法・手段を示すものです。大阪府では、現在約160の計画があります。</w:t>
                        </w:r>
                      </w:p>
                      <w:p w14:paraId="200F8BB8" w14:textId="7DE376BC" w:rsidR="006640C7" w:rsidRPr="00001066" w:rsidRDefault="006640C7" w:rsidP="005A5077">
                        <w:pPr>
                          <w:spacing w:line="240" w:lineRule="exact"/>
                          <w:ind w:left="504" w:hangingChars="280" w:hanging="504"/>
                          <w:rPr>
                            <w:rFonts w:ascii="ＭＳ Ｐゴシック" w:eastAsia="ＭＳ Ｐゴシック" w:hAnsi="ＭＳ Ｐゴシック"/>
                            <w:sz w:val="18"/>
                          </w:rPr>
                        </w:pPr>
                        <w:r w:rsidRPr="00001066">
                          <w:rPr>
                            <w:rFonts w:ascii="ＭＳ Ｐゴシック" w:eastAsia="ＭＳ Ｐゴシック" w:hAnsi="ＭＳ Ｐゴシック" w:hint="eastAsia"/>
                            <w:sz w:val="18"/>
                            <w:szCs w:val="18"/>
                          </w:rPr>
                          <w:t>注2　5疾病5事業</w:t>
                        </w:r>
                        <w:r>
                          <w:rPr>
                            <w:rFonts w:ascii="ＭＳ Ｐゴシック" w:eastAsia="ＭＳ Ｐゴシック" w:hAnsi="ＭＳ Ｐゴシック" w:hint="eastAsia"/>
                            <w:sz w:val="18"/>
                            <w:szCs w:val="18"/>
                          </w:rPr>
                          <w:t xml:space="preserve"> </w:t>
                        </w:r>
                        <w:r w:rsidRPr="00001066">
                          <w:rPr>
                            <w:rFonts w:ascii="ＭＳ Ｐゴシック" w:eastAsia="ＭＳ Ｐゴシック" w:hAnsi="ＭＳ Ｐゴシック" w:hint="eastAsia"/>
                            <w:sz w:val="18"/>
                            <w:szCs w:val="18"/>
                          </w:rPr>
                          <w:t>：</w:t>
                        </w:r>
                        <w:r w:rsidRPr="00001066">
                          <w:rPr>
                            <w:rFonts w:ascii="ＭＳ Ｐゴシック" w:eastAsia="ＭＳ Ｐゴシック" w:hAnsi="ＭＳ Ｐゴシック" w:hint="eastAsia"/>
                            <w:sz w:val="18"/>
                          </w:rPr>
                          <w:t>大阪府には、全ての市町村に医科診療所が開設されており（第</w:t>
                        </w:r>
                        <w:r w:rsidRPr="00001066">
                          <w:rPr>
                            <w:rFonts w:ascii="ＭＳ Ｐゴシック" w:eastAsia="ＭＳ Ｐゴシック" w:hAnsi="ＭＳ Ｐゴシック"/>
                            <w:sz w:val="18"/>
                          </w:rPr>
                          <w:t>７</w:t>
                        </w:r>
                        <w:r w:rsidRPr="00001066">
                          <w:rPr>
                            <w:rFonts w:ascii="ＭＳ Ｐゴシック" w:eastAsia="ＭＳ Ｐゴシック" w:hAnsi="ＭＳ Ｐゴシック" w:hint="eastAsia"/>
                            <w:sz w:val="18"/>
                          </w:rPr>
                          <w:t>次</w:t>
                        </w:r>
                        <w:r w:rsidRPr="00001066">
                          <w:rPr>
                            <w:rFonts w:ascii="ＭＳ Ｐゴシック" w:eastAsia="ＭＳ Ｐゴシック" w:hAnsi="ＭＳ Ｐゴシック"/>
                            <w:sz w:val="18"/>
                          </w:rPr>
                          <w:t>大阪府医療計画</w:t>
                        </w:r>
                        <w:r w:rsidRPr="00001066">
                          <w:rPr>
                            <w:rFonts w:ascii="ＭＳ Ｐゴシック" w:eastAsia="ＭＳ Ｐゴシック" w:hAnsi="ＭＳ Ｐゴシック" w:hint="eastAsia"/>
                            <w:sz w:val="18"/>
                          </w:rPr>
                          <w:t>第2章第5節「医療提供体制」参照）、へき地がないため、「へき地の医療」を除いた5疾病4事業となります。</w:t>
                        </w:r>
                      </w:p>
                      <w:p w14:paraId="0F6FCDDD" w14:textId="77777777" w:rsidR="006640C7" w:rsidRPr="00001066" w:rsidRDefault="006640C7" w:rsidP="005A5077">
                        <w:pPr>
                          <w:spacing w:line="240" w:lineRule="exact"/>
                          <w:rPr>
                            <w:rFonts w:ascii="ＭＳ Ｐゴシック" w:eastAsia="ＭＳ Ｐゴシック" w:hAnsi="ＭＳ Ｐゴシック"/>
                            <w:sz w:val="18"/>
                          </w:rPr>
                        </w:pPr>
                      </w:p>
                    </w:txbxContent>
                  </v:textbox>
                </v:shape>
                <w10:wrap anchorx="margin"/>
              </v:group>
            </w:pict>
          </mc:Fallback>
        </mc:AlternateContent>
      </w:r>
    </w:p>
    <w:p w14:paraId="548E06C2" w14:textId="2C29F6E7" w:rsidR="00463C14" w:rsidRPr="00463C14" w:rsidRDefault="00463C14" w:rsidP="00F139A9">
      <w:pPr>
        <w:pStyle w:val="1"/>
        <w:wordWrap w:val="0"/>
        <w:snapToGrid w:val="0"/>
        <w:spacing w:before="0" w:before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２</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sidRPr="00463C14">
        <w:rPr>
          <w:rFonts w:ascii="ＭＳ ゴシック" w:eastAsia="ＭＳ ゴシック" w:hAnsi="ＭＳ ゴシック" w:hint="eastAsia"/>
          <w:bdr w:val="single" w:sz="4" w:space="0" w:color="auto"/>
          <w:shd w:val="clear" w:color="auto" w:fill="C6D9F1"/>
          <w:lang w:eastAsia="ja-JP"/>
        </w:rPr>
        <w:t>医師確保計画の記載事項</w:t>
      </w:r>
      <w:r w:rsidR="00F139A9">
        <w:rPr>
          <w:rFonts w:ascii="ＭＳ ゴシック" w:eastAsia="ＭＳ ゴシック" w:hAnsi="ＭＳ ゴシック" w:hint="eastAsia"/>
          <w:bdr w:val="single" w:sz="4" w:space="0" w:color="auto"/>
          <w:shd w:val="clear" w:color="auto" w:fill="C6D9F1"/>
          <w:lang w:eastAsia="ja-JP"/>
        </w:rPr>
        <w:tab/>
      </w:r>
      <w:r w:rsidR="00F139A9">
        <w:rPr>
          <w:rFonts w:ascii="ＭＳ ゴシック" w:eastAsia="ＭＳ ゴシック" w:hAnsi="ＭＳ ゴシック"/>
          <w:bdr w:val="single" w:sz="4" w:space="0" w:color="auto"/>
          <w:shd w:val="clear" w:color="auto" w:fill="C6D9F1"/>
          <w:lang w:eastAsia="ja-JP"/>
        </w:rPr>
        <w:tab/>
        <w:t xml:space="preserve">     </w:t>
      </w:r>
    </w:p>
    <w:p w14:paraId="34D08FBA" w14:textId="54245B96" w:rsidR="00463C14" w:rsidRPr="00CD38C5" w:rsidRDefault="00463C14" w:rsidP="00903381">
      <w:pPr>
        <w:snapToGrid w:val="0"/>
        <w:spacing w:line="300" w:lineRule="auto"/>
        <w:rPr>
          <w:rFonts w:ascii="ＭＳ ゴシック" w:eastAsia="ＭＳ ゴシック" w:hAnsi="ＭＳ ゴシック"/>
          <w:b/>
          <w:color w:val="0070C0"/>
          <w:sz w:val="36"/>
          <w:szCs w:val="36"/>
          <w:u w:val="single"/>
        </w:rPr>
      </w:pPr>
      <w:r w:rsidRPr="00CD38C5">
        <w:rPr>
          <w:rFonts w:ascii="ＭＳ ゴシック" w:eastAsia="ＭＳ ゴシック" w:hAnsi="ＭＳ ゴシック" w:hint="eastAsia"/>
          <w:b/>
          <w:color w:val="0070C0"/>
          <w:sz w:val="36"/>
          <w:szCs w:val="36"/>
          <w:u w:val="single"/>
        </w:rPr>
        <w:t>１．医師確保計画の記載事項</w:t>
      </w:r>
    </w:p>
    <w:p w14:paraId="6CF7415A" w14:textId="032C9C1F" w:rsidR="00463C14" w:rsidRPr="0099031A" w:rsidRDefault="00EA2BD9" w:rsidP="0099031A">
      <w:pPr>
        <w:autoSpaceDE w:val="0"/>
        <w:autoSpaceDN w:val="0"/>
        <w:adjustRightInd w:val="0"/>
        <w:ind w:leftChars="200" w:left="640" w:hangingChars="100" w:hanging="22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463C14" w:rsidRPr="0099031A">
        <w:rPr>
          <w:rFonts w:ascii="HG丸ｺﾞｼｯｸM-PRO" w:eastAsia="HG丸ｺﾞｼｯｸM-PRO" w:hAnsi="HG丸ｺﾞｼｯｸM-PRO" w:cs="ＭＳ明朝" w:hint="eastAsia"/>
          <w:kern w:val="0"/>
          <w:sz w:val="22"/>
        </w:rPr>
        <w:t>本計画では、国が定める医師偏在指標を踏まえ、大阪府が三次医療圏及び二次医療圏ごとに医師多数都道府県、医師多数区域及び医師少数区域等を設定するとともに、計画期間</w:t>
      </w:r>
      <w:r w:rsidR="007C2200">
        <w:rPr>
          <w:rFonts w:ascii="HG丸ｺﾞｼｯｸM-PRO" w:eastAsia="HG丸ｺﾞｼｯｸM-PRO" w:hAnsi="HG丸ｺﾞｼｯｸM-PRO" w:cs="ＭＳ明朝" w:hint="eastAsia"/>
          <w:kern w:val="0"/>
          <w:sz w:val="22"/>
        </w:rPr>
        <w:t>（令和５</w:t>
      </w:r>
      <w:r w:rsidR="00DE1463">
        <w:rPr>
          <w:rFonts w:ascii="HG丸ｺﾞｼｯｸM-PRO" w:eastAsia="HG丸ｺﾞｼｯｸM-PRO" w:hAnsi="HG丸ｺﾞｼｯｸM-PRO" w:cs="ＭＳ明朝" w:hint="eastAsia"/>
          <w:kern w:val="0"/>
          <w:sz w:val="22"/>
        </w:rPr>
        <w:t>年度</w:t>
      </w:r>
      <w:r w:rsidR="00463C14" w:rsidRPr="0099031A">
        <w:rPr>
          <w:rFonts w:ascii="HG丸ｺﾞｼｯｸM-PRO" w:eastAsia="HG丸ｺﾞｼｯｸM-PRO" w:hAnsi="HG丸ｺﾞｼｯｸM-PRO" w:cs="ＭＳ明朝" w:hint="eastAsia"/>
          <w:kern w:val="0"/>
          <w:sz w:val="22"/>
        </w:rPr>
        <w:t>（2023年度</w:t>
      </w:r>
      <w:r w:rsidR="00DE1463">
        <w:rPr>
          <w:rFonts w:ascii="HG丸ｺﾞｼｯｸM-PRO" w:eastAsia="HG丸ｺﾞｼｯｸM-PRO" w:hAnsi="HG丸ｺﾞｼｯｸM-PRO" w:cs="ＭＳ明朝" w:hint="eastAsia"/>
          <w:kern w:val="0"/>
          <w:sz w:val="22"/>
        </w:rPr>
        <w:t>）</w:t>
      </w:r>
      <w:r w:rsidR="00463C14" w:rsidRPr="0099031A">
        <w:rPr>
          <w:rFonts w:ascii="HG丸ｺﾞｼｯｸM-PRO" w:eastAsia="HG丸ｺﾞｼｯｸM-PRO" w:hAnsi="HG丸ｺﾞｼｯｸM-PRO" w:cs="ＭＳ明朝" w:hint="eastAsia"/>
          <w:kern w:val="0"/>
          <w:sz w:val="22"/>
        </w:rPr>
        <w:t>末まで）における、①大阪府における医師確保の方針、②確保すべき医師数の目標（目標医師数）、③目標の達成に向けた施策内容、を定めることとされています。</w:t>
      </w:r>
    </w:p>
    <w:p w14:paraId="649302D1" w14:textId="77777777" w:rsidR="00463C14" w:rsidRPr="00EC0061" w:rsidRDefault="00463C14" w:rsidP="00463C14">
      <w:pPr>
        <w:autoSpaceDE w:val="0"/>
        <w:autoSpaceDN w:val="0"/>
        <w:adjustRightInd w:val="0"/>
        <w:jc w:val="left"/>
        <w:rPr>
          <w:rFonts w:ascii="HG丸ｺﾞｼｯｸM-PRO" w:eastAsia="HG丸ｺﾞｼｯｸM-PRO" w:hAnsi="HG丸ｺﾞｼｯｸM-PRO" w:cs="ＭＳ明朝"/>
          <w:kern w:val="0"/>
          <w:sz w:val="22"/>
        </w:rPr>
      </w:pPr>
    </w:p>
    <w:p w14:paraId="76E00621" w14:textId="0D318182" w:rsidR="00463C14" w:rsidRPr="0099031A" w:rsidRDefault="00EA2BD9" w:rsidP="0099031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63C14" w:rsidRPr="0099031A">
        <w:rPr>
          <w:rFonts w:ascii="HG丸ｺﾞｼｯｸM-PRO" w:eastAsia="HG丸ｺﾞｼｯｸM-PRO" w:hAnsi="HG丸ｺﾞｼｯｸM-PRO" w:hint="eastAsia"/>
          <w:sz w:val="22"/>
        </w:rPr>
        <w:t>また、産科及び小児科については、それぞれ国が定める産科医師偏在指標及び小児科医師偏在指標を踏まえ、</w:t>
      </w:r>
      <w:r w:rsidR="00463C14" w:rsidRPr="0099031A">
        <w:rPr>
          <w:rFonts w:ascii="HG丸ｺﾞｼｯｸM-PRO" w:eastAsia="HG丸ｺﾞｼｯｸM-PRO" w:hAnsi="HG丸ｺﾞｼｯｸM-PRO" w:cs="ＭＳ明朝" w:hint="eastAsia"/>
          <w:kern w:val="0"/>
          <w:sz w:val="22"/>
        </w:rPr>
        <w:t>大阪府</w:t>
      </w:r>
      <w:r w:rsidR="00463C14" w:rsidRPr="0099031A">
        <w:rPr>
          <w:rFonts w:ascii="HG丸ｺﾞｼｯｸM-PRO" w:eastAsia="HG丸ｺﾞｼｯｸM-PRO" w:hAnsi="HG丸ｺﾞｼｯｸM-PRO" w:hint="eastAsia"/>
          <w:sz w:val="22"/>
        </w:rPr>
        <w:t>が診療科別に医師確保計画を作成することとされています。</w:t>
      </w:r>
    </w:p>
    <w:p w14:paraId="0B582A02" w14:textId="77777777" w:rsidR="00463C14" w:rsidRPr="00EC0061" w:rsidRDefault="00463C14" w:rsidP="00463C14">
      <w:pPr>
        <w:rPr>
          <w:rFonts w:ascii="HG丸ｺﾞｼｯｸM-PRO" w:eastAsia="HG丸ｺﾞｼｯｸM-PRO" w:hAnsi="HG丸ｺﾞｼｯｸM-PRO"/>
          <w:sz w:val="22"/>
        </w:rPr>
      </w:pPr>
    </w:p>
    <w:p w14:paraId="72488711" w14:textId="525DEB2F" w:rsidR="008C0AC2" w:rsidRPr="008C0AC2" w:rsidRDefault="00EA2BD9" w:rsidP="0099031A">
      <w:pPr>
        <w:ind w:leftChars="200" w:left="640" w:hangingChars="100" w:hanging="220"/>
      </w:pPr>
      <w:r>
        <w:rPr>
          <w:rFonts w:ascii="HG丸ｺﾞｼｯｸM-PRO" w:eastAsia="HG丸ｺﾞｼｯｸM-PRO" w:hAnsi="HG丸ｺﾞｼｯｸM-PRO" w:hint="eastAsia"/>
          <w:sz w:val="22"/>
        </w:rPr>
        <w:t>○</w:t>
      </w:r>
      <w:r w:rsidR="00463C14" w:rsidRPr="0099031A">
        <w:rPr>
          <w:rFonts w:ascii="HG丸ｺﾞｼｯｸM-PRO" w:eastAsia="HG丸ｺﾞｼｯｸM-PRO" w:hAnsi="HG丸ｺﾞｼｯｸM-PRO" w:hint="eastAsia"/>
          <w:sz w:val="22"/>
        </w:rPr>
        <w:t>大阪府は、計画において国が示す目標医師数（2023年）及び必要医師数（2036年）</w:t>
      </w:r>
      <w:r w:rsidR="000513EF" w:rsidRPr="0099031A">
        <w:rPr>
          <w:rFonts w:ascii="HG丸ｺﾞｼｯｸM-PRO" w:eastAsia="HG丸ｺﾞｼｯｸM-PRO" w:hAnsi="HG丸ｺﾞｼｯｸM-PRO" w:hint="eastAsia"/>
          <w:sz w:val="22"/>
          <w:vertAlign w:val="superscript"/>
        </w:rPr>
        <w:t>注3</w:t>
      </w:r>
      <w:r w:rsidR="00463C14" w:rsidRPr="0099031A">
        <w:rPr>
          <w:rFonts w:ascii="HG丸ｺﾞｼｯｸM-PRO" w:eastAsia="HG丸ｺﾞｼｯｸM-PRO" w:hAnsi="HG丸ｺﾞｼｯｸM-PRO" w:hint="eastAsia"/>
          <w:sz w:val="22"/>
        </w:rPr>
        <w:t>に加え、府内の実態を踏まえた「必要となる医師数」の検討を行い、本計画を通じて、医師の地域偏在と診療科偏在の解消に努め、地域医療構想や医師の働き方改革を踏まえながら、地域における医療提供体制の確保に努めます。</w:t>
      </w:r>
    </w:p>
    <w:p w14:paraId="0EC8D57E" w14:textId="77777777" w:rsidR="0099031A" w:rsidRDefault="0099031A" w:rsidP="0099031A">
      <w:pPr>
        <w:rPr>
          <w:rFonts w:ascii="HG丸ｺﾞｼｯｸM-PRO" w:eastAsia="HG丸ｺﾞｼｯｸM-PRO" w:hAnsi="HG丸ｺﾞｼｯｸM-PRO" w:cs="ＭＳ明朝"/>
          <w:kern w:val="0"/>
          <w:sz w:val="22"/>
          <w:szCs w:val="24"/>
        </w:rPr>
      </w:pPr>
    </w:p>
    <w:p w14:paraId="0179A9DB" w14:textId="69664AC9" w:rsidR="00463C14" w:rsidRPr="008C0AC2" w:rsidRDefault="00EA2BD9" w:rsidP="0099031A">
      <w:pPr>
        <w:ind w:leftChars="200" w:left="640" w:hangingChars="100" w:hanging="220"/>
      </w:pPr>
      <w:r>
        <w:rPr>
          <w:rFonts w:ascii="HG丸ｺﾞｼｯｸM-PRO" w:eastAsia="HG丸ｺﾞｼｯｸM-PRO" w:hAnsi="HG丸ｺﾞｼｯｸM-PRO" w:cs="ＭＳ明朝" w:hint="eastAsia"/>
          <w:kern w:val="0"/>
          <w:sz w:val="22"/>
          <w:szCs w:val="24"/>
        </w:rPr>
        <w:t>○</w:t>
      </w:r>
      <w:r w:rsidR="00463C14" w:rsidRPr="0099031A">
        <w:rPr>
          <w:rFonts w:ascii="HG丸ｺﾞｼｯｸM-PRO" w:eastAsia="HG丸ｺﾞｼｯｸM-PRO" w:hAnsi="HG丸ｺﾞｼｯｸM-PRO" w:cs="ＭＳ明朝" w:hint="eastAsia"/>
          <w:kern w:val="0"/>
          <w:sz w:val="22"/>
        </w:rPr>
        <w:t>なお、大阪府医療対策協議会</w:t>
      </w:r>
      <w:r w:rsidR="00B32B8C">
        <w:rPr>
          <w:rFonts w:ascii="HG丸ｺﾞｼｯｸM-PRO" w:eastAsia="HG丸ｺﾞｼｯｸM-PRO" w:hAnsi="HG丸ｺﾞｼｯｸM-PRO" w:cs="ＭＳ明朝" w:hint="eastAsia"/>
          <w:kern w:val="0"/>
          <w:sz w:val="22"/>
        </w:rPr>
        <w:t>及び大阪府医療審議会</w:t>
      </w:r>
      <w:r w:rsidR="00463C14" w:rsidRPr="0099031A">
        <w:rPr>
          <w:rFonts w:ascii="HG丸ｺﾞｼｯｸM-PRO" w:eastAsia="HG丸ｺﾞｼｯｸM-PRO" w:hAnsi="HG丸ｺﾞｼｯｸM-PRO" w:cs="ＭＳ明朝" w:hint="eastAsia"/>
          <w:kern w:val="0"/>
          <w:sz w:val="22"/>
        </w:rPr>
        <w:t>においてＰＤＣＡサイクルによる進捗管理を行うこととなっており、毎年</w:t>
      </w:r>
      <w:r w:rsidR="007C2200">
        <w:rPr>
          <w:rFonts w:ascii="HG丸ｺﾞｼｯｸM-PRO" w:eastAsia="HG丸ｺﾞｼｯｸM-PRO" w:hAnsi="HG丸ｺﾞｼｯｸM-PRO" w:cs="ＭＳ明朝" w:hint="eastAsia"/>
          <w:kern w:val="0"/>
          <w:sz w:val="22"/>
        </w:rPr>
        <w:t>度ごとに数値目標に基づく取組評価、計画の最終年度である令和５</w:t>
      </w:r>
      <w:r w:rsidR="00DE1463">
        <w:rPr>
          <w:rFonts w:ascii="HG丸ｺﾞｼｯｸM-PRO" w:eastAsia="HG丸ｺﾞｼｯｸM-PRO" w:hAnsi="HG丸ｺﾞｼｯｸM-PRO" w:cs="ＭＳ明朝" w:hint="eastAsia"/>
          <w:kern w:val="0"/>
          <w:sz w:val="22"/>
        </w:rPr>
        <w:t>年度</w:t>
      </w:r>
      <w:r w:rsidR="00C76D5F" w:rsidRPr="0099031A">
        <w:rPr>
          <w:rFonts w:ascii="HG丸ｺﾞｼｯｸM-PRO" w:eastAsia="HG丸ｺﾞｼｯｸM-PRO" w:hAnsi="HG丸ｺﾞｼｯｸM-PRO" w:cs="ＭＳ明朝" w:hint="eastAsia"/>
          <w:spacing w:val="-4"/>
          <w:kern w:val="0"/>
          <w:sz w:val="22"/>
        </w:rPr>
        <w:t>（2023</w:t>
      </w:r>
      <w:r w:rsidR="007C2200">
        <w:rPr>
          <w:rFonts w:ascii="HG丸ｺﾞｼｯｸM-PRO" w:eastAsia="HG丸ｺﾞｼｯｸM-PRO" w:hAnsi="HG丸ｺﾞｼｯｸM-PRO" w:cs="ＭＳ明朝" w:hint="eastAsia"/>
          <w:spacing w:val="-4"/>
          <w:kern w:val="0"/>
          <w:sz w:val="22"/>
        </w:rPr>
        <w:t>年度</w:t>
      </w:r>
      <w:r w:rsidR="00DE1463">
        <w:rPr>
          <w:rFonts w:ascii="HG丸ｺﾞｼｯｸM-PRO" w:eastAsia="HG丸ｺﾞｼｯｸM-PRO" w:hAnsi="HG丸ｺﾞｼｯｸM-PRO" w:cs="ＭＳ明朝" w:hint="eastAsia"/>
          <w:spacing w:val="-4"/>
          <w:kern w:val="0"/>
          <w:sz w:val="22"/>
        </w:rPr>
        <w:t>）</w:t>
      </w:r>
      <w:r w:rsidR="00463C14" w:rsidRPr="0099031A">
        <w:rPr>
          <w:rFonts w:ascii="HG丸ｺﾞｼｯｸM-PRO" w:eastAsia="HG丸ｺﾞｼｯｸM-PRO" w:hAnsi="HG丸ｺﾞｼｯｸM-PRO" w:cs="ＭＳ明朝" w:hint="eastAsia"/>
          <w:kern w:val="0"/>
          <w:sz w:val="22"/>
        </w:rPr>
        <w:t>に計画評価を行うこととなっております。</w:t>
      </w:r>
    </w:p>
    <w:p w14:paraId="61BD3DC0" w14:textId="77777777" w:rsidR="00463C14" w:rsidRPr="00903381" w:rsidRDefault="00463C14" w:rsidP="007601BB">
      <w:pPr>
        <w:rPr>
          <w:rFonts w:ascii="ＭＳ ゴシック" w:eastAsia="ＭＳ ゴシック" w:hAnsi="ＭＳ ゴシック"/>
          <w:b/>
          <w:sz w:val="22"/>
        </w:rPr>
      </w:pPr>
    </w:p>
    <w:p w14:paraId="5350DF8E" w14:textId="50111D8B" w:rsidR="00463C14" w:rsidRPr="00903381" w:rsidRDefault="00463C14" w:rsidP="007601BB">
      <w:pPr>
        <w:rPr>
          <w:rFonts w:ascii="ＭＳ ゴシック" w:eastAsia="ＭＳ ゴシック" w:hAnsi="ＭＳ ゴシック"/>
          <w:b/>
          <w:sz w:val="22"/>
        </w:rPr>
      </w:pPr>
    </w:p>
    <w:p w14:paraId="3BA7371C" w14:textId="0217620B" w:rsidR="00463C14" w:rsidRPr="00903381" w:rsidRDefault="00463C14" w:rsidP="007601BB">
      <w:pPr>
        <w:rPr>
          <w:rFonts w:ascii="ＭＳ ゴシック" w:eastAsia="ＭＳ ゴシック" w:hAnsi="ＭＳ ゴシック"/>
          <w:b/>
          <w:sz w:val="22"/>
        </w:rPr>
      </w:pPr>
    </w:p>
    <w:p w14:paraId="20F3CA78" w14:textId="47D09268" w:rsidR="00463C14" w:rsidRPr="00903381" w:rsidRDefault="00463C14" w:rsidP="007601BB">
      <w:pPr>
        <w:rPr>
          <w:rFonts w:ascii="ＭＳ ゴシック" w:eastAsia="ＭＳ ゴシック" w:hAnsi="ＭＳ ゴシック"/>
          <w:b/>
          <w:sz w:val="22"/>
        </w:rPr>
      </w:pPr>
    </w:p>
    <w:p w14:paraId="278D6EC2" w14:textId="77777777" w:rsidR="00903381" w:rsidRPr="00903381" w:rsidRDefault="00903381" w:rsidP="007601BB">
      <w:pPr>
        <w:rPr>
          <w:rFonts w:ascii="ＭＳ ゴシック" w:eastAsia="ＭＳ ゴシック" w:hAnsi="ＭＳ ゴシック"/>
          <w:b/>
          <w:sz w:val="22"/>
        </w:rPr>
      </w:pPr>
    </w:p>
    <w:p w14:paraId="10D34BC9" w14:textId="351B703A" w:rsidR="00463C14" w:rsidRDefault="00463C14" w:rsidP="007601BB">
      <w:pPr>
        <w:rPr>
          <w:rFonts w:ascii="ＭＳ ゴシック" w:eastAsia="ＭＳ ゴシック" w:hAnsi="ＭＳ ゴシック"/>
          <w:b/>
          <w:sz w:val="22"/>
        </w:rPr>
      </w:pPr>
    </w:p>
    <w:p w14:paraId="34F73874" w14:textId="6CF2A8F2" w:rsidR="007C2200" w:rsidRDefault="007C2200" w:rsidP="007601BB">
      <w:pPr>
        <w:rPr>
          <w:rFonts w:ascii="ＭＳ ゴシック" w:eastAsia="ＭＳ ゴシック" w:hAnsi="ＭＳ ゴシック"/>
          <w:b/>
          <w:sz w:val="22"/>
        </w:rPr>
      </w:pPr>
    </w:p>
    <w:p w14:paraId="2DEE4CB7" w14:textId="0D02C615" w:rsidR="00903381" w:rsidRDefault="00903381" w:rsidP="007601BB">
      <w:pPr>
        <w:rPr>
          <w:rFonts w:ascii="ＭＳ ゴシック" w:eastAsia="ＭＳ ゴシック" w:hAnsi="ＭＳ ゴシック"/>
          <w:b/>
          <w:sz w:val="22"/>
        </w:rPr>
      </w:pPr>
    </w:p>
    <w:p w14:paraId="64F6B1BC" w14:textId="77777777" w:rsidR="00903381" w:rsidRDefault="00903381" w:rsidP="007601BB">
      <w:pPr>
        <w:rPr>
          <w:rFonts w:ascii="ＭＳ ゴシック" w:eastAsia="ＭＳ ゴシック" w:hAnsi="ＭＳ ゴシック"/>
          <w:b/>
          <w:sz w:val="22"/>
        </w:rPr>
      </w:pPr>
    </w:p>
    <w:p w14:paraId="7A7201AF" w14:textId="10A9D26E" w:rsidR="00463C14" w:rsidRDefault="005A5077" w:rsidP="007601BB">
      <w:pPr>
        <w:rPr>
          <w:rFonts w:ascii="ＭＳ ゴシック" w:eastAsia="ＭＳ ゴシック" w:hAnsi="ＭＳ ゴシック"/>
          <w:b/>
          <w:sz w:val="36"/>
          <w:szCs w:val="36"/>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828672" behindDoc="0" locked="0" layoutInCell="1" allowOverlap="1" wp14:anchorId="5DFA82A7" wp14:editId="52F77B13">
                <wp:simplePos x="0" y="0"/>
                <wp:positionH relativeFrom="margin">
                  <wp:align>center</wp:align>
                </wp:positionH>
                <wp:positionV relativeFrom="paragraph">
                  <wp:posOffset>592455</wp:posOffset>
                </wp:positionV>
                <wp:extent cx="6391275" cy="450215"/>
                <wp:effectExtent l="0" t="0" r="28575" b="6985"/>
                <wp:wrapNone/>
                <wp:docPr id="21" name="グループ化 21"/>
                <wp:cNvGraphicFramePr/>
                <a:graphic xmlns:a="http://schemas.openxmlformats.org/drawingml/2006/main">
                  <a:graphicData uri="http://schemas.microsoft.com/office/word/2010/wordprocessingGroup">
                    <wpg:wgp>
                      <wpg:cNvGrpSpPr/>
                      <wpg:grpSpPr>
                        <a:xfrm>
                          <a:off x="0" y="0"/>
                          <a:ext cx="6391275" cy="450215"/>
                          <a:chOff x="0" y="0"/>
                          <a:chExt cx="6119495" cy="450070"/>
                        </a:xfrm>
                      </wpg:grpSpPr>
                      <wps:wsp>
                        <wps:cNvPr id="81" name="直線コネクタ 8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964" name="テキスト ボックス 3964" descr="注1　医師：厚生労働大臣の免許を受けて、医師の名称を用いて、医業を行う者をいいます。"/>
                        <wps:cNvSpPr txBox="1"/>
                        <wps:spPr>
                          <a:xfrm>
                            <a:off x="33018" y="47610"/>
                            <a:ext cx="6086331" cy="402460"/>
                          </a:xfrm>
                          <a:prstGeom prst="rect">
                            <a:avLst/>
                          </a:prstGeom>
                          <a:noFill/>
                          <a:ln w="6350">
                            <a:noFill/>
                          </a:ln>
                          <a:effectLst/>
                        </wps:spPr>
                        <wps:txbx>
                          <w:txbxContent>
                            <w:p w14:paraId="6F2F891B" w14:textId="45C6A56A" w:rsidR="006640C7" w:rsidRPr="0099031A" w:rsidRDefault="006640C7" w:rsidP="00F12707">
                              <w:pPr>
                                <w:spacing w:line="240" w:lineRule="exact"/>
                                <w:jc w:val="left"/>
                                <w:rPr>
                                  <w:rFonts w:ascii="ＭＳ Ｐゴシック" w:eastAsia="ＭＳ Ｐゴシック" w:hAnsi="ＭＳ Ｐゴシック"/>
                                  <w:spacing w:val="-14"/>
                                  <w:sz w:val="18"/>
                                  <w:szCs w:val="18"/>
                                </w:rPr>
                              </w:pPr>
                              <w:r w:rsidRPr="0099031A">
                                <w:rPr>
                                  <w:rFonts w:ascii="ＭＳ Ｐゴシック" w:eastAsia="ＭＳ Ｐゴシック" w:hAnsi="ＭＳ Ｐゴシック" w:hint="eastAsia"/>
                                  <w:spacing w:val="-14"/>
                                  <w:sz w:val="18"/>
                                  <w:szCs w:val="18"/>
                                </w:rPr>
                                <w:t>注</w:t>
                              </w:r>
                              <w:r w:rsidRPr="0099031A">
                                <w:rPr>
                                  <w:rFonts w:ascii="ＭＳ Ｐゴシック" w:eastAsia="ＭＳ Ｐゴシック" w:hAnsi="ＭＳ Ｐゴシック"/>
                                  <w:spacing w:val="-14"/>
                                  <w:sz w:val="18"/>
                                  <w:szCs w:val="18"/>
                                </w:rPr>
                                <w:t>3</w:t>
                              </w:r>
                              <w:r>
                                <w:rPr>
                                  <w:rFonts w:ascii="ＭＳ Ｐゴシック" w:eastAsia="ＭＳ Ｐゴシック" w:hAnsi="ＭＳ Ｐゴシック" w:hint="eastAsia"/>
                                  <w:spacing w:val="-14"/>
                                  <w:sz w:val="18"/>
                                  <w:szCs w:val="18"/>
                                </w:rPr>
                                <w:t xml:space="preserve">　</w:t>
                              </w:r>
                              <w:r w:rsidRPr="0099031A">
                                <w:rPr>
                                  <w:rFonts w:ascii="ＭＳ Ｐゴシック" w:eastAsia="ＭＳ Ｐゴシック" w:hAnsi="ＭＳ Ｐゴシック" w:hint="eastAsia"/>
                                  <w:spacing w:val="-14"/>
                                  <w:sz w:val="18"/>
                                  <w:szCs w:val="18"/>
                                </w:rPr>
                                <w:t>目標医師数及び必要</w:t>
                              </w:r>
                              <w:r w:rsidRPr="0099031A">
                                <w:rPr>
                                  <w:rFonts w:ascii="ＭＳ Ｐゴシック" w:eastAsia="ＭＳ Ｐゴシック" w:hAnsi="ＭＳ Ｐゴシック"/>
                                  <w:spacing w:val="-14"/>
                                  <w:sz w:val="18"/>
                                  <w:szCs w:val="18"/>
                                </w:rPr>
                                <w:t>医師数</w:t>
                              </w:r>
                              <w:r>
                                <w:rPr>
                                  <w:rFonts w:ascii="ＭＳ Ｐゴシック" w:eastAsia="ＭＳ Ｐゴシック" w:hAnsi="ＭＳ Ｐゴシック" w:hint="eastAsia"/>
                                  <w:spacing w:val="-14"/>
                                  <w:sz w:val="18"/>
                                  <w:szCs w:val="18"/>
                                </w:rPr>
                                <w:t xml:space="preserve"> </w:t>
                              </w:r>
                              <w:r w:rsidRPr="0099031A">
                                <w:rPr>
                                  <w:rFonts w:ascii="ＭＳ Ｐゴシック" w:eastAsia="ＭＳ Ｐゴシック" w:hAnsi="ＭＳ Ｐゴシック" w:hint="eastAsia"/>
                                  <w:spacing w:val="-14"/>
                                  <w:sz w:val="18"/>
                                  <w:szCs w:val="18"/>
                                </w:rPr>
                                <w:t>：国</w:t>
                              </w:r>
                              <w:r w:rsidRPr="0099031A">
                                <w:rPr>
                                  <w:rFonts w:ascii="ＭＳ Ｐゴシック" w:eastAsia="ＭＳ Ｐゴシック" w:hAnsi="ＭＳ Ｐゴシック"/>
                                  <w:spacing w:val="-14"/>
                                  <w:sz w:val="18"/>
                                  <w:szCs w:val="18"/>
                                </w:rPr>
                                <w:t>が</w:t>
                              </w:r>
                              <w:r w:rsidRPr="0099031A">
                                <w:rPr>
                                  <w:rFonts w:ascii="ＭＳ Ｐゴシック" w:eastAsia="ＭＳ Ｐゴシック" w:hAnsi="ＭＳ Ｐゴシック" w:hint="eastAsia"/>
                                  <w:spacing w:val="-14"/>
                                  <w:sz w:val="18"/>
                                  <w:szCs w:val="18"/>
                                </w:rPr>
                                <w:t>マクロ需給推計</w:t>
                              </w:r>
                              <w:r w:rsidRPr="0099031A">
                                <w:rPr>
                                  <w:rFonts w:ascii="ＭＳ Ｐゴシック" w:eastAsia="ＭＳ Ｐゴシック" w:hAnsi="ＭＳ Ｐゴシック"/>
                                  <w:spacing w:val="-14"/>
                                  <w:sz w:val="18"/>
                                  <w:szCs w:val="18"/>
                                </w:rPr>
                                <w:t>に</w:t>
                              </w:r>
                              <w:r>
                                <w:rPr>
                                  <w:rFonts w:ascii="ＭＳ Ｐゴシック" w:eastAsia="ＭＳ Ｐゴシック" w:hAnsi="ＭＳ Ｐゴシック" w:hint="eastAsia"/>
                                  <w:spacing w:val="-14"/>
                                  <w:sz w:val="18"/>
                                  <w:szCs w:val="18"/>
                                </w:rPr>
                                <w:t>基づき算出した二次医療圏ごとの医師数を指します。（</w:t>
                              </w:r>
                              <w:r w:rsidRPr="00E046DE">
                                <w:rPr>
                                  <w:rFonts w:ascii="ＭＳ Ｐゴシック" w:eastAsia="ＭＳ Ｐゴシック" w:hAnsi="ＭＳ Ｐゴシック" w:hint="eastAsia"/>
                                  <w:spacing w:val="-14"/>
                                  <w:sz w:val="18"/>
                                  <w:szCs w:val="18"/>
                                </w:rPr>
                                <w:t>第</w:t>
                              </w:r>
                              <w:r>
                                <w:rPr>
                                  <w:rFonts w:ascii="ＭＳ Ｐゴシック" w:eastAsia="ＭＳ Ｐゴシック" w:hAnsi="ＭＳ Ｐゴシック" w:hint="eastAsia"/>
                                  <w:spacing w:val="-14"/>
                                  <w:sz w:val="18"/>
                                  <w:szCs w:val="18"/>
                                </w:rPr>
                                <w:t>4</w:t>
                              </w:r>
                              <w:r w:rsidRPr="00E046DE">
                                <w:rPr>
                                  <w:rFonts w:ascii="ＭＳ Ｐゴシック" w:eastAsia="ＭＳ Ｐゴシック" w:hAnsi="ＭＳ Ｐゴシック" w:hint="eastAsia"/>
                                  <w:spacing w:val="-14"/>
                                  <w:sz w:val="18"/>
                                  <w:szCs w:val="18"/>
                                </w:rPr>
                                <w:t>章第</w:t>
                              </w:r>
                              <w:r>
                                <w:rPr>
                                  <w:rFonts w:ascii="ＭＳ Ｐゴシック" w:eastAsia="ＭＳ Ｐゴシック" w:hAnsi="ＭＳ Ｐゴシック" w:hint="eastAsia"/>
                                  <w:spacing w:val="-14"/>
                                  <w:sz w:val="18"/>
                                  <w:szCs w:val="18"/>
                                </w:rPr>
                                <w:t>1</w:t>
                              </w:r>
                              <w:r w:rsidRPr="00E046DE">
                                <w:rPr>
                                  <w:rFonts w:ascii="ＭＳ Ｐゴシック" w:eastAsia="ＭＳ Ｐゴシック" w:hAnsi="ＭＳ Ｐゴシック" w:hint="eastAsia"/>
                                  <w:spacing w:val="-14"/>
                                  <w:sz w:val="18"/>
                                  <w:szCs w:val="18"/>
                                </w:rPr>
                                <w:t>節「</w:t>
                              </w:r>
                              <w:r>
                                <w:rPr>
                                  <w:rFonts w:ascii="ＭＳ Ｐゴシック" w:eastAsia="ＭＳ Ｐゴシック" w:hAnsi="ＭＳ Ｐゴシック" w:hint="eastAsia"/>
                                  <w:spacing w:val="-14"/>
                                  <w:sz w:val="18"/>
                                  <w:szCs w:val="18"/>
                                </w:rPr>
                                <w:t>国の考え方</w:t>
                              </w:r>
                              <w:r w:rsidRPr="00E046DE">
                                <w:rPr>
                                  <w:rFonts w:ascii="ＭＳ Ｐゴシック" w:eastAsia="ＭＳ Ｐゴシック" w:hAnsi="ＭＳ Ｐゴシック" w:hint="eastAsia"/>
                                  <w:spacing w:val="-14"/>
                                  <w:sz w:val="18"/>
                                  <w:szCs w:val="18"/>
                                </w:rPr>
                                <w:t>」参照</w:t>
                              </w:r>
                              <w:r>
                                <w:rPr>
                                  <w:rFonts w:ascii="ＭＳ Ｐゴシック" w:eastAsia="ＭＳ Ｐゴシック" w:hAnsi="ＭＳ Ｐゴシック" w:hint="eastAsia"/>
                                  <w:spacing w:val="-1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A82A7" id="グループ化 21" o:spid="_x0000_s1032" style="position:absolute;left:0;text-align:left;margin-left:0;margin-top:46.65pt;width:503.25pt;height:35.45pt;z-index:252828672;mso-position-horizontal:center;mso-position-horizontal-relative:margin;mso-width-relative:margin;mso-height-relative:margin" coordsize="6119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">
                <v:line id="直線コネクタ 81" o:spid="_x0000_s1033"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" strokecolor="#4a7ebb"/>
                <v:shape id="テキスト ボックス 3964" o:spid="_x0000_s1034" type="#_x0000_t202" alt="注1　医師：厚生労働大臣の免許を受けて、医師の名称を用いて、医業を行う者をいいます。" style="position:absolute;left:330;top:476;width:60863;height: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" filled="f" stroked="f" strokeweight=".5pt">
                  <v:textbox>
                    <w:txbxContent>
                      <w:p w14:paraId="6F2F891B" w14:textId="45C6A56A" w:rsidR="006640C7" w:rsidRPr="0099031A" w:rsidRDefault="006640C7" w:rsidP="00F12707">
                        <w:pPr>
                          <w:spacing w:line="240" w:lineRule="exact"/>
                          <w:jc w:val="left"/>
                          <w:rPr>
                            <w:rFonts w:ascii="ＭＳ Ｐゴシック" w:eastAsia="ＭＳ Ｐゴシック" w:hAnsi="ＭＳ Ｐゴシック"/>
                            <w:spacing w:val="-14"/>
                            <w:sz w:val="18"/>
                            <w:szCs w:val="18"/>
                          </w:rPr>
                        </w:pPr>
                        <w:r w:rsidRPr="0099031A">
                          <w:rPr>
                            <w:rFonts w:ascii="ＭＳ Ｐゴシック" w:eastAsia="ＭＳ Ｐゴシック" w:hAnsi="ＭＳ Ｐゴシック" w:hint="eastAsia"/>
                            <w:spacing w:val="-14"/>
                            <w:sz w:val="18"/>
                            <w:szCs w:val="18"/>
                          </w:rPr>
                          <w:t>注</w:t>
                        </w:r>
                        <w:r w:rsidRPr="0099031A">
                          <w:rPr>
                            <w:rFonts w:ascii="ＭＳ Ｐゴシック" w:eastAsia="ＭＳ Ｐゴシック" w:hAnsi="ＭＳ Ｐゴシック"/>
                            <w:spacing w:val="-14"/>
                            <w:sz w:val="18"/>
                            <w:szCs w:val="18"/>
                          </w:rPr>
                          <w:t>3</w:t>
                        </w:r>
                        <w:r>
                          <w:rPr>
                            <w:rFonts w:ascii="ＭＳ Ｐゴシック" w:eastAsia="ＭＳ Ｐゴシック" w:hAnsi="ＭＳ Ｐゴシック" w:hint="eastAsia"/>
                            <w:spacing w:val="-14"/>
                            <w:sz w:val="18"/>
                            <w:szCs w:val="18"/>
                          </w:rPr>
                          <w:t xml:space="preserve">　</w:t>
                        </w:r>
                        <w:r w:rsidRPr="0099031A">
                          <w:rPr>
                            <w:rFonts w:ascii="ＭＳ Ｐゴシック" w:eastAsia="ＭＳ Ｐゴシック" w:hAnsi="ＭＳ Ｐゴシック" w:hint="eastAsia"/>
                            <w:spacing w:val="-14"/>
                            <w:sz w:val="18"/>
                            <w:szCs w:val="18"/>
                          </w:rPr>
                          <w:t>目標医師数及び必要</w:t>
                        </w:r>
                        <w:r w:rsidRPr="0099031A">
                          <w:rPr>
                            <w:rFonts w:ascii="ＭＳ Ｐゴシック" w:eastAsia="ＭＳ Ｐゴシック" w:hAnsi="ＭＳ Ｐゴシック"/>
                            <w:spacing w:val="-14"/>
                            <w:sz w:val="18"/>
                            <w:szCs w:val="18"/>
                          </w:rPr>
                          <w:t>医師数</w:t>
                        </w:r>
                        <w:r>
                          <w:rPr>
                            <w:rFonts w:ascii="ＭＳ Ｐゴシック" w:eastAsia="ＭＳ Ｐゴシック" w:hAnsi="ＭＳ Ｐゴシック" w:hint="eastAsia"/>
                            <w:spacing w:val="-14"/>
                            <w:sz w:val="18"/>
                            <w:szCs w:val="18"/>
                          </w:rPr>
                          <w:t xml:space="preserve"> </w:t>
                        </w:r>
                        <w:r w:rsidRPr="0099031A">
                          <w:rPr>
                            <w:rFonts w:ascii="ＭＳ Ｐゴシック" w:eastAsia="ＭＳ Ｐゴシック" w:hAnsi="ＭＳ Ｐゴシック" w:hint="eastAsia"/>
                            <w:spacing w:val="-14"/>
                            <w:sz w:val="18"/>
                            <w:szCs w:val="18"/>
                          </w:rPr>
                          <w:t>：国</w:t>
                        </w:r>
                        <w:r w:rsidRPr="0099031A">
                          <w:rPr>
                            <w:rFonts w:ascii="ＭＳ Ｐゴシック" w:eastAsia="ＭＳ Ｐゴシック" w:hAnsi="ＭＳ Ｐゴシック"/>
                            <w:spacing w:val="-14"/>
                            <w:sz w:val="18"/>
                            <w:szCs w:val="18"/>
                          </w:rPr>
                          <w:t>が</w:t>
                        </w:r>
                        <w:r w:rsidRPr="0099031A">
                          <w:rPr>
                            <w:rFonts w:ascii="ＭＳ Ｐゴシック" w:eastAsia="ＭＳ Ｐゴシック" w:hAnsi="ＭＳ Ｐゴシック" w:hint="eastAsia"/>
                            <w:spacing w:val="-14"/>
                            <w:sz w:val="18"/>
                            <w:szCs w:val="18"/>
                          </w:rPr>
                          <w:t>マクロ需給推計</w:t>
                        </w:r>
                        <w:r w:rsidRPr="0099031A">
                          <w:rPr>
                            <w:rFonts w:ascii="ＭＳ Ｐゴシック" w:eastAsia="ＭＳ Ｐゴシック" w:hAnsi="ＭＳ Ｐゴシック"/>
                            <w:spacing w:val="-14"/>
                            <w:sz w:val="18"/>
                            <w:szCs w:val="18"/>
                          </w:rPr>
                          <w:t>に</w:t>
                        </w:r>
                        <w:r>
                          <w:rPr>
                            <w:rFonts w:ascii="ＭＳ Ｐゴシック" w:eastAsia="ＭＳ Ｐゴシック" w:hAnsi="ＭＳ Ｐゴシック" w:hint="eastAsia"/>
                            <w:spacing w:val="-14"/>
                            <w:sz w:val="18"/>
                            <w:szCs w:val="18"/>
                          </w:rPr>
                          <w:t>基づき算出した二次医療圏ごとの医師数を指します。（</w:t>
                        </w:r>
                        <w:r w:rsidRPr="00E046DE">
                          <w:rPr>
                            <w:rFonts w:ascii="ＭＳ Ｐゴシック" w:eastAsia="ＭＳ Ｐゴシック" w:hAnsi="ＭＳ Ｐゴシック" w:hint="eastAsia"/>
                            <w:spacing w:val="-14"/>
                            <w:sz w:val="18"/>
                            <w:szCs w:val="18"/>
                          </w:rPr>
                          <w:t>第</w:t>
                        </w:r>
                        <w:r>
                          <w:rPr>
                            <w:rFonts w:ascii="ＭＳ Ｐゴシック" w:eastAsia="ＭＳ Ｐゴシック" w:hAnsi="ＭＳ Ｐゴシック" w:hint="eastAsia"/>
                            <w:spacing w:val="-14"/>
                            <w:sz w:val="18"/>
                            <w:szCs w:val="18"/>
                          </w:rPr>
                          <w:t>4</w:t>
                        </w:r>
                        <w:r w:rsidRPr="00E046DE">
                          <w:rPr>
                            <w:rFonts w:ascii="ＭＳ Ｐゴシック" w:eastAsia="ＭＳ Ｐゴシック" w:hAnsi="ＭＳ Ｐゴシック" w:hint="eastAsia"/>
                            <w:spacing w:val="-14"/>
                            <w:sz w:val="18"/>
                            <w:szCs w:val="18"/>
                          </w:rPr>
                          <w:t>章第</w:t>
                        </w:r>
                        <w:r>
                          <w:rPr>
                            <w:rFonts w:ascii="ＭＳ Ｐゴシック" w:eastAsia="ＭＳ Ｐゴシック" w:hAnsi="ＭＳ Ｐゴシック" w:hint="eastAsia"/>
                            <w:spacing w:val="-14"/>
                            <w:sz w:val="18"/>
                            <w:szCs w:val="18"/>
                          </w:rPr>
                          <w:t>1</w:t>
                        </w:r>
                        <w:r w:rsidRPr="00E046DE">
                          <w:rPr>
                            <w:rFonts w:ascii="ＭＳ Ｐゴシック" w:eastAsia="ＭＳ Ｐゴシック" w:hAnsi="ＭＳ Ｐゴシック" w:hint="eastAsia"/>
                            <w:spacing w:val="-14"/>
                            <w:sz w:val="18"/>
                            <w:szCs w:val="18"/>
                          </w:rPr>
                          <w:t>節「</w:t>
                        </w:r>
                        <w:r>
                          <w:rPr>
                            <w:rFonts w:ascii="ＭＳ Ｐゴシック" w:eastAsia="ＭＳ Ｐゴシック" w:hAnsi="ＭＳ Ｐゴシック" w:hint="eastAsia"/>
                            <w:spacing w:val="-14"/>
                            <w:sz w:val="18"/>
                            <w:szCs w:val="18"/>
                          </w:rPr>
                          <w:t>国の考え方</w:t>
                        </w:r>
                        <w:r w:rsidRPr="00E046DE">
                          <w:rPr>
                            <w:rFonts w:ascii="ＭＳ Ｐゴシック" w:eastAsia="ＭＳ Ｐゴシック" w:hAnsi="ＭＳ Ｐゴシック" w:hint="eastAsia"/>
                            <w:spacing w:val="-14"/>
                            <w:sz w:val="18"/>
                            <w:szCs w:val="18"/>
                          </w:rPr>
                          <w:t>」参照</w:t>
                        </w:r>
                        <w:r>
                          <w:rPr>
                            <w:rFonts w:ascii="ＭＳ Ｐゴシック" w:eastAsia="ＭＳ Ｐゴシック" w:hAnsi="ＭＳ Ｐゴシック" w:hint="eastAsia"/>
                            <w:spacing w:val="-14"/>
                            <w:sz w:val="18"/>
                            <w:szCs w:val="18"/>
                          </w:rPr>
                          <w:t>）</w:t>
                        </w:r>
                      </w:p>
                    </w:txbxContent>
                  </v:textbox>
                </v:shape>
                <w10:wrap anchorx="margin"/>
              </v:group>
            </w:pict>
          </mc:Fallback>
        </mc:AlternateContent>
      </w:r>
    </w:p>
    <w:p w14:paraId="55F08C35" w14:textId="77777777" w:rsidR="00714215" w:rsidRPr="00903381" w:rsidRDefault="00714215" w:rsidP="00907668">
      <w:pPr>
        <w:rPr>
          <w:rFonts w:ascii="ＭＳ Ｐゴシック" w:eastAsia="ＭＳ Ｐゴシック" w:hAnsi="ＭＳ Ｐゴシック"/>
          <w:sz w:val="22"/>
        </w:rPr>
      </w:pPr>
    </w:p>
    <w:p w14:paraId="1BDC4874" w14:textId="77777777" w:rsidR="00907668" w:rsidRDefault="00907668" w:rsidP="00907668">
      <w:pPr>
        <w:rPr>
          <w:rFonts w:ascii="ＭＳ Ｐゴシック" w:eastAsia="ＭＳ Ｐゴシック" w:hAnsi="ＭＳ Ｐゴシック"/>
          <w:sz w:val="56"/>
          <w:szCs w:val="56"/>
        </w:rPr>
      </w:pPr>
    </w:p>
    <w:p w14:paraId="6CD44269" w14:textId="77777777" w:rsidR="00907668" w:rsidRDefault="00907668" w:rsidP="00907668">
      <w:pPr>
        <w:rPr>
          <w:rFonts w:ascii="ＭＳ Ｐゴシック" w:eastAsia="ＭＳ Ｐゴシック" w:hAnsi="ＭＳ Ｐゴシック"/>
          <w:sz w:val="56"/>
          <w:szCs w:val="56"/>
        </w:rPr>
      </w:pPr>
    </w:p>
    <w:p w14:paraId="26049FCC" w14:textId="52CDA5FC" w:rsidR="00907668" w:rsidRDefault="00907668" w:rsidP="00907668">
      <w:pPr>
        <w:rPr>
          <w:rFonts w:ascii="ＭＳ Ｐゴシック" w:eastAsia="ＭＳ Ｐゴシック" w:hAnsi="ＭＳ Ｐゴシック"/>
          <w:sz w:val="56"/>
          <w:szCs w:val="56"/>
        </w:rPr>
      </w:pPr>
    </w:p>
    <w:p w14:paraId="366585B2" w14:textId="77777777" w:rsidR="007C2200" w:rsidRDefault="007C2200" w:rsidP="00907668">
      <w:pPr>
        <w:rPr>
          <w:rFonts w:ascii="ＭＳ Ｐゴシック" w:eastAsia="ＭＳ Ｐゴシック" w:hAnsi="ＭＳ Ｐゴシック"/>
          <w:sz w:val="56"/>
          <w:szCs w:val="56"/>
        </w:rPr>
      </w:pPr>
    </w:p>
    <w:p w14:paraId="1A730D15" w14:textId="115B5E40" w:rsidR="00907668" w:rsidRDefault="00907668" w:rsidP="0090766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第２章　</w:t>
      </w:r>
    </w:p>
    <w:p w14:paraId="4AC9AC67" w14:textId="29C199C4" w:rsidR="00907668" w:rsidRDefault="00907668" w:rsidP="00907668">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医師確保の現状と課題</w:t>
      </w:r>
    </w:p>
    <w:p w14:paraId="35E7DA17" w14:textId="77777777" w:rsidR="00907668" w:rsidRPr="00907668" w:rsidRDefault="00907668" w:rsidP="00907668">
      <w:pPr>
        <w:ind w:firstLineChars="200" w:firstLine="1120"/>
        <w:rPr>
          <w:rFonts w:ascii="ＭＳ Ｐゴシック" w:eastAsia="ＭＳ Ｐゴシック" w:hAnsi="ＭＳ Ｐゴシック"/>
          <w:sz w:val="56"/>
          <w:szCs w:val="56"/>
        </w:rPr>
      </w:pPr>
    </w:p>
    <w:p w14:paraId="1AA662B3" w14:textId="1189989C" w:rsidR="00907668" w:rsidRPr="00E27968" w:rsidRDefault="00B32B8C" w:rsidP="00DD1E5F">
      <w:pPr>
        <w:pStyle w:val="ae"/>
        <w:numPr>
          <w:ilvl w:val="0"/>
          <w:numId w:val="8"/>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w:t>
      </w:r>
      <w:r w:rsidR="00907668">
        <w:rPr>
          <w:rFonts w:ascii="ＭＳ ゴシック" w:eastAsia="ＭＳ ゴシック" w:hAnsi="ＭＳ ゴシック" w:hint="eastAsia"/>
          <w:color w:val="000000" w:themeColor="text1"/>
          <w:sz w:val="28"/>
          <w:szCs w:val="28"/>
        </w:rPr>
        <w:t>の現状</w:t>
      </w:r>
    </w:p>
    <w:p w14:paraId="7C25254C" w14:textId="1C2AAD09" w:rsidR="00907668" w:rsidRDefault="00B32B8C" w:rsidP="00DD1E5F">
      <w:pPr>
        <w:pStyle w:val="ae"/>
        <w:numPr>
          <w:ilvl w:val="0"/>
          <w:numId w:val="8"/>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w:t>
      </w:r>
      <w:r w:rsidR="00907668">
        <w:rPr>
          <w:rFonts w:ascii="ＭＳ ゴシック" w:eastAsia="ＭＳ ゴシック" w:hAnsi="ＭＳ ゴシック" w:hint="eastAsia"/>
          <w:color w:val="000000" w:themeColor="text1"/>
          <w:sz w:val="28"/>
          <w:szCs w:val="28"/>
        </w:rPr>
        <w:t>の課題</w:t>
      </w:r>
    </w:p>
    <w:p w14:paraId="3814BE42" w14:textId="77777777" w:rsidR="00907668" w:rsidRDefault="00907668" w:rsidP="00907668">
      <w:pPr>
        <w:tabs>
          <w:tab w:val="left" w:pos="426"/>
        </w:tabs>
        <w:rPr>
          <w:rFonts w:ascii="ＭＳ ゴシック" w:eastAsia="ＭＳ ゴシック" w:hAnsi="ＭＳ ゴシック" w:cs="Times New Roman"/>
          <w:color w:val="000000" w:themeColor="text1"/>
          <w:sz w:val="28"/>
          <w:szCs w:val="28"/>
        </w:rPr>
      </w:pPr>
    </w:p>
    <w:p w14:paraId="0ED3C851" w14:textId="77777777" w:rsidR="00907668" w:rsidRDefault="00907668" w:rsidP="00907668">
      <w:pPr>
        <w:tabs>
          <w:tab w:val="left" w:pos="426"/>
        </w:tabs>
        <w:rPr>
          <w:rFonts w:ascii="ＭＳ ゴシック" w:eastAsia="ＭＳ ゴシック" w:hAnsi="ＭＳ ゴシック" w:cs="Times New Roman"/>
          <w:color w:val="000000" w:themeColor="text1"/>
          <w:sz w:val="28"/>
          <w:szCs w:val="28"/>
        </w:rPr>
      </w:pPr>
    </w:p>
    <w:p w14:paraId="6DB872D6"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81A6A69"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87122ED"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7559D56"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A81D1C6"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1595133"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5A9AA4B" w14:textId="0588A989" w:rsidR="00907668" w:rsidRDefault="00907668" w:rsidP="007601BB">
      <w:pPr>
        <w:rPr>
          <w:rFonts w:ascii="ＭＳ ゴシック" w:eastAsia="ＭＳ ゴシック" w:hAnsi="ＭＳ ゴシック"/>
          <w:b/>
          <w:sz w:val="36"/>
          <w:szCs w:val="36"/>
        </w:rPr>
      </w:pPr>
    </w:p>
    <w:p w14:paraId="66DCA0D8" w14:textId="15502B77" w:rsidR="00714215" w:rsidRDefault="00714215" w:rsidP="007601BB">
      <w:pPr>
        <w:rPr>
          <w:rFonts w:ascii="ＭＳ ゴシック" w:eastAsia="ＭＳ ゴシック" w:hAnsi="ＭＳ ゴシック"/>
          <w:b/>
          <w:sz w:val="36"/>
          <w:szCs w:val="36"/>
        </w:rPr>
      </w:pPr>
    </w:p>
    <w:p w14:paraId="3FA03245" w14:textId="02DC6130" w:rsidR="00714215" w:rsidRDefault="00714215" w:rsidP="007601BB">
      <w:pPr>
        <w:rPr>
          <w:rFonts w:ascii="ＭＳ ゴシック" w:eastAsia="ＭＳ ゴシック" w:hAnsi="ＭＳ ゴシック"/>
          <w:b/>
          <w:sz w:val="36"/>
          <w:szCs w:val="36"/>
        </w:rPr>
      </w:pPr>
    </w:p>
    <w:p w14:paraId="5B891267" w14:textId="68FFE1BF" w:rsidR="00714215" w:rsidRDefault="00714215" w:rsidP="007601BB">
      <w:pPr>
        <w:rPr>
          <w:rFonts w:ascii="ＭＳ ゴシック" w:eastAsia="ＭＳ ゴシック" w:hAnsi="ＭＳ ゴシック"/>
          <w:b/>
          <w:sz w:val="36"/>
          <w:szCs w:val="36"/>
        </w:rPr>
      </w:pPr>
    </w:p>
    <w:p w14:paraId="3B843ED8" w14:textId="2B0DB72E" w:rsidR="00714215" w:rsidRDefault="00714215" w:rsidP="007601BB">
      <w:pPr>
        <w:rPr>
          <w:rFonts w:ascii="ＭＳ ゴシック" w:eastAsia="ＭＳ ゴシック" w:hAnsi="ＭＳ ゴシック"/>
          <w:b/>
          <w:sz w:val="36"/>
          <w:szCs w:val="36"/>
        </w:rPr>
      </w:pPr>
    </w:p>
    <w:p w14:paraId="48392D56" w14:textId="668E5E4F" w:rsidR="00714215" w:rsidRDefault="00714215" w:rsidP="007601BB">
      <w:pPr>
        <w:rPr>
          <w:rFonts w:ascii="ＭＳ ゴシック" w:eastAsia="ＭＳ ゴシック" w:hAnsi="ＭＳ ゴシック"/>
          <w:b/>
          <w:sz w:val="36"/>
          <w:szCs w:val="36"/>
        </w:rPr>
      </w:pPr>
    </w:p>
    <w:p w14:paraId="7EC4DBB4" w14:textId="73E442C5" w:rsidR="00714215" w:rsidRDefault="00714215" w:rsidP="007601BB">
      <w:pPr>
        <w:rPr>
          <w:rFonts w:ascii="ＭＳ ゴシック" w:eastAsia="ＭＳ ゴシック" w:hAnsi="ＭＳ ゴシック"/>
          <w:b/>
          <w:sz w:val="36"/>
          <w:szCs w:val="36"/>
        </w:rPr>
      </w:pPr>
    </w:p>
    <w:p w14:paraId="16E2658C" w14:textId="0CA60C68" w:rsidR="00714215" w:rsidRDefault="00714215" w:rsidP="007601BB">
      <w:pPr>
        <w:rPr>
          <w:rFonts w:ascii="ＭＳ ゴシック" w:eastAsia="ＭＳ ゴシック" w:hAnsi="ＭＳ ゴシック"/>
          <w:b/>
          <w:sz w:val="36"/>
          <w:szCs w:val="36"/>
        </w:rPr>
      </w:pPr>
    </w:p>
    <w:p w14:paraId="5936ADA6" w14:textId="528B11E0" w:rsidR="00714215" w:rsidRDefault="00714215" w:rsidP="007601BB">
      <w:pPr>
        <w:rPr>
          <w:rFonts w:ascii="ＭＳ ゴシック" w:eastAsia="ＭＳ ゴシック" w:hAnsi="ＭＳ ゴシック"/>
          <w:b/>
          <w:sz w:val="36"/>
          <w:szCs w:val="36"/>
        </w:rPr>
      </w:pPr>
    </w:p>
    <w:p w14:paraId="3C39A806" w14:textId="22772BD7" w:rsidR="00714215" w:rsidRDefault="00714215" w:rsidP="007601BB">
      <w:pPr>
        <w:rPr>
          <w:rFonts w:ascii="ＭＳ ゴシック" w:eastAsia="ＭＳ ゴシック" w:hAnsi="ＭＳ ゴシック"/>
          <w:b/>
          <w:sz w:val="36"/>
          <w:szCs w:val="36"/>
        </w:rPr>
      </w:pPr>
    </w:p>
    <w:p w14:paraId="50D9A601" w14:textId="188CB8F9" w:rsidR="00714215" w:rsidRDefault="00714215" w:rsidP="007601BB">
      <w:pPr>
        <w:rPr>
          <w:rFonts w:ascii="ＭＳ ゴシック" w:eastAsia="ＭＳ ゴシック" w:hAnsi="ＭＳ ゴシック"/>
          <w:b/>
          <w:sz w:val="36"/>
          <w:szCs w:val="36"/>
        </w:rPr>
      </w:pPr>
    </w:p>
    <w:p w14:paraId="69A0EB5E" w14:textId="31280575" w:rsidR="00714215" w:rsidRDefault="00714215" w:rsidP="007601BB">
      <w:pPr>
        <w:rPr>
          <w:rFonts w:ascii="ＭＳ ゴシック" w:eastAsia="ＭＳ ゴシック" w:hAnsi="ＭＳ ゴシック"/>
          <w:b/>
          <w:sz w:val="36"/>
          <w:szCs w:val="36"/>
        </w:rPr>
      </w:pPr>
    </w:p>
    <w:p w14:paraId="67661871" w14:textId="539962B4" w:rsidR="00714215" w:rsidRDefault="00714215" w:rsidP="007601BB">
      <w:pPr>
        <w:rPr>
          <w:rFonts w:ascii="ＭＳ ゴシック" w:eastAsia="ＭＳ ゴシック" w:hAnsi="ＭＳ ゴシック"/>
          <w:b/>
          <w:sz w:val="36"/>
          <w:szCs w:val="36"/>
        </w:rPr>
      </w:pPr>
    </w:p>
    <w:p w14:paraId="3E6C6CA1" w14:textId="539C837E" w:rsidR="00714215" w:rsidRDefault="00714215" w:rsidP="007601BB">
      <w:pPr>
        <w:rPr>
          <w:rFonts w:ascii="ＭＳ ゴシック" w:eastAsia="ＭＳ ゴシック" w:hAnsi="ＭＳ ゴシック"/>
          <w:b/>
          <w:sz w:val="36"/>
          <w:szCs w:val="36"/>
        </w:rPr>
      </w:pPr>
    </w:p>
    <w:p w14:paraId="366D67BE" w14:textId="4767A69A" w:rsidR="00714215" w:rsidRDefault="00714215" w:rsidP="007601BB">
      <w:pPr>
        <w:rPr>
          <w:rFonts w:ascii="ＭＳ ゴシック" w:eastAsia="ＭＳ ゴシック" w:hAnsi="ＭＳ ゴシック"/>
          <w:b/>
          <w:sz w:val="36"/>
          <w:szCs w:val="36"/>
        </w:rPr>
      </w:pPr>
    </w:p>
    <w:p w14:paraId="6E6F4094" w14:textId="0BA8E7A0" w:rsidR="00714215" w:rsidRDefault="00714215" w:rsidP="007601BB">
      <w:pPr>
        <w:rPr>
          <w:rFonts w:ascii="ＭＳ ゴシック" w:eastAsia="ＭＳ ゴシック" w:hAnsi="ＭＳ ゴシック"/>
          <w:b/>
          <w:sz w:val="36"/>
          <w:szCs w:val="36"/>
        </w:rPr>
      </w:pPr>
    </w:p>
    <w:p w14:paraId="465961FD" w14:textId="77777777" w:rsidR="00A22B16" w:rsidRDefault="00A22B16" w:rsidP="00F139A9">
      <w:pPr>
        <w:pStyle w:val="1"/>
        <w:wordWrap w:val="0"/>
        <w:snapToGrid w:val="0"/>
        <w:spacing w:before="0" w:beforeAutospacing="0"/>
        <w:rPr>
          <w:rFonts w:ascii="ＭＳ ゴシック" w:eastAsia="ＭＳ ゴシック" w:hAnsi="ＭＳ ゴシック"/>
          <w:bdr w:val="single" w:sz="4" w:space="0" w:color="auto"/>
          <w:shd w:val="clear" w:color="auto" w:fill="C6D9F1"/>
        </w:rPr>
      </w:pPr>
    </w:p>
    <w:p w14:paraId="36CA30CD" w14:textId="324C5048" w:rsidR="00907668" w:rsidRPr="00A22B16" w:rsidRDefault="00907668" w:rsidP="00A22B16">
      <w:pPr>
        <w:pStyle w:val="1"/>
        <w:snapToGrid w:val="0"/>
        <w:spacing w:before="0" w:beforeAutospacing="0" w:after="0" w:afterAutospacing="0"/>
        <w:rPr>
          <w:rFonts w:ascii="ＭＳ ゴシック" w:eastAsia="ＭＳ ゴシック" w:hAnsi="ＭＳ ゴシック"/>
          <w:sz w:val="36"/>
          <w:szCs w:val="36"/>
          <w:bdr w:val="single" w:sz="4" w:space="0" w:color="auto"/>
          <w:shd w:val="clear" w:color="auto" w:fill="C6D9F1"/>
          <w:lang w:eastAsia="ja-JP"/>
        </w:rPr>
      </w:pPr>
      <w:r w:rsidRPr="00EC0061">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１</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sidR="00CA42D8">
        <w:rPr>
          <w:rFonts w:ascii="ＭＳ ゴシック" w:eastAsia="ＭＳ ゴシック" w:hAnsi="ＭＳ ゴシック" w:hint="eastAsia"/>
          <w:bdr w:val="single" w:sz="4" w:space="0" w:color="auto"/>
          <w:shd w:val="clear" w:color="auto" w:fill="C6D9F1"/>
          <w:lang w:eastAsia="ja-JP"/>
        </w:rPr>
        <w:t>医師確保</w:t>
      </w:r>
      <w:r w:rsidRPr="00463C14">
        <w:rPr>
          <w:rFonts w:ascii="ＭＳ ゴシック" w:eastAsia="ＭＳ ゴシック" w:hAnsi="ＭＳ ゴシック" w:hint="eastAsia"/>
          <w:bdr w:val="single" w:sz="4" w:space="0" w:color="auto"/>
          <w:shd w:val="clear" w:color="auto" w:fill="C6D9F1"/>
          <w:lang w:eastAsia="ja-JP"/>
        </w:rPr>
        <w:t>の</w:t>
      </w:r>
      <w:r w:rsidR="00F139A9">
        <w:rPr>
          <w:rFonts w:ascii="ＭＳ ゴシック" w:eastAsia="ＭＳ ゴシック" w:hAnsi="ＭＳ ゴシック" w:hint="eastAsia"/>
          <w:bdr w:val="single" w:sz="4" w:space="0" w:color="auto"/>
          <w:shd w:val="clear" w:color="auto" w:fill="C6D9F1"/>
          <w:lang w:eastAsia="ja-JP"/>
        </w:rPr>
        <w:t>現状</w:t>
      </w:r>
      <w:r w:rsidR="00F139A9">
        <w:rPr>
          <w:rFonts w:ascii="ＭＳ ゴシック" w:eastAsia="ＭＳ ゴシック" w:hAnsi="ＭＳ ゴシック" w:hint="eastAsia"/>
          <w:bdr w:val="single" w:sz="4" w:space="0" w:color="auto"/>
          <w:shd w:val="clear" w:color="auto" w:fill="C6D9F1"/>
          <w:lang w:eastAsia="ja-JP"/>
        </w:rPr>
        <w:tab/>
      </w:r>
      <w:r w:rsidR="00F139A9">
        <w:rPr>
          <w:rFonts w:ascii="ＭＳ ゴシック" w:eastAsia="ＭＳ ゴシック" w:hAnsi="ＭＳ ゴシック"/>
          <w:bdr w:val="single" w:sz="4" w:space="0" w:color="auto"/>
          <w:shd w:val="clear" w:color="auto" w:fill="C6D9F1"/>
          <w:lang w:eastAsia="ja-JP"/>
        </w:rPr>
        <w:tab/>
      </w:r>
      <w:r w:rsidR="00F139A9">
        <w:rPr>
          <w:rFonts w:ascii="ＭＳ ゴシック" w:eastAsia="ＭＳ ゴシック" w:hAnsi="ＭＳ ゴシック"/>
          <w:bdr w:val="single" w:sz="4" w:space="0" w:color="auto"/>
          <w:shd w:val="clear" w:color="auto" w:fill="C6D9F1"/>
          <w:lang w:eastAsia="ja-JP"/>
        </w:rPr>
        <w:tab/>
        <w:t xml:space="preserve">   </w:t>
      </w:r>
      <w:r w:rsidR="00DE1463">
        <w:rPr>
          <w:rFonts w:ascii="ＭＳ ゴシック" w:eastAsia="ＭＳ ゴシック" w:hAnsi="ＭＳ ゴシック" w:hint="eastAsia"/>
          <w:bdr w:val="single" w:sz="4" w:space="0" w:color="auto"/>
          <w:shd w:val="clear" w:color="auto" w:fill="C6D9F1"/>
          <w:lang w:eastAsia="ja-JP"/>
        </w:rPr>
        <w:t xml:space="preserve">　　</w:t>
      </w:r>
      <w:r w:rsidR="00F139A9">
        <w:rPr>
          <w:rFonts w:ascii="ＭＳ ゴシック" w:eastAsia="ＭＳ ゴシック" w:hAnsi="ＭＳ ゴシック"/>
          <w:bdr w:val="single" w:sz="4" w:space="0" w:color="auto"/>
          <w:shd w:val="clear" w:color="auto" w:fill="C6D9F1"/>
          <w:lang w:eastAsia="ja-JP"/>
        </w:rPr>
        <w:t xml:space="preserve">  </w:t>
      </w:r>
    </w:p>
    <w:p w14:paraId="3A5DD12D" w14:textId="4B891124" w:rsidR="001B5CEC" w:rsidRPr="00A22B16" w:rsidRDefault="00164E1F" w:rsidP="00903381">
      <w:pPr>
        <w:spacing w:line="300" w:lineRule="auto"/>
        <w:rPr>
          <w:rFonts w:ascii="ＭＳ ゴシック" w:eastAsia="ＭＳ ゴシック" w:hAnsi="ＭＳ ゴシック"/>
          <w:b/>
          <w:color w:val="0070C0"/>
          <w:sz w:val="36"/>
          <w:szCs w:val="36"/>
          <w:u w:val="single"/>
        </w:rPr>
      </w:pPr>
      <w:r w:rsidRPr="00A22B16">
        <w:rPr>
          <w:rFonts w:ascii="ＭＳ ゴシック" w:eastAsia="ＭＳ ゴシック" w:hAnsi="ＭＳ ゴシック" w:hint="eastAsia"/>
          <w:b/>
          <w:noProof/>
          <w:color w:val="0070C0"/>
          <w:sz w:val="36"/>
          <w:szCs w:val="36"/>
          <w:u w:val="single"/>
        </w:rPr>
        <mc:AlternateContent>
          <mc:Choice Requires="wps">
            <w:drawing>
              <wp:anchor distT="0" distB="0" distL="114300" distR="114300" simplePos="0" relativeHeight="252080128" behindDoc="0" locked="0" layoutInCell="1" allowOverlap="1" wp14:anchorId="3CDA8F73" wp14:editId="7B395CCB">
                <wp:simplePos x="0" y="0"/>
                <wp:positionH relativeFrom="column">
                  <wp:posOffset>36095</wp:posOffset>
                </wp:positionH>
                <wp:positionV relativeFrom="paragraph">
                  <wp:posOffset>435978</wp:posOffset>
                </wp:positionV>
                <wp:extent cx="6011545" cy="484505"/>
                <wp:effectExtent l="0" t="0" r="27305" b="10160"/>
                <wp:wrapNone/>
                <wp:docPr id="27" name="AutoShape 3535" descr="医師の診療科偏在、地域偏在があり、偏在解消に向けた取組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48450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1778C3F" w14:textId="69CFFBC1" w:rsidR="006640C7" w:rsidRPr="00992FB5" w:rsidRDefault="006640C7" w:rsidP="00F46D56">
                            <w:pPr>
                              <w:snapToGrid w:val="0"/>
                              <w:spacing w:line="340" w:lineRule="exact"/>
                              <w:ind w:left="241" w:rightChars="-101" w:right="-212"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診療科や地域に</w:t>
                            </w:r>
                            <w:r>
                              <w:rPr>
                                <w:rFonts w:ascii="ＭＳ ゴシック" w:eastAsia="ＭＳ ゴシック" w:hAnsi="ＭＳ ゴシック"/>
                                <w:b/>
                                <w:color w:val="0070C0"/>
                                <w:sz w:val="24"/>
                              </w:rPr>
                              <w:t>よる</w:t>
                            </w:r>
                            <w:r>
                              <w:rPr>
                                <w:rFonts w:ascii="ＭＳ ゴシック" w:eastAsia="ＭＳ ゴシック" w:hAnsi="ＭＳ ゴシック" w:hint="eastAsia"/>
                                <w:b/>
                                <w:color w:val="0070C0"/>
                                <w:sz w:val="24"/>
                              </w:rPr>
                              <w:t>医師の偏在解消に向けた取組が必要となっています。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CDA8F73" id="_x0000_s1035" alt="医師の診療科偏在、地域偏在があり、偏在解消に向けた取組が必要となっています。" style="position:absolute;left:0;text-align:left;margin-left:2.85pt;margin-top:34.35pt;width:473.35pt;height:38.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" fillcolor="#daeef3 [664]" strokecolor="#b6dde8 [1304]" strokeweight="1.5pt">
                <v:textbox style="mso-fit-shape-to-text:t">
                  <w:txbxContent>
                    <w:p w14:paraId="11778C3F" w14:textId="69CFFBC1" w:rsidR="006640C7" w:rsidRPr="00992FB5" w:rsidRDefault="006640C7" w:rsidP="00F46D56">
                      <w:pPr>
                        <w:snapToGrid w:val="0"/>
                        <w:spacing w:line="340" w:lineRule="exact"/>
                        <w:ind w:left="241" w:rightChars="-101" w:right="-212"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診療科や地域に</w:t>
                      </w:r>
                      <w:r>
                        <w:rPr>
                          <w:rFonts w:ascii="ＭＳ ゴシック" w:eastAsia="ＭＳ ゴシック" w:hAnsi="ＭＳ ゴシック"/>
                          <w:b/>
                          <w:color w:val="0070C0"/>
                          <w:sz w:val="24"/>
                        </w:rPr>
                        <w:t>よる</w:t>
                      </w:r>
                      <w:r>
                        <w:rPr>
                          <w:rFonts w:ascii="ＭＳ ゴシック" w:eastAsia="ＭＳ ゴシック" w:hAnsi="ＭＳ ゴシック" w:hint="eastAsia"/>
                          <w:b/>
                          <w:color w:val="0070C0"/>
                          <w:sz w:val="24"/>
                        </w:rPr>
                        <w:t>医師の偏在解消に向けた取組が必要となっています。</w:t>
                      </w:r>
                    </w:p>
                  </w:txbxContent>
                </v:textbox>
              </v:roundrect>
            </w:pict>
          </mc:Fallback>
        </mc:AlternateContent>
      </w:r>
      <w:r w:rsidR="00907668" w:rsidRPr="00A22B16">
        <w:rPr>
          <w:rFonts w:ascii="ＭＳ ゴシック" w:eastAsia="ＭＳ ゴシック" w:hAnsi="ＭＳ ゴシック" w:hint="eastAsia"/>
          <w:b/>
          <w:color w:val="0070C0"/>
          <w:sz w:val="36"/>
          <w:szCs w:val="36"/>
          <w:u w:val="single"/>
        </w:rPr>
        <w:t>１</w:t>
      </w:r>
      <w:r w:rsidR="001B5CEC" w:rsidRPr="00A22B16">
        <w:rPr>
          <w:rFonts w:ascii="ＭＳ ゴシック" w:eastAsia="ＭＳ ゴシック" w:hAnsi="ＭＳ ゴシック" w:hint="eastAsia"/>
          <w:b/>
          <w:color w:val="0070C0"/>
          <w:sz w:val="36"/>
          <w:szCs w:val="36"/>
          <w:u w:val="single"/>
        </w:rPr>
        <w:t>．医師</w:t>
      </w:r>
      <w:r w:rsidR="00F46D56" w:rsidRPr="00A22B16">
        <w:rPr>
          <w:rFonts w:ascii="ＭＳ ゴシック" w:eastAsia="ＭＳ ゴシック" w:hAnsi="ＭＳ ゴシック" w:hint="eastAsia"/>
          <w:b/>
          <w:color w:val="0070C0"/>
          <w:sz w:val="36"/>
          <w:szCs w:val="36"/>
          <w:u w:val="single"/>
        </w:rPr>
        <w:t>確保の現状</w:t>
      </w:r>
    </w:p>
    <w:p w14:paraId="3C2E8EB4" w14:textId="748DCBFC" w:rsidR="00AB22AC" w:rsidRPr="00EC0061" w:rsidRDefault="00AB22AC" w:rsidP="00AB22AC">
      <w:pPr>
        <w:snapToGrid w:val="0"/>
        <w:rPr>
          <w:rFonts w:ascii="ＭＳ ゴシック" w:eastAsia="ＭＳ ゴシック" w:hAnsi="ＭＳ ゴシック"/>
          <w:b/>
          <w:sz w:val="28"/>
          <w:szCs w:val="28"/>
        </w:rPr>
      </w:pPr>
    </w:p>
    <w:p w14:paraId="78491D47" w14:textId="77777777" w:rsidR="005878FF" w:rsidRPr="001E1E3D" w:rsidRDefault="005878FF" w:rsidP="007B6033">
      <w:pPr>
        <w:ind w:firstLineChars="50" w:firstLine="141"/>
        <w:rPr>
          <w:rFonts w:ascii="ＭＳ ゴシック" w:eastAsia="ＭＳ ゴシック" w:hAnsi="ＭＳ ゴシック"/>
          <w:b/>
          <w:color w:val="0070C0"/>
          <w:sz w:val="36"/>
          <w:szCs w:val="36"/>
        </w:rPr>
      </w:pPr>
      <w:r w:rsidRPr="001E1E3D">
        <w:rPr>
          <w:rFonts w:ascii="ＭＳ ゴシック" w:eastAsia="ＭＳ ゴシック" w:hAnsi="ＭＳ ゴシック" w:hint="eastAsia"/>
          <w:b/>
          <w:color w:val="0070C0"/>
          <w:sz w:val="28"/>
          <w:szCs w:val="28"/>
        </w:rPr>
        <w:t>（１）医師数</w:t>
      </w:r>
    </w:p>
    <w:p w14:paraId="27F533E4" w14:textId="77777777" w:rsidR="005878FF" w:rsidRPr="00EC0061" w:rsidRDefault="005878FF" w:rsidP="005878FF">
      <w:pPr>
        <w:ind w:firstLineChars="200" w:firstLine="440"/>
        <w:rPr>
          <w:rFonts w:ascii="ＭＳ Ｐゴシック" w:eastAsia="ＭＳ Ｐゴシック" w:hAnsi="ＭＳ Ｐゴシック"/>
          <w:b/>
          <w:sz w:val="36"/>
          <w:szCs w:val="36"/>
        </w:rPr>
      </w:pPr>
      <w:r w:rsidRPr="00EC0061">
        <w:rPr>
          <w:rFonts w:ascii="ＭＳ Ｐゴシック" w:eastAsia="ＭＳ Ｐゴシック" w:hAnsi="ＭＳ Ｐゴシック" w:hint="eastAsia"/>
          <w:sz w:val="22"/>
        </w:rPr>
        <w:t>【届出医師数】</w:t>
      </w:r>
    </w:p>
    <w:p w14:paraId="04D4787D" w14:textId="2DE7C276" w:rsidR="005878FF" w:rsidRPr="002B145D" w:rsidRDefault="00EA2BD9" w:rsidP="002B145D">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878FF" w:rsidRPr="002B145D">
        <w:rPr>
          <w:rFonts w:ascii="HG丸ｺﾞｼｯｸM-PRO" w:eastAsia="HG丸ｺﾞｼｯｸM-PRO" w:hAnsi="HG丸ｺﾞｼｯｸM-PRO" w:hint="eastAsia"/>
          <w:sz w:val="22"/>
        </w:rPr>
        <w:t>平成30年の大阪府における届出医師数</w:t>
      </w:r>
      <w:r w:rsidR="005878FF" w:rsidRPr="002B145D">
        <w:rPr>
          <w:rFonts w:ascii="HG丸ｺﾞｼｯｸM-PRO" w:eastAsia="HG丸ｺﾞｼｯｸM-PRO" w:hAnsi="HG丸ｺﾞｼｯｸM-PRO" w:hint="eastAsia"/>
          <w:sz w:val="22"/>
          <w:vertAlign w:val="superscript"/>
        </w:rPr>
        <w:t>注</w:t>
      </w:r>
      <w:r w:rsidR="000513EF" w:rsidRPr="002B145D">
        <w:rPr>
          <w:rFonts w:ascii="HG丸ｺﾞｼｯｸM-PRO" w:eastAsia="HG丸ｺﾞｼｯｸM-PRO" w:hAnsi="HG丸ｺﾞｼｯｸM-PRO" w:hint="eastAsia"/>
          <w:sz w:val="22"/>
          <w:vertAlign w:val="superscript"/>
        </w:rPr>
        <w:t>4</w:t>
      </w:r>
      <w:r w:rsidR="005878FF" w:rsidRPr="002B145D">
        <w:rPr>
          <w:rFonts w:ascii="HG丸ｺﾞｼｯｸM-PRO" w:eastAsia="HG丸ｺﾞｼｯｸM-PRO" w:hAnsi="HG丸ｺﾞｼｯｸM-PRO" w:hint="eastAsia"/>
          <w:sz w:val="22"/>
        </w:rPr>
        <w:t>は25,552人で、平成28年に比べ549人</w:t>
      </w:r>
    </w:p>
    <w:p w14:paraId="661F11E6" w14:textId="065A31AB" w:rsidR="005878FF" w:rsidRDefault="005878FF" w:rsidP="005878FF">
      <w:pPr>
        <w:ind w:firstLineChars="300" w:firstLine="66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（2.1％）の増加となっています。</w:t>
      </w:r>
    </w:p>
    <w:p w14:paraId="4D300E64" w14:textId="77777777" w:rsidR="000513EF" w:rsidRDefault="000513EF" w:rsidP="005878FF">
      <w:pPr>
        <w:ind w:firstLineChars="300" w:firstLine="660"/>
        <w:rPr>
          <w:rFonts w:ascii="HG丸ｺﾞｼｯｸM-PRO" w:eastAsia="HG丸ｺﾞｼｯｸM-PRO" w:hAnsi="HG丸ｺﾞｼｯｸM-PRO"/>
          <w:sz w:val="22"/>
        </w:rPr>
      </w:pPr>
    </w:p>
    <w:p w14:paraId="70D3D018" w14:textId="37CE2CC5" w:rsidR="000513EF" w:rsidRPr="00EC0061" w:rsidRDefault="000513EF" w:rsidP="005878FF">
      <w:pPr>
        <w:ind w:firstLineChars="300" w:firstLine="66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83584" behindDoc="0" locked="0" layoutInCell="1" allowOverlap="1" wp14:anchorId="510D94F9" wp14:editId="62A9D03B">
                <wp:simplePos x="0" y="0"/>
                <wp:positionH relativeFrom="margin">
                  <wp:posOffset>603250</wp:posOffset>
                </wp:positionH>
                <wp:positionV relativeFrom="paragraph">
                  <wp:posOffset>12065</wp:posOffset>
                </wp:positionV>
                <wp:extent cx="2714625" cy="361950"/>
                <wp:effectExtent l="0" t="0" r="0" b="0"/>
                <wp:wrapNone/>
                <wp:docPr id="259" name="テキスト ボックス 259" title="図表8-1-1　医師数"/>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12BA0E28" w14:textId="2AFD4236" w:rsidR="006640C7" w:rsidRPr="00F660A6" w:rsidRDefault="006640C7" w:rsidP="005878F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図表2-1-1　医師数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10D94F9" id="テキスト ボックス 259" o:spid="_x0000_s1036" type="#_x0000_t202" alt="タイトル: 図表8-1-1　医師数" style="position:absolute;left:0;text-align:left;margin-left:47.5pt;margin-top:.95pt;width:213.75pt;height:28.5pt;z-index:2524835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" filled="f" stroked="f" strokeweight=".5pt">
                <v:textbox style="mso-fit-shape-to-text:t">
                  <w:txbxContent>
                    <w:p w14:paraId="12BA0E28" w14:textId="2AFD4236" w:rsidR="006640C7" w:rsidRPr="00F660A6" w:rsidRDefault="006640C7" w:rsidP="005878F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図表2-1-1　医師数</w:t>
                      </w:r>
                    </w:p>
                  </w:txbxContent>
                </v:textbox>
                <w10:wrap anchorx="margin"/>
              </v:shape>
            </w:pict>
          </mc:Fallback>
        </mc:AlternateContent>
      </w:r>
    </w:p>
    <w:p w14:paraId="51125A08" w14:textId="6C95603A" w:rsidR="005878FF" w:rsidRPr="00EC0061" w:rsidRDefault="00CA42D8" w:rsidP="00907668">
      <w:pPr>
        <w:tabs>
          <w:tab w:val="left" w:pos="2415"/>
        </w:tabs>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38912" behindDoc="0" locked="0" layoutInCell="1" allowOverlap="1" wp14:anchorId="49AE6F37" wp14:editId="5D369CD7">
                <wp:simplePos x="0" y="0"/>
                <wp:positionH relativeFrom="column">
                  <wp:posOffset>1333500</wp:posOffset>
                </wp:positionH>
                <wp:positionV relativeFrom="paragraph">
                  <wp:posOffset>2168525</wp:posOffset>
                </wp:positionV>
                <wp:extent cx="3876675" cy="361950"/>
                <wp:effectExtent l="0" t="0" r="0" b="0"/>
                <wp:wrapNone/>
                <wp:docPr id="270" name="テキスト ボックス 270" descr="出典　厚生労働省「医師・歯科医師・薬剤師調査」"/>
                <wp:cNvGraphicFramePr/>
                <a:graphic xmlns:a="http://schemas.openxmlformats.org/drawingml/2006/main">
                  <a:graphicData uri="http://schemas.microsoft.com/office/word/2010/wordprocessingShape">
                    <wps:wsp>
                      <wps:cNvSpPr txBox="1"/>
                      <wps:spPr>
                        <a:xfrm>
                          <a:off x="0" y="0"/>
                          <a:ext cx="3876675" cy="361950"/>
                        </a:xfrm>
                        <a:prstGeom prst="rect">
                          <a:avLst/>
                        </a:prstGeom>
                        <a:noFill/>
                        <a:ln w="6350">
                          <a:noFill/>
                        </a:ln>
                        <a:effectLst/>
                      </wps:spPr>
                      <wps:txbx>
                        <w:txbxContent>
                          <w:p w14:paraId="130B3E2F" w14:textId="30D3F6F9" w:rsidR="006640C7" w:rsidRPr="00214827" w:rsidRDefault="006640C7" w:rsidP="00D66018">
                            <w:pPr>
                              <w:rPr>
                                <w:rFonts w:ascii="ＭＳ ゴシック" w:eastAsia="ＭＳ ゴシック" w:hAnsi="ＭＳ ゴシック"/>
                                <w:sz w:val="16"/>
                                <w:szCs w:val="16"/>
                              </w:rPr>
                            </w:pPr>
                            <w:r>
                              <w:rPr>
                                <w:rFonts w:ascii="ＭＳ ゴシック" w:eastAsia="ＭＳ ゴシック" w:hAnsi="ＭＳ ゴシック" w:hint="eastAsia"/>
                                <w:sz w:val="16"/>
                                <w:szCs w:val="16"/>
                              </w:rPr>
                              <w:t>(2002</w:t>
                            </w:r>
                            <w:r>
                              <w:rPr>
                                <w:rFonts w:ascii="ＭＳ ゴシック" w:eastAsia="ＭＳ ゴシック" w:hAnsi="ＭＳ ゴシック"/>
                                <w:sz w:val="16"/>
                                <w:szCs w:val="16"/>
                              </w:rPr>
                              <w:t>）</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2006</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2010</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2014</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AE6F37" id="テキスト ボックス 270" o:spid="_x0000_s1037" type="#_x0000_t202" alt="出典　厚生労働省「医師・歯科医師・薬剤師調査」" style="position:absolute;left:0;text-align:left;margin-left:105pt;margin-top:170.75pt;width:305.25pt;height:28.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" filled="f" stroked="f" strokeweight=".5pt">
                <v:textbox style="mso-fit-shape-to-text:t">
                  <w:txbxContent>
                    <w:p w14:paraId="130B3E2F" w14:textId="30D3F6F9" w:rsidR="006640C7" w:rsidRPr="00214827" w:rsidRDefault="006640C7" w:rsidP="00D66018">
                      <w:pPr>
                        <w:rPr>
                          <w:rFonts w:ascii="ＭＳ ゴシック" w:eastAsia="ＭＳ ゴシック" w:hAnsi="ＭＳ ゴシック"/>
                          <w:sz w:val="16"/>
                          <w:szCs w:val="16"/>
                        </w:rPr>
                      </w:pPr>
                      <w:r>
                        <w:rPr>
                          <w:rFonts w:ascii="ＭＳ ゴシック" w:eastAsia="ＭＳ ゴシック" w:hAnsi="ＭＳ ゴシック" w:hint="eastAsia"/>
                          <w:sz w:val="16"/>
                          <w:szCs w:val="16"/>
                        </w:rPr>
                        <w:t>(2002</w:t>
                      </w:r>
                      <w:r>
                        <w:rPr>
                          <w:rFonts w:ascii="ＭＳ ゴシック" w:eastAsia="ＭＳ ゴシック" w:hAnsi="ＭＳ ゴシック"/>
                          <w:sz w:val="16"/>
                          <w:szCs w:val="16"/>
                        </w:rPr>
                        <w:t>）</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2006</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2010</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2014</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(2018)</w:t>
                      </w:r>
                    </w:p>
                  </w:txbxContent>
                </v:textbox>
              </v:shape>
            </w:pict>
          </mc:Fallback>
        </mc:AlternateContent>
      </w:r>
      <w:r w:rsidR="00D66018"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40960" behindDoc="0" locked="0" layoutInCell="1" allowOverlap="1" wp14:anchorId="054A710A" wp14:editId="27A64446">
                <wp:simplePos x="0" y="0"/>
                <wp:positionH relativeFrom="column">
                  <wp:posOffset>1219200</wp:posOffset>
                </wp:positionH>
                <wp:positionV relativeFrom="paragraph">
                  <wp:posOffset>2416810</wp:posOffset>
                </wp:positionV>
                <wp:extent cx="5391150" cy="361950"/>
                <wp:effectExtent l="0" t="0" r="0" b="0"/>
                <wp:wrapNone/>
                <wp:docPr id="271" name="テキスト ボックス 271" descr="出典　厚生労働省「医師・歯科医師・薬剤師調査」"/>
                <wp:cNvGraphicFramePr/>
                <a:graphic xmlns:a="http://schemas.openxmlformats.org/drawingml/2006/main">
                  <a:graphicData uri="http://schemas.microsoft.com/office/word/2010/wordprocessingShape">
                    <wps:wsp>
                      <wps:cNvSpPr txBox="1"/>
                      <wps:spPr>
                        <a:xfrm>
                          <a:off x="0" y="0"/>
                          <a:ext cx="5391150" cy="361950"/>
                        </a:xfrm>
                        <a:prstGeom prst="rect">
                          <a:avLst/>
                        </a:prstGeom>
                        <a:noFill/>
                        <a:ln w="6350">
                          <a:noFill/>
                        </a:ln>
                        <a:effectLst/>
                      </wps:spPr>
                      <wps:txbx>
                        <w:txbxContent>
                          <w:p w14:paraId="71ED5A95" w14:textId="77777777" w:rsidR="006640C7" w:rsidRPr="00904CC3" w:rsidRDefault="006640C7" w:rsidP="00D66018">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※「人口10万対」算出に用いた</w:t>
                            </w:r>
                            <w:r w:rsidRPr="00904CC3">
                              <w:rPr>
                                <w:rFonts w:ascii="ＭＳ Ｐゴシック" w:eastAsia="ＭＳ Ｐゴシック" w:hAnsi="ＭＳ Ｐゴシック"/>
                                <w:sz w:val="16"/>
                                <w:szCs w:val="16"/>
                              </w:rPr>
                              <w:t>人口は、</w:t>
                            </w:r>
                            <w:r w:rsidRPr="00904CC3">
                              <w:rPr>
                                <w:rFonts w:ascii="ＭＳ Ｐゴシック" w:eastAsia="ＭＳ Ｐゴシック" w:hAnsi="ＭＳ Ｐゴシック" w:hint="eastAsia"/>
                                <w:sz w:val="16"/>
                                <w:szCs w:val="16"/>
                              </w:rPr>
                              <w:t>大阪府総務部</w:t>
                            </w:r>
                            <w:r w:rsidRPr="00904CC3">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大阪府</w:t>
                            </w:r>
                            <w:r w:rsidRPr="00904CC3">
                              <w:rPr>
                                <w:rFonts w:ascii="ＭＳ Ｐゴシック" w:eastAsia="ＭＳ Ｐゴシック" w:hAnsi="ＭＳ Ｐゴシック"/>
                                <w:sz w:val="16"/>
                                <w:szCs w:val="16"/>
                              </w:rPr>
                              <w:t>の</w:t>
                            </w:r>
                            <w:r w:rsidRPr="00904CC3">
                              <w:rPr>
                                <w:rFonts w:ascii="ＭＳ Ｐゴシック" w:eastAsia="ＭＳ Ｐゴシック" w:hAnsi="ＭＳ Ｐゴシック" w:hint="eastAsia"/>
                                <w:sz w:val="16"/>
                                <w:szCs w:val="16"/>
                              </w:rPr>
                              <w:t>推計人口</w:t>
                            </w:r>
                            <w:r w:rsidRPr="00904CC3">
                              <w:rPr>
                                <w:rFonts w:ascii="ＭＳ Ｐゴシック" w:eastAsia="ＭＳ Ｐゴシック" w:hAnsi="ＭＳ Ｐゴシック"/>
                                <w:sz w:val="16"/>
                                <w:szCs w:val="16"/>
                              </w:rPr>
                              <w:t>(平成28年10月1日現在</w:t>
                            </w:r>
                            <w:r w:rsidRPr="00904CC3">
                              <w:rPr>
                                <w:rFonts w:ascii="ＭＳ Ｐゴシック" w:eastAsia="ＭＳ Ｐゴシック" w:hAnsi="ＭＳ Ｐゴシック" w:hint="eastAsia"/>
                                <w:sz w:val="16"/>
                                <w:szCs w:val="16"/>
                              </w:rPr>
                              <w:t>)</w:t>
                            </w:r>
                            <w:r w:rsidRPr="00904CC3">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4A710A" id="テキスト ボックス 271" o:spid="_x0000_s1038" type="#_x0000_t202" alt="出典　厚生労働省「医師・歯科医師・薬剤師調査」" style="position:absolute;left:0;text-align:left;margin-left:96pt;margin-top:190.3pt;width:424.5pt;height:28.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" filled="f" stroked="f" strokeweight=".5pt">
                <v:textbox style="mso-fit-shape-to-text:t">
                  <w:txbxContent>
                    <w:p w14:paraId="71ED5A95" w14:textId="77777777" w:rsidR="006640C7" w:rsidRPr="00904CC3" w:rsidRDefault="006640C7" w:rsidP="00D66018">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※「人口10万対」算出に用いた</w:t>
                      </w:r>
                      <w:r w:rsidRPr="00904CC3">
                        <w:rPr>
                          <w:rFonts w:ascii="ＭＳ Ｐゴシック" w:eastAsia="ＭＳ Ｐゴシック" w:hAnsi="ＭＳ Ｐゴシック"/>
                          <w:sz w:val="16"/>
                          <w:szCs w:val="16"/>
                        </w:rPr>
                        <w:t>人口は、</w:t>
                      </w:r>
                      <w:r w:rsidRPr="00904CC3">
                        <w:rPr>
                          <w:rFonts w:ascii="ＭＳ Ｐゴシック" w:eastAsia="ＭＳ Ｐゴシック" w:hAnsi="ＭＳ Ｐゴシック" w:hint="eastAsia"/>
                          <w:sz w:val="16"/>
                          <w:szCs w:val="16"/>
                        </w:rPr>
                        <w:t>大阪府総務部</w:t>
                      </w:r>
                      <w:r w:rsidRPr="00904CC3">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大阪府</w:t>
                      </w:r>
                      <w:r w:rsidRPr="00904CC3">
                        <w:rPr>
                          <w:rFonts w:ascii="ＭＳ Ｐゴシック" w:eastAsia="ＭＳ Ｐゴシック" w:hAnsi="ＭＳ Ｐゴシック"/>
                          <w:sz w:val="16"/>
                          <w:szCs w:val="16"/>
                        </w:rPr>
                        <w:t>の</w:t>
                      </w:r>
                      <w:r w:rsidRPr="00904CC3">
                        <w:rPr>
                          <w:rFonts w:ascii="ＭＳ Ｐゴシック" w:eastAsia="ＭＳ Ｐゴシック" w:hAnsi="ＭＳ Ｐゴシック" w:hint="eastAsia"/>
                          <w:sz w:val="16"/>
                          <w:szCs w:val="16"/>
                        </w:rPr>
                        <w:t>推計人口</w:t>
                      </w:r>
                      <w:r w:rsidRPr="00904CC3">
                        <w:rPr>
                          <w:rFonts w:ascii="ＭＳ Ｐゴシック" w:eastAsia="ＭＳ Ｐゴシック" w:hAnsi="ＭＳ Ｐゴシック"/>
                          <w:sz w:val="16"/>
                          <w:szCs w:val="16"/>
                        </w:rPr>
                        <w:t>(平成28年10月1日現在</w:t>
                      </w:r>
                      <w:r w:rsidRPr="00904CC3">
                        <w:rPr>
                          <w:rFonts w:ascii="ＭＳ Ｐゴシック" w:eastAsia="ＭＳ Ｐゴシック" w:hAnsi="ＭＳ Ｐゴシック" w:hint="eastAsia"/>
                          <w:sz w:val="16"/>
                          <w:szCs w:val="16"/>
                        </w:rPr>
                        <w:t>)</w:t>
                      </w:r>
                      <w:r w:rsidRPr="00904CC3">
                        <w:rPr>
                          <w:rFonts w:ascii="ＭＳ Ｐゴシック" w:eastAsia="ＭＳ Ｐゴシック" w:hAnsi="ＭＳ Ｐゴシック"/>
                          <w:sz w:val="16"/>
                          <w:szCs w:val="16"/>
                        </w:rPr>
                        <w:t>」</w:t>
                      </w:r>
                    </w:p>
                  </w:txbxContent>
                </v:textbox>
              </v:shape>
            </w:pict>
          </mc:Fallback>
        </mc:AlternateContent>
      </w:r>
      <w:r w:rsidR="00D66018"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43008" behindDoc="0" locked="0" layoutInCell="1" allowOverlap="1" wp14:anchorId="0ECFBB04" wp14:editId="65C7A4A3">
                <wp:simplePos x="0" y="0"/>
                <wp:positionH relativeFrom="column">
                  <wp:posOffset>1237615</wp:posOffset>
                </wp:positionH>
                <wp:positionV relativeFrom="paragraph">
                  <wp:posOffset>2292985</wp:posOffset>
                </wp:positionV>
                <wp:extent cx="3033395" cy="361950"/>
                <wp:effectExtent l="0" t="0" r="0" b="0"/>
                <wp:wrapNone/>
                <wp:docPr id="274" name="テキスト ボックス 274"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14:paraId="3D70FB13" w14:textId="77777777" w:rsidR="006640C7" w:rsidRPr="00904CC3" w:rsidRDefault="006640C7" w:rsidP="00D66018">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CFBB04" id="テキスト ボックス 274" o:spid="_x0000_s1039" type="#_x0000_t202" alt="出典　厚生労働省「医師・歯科医師・薬剤師調査」" style="position:absolute;left:0;text-align:left;margin-left:97.45pt;margin-top:180.55pt;width:238.85pt;height:28.5pt;z-index:25284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" filled="f" stroked="f" strokeweight=".5pt">
                <v:textbox style="mso-fit-shape-to-text:t">
                  <w:txbxContent>
                    <w:p w14:paraId="3D70FB13" w14:textId="77777777" w:rsidR="006640C7" w:rsidRPr="00904CC3" w:rsidRDefault="006640C7" w:rsidP="00D66018">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v:textbox>
              </v:shape>
            </w:pict>
          </mc:Fallback>
        </mc:AlternateContent>
      </w:r>
      <w:r w:rsidR="005878FF" w:rsidRPr="00EC0061">
        <w:rPr>
          <w:noProof/>
        </w:rPr>
        <w:drawing>
          <wp:inline distT="0" distB="0" distL="0" distR="0" wp14:anchorId="0638373D" wp14:editId="6D90D75E">
            <wp:extent cx="4257675" cy="2314575"/>
            <wp:effectExtent l="0" t="0" r="0" b="0"/>
            <wp:docPr id="3876" name="グラフ 38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6E5880" w14:textId="0FA12A7A" w:rsidR="00A467A5" w:rsidRPr="00EC0061" w:rsidRDefault="00A467A5" w:rsidP="005878FF">
      <w:pPr>
        <w:rPr>
          <w:rFonts w:ascii="ＭＳ ゴシック" w:eastAsia="ＭＳ ゴシック" w:hAnsi="ＭＳ ゴシック"/>
          <w:b/>
          <w:sz w:val="28"/>
          <w:szCs w:val="28"/>
        </w:rPr>
      </w:pPr>
    </w:p>
    <w:p w14:paraId="6BA3CE3D" w14:textId="77777777" w:rsidR="00052B41" w:rsidRDefault="00052B41" w:rsidP="005878FF">
      <w:pPr>
        <w:rPr>
          <w:rFonts w:ascii="ＭＳ ゴシック" w:eastAsia="ＭＳ ゴシック" w:hAnsi="ＭＳ ゴシック"/>
          <w:b/>
          <w:sz w:val="28"/>
          <w:szCs w:val="28"/>
        </w:rPr>
      </w:pPr>
    </w:p>
    <w:p w14:paraId="6881A3EF" w14:textId="77777777" w:rsidR="00052B41" w:rsidRDefault="00052B41" w:rsidP="005878FF">
      <w:pPr>
        <w:rPr>
          <w:rFonts w:ascii="ＭＳ ゴシック" w:eastAsia="ＭＳ ゴシック" w:hAnsi="ＭＳ ゴシック"/>
          <w:b/>
          <w:sz w:val="28"/>
          <w:szCs w:val="28"/>
        </w:rPr>
      </w:pPr>
    </w:p>
    <w:p w14:paraId="39CCA08F" w14:textId="77777777" w:rsidR="00052B41" w:rsidRDefault="00052B41" w:rsidP="005878FF">
      <w:pPr>
        <w:rPr>
          <w:rFonts w:ascii="ＭＳ ゴシック" w:eastAsia="ＭＳ ゴシック" w:hAnsi="ＭＳ ゴシック"/>
          <w:b/>
          <w:sz w:val="28"/>
          <w:szCs w:val="28"/>
        </w:rPr>
      </w:pPr>
    </w:p>
    <w:p w14:paraId="27450408" w14:textId="77777777" w:rsidR="00052B41" w:rsidRDefault="00052B41" w:rsidP="005878FF">
      <w:pPr>
        <w:rPr>
          <w:rFonts w:ascii="ＭＳ ゴシック" w:eastAsia="ＭＳ ゴシック" w:hAnsi="ＭＳ ゴシック"/>
          <w:b/>
          <w:sz w:val="28"/>
          <w:szCs w:val="28"/>
        </w:rPr>
      </w:pPr>
    </w:p>
    <w:p w14:paraId="506C19DC" w14:textId="77777777" w:rsidR="00052B41" w:rsidRDefault="00052B41" w:rsidP="005878FF">
      <w:pPr>
        <w:rPr>
          <w:rFonts w:ascii="ＭＳ ゴシック" w:eastAsia="ＭＳ ゴシック" w:hAnsi="ＭＳ ゴシック"/>
          <w:b/>
          <w:sz w:val="28"/>
          <w:szCs w:val="28"/>
        </w:rPr>
      </w:pPr>
    </w:p>
    <w:p w14:paraId="4C2919D8" w14:textId="77777777" w:rsidR="00052B41" w:rsidRDefault="00052B41" w:rsidP="005878FF">
      <w:pPr>
        <w:rPr>
          <w:rFonts w:ascii="ＭＳ ゴシック" w:eastAsia="ＭＳ ゴシック" w:hAnsi="ＭＳ ゴシック"/>
          <w:b/>
          <w:sz w:val="28"/>
          <w:szCs w:val="28"/>
        </w:rPr>
      </w:pPr>
    </w:p>
    <w:p w14:paraId="79C81B04" w14:textId="77777777" w:rsidR="00052B41" w:rsidRDefault="00052B41" w:rsidP="005878FF">
      <w:pPr>
        <w:rPr>
          <w:rFonts w:ascii="ＭＳ ゴシック" w:eastAsia="ＭＳ ゴシック" w:hAnsi="ＭＳ ゴシック"/>
          <w:b/>
          <w:sz w:val="28"/>
          <w:szCs w:val="28"/>
        </w:rPr>
      </w:pPr>
    </w:p>
    <w:p w14:paraId="02ADCEE7" w14:textId="77777777" w:rsidR="00052B41" w:rsidRDefault="00052B41" w:rsidP="005878FF">
      <w:pPr>
        <w:rPr>
          <w:rFonts w:ascii="ＭＳ ゴシック" w:eastAsia="ＭＳ ゴシック" w:hAnsi="ＭＳ ゴシック"/>
          <w:b/>
          <w:sz w:val="28"/>
          <w:szCs w:val="28"/>
        </w:rPr>
      </w:pPr>
    </w:p>
    <w:p w14:paraId="5FF1E0D2" w14:textId="2EDF4308" w:rsidR="00052B41" w:rsidRDefault="00052B41" w:rsidP="005878FF">
      <w:pPr>
        <w:rPr>
          <w:rFonts w:ascii="ＭＳ ゴシック" w:eastAsia="ＭＳ ゴシック" w:hAnsi="ＭＳ ゴシック"/>
          <w:b/>
          <w:sz w:val="28"/>
          <w:szCs w:val="28"/>
        </w:rPr>
      </w:pPr>
    </w:p>
    <w:p w14:paraId="1BE39941" w14:textId="77777777" w:rsidR="00052B41" w:rsidRDefault="00052B41" w:rsidP="005878FF">
      <w:pPr>
        <w:rPr>
          <w:rFonts w:ascii="ＭＳ ゴシック" w:eastAsia="ＭＳ ゴシック" w:hAnsi="ＭＳ ゴシック"/>
          <w:b/>
          <w:sz w:val="28"/>
          <w:szCs w:val="28"/>
        </w:rPr>
      </w:pPr>
    </w:p>
    <w:p w14:paraId="069A6B6E" w14:textId="77777777" w:rsidR="00052B41" w:rsidRDefault="00052B41" w:rsidP="005878FF">
      <w:pPr>
        <w:rPr>
          <w:rFonts w:ascii="ＭＳ ゴシック" w:eastAsia="ＭＳ ゴシック" w:hAnsi="ＭＳ ゴシック"/>
          <w:b/>
          <w:sz w:val="28"/>
          <w:szCs w:val="28"/>
        </w:rPr>
      </w:pPr>
    </w:p>
    <w:p w14:paraId="6EA85E6A" w14:textId="2A7653BF" w:rsidR="00052B41" w:rsidRDefault="00052B41" w:rsidP="005878FF">
      <w:pPr>
        <w:rPr>
          <w:rFonts w:ascii="ＭＳ ゴシック" w:eastAsia="ＭＳ ゴシック" w:hAnsi="ＭＳ ゴシック"/>
          <w:b/>
          <w:sz w:val="28"/>
          <w:szCs w:val="28"/>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24256" behindDoc="0" locked="0" layoutInCell="1" allowOverlap="1" wp14:anchorId="18777EE3" wp14:editId="4834699C">
                <wp:simplePos x="0" y="0"/>
                <wp:positionH relativeFrom="margin">
                  <wp:posOffset>0</wp:posOffset>
                </wp:positionH>
                <wp:positionV relativeFrom="paragraph">
                  <wp:posOffset>252095</wp:posOffset>
                </wp:positionV>
                <wp:extent cx="6176160" cy="299720"/>
                <wp:effectExtent l="0" t="0" r="34290" b="5080"/>
                <wp:wrapNone/>
                <wp:docPr id="560" name="グループ化 560"/>
                <wp:cNvGraphicFramePr/>
                <a:graphic xmlns:a="http://schemas.openxmlformats.org/drawingml/2006/main">
                  <a:graphicData uri="http://schemas.microsoft.com/office/word/2010/wordprocessingGroup">
                    <wpg:wgp>
                      <wpg:cNvGrpSpPr/>
                      <wpg:grpSpPr>
                        <a:xfrm>
                          <a:off x="0" y="0"/>
                          <a:ext cx="6176160" cy="299720"/>
                          <a:chOff x="-57150" y="0"/>
                          <a:chExt cx="6176645" cy="299560"/>
                        </a:xfrm>
                      </wpg:grpSpPr>
                      <wps:wsp>
                        <wps:cNvPr id="561" name="直線コネクタ 56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562" name="テキスト ボックス 562" descr="注1　医師：厚生労働大臣の免許を受けて、医師の名称を用いて、医業を行う者をいいます。"/>
                        <wps:cNvSpPr txBox="1"/>
                        <wps:spPr>
                          <a:xfrm>
                            <a:off x="-57150" y="49504"/>
                            <a:ext cx="4062414" cy="250056"/>
                          </a:xfrm>
                          <a:prstGeom prst="rect">
                            <a:avLst/>
                          </a:prstGeom>
                          <a:noFill/>
                          <a:ln w="6350">
                            <a:noFill/>
                          </a:ln>
                          <a:effectLst/>
                        </wps:spPr>
                        <wps:txbx>
                          <w:txbxContent>
                            <w:p w14:paraId="040AB960" w14:textId="612D3C50" w:rsidR="006640C7" w:rsidRPr="002B145D" w:rsidRDefault="006640C7" w:rsidP="00052B41">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2B145D">
                                <w:rPr>
                                  <w:rFonts w:ascii="ＭＳ Ｐゴシック" w:eastAsia="ＭＳ Ｐゴシック" w:hAnsi="ＭＳ Ｐゴシック" w:hint="eastAsia"/>
                                  <w:color w:val="000000" w:themeColor="text1"/>
                                  <w:spacing w:val="-14"/>
                                  <w:sz w:val="18"/>
                                  <w:szCs w:val="18"/>
                                </w:rPr>
                                <w:t>注</w:t>
                              </w:r>
                              <w:r>
                                <w:rPr>
                                  <w:rFonts w:ascii="ＭＳ Ｐゴシック" w:eastAsia="ＭＳ Ｐゴシック" w:hAnsi="ＭＳ Ｐゴシック" w:hint="eastAsia"/>
                                  <w:color w:val="000000" w:themeColor="text1"/>
                                  <w:spacing w:val="-14"/>
                                  <w:sz w:val="18"/>
                                  <w:szCs w:val="18"/>
                                </w:rPr>
                                <w:t>4　医師 ：</w:t>
                              </w:r>
                              <w:r w:rsidRPr="002B145D">
                                <w:rPr>
                                  <w:rFonts w:ascii="ＭＳ Ｐゴシック" w:eastAsia="ＭＳ Ｐゴシック" w:hAnsi="ＭＳ Ｐゴシック" w:hint="eastAsia"/>
                                  <w:color w:val="000000" w:themeColor="text1"/>
                                  <w:spacing w:val="-14"/>
                                  <w:sz w:val="18"/>
                                  <w:szCs w:val="18"/>
                                </w:rPr>
                                <w:t>厚生労働大臣の免許を受けて、医師の名称を用いて、医業を行う者をいいます。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8777EE3" id="グループ化 560" o:spid="_x0000_s1040" style="position:absolute;left:0;text-align:left;margin-left:0;margin-top:19.85pt;width:486.3pt;height:23.6pt;z-index:253024256;mso-position-horizontal-relative:margin;mso-width-relative:margin;mso-height-relative:margin" coordorigin="-571" coordsize="61766,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">
                <v:line id="直線コネクタ 561" o:spid="_x0000_s1041"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" strokecolor="#4a7ebb"/>
                <v:shape id="テキスト ボックス 562" o:spid="_x0000_s1042" type="#_x0000_t202" alt="注1　医師：厚生労働大臣の免許を受けて、医師の名称を用いて、医業を行う者をいいます。" style="position:absolute;left:-571;top:495;width:40623;height:25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" filled="f" stroked="f" strokeweight=".5pt">
                  <v:textbox style="mso-fit-shape-to-text:t">
                    <w:txbxContent>
                      <w:p w14:paraId="040AB960" w14:textId="612D3C50" w:rsidR="006640C7" w:rsidRPr="002B145D" w:rsidRDefault="006640C7" w:rsidP="00052B41">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2B145D">
                          <w:rPr>
                            <w:rFonts w:ascii="ＭＳ Ｐゴシック" w:eastAsia="ＭＳ Ｐゴシック" w:hAnsi="ＭＳ Ｐゴシック" w:hint="eastAsia"/>
                            <w:color w:val="000000" w:themeColor="text1"/>
                            <w:spacing w:val="-14"/>
                            <w:sz w:val="18"/>
                            <w:szCs w:val="18"/>
                          </w:rPr>
                          <w:t>注</w:t>
                        </w:r>
                        <w:r>
                          <w:rPr>
                            <w:rFonts w:ascii="ＭＳ Ｐゴシック" w:eastAsia="ＭＳ Ｐゴシック" w:hAnsi="ＭＳ Ｐゴシック" w:hint="eastAsia"/>
                            <w:color w:val="000000" w:themeColor="text1"/>
                            <w:spacing w:val="-14"/>
                            <w:sz w:val="18"/>
                            <w:szCs w:val="18"/>
                          </w:rPr>
                          <w:t>4　医師 ：</w:t>
                        </w:r>
                        <w:r w:rsidRPr="002B145D">
                          <w:rPr>
                            <w:rFonts w:ascii="ＭＳ Ｐゴシック" w:eastAsia="ＭＳ Ｐゴシック" w:hAnsi="ＭＳ Ｐゴシック" w:hint="eastAsia"/>
                            <w:color w:val="000000" w:themeColor="text1"/>
                            <w:spacing w:val="-14"/>
                            <w:sz w:val="18"/>
                            <w:szCs w:val="18"/>
                          </w:rPr>
                          <w:t>厚生労働大臣の免許を受けて、医師の名称を用いて、医業を行う者をいいます。</w:t>
                        </w:r>
                      </w:p>
                    </w:txbxContent>
                  </v:textbox>
                </v:shape>
                <w10:wrap anchorx="margin"/>
              </v:group>
            </w:pict>
          </mc:Fallback>
        </mc:AlternateContent>
      </w:r>
    </w:p>
    <w:p w14:paraId="15267468" w14:textId="6BD5B626" w:rsidR="005878FF" w:rsidRPr="001E1E3D" w:rsidRDefault="005878FF" w:rsidP="007B6033">
      <w:pPr>
        <w:ind w:firstLineChars="50" w:firstLine="141"/>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（２）医師の就業状況</w:t>
      </w:r>
    </w:p>
    <w:p w14:paraId="7F4C7B1D" w14:textId="77777777" w:rsidR="005878FF" w:rsidRPr="00EC0061" w:rsidRDefault="005878FF" w:rsidP="005878FF">
      <w:pPr>
        <w:ind w:firstLineChars="200" w:firstLine="440"/>
        <w:rPr>
          <w:rFonts w:ascii="ＭＳ Ｐゴシック" w:eastAsia="ＭＳ Ｐゴシック" w:hAnsi="ＭＳ Ｐゴシック"/>
          <w:b/>
          <w:sz w:val="36"/>
          <w:szCs w:val="36"/>
        </w:rPr>
      </w:pPr>
      <w:r w:rsidRPr="00EC0061">
        <w:rPr>
          <w:rFonts w:ascii="ＭＳ Ｐゴシック" w:eastAsia="ＭＳ Ｐゴシック" w:hAnsi="ＭＳ Ｐゴシック" w:hint="eastAsia"/>
          <w:sz w:val="22"/>
        </w:rPr>
        <w:t>【業務の種類別医師数】</w:t>
      </w:r>
    </w:p>
    <w:p w14:paraId="0F95C346" w14:textId="0B2D8EC9" w:rsidR="005878FF" w:rsidRPr="002B145D" w:rsidRDefault="00EA2BD9" w:rsidP="002B145D">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878FF" w:rsidRPr="002B145D">
        <w:rPr>
          <w:rFonts w:ascii="HG丸ｺﾞｼｯｸM-PRO" w:eastAsia="HG丸ｺﾞｼｯｸM-PRO" w:hAnsi="HG丸ｺﾞｼｯｸM-PRO" w:hint="eastAsia"/>
          <w:sz w:val="22"/>
        </w:rPr>
        <w:t>医師数を業務の種類別にみると、｢医療施設の従事者」が24,414人で届出総数の</w:t>
      </w:r>
      <w:r w:rsidR="005878FF" w:rsidRPr="002B145D">
        <w:rPr>
          <w:rFonts w:ascii="HG丸ｺﾞｼｯｸM-PRO" w:eastAsia="HG丸ｺﾞｼｯｸM-PRO" w:hAnsi="HG丸ｺﾞｼｯｸM-PRO"/>
          <w:sz w:val="22"/>
        </w:rPr>
        <w:t>95.5</w:t>
      </w:r>
      <w:r w:rsidR="005878FF" w:rsidRPr="002B145D">
        <w:rPr>
          <w:rFonts w:ascii="HG丸ｺﾞｼｯｸM-PRO" w:eastAsia="HG丸ｺﾞｼｯｸM-PRO" w:hAnsi="HG丸ｺﾞｼｯｸM-PRO" w:hint="eastAsia"/>
          <w:sz w:val="22"/>
        </w:rPr>
        <w:t>％を占めています。このうち｢病院の勤務者｣</w:t>
      </w:r>
      <w:r w:rsidR="005878FF" w:rsidRPr="002B145D">
        <w:rPr>
          <w:rFonts w:ascii="HG丸ｺﾞｼｯｸM-PRO" w:eastAsia="HG丸ｺﾞｼｯｸM-PRO" w:hAnsi="HG丸ｺﾞｼｯｸM-PRO"/>
          <w:sz w:val="22"/>
        </w:rPr>
        <w:t>1</w:t>
      </w:r>
      <w:r w:rsidR="005878FF" w:rsidRPr="002B145D">
        <w:rPr>
          <w:rFonts w:ascii="HG丸ｺﾞｼｯｸM-PRO" w:eastAsia="HG丸ｺﾞｼｯｸM-PRO" w:hAnsi="HG丸ｺﾞｼｯｸM-PRO" w:hint="eastAsia"/>
          <w:sz w:val="22"/>
        </w:rPr>
        <w:t>2</w:t>
      </w:r>
      <w:r w:rsidR="005878FF" w:rsidRPr="002B145D">
        <w:rPr>
          <w:rFonts w:ascii="HG丸ｺﾞｼｯｸM-PRO" w:eastAsia="HG丸ｺﾞｼｯｸM-PRO" w:hAnsi="HG丸ｺﾞｼｯｸM-PRO"/>
          <w:sz w:val="22"/>
        </w:rPr>
        <w:t>,</w:t>
      </w:r>
      <w:r w:rsidR="005878FF" w:rsidRPr="002B145D">
        <w:rPr>
          <w:rFonts w:ascii="HG丸ｺﾞｼｯｸM-PRO" w:eastAsia="HG丸ｺﾞｼｯｸM-PRO" w:hAnsi="HG丸ｺﾞｼｯｸM-PRO" w:hint="eastAsia"/>
          <w:sz w:val="22"/>
        </w:rPr>
        <w:t>212人（届出総数の</w:t>
      </w:r>
      <w:r w:rsidR="005878FF" w:rsidRPr="002B145D">
        <w:rPr>
          <w:rFonts w:ascii="HG丸ｺﾞｼｯｸM-PRO" w:eastAsia="HG丸ｺﾞｼｯｸM-PRO" w:hAnsi="HG丸ｺﾞｼｯｸM-PRO"/>
          <w:sz w:val="22"/>
        </w:rPr>
        <w:t>47.</w:t>
      </w:r>
      <w:r w:rsidR="005878FF" w:rsidRPr="002B145D">
        <w:rPr>
          <w:rFonts w:ascii="HG丸ｺﾞｼｯｸM-PRO" w:eastAsia="HG丸ｺﾞｼｯｸM-PRO" w:hAnsi="HG丸ｺﾞｼｯｸM-PRO" w:hint="eastAsia"/>
          <w:sz w:val="22"/>
        </w:rPr>
        <w:t>７％）が最も多く、次いで｢診療所の開設者・法人の代表</w:t>
      </w:r>
      <w:r w:rsidR="002C410C">
        <w:rPr>
          <w:rFonts w:ascii="HG丸ｺﾞｼｯｸM-PRO" w:eastAsia="HG丸ｺﾞｼｯｸM-PRO" w:hAnsi="HG丸ｺﾞｼｯｸM-PRO" w:hint="eastAsia"/>
          <w:sz w:val="22"/>
        </w:rPr>
        <w:t>者</w:t>
      </w:r>
      <w:r w:rsidR="005878FF" w:rsidRPr="002B145D">
        <w:rPr>
          <w:rFonts w:ascii="HG丸ｺﾞｼｯｸM-PRO" w:eastAsia="HG丸ｺﾞｼｯｸM-PRO" w:hAnsi="HG丸ｺﾞｼｯｸM-PRO" w:hint="eastAsia"/>
          <w:sz w:val="22"/>
        </w:rPr>
        <w:t>｣</w:t>
      </w:r>
      <w:r w:rsidR="005878FF" w:rsidRPr="002B145D">
        <w:rPr>
          <w:rFonts w:ascii="HG丸ｺﾞｼｯｸM-PRO" w:eastAsia="HG丸ｺﾞｼｯｸM-PRO" w:hAnsi="HG丸ｺﾞｼｯｸM-PRO"/>
          <w:sz w:val="22"/>
        </w:rPr>
        <w:t>5,8</w:t>
      </w:r>
      <w:r w:rsidR="005878FF" w:rsidRPr="002B145D">
        <w:rPr>
          <w:rFonts w:ascii="HG丸ｺﾞｼｯｸM-PRO" w:eastAsia="HG丸ｺﾞｼｯｸM-PRO" w:hAnsi="HG丸ｺﾞｼｯｸM-PRO" w:hint="eastAsia"/>
          <w:sz w:val="22"/>
        </w:rPr>
        <w:t>18人（同</w:t>
      </w:r>
      <w:r w:rsidR="005878FF" w:rsidRPr="002B145D">
        <w:rPr>
          <w:rFonts w:ascii="HG丸ｺﾞｼｯｸM-PRO" w:eastAsia="HG丸ｺﾞｼｯｸM-PRO" w:hAnsi="HG丸ｺﾞｼｯｸM-PRO"/>
          <w:sz w:val="22"/>
        </w:rPr>
        <w:t>2</w:t>
      </w:r>
      <w:r w:rsidR="005878FF" w:rsidRPr="002B145D">
        <w:rPr>
          <w:rFonts w:ascii="HG丸ｺﾞｼｯｸM-PRO" w:eastAsia="HG丸ｺﾞｼｯｸM-PRO" w:hAnsi="HG丸ｺﾞｼｯｸM-PRO" w:hint="eastAsia"/>
          <w:sz w:val="22"/>
        </w:rPr>
        <w:t>2</w:t>
      </w:r>
      <w:r w:rsidR="005878FF" w:rsidRPr="002B145D">
        <w:rPr>
          <w:rFonts w:ascii="HG丸ｺﾞｼｯｸM-PRO" w:eastAsia="HG丸ｺﾞｼｯｸM-PRO" w:hAnsi="HG丸ｺﾞｼｯｸM-PRO"/>
          <w:sz w:val="22"/>
        </w:rPr>
        <w:t>.</w:t>
      </w:r>
      <w:r w:rsidR="005878FF" w:rsidRPr="002B145D">
        <w:rPr>
          <w:rFonts w:ascii="HG丸ｺﾞｼｯｸM-PRO" w:eastAsia="HG丸ｺﾞｼｯｸM-PRO" w:hAnsi="HG丸ｺﾞｼｯｸM-PRO" w:hint="eastAsia"/>
          <w:sz w:val="22"/>
        </w:rPr>
        <w:t>7％）となっています。</w:t>
      </w:r>
    </w:p>
    <w:p w14:paraId="7F711CBB" w14:textId="29C2A714" w:rsidR="005878FF" w:rsidRPr="00EC0061" w:rsidRDefault="002C410C" w:rsidP="005878F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06528" behindDoc="0" locked="0" layoutInCell="1" allowOverlap="1" wp14:anchorId="2AFCB48B" wp14:editId="2FDCEB4B">
                <wp:simplePos x="0" y="0"/>
                <wp:positionH relativeFrom="column">
                  <wp:posOffset>3632102</wp:posOffset>
                </wp:positionH>
                <wp:positionV relativeFrom="paragraph">
                  <wp:posOffset>204421</wp:posOffset>
                </wp:positionV>
                <wp:extent cx="826477" cy="316523"/>
                <wp:effectExtent l="0" t="0" r="0" b="0"/>
                <wp:wrapNone/>
                <wp:docPr id="524" name="正方形/長方形 524"/>
                <wp:cNvGraphicFramePr/>
                <a:graphic xmlns:a="http://schemas.openxmlformats.org/drawingml/2006/main">
                  <a:graphicData uri="http://schemas.microsoft.com/office/word/2010/wordprocessingShape">
                    <wps:wsp>
                      <wps:cNvSpPr/>
                      <wps:spPr>
                        <a:xfrm>
                          <a:off x="0" y="0"/>
                          <a:ext cx="826477" cy="3165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A9945" w14:textId="3D4F550B" w:rsidR="006640C7" w:rsidRPr="00D60ADB" w:rsidRDefault="006640C7" w:rsidP="002C410C">
                            <w:pPr>
                              <w:spacing w:line="240" w:lineRule="exact"/>
                              <w:jc w:val="center"/>
                              <w:rPr>
                                <w:color w:val="000000" w:themeColor="text1"/>
                                <w:sz w:val="20"/>
                                <w:szCs w:val="20"/>
                              </w:rPr>
                            </w:pPr>
                            <w:r w:rsidRPr="00D60ADB">
                              <w:rPr>
                                <w:rFonts w:hint="eastAsia"/>
                                <w:color w:val="000000" w:themeColor="text1"/>
                                <w:sz w:val="20"/>
                                <w:szCs w:val="2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CB48B" id="正方形/長方形 524" o:spid="_x0000_s1043" style="position:absolute;left:0;text-align:left;margin-left:286pt;margin-top:16.1pt;width:65.1pt;height:24.9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" filled="f" stroked="f" strokeweight="2pt">
                <v:textbox>
                  <w:txbxContent>
                    <w:p w14:paraId="0E7A9945" w14:textId="3D4F550B" w:rsidR="006640C7" w:rsidRPr="00D60ADB" w:rsidRDefault="006640C7" w:rsidP="002C410C">
                      <w:pPr>
                        <w:spacing w:line="240" w:lineRule="exact"/>
                        <w:jc w:val="center"/>
                        <w:rPr>
                          <w:color w:val="000000" w:themeColor="text1"/>
                          <w:sz w:val="20"/>
                          <w:szCs w:val="20"/>
                        </w:rPr>
                      </w:pPr>
                      <w:r w:rsidRPr="00D60ADB">
                        <w:rPr>
                          <w:rFonts w:hint="eastAsia"/>
                          <w:color w:val="000000" w:themeColor="text1"/>
                          <w:sz w:val="20"/>
                          <w:szCs w:val="20"/>
                        </w:rPr>
                        <w:t>（人）</w:t>
                      </w:r>
                    </w:p>
                  </w:txbxContent>
                </v:textbox>
              </v:rect>
            </w:pict>
          </mc:Fallback>
        </mc:AlternateContent>
      </w:r>
      <w:r w:rsidR="005878FF"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88704" behindDoc="0" locked="0" layoutInCell="1" allowOverlap="1" wp14:anchorId="1DADD284" wp14:editId="7B885B08">
                <wp:simplePos x="0" y="0"/>
                <wp:positionH relativeFrom="column">
                  <wp:posOffset>222250</wp:posOffset>
                </wp:positionH>
                <wp:positionV relativeFrom="paragraph">
                  <wp:posOffset>6350</wp:posOffset>
                </wp:positionV>
                <wp:extent cx="4055110" cy="361950"/>
                <wp:effectExtent l="0" t="0" r="0" b="0"/>
                <wp:wrapNone/>
                <wp:docPr id="260" name="テキスト ボックス 260" title="図表8-1-3　業務の種類別医師数（平成28年度）"/>
                <wp:cNvGraphicFramePr/>
                <a:graphic xmlns:a="http://schemas.openxmlformats.org/drawingml/2006/main">
                  <a:graphicData uri="http://schemas.microsoft.com/office/word/2010/wordprocessingShape">
                    <wps:wsp>
                      <wps:cNvSpPr txBox="1"/>
                      <wps:spPr>
                        <a:xfrm>
                          <a:off x="0" y="0"/>
                          <a:ext cx="4055110" cy="361950"/>
                        </a:xfrm>
                        <a:prstGeom prst="rect">
                          <a:avLst/>
                        </a:prstGeom>
                        <a:noFill/>
                        <a:ln w="6350">
                          <a:noFill/>
                        </a:ln>
                        <a:effectLst/>
                      </wps:spPr>
                      <wps:txbx>
                        <w:txbxContent>
                          <w:p w14:paraId="38A3726D" w14:textId="263D1116" w:rsidR="006640C7" w:rsidRPr="00F660A6" w:rsidRDefault="006640C7" w:rsidP="005878F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w:t>
                            </w:r>
                            <w:r>
                              <w:rPr>
                                <w:rFonts w:ascii="ＭＳ Ｐゴシック" w:eastAsia="ＭＳ Ｐゴシック" w:hAnsi="ＭＳ Ｐゴシック"/>
                                <w:sz w:val="20"/>
                                <w:szCs w:val="20"/>
                              </w:rPr>
                              <w:t>2</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業務の種類別医師数</w:t>
                            </w:r>
                            <w:r>
                              <w:rPr>
                                <w:rFonts w:ascii="ＭＳ Ｐゴシック" w:eastAsia="ＭＳ Ｐゴシック" w:hAnsi="ＭＳ Ｐゴシック" w:hint="eastAsia"/>
                                <w:sz w:val="20"/>
                                <w:szCs w:val="20"/>
                              </w:rPr>
                              <w:t>（平</w:t>
                            </w:r>
                            <w:r w:rsidRPr="00111913">
                              <w:rPr>
                                <w:rFonts w:ascii="ＭＳ Ｐゴシック" w:eastAsia="ＭＳ Ｐゴシック" w:hAnsi="ＭＳ Ｐゴシック" w:hint="eastAsia"/>
                                <w:sz w:val="20"/>
                                <w:szCs w:val="20"/>
                              </w:rPr>
                              <w:t>成30年</w:t>
                            </w:r>
                            <w:r>
                              <w:rPr>
                                <w:rFonts w:ascii="ＭＳ Ｐゴシック" w:eastAsia="ＭＳ Ｐゴシック" w:hAnsi="ＭＳ Ｐゴシック" w:hint="eastAsia"/>
                                <w:sz w:val="20"/>
                                <w:szCs w:val="20"/>
                              </w:rPr>
                              <w:t>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ADD284" id="テキスト ボックス 260" o:spid="_x0000_s1044" type="#_x0000_t202" alt="タイトル: 図表8-1-3　業務の種類別医師数（平成28年度）" style="position:absolute;left:0;text-align:left;margin-left:17.5pt;margin-top:.5pt;width:319.3pt;height:28.5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" filled="f" stroked="f" strokeweight=".5pt">
                <v:textbox style="mso-fit-shape-to-text:t">
                  <w:txbxContent>
                    <w:p w14:paraId="38A3726D" w14:textId="263D1116" w:rsidR="006640C7" w:rsidRPr="00F660A6" w:rsidRDefault="006640C7" w:rsidP="005878F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w:t>
                      </w:r>
                      <w:r>
                        <w:rPr>
                          <w:rFonts w:ascii="ＭＳ Ｐゴシック" w:eastAsia="ＭＳ Ｐゴシック" w:hAnsi="ＭＳ Ｐゴシック"/>
                          <w:sz w:val="20"/>
                          <w:szCs w:val="20"/>
                        </w:rPr>
                        <w:t>2</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業務の種類別医師数</w:t>
                      </w:r>
                      <w:r>
                        <w:rPr>
                          <w:rFonts w:ascii="ＭＳ Ｐゴシック" w:eastAsia="ＭＳ Ｐゴシック" w:hAnsi="ＭＳ Ｐゴシック" w:hint="eastAsia"/>
                          <w:sz w:val="20"/>
                          <w:szCs w:val="20"/>
                        </w:rPr>
                        <w:t>（平</w:t>
                      </w:r>
                      <w:r w:rsidRPr="00111913">
                        <w:rPr>
                          <w:rFonts w:ascii="ＭＳ Ｐゴシック" w:eastAsia="ＭＳ Ｐゴシック" w:hAnsi="ＭＳ Ｐゴシック" w:hint="eastAsia"/>
                          <w:sz w:val="20"/>
                          <w:szCs w:val="20"/>
                        </w:rPr>
                        <w:t>成30年</w:t>
                      </w:r>
                      <w:r>
                        <w:rPr>
                          <w:rFonts w:ascii="ＭＳ Ｐゴシック" w:eastAsia="ＭＳ Ｐゴシック" w:hAnsi="ＭＳ Ｐゴシック" w:hint="eastAsia"/>
                          <w:sz w:val="20"/>
                          <w:szCs w:val="20"/>
                        </w:rPr>
                        <w:t>度）</w:t>
                      </w:r>
                    </w:p>
                  </w:txbxContent>
                </v:textbox>
              </v:shape>
            </w:pict>
          </mc:Fallback>
        </mc:AlternateContent>
      </w:r>
    </w:p>
    <w:p w14:paraId="6A77EFE7" w14:textId="08BCEA1C" w:rsidR="000E085E" w:rsidRPr="00D66018" w:rsidRDefault="00D50A4F" w:rsidP="00D66018">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2845056" behindDoc="0" locked="0" layoutInCell="1" allowOverlap="1" wp14:anchorId="7891694A" wp14:editId="5ECF7AAB">
                <wp:simplePos x="0" y="0"/>
                <wp:positionH relativeFrom="column">
                  <wp:posOffset>2160270</wp:posOffset>
                </wp:positionH>
                <wp:positionV relativeFrom="paragraph">
                  <wp:posOffset>648335</wp:posOffset>
                </wp:positionV>
                <wp:extent cx="3846960" cy="1862640"/>
                <wp:effectExtent l="0" t="0" r="20320" b="23495"/>
                <wp:wrapNone/>
                <wp:docPr id="549" name="テキスト ボックス 549"/>
                <wp:cNvGraphicFramePr/>
                <a:graphic xmlns:a="http://schemas.openxmlformats.org/drawingml/2006/main">
                  <a:graphicData uri="http://schemas.microsoft.com/office/word/2010/wordprocessingShape">
                    <wps:wsp>
                      <wps:cNvSpPr txBox="1"/>
                      <wps:spPr>
                        <a:xfrm>
                          <a:off x="0" y="0"/>
                          <a:ext cx="3846960" cy="1862640"/>
                        </a:xfrm>
                        <a:prstGeom prst="rect">
                          <a:avLst/>
                        </a:prstGeom>
                        <a:solidFill>
                          <a:sysClr val="window" lastClr="FFFFFF"/>
                        </a:solidFill>
                        <a:ln w="6350">
                          <a:solidFill>
                            <a:prstClr val="black"/>
                          </a:solidFill>
                          <a:prstDash val="sysDash"/>
                        </a:ln>
                      </wps:spPr>
                      <wps:txbx>
                        <w:txbxContent>
                          <w:p w14:paraId="36EA42FF" w14:textId="77777777" w:rsidR="006640C7" w:rsidRDefault="006640C7" w:rsidP="00D66018">
                            <w:r w:rsidRPr="00341F0A">
                              <w:rPr>
                                <w:noProof/>
                              </w:rPr>
                              <w:drawing>
                                <wp:inline distT="0" distB="0" distL="0" distR="0" wp14:anchorId="54190801" wp14:editId="5F54E042">
                                  <wp:extent cx="3658870" cy="1937446"/>
                                  <wp:effectExtent l="0" t="0" r="0" b="5715"/>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8870" cy="1937446"/>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1694A" id="テキスト ボックス 549" o:spid="_x0000_s1045" type="#_x0000_t202" style="position:absolute;left:0;text-align:left;margin-left:170.1pt;margin-top:51.05pt;width:302.9pt;height:146.6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" fillcolor="window" strokeweight=".5pt">
                <v:stroke dashstyle="3 1"/>
                <v:textbox style="layout-flow:vertical-ideographic">
                  <w:txbxContent>
                    <w:p w14:paraId="36EA42FF" w14:textId="77777777" w:rsidR="006640C7" w:rsidRDefault="006640C7" w:rsidP="00D66018">
                      <w:r w:rsidRPr="00341F0A">
                        <w:rPr>
                          <w:noProof/>
                        </w:rPr>
                        <w:drawing>
                          <wp:inline distT="0" distB="0" distL="0" distR="0" wp14:anchorId="54190801" wp14:editId="5F54E042">
                            <wp:extent cx="3658870" cy="1937446"/>
                            <wp:effectExtent l="0" t="0" r="0" b="5715"/>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8870" cy="1937446"/>
                                    </a:xfrm>
                                    <a:prstGeom prst="rect">
                                      <a:avLst/>
                                    </a:prstGeom>
                                    <a:noFill/>
                                    <a:ln>
                                      <a:noFill/>
                                    </a:ln>
                                  </pic:spPr>
                                </pic:pic>
                              </a:graphicData>
                            </a:graphic>
                          </wp:inline>
                        </w:drawing>
                      </w:r>
                    </w:p>
                  </w:txbxContent>
                </v:textbox>
              </v:shape>
            </w:pict>
          </mc:Fallback>
        </mc:AlternateContent>
      </w:r>
      <w:r w:rsidR="00D66018" w:rsidRPr="00EC0061">
        <w:rPr>
          <w:noProof/>
        </w:rPr>
        <mc:AlternateContent>
          <mc:Choice Requires="wps">
            <w:drawing>
              <wp:anchor distT="0" distB="0" distL="114300" distR="114300" simplePos="0" relativeHeight="252848128" behindDoc="0" locked="0" layoutInCell="1" allowOverlap="1" wp14:anchorId="3702E0B9" wp14:editId="3A9C2382">
                <wp:simplePos x="0" y="0"/>
                <wp:positionH relativeFrom="column">
                  <wp:posOffset>3806190</wp:posOffset>
                </wp:positionH>
                <wp:positionV relativeFrom="paragraph">
                  <wp:posOffset>374650</wp:posOffset>
                </wp:positionV>
                <wp:extent cx="215900" cy="287655"/>
                <wp:effectExtent l="2222" t="0" r="14923" b="14922"/>
                <wp:wrapNone/>
                <wp:docPr id="273" name="曲折矢印 4103"/>
                <wp:cNvGraphicFramePr/>
                <a:graphic xmlns:a="http://schemas.openxmlformats.org/drawingml/2006/main">
                  <a:graphicData uri="http://schemas.microsoft.com/office/word/2010/wordprocessingShape">
                    <wps:wsp>
                      <wps:cNvSpPr/>
                      <wps:spPr>
                        <a:xfrm rot="5400000">
                          <a:off x="0" y="0"/>
                          <a:ext cx="215900" cy="287655"/>
                        </a:xfrm>
                        <a:prstGeom prst="bentArrow">
                          <a:avLst/>
                        </a:prstGeom>
                        <a:no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1A22" id="曲折矢印 4103" o:spid="_x0000_s1026" style="position:absolute;left:0;text-align:left;margin-left:299.7pt;margin-top:29.5pt;width:17pt;height:22.65pt;rotation:90;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900,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" path="m,287655l,121444c,69277,42289,26988,94456,26988r67469,l161925,r53975,53975l161925,107950r,-26987l94456,80963v-22357,,-40481,18124,-40481,40481l53975,287655,,287655xe" filled="f" strokecolor="#7f7f7f" strokeweight="1pt">
                <v:path arrowok="t" o:connecttype="custom" o:connectlocs="0,287655;0,121444;94456,26988;161925,26988;161925,0;215900,53975;161925,107950;161925,80963;94456,80963;53975,121444;53975,287655;0,287655" o:connectangles="0,0,0,0,0,0,0,0,0,0,0,0"/>
              </v:shape>
            </w:pict>
          </mc:Fallback>
        </mc:AlternateContent>
      </w:r>
      <w:r w:rsidR="00D66018"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89728" behindDoc="0" locked="0" layoutInCell="1" allowOverlap="1" wp14:anchorId="6D237D58" wp14:editId="130AF79D">
                <wp:simplePos x="0" y="0"/>
                <wp:positionH relativeFrom="column">
                  <wp:posOffset>3342005</wp:posOffset>
                </wp:positionH>
                <wp:positionV relativeFrom="paragraph">
                  <wp:posOffset>323850</wp:posOffset>
                </wp:positionV>
                <wp:extent cx="359410" cy="179705"/>
                <wp:effectExtent l="0" t="0" r="21590" b="10795"/>
                <wp:wrapNone/>
                <wp:docPr id="548" name="角丸四角形 4102"/>
                <wp:cNvGraphicFramePr/>
                <a:graphic xmlns:a="http://schemas.openxmlformats.org/drawingml/2006/main">
                  <a:graphicData uri="http://schemas.microsoft.com/office/word/2010/wordprocessingShape">
                    <wps:wsp>
                      <wps:cNvSpPr/>
                      <wps:spPr>
                        <a:xfrm>
                          <a:off x="0" y="0"/>
                          <a:ext cx="359410" cy="179705"/>
                        </a:xfrm>
                        <a:prstGeom prst="round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2A71C" id="角丸四角形 4102" o:spid="_x0000_s1026" style="position:absolute;left:0;text-align:left;margin-left:263.15pt;margin-top:25.5pt;width:28.3pt;height:14.1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" filled="f" strokecolor="windowText" strokeweight="1pt">
                <v:stroke dashstyle="1 1"/>
              </v:roundrect>
            </w:pict>
          </mc:Fallback>
        </mc:AlternateContent>
      </w:r>
      <w:r w:rsidR="005878FF" w:rsidRPr="00EC0061">
        <w:rPr>
          <w:noProof/>
        </w:rPr>
        <mc:AlternateContent>
          <mc:Choice Requires="wps">
            <w:drawing>
              <wp:anchor distT="0" distB="0" distL="114300" distR="114300" simplePos="0" relativeHeight="252490752" behindDoc="0" locked="0" layoutInCell="1" allowOverlap="1" wp14:anchorId="1A02E3DD" wp14:editId="26C9FD28">
                <wp:simplePos x="0" y="0"/>
                <wp:positionH relativeFrom="column">
                  <wp:posOffset>4111943</wp:posOffset>
                </wp:positionH>
                <wp:positionV relativeFrom="paragraph">
                  <wp:posOffset>325755</wp:posOffset>
                </wp:positionV>
                <wp:extent cx="951230" cy="365760"/>
                <wp:effectExtent l="0" t="0" r="0" b="0"/>
                <wp:wrapNone/>
                <wp:docPr id="272" name="テキスト ボックス 272" title="医療施設従事者再掲"/>
                <wp:cNvGraphicFramePr/>
                <a:graphic xmlns:a="http://schemas.openxmlformats.org/drawingml/2006/main">
                  <a:graphicData uri="http://schemas.microsoft.com/office/word/2010/wordprocessingShape">
                    <wps:wsp>
                      <wps:cNvSpPr txBox="1"/>
                      <wps:spPr>
                        <a:xfrm>
                          <a:off x="0" y="0"/>
                          <a:ext cx="951230" cy="365760"/>
                        </a:xfrm>
                        <a:prstGeom prst="rect">
                          <a:avLst/>
                        </a:prstGeom>
                        <a:noFill/>
                        <a:ln w="6350">
                          <a:noFill/>
                        </a:ln>
                        <a:effectLst/>
                      </wps:spPr>
                      <wps:txbx>
                        <w:txbxContent>
                          <w:p w14:paraId="7B1090C7" w14:textId="100F837F" w:rsidR="006640C7" w:rsidRPr="00BC6A89" w:rsidRDefault="006640C7" w:rsidP="005878FF">
                            <w:pPr>
                              <w:rPr>
                                <w:rFonts w:ascii="ＭＳ Ｐゴシック" w:eastAsia="ＭＳ Ｐゴシック" w:hAnsi="ＭＳ Ｐゴシック"/>
                                <w:sz w:val="20"/>
                              </w:rPr>
                            </w:pPr>
                            <w:r>
                              <w:rPr>
                                <w:rFonts w:ascii="ＭＳ Ｐゴシック" w:eastAsia="ＭＳ Ｐゴシック" w:hAnsi="ＭＳ Ｐゴシック" w:hint="eastAsia"/>
                                <w:sz w:val="20"/>
                              </w:rPr>
                              <w:t>医療施設従事者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02E3DD" id="テキスト ボックス 272" o:spid="_x0000_s1046" type="#_x0000_t202" alt="タイトル: 医療施設従事者再掲" style="position:absolute;left:0;text-align:left;margin-left:323.8pt;margin-top:25.65pt;width:74.9pt;height:28.8pt;z-index:25249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" filled="f" stroked="f" strokeweight=".5pt">
                <v:textbox style="mso-fit-shape-to-text:t">
                  <w:txbxContent>
                    <w:p w14:paraId="7B1090C7" w14:textId="100F837F" w:rsidR="006640C7" w:rsidRPr="00BC6A89" w:rsidRDefault="006640C7" w:rsidP="005878FF">
                      <w:pPr>
                        <w:rPr>
                          <w:rFonts w:ascii="ＭＳ Ｐゴシック" w:eastAsia="ＭＳ Ｐゴシック" w:hAnsi="ＭＳ Ｐゴシック"/>
                          <w:sz w:val="20"/>
                        </w:rPr>
                      </w:pPr>
                      <w:r>
                        <w:rPr>
                          <w:rFonts w:ascii="ＭＳ Ｐゴシック" w:eastAsia="ＭＳ Ｐゴシック" w:hAnsi="ＭＳ Ｐゴシック" w:hint="eastAsia"/>
                          <w:sz w:val="20"/>
                        </w:rPr>
                        <w:t>医療施設従事者</w:t>
                      </w:r>
                    </w:p>
                  </w:txbxContent>
                </v:textbox>
              </v:shape>
            </w:pict>
          </mc:Fallback>
        </mc:AlternateContent>
      </w:r>
      <w:r w:rsidR="00D66018" w:rsidRPr="00341F0A">
        <w:rPr>
          <w:rFonts w:ascii="HG丸ｺﾞｼｯｸM-PRO" w:eastAsia="HG丸ｺﾞｼｯｸM-PRO" w:hAnsi="HG丸ｺﾞｼｯｸM-PRO"/>
          <w:noProof/>
          <w:sz w:val="22"/>
        </w:rPr>
        <w:drawing>
          <wp:inline distT="0" distB="0" distL="0" distR="0" wp14:anchorId="4EFE64F0" wp14:editId="2E01A712">
            <wp:extent cx="3650615" cy="2137269"/>
            <wp:effectExtent l="0" t="0" r="6985"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5783" cy="2146149"/>
                    </a:xfrm>
                    <a:prstGeom prst="rect">
                      <a:avLst/>
                    </a:prstGeom>
                    <a:noFill/>
                    <a:ln>
                      <a:noFill/>
                    </a:ln>
                  </pic:spPr>
                </pic:pic>
              </a:graphicData>
            </a:graphic>
          </wp:inline>
        </w:drawing>
      </w:r>
      <w:r w:rsidR="005878FF" w:rsidRPr="00EC0061">
        <w:rPr>
          <w:rFonts w:ascii="HG丸ｺﾞｼｯｸM-PRO" w:eastAsia="HG丸ｺﾞｼｯｸM-PRO" w:hAnsi="HG丸ｺﾞｼｯｸM-PRO"/>
          <w:sz w:val="22"/>
        </w:rPr>
        <w:t xml:space="preserve"> </w:t>
      </w:r>
    </w:p>
    <w:p w14:paraId="1452F912" w14:textId="3E3000C8" w:rsidR="008C0AC2" w:rsidRDefault="008C0AC2" w:rsidP="005878FF">
      <w:pPr>
        <w:ind w:firstLineChars="200" w:firstLine="440"/>
        <w:rPr>
          <w:rFonts w:ascii="ＭＳ Ｐゴシック" w:eastAsia="ＭＳ Ｐゴシック" w:hAnsi="ＭＳ Ｐゴシック"/>
          <w:sz w:val="22"/>
        </w:rPr>
      </w:pPr>
    </w:p>
    <w:p w14:paraId="172E97A7" w14:textId="5E7BA02E" w:rsidR="008C0AC2" w:rsidRDefault="00DE4B8C" w:rsidP="005878FF">
      <w:pPr>
        <w:ind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47104" behindDoc="0" locked="0" layoutInCell="1" allowOverlap="1" wp14:anchorId="1730DFE0" wp14:editId="404D39BE">
                <wp:simplePos x="0" y="0"/>
                <wp:positionH relativeFrom="margin">
                  <wp:align>right</wp:align>
                </wp:positionH>
                <wp:positionV relativeFrom="paragraph">
                  <wp:posOffset>67310</wp:posOffset>
                </wp:positionV>
                <wp:extent cx="3033395" cy="361950"/>
                <wp:effectExtent l="0" t="0" r="0" b="0"/>
                <wp:wrapNone/>
                <wp:docPr id="300" name="テキスト ボックス 300"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14:paraId="3290AB62" w14:textId="77777777" w:rsidR="006640C7" w:rsidRPr="00904CC3" w:rsidRDefault="006640C7" w:rsidP="00D66018">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30DFE0" id="テキスト ボックス 300" o:spid="_x0000_s1047" type="#_x0000_t202" alt="出典　厚生労働省「医師・歯科医師・薬剤師調査」" style="position:absolute;left:0;text-align:left;margin-left:187.65pt;margin-top:5.3pt;width:238.85pt;height:28.5pt;z-index:25284710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" filled="f" stroked="f" strokeweight=".5pt">
                <v:textbox style="mso-fit-shape-to-text:t">
                  <w:txbxContent>
                    <w:p w14:paraId="3290AB62" w14:textId="77777777" w:rsidR="006640C7" w:rsidRPr="00904CC3" w:rsidRDefault="006640C7" w:rsidP="00D66018">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v:textbox>
                <w10:wrap anchorx="margin"/>
              </v:shape>
            </w:pict>
          </mc:Fallback>
        </mc:AlternateContent>
      </w:r>
    </w:p>
    <w:p w14:paraId="41F691C0" w14:textId="52BA8FF1" w:rsidR="000513EF" w:rsidRDefault="000513EF" w:rsidP="005878FF">
      <w:pPr>
        <w:ind w:firstLineChars="200" w:firstLine="440"/>
        <w:rPr>
          <w:rFonts w:ascii="ＭＳ Ｐゴシック" w:eastAsia="ＭＳ Ｐゴシック" w:hAnsi="ＭＳ Ｐゴシック"/>
          <w:sz w:val="22"/>
        </w:rPr>
      </w:pPr>
    </w:p>
    <w:p w14:paraId="1AA6BB81" w14:textId="39A55805" w:rsidR="005878FF" w:rsidRPr="00EC0061" w:rsidRDefault="005878FF" w:rsidP="005878FF">
      <w:pPr>
        <w:ind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87680" behindDoc="0" locked="0" layoutInCell="1" allowOverlap="1" wp14:anchorId="5891AB37" wp14:editId="2F4E53D8">
                <wp:simplePos x="0" y="0"/>
                <wp:positionH relativeFrom="column">
                  <wp:posOffset>3947160</wp:posOffset>
                </wp:positionH>
                <wp:positionV relativeFrom="paragraph">
                  <wp:posOffset>1350010</wp:posOffset>
                </wp:positionV>
                <wp:extent cx="2957830" cy="45085"/>
                <wp:effectExtent l="0" t="19050" r="0" b="12065"/>
                <wp:wrapNone/>
                <wp:docPr id="550" name="テキスト ボックス 550"/>
                <wp:cNvGraphicFramePr/>
                <a:graphic xmlns:a="http://schemas.openxmlformats.org/drawingml/2006/main">
                  <a:graphicData uri="http://schemas.microsoft.com/office/word/2010/wordprocessingShape">
                    <wps:wsp>
                      <wps:cNvSpPr txBox="1"/>
                      <wps:spPr>
                        <a:xfrm flipV="1">
                          <a:off x="0" y="0"/>
                          <a:ext cx="2957830" cy="45085"/>
                        </a:xfrm>
                        <a:prstGeom prst="rect">
                          <a:avLst/>
                        </a:prstGeom>
                        <a:noFill/>
                        <a:ln w="6350">
                          <a:noFill/>
                        </a:ln>
                        <a:effectLst/>
                      </wps:spPr>
                      <wps:txbx>
                        <w:txbxContent>
                          <w:p w14:paraId="7B4DFFB6" w14:textId="77777777" w:rsidR="006640C7" w:rsidRPr="007E3D38" w:rsidRDefault="006640C7" w:rsidP="005878FF">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出典　厚生労働省「平成26年　医師・歯科医師・薬剤師調査」</w:t>
                            </w:r>
                          </w:p>
                          <w:p w14:paraId="7A57E725" w14:textId="77777777" w:rsidR="006640C7" w:rsidRPr="008A4ABF" w:rsidRDefault="006640C7" w:rsidP="005878FF">
                            <w:pPr>
                              <w:rPr>
                                <w:rFonts w:ascii="ＭＳ Ｐゴシック" w:eastAsia="ＭＳ Ｐゴシック" w:hAnsi="ＭＳ Ｐゴシック"/>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1AB37" id="テキスト ボックス 550" o:spid="_x0000_s1048" type="#_x0000_t202" style="position:absolute;left:0;text-align:left;margin-left:310.8pt;margin-top:106.3pt;width:232.9pt;height:3.55pt;flip:y;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" filled="f" stroked="f" strokeweight=".5pt">
                <v:textbox>
                  <w:txbxContent>
                    <w:p w14:paraId="7B4DFFB6" w14:textId="77777777" w:rsidR="006640C7" w:rsidRPr="007E3D38" w:rsidRDefault="006640C7" w:rsidP="005878FF">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出典　厚生労働省「平成26年　医師・歯科医師・薬剤師調査」</w:t>
                      </w:r>
                    </w:p>
                    <w:p w14:paraId="7A57E725" w14:textId="77777777" w:rsidR="006640C7" w:rsidRPr="008A4ABF" w:rsidRDefault="006640C7" w:rsidP="005878FF">
                      <w:pPr>
                        <w:rPr>
                          <w:rFonts w:ascii="ＭＳ Ｐゴシック" w:eastAsia="ＭＳ Ｐゴシック" w:hAnsi="ＭＳ Ｐゴシック"/>
                          <w:color w:val="FF0000"/>
                          <w:sz w:val="16"/>
                          <w:szCs w:val="16"/>
                        </w:rPr>
                      </w:pPr>
                    </w:p>
                  </w:txbxContent>
                </v:textbox>
              </v:shape>
            </w:pict>
          </mc:Fallback>
        </mc:AlternateContent>
      </w:r>
      <w:r w:rsidRPr="00EC0061">
        <w:rPr>
          <w:rFonts w:ascii="ＭＳ Ｐゴシック" w:eastAsia="ＭＳ Ｐゴシック" w:hAnsi="ＭＳ Ｐゴシック" w:hint="eastAsia"/>
          <w:sz w:val="22"/>
        </w:rPr>
        <w:t>【診療科目別従事医師数】</w:t>
      </w:r>
    </w:p>
    <w:p w14:paraId="1859F8D8" w14:textId="1676114D" w:rsidR="005878FF" w:rsidRPr="002B145D" w:rsidRDefault="00EA2BD9" w:rsidP="002B145D">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878FF" w:rsidRPr="002B145D">
        <w:rPr>
          <w:rFonts w:ascii="HG丸ｺﾞｼｯｸM-PRO" w:eastAsia="HG丸ｺﾞｼｯｸM-PRO" w:hAnsi="HG丸ｺﾞｼｯｸM-PRO" w:hint="eastAsia"/>
          <w:sz w:val="22"/>
        </w:rPr>
        <w:t>診療科目別に従事医師数をみると、内科（医療施設従事者のうち19.3％）が最も多く、次いで整形外科（同7.1％）、小児科（同</w:t>
      </w:r>
      <w:r w:rsidR="005878FF" w:rsidRPr="002B145D">
        <w:rPr>
          <w:rFonts w:ascii="HG丸ｺﾞｼｯｸM-PRO" w:eastAsia="HG丸ｺﾞｼｯｸM-PRO" w:hAnsi="HG丸ｺﾞｼｯｸM-PRO"/>
          <w:sz w:val="22"/>
        </w:rPr>
        <w:t>5.1</w:t>
      </w:r>
      <w:r w:rsidR="005878FF" w:rsidRPr="002B145D">
        <w:rPr>
          <w:rFonts w:ascii="HG丸ｺﾞｼｯｸM-PRO" w:eastAsia="HG丸ｺﾞｼｯｸM-PRO" w:hAnsi="HG丸ｺﾞｼｯｸM-PRO" w:hint="eastAsia"/>
          <w:sz w:val="22"/>
        </w:rPr>
        <w:t>％）、消化器内科（同5.1</w:t>
      </w:r>
      <w:r w:rsidR="005878FF" w:rsidRPr="002B145D">
        <w:rPr>
          <w:rFonts w:ascii="HG丸ｺﾞｼｯｸM-PRO" w:eastAsia="HG丸ｺﾞｼｯｸM-PRO" w:hAnsi="HG丸ｺﾞｼｯｸM-PRO"/>
          <w:sz w:val="22"/>
        </w:rPr>
        <w:t>%</w:t>
      </w:r>
      <w:r w:rsidR="005878FF" w:rsidRPr="002B145D">
        <w:rPr>
          <w:rFonts w:ascii="HG丸ｺﾞｼｯｸM-PRO" w:eastAsia="HG丸ｺﾞｼｯｸM-PRO" w:hAnsi="HG丸ｺﾞｼｯｸM-PRO" w:hint="eastAsia"/>
          <w:sz w:val="22"/>
        </w:rPr>
        <w:t>）及び眼科（同</w:t>
      </w:r>
      <w:r w:rsidR="005878FF" w:rsidRPr="002B145D">
        <w:rPr>
          <w:rFonts w:ascii="HG丸ｺﾞｼｯｸM-PRO" w:eastAsia="HG丸ｺﾞｼｯｸM-PRO" w:hAnsi="HG丸ｺﾞｼｯｸM-PRO"/>
          <w:sz w:val="22"/>
        </w:rPr>
        <w:t>4.</w:t>
      </w:r>
      <w:r w:rsidR="005878FF" w:rsidRPr="002B145D">
        <w:rPr>
          <w:rFonts w:ascii="HG丸ｺﾞｼｯｸM-PRO" w:eastAsia="HG丸ｺﾞｼｯｸM-PRO" w:hAnsi="HG丸ｺﾞｼｯｸM-PRO" w:hint="eastAsia"/>
          <w:sz w:val="22"/>
        </w:rPr>
        <w:t>6</w:t>
      </w:r>
      <w:r w:rsidR="005878FF" w:rsidRPr="002B145D">
        <w:rPr>
          <w:rFonts w:ascii="HG丸ｺﾞｼｯｸM-PRO" w:eastAsia="HG丸ｺﾞｼｯｸM-PRO" w:hAnsi="HG丸ｺﾞｼｯｸM-PRO"/>
          <w:sz w:val="22"/>
        </w:rPr>
        <w:t>%</w:t>
      </w:r>
      <w:r w:rsidR="005878FF" w:rsidRPr="002B145D">
        <w:rPr>
          <w:rFonts w:ascii="HG丸ｺﾞｼｯｸM-PRO" w:eastAsia="HG丸ｺﾞｼｯｸM-PRO" w:hAnsi="HG丸ｺﾞｼｯｸM-PRO" w:hint="eastAsia"/>
          <w:sz w:val="22"/>
        </w:rPr>
        <w:t>）等と続いています。</w:t>
      </w:r>
    </w:p>
    <w:p w14:paraId="4EAC340F" w14:textId="4A828533" w:rsidR="005878FF" w:rsidRPr="00EC0061" w:rsidRDefault="00D60ADB" w:rsidP="005878F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08576" behindDoc="0" locked="0" layoutInCell="1" allowOverlap="1" wp14:anchorId="20C1D014" wp14:editId="05EDE841">
                <wp:simplePos x="0" y="0"/>
                <wp:positionH relativeFrom="column">
                  <wp:posOffset>-225083</wp:posOffset>
                </wp:positionH>
                <wp:positionV relativeFrom="paragraph">
                  <wp:posOffset>234169</wp:posOffset>
                </wp:positionV>
                <wp:extent cx="826477" cy="316523"/>
                <wp:effectExtent l="0" t="0" r="0" b="0"/>
                <wp:wrapNone/>
                <wp:docPr id="525" name="正方形/長方形 525"/>
                <wp:cNvGraphicFramePr/>
                <a:graphic xmlns:a="http://schemas.openxmlformats.org/drawingml/2006/main">
                  <a:graphicData uri="http://schemas.microsoft.com/office/word/2010/wordprocessingShape">
                    <wps:wsp>
                      <wps:cNvSpPr/>
                      <wps:spPr>
                        <a:xfrm>
                          <a:off x="0" y="0"/>
                          <a:ext cx="826477" cy="3165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758A3" w14:textId="77777777" w:rsidR="006640C7" w:rsidRPr="00D60ADB" w:rsidRDefault="006640C7" w:rsidP="00D60ADB">
                            <w:pPr>
                              <w:spacing w:line="240" w:lineRule="exact"/>
                              <w:jc w:val="center"/>
                              <w:rPr>
                                <w:color w:val="000000" w:themeColor="text1"/>
                                <w:sz w:val="20"/>
                                <w:szCs w:val="20"/>
                              </w:rPr>
                            </w:pPr>
                            <w:r w:rsidRPr="00D60ADB">
                              <w:rPr>
                                <w:rFonts w:hint="eastAsia"/>
                                <w:color w:val="000000" w:themeColor="text1"/>
                                <w:sz w:val="20"/>
                                <w:szCs w:val="2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1D014" id="正方形/長方形 525" o:spid="_x0000_s1049" style="position:absolute;left:0;text-align:left;margin-left:-17.7pt;margin-top:18.45pt;width:65.1pt;height:24.9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" filled="f" stroked="f" strokeweight="2pt">
                <v:textbox>
                  <w:txbxContent>
                    <w:p w14:paraId="315758A3" w14:textId="77777777" w:rsidR="006640C7" w:rsidRPr="00D60ADB" w:rsidRDefault="006640C7" w:rsidP="00D60ADB">
                      <w:pPr>
                        <w:spacing w:line="240" w:lineRule="exact"/>
                        <w:jc w:val="center"/>
                        <w:rPr>
                          <w:color w:val="000000" w:themeColor="text1"/>
                          <w:sz w:val="20"/>
                          <w:szCs w:val="20"/>
                        </w:rPr>
                      </w:pPr>
                      <w:r w:rsidRPr="00D60ADB">
                        <w:rPr>
                          <w:rFonts w:hint="eastAsia"/>
                          <w:color w:val="000000" w:themeColor="text1"/>
                          <w:sz w:val="20"/>
                          <w:szCs w:val="20"/>
                        </w:rPr>
                        <w:t>（人）</w:t>
                      </w:r>
                    </w:p>
                  </w:txbxContent>
                </v:textbox>
              </v:rect>
            </w:pict>
          </mc:Fallback>
        </mc:AlternateContent>
      </w:r>
      <w:r w:rsidR="008C0AC2" w:rsidRPr="00EC0061">
        <w:rPr>
          <w:rFonts w:hint="eastAsia"/>
          <w:noProof/>
        </w:rPr>
        <mc:AlternateContent>
          <mc:Choice Requires="wps">
            <w:drawing>
              <wp:anchor distT="0" distB="0" distL="114300" distR="114300" simplePos="0" relativeHeight="252493824" behindDoc="0" locked="0" layoutInCell="1" allowOverlap="1" wp14:anchorId="3F39B850" wp14:editId="200DC432">
                <wp:simplePos x="0" y="0"/>
                <wp:positionH relativeFrom="column">
                  <wp:posOffset>219075</wp:posOffset>
                </wp:positionH>
                <wp:positionV relativeFrom="paragraph">
                  <wp:posOffset>52705</wp:posOffset>
                </wp:positionV>
                <wp:extent cx="3648075" cy="361950"/>
                <wp:effectExtent l="0" t="0" r="0" b="0"/>
                <wp:wrapNone/>
                <wp:docPr id="551" name="テキスト ボックス 551" title="図表8-1-4　診療科目別従事医師数（平成28年度）"/>
                <wp:cNvGraphicFramePr/>
                <a:graphic xmlns:a="http://schemas.openxmlformats.org/drawingml/2006/main">
                  <a:graphicData uri="http://schemas.microsoft.com/office/word/2010/wordprocessingShape">
                    <wps:wsp>
                      <wps:cNvSpPr txBox="1"/>
                      <wps:spPr>
                        <a:xfrm>
                          <a:off x="0" y="0"/>
                          <a:ext cx="3648075" cy="361950"/>
                        </a:xfrm>
                        <a:prstGeom prst="rect">
                          <a:avLst/>
                        </a:prstGeom>
                        <a:noFill/>
                        <a:ln w="6350">
                          <a:noFill/>
                        </a:ln>
                        <a:effectLst/>
                      </wps:spPr>
                      <wps:txbx>
                        <w:txbxContent>
                          <w:p w14:paraId="7C56093E" w14:textId="0CE2EA76" w:rsidR="006640C7" w:rsidRPr="00F660A6" w:rsidRDefault="006640C7" w:rsidP="005878F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w:t>
                            </w:r>
                            <w:r>
                              <w:rPr>
                                <w:rFonts w:ascii="ＭＳ Ｐゴシック" w:eastAsia="ＭＳ Ｐゴシック" w:hAnsi="ＭＳ Ｐゴシック"/>
                                <w:sz w:val="20"/>
                                <w:szCs w:val="20"/>
                              </w:rPr>
                              <w:t>3</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診療科目別従事医師数（平成</w:t>
                            </w:r>
                            <w:r w:rsidRPr="00111913">
                              <w:rPr>
                                <w:rFonts w:ascii="ＭＳ Ｐゴシック" w:eastAsia="ＭＳ Ｐゴシック" w:hAnsi="ＭＳ Ｐゴシック" w:hint="eastAsia"/>
                                <w:sz w:val="20"/>
                                <w:szCs w:val="20"/>
                              </w:rPr>
                              <w:t>30</w:t>
                            </w:r>
                            <w:r>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39B850" id="テキスト ボックス 551" o:spid="_x0000_s1050" type="#_x0000_t202" alt="タイトル: 図表8-1-4　診療科目別従事医師数（平成28年度）" style="position:absolute;left:0;text-align:left;margin-left:17.25pt;margin-top:4.15pt;width:287.25pt;height:28.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" filled="f" stroked="f" strokeweight=".5pt">
                <v:textbox style="mso-fit-shape-to-text:t">
                  <w:txbxContent>
                    <w:p w14:paraId="7C56093E" w14:textId="0CE2EA76" w:rsidR="006640C7" w:rsidRPr="00F660A6" w:rsidRDefault="006640C7" w:rsidP="005878FF">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w:t>
                      </w:r>
                      <w:r>
                        <w:rPr>
                          <w:rFonts w:ascii="ＭＳ Ｐゴシック" w:eastAsia="ＭＳ Ｐゴシック" w:hAnsi="ＭＳ Ｐゴシック"/>
                          <w:sz w:val="20"/>
                          <w:szCs w:val="20"/>
                        </w:rPr>
                        <w:t>3</w:t>
                      </w:r>
                      <w:r w:rsidRPr="00F660A6">
                        <w:rPr>
                          <w:rFonts w:ascii="ＭＳ Ｐゴシック" w:eastAsia="ＭＳ Ｐゴシック" w:hAnsi="ＭＳ Ｐゴシック" w:hint="eastAsia"/>
                          <w:sz w:val="20"/>
                          <w:szCs w:val="20"/>
                        </w:rPr>
                        <w:t xml:space="preserve">　</w:t>
                      </w:r>
                      <w:r w:rsidRPr="00EB2803">
                        <w:rPr>
                          <w:rFonts w:ascii="ＭＳ Ｐゴシック" w:eastAsia="ＭＳ Ｐゴシック" w:hAnsi="ＭＳ Ｐゴシック" w:hint="eastAsia"/>
                          <w:sz w:val="20"/>
                          <w:szCs w:val="20"/>
                        </w:rPr>
                        <w:t>診療科目別従事医師数（平成</w:t>
                      </w:r>
                      <w:r w:rsidRPr="00111913">
                        <w:rPr>
                          <w:rFonts w:ascii="ＭＳ Ｐゴシック" w:eastAsia="ＭＳ Ｐゴシック" w:hAnsi="ＭＳ Ｐゴシック" w:hint="eastAsia"/>
                          <w:sz w:val="20"/>
                          <w:szCs w:val="20"/>
                        </w:rPr>
                        <w:t>30</w:t>
                      </w:r>
                      <w:r>
                        <w:rPr>
                          <w:rFonts w:ascii="ＭＳ Ｐゴシック" w:eastAsia="ＭＳ Ｐゴシック" w:hAnsi="ＭＳ Ｐゴシック" w:hint="eastAsia"/>
                          <w:sz w:val="20"/>
                          <w:szCs w:val="20"/>
                        </w:rPr>
                        <w:t>年度）</w:t>
                      </w:r>
                    </w:p>
                  </w:txbxContent>
                </v:textbox>
              </v:shape>
            </w:pict>
          </mc:Fallback>
        </mc:AlternateContent>
      </w:r>
    </w:p>
    <w:p w14:paraId="3F560921" w14:textId="64354A84" w:rsidR="005878FF" w:rsidRPr="00EC0061" w:rsidRDefault="00D66018" w:rsidP="005878FF">
      <w:pPr>
        <w:ind w:leftChars="200" w:left="640" w:hangingChars="100" w:hanging="220"/>
        <w:rPr>
          <w:rFonts w:ascii="HG丸ｺﾞｼｯｸM-PRO" w:eastAsia="HG丸ｺﾞｼｯｸM-PRO" w:hAnsi="HG丸ｺﾞｼｯｸM-PRO"/>
          <w:sz w:val="22"/>
        </w:rPr>
      </w:pPr>
      <w:r w:rsidRPr="00341F0A">
        <w:rPr>
          <w:rFonts w:ascii="HG丸ｺﾞｼｯｸM-PRO" w:eastAsia="HG丸ｺﾞｼｯｸM-PRO" w:hAnsi="HG丸ｺﾞｼｯｸM-PRO"/>
          <w:noProof/>
          <w:sz w:val="22"/>
        </w:rPr>
        <w:drawing>
          <wp:inline distT="0" distB="0" distL="0" distR="0" wp14:anchorId="70C921BE" wp14:editId="11691BBE">
            <wp:extent cx="6120130" cy="2286000"/>
            <wp:effectExtent l="0" t="0" r="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286000"/>
                    </a:xfrm>
                    <a:prstGeom prst="rect">
                      <a:avLst/>
                    </a:prstGeom>
                    <a:noFill/>
                    <a:ln>
                      <a:noFill/>
                    </a:ln>
                  </pic:spPr>
                </pic:pic>
              </a:graphicData>
            </a:graphic>
          </wp:inline>
        </w:drawing>
      </w:r>
    </w:p>
    <w:p w14:paraId="080368B4" w14:textId="09284950" w:rsidR="005878FF" w:rsidRPr="00EC0061" w:rsidRDefault="00907668" w:rsidP="005878FF">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681216" behindDoc="0" locked="0" layoutInCell="1" allowOverlap="1" wp14:anchorId="4EDF41F5" wp14:editId="085A01CC">
                <wp:simplePos x="0" y="0"/>
                <wp:positionH relativeFrom="column">
                  <wp:posOffset>3888105</wp:posOffset>
                </wp:positionH>
                <wp:positionV relativeFrom="paragraph">
                  <wp:posOffset>201295</wp:posOffset>
                </wp:positionV>
                <wp:extent cx="3033395" cy="361950"/>
                <wp:effectExtent l="0" t="0" r="0" b="0"/>
                <wp:wrapNone/>
                <wp:docPr id="3942" name="テキスト ボックス 3942"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14:paraId="30836EA8" w14:textId="77777777" w:rsidR="006640C7" w:rsidRPr="00904CC3" w:rsidRDefault="006640C7" w:rsidP="00727BC2">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DF41F5" id="テキスト ボックス 3942" o:spid="_x0000_s1051" type="#_x0000_t202" alt="出典　厚生労働省「医師・歯科医師・薬剤師調査」" style="position:absolute;left:0;text-align:left;margin-left:306.15pt;margin-top:15.85pt;width:238.85pt;height:28.5pt;z-index:25268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" filled="f" stroked="f" strokeweight=".5pt">
                <v:textbox style="mso-fit-shape-to-text:t">
                  <w:txbxContent>
                    <w:p w14:paraId="30836EA8" w14:textId="77777777" w:rsidR="006640C7" w:rsidRPr="00904CC3" w:rsidRDefault="006640C7" w:rsidP="00727BC2">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v:textbox>
              </v:shape>
            </w:pict>
          </mc:Fallback>
        </mc:AlternateContent>
      </w:r>
      <w:r w:rsidR="000E085E"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92800" behindDoc="0" locked="0" layoutInCell="1" allowOverlap="1" wp14:anchorId="009C8D1A" wp14:editId="0003A450">
                <wp:simplePos x="0" y="0"/>
                <wp:positionH relativeFrom="column">
                  <wp:posOffset>267335</wp:posOffset>
                </wp:positionH>
                <wp:positionV relativeFrom="paragraph">
                  <wp:posOffset>13970</wp:posOffset>
                </wp:positionV>
                <wp:extent cx="5848350" cy="381000"/>
                <wp:effectExtent l="0" t="0" r="0" b="635"/>
                <wp:wrapNone/>
                <wp:docPr id="552" name="テキスト ボックス 552" descr="1）複数の診療科に従事している場合の主として従事する診療科と、1診療科のみに従事している場合の診療科の合計数である。&#10;2）心臓血管外科には循環器外科を含む。"/>
                <wp:cNvGraphicFramePr/>
                <a:graphic xmlns:a="http://schemas.openxmlformats.org/drawingml/2006/main">
                  <a:graphicData uri="http://schemas.microsoft.com/office/word/2010/wordprocessingShape">
                    <wps:wsp>
                      <wps:cNvSpPr txBox="1"/>
                      <wps:spPr>
                        <a:xfrm>
                          <a:off x="0" y="0"/>
                          <a:ext cx="5848350" cy="381000"/>
                        </a:xfrm>
                        <a:prstGeom prst="rect">
                          <a:avLst/>
                        </a:prstGeom>
                        <a:noFill/>
                        <a:ln w="6350">
                          <a:noFill/>
                        </a:ln>
                        <a:effectLst/>
                      </wps:spPr>
                      <wps:txbx>
                        <w:txbxContent>
                          <w:p w14:paraId="18E06D64" w14:textId="77777777" w:rsidR="006640C7" w:rsidRPr="00214827" w:rsidRDefault="006640C7" w:rsidP="005878FF">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1</w:t>
                            </w:r>
                            <w:r>
                              <w:rPr>
                                <w:rFonts w:ascii="ＭＳ ゴシック" w:eastAsia="ＭＳ ゴシック" w:hAnsi="ＭＳ ゴシック"/>
                                <w:sz w:val="16"/>
                                <w:szCs w:val="16"/>
                              </w:rPr>
                              <w:t>）</w:t>
                            </w:r>
                            <w:r w:rsidRPr="00214827">
                              <w:rPr>
                                <w:rFonts w:ascii="ＭＳ ゴシック" w:eastAsia="ＭＳ ゴシック" w:hAnsi="ＭＳ ゴシック" w:hint="eastAsia"/>
                                <w:sz w:val="16"/>
                                <w:szCs w:val="16"/>
                              </w:rPr>
                              <w:t>複数の診療科に従事している場合の主として従事する診療科と、</w:t>
                            </w:r>
                            <w:r>
                              <w:rPr>
                                <w:rFonts w:ascii="ＭＳ ゴシック" w:eastAsia="ＭＳ ゴシック" w:hAnsi="ＭＳ ゴシック" w:hint="eastAsia"/>
                                <w:sz w:val="16"/>
                                <w:szCs w:val="16"/>
                              </w:rPr>
                              <w:t>1</w:t>
                            </w:r>
                            <w:r w:rsidRPr="00214827">
                              <w:rPr>
                                <w:rFonts w:ascii="ＭＳ ゴシック" w:eastAsia="ＭＳ ゴシック" w:hAnsi="ＭＳ ゴシック" w:hint="eastAsia"/>
                                <w:sz w:val="16"/>
                                <w:szCs w:val="16"/>
                              </w:rPr>
                              <w:t>診療科のみに従事している場合の診療科</w:t>
                            </w:r>
                            <w:r>
                              <w:rPr>
                                <w:rFonts w:ascii="ＭＳ ゴシック" w:eastAsia="ＭＳ ゴシック" w:hAnsi="ＭＳ ゴシック" w:hint="eastAsia"/>
                                <w:sz w:val="16"/>
                                <w:szCs w:val="16"/>
                              </w:rPr>
                              <w:t>の合計数である</w:t>
                            </w:r>
                            <w:r w:rsidRPr="00214827">
                              <w:rPr>
                                <w:rFonts w:ascii="ＭＳ ゴシック" w:eastAsia="ＭＳ ゴシック" w:hAnsi="ＭＳ ゴシック" w:hint="eastAsia"/>
                                <w:sz w:val="16"/>
                                <w:szCs w:val="16"/>
                              </w:rPr>
                              <w:t>。</w:t>
                            </w:r>
                          </w:p>
                          <w:p w14:paraId="74D15850" w14:textId="77777777" w:rsidR="006640C7" w:rsidRPr="00214827" w:rsidRDefault="006640C7" w:rsidP="005878FF">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2</w:t>
                            </w:r>
                            <w:r>
                              <w:rPr>
                                <w:rFonts w:ascii="ＭＳ ゴシック" w:eastAsia="ＭＳ ゴシック" w:hAnsi="ＭＳ ゴシック"/>
                                <w:sz w:val="16"/>
                                <w:szCs w:val="16"/>
                              </w:rPr>
                              <w:t>）</w:t>
                            </w:r>
                            <w:r w:rsidRPr="00214827">
                              <w:rPr>
                                <w:rFonts w:ascii="ＭＳ ゴシック" w:eastAsia="ＭＳ ゴシック" w:hAnsi="ＭＳ ゴシック" w:hint="eastAsia"/>
                                <w:sz w:val="16"/>
                                <w:szCs w:val="16"/>
                              </w:rPr>
                              <w:t>心臓血管外科には循環器外科を含む。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9C8D1A" id="テキスト ボックス 552" o:spid="_x0000_s1052" type="#_x0000_t202" alt="1）複数の診療科に従事している場合の主として従事する診療科と、1診療科のみに従事している場合の診療科の合計数である。&#10;2）心臓血管外科には循環器外科を含む。" style="position:absolute;left:0;text-align:left;margin-left:21.05pt;margin-top:1.1pt;width:460.5pt;height:30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" filled="f" stroked="f" strokeweight=".5pt">
                <v:textbox style="mso-fit-shape-to-text:t">
                  <w:txbxContent>
                    <w:p w14:paraId="18E06D64" w14:textId="77777777" w:rsidR="006640C7" w:rsidRPr="00214827" w:rsidRDefault="006640C7" w:rsidP="005878FF">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1</w:t>
                      </w:r>
                      <w:r>
                        <w:rPr>
                          <w:rFonts w:ascii="ＭＳ ゴシック" w:eastAsia="ＭＳ ゴシック" w:hAnsi="ＭＳ ゴシック"/>
                          <w:sz w:val="16"/>
                          <w:szCs w:val="16"/>
                        </w:rPr>
                        <w:t>）</w:t>
                      </w:r>
                      <w:r w:rsidRPr="00214827">
                        <w:rPr>
                          <w:rFonts w:ascii="ＭＳ ゴシック" w:eastAsia="ＭＳ ゴシック" w:hAnsi="ＭＳ ゴシック" w:hint="eastAsia"/>
                          <w:sz w:val="16"/>
                          <w:szCs w:val="16"/>
                        </w:rPr>
                        <w:t>複数の診療科に従事している場合の主として従事する診療科と、</w:t>
                      </w:r>
                      <w:r>
                        <w:rPr>
                          <w:rFonts w:ascii="ＭＳ ゴシック" w:eastAsia="ＭＳ ゴシック" w:hAnsi="ＭＳ ゴシック" w:hint="eastAsia"/>
                          <w:sz w:val="16"/>
                          <w:szCs w:val="16"/>
                        </w:rPr>
                        <w:t>1</w:t>
                      </w:r>
                      <w:r w:rsidRPr="00214827">
                        <w:rPr>
                          <w:rFonts w:ascii="ＭＳ ゴシック" w:eastAsia="ＭＳ ゴシック" w:hAnsi="ＭＳ ゴシック" w:hint="eastAsia"/>
                          <w:sz w:val="16"/>
                          <w:szCs w:val="16"/>
                        </w:rPr>
                        <w:t>診療科のみに従事している場合の診療科</w:t>
                      </w:r>
                      <w:r>
                        <w:rPr>
                          <w:rFonts w:ascii="ＭＳ ゴシック" w:eastAsia="ＭＳ ゴシック" w:hAnsi="ＭＳ ゴシック" w:hint="eastAsia"/>
                          <w:sz w:val="16"/>
                          <w:szCs w:val="16"/>
                        </w:rPr>
                        <w:t>の合計数である</w:t>
                      </w:r>
                      <w:r w:rsidRPr="00214827">
                        <w:rPr>
                          <w:rFonts w:ascii="ＭＳ ゴシック" w:eastAsia="ＭＳ ゴシック" w:hAnsi="ＭＳ ゴシック" w:hint="eastAsia"/>
                          <w:sz w:val="16"/>
                          <w:szCs w:val="16"/>
                        </w:rPr>
                        <w:t>。</w:t>
                      </w:r>
                    </w:p>
                    <w:p w14:paraId="74D15850" w14:textId="77777777" w:rsidR="006640C7" w:rsidRPr="00214827" w:rsidRDefault="006640C7" w:rsidP="005878FF">
                      <w:pPr>
                        <w:snapToGrid w:val="0"/>
                        <w:rPr>
                          <w:rFonts w:ascii="ＭＳ ゴシック" w:eastAsia="ＭＳ ゴシック" w:hAnsi="ＭＳ ゴシック"/>
                          <w:sz w:val="16"/>
                          <w:szCs w:val="16"/>
                        </w:rPr>
                      </w:pPr>
                      <w:r w:rsidRPr="00214827">
                        <w:rPr>
                          <w:rFonts w:ascii="ＭＳ ゴシック" w:eastAsia="ＭＳ ゴシック" w:hAnsi="ＭＳ ゴシック"/>
                          <w:sz w:val="16"/>
                          <w:szCs w:val="16"/>
                        </w:rPr>
                        <w:t>2</w:t>
                      </w:r>
                      <w:r>
                        <w:rPr>
                          <w:rFonts w:ascii="ＭＳ ゴシック" w:eastAsia="ＭＳ ゴシック" w:hAnsi="ＭＳ ゴシック"/>
                          <w:sz w:val="16"/>
                          <w:szCs w:val="16"/>
                        </w:rPr>
                        <w:t>）</w:t>
                      </w:r>
                      <w:r w:rsidRPr="00214827">
                        <w:rPr>
                          <w:rFonts w:ascii="ＭＳ ゴシック" w:eastAsia="ＭＳ ゴシック" w:hAnsi="ＭＳ ゴシック" w:hint="eastAsia"/>
                          <w:sz w:val="16"/>
                          <w:szCs w:val="16"/>
                        </w:rPr>
                        <w:t>心臓血管外科には循環器外科を含む。</w:t>
                      </w:r>
                    </w:p>
                  </w:txbxContent>
                </v:textbox>
              </v:shape>
            </w:pict>
          </mc:Fallback>
        </mc:AlternateContent>
      </w:r>
    </w:p>
    <w:p w14:paraId="05D47E16" w14:textId="6779F0A5" w:rsidR="005878FF" w:rsidRDefault="005878FF" w:rsidP="005878FF">
      <w:pPr>
        <w:rPr>
          <w:rFonts w:ascii="HG丸ｺﾞｼｯｸM-PRO" w:eastAsia="HG丸ｺﾞｼｯｸM-PRO" w:hAnsi="HG丸ｺﾞｼｯｸM-PRO"/>
          <w:sz w:val="22"/>
        </w:rPr>
      </w:pPr>
    </w:p>
    <w:p w14:paraId="43F5CA6A" w14:textId="06B6224D" w:rsidR="005878FF" w:rsidRPr="00EC0061" w:rsidRDefault="005878FF" w:rsidP="00907668">
      <w:pPr>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 xml:space="preserve">　　</w:t>
      </w:r>
      <w:r w:rsidR="008F6B41">
        <w:rPr>
          <w:rFonts w:ascii="ＭＳ Ｐゴシック" w:eastAsia="ＭＳ Ｐゴシック" w:hAnsi="ＭＳ Ｐゴシック" w:hint="eastAsia"/>
          <w:sz w:val="22"/>
        </w:rPr>
        <w:t xml:space="preserve">　</w:t>
      </w:r>
      <w:r w:rsidRPr="00EC0061">
        <w:rPr>
          <w:rFonts w:ascii="ＭＳ Ｐゴシック" w:eastAsia="ＭＳ Ｐゴシック" w:hAnsi="ＭＳ Ｐゴシック" w:hint="eastAsia"/>
          <w:sz w:val="22"/>
        </w:rPr>
        <w:t>【標榜診療科数（一般病院）】</w:t>
      </w:r>
    </w:p>
    <w:p w14:paraId="51EF98C8" w14:textId="23188A8C" w:rsidR="00511053" w:rsidRPr="002B145D" w:rsidRDefault="00EA2BD9" w:rsidP="002B145D">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878FF" w:rsidRPr="002B145D">
        <w:rPr>
          <w:rFonts w:ascii="HG丸ｺﾞｼｯｸM-PRO" w:eastAsia="HG丸ｺﾞｼｯｸM-PRO" w:hAnsi="HG丸ｺﾞｼｯｸM-PRO" w:hint="eastAsia"/>
          <w:sz w:val="22"/>
        </w:rPr>
        <w:t>一般病院における産婦人科・産科、小児科の標榜数は減少傾向にあります。平成20年度</w:t>
      </w:r>
      <w:r w:rsidR="00DE1463">
        <w:rPr>
          <w:rFonts w:ascii="HG丸ｺﾞｼｯｸM-PRO" w:eastAsia="HG丸ｺﾞｼｯｸM-PRO" w:hAnsi="HG丸ｺﾞｼｯｸM-PRO" w:hint="eastAsia"/>
          <w:sz w:val="22"/>
        </w:rPr>
        <w:t>（2008年度）</w:t>
      </w:r>
      <w:r w:rsidR="005878FF" w:rsidRPr="002B145D">
        <w:rPr>
          <w:rFonts w:ascii="HG丸ｺﾞｼｯｸM-PRO" w:eastAsia="HG丸ｺﾞｼｯｸM-PRO" w:hAnsi="HG丸ｺﾞｼｯｸM-PRO" w:hint="eastAsia"/>
          <w:sz w:val="22"/>
        </w:rPr>
        <w:t>の標榜数を100とした場合、平成30年度</w:t>
      </w:r>
      <w:r w:rsidR="00DE1463">
        <w:rPr>
          <w:rFonts w:ascii="HG丸ｺﾞｼｯｸM-PRO" w:eastAsia="HG丸ｺﾞｼｯｸM-PRO" w:hAnsi="HG丸ｺﾞｼｯｸM-PRO" w:hint="eastAsia"/>
          <w:sz w:val="22"/>
        </w:rPr>
        <w:t>（2018年度）</w:t>
      </w:r>
      <w:r w:rsidR="005878FF" w:rsidRPr="002B145D">
        <w:rPr>
          <w:rFonts w:ascii="HG丸ｺﾞｼｯｸM-PRO" w:eastAsia="HG丸ｺﾞｼｯｸM-PRO" w:hAnsi="HG丸ｺﾞｼｯｸM-PRO" w:hint="eastAsia"/>
          <w:sz w:val="22"/>
        </w:rPr>
        <w:t>の標榜数は、産婦人科・産科96.8、小児科86.9となっています。</w:t>
      </w:r>
    </w:p>
    <w:p w14:paraId="6B444647" w14:textId="77777777" w:rsidR="00511053" w:rsidRPr="00EC0061" w:rsidRDefault="00511053" w:rsidP="00511053">
      <w:pPr>
        <w:spacing w:line="180" w:lineRule="exact"/>
        <w:ind w:leftChars="200" w:left="640" w:hangingChars="100" w:hanging="220"/>
        <w:rPr>
          <w:rFonts w:ascii="HG丸ｺﾞｼｯｸM-PRO" w:eastAsia="HG丸ｺﾞｼｯｸM-PRO" w:hAnsi="HG丸ｺﾞｼｯｸM-PRO"/>
          <w:sz w:val="22"/>
        </w:rPr>
      </w:pPr>
    </w:p>
    <w:p w14:paraId="25EC02D4" w14:textId="1F65B758" w:rsidR="00511053" w:rsidRPr="00EC0061" w:rsidRDefault="00511053" w:rsidP="00511053">
      <w:pPr>
        <w:ind w:leftChars="200" w:left="640" w:hangingChars="100" w:hanging="22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w:t>
      </w:r>
      <w:r w:rsidR="00B607B8" w:rsidRPr="00EC0061">
        <w:rPr>
          <w:rFonts w:ascii="ＭＳ Ｐゴシック" w:eastAsia="ＭＳ Ｐゴシック" w:hAnsi="ＭＳ Ｐゴシック" w:hint="eastAsia"/>
          <w:sz w:val="22"/>
        </w:rPr>
        <w:t>産婦人科・産科</w:t>
      </w:r>
      <w:r w:rsidRPr="00EC0061">
        <w:rPr>
          <w:rFonts w:ascii="ＭＳ Ｐゴシック" w:eastAsia="ＭＳ Ｐゴシック" w:hAnsi="ＭＳ Ｐゴシック" w:hint="eastAsia"/>
          <w:sz w:val="22"/>
        </w:rPr>
        <w:t>、小児科従事医師数】</w:t>
      </w:r>
    </w:p>
    <w:p w14:paraId="5EE55405" w14:textId="0D49876D" w:rsidR="005878FF" w:rsidRPr="002B145D" w:rsidRDefault="008F6B41" w:rsidP="002B145D">
      <w:pPr>
        <w:ind w:leftChars="200" w:left="630" w:hangingChars="100" w:hanging="210"/>
        <w:rPr>
          <w:rFonts w:ascii="HG丸ｺﾞｼｯｸM-PRO" w:eastAsia="HG丸ｺﾞｼｯｸM-PRO" w:hAnsi="HG丸ｺﾞｼｯｸM-PRO"/>
          <w:sz w:val="22"/>
        </w:rPr>
      </w:pPr>
      <w:r w:rsidRPr="00EC0061">
        <w:rPr>
          <w:rFonts w:hint="eastAsia"/>
          <w:noProof/>
        </w:rPr>
        <mc:AlternateContent>
          <mc:Choice Requires="wps">
            <w:drawing>
              <wp:anchor distT="0" distB="0" distL="114300" distR="114300" simplePos="0" relativeHeight="252480512" behindDoc="0" locked="0" layoutInCell="1" allowOverlap="1" wp14:anchorId="29523655" wp14:editId="26C34331">
                <wp:simplePos x="0" y="0"/>
                <wp:positionH relativeFrom="column">
                  <wp:posOffset>149860</wp:posOffset>
                </wp:positionH>
                <wp:positionV relativeFrom="paragraph">
                  <wp:posOffset>540385</wp:posOffset>
                </wp:positionV>
                <wp:extent cx="2616120" cy="366480"/>
                <wp:effectExtent l="0" t="0" r="0" b="0"/>
                <wp:wrapNone/>
                <wp:docPr id="553" name="テキスト ボックス 553" title="図表8-1-5　一般病院における標榜診療科数"/>
                <wp:cNvGraphicFramePr/>
                <a:graphic xmlns:a="http://schemas.openxmlformats.org/drawingml/2006/main">
                  <a:graphicData uri="http://schemas.microsoft.com/office/word/2010/wordprocessingShape">
                    <wps:wsp>
                      <wps:cNvSpPr txBox="1"/>
                      <wps:spPr>
                        <a:xfrm>
                          <a:off x="0" y="0"/>
                          <a:ext cx="2616120" cy="366480"/>
                        </a:xfrm>
                        <a:prstGeom prst="rect">
                          <a:avLst/>
                        </a:prstGeom>
                        <a:noFill/>
                        <a:ln w="6350">
                          <a:noFill/>
                        </a:ln>
                        <a:effectLst/>
                      </wps:spPr>
                      <wps:txbx>
                        <w:txbxContent>
                          <w:p w14:paraId="13886C10" w14:textId="0AC13301" w:rsidR="006640C7" w:rsidRPr="00F660A6" w:rsidRDefault="006640C7" w:rsidP="005878F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表2-1-4　一般病院における標榜診療科数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523655" id="テキスト ボックス 553" o:spid="_x0000_s1053" type="#_x0000_t202" alt="タイトル: 図表8-1-5　一般病院における標榜診療科数" style="position:absolute;left:0;text-align:left;margin-left:11.8pt;margin-top:42.55pt;width:206pt;height:28.85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" filled="f" stroked="f" strokeweight=".5pt">
                <v:textbox style="mso-fit-shape-to-text:t">
                  <w:txbxContent>
                    <w:p w14:paraId="13886C10" w14:textId="0AC13301" w:rsidR="006640C7" w:rsidRPr="00F660A6" w:rsidRDefault="006640C7" w:rsidP="005878F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表2-1-4　一般病院における標榜診療科数</w:t>
                      </w:r>
                    </w:p>
                  </w:txbxContent>
                </v:textbox>
              </v:shape>
            </w:pict>
          </mc:Fallback>
        </mc:AlternateContent>
      </w:r>
      <w:r w:rsidR="00EA2BD9">
        <w:rPr>
          <w:rFonts w:ascii="HG丸ｺﾞｼｯｸM-PRO" w:eastAsia="HG丸ｺﾞｼｯｸM-PRO" w:hAnsi="HG丸ｺﾞｼｯｸM-PRO" w:hint="eastAsia"/>
          <w:sz w:val="22"/>
        </w:rPr>
        <w:t>○</w:t>
      </w:r>
      <w:r w:rsidR="00175783" w:rsidRPr="002B145D">
        <w:rPr>
          <w:rFonts w:ascii="HG丸ｺﾞｼｯｸM-PRO" w:eastAsia="HG丸ｺﾞｼｯｸM-PRO" w:hAnsi="HG丸ｺﾞｼｯｸM-PRO" w:hint="eastAsia"/>
          <w:sz w:val="22"/>
        </w:rPr>
        <w:t>一方、</w:t>
      </w:r>
      <w:r w:rsidR="005878FF" w:rsidRPr="002B145D">
        <w:rPr>
          <w:rFonts w:ascii="HG丸ｺﾞｼｯｸM-PRO" w:eastAsia="HG丸ｺﾞｼｯｸM-PRO" w:hAnsi="HG丸ｺﾞｼｯｸM-PRO" w:hint="eastAsia"/>
          <w:sz w:val="22"/>
        </w:rPr>
        <w:t>小児科に従事する医師数は増加傾向にありますが、</w:t>
      </w:r>
      <w:r w:rsidR="00175783" w:rsidRPr="002B145D">
        <w:rPr>
          <w:rFonts w:ascii="HG丸ｺﾞｼｯｸM-PRO" w:eastAsia="HG丸ｺﾞｼｯｸM-PRO" w:hAnsi="HG丸ｺﾞｼｯｸM-PRO" w:hint="eastAsia"/>
          <w:sz w:val="22"/>
        </w:rPr>
        <w:t>産婦人科</w:t>
      </w:r>
      <w:r w:rsidR="006C3E8E" w:rsidRPr="002B145D">
        <w:rPr>
          <w:rFonts w:ascii="HG丸ｺﾞｼｯｸM-PRO" w:eastAsia="HG丸ｺﾞｼｯｸM-PRO" w:hAnsi="HG丸ｺﾞｼｯｸM-PRO" w:hint="eastAsia"/>
          <w:sz w:val="22"/>
        </w:rPr>
        <w:t>・産科</w:t>
      </w:r>
      <w:r w:rsidR="005878FF" w:rsidRPr="002B145D">
        <w:rPr>
          <w:rFonts w:ascii="HG丸ｺﾞｼｯｸM-PRO" w:eastAsia="HG丸ｺﾞｼｯｸM-PRO" w:hAnsi="HG丸ｺﾞｼｯｸM-PRO" w:hint="eastAsia"/>
          <w:sz w:val="22"/>
        </w:rPr>
        <w:t>に従事する医師数は</w:t>
      </w:r>
      <w:r w:rsidR="00495B0B" w:rsidRPr="002B145D">
        <w:rPr>
          <w:rFonts w:ascii="HG丸ｺﾞｼｯｸM-PRO" w:eastAsia="HG丸ｺﾞｼｯｸM-PRO" w:hAnsi="HG丸ｺﾞｼｯｸM-PRO" w:hint="eastAsia"/>
          <w:sz w:val="22"/>
        </w:rPr>
        <w:t>平成28</w:t>
      </w:r>
      <w:r w:rsidR="00DE1463">
        <w:rPr>
          <w:rFonts w:ascii="HG丸ｺﾞｼｯｸM-PRO" w:eastAsia="HG丸ｺﾞｼｯｸM-PRO" w:hAnsi="HG丸ｺﾞｼｯｸM-PRO" w:hint="eastAsia"/>
          <w:sz w:val="22"/>
        </w:rPr>
        <w:t>年度</w:t>
      </w:r>
      <w:r w:rsidR="007C2200">
        <w:rPr>
          <w:rFonts w:ascii="HG丸ｺﾞｼｯｸM-PRO" w:eastAsia="HG丸ｺﾞｼｯｸM-PRO" w:hAnsi="HG丸ｺﾞｼｯｸM-PRO" w:hint="eastAsia"/>
          <w:sz w:val="22"/>
        </w:rPr>
        <w:t>（2016年度</w:t>
      </w:r>
      <w:r w:rsidR="00DE1463">
        <w:rPr>
          <w:rFonts w:ascii="HG丸ｺﾞｼｯｸM-PRO" w:eastAsia="HG丸ｺﾞｼｯｸM-PRO" w:hAnsi="HG丸ｺﾞｼｯｸM-PRO" w:hint="eastAsia"/>
          <w:sz w:val="22"/>
        </w:rPr>
        <w:t>）</w:t>
      </w:r>
      <w:r w:rsidR="00175783" w:rsidRPr="002B145D">
        <w:rPr>
          <w:rFonts w:ascii="HG丸ｺﾞｼｯｸM-PRO" w:eastAsia="HG丸ｺﾞｼｯｸM-PRO" w:hAnsi="HG丸ｺﾞｼｯｸM-PRO" w:hint="eastAsia"/>
          <w:sz w:val="22"/>
        </w:rPr>
        <w:t>と比較すると</w:t>
      </w:r>
      <w:r w:rsidR="00495B0B" w:rsidRPr="002B145D">
        <w:rPr>
          <w:rFonts w:ascii="HG丸ｺﾞｼｯｸM-PRO" w:eastAsia="HG丸ｺﾞｼｯｸM-PRO" w:hAnsi="HG丸ｺﾞｼｯｸM-PRO" w:hint="eastAsia"/>
          <w:sz w:val="22"/>
        </w:rPr>
        <w:t>減少しています</w:t>
      </w:r>
      <w:r w:rsidR="005878FF" w:rsidRPr="002B145D">
        <w:rPr>
          <w:rFonts w:ascii="HG丸ｺﾞｼｯｸM-PRO" w:eastAsia="HG丸ｺﾞｼｯｸM-PRO" w:hAnsi="HG丸ｺﾞｼｯｸM-PRO" w:hint="eastAsia"/>
          <w:sz w:val="22"/>
        </w:rPr>
        <w:t>。</w:t>
      </w:r>
    </w:p>
    <w:p w14:paraId="1ED524ED" w14:textId="7233241C" w:rsidR="005878FF" w:rsidRPr="00EC0061" w:rsidRDefault="005878FF" w:rsidP="005878FF">
      <w:pPr>
        <w:spacing w:line="240" w:lineRule="exact"/>
        <w:ind w:firstLineChars="100" w:firstLine="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82560" behindDoc="0" locked="0" layoutInCell="1" allowOverlap="1" wp14:anchorId="28C2AAE4" wp14:editId="2BF57623">
                <wp:simplePos x="0" y="0"/>
                <wp:positionH relativeFrom="column">
                  <wp:posOffset>3271520</wp:posOffset>
                </wp:positionH>
                <wp:positionV relativeFrom="paragraph">
                  <wp:posOffset>0</wp:posOffset>
                </wp:positionV>
                <wp:extent cx="2802960" cy="366480"/>
                <wp:effectExtent l="0" t="0" r="0" b="0"/>
                <wp:wrapNone/>
                <wp:docPr id="554" name="テキスト ボックス 554" title="図表8-1-6　産婦人科・産科、小児科従事医師数"/>
                <wp:cNvGraphicFramePr/>
                <a:graphic xmlns:a="http://schemas.openxmlformats.org/drawingml/2006/main">
                  <a:graphicData uri="http://schemas.microsoft.com/office/word/2010/wordprocessingShape">
                    <wps:wsp>
                      <wps:cNvSpPr txBox="1"/>
                      <wps:spPr>
                        <a:xfrm>
                          <a:off x="0" y="0"/>
                          <a:ext cx="2802960" cy="366480"/>
                        </a:xfrm>
                        <a:prstGeom prst="rect">
                          <a:avLst/>
                        </a:prstGeom>
                        <a:noFill/>
                        <a:ln w="6350">
                          <a:noFill/>
                        </a:ln>
                        <a:effectLst/>
                      </wps:spPr>
                      <wps:txbx>
                        <w:txbxContent>
                          <w:p w14:paraId="4E903026" w14:textId="784003F4" w:rsidR="006640C7" w:rsidRPr="00F660A6" w:rsidRDefault="006640C7" w:rsidP="005878F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表2-1-5　</w:t>
                            </w:r>
                            <w:r w:rsidRPr="00E64A19">
                              <w:rPr>
                                <w:rFonts w:ascii="ＭＳ Ｐゴシック" w:eastAsia="ＭＳ Ｐゴシック" w:hAnsi="ＭＳ Ｐゴシック" w:hint="eastAsia"/>
                                <w:sz w:val="20"/>
                                <w:szCs w:val="20"/>
                              </w:rPr>
                              <w:t>産婦人科</w:t>
                            </w:r>
                            <w:r>
                              <w:rPr>
                                <w:rFonts w:ascii="ＭＳ Ｐゴシック" w:eastAsia="ＭＳ Ｐゴシック" w:hAnsi="ＭＳ Ｐゴシック" w:hint="eastAsia"/>
                                <w:sz w:val="20"/>
                                <w:szCs w:val="20"/>
                              </w:rPr>
                              <w:t>・産科、小児科</w:t>
                            </w:r>
                            <w:r w:rsidRPr="00E64A19">
                              <w:rPr>
                                <w:rFonts w:ascii="ＭＳ Ｐゴシック" w:eastAsia="ＭＳ Ｐゴシック" w:hAnsi="ＭＳ Ｐゴシック" w:hint="eastAsia"/>
                                <w:sz w:val="20"/>
                                <w:szCs w:val="20"/>
                              </w:rPr>
                              <w:t>従事医師数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C2AAE4" id="テキスト ボックス 554" o:spid="_x0000_s1054" type="#_x0000_t202" alt="タイトル: 図表8-1-6　産婦人科・産科、小児科従事医師数" style="position:absolute;left:0;text-align:left;margin-left:257.6pt;margin-top:0;width:220.7pt;height:28.85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" filled="f" stroked="f" strokeweight=".5pt">
                <v:textbox style="mso-fit-shape-to-text:t">
                  <w:txbxContent>
                    <w:p w14:paraId="4E903026" w14:textId="784003F4" w:rsidR="006640C7" w:rsidRPr="00F660A6" w:rsidRDefault="006640C7" w:rsidP="005878F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表2-1-5　</w:t>
                      </w:r>
                      <w:r w:rsidRPr="00E64A19">
                        <w:rPr>
                          <w:rFonts w:ascii="ＭＳ Ｐゴシック" w:eastAsia="ＭＳ Ｐゴシック" w:hAnsi="ＭＳ Ｐゴシック" w:hint="eastAsia"/>
                          <w:sz w:val="20"/>
                          <w:szCs w:val="20"/>
                        </w:rPr>
                        <w:t>産婦人科</w:t>
                      </w:r>
                      <w:r>
                        <w:rPr>
                          <w:rFonts w:ascii="ＭＳ Ｐゴシック" w:eastAsia="ＭＳ Ｐゴシック" w:hAnsi="ＭＳ Ｐゴシック" w:hint="eastAsia"/>
                          <w:sz w:val="20"/>
                          <w:szCs w:val="20"/>
                        </w:rPr>
                        <w:t>・産科、小児科</w:t>
                      </w:r>
                      <w:r w:rsidRPr="00E64A19">
                        <w:rPr>
                          <w:rFonts w:ascii="ＭＳ Ｐゴシック" w:eastAsia="ＭＳ Ｐゴシック" w:hAnsi="ＭＳ Ｐゴシック" w:hint="eastAsia"/>
                          <w:sz w:val="20"/>
                          <w:szCs w:val="20"/>
                        </w:rPr>
                        <w:t>従事医師数</w:t>
                      </w:r>
                    </w:p>
                  </w:txbxContent>
                </v:textbox>
              </v:shape>
            </w:pict>
          </mc:Fallback>
        </mc:AlternateContent>
      </w:r>
    </w:p>
    <w:p w14:paraId="71F65B28" w14:textId="1C377753" w:rsidR="005878FF" w:rsidRPr="00EC0061" w:rsidRDefault="00D66018" w:rsidP="005878FF">
      <w:pPr>
        <w:ind w:firstLineChars="100" w:firstLine="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52224" behindDoc="0" locked="0" layoutInCell="1" allowOverlap="1" wp14:anchorId="3B184783" wp14:editId="02C1DB06">
                <wp:simplePos x="0" y="0"/>
                <wp:positionH relativeFrom="column">
                  <wp:posOffset>3218815</wp:posOffset>
                </wp:positionH>
                <wp:positionV relativeFrom="paragraph">
                  <wp:posOffset>198120</wp:posOffset>
                </wp:positionV>
                <wp:extent cx="3244215" cy="1866900"/>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3244215" cy="1866900"/>
                        </a:xfrm>
                        <a:prstGeom prst="rect">
                          <a:avLst/>
                        </a:prstGeom>
                        <a:solidFill>
                          <a:sysClr val="window" lastClr="FFFFFF"/>
                        </a:solidFill>
                        <a:ln w="6350">
                          <a:noFill/>
                        </a:ln>
                      </wps:spPr>
                      <wps:txbx>
                        <w:txbxContent>
                          <w:p w14:paraId="5F9D61AC" w14:textId="77777777" w:rsidR="006640C7" w:rsidRDefault="006640C7" w:rsidP="00D66018">
                            <w:r w:rsidRPr="00341F0A">
                              <w:rPr>
                                <w:noProof/>
                              </w:rPr>
                              <w:drawing>
                                <wp:inline distT="0" distB="0" distL="0" distR="0" wp14:anchorId="33B8F574" wp14:editId="59AD212E">
                                  <wp:extent cx="3053715" cy="1766929"/>
                                  <wp:effectExtent l="0" t="0" r="0" b="5080"/>
                                  <wp:docPr id="663" name="図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6313" cy="1774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84783" id="テキスト ボックス 306" o:spid="_x0000_s1055" type="#_x0000_t202" style="position:absolute;left:0;text-align:left;margin-left:253.45pt;margin-top:15.6pt;width:255.45pt;height:147pt;z-index:25285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" fillcolor="window" stroked="f" strokeweight=".5pt">
                <v:textbox>
                  <w:txbxContent>
                    <w:p w14:paraId="5F9D61AC" w14:textId="77777777" w:rsidR="006640C7" w:rsidRDefault="006640C7" w:rsidP="00D66018">
                      <w:r w:rsidRPr="00341F0A">
                        <w:rPr>
                          <w:noProof/>
                        </w:rPr>
                        <w:drawing>
                          <wp:inline distT="0" distB="0" distL="0" distR="0" wp14:anchorId="33B8F574" wp14:editId="59AD212E">
                            <wp:extent cx="3053715" cy="1766929"/>
                            <wp:effectExtent l="0" t="0" r="0" b="5080"/>
                            <wp:docPr id="663" name="図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6313" cy="1774218"/>
                                    </a:xfrm>
                                    <a:prstGeom prst="rect">
                                      <a:avLst/>
                                    </a:prstGeom>
                                    <a:noFill/>
                                    <a:ln>
                                      <a:noFill/>
                                    </a:ln>
                                  </pic:spPr>
                                </pic:pic>
                              </a:graphicData>
                            </a:graphic>
                          </wp:inline>
                        </w:drawing>
                      </w:r>
                    </w:p>
                  </w:txbxContent>
                </v:textbox>
              </v:shape>
            </w:pict>
          </mc:Fallback>
        </mc:AlternateContent>
      </w: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50176" behindDoc="0" locked="0" layoutInCell="1" allowOverlap="1" wp14:anchorId="5FA45822" wp14:editId="61FC16C9">
                <wp:simplePos x="0" y="0"/>
                <wp:positionH relativeFrom="column">
                  <wp:posOffset>142875</wp:posOffset>
                </wp:positionH>
                <wp:positionV relativeFrom="paragraph">
                  <wp:posOffset>88900</wp:posOffset>
                </wp:positionV>
                <wp:extent cx="2990215" cy="1981200"/>
                <wp:effectExtent l="0" t="0" r="635" b="0"/>
                <wp:wrapNone/>
                <wp:docPr id="304" name="テキスト ボックス 304"/>
                <wp:cNvGraphicFramePr/>
                <a:graphic xmlns:a="http://schemas.openxmlformats.org/drawingml/2006/main">
                  <a:graphicData uri="http://schemas.microsoft.com/office/word/2010/wordprocessingShape">
                    <wps:wsp>
                      <wps:cNvSpPr txBox="1"/>
                      <wps:spPr>
                        <a:xfrm>
                          <a:off x="0" y="0"/>
                          <a:ext cx="2990215" cy="1981200"/>
                        </a:xfrm>
                        <a:prstGeom prst="rect">
                          <a:avLst/>
                        </a:prstGeom>
                        <a:solidFill>
                          <a:sysClr val="window" lastClr="FFFFFF"/>
                        </a:solidFill>
                        <a:ln w="6350">
                          <a:noFill/>
                        </a:ln>
                      </wps:spPr>
                      <wps:txbx>
                        <w:txbxContent>
                          <w:p w14:paraId="09A3A392" w14:textId="77777777" w:rsidR="006640C7" w:rsidRDefault="006640C7" w:rsidP="00D66018">
                            <w:r w:rsidRPr="001A709C">
                              <w:rPr>
                                <w:noProof/>
                              </w:rPr>
                              <w:drawing>
                                <wp:inline distT="0" distB="0" distL="0" distR="0" wp14:anchorId="1538671D" wp14:editId="2FD877C3">
                                  <wp:extent cx="2800758" cy="1986915"/>
                                  <wp:effectExtent l="0" t="0" r="0" b="0"/>
                                  <wp:docPr id="664" name="図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3841" cy="1989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45822" id="テキスト ボックス 304" o:spid="_x0000_s1056" type="#_x0000_t202" style="position:absolute;left:0;text-align:left;margin-left:11.25pt;margin-top:7pt;width:235.45pt;height:156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" fillcolor="window" stroked="f" strokeweight=".5pt">
                <v:textbox>
                  <w:txbxContent>
                    <w:p w14:paraId="09A3A392" w14:textId="77777777" w:rsidR="006640C7" w:rsidRDefault="006640C7" w:rsidP="00D66018">
                      <w:r w:rsidRPr="001A709C">
                        <w:rPr>
                          <w:noProof/>
                        </w:rPr>
                        <w:drawing>
                          <wp:inline distT="0" distB="0" distL="0" distR="0" wp14:anchorId="1538671D" wp14:editId="2FD877C3">
                            <wp:extent cx="2800758" cy="1986915"/>
                            <wp:effectExtent l="0" t="0" r="0" b="0"/>
                            <wp:docPr id="664" name="図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3841" cy="1989102"/>
                                    </a:xfrm>
                                    <a:prstGeom prst="rect">
                                      <a:avLst/>
                                    </a:prstGeom>
                                    <a:noFill/>
                                    <a:ln>
                                      <a:noFill/>
                                    </a:ln>
                                  </pic:spPr>
                                </pic:pic>
                              </a:graphicData>
                            </a:graphic>
                          </wp:inline>
                        </w:drawing>
                      </w:r>
                    </w:p>
                  </w:txbxContent>
                </v:textbox>
              </v:shape>
            </w:pict>
          </mc:Fallback>
        </mc:AlternateContent>
      </w:r>
      <w:r w:rsidR="005878FF" w:rsidRPr="00EC0061">
        <w:rPr>
          <w:rFonts w:ascii="HG丸ｺﾞｼｯｸM-PRO" w:eastAsia="HG丸ｺﾞｼｯｸM-PRO" w:hAnsi="HG丸ｺﾞｼｯｸM-PRO" w:hint="eastAsia"/>
          <w:sz w:val="22"/>
        </w:rPr>
        <w:t xml:space="preserve"> 　　　</w:t>
      </w:r>
    </w:p>
    <w:p w14:paraId="1313FD2D" w14:textId="7B8F6E42" w:rsidR="005878FF" w:rsidRPr="00EC0061" w:rsidRDefault="005878FF" w:rsidP="005878FF">
      <w:pPr>
        <w:ind w:firstLineChars="100" w:firstLine="220"/>
        <w:rPr>
          <w:rFonts w:ascii="HG丸ｺﾞｼｯｸM-PRO" w:eastAsia="HG丸ｺﾞｼｯｸM-PRO" w:hAnsi="HG丸ｺﾞｼｯｸM-PRO"/>
          <w:sz w:val="22"/>
        </w:rPr>
      </w:pPr>
    </w:p>
    <w:p w14:paraId="00E473B4" w14:textId="120666CB" w:rsidR="005878FF" w:rsidRPr="00EC0061" w:rsidRDefault="005878FF" w:rsidP="005878FF">
      <w:pPr>
        <w:ind w:firstLineChars="100" w:firstLine="220"/>
        <w:rPr>
          <w:rFonts w:ascii="HG丸ｺﾞｼｯｸM-PRO" w:eastAsia="HG丸ｺﾞｼｯｸM-PRO" w:hAnsi="HG丸ｺﾞｼｯｸM-PRO"/>
          <w:sz w:val="22"/>
        </w:rPr>
      </w:pPr>
    </w:p>
    <w:p w14:paraId="57377763" w14:textId="0E657D48" w:rsidR="005878FF" w:rsidRPr="00EC0061" w:rsidRDefault="005878FF" w:rsidP="005878FF">
      <w:pPr>
        <w:ind w:firstLineChars="100" w:firstLine="220"/>
        <w:rPr>
          <w:rFonts w:ascii="HG丸ｺﾞｼｯｸM-PRO" w:eastAsia="HG丸ｺﾞｼｯｸM-PRO" w:hAnsi="HG丸ｺﾞｼｯｸM-PRO"/>
          <w:sz w:val="22"/>
        </w:rPr>
      </w:pPr>
    </w:p>
    <w:p w14:paraId="05EBF73F" w14:textId="657AEB3F" w:rsidR="005878FF" w:rsidRPr="00EC0061" w:rsidRDefault="005878FF" w:rsidP="005878FF">
      <w:pPr>
        <w:autoSpaceDE w:val="0"/>
        <w:autoSpaceDN w:val="0"/>
        <w:adjustRightInd w:val="0"/>
        <w:jc w:val="left"/>
        <w:rPr>
          <w:rFonts w:asciiTheme="majorEastAsia" w:eastAsiaTheme="majorEastAsia" w:hAnsiTheme="majorEastAsia" w:cs="ＭＳ明朝"/>
          <w:kern w:val="0"/>
          <w:sz w:val="28"/>
          <w:szCs w:val="28"/>
        </w:rPr>
      </w:pPr>
    </w:p>
    <w:p w14:paraId="4878E881" w14:textId="323F0543" w:rsidR="005878FF" w:rsidRPr="00EC0061" w:rsidRDefault="005878FF" w:rsidP="005878FF">
      <w:pPr>
        <w:autoSpaceDE w:val="0"/>
        <w:autoSpaceDN w:val="0"/>
        <w:adjustRightInd w:val="0"/>
        <w:jc w:val="left"/>
        <w:rPr>
          <w:rFonts w:asciiTheme="majorEastAsia" w:eastAsiaTheme="majorEastAsia" w:hAnsiTheme="majorEastAsia" w:cs="ＭＳ明朝"/>
          <w:kern w:val="0"/>
          <w:sz w:val="28"/>
          <w:szCs w:val="28"/>
        </w:rPr>
      </w:pPr>
    </w:p>
    <w:p w14:paraId="617C74AD" w14:textId="1104539A" w:rsidR="005878FF" w:rsidRPr="00EC0061" w:rsidRDefault="00D66018" w:rsidP="005878FF">
      <w:pPr>
        <w:autoSpaceDE w:val="0"/>
        <w:autoSpaceDN w:val="0"/>
        <w:adjustRightInd w:val="0"/>
        <w:jc w:val="left"/>
        <w:rPr>
          <w:rFonts w:asciiTheme="majorEastAsia" w:eastAsiaTheme="majorEastAsia" w:hAnsiTheme="majorEastAsia" w:cs="ＭＳ明朝"/>
          <w:kern w:val="0"/>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56320" behindDoc="0" locked="0" layoutInCell="1" allowOverlap="1" wp14:anchorId="334DE4DF" wp14:editId="1F02F58D">
                <wp:simplePos x="0" y="0"/>
                <wp:positionH relativeFrom="column">
                  <wp:posOffset>3656965</wp:posOffset>
                </wp:positionH>
                <wp:positionV relativeFrom="paragraph">
                  <wp:posOffset>270510</wp:posOffset>
                </wp:positionV>
                <wp:extent cx="2733675" cy="361950"/>
                <wp:effectExtent l="0" t="0" r="0" b="0"/>
                <wp:wrapNone/>
                <wp:docPr id="312" name="テキスト ボックス 312" descr="出典　厚生労働省「医師・歯科医師・薬剤師調査」"/>
                <wp:cNvGraphicFramePr/>
                <a:graphic xmlns:a="http://schemas.openxmlformats.org/drawingml/2006/main">
                  <a:graphicData uri="http://schemas.microsoft.com/office/word/2010/wordprocessingShape">
                    <wps:wsp>
                      <wps:cNvSpPr txBox="1"/>
                      <wps:spPr>
                        <a:xfrm>
                          <a:off x="0" y="0"/>
                          <a:ext cx="2733675" cy="361950"/>
                        </a:xfrm>
                        <a:prstGeom prst="rect">
                          <a:avLst/>
                        </a:prstGeom>
                        <a:noFill/>
                        <a:ln w="6350">
                          <a:noFill/>
                        </a:ln>
                        <a:effectLst/>
                      </wps:spPr>
                      <wps:txbx>
                        <w:txbxContent>
                          <w:p w14:paraId="26EE5C8E" w14:textId="3F1E8C07" w:rsidR="006640C7" w:rsidRPr="00995AAC" w:rsidRDefault="006640C7" w:rsidP="00D66018">
                            <w:pPr>
                              <w:rPr>
                                <w:rFonts w:ascii="ＭＳ ゴシック" w:eastAsia="ＭＳ ゴシック" w:hAnsi="ＭＳ ゴシック"/>
                                <w:sz w:val="14"/>
                                <w:szCs w:val="16"/>
                              </w:rPr>
                            </w:pP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2008</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2012</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(2014</w:t>
                            </w:r>
                            <w:r w:rsidRPr="00995AAC">
                              <w:rPr>
                                <w:rFonts w:ascii="ＭＳ ゴシック" w:eastAsia="ＭＳ ゴシック" w:hAnsi="ＭＳ ゴシック"/>
                                <w:sz w:val="14"/>
                                <w:szCs w:val="16"/>
                              </w:rPr>
                              <w:t>)</w:t>
                            </w:r>
                            <w:r>
                              <w:rPr>
                                <w:rFonts w:ascii="ＭＳ ゴシック" w:eastAsia="ＭＳ ゴシック" w:hAnsi="ＭＳ ゴシック"/>
                                <w:sz w:val="14"/>
                                <w:szCs w:val="16"/>
                              </w:rPr>
                              <w:t xml:space="preserve">      (2016)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4DE4DF" id="テキスト ボックス 312" o:spid="_x0000_s1057" type="#_x0000_t202" alt="出典　厚生労働省「医師・歯科医師・薬剤師調査」" style="position:absolute;margin-left:287.95pt;margin-top:21.3pt;width:215.25pt;height:28.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" filled="f" stroked="f" strokeweight=".5pt">
                <v:textbox style="mso-fit-shape-to-text:t">
                  <w:txbxContent>
                    <w:p w14:paraId="26EE5C8E" w14:textId="3F1E8C07" w:rsidR="006640C7" w:rsidRPr="00995AAC" w:rsidRDefault="006640C7" w:rsidP="00D66018">
                      <w:pPr>
                        <w:rPr>
                          <w:rFonts w:ascii="ＭＳ ゴシック" w:eastAsia="ＭＳ ゴシック" w:hAnsi="ＭＳ ゴシック"/>
                          <w:sz w:val="14"/>
                          <w:szCs w:val="16"/>
                        </w:rPr>
                      </w:pP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2008</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2012</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(2014</w:t>
                      </w:r>
                      <w:r w:rsidRPr="00995AAC">
                        <w:rPr>
                          <w:rFonts w:ascii="ＭＳ ゴシック" w:eastAsia="ＭＳ ゴシック" w:hAnsi="ＭＳ ゴシック"/>
                          <w:sz w:val="14"/>
                          <w:szCs w:val="16"/>
                        </w:rPr>
                        <w:t>)</w:t>
                      </w:r>
                      <w:r>
                        <w:rPr>
                          <w:rFonts w:ascii="ＭＳ ゴシック" w:eastAsia="ＭＳ ゴシック" w:hAnsi="ＭＳ ゴシック"/>
                          <w:sz w:val="14"/>
                          <w:szCs w:val="16"/>
                        </w:rPr>
                        <w:t xml:space="preserve">      (2016)      (2018)</w:t>
                      </w:r>
                    </w:p>
                  </w:txbxContent>
                </v:textbox>
              </v:shape>
            </w:pict>
          </mc:Fallback>
        </mc:AlternateContent>
      </w: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54272" behindDoc="0" locked="0" layoutInCell="1" allowOverlap="1" wp14:anchorId="6669D618" wp14:editId="4F92F0D2">
                <wp:simplePos x="0" y="0"/>
                <wp:positionH relativeFrom="column">
                  <wp:posOffset>384810</wp:posOffset>
                </wp:positionH>
                <wp:positionV relativeFrom="paragraph">
                  <wp:posOffset>270510</wp:posOffset>
                </wp:positionV>
                <wp:extent cx="2752090" cy="361950"/>
                <wp:effectExtent l="0" t="0" r="0" b="0"/>
                <wp:wrapNone/>
                <wp:docPr id="311" name="テキスト ボックス 311" descr="出典　厚生労働省「医師・歯科医師・薬剤師調査」"/>
                <wp:cNvGraphicFramePr/>
                <a:graphic xmlns:a="http://schemas.openxmlformats.org/drawingml/2006/main">
                  <a:graphicData uri="http://schemas.microsoft.com/office/word/2010/wordprocessingShape">
                    <wps:wsp>
                      <wps:cNvSpPr txBox="1"/>
                      <wps:spPr>
                        <a:xfrm>
                          <a:off x="0" y="0"/>
                          <a:ext cx="2752090" cy="361950"/>
                        </a:xfrm>
                        <a:prstGeom prst="rect">
                          <a:avLst/>
                        </a:prstGeom>
                        <a:noFill/>
                        <a:ln w="6350">
                          <a:noFill/>
                        </a:ln>
                        <a:effectLst/>
                      </wps:spPr>
                      <wps:txbx>
                        <w:txbxContent>
                          <w:p w14:paraId="0EB0161C" w14:textId="1F51D87C" w:rsidR="006640C7" w:rsidRPr="00995AAC" w:rsidRDefault="006640C7" w:rsidP="00D20D2D">
                            <w:pPr>
                              <w:ind w:firstLineChars="50" w:firstLine="70"/>
                              <w:rPr>
                                <w:rFonts w:ascii="ＭＳ ゴシック" w:eastAsia="ＭＳ ゴシック" w:hAnsi="ＭＳ ゴシック"/>
                                <w:sz w:val="14"/>
                                <w:szCs w:val="16"/>
                              </w:rPr>
                            </w:pPr>
                            <w:r w:rsidRPr="00995AAC">
                              <w:rPr>
                                <w:rFonts w:ascii="ＭＳ ゴシック" w:eastAsia="ＭＳ ゴシック" w:hAnsi="ＭＳ ゴシック" w:hint="eastAsia"/>
                                <w:sz w:val="14"/>
                                <w:szCs w:val="16"/>
                              </w:rPr>
                              <w:t>(</w:t>
                            </w:r>
                            <w:r w:rsidRPr="00995AAC">
                              <w:rPr>
                                <w:rFonts w:ascii="ＭＳ ゴシック" w:eastAsia="ＭＳ ゴシック" w:hAnsi="ＭＳ ゴシック"/>
                                <w:sz w:val="14"/>
                                <w:szCs w:val="16"/>
                              </w:rPr>
                              <w:t>2008</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995AAC">
                              <w:rPr>
                                <w:rFonts w:ascii="ＭＳ ゴシック" w:eastAsia="ＭＳ ゴシック" w:hAnsi="ＭＳ ゴシック" w:hint="eastAsia"/>
                                <w:sz w:val="14"/>
                                <w:szCs w:val="16"/>
                              </w:rPr>
                              <w:t>(</w:t>
                            </w:r>
                            <w:r w:rsidRPr="00995AAC">
                              <w:rPr>
                                <w:rFonts w:ascii="ＭＳ ゴシック" w:eastAsia="ＭＳ ゴシック" w:hAnsi="ＭＳ ゴシック"/>
                                <w:sz w:val="14"/>
                                <w:szCs w:val="16"/>
                              </w:rPr>
                              <w:t>2010</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2012</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(2014</w:t>
                            </w:r>
                            <w:r w:rsidRPr="00995AAC">
                              <w:rPr>
                                <w:rFonts w:ascii="ＭＳ ゴシック" w:eastAsia="ＭＳ ゴシック" w:hAnsi="ＭＳ ゴシック"/>
                                <w:sz w:val="14"/>
                                <w:szCs w:val="16"/>
                              </w:rPr>
                              <w:t>)</w:t>
                            </w:r>
                            <w:r>
                              <w:rPr>
                                <w:rFonts w:ascii="ＭＳ ゴシック" w:eastAsia="ＭＳ ゴシック" w:hAnsi="ＭＳ ゴシック"/>
                                <w:sz w:val="14"/>
                                <w:szCs w:val="16"/>
                              </w:rPr>
                              <w:t xml:space="preserve">    (2016)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69D618" id="テキスト ボックス 311" o:spid="_x0000_s1058" type="#_x0000_t202" alt="出典　厚生労働省「医師・歯科医師・薬剤師調査」" style="position:absolute;margin-left:30.3pt;margin-top:21.3pt;width:216.7pt;height:28.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" filled="f" stroked="f" strokeweight=".5pt">
                <v:textbox style="mso-fit-shape-to-text:t">
                  <w:txbxContent>
                    <w:p w14:paraId="0EB0161C" w14:textId="1F51D87C" w:rsidR="006640C7" w:rsidRPr="00995AAC" w:rsidRDefault="006640C7" w:rsidP="00D20D2D">
                      <w:pPr>
                        <w:ind w:firstLineChars="50" w:firstLine="70"/>
                        <w:rPr>
                          <w:rFonts w:ascii="ＭＳ ゴシック" w:eastAsia="ＭＳ ゴシック" w:hAnsi="ＭＳ ゴシック"/>
                          <w:sz w:val="14"/>
                          <w:szCs w:val="16"/>
                        </w:rPr>
                      </w:pPr>
                      <w:r w:rsidRPr="00995AAC">
                        <w:rPr>
                          <w:rFonts w:ascii="ＭＳ ゴシック" w:eastAsia="ＭＳ ゴシック" w:hAnsi="ＭＳ ゴシック" w:hint="eastAsia"/>
                          <w:sz w:val="14"/>
                          <w:szCs w:val="16"/>
                        </w:rPr>
                        <w:t>(</w:t>
                      </w:r>
                      <w:r w:rsidRPr="00995AAC">
                        <w:rPr>
                          <w:rFonts w:ascii="ＭＳ ゴシック" w:eastAsia="ＭＳ ゴシック" w:hAnsi="ＭＳ ゴシック"/>
                          <w:sz w:val="14"/>
                          <w:szCs w:val="16"/>
                        </w:rPr>
                        <w:t>2008</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995AAC">
                        <w:rPr>
                          <w:rFonts w:ascii="ＭＳ ゴシック" w:eastAsia="ＭＳ ゴシック" w:hAnsi="ＭＳ ゴシック" w:hint="eastAsia"/>
                          <w:sz w:val="14"/>
                          <w:szCs w:val="16"/>
                        </w:rPr>
                        <w:t>(</w:t>
                      </w:r>
                      <w:r w:rsidRPr="00995AAC">
                        <w:rPr>
                          <w:rFonts w:ascii="ＭＳ ゴシック" w:eastAsia="ＭＳ ゴシック" w:hAnsi="ＭＳ ゴシック"/>
                          <w:sz w:val="14"/>
                          <w:szCs w:val="16"/>
                        </w:rPr>
                        <w:t>2010</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2012</w:t>
                      </w:r>
                      <w:r w:rsidRPr="00995AAC">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(2014</w:t>
                      </w:r>
                      <w:r w:rsidRPr="00995AAC">
                        <w:rPr>
                          <w:rFonts w:ascii="ＭＳ ゴシック" w:eastAsia="ＭＳ ゴシック" w:hAnsi="ＭＳ ゴシック"/>
                          <w:sz w:val="14"/>
                          <w:szCs w:val="16"/>
                        </w:rPr>
                        <w:t>)</w:t>
                      </w:r>
                      <w:r>
                        <w:rPr>
                          <w:rFonts w:ascii="ＭＳ ゴシック" w:eastAsia="ＭＳ ゴシック" w:hAnsi="ＭＳ ゴシック"/>
                          <w:sz w:val="14"/>
                          <w:szCs w:val="16"/>
                        </w:rPr>
                        <w:t xml:space="preserve">    (2016)    (2018)</w:t>
                      </w:r>
                    </w:p>
                  </w:txbxContent>
                </v:textbox>
              </v:shape>
            </w:pict>
          </mc:Fallback>
        </mc:AlternateContent>
      </w:r>
    </w:p>
    <w:p w14:paraId="6983DF12" w14:textId="6A25DBC9" w:rsidR="005878FF" w:rsidRPr="00EC0061" w:rsidRDefault="00CB05A2" w:rsidP="005878FF">
      <w:pPr>
        <w:autoSpaceDE w:val="0"/>
        <w:autoSpaceDN w:val="0"/>
        <w:adjustRightInd w:val="0"/>
        <w:jc w:val="left"/>
        <w:rPr>
          <w:rFonts w:asciiTheme="majorEastAsia" w:eastAsiaTheme="majorEastAsia" w:hAnsiTheme="majorEastAsia" w:cs="ＭＳ明朝"/>
          <w:kern w:val="0"/>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485632" behindDoc="0" locked="0" layoutInCell="1" allowOverlap="1" wp14:anchorId="362104F2" wp14:editId="35060EE4">
                <wp:simplePos x="0" y="0"/>
                <wp:positionH relativeFrom="column">
                  <wp:posOffset>1235710</wp:posOffset>
                </wp:positionH>
                <wp:positionV relativeFrom="paragraph">
                  <wp:posOffset>226441</wp:posOffset>
                </wp:positionV>
                <wp:extent cx="3033395" cy="361950"/>
                <wp:effectExtent l="0" t="0" r="0" b="0"/>
                <wp:wrapNone/>
                <wp:docPr id="558" name="テキスト ボックス 558" descr="出典　厚生労働省「医療施設動態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14:paraId="363CFBA7" w14:textId="77777777" w:rsidR="006640C7" w:rsidRPr="00904CC3" w:rsidRDefault="006640C7" w:rsidP="005878FF">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2104F2" id="テキスト ボックス 558" o:spid="_x0000_s1059" type="#_x0000_t202" alt="出典　厚生労働省「医療施設動態調査」" style="position:absolute;margin-left:97.3pt;margin-top:17.85pt;width:238.85pt;height:28.5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" filled="f" stroked="f" strokeweight=".5pt">
                <v:textbox style="mso-fit-shape-to-text:t">
                  <w:txbxContent>
                    <w:p w14:paraId="363CFBA7" w14:textId="77777777" w:rsidR="006640C7" w:rsidRPr="00904CC3" w:rsidRDefault="006640C7" w:rsidP="005878FF">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厚生労働省「医療施設動態調査」</w:t>
                      </w:r>
                    </w:p>
                  </w:txbxContent>
                </v:textbox>
              </v:shape>
            </w:pict>
          </mc:Fallback>
        </mc:AlternateContent>
      </w:r>
      <w:r w:rsidR="005878FF"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1762683" behindDoc="0" locked="0" layoutInCell="1" allowOverlap="1" wp14:anchorId="1ED49772" wp14:editId="170239D7">
                <wp:simplePos x="0" y="0"/>
                <wp:positionH relativeFrom="column">
                  <wp:posOffset>3746500</wp:posOffset>
                </wp:positionH>
                <wp:positionV relativeFrom="paragraph">
                  <wp:posOffset>185420</wp:posOffset>
                </wp:positionV>
                <wp:extent cx="2484755" cy="361950"/>
                <wp:effectExtent l="0" t="0" r="0" b="0"/>
                <wp:wrapNone/>
                <wp:docPr id="557" name="テキスト ボックス 557"/>
                <wp:cNvGraphicFramePr/>
                <a:graphic xmlns:a="http://schemas.openxmlformats.org/drawingml/2006/main">
                  <a:graphicData uri="http://schemas.microsoft.com/office/word/2010/wordprocessingShape">
                    <wps:wsp>
                      <wps:cNvSpPr txBox="1"/>
                      <wps:spPr>
                        <a:xfrm>
                          <a:off x="0" y="0"/>
                          <a:ext cx="2484755" cy="361950"/>
                        </a:xfrm>
                        <a:prstGeom prst="rect">
                          <a:avLst/>
                        </a:prstGeom>
                        <a:noFill/>
                        <a:ln w="6350">
                          <a:noFill/>
                        </a:ln>
                        <a:effectLst/>
                      </wps:spPr>
                      <wps:txbx>
                        <w:txbxContent>
                          <w:p w14:paraId="79DE897D" w14:textId="77777777" w:rsidR="006640C7" w:rsidRPr="00904CC3" w:rsidRDefault="006640C7" w:rsidP="005878FF">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厚生労働省「医療施設調査」</w:t>
                            </w:r>
                          </w:p>
                          <w:p w14:paraId="694D754C" w14:textId="77777777" w:rsidR="006640C7" w:rsidRPr="0010084E" w:rsidRDefault="006640C7" w:rsidP="005878FF">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9772" id="テキスト ボックス 557" o:spid="_x0000_s1060" type="#_x0000_t202" style="position:absolute;margin-left:295pt;margin-top:14.6pt;width:195.65pt;height:28.5pt;z-index:251762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" filled="f" stroked="f" strokeweight=".5pt">
                <v:textbox>
                  <w:txbxContent>
                    <w:p w14:paraId="79DE897D" w14:textId="77777777" w:rsidR="006640C7" w:rsidRPr="00904CC3" w:rsidRDefault="006640C7" w:rsidP="005878FF">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厚生労働省「医療施設調査」</w:t>
                      </w:r>
                    </w:p>
                    <w:p w14:paraId="694D754C" w14:textId="77777777" w:rsidR="006640C7" w:rsidRPr="0010084E" w:rsidRDefault="006640C7" w:rsidP="005878FF">
                      <w:pPr>
                        <w:rPr>
                          <w:rFonts w:ascii="ＭＳ Ｐゴシック" w:eastAsia="ＭＳ Ｐゴシック" w:hAnsi="ＭＳ Ｐゴシック"/>
                          <w:sz w:val="16"/>
                          <w:szCs w:val="16"/>
                        </w:rPr>
                      </w:pPr>
                    </w:p>
                  </w:txbxContent>
                </v:textbox>
              </v:shape>
            </w:pict>
          </mc:Fallback>
        </mc:AlternateContent>
      </w:r>
    </w:p>
    <w:p w14:paraId="6E8FC594" w14:textId="6C894B97" w:rsidR="00727BC2" w:rsidRDefault="00D66018" w:rsidP="005878FF">
      <w:pPr>
        <w:autoSpaceDE w:val="0"/>
        <w:autoSpaceDN w:val="0"/>
        <w:adjustRightInd w:val="0"/>
        <w:jc w:val="left"/>
        <w:rPr>
          <w:rFonts w:asciiTheme="majorEastAsia" w:eastAsiaTheme="majorEastAsia" w:hAnsiTheme="majorEastAsia" w:cs="ＭＳ明朝"/>
          <w:kern w:val="0"/>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1763708" behindDoc="0" locked="0" layoutInCell="1" allowOverlap="1" wp14:anchorId="1E41580D" wp14:editId="4B71A97F">
                <wp:simplePos x="0" y="0"/>
                <wp:positionH relativeFrom="column">
                  <wp:posOffset>3747135</wp:posOffset>
                </wp:positionH>
                <wp:positionV relativeFrom="paragraph">
                  <wp:posOffset>41275</wp:posOffset>
                </wp:positionV>
                <wp:extent cx="3033395" cy="361950"/>
                <wp:effectExtent l="0" t="0" r="0" b="0"/>
                <wp:wrapNone/>
                <wp:docPr id="559" name="テキスト ボックス 559"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14:paraId="789A7127" w14:textId="311C8078" w:rsidR="006640C7" w:rsidRPr="00904CC3" w:rsidRDefault="006640C7" w:rsidP="005878FF">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w:t>
                            </w:r>
                            <w:r>
                              <w:rPr>
                                <w:rFonts w:ascii="ＭＳ Ｐゴシック" w:eastAsia="ＭＳ Ｐゴシック" w:hAnsi="ＭＳ Ｐゴシック" w:hint="eastAsia"/>
                                <w:sz w:val="16"/>
                                <w:szCs w:val="16"/>
                              </w:rPr>
                              <w:t xml:space="preserve">　</w:t>
                            </w:r>
                            <w:r w:rsidRPr="00904CC3">
                              <w:rPr>
                                <w:rFonts w:ascii="ＭＳ Ｐゴシック" w:eastAsia="ＭＳ Ｐゴシック" w:hAnsi="ＭＳ Ｐゴシック" w:hint="eastAsia"/>
                                <w:sz w:val="16"/>
                                <w:szCs w:val="16"/>
                              </w:rPr>
                              <w:t>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41580D" id="テキスト ボックス 559" o:spid="_x0000_s1061" type="#_x0000_t202" alt="出典　厚生労働省「医師・歯科医師・薬剤師調査」" style="position:absolute;margin-left:295.05pt;margin-top:3.25pt;width:238.85pt;height:28.5pt;z-index:2517637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" filled="f" stroked="f" strokeweight=".5pt">
                <v:textbox style="mso-fit-shape-to-text:t">
                  <w:txbxContent>
                    <w:p w14:paraId="789A7127" w14:textId="311C8078" w:rsidR="006640C7" w:rsidRPr="00904CC3" w:rsidRDefault="006640C7" w:rsidP="005878FF">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w:t>
                      </w:r>
                      <w:r>
                        <w:rPr>
                          <w:rFonts w:ascii="ＭＳ Ｐゴシック" w:eastAsia="ＭＳ Ｐゴシック" w:hAnsi="ＭＳ Ｐゴシック" w:hint="eastAsia"/>
                          <w:sz w:val="16"/>
                          <w:szCs w:val="16"/>
                        </w:rPr>
                        <w:t xml:space="preserve">　</w:t>
                      </w:r>
                      <w:r w:rsidRPr="00904CC3">
                        <w:rPr>
                          <w:rFonts w:ascii="ＭＳ Ｐゴシック" w:eastAsia="ＭＳ Ｐゴシック" w:hAnsi="ＭＳ Ｐゴシック" w:hint="eastAsia"/>
                          <w:sz w:val="16"/>
                          <w:szCs w:val="16"/>
                        </w:rPr>
                        <w:t>厚生労働省「医師・歯科医師・薬剤師調査」</w:t>
                      </w:r>
                    </w:p>
                  </w:txbxContent>
                </v:textbox>
              </v:shape>
            </w:pict>
          </mc:Fallback>
        </mc:AlternateContent>
      </w:r>
    </w:p>
    <w:p w14:paraId="7E950C8D" w14:textId="1CA96BC7" w:rsidR="005878FF" w:rsidRPr="00EC0061" w:rsidRDefault="005878FF" w:rsidP="005878FF">
      <w:pPr>
        <w:autoSpaceDE w:val="0"/>
        <w:autoSpaceDN w:val="0"/>
        <w:adjustRightInd w:val="0"/>
        <w:jc w:val="left"/>
        <w:rPr>
          <w:rFonts w:asciiTheme="majorEastAsia" w:eastAsiaTheme="majorEastAsia" w:hAnsiTheme="majorEastAsia" w:cs="ＭＳ明朝"/>
          <w:kern w:val="0"/>
          <w:sz w:val="28"/>
          <w:szCs w:val="28"/>
        </w:rPr>
      </w:pPr>
    </w:p>
    <w:p w14:paraId="370F7928" w14:textId="105EF9CA" w:rsidR="005878FF" w:rsidRPr="00EC0061" w:rsidRDefault="005878FF" w:rsidP="005878FF">
      <w:pPr>
        <w:ind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【女性医師の比率】</w:t>
      </w:r>
      <w:r w:rsidRPr="00EC0061">
        <w:rPr>
          <w:rFonts w:ascii="HG丸ｺﾞｼｯｸM-PRO" w:eastAsia="HG丸ｺﾞｼｯｸM-PRO" w:hAnsi="HG丸ｺﾞｼｯｸM-PRO"/>
          <w:noProof/>
          <w:sz w:val="22"/>
        </w:rPr>
        <mc:AlternateContent>
          <mc:Choice Requires="wps">
            <w:drawing>
              <wp:anchor distT="0" distB="0" distL="114300" distR="114300" simplePos="0" relativeHeight="252496896" behindDoc="0" locked="0" layoutInCell="1" allowOverlap="1" wp14:anchorId="0A86276E" wp14:editId="62805669">
                <wp:simplePos x="0" y="0"/>
                <wp:positionH relativeFrom="column">
                  <wp:posOffset>3657600</wp:posOffset>
                </wp:positionH>
                <wp:positionV relativeFrom="paragraph">
                  <wp:posOffset>-36195</wp:posOffset>
                </wp:positionV>
                <wp:extent cx="2400840" cy="366480"/>
                <wp:effectExtent l="0" t="0" r="0" b="0"/>
                <wp:wrapNone/>
                <wp:docPr id="563" name="テキスト ボックス 563" title="図表8-1-7　医療施設従事女性医師比率"/>
                <wp:cNvGraphicFramePr/>
                <a:graphic xmlns:a="http://schemas.openxmlformats.org/drawingml/2006/main">
                  <a:graphicData uri="http://schemas.microsoft.com/office/word/2010/wordprocessingShape">
                    <wps:wsp>
                      <wps:cNvSpPr txBox="1"/>
                      <wps:spPr>
                        <a:xfrm>
                          <a:off x="0" y="0"/>
                          <a:ext cx="2400840" cy="366480"/>
                        </a:xfrm>
                        <a:prstGeom prst="rect">
                          <a:avLst/>
                        </a:prstGeom>
                        <a:noFill/>
                        <a:ln w="6350">
                          <a:noFill/>
                        </a:ln>
                        <a:effectLst/>
                      </wps:spPr>
                      <wps:txbx>
                        <w:txbxContent>
                          <w:p w14:paraId="555CFD95" w14:textId="0E673E57" w:rsidR="006640C7" w:rsidRPr="00F97FFA" w:rsidRDefault="006640C7" w:rsidP="005878FF">
                            <w:pPr>
                              <w:rPr>
                                <w:rFonts w:ascii="ＭＳ Ｐゴシック" w:eastAsia="ＭＳ Ｐゴシック" w:hAnsi="ＭＳ Ｐゴシック"/>
                                <w:sz w:val="20"/>
                                <w:szCs w:val="20"/>
                              </w:rPr>
                            </w:pPr>
                            <w:r w:rsidRPr="00F97FF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表2-1-6</w:t>
                            </w:r>
                            <w:r w:rsidRPr="00F97FFA">
                              <w:rPr>
                                <w:rFonts w:ascii="ＭＳ Ｐゴシック" w:eastAsia="ＭＳ Ｐゴシック" w:hAnsi="ＭＳ Ｐゴシック" w:hint="eastAsia"/>
                                <w:sz w:val="20"/>
                                <w:szCs w:val="20"/>
                              </w:rPr>
                              <w:t xml:space="preserve">　医療施設従事女性医師比率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86276E" id="テキスト ボックス 563" o:spid="_x0000_s1062" type="#_x0000_t202" alt="タイトル: 図表8-1-7　医療施設従事女性医師比率" style="position:absolute;left:0;text-align:left;margin-left:4in;margin-top:-2.85pt;width:189.05pt;height:28.85pt;z-index:2524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" filled="f" stroked="f" strokeweight=".5pt">
                <v:textbox style="mso-fit-shape-to-text:t">
                  <w:txbxContent>
                    <w:p w14:paraId="555CFD95" w14:textId="0E673E57" w:rsidR="006640C7" w:rsidRPr="00F97FFA" w:rsidRDefault="006640C7" w:rsidP="005878FF">
                      <w:pPr>
                        <w:rPr>
                          <w:rFonts w:ascii="ＭＳ Ｐゴシック" w:eastAsia="ＭＳ Ｐゴシック" w:hAnsi="ＭＳ Ｐゴシック"/>
                          <w:sz w:val="20"/>
                          <w:szCs w:val="20"/>
                        </w:rPr>
                      </w:pPr>
                      <w:r w:rsidRPr="00F97FF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表2-1-6</w:t>
                      </w:r>
                      <w:r w:rsidRPr="00F97FFA">
                        <w:rPr>
                          <w:rFonts w:ascii="ＭＳ Ｐゴシック" w:eastAsia="ＭＳ Ｐゴシック" w:hAnsi="ＭＳ Ｐゴシック" w:hint="eastAsia"/>
                          <w:sz w:val="20"/>
                          <w:szCs w:val="20"/>
                        </w:rPr>
                        <w:t xml:space="preserve">　医療施設従事女性医師比率</w:t>
                      </w:r>
                    </w:p>
                  </w:txbxContent>
                </v:textbox>
              </v:shape>
            </w:pict>
          </mc:Fallback>
        </mc:AlternateContent>
      </w:r>
    </w:p>
    <w:p w14:paraId="23269E8C" w14:textId="5BA5E87F" w:rsidR="002B145D" w:rsidRDefault="00D66018" w:rsidP="0003350D">
      <w:pPr>
        <w:ind w:firstLineChars="200" w:firstLine="420"/>
        <w:jc w:val="distribute"/>
        <w:rPr>
          <w:rFonts w:ascii="HG丸ｺﾞｼｯｸM-PRO" w:eastAsia="HG丸ｺﾞｼｯｸM-PRO" w:hAnsi="HG丸ｺﾞｼｯｸM-PRO"/>
          <w:sz w:val="22"/>
        </w:rPr>
      </w:pPr>
      <w:r>
        <w:rPr>
          <w:noProof/>
        </w:rPr>
        <mc:AlternateContent>
          <mc:Choice Requires="wps">
            <w:drawing>
              <wp:anchor distT="0" distB="0" distL="114300" distR="114300" simplePos="0" relativeHeight="252858368" behindDoc="0" locked="0" layoutInCell="1" allowOverlap="1" wp14:anchorId="0A4D6E40" wp14:editId="707FDBD9">
                <wp:simplePos x="0" y="0"/>
                <wp:positionH relativeFrom="column">
                  <wp:posOffset>3456940</wp:posOffset>
                </wp:positionH>
                <wp:positionV relativeFrom="paragraph">
                  <wp:posOffset>17145</wp:posOffset>
                </wp:positionV>
                <wp:extent cx="2698750" cy="2147570"/>
                <wp:effectExtent l="0" t="0" r="6350" b="5080"/>
                <wp:wrapNone/>
                <wp:docPr id="3935" name="テキスト ボックス 3935"/>
                <wp:cNvGraphicFramePr/>
                <a:graphic xmlns:a="http://schemas.openxmlformats.org/drawingml/2006/main">
                  <a:graphicData uri="http://schemas.microsoft.com/office/word/2010/wordprocessingShape">
                    <wps:wsp>
                      <wps:cNvSpPr txBox="1"/>
                      <wps:spPr>
                        <a:xfrm>
                          <a:off x="0" y="0"/>
                          <a:ext cx="2698750" cy="2147570"/>
                        </a:xfrm>
                        <a:prstGeom prst="rect">
                          <a:avLst/>
                        </a:prstGeom>
                        <a:solidFill>
                          <a:schemeClr val="lt1"/>
                        </a:solidFill>
                        <a:ln w="6350">
                          <a:noFill/>
                        </a:ln>
                      </wps:spPr>
                      <wps:txbx>
                        <w:txbxContent>
                          <w:p w14:paraId="0ED7BC57" w14:textId="77777777" w:rsidR="006640C7" w:rsidRDefault="006640C7" w:rsidP="00D66018">
                            <w:r w:rsidRPr="006D7842">
                              <w:rPr>
                                <w:noProof/>
                              </w:rPr>
                              <w:drawing>
                                <wp:inline distT="0" distB="0" distL="0" distR="0" wp14:anchorId="05610809" wp14:editId="767DFE1C">
                                  <wp:extent cx="2508705" cy="2101668"/>
                                  <wp:effectExtent l="0" t="0" r="6350" b="0"/>
                                  <wp:docPr id="665" name="図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474" cy="21148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D6E40" id="テキスト ボックス 3935" o:spid="_x0000_s1063" type="#_x0000_t202" style="position:absolute;left:0;text-align:left;margin-left:272.2pt;margin-top:1.35pt;width:212.5pt;height:169.1pt;z-index:25285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" fillcolor="white [3201]" stroked="f" strokeweight=".5pt">
                <v:textbox>
                  <w:txbxContent>
                    <w:p w14:paraId="0ED7BC57" w14:textId="77777777" w:rsidR="006640C7" w:rsidRDefault="006640C7" w:rsidP="00D66018">
                      <w:r w:rsidRPr="006D7842">
                        <w:rPr>
                          <w:noProof/>
                        </w:rPr>
                        <w:drawing>
                          <wp:inline distT="0" distB="0" distL="0" distR="0" wp14:anchorId="05610809" wp14:editId="767DFE1C">
                            <wp:extent cx="2508705" cy="2101668"/>
                            <wp:effectExtent l="0" t="0" r="6350" b="0"/>
                            <wp:docPr id="665" name="図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474" cy="2114879"/>
                                    </a:xfrm>
                                    <a:prstGeom prst="rect">
                                      <a:avLst/>
                                    </a:prstGeom>
                                    <a:noFill/>
                                    <a:ln>
                                      <a:noFill/>
                                    </a:ln>
                                  </pic:spPr>
                                </pic:pic>
                              </a:graphicData>
                            </a:graphic>
                          </wp:inline>
                        </w:drawing>
                      </w:r>
                    </w:p>
                  </w:txbxContent>
                </v:textbox>
              </v:shape>
            </w:pict>
          </mc:Fallback>
        </mc:AlternateContent>
      </w:r>
      <w:r w:rsidR="005878FF" w:rsidRPr="00EC0061">
        <w:rPr>
          <w:noProof/>
        </w:rPr>
        <w:drawing>
          <wp:anchor distT="0" distB="0" distL="114300" distR="114300" simplePos="0" relativeHeight="252495872" behindDoc="0" locked="0" layoutInCell="1" allowOverlap="1" wp14:anchorId="13A48986" wp14:editId="74220EA3">
            <wp:simplePos x="0" y="0"/>
            <wp:positionH relativeFrom="column">
              <wp:posOffset>3482975</wp:posOffset>
            </wp:positionH>
            <wp:positionV relativeFrom="paragraph">
              <wp:posOffset>5715</wp:posOffset>
            </wp:positionV>
            <wp:extent cx="2698750" cy="2159635"/>
            <wp:effectExtent l="0" t="0" r="6350" b="0"/>
            <wp:wrapSquare wrapText="bothSides"/>
            <wp:docPr id="567" name="図 567" title="図表8-1-7　医療施設従事女性医師比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2BD9">
        <w:rPr>
          <w:rFonts w:ascii="HG丸ｺﾞｼｯｸM-PRO" w:eastAsia="HG丸ｺﾞｼｯｸM-PRO" w:hAnsi="HG丸ｺﾞｼｯｸM-PRO" w:hint="eastAsia"/>
          <w:sz w:val="22"/>
        </w:rPr>
        <w:t>○</w:t>
      </w:r>
      <w:r w:rsidR="005878FF" w:rsidRPr="002B145D">
        <w:rPr>
          <w:rFonts w:ascii="HG丸ｺﾞｼｯｸM-PRO" w:eastAsia="HG丸ｺﾞｼｯｸM-PRO" w:hAnsi="HG丸ｺﾞｼｯｸM-PRO" w:hint="eastAsia"/>
          <w:sz w:val="22"/>
        </w:rPr>
        <w:t>府内の医療施設に従事する女性医師数は</w:t>
      </w:r>
    </w:p>
    <w:p w14:paraId="263E3BC2" w14:textId="77777777" w:rsidR="002B145D" w:rsidRDefault="005878FF" w:rsidP="002B145D">
      <w:pPr>
        <w:ind w:firstLineChars="300" w:firstLine="660"/>
        <w:rPr>
          <w:rFonts w:ascii="HG丸ｺﾞｼｯｸM-PRO" w:eastAsia="HG丸ｺﾞｼｯｸM-PRO" w:hAnsi="HG丸ｺﾞｼｯｸM-PRO"/>
          <w:sz w:val="22"/>
        </w:rPr>
      </w:pPr>
      <w:r w:rsidRPr="002B145D">
        <w:rPr>
          <w:rFonts w:ascii="HG丸ｺﾞｼｯｸM-PRO" w:eastAsia="HG丸ｺﾞｼｯｸM-PRO" w:hAnsi="HG丸ｺﾞｼｯｸM-PRO" w:hint="eastAsia"/>
          <w:sz w:val="22"/>
        </w:rPr>
        <w:t>5,632</w:t>
      </w:r>
      <w:r w:rsidRPr="002B145D">
        <w:rPr>
          <w:rFonts w:ascii="HG丸ｺﾞｼｯｸM-PRO" w:eastAsia="HG丸ｺﾞｼｯｸM-PRO" w:hAnsi="HG丸ｺﾞｼｯｸM-PRO"/>
          <w:sz w:val="22"/>
        </w:rPr>
        <w:t>人</w:t>
      </w:r>
      <w:r w:rsidRPr="002B145D">
        <w:rPr>
          <w:rFonts w:ascii="HG丸ｺﾞｼｯｸM-PRO" w:eastAsia="HG丸ｺﾞｼｯｸM-PRO" w:hAnsi="HG丸ｺﾞｼｯｸM-PRO" w:hint="eastAsia"/>
          <w:sz w:val="22"/>
        </w:rPr>
        <w:t>（全体の</w:t>
      </w:r>
      <w:r w:rsidRPr="002B145D">
        <w:rPr>
          <w:rFonts w:ascii="HG丸ｺﾞｼｯｸM-PRO" w:eastAsia="HG丸ｺﾞｼｯｸM-PRO" w:hAnsi="HG丸ｺﾞｼｯｸM-PRO"/>
          <w:sz w:val="22"/>
        </w:rPr>
        <w:t>2</w:t>
      </w:r>
      <w:r w:rsidRPr="002B145D">
        <w:rPr>
          <w:rFonts w:ascii="HG丸ｺﾞｼｯｸM-PRO" w:eastAsia="HG丸ｺﾞｼｯｸM-PRO" w:hAnsi="HG丸ｺﾞｼｯｸM-PRO" w:hint="eastAsia"/>
          <w:sz w:val="22"/>
        </w:rPr>
        <w:t>3</w:t>
      </w:r>
      <w:r w:rsidRPr="002B145D">
        <w:rPr>
          <w:rFonts w:ascii="HG丸ｺﾞｼｯｸM-PRO" w:eastAsia="HG丸ｺﾞｼｯｸM-PRO" w:hAnsi="HG丸ｺﾞｼｯｸM-PRO"/>
          <w:sz w:val="22"/>
        </w:rPr>
        <w:t>.1</w:t>
      </w:r>
      <w:r w:rsidRPr="002B145D">
        <w:rPr>
          <w:rFonts w:ascii="HG丸ｺﾞｼｯｸM-PRO" w:eastAsia="HG丸ｺﾞｼｯｸM-PRO" w:hAnsi="HG丸ｺﾞｼｯｸM-PRO" w:hint="eastAsia"/>
          <w:sz w:val="22"/>
        </w:rPr>
        <w:t>％</w:t>
      </w:r>
      <w:r w:rsidRPr="002B145D">
        <w:rPr>
          <w:rFonts w:ascii="HG丸ｺﾞｼｯｸM-PRO" w:eastAsia="HG丸ｺﾞｼｯｸM-PRO" w:hAnsi="HG丸ｺﾞｼｯｸM-PRO"/>
          <w:sz w:val="22"/>
        </w:rPr>
        <w:t>）で、全国（21.</w:t>
      </w:r>
      <w:r w:rsidRPr="002B145D">
        <w:rPr>
          <w:rFonts w:ascii="HG丸ｺﾞｼｯｸM-PRO" w:eastAsia="HG丸ｺﾞｼｯｸM-PRO" w:hAnsi="HG丸ｺﾞｼｯｸM-PRO" w:hint="eastAsia"/>
          <w:sz w:val="22"/>
        </w:rPr>
        <w:t>9</w:t>
      </w:r>
      <w:r w:rsidRPr="002B145D">
        <w:rPr>
          <w:rFonts w:ascii="HG丸ｺﾞｼｯｸM-PRO" w:eastAsia="HG丸ｺﾞｼｯｸM-PRO" w:hAnsi="HG丸ｺﾞｼｯｸM-PRO"/>
          <w:sz w:val="22"/>
        </w:rPr>
        <w:t>％）</w:t>
      </w:r>
    </w:p>
    <w:p w14:paraId="74E13E72" w14:textId="77777777" w:rsidR="0003350D" w:rsidRDefault="005878FF" w:rsidP="002B145D">
      <w:pPr>
        <w:ind w:firstLineChars="300" w:firstLine="660"/>
        <w:rPr>
          <w:rFonts w:ascii="HG丸ｺﾞｼｯｸM-PRO" w:eastAsia="HG丸ｺﾞｼｯｸM-PRO" w:hAnsi="HG丸ｺﾞｼｯｸM-PRO"/>
          <w:sz w:val="22"/>
        </w:rPr>
      </w:pPr>
      <w:r w:rsidRPr="002B145D">
        <w:rPr>
          <w:rFonts w:ascii="HG丸ｺﾞｼｯｸM-PRO" w:eastAsia="HG丸ｺﾞｼｯｸM-PRO" w:hAnsi="HG丸ｺﾞｼｯｸM-PRO" w:hint="eastAsia"/>
          <w:sz w:val="22"/>
        </w:rPr>
        <w:t>を上回り、今後も増加していくものと考えられ</w:t>
      </w:r>
    </w:p>
    <w:p w14:paraId="67A7B7CA" w14:textId="46FA61E0" w:rsidR="005878FF" w:rsidRPr="002B145D" w:rsidRDefault="005878FF" w:rsidP="002B145D">
      <w:pPr>
        <w:ind w:firstLineChars="300" w:firstLine="660"/>
        <w:rPr>
          <w:rFonts w:ascii="HG丸ｺﾞｼｯｸM-PRO" w:eastAsia="HG丸ｺﾞｼｯｸM-PRO" w:hAnsi="HG丸ｺﾞｼｯｸM-PRO"/>
          <w:sz w:val="22"/>
        </w:rPr>
      </w:pPr>
      <w:r w:rsidRPr="002B145D">
        <w:rPr>
          <w:rFonts w:ascii="HG丸ｺﾞｼｯｸM-PRO" w:eastAsia="HG丸ｺﾞｼｯｸM-PRO" w:hAnsi="HG丸ｺﾞｼｯｸM-PRO" w:hint="eastAsia"/>
          <w:sz w:val="22"/>
        </w:rPr>
        <w:t>ます。</w:t>
      </w:r>
      <w:r w:rsidRPr="00EC0061">
        <w:rPr>
          <w:noProof/>
        </w:rPr>
        <mc:AlternateContent>
          <mc:Choice Requires="wps">
            <w:drawing>
              <wp:anchor distT="0" distB="0" distL="114300" distR="114300" simplePos="0" relativeHeight="252494848" behindDoc="0" locked="0" layoutInCell="1" allowOverlap="1" wp14:anchorId="714D7A33" wp14:editId="59987854">
                <wp:simplePos x="0" y="0"/>
                <wp:positionH relativeFrom="column">
                  <wp:posOffset>3631565</wp:posOffset>
                </wp:positionH>
                <wp:positionV relativeFrom="paragraph">
                  <wp:posOffset>14873</wp:posOffset>
                </wp:positionV>
                <wp:extent cx="2714625" cy="361950"/>
                <wp:effectExtent l="0" t="0" r="0" b="0"/>
                <wp:wrapNone/>
                <wp:docPr id="565" name="テキスト ボックス 565" descr="出典　厚生労働省「医師・歯科医師・薬剤師調査」"/>
                <wp:cNvGraphicFramePr/>
                <a:graphic xmlns:a="http://schemas.openxmlformats.org/drawingml/2006/main">
                  <a:graphicData uri="http://schemas.microsoft.com/office/word/2010/wordprocessingShape">
                    <wps:wsp>
                      <wps:cNvSpPr txBox="1"/>
                      <wps:spPr>
                        <a:xfrm>
                          <a:off x="0" y="0"/>
                          <a:ext cx="2714625" cy="361950"/>
                        </a:xfrm>
                        <a:prstGeom prst="rect">
                          <a:avLst/>
                        </a:prstGeom>
                        <a:noFill/>
                        <a:ln w="6350">
                          <a:noFill/>
                        </a:ln>
                        <a:effectLst/>
                      </wps:spPr>
                      <wps:txbx>
                        <w:txbxContent>
                          <w:p w14:paraId="180E8350" w14:textId="77777777" w:rsidR="006640C7" w:rsidRPr="00214827" w:rsidRDefault="006640C7" w:rsidP="005878FF">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4D7A33" id="テキスト ボックス 565" o:spid="_x0000_s1064" type="#_x0000_t202" alt="出典　厚生労働省「医師・歯科医師・薬剤師調査」" style="position:absolute;left:0;text-align:left;margin-left:285.95pt;margin-top:1.15pt;width:213.75pt;height:28.5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" filled="f" stroked="f" strokeweight=".5pt">
                <v:textbox style="mso-fit-shape-to-text:t">
                  <w:txbxContent>
                    <w:p w14:paraId="180E8350" w14:textId="77777777" w:rsidR="006640C7" w:rsidRPr="00214827" w:rsidRDefault="006640C7" w:rsidP="005878FF">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v:textbox>
              </v:shape>
            </w:pict>
          </mc:Fallback>
        </mc:AlternateContent>
      </w:r>
    </w:p>
    <w:p w14:paraId="2842AC6E" w14:textId="742D98A0" w:rsidR="005878FF" w:rsidRPr="00EC0061" w:rsidRDefault="005878FF" w:rsidP="005878FF">
      <w:pPr>
        <w:rPr>
          <w:rFonts w:asciiTheme="majorEastAsia" w:eastAsiaTheme="majorEastAsia" w:hAnsiTheme="majorEastAsia"/>
          <w:b/>
          <w:sz w:val="28"/>
          <w:szCs w:val="28"/>
        </w:rPr>
      </w:pPr>
    </w:p>
    <w:p w14:paraId="20DDCEF4" w14:textId="6F8D6AF2" w:rsidR="005878FF" w:rsidRPr="00EC0061" w:rsidRDefault="005878FF" w:rsidP="005878FF">
      <w:pPr>
        <w:ind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【女性医師の離職防止と再就業支援】</w:t>
      </w:r>
    </w:p>
    <w:p w14:paraId="11AC6807" w14:textId="67497D22" w:rsidR="0003350D" w:rsidRDefault="00D20D2D" w:rsidP="0003350D">
      <w:pPr>
        <w:ind w:firstLineChars="200" w:firstLine="420"/>
        <w:rPr>
          <w:rFonts w:ascii="HG丸ｺﾞｼｯｸM-PRO" w:eastAsia="HG丸ｺﾞｼｯｸM-PRO" w:hAnsi="HG丸ｺﾞｼｯｸM-PRO"/>
          <w:sz w:val="22"/>
        </w:rPr>
      </w:pPr>
      <w:r w:rsidRPr="00EC0061">
        <w:rPr>
          <w:rFonts w:hint="eastAsia"/>
          <w:noProof/>
        </w:rPr>
        <mc:AlternateContent>
          <mc:Choice Requires="wps">
            <w:drawing>
              <wp:anchor distT="0" distB="0" distL="114300" distR="114300" simplePos="0" relativeHeight="253005824" behindDoc="0" locked="0" layoutInCell="1" allowOverlap="1" wp14:anchorId="7C91CC8D" wp14:editId="494D04C2">
                <wp:simplePos x="0" y="0"/>
                <wp:positionH relativeFrom="column">
                  <wp:posOffset>3636645</wp:posOffset>
                </wp:positionH>
                <wp:positionV relativeFrom="paragraph">
                  <wp:posOffset>529590</wp:posOffset>
                </wp:positionV>
                <wp:extent cx="2526840" cy="366480"/>
                <wp:effectExtent l="0" t="0" r="0" b="0"/>
                <wp:wrapNone/>
                <wp:docPr id="2" name="テキスト ボックス 2" descr="出典　厚生労働省「医師・歯科医師・薬剤師調査」"/>
                <wp:cNvGraphicFramePr/>
                <a:graphic xmlns:a="http://schemas.openxmlformats.org/drawingml/2006/main">
                  <a:graphicData uri="http://schemas.microsoft.com/office/word/2010/wordprocessingShape">
                    <wps:wsp>
                      <wps:cNvSpPr txBox="1"/>
                      <wps:spPr>
                        <a:xfrm>
                          <a:off x="0" y="0"/>
                          <a:ext cx="2526840" cy="366480"/>
                        </a:xfrm>
                        <a:prstGeom prst="rect">
                          <a:avLst/>
                        </a:prstGeom>
                        <a:noFill/>
                        <a:ln w="6350">
                          <a:noFill/>
                        </a:ln>
                        <a:effectLst/>
                      </wps:spPr>
                      <wps:txbx>
                        <w:txbxContent>
                          <w:p w14:paraId="7BA6C801" w14:textId="77777777" w:rsidR="006640C7" w:rsidRPr="00904CC3" w:rsidRDefault="006640C7" w:rsidP="00D20D2D">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91CC8D" id="テキスト ボックス 2" o:spid="_x0000_s1065" type="#_x0000_t202" alt="出典　厚生労働省「医師・歯科医師・薬剤師調査」" style="position:absolute;left:0;text-align:left;margin-left:286.35pt;margin-top:41.7pt;width:198.95pt;height:28.85pt;z-index:25300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" filled="f" stroked="f" strokeweight=".5pt">
                <v:textbox style="mso-fit-shape-to-text:t">
                  <w:txbxContent>
                    <w:p w14:paraId="7BA6C801" w14:textId="77777777" w:rsidR="006640C7" w:rsidRPr="00904CC3" w:rsidRDefault="006640C7" w:rsidP="00D20D2D">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厚生労働省「医師・歯科医師・薬剤師調査」</w:t>
                      </w:r>
                    </w:p>
                  </w:txbxContent>
                </v:textbox>
              </v:shape>
            </w:pict>
          </mc:Fallback>
        </mc:AlternateContent>
      </w:r>
      <w:r w:rsidR="00EA2BD9">
        <w:rPr>
          <w:rFonts w:ascii="HG丸ｺﾞｼｯｸM-PRO" w:eastAsia="HG丸ｺﾞｼｯｸM-PRO" w:hAnsi="HG丸ｺﾞｼｯｸM-PRO" w:hint="eastAsia"/>
          <w:sz w:val="22"/>
        </w:rPr>
        <w:t>○</w:t>
      </w:r>
      <w:r w:rsidR="005878FF" w:rsidRPr="0003350D">
        <w:rPr>
          <w:rFonts w:ascii="HG丸ｺﾞｼｯｸM-PRO" w:eastAsia="HG丸ｺﾞｼｯｸM-PRO" w:hAnsi="HG丸ｺﾞｼｯｸM-PRO" w:hint="eastAsia"/>
          <w:sz w:val="22"/>
        </w:rPr>
        <w:t>女性医師が出産や育児等の様々なライフステー</w:t>
      </w:r>
    </w:p>
    <w:p w14:paraId="302ABD9C" w14:textId="0E89963C" w:rsidR="0003350D" w:rsidRDefault="00650D47" w:rsidP="0003350D">
      <w:pPr>
        <w:ind w:firstLineChars="200" w:firstLine="420"/>
        <w:rPr>
          <w:rFonts w:ascii="HG丸ｺﾞｼｯｸM-PRO" w:eastAsia="HG丸ｺﾞｼｯｸM-PRO" w:hAnsi="HG丸ｺﾞｼｯｸM-PRO"/>
          <w:sz w:val="22"/>
        </w:rPr>
      </w:pPr>
      <w:r w:rsidRPr="00EC0061">
        <w:rPr>
          <w:rFonts w:hint="eastAsia"/>
          <w:noProof/>
        </w:rPr>
        <mc:AlternateContent>
          <mc:Choice Requires="wps">
            <w:drawing>
              <wp:anchor distT="0" distB="0" distL="114300" distR="114300" simplePos="0" relativeHeight="253134848" behindDoc="0" locked="0" layoutInCell="1" allowOverlap="1" wp14:anchorId="2A6FF8B9" wp14:editId="2ABC62F1">
                <wp:simplePos x="0" y="0"/>
                <wp:positionH relativeFrom="column">
                  <wp:posOffset>3747604</wp:posOffset>
                </wp:positionH>
                <wp:positionV relativeFrom="paragraph">
                  <wp:posOffset>104140</wp:posOffset>
                </wp:positionV>
                <wp:extent cx="2186608" cy="341906"/>
                <wp:effectExtent l="0" t="0" r="0" b="1270"/>
                <wp:wrapNone/>
                <wp:docPr id="3" name="テキスト ボックス 3" descr="出典　厚生労働省「医師・歯科医師・薬剤師調査」"/>
                <wp:cNvGraphicFramePr/>
                <a:graphic xmlns:a="http://schemas.openxmlformats.org/drawingml/2006/main">
                  <a:graphicData uri="http://schemas.microsoft.com/office/word/2010/wordprocessingShape">
                    <wps:wsp>
                      <wps:cNvSpPr txBox="1"/>
                      <wps:spPr>
                        <a:xfrm>
                          <a:off x="0" y="0"/>
                          <a:ext cx="2186608" cy="341906"/>
                        </a:xfrm>
                        <a:prstGeom prst="rect">
                          <a:avLst/>
                        </a:prstGeom>
                        <a:noFill/>
                        <a:ln w="6350">
                          <a:noFill/>
                        </a:ln>
                        <a:effectLst/>
                      </wps:spPr>
                      <wps:txbx>
                        <w:txbxContent>
                          <w:p w14:paraId="24ABA0B9" w14:textId="6F1B3443" w:rsidR="006640C7" w:rsidRPr="00650D47" w:rsidRDefault="006640C7" w:rsidP="00D20D2D">
                            <w:pPr>
                              <w:rPr>
                                <w:rFonts w:ascii="ＭＳ ゴシック" w:eastAsia="ＭＳ ゴシック" w:hAnsi="ＭＳ ゴシック"/>
                                <w:sz w:val="14"/>
                                <w:szCs w:val="16"/>
                              </w:rPr>
                            </w:pPr>
                            <w:r w:rsidRPr="00650D47">
                              <w:rPr>
                                <w:rFonts w:ascii="ＭＳ ゴシック" w:eastAsia="ＭＳ ゴシック" w:hAnsi="ＭＳ ゴシック" w:hint="eastAsia"/>
                                <w:sz w:val="14"/>
                                <w:szCs w:val="16"/>
                              </w:rPr>
                              <w:t>(2002</w:t>
                            </w:r>
                            <w:r w:rsidRPr="00650D47">
                              <w:rPr>
                                <w:rFonts w:ascii="ＭＳ ゴシック" w:eastAsia="ＭＳ ゴシック" w:hAnsi="ＭＳ ゴシック"/>
                                <w:sz w:val="14"/>
                                <w:szCs w:val="16"/>
                              </w:rPr>
                              <w:t>）</w:t>
                            </w:r>
                            <w:r w:rsidRPr="00650D47">
                              <w:rPr>
                                <w:rFonts w:ascii="ＭＳ ゴシック" w:eastAsia="ＭＳ ゴシック" w:hAnsi="ＭＳ ゴシック" w:hint="eastAsia"/>
                                <w:sz w:val="14"/>
                                <w:szCs w:val="16"/>
                              </w:rPr>
                              <w:t xml:space="preserve">  </w:t>
                            </w:r>
                            <w:r>
                              <w:rPr>
                                <w:rFonts w:ascii="ＭＳ ゴシック" w:eastAsia="ＭＳ ゴシック" w:hAnsi="ＭＳ ゴシック"/>
                                <w:sz w:val="14"/>
                                <w:szCs w:val="16"/>
                              </w:rPr>
                              <w:t xml:space="preserve"> </w:t>
                            </w:r>
                            <w:r w:rsidRPr="00650D47">
                              <w:rPr>
                                <w:rFonts w:ascii="ＭＳ ゴシック" w:eastAsia="ＭＳ ゴシック" w:hAnsi="ＭＳ ゴシック" w:hint="eastAsia"/>
                                <w:sz w:val="14"/>
                                <w:szCs w:val="16"/>
                              </w:rPr>
                              <w:t>(</w:t>
                            </w:r>
                            <w:r w:rsidRPr="00650D47">
                              <w:rPr>
                                <w:rFonts w:ascii="ＭＳ ゴシック" w:eastAsia="ＭＳ ゴシック" w:hAnsi="ＭＳ ゴシック"/>
                                <w:sz w:val="14"/>
                                <w:szCs w:val="16"/>
                              </w:rPr>
                              <w:t>2006</w:t>
                            </w:r>
                            <w:r w:rsidRPr="00650D47">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650D47">
                              <w:rPr>
                                <w:rFonts w:ascii="ＭＳ ゴシック" w:eastAsia="ＭＳ ゴシック" w:hAnsi="ＭＳ ゴシック"/>
                                <w:sz w:val="14"/>
                                <w:szCs w:val="16"/>
                              </w:rPr>
                              <w:t xml:space="preserve">  </w:t>
                            </w:r>
                            <w:r w:rsidRPr="00650D47">
                              <w:rPr>
                                <w:rFonts w:ascii="ＭＳ ゴシック" w:eastAsia="ＭＳ ゴシック" w:hAnsi="ＭＳ ゴシック" w:hint="eastAsia"/>
                                <w:sz w:val="14"/>
                                <w:szCs w:val="16"/>
                              </w:rPr>
                              <w:t>(</w:t>
                            </w:r>
                            <w:r w:rsidRPr="00650D47">
                              <w:rPr>
                                <w:rFonts w:ascii="ＭＳ ゴシック" w:eastAsia="ＭＳ ゴシック" w:hAnsi="ＭＳ ゴシック"/>
                                <w:sz w:val="14"/>
                                <w:szCs w:val="16"/>
                              </w:rPr>
                              <w:t>2010</w:t>
                            </w:r>
                            <w:r w:rsidRPr="00650D47">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650D47">
                              <w:rPr>
                                <w:rFonts w:ascii="ＭＳ ゴシック" w:eastAsia="ＭＳ ゴシック" w:hAnsi="ＭＳ ゴシック"/>
                                <w:sz w:val="14"/>
                                <w:szCs w:val="16"/>
                              </w:rPr>
                              <w:t xml:space="preserve">   </w:t>
                            </w:r>
                            <w:r w:rsidRPr="00650D47">
                              <w:rPr>
                                <w:rFonts w:ascii="ＭＳ ゴシック" w:eastAsia="ＭＳ ゴシック" w:hAnsi="ＭＳ ゴシック" w:hint="eastAsia"/>
                                <w:sz w:val="14"/>
                                <w:szCs w:val="16"/>
                              </w:rPr>
                              <w:t>(</w:t>
                            </w:r>
                            <w:r w:rsidRPr="00650D47">
                              <w:rPr>
                                <w:rFonts w:ascii="ＭＳ ゴシック" w:eastAsia="ＭＳ ゴシック" w:hAnsi="ＭＳ ゴシック"/>
                                <w:sz w:val="14"/>
                                <w:szCs w:val="16"/>
                              </w:rPr>
                              <w:t>2014</w:t>
                            </w:r>
                            <w:r w:rsidRPr="00650D47">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650D47">
                              <w:rPr>
                                <w:rFonts w:ascii="ＭＳ ゴシック" w:eastAsia="ＭＳ ゴシック" w:hAnsi="ＭＳ ゴシック"/>
                                <w:sz w:val="14"/>
                                <w:szCs w:val="1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F8B9" id="テキスト ボックス 3" o:spid="_x0000_s1066" type="#_x0000_t202" alt="出典　厚生労働省「医師・歯科医師・薬剤師調査」" style="position:absolute;left:0;text-align:left;margin-left:295.1pt;margin-top:8.2pt;width:172.15pt;height:26.9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" filled="f" stroked="f" strokeweight=".5pt">
                <v:textbox>
                  <w:txbxContent>
                    <w:p w14:paraId="24ABA0B9" w14:textId="6F1B3443" w:rsidR="006640C7" w:rsidRPr="00650D47" w:rsidRDefault="006640C7" w:rsidP="00D20D2D">
                      <w:pPr>
                        <w:rPr>
                          <w:rFonts w:ascii="ＭＳ ゴシック" w:eastAsia="ＭＳ ゴシック" w:hAnsi="ＭＳ ゴシック"/>
                          <w:sz w:val="14"/>
                          <w:szCs w:val="16"/>
                        </w:rPr>
                      </w:pPr>
                      <w:r w:rsidRPr="00650D47">
                        <w:rPr>
                          <w:rFonts w:ascii="ＭＳ ゴシック" w:eastAsia="ＭＳ ゴシック" w:hAnsi="ＭＳ ゴシック" w:hint="eastAsia"/>
                          <w:sz w:val="14"/>
                          <w:szCs w:val="16"/>
                        </w:rPr>
                        <w:t>(2002</w:t>
                      </w:r>
                      <w:r w:rsidRPr="00650D47">
                        <w:rPr>
                          <w:rFonts w:ascii="ＭＳ ゴシック" w:eastAsia="ＭＳ ゴシック" w:hAnsi="ＭＳ ゴシック"/>
                          <w:sz w:val="14"/>
                          <w:szCs w:val="16"/>
                        </w:rPr>
                        <w:t>）</w:t>
                      </w:r>
                      <w:r w:rsidRPr="00650D47">
                        <w:rPr>
                          <w:rFonts w:ascii="ＭＳ ゴシック" w:eastAsia="ＭＳ ゴシック" w:hAnsi="ＭＳ ゴシック" w:hint="eastAsia"/>
                          <w:sz w:val="14"/>
                          <w:szCs w:val="16"/>
                        </w:rPr>
                        <w:t xml:space="preserve">  </w:t>
                      </w:r>
                      <w:r>
                        <w:rPr>
                          <w:rFonts w:ascii="ＭＳ ゴシック" w:eastAsia="ＭＳ ゴシック" w:hAnsi="ＭＳ ゴシック"/>
                          <w:sz w:val="14"/>
                          <w:szCs w:val="16"/>
                        </w:rPr>
                        <w:t xml:space="preserve"> </w:t>
                      </w:r>
                      <w:r w:rsidRPr="00650D47">
                        <w:rPr>
                          <w:rFonts w:ascii="ＭＳ ゴシック" w:eastAsia="ＭＳ ゴシック" w:hAnsi="ＭＳ ゴシック" w:hint="eastAsia"/>
                          <w:sz w:val="14"/>
                          <w:szCs w:val="16"/>
                        </w:rPr>
                        <w:t>(</w:t>
                      </w:r>
                      <w:r w:rsidRPr="00650D47">
                        <w:rPr>
                          <w:rFonts w:ascii="ＭＳ ゴシック" w:eastAsia="ＭＳ ゴシック" w:hAnsi="ＭＳ ゴシック"/>
                          <w:sz w:val="14"/>
                          <w:szCs w:val="16"/>
                        </w:rPr>
                        <w:t>2006</w:t>
                      </w:r>
                      <w:r w:rsidRPr="00650D47">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650D47">
                        <w:rPr>
                          <w:rFonts w:ascii="ＭＳ ゴシック" w:eastAsia="ＭＳ ゴシック" w:hAnsi="ＭＳ ゴシック"/>
                          <w:sz w:val="14"/>
                          <w:szCs w:val="16"/>
                        </w:rPr>
                        <w:t xml:space="preserve">  </w:t>
                      </w:r>
                      <w:r w:rsidRPr="00650D47">
                        <w:rPr>
                          <w:rFonts w:ascii="ＭＳ ゴシック" w:eastAsia="ＭＳ ゴシック" w:hAnsi="ＭＳ ゴシック" w:hint="eastAsia"/>
                          <w:sz w:val="14"/>
                          <w:szCs w:val="16"/>
                        </w:rPr>
                        <w:t>(</w:t>
                      </w:r>
                      <w:r w:rsidRPr="00650D47">
                        <w:rPr>
                          <w:rFonts w:ascii="ＭＳ ゴシック" w:eastAsia="ＭＳ ゴシック" w:hAnsi="ＭＳ ゴシック"/>
                          <w:sz w:val="14"/>
                          <w:szCs w:val="16"/>
                        </w:rPr>
                        <w:t>2010</w:t>
                      </w:r>
                      <w:r w:rsidRPr="00650D47">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650D47">
                        <w:rPr>
                          <w:rFonts w:ascii="ＭＳ ゴシック" w:eastAsia="ＭＳ ゴシック" w:hAnsi="ＭＳ ゴシック"/>
                          <w:sz w:val="14"/>
                          <w:szCs w:val="16"/>
                        </w:rPr>
                        <w:t xml:space="preserve">   </w:t>
                      </w:r>
                      <w:r w:rsidRPr="00650D47">
                        <w:rPr>
                          <w:rFonts w:ascii="ＭＳ ゴシック" w:eastAsia="ＭＳ ゴシック" w:hAnsi="ＭＳ ゴシック" w:hint="eastAsia"/>
                          <w:sz w:val="14"/>
                          <w:szCs w:val="16"/>
                        </w:rPr>
                        <w:t>(</w:t>
                      </w:r>
                      <w:r w:rsidRPr="00650D47">
                        <w:rPr>
                          <w:rFonts w:ascii="ＭＳ ゴシック" w:eastAsia="ＭＳ ゴシック" w:hAnsi="ＭＳ ゴシック"/>
                          <w:sz w:val="14"/>
                          <w:szCs w:val="16"/>
                        </w:rPr>
                        <w:t>2014</w:t>
                      </w:r>
                      <w:r w:rsidRPr="00650D47">
                        <w:rPr>
                          <w:rFonts w:ascii="ＭＳ ゴシック" w:eastAsia="ＭＳ ゴシック" w:hAnsi="ＭＳ ゴシック" w:hint="eastAsia"/>
                          <w:sz w:val="14"/>
                          <w:szCs w:val="16"/>
                        </w:rPr>
                        <w:t>)</w:t>
                      </w:r>
                      <w:r>
                        <w:rPr>
                          <w:rFonts w:ascii="ＭＳ ゴシック" w:eastAsia="ＭＳ ゴシック" w:hAnsi="ＭＳ ゴシック"/>
                          <w:sz w:val="14"/>
                          <w:szCs w:val="16"/>
                        </w:rPr>
                        <w:t xml:space="preserve">  </w:t>
                      </w:r>
                      <w:r w:rsidRPr="00650D47">
                        <w:rPr>
                          <w:rFonts w:ascii="ＭＳ ゴシック" w:eastAsia="ＭＳ ゴシック" w:hAnsi="ＭＳ ゴシック"/>
                          <w:sz w:val="14"/>
                          <w:szCs w:val="16"/>
                        </w:rPr>
                        <w:t xml:space="preserve">  (2018)</w:t>
                      </w:r>
                    </w:p>
                  </w:txbxContent>
                </v:textbox>
              </v:shape>
            </w:pict>
          </mc:Fallback>
        </mc:AlternateContent>
      </w:r>
      <w:r w:rsidR="0003350D">
        <w:rPr>
          <w:rFonts w:ascii="HG丸ｺﾞｼｯｸM-PRO" w:eastAsia="HG丸ｺﾞｼｯｸM-PRO" w:hAnsi="HG丸ｺﾞｼｯｸM-PRO" w:hint="eastAsia"/>
          <w:sz w:val="22"/>
        </w:rPr>
        <w:t xml:space="preserve">　</w:t>
      </w:r>
      <w:r w:rsidR="005878FF" w:rsidRPr="0003350D">
        <w:rPr>
          <w:rFonts w:ascii="HG丸ｺﾞｼｯｸM-PRO" w:eastAsia="HG丸ｺﾞｼｯｸM-PRO" w:hAnsi="HG丸ｺﾞｼｯｸM-PRO" w:hint="eastAsia"/>
          <w:sz w:val="22"/>
        </w:rPr>
        <w:t>ジにおいて離職せず、安心して働き続けられる</w:t>
      </w:r>
    </w:p>
    <w:p w14:paraId="18611EA6" w14:textId="77777777" w:rsidR="0003350D" w:rsidRDefault="005878FF" w:rsidP="0003350D">
      <w:pPr>
        <w:ind w:firstLineChars="300" w:firstLine="660"/>
        <w:rPr>
          <w:rFonts w:ascii="HG丸ｺﾞｼｯｸM-PRO" w:eastAsia="HG丸ｺﾞｼｯｸM-PRO" w:hAnsi="HG丸ｺﾞｼｯｸM-PRO"/>
          <w:sz w:val="22"/>
        </w:rPr>
      </w:pPr>
      <w:r w:rsidRPr="0003350D">
        <w:rPr>
          <w:rFonts w:ascii="HG丸ｺﾞｼｯｸM-PRO" w:eastAsia="HG丸ｺﾞｼｯｸM-PRO" w:hAnsi="HG丸ｺﾞｼｯｸM-PRO" w:hint="eastAsia"/>
          <w:sz w:val="22"/>
        </w:rPr>
        <w:t>環境整備が求められています。府が令和元年度</w:t>
      </w:r>
    </w:p>
    <w:p w14:paraId="1AB26987" w14:textId="77777777" w:rsidR="0003350D" w:rsidRDefault="005878FF" w:rsidP="0003350D">
      <w:pPr>
        <w:ind w:firstLineChars="300" w:firstLine="660"/>
        <w:rPr>
          <w:rFonts w:ascii="HG丸ｺﾞｼｯｸM-PRO" w:eastAsia="HG丸ｺﾞｼｯｸM-PRO" w:hAnsi="HG丸ｺﾞｼｯｸM-PRO"/>
          <w:sz w:val="22"/>
        </w:rPr>
      </w:pPr>
      <w:r w:rsidRPr="0003350D">
        <w:rPr>
          <w:rFonts w:ascii="HG丸ｺﾞｼｯｸM-PRO" w:eastAsia="HG丸ｺﾞｼｯｸM-PRO" w:hAnsi="HG丸ｺﾞｼｯｸM-PRO" w:hint="eastAsia"/>
          <w:sz w:val="22"/>
        </w:rPr>
        <w:t>に実施したアンケート調査</w:t>
      </w:r>
      <w:r w:rsidR="00A33942" w:rsidRPr="0003350D">
        <w:rPr>
          <w:rFonts w:ascii="HG丸ｺﾞｼｯｸM-PRO" w:eastAsia="HG丸ｺﾞｼｯｸM-PRO" w:hAnsi="HG丸ｺﾞｼｯｸM-PRO" w:hint="eastAsia"/>
          <w:sz w:val="22"/>
          <w:vertAlign w:val="superscript"/>
        </w:rPr>
        <w:t>注</w:t>
      </w:r>
      <w:r w:rsidR="000513EF" w:rsidRPr="0003350D">
        <w:rPr>
          <w:rFonts w:ascii="HG丸ｺﾞｼｯｸM-PRO" w:eastAsia="HG丸ｺﾞｼｯｸM-PRO" w:hAnsi="HG丸ｺﾞｼｯｸM-PRO" w:hint="eastAsia"/>
          <w:sz w:val="22"/>
          <w:vertAlign w:val="superscript"/>
        </w:rPr>
        <w:t>5</w:t>
      </w:r>
      <w:r w:rsidRPr="0003350D">
        <w:rPr>
          <w:rFonts w:ascii="HG丸ｺﾞｼｯｸM-PRO" w:eastAsia="HG丸ｺﾞｼｯｸM-PRO" w:hAnsi="HG丸ｺﾞｼｯｸM-PRO" w:hint="eastAsia"/>
          <w:sz w:val="22"/>
        </w:rPr>
        <w:t>の結果では、女性医師の就業支援策として、約９割の</w:t>
      </w:r>
      <w:r w:rsidR="00D84FDA" w:rsidRPr="0003350D">
        <w:rPr>
          <w:rFonts w:ascii="HG丸ｺﾞｼｯｸM-PRO" w:eastAsia="HG丸ｺﾞｼｯｸM-PRO" w:hAnsi="HG丸ｺﾞｼｯｸM-PRO" w:hint="eastAsia"/>
          <w:sz w:val="22"/>
        </w:rPr>
        <w:t>大学病院</w:t>
      </w:r>
    </w:p>
    <w:p w14:paraId="005F33AC" w14:textId="71E5DF3F" w:rsidR="00D84FDA" w:rsidRPr="0003350D" w:rsidRDefault="00D84FDA" w:rsidP="0003350D">
      <w:pPr>
        <w:ind w:firstLineChars="300" w:firstLine="660"/>
        <w:rPr>
          <w:rFonts w:ascii="HG丸ｺﾞｼｯｸM-PRO" w:eastAsia="HG丸ｺﾞｼｯｸM-PRO" w:hAnsi="HG丸ｺﾞｼｯｸM-PRO"/>
          <w:sz w:val="22"/>
        </w:rPr>
      </w:pPr>
      <w:r w:rsidRPr="0003350D">
        <w:rPr>
          <w:rFonts w:ascii="HG丸ｺﾞｼｯｸM-PRO" w:eastAsia="HG丸ｺﾞｼｯｸM-PRO" w:hAnsi="HG丸ｺﾞｼｯｸM-PRO" w:hint="eastAsia"/>
          <w:sz w:val="22"/>
        </w:rPr>
        <w:t>が「復職支援」を実施している一方で、その他の病院で</w:t>
      </w:r>
      <w:r w:rsidR="005878FF" w:rsidRPr="0003350D">
        <w:rPr>
          <w:rFonts w:ascii="HG丸ｺﾞｼｯｸM-PRO" w:eastAsia="HG丸ｺﾞｼｯｸM-PRO" w:hAnsi="HG丸ｺﾞｼｯｸM-PRO" w:hint="eastAsia"/>
          <w:sz w:val="22"/>
        </w:rPr>
        <w:t>は約４割に留まっています。</w:t>
      </w:r>
    </w:p>
    <w:p w14:paraId="7978D7F7" w14:textId="2825A707" w:rsidR="00D84FDA" w:rsidRDefault="00D84FDA" w:rsidP="00D84FDA">
      <w:pPr>
        <w:pStyle w:val="ae"/>
        <w:ind w:leftChars="0" w:left="780"/>
        <w:rPr>
          <w:rFonts w:ascii="HG丸ｺﾞｼｯｸM-PRO" w:eastAsia="HG丸ｺﾞｼｯｸM-PRO" w:hAnsi="HG丸ｺﾞｼｯｸM-PRO"/>
          <w:sz w:val="22"/>
        </w:rPr>
      </w:pPr>
    </w:p>
    <w:p w14:paraId="47858A6A" w14:textId="77777777" w:rsidR="007B6033" w:rsidRPr="00D84FDA" w:rsidRDefault="007B6033" w:rsidP="00D84FDA">
      <w:pPr>
        <w:pStyle w:val="ae"/>
        <w:ind w:leftChars="0" w:left="780"/>
        <w:rPr>
          <w:rFonts w:ascii="HG丸ｺﾞｼｯｸM-PRO" w:eastAsia="HG丸ｺﾞｼｯｸM-PRO" w:hAnsi="HG丸ｺﾞｼｯｸM-PRO"/>
          <w:sz w:val="22"/>
        </w:rPr>
      </w:pPr>
    </w:p>
    <w:p w14:paraId="311F3A53" w14:textId="17F7B3A8" w:rsidR="006E2F5F" w:rsidRPr="00EC0061" w:rsidRDefault="00052B41" w:rsidP="00D112D9">
      <w:pPr>
        <w:rPr>
          <w:rFonts w:ascii="HG丸ｺﾞｼｯｸM-PRO" w:eastAsia="HG丸ｺﾞｼｯｸM-PRO" w:hAnsi="HG丸ｺﾞｼｯｸM-PRO"/>
          <w:sz w:val="22"/>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26304" behindDoc="0" locked="0" layoutInCell="1" allowOverlap="1" wp14:anchorId="14B3FAFE" wp14:editId="182C7093">
                <wp:simplePos x="0" y="0"/>
                <wp:positionH relativeFrom="margin">
                  <wp:posOffset>0</wp:posOffset>
                </wp:positionH>
                <wp:positionV relativeFrom="paragraph">
                  <wp:posOffset>-635</wp:posOffset>
                </wp:positionV>
                <wp:extent cx="6119495" cy="269240"/>
                <wp:effectExtent l="0" t="0" r="33655" b="0"/>
                <wp:wrapNone/>
                <wp:docPr id="3906" name="グループ化 3906"/>
                <wp:cNvGraphicFramePr/>
                <a:graphic xmlns:a="http://schemas.openxmlformats.org/drawingml/2006/main">
                  <a:graphicData uri="http://schemas.microsoft.com/office/word/2010/wordprocessingGroup">
                    <wpg:wgp>
                      <wpg:cNvGrpSpPr/>
                      <wpg:grpSpPr>
                        <a:xfrm>
                          <a:off x="0" y="0"/>
                          <a:ext cx="6119495" cy="269240"/>
                          <a:chOff x="0" y="0"/>
                          <a:chExt cx="6119495" cy="269240"/>
                        </a:xfrm>
                      </wpg:grpSpPr>
                      <wps:wsp>
                        <wps:cNvPr id="3907" name="直線コネクタ 390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908" name="テキスト ボックス 3908" descr="注1　医師：厚生労働大臣の免許を受けて、医師の名称を用いて、医業を行う者をいいます。"/>
                        <wps:cNvSpPr txBox="1"/>
                        <wps:spPr>
                          <a:xfrm>
                            <a:off x="0" y="19050"/>
                            <a:ext cx="5715000" cy="250190"/>
                          </a:xfrm>
                          <a:prstGeom prst="rect">
                            <a:avLst/>
                          </a:prstGeom>
                          <a:noFill/>
                          <a:ln w="6350">
                            <a:noFill/>
                          </a:ln>
                          <a:effectLst/>
                        </wps:spPr>
                        <wps:txbx>
                          <w:txbxContent>
                            <w:p w14:paraId="55F6085D" w14:textId="03FBE6DC" w:rsidR="006640C7" w:rsidRPr="00E046DE" w:rsidRDefault="006640C7" w:rsidP="00E046D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3350D">
                                <w:rPr>
                                  <w:rFonts w:ascii="ＭＳ Ｐゴシック" w:eastAsia="ＭＳ Ｐゴシック" w:hAnsi="ＭＳ Ｐゴシック" w:hint="eastAsia"/>
                                  <w:color w:val="000000" w:themeColor="text1"/>
                                  <w:spacing w:val="-14"/>
                                  <w:sz w:val="18"/>
                                  <w:szCs w:val="18"/>
                                </w:rPr>
                                <w:t>注</w:t>
                              </w:r>
                              <w:r w:rsidRPr="0003350D">
                                <w:rPr>
                                  <w:rFonts w:ascii="ＭＳ Ｐゴシック" w:eastAsia="ＭＳ Ｐゴシック" w:hAnsi="ＭＳ Ｐゴシック"/>
                                  <w:color w:val="000000" w:themeColor="text1"/>
                                  <w:spacing w:val="-14"/>
                                  <w:sz w:val="18"/>
                                  <w:szCs w:val="18"/>
                                </w:rPr>
                                <w:t>5</w:t>
                              </w:r>
                              <w:r w:rsidRPr="0003350D">
                                <w:rPr>
                                  <w:rFonts w:ascii="ＭＳ Ｐゴシック" w:eastAsia="ＭＳ Ｐゴシック" w:hAnsi="ＭＳ Ｐゴシック" w:hint="eastAsia"/>
                                  <w:color w:val="000000" w:themeColor="text1"/>
                                  <w:spacing w:val="-14"/>
                                  <w:sz w:val="18"/>
                                  <w:szCs w:val="18"/>
                                </w:rPr>
                                <w:t xml:space="preserve">　</w:t>
                              </w:r>
                              <w:r>
                                <w:rPr>
                                  <w:rFonts w:ascii="ＭＳ Ｐゴシック" w:eastAsia="ＭＳ Ｐゴシック" w:hAnsi="ＭＳ Ｐゴシック" w:hint="eastAsia"/>
                                  <w:color w:val="000000" w:themeColor="text1"/>
                                  <w:spacing w:val="-14"/>
                                  <w:sz w:val="18"/>
                                  <w:szCs w:val="18"/>
                                </w:rPr>
                                <w:t>アンケート調査 ：</w:t>
                              </w:r>
                              <w:r w:rsidRPr="00F12707">
                                <w:rPr>
                                  <w:rFonts w:ascii="ＭＳ Ｐゴシック" w:eastAsia="ＭＳ Ｐゴシック" w:hAnsi="ＭＳ Ｐゴシック" w:hint="eastAsia"/>
                                  <w:color w:val="000000" w:themeColor="text1"/>
                                  <w:spacing w:val="-14"/>
                                  <w:sz w:val="18"/>
                                  <w:szCs w:val="18"/>
                                </w:rPr>
                                <w:t>大阪府が、</w:t>
                              </w:r>
                              <w:r>
                                <w:rPr>
                                  <w:rFonts w:ascii="ＭＳ Ｐゴシック" w:eastAsia="ＭＳ Ｐゴシック" w:hAnsi="ＭＳ Ｐゴシック" w:hint="eastAsia"/>
                                  <w:color w:val="000000" w:themeColor="text1"/>
                                  <w:spacing w:val="-14"/>
                                  <w:sz w:val="18"/>
                                  <w:szCs w:val="18"/>
                                </w:rPr>
                                <w:t>外来医療計画及び</w:t>
                              </w:r>
                              <w:r w:rsidRPr="00F12707">
                                <w:rPr>
                                  <w:rFonts w:ascii="ＭＳ Ｐゴシック" w:eastAsia="ＭＳ Ｐゴシック" w:hAnsi="ＭＳ Ｐゴシック" w:hint="eastAsia"/>
                                  <w:color w:val="000000" w:themeColor="text1"/>
                                  <w:spacing w:val="-14"/>
                                  <w:sz w:val="18"/>
                                  <w:szCs w:val="18"/>
                                </w:rPr>
                                <w:t>医師確保計画策定のために、大阪府内の医療機関</w:t>
                              </w:r>
                              <w:r>
                                <w:rPr>
                                  <w:rFonts w:ascii="ＭＳ Ｐゴシック" w:eastAsia="ＭＳ Ｐゴシック" w:hAnsi="ＭＳ Ｐゴシック" w:hint="eastAsia"/>
                                  <w:color w:val="000000" w:themeColor="text1"/>
                                  <w:spacing w:val="-14"/>
                                  <w:sz w:val="18"/>
                                  <w:szCs w:val="18"/>
                                </w:rPr>
                                <w:t>や医師</w:t>
                              </w:r>
                              <w:r w:rsidRPr="00F12707">
                                <w:rPr>
                                  <w:rFonts w:ascii="ＭＳ Ｐゴシック" w:eastAsia="ＭＳ Ｐゴシック" w:hAnsi="ＭＳ Ｐゴシック" w:hint="eastAsia"/>
                                  <w:color w:val="000000" w:themeColor="text1"/>
                                  <w:spacing w:val="-14"/>
                                  <w:sz w:val="18"/>
                                  <w:szCs w:val="18"/>
                                </w:rPr>
                                <w:t>に対して行った調査。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4B3FAFE" id="グループ化 3906" o:spid="_x0000_s1067" style="position:absolute;left:0;text-align:left;margin-left:0;margin-top:-.05pt;width:481.85pt;height:21.2pt;z-index:253026304;mso-position-horizontal-relative:margin;mso-width-relative:margin;mso-height-relative:margin" coordsize="61194,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">
                <v:line id="直線コネクタ 3907" o:spid="_x0000_s1068"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" strokecolor="#4a7ebb"/>
                <v:shape id="テキスト ボックス 3908" o:spid="_x0000_s1069" type="#_x0000_t202" alt="注1　医師：厚生労働大臣の免許を受けて、医師の名称を用いて、医業を行う者をいいます。" style="position:absolute;top:190;width:57150;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" filled="f" stroked="f" strokeweight=".5pt">
                  <v:textbox style="mso-fit-shape-to-text:t">
                    <w:txbxContent>
                      <w:p w14:paraId="55F6085D" w14:textId="03FBE6DC" w:rsidR="006640C7" w:rsidRPr="00E046DE" w:rsidRDefault="006640C7" w:rsidP="00E046D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3350D">
                          <w:rPr>
                            <w:rFonts w:ascii="ＭＳ Ｐゴシック" w:eastAsia="ＭＳ Ｐゴシック" w:hAnsi="ＭＳ Ｐゴシック" w:hint="eastAsia"/>
                            <w:color w:val="000000" w:themeColor="text1"/>
                            <w:spacing w:val="-14"/>
                            <w:sz w:val="18"/>
                            <w:szCs w:val="18"/>
                          </w:rPr>
                          <w:t>注</w:t>
                        </w:r>
                        <w:r w:rsidRPr="0003350D">
                          <w:rPr>
                            <w:rFonts w:ascii="ＭＳ Ｐゴシック" w:eastAsia="ＭＳ Ｐゴシック" w:hAnsi="ＭＳ Ｐゴシック"/>
                            <w:color w:val="000000" w:themeColor="text1"/>
                            <w:spacing w:val="-14"/>
                            <w:sz w:val="18"/>
                            <w:szCs w:val="18"/>
                          </w:rPr>
                          <w:t>5</w:t>
                        </w:r>
                        <w:r w:rsidRPr="0003350D">
                          <w:rPr>
                            <w:rFonts w:ascii="ＭＳ Ｐゴシック" w:eastAsia="ＭＳ Ｐゴシック" w:hAnsi="ＭＳ Ｐゴシック" w:hint="eastAsia"/>
                            <w:color w:val="000000" w:themeColor="text1"/>
                            <w:spacing w:val="-14"/>
                            <w:sz w:val="18"/>
                            <w:szCs w:val="18"/>
                          </w:rPr>
                          <w:t xml:space="preserve">　</w:t>
                        </w:r>
                        <w:r>
                          <w:rPr>
                            <w:rFonts w:ascii="ＭＳ Ｐゴシック" w:eastAsia="ＭＳ Ｐゴシック" w:hAnsi="ＭＳ Ｐゴシック" w:hint="eastAsia"/>
                            <w:color w:val="000000" w:themeColor="text1"/>
                            <w:spacing w:val="-14"/>
                            <w:sz w:val="18"/>
                            <w:szCs w:val="18"/>
                          </w:rPr>
                          <w:t>アンケート調査 ：</w:t>
                        </w:r>
                        <w:r w:rsidRPr="00F12707">
                          <w:rPr>
                            <w:rFonts w:ascii="ＭＳ Ｐゴシック" w:eastAsia="ＭＳ Ｐゴシック" w:hAnsi="ＭＳ Ｐゴシック" w:hint="eastAsia"/>
                            <w:color w:val="000000" w:themeColor="text1"/>
                            <w:spacing w:val="-14"/>
                            <w:sz w:val="18"/>
                            <w:szCs w:val="18"/>
                          </w:rPr>
                          <w:t>大阪府が、</w:t>
                        </w:r>
                        <w:r>
                          <w:rPr>
                            <w:rFonts w:ascii="ＭＳ Ｐゴシック" w:eastAsia="ＭＳ Ｐゴシック" w:hAnsi="ＭＳ Ｐゴシック" w:hint="eastAsia"/>
                            <w:color w:val="000000" w:themeColor="text1"/>
                            <w:spacing w:val="-14"/>
                            <w:sz w:val="18"/>
                            <w:szCs w:val="18"/>
                          </w:rPr>
                          <w:t>外来医療計画及び</w:t>
                        </w:r>
                        <w:r w:rsidRPr="00F12707">
                          <w:rPr>
                            <w:rFonts w:ascii="ＭＳ Ｐゴシック" w:eastAsia="ＭＳ Ｐゴシック" w:hAnsi="ＭＳ Ｐゴシック" w:hint="eastAsia"/>
                            <w:color w:val="000000" w:themeColor="text1"/>
                            <w:spacing w:val="-14"/>
                            <w:sz w:val="18"/>
                            <w:szCs w:val="18"/>
                          </w:rPr>
                          <w:t>医師確保計画策定のために、大阪府内の医療機関</w:t>
                        </w:r>
                        <w:r>
                          <w:rPr>
                            <w:rFonts w:ascii="ＭＳ Ｐゴシック" w:eastAsia="ＭＳ Ｐゴシック" w:hAnsi="ＭＳ Ｐゴシック" w:hint="eastAsia"/>
                            <w:color w:val="000000" w:themeColor="text1"/>
                            <w:spacing w:val="-14"/>
                            <w:sz w:val="18"/>
                            <w:szCs w:val="18"/>
                          </w:rPr>
                          <w:t>や医師</w:t>
                        </w:r>
                        <w:r w:rsidRPr="00F12707">
                          <w:rPr>
                            <w:rFonts w:ascii="ＭＳ Ｐゴシック" w:eastAsia="ＭＳ Ｐゴシック" w:hAnsi="ＭＳ Ｐゴシック" w:hint="eastAsia"/>
                            <w:color w:val="000000" w:themeColor="text1"/>
                            <w:spacing w:val="-14"/>
                            <w:sz w:val="18"/>
                            <w:szCs w:val="18"/>
                          </w:rPr>
                          <w:t>に対して行った調査。</w:t>
                        </w:r>
                      </w:p>
                    </w:txbxContent>
                  </v:textbox>
                </v:shape>
                <w10:wrap anchorx="margin"/>
              </v:group>
            </w:pict>
          </mc:Fallback>
        </mc:AlternateContent>
      </w:r>
    </w:p>
    <w:p w14:paraId="63FB1CF6" w14:textId="7C12842C" w:rsidR="00DD2178" w:rsidRPr="001E1E3D" w:rsidRDefault="00291FE5" w:rsidP="007B6033">
      <w:pPr>
        <w:ind w:firstLineChars="50" w:firstLine="110"/>
        <w:rPr>
          <w:rFonts w:asciiTheme="majorEastAsia" w:eastAsiaTheme="majorEastAsia" w:hAnsiTheme="majorEastAsia"/>
          <w:b/>
          <w:color w:val="0070C0"/>
          <w:sz w:val="28"/>
          <w:szCs w:val="28"/>
        </w:rPr>
      </w:pPr>
      <w:r w:rsidRPr="001E1E3D">
        <w:rPr>
          <w:rFonts w:ascii="HG丸ｺﾞｼｯｸM-PRO" w:eastAsia="HG丸ｺﾞｼｯｸM-PRO" w:hAnsi="HG丸ｺﾞｼｯｸM-PRO" w:hint="eastAsia"/>
          <w:noProof/>
          <w:color w:val="0070C0"/>
          <w:sz w:val="22"/>
        </w:rPr>
        <mc:AlternateContent>
          <mc:Choice Requires="wps">
            <w:drawing>
              <wp:anchor distT="0" distB="0" distL="114300" distR="114300" simplePos="0" relativeHeight="253001728" behindDoc="0" locked="0" layoutInCell="1" allowOverlap="1" wp14:anchorId="416013B1" wp14:editId="7BE773A4">
                <wp:simplePos x="0" y="0"/>
                <wp:positionH relativeFrom="margin">
                  <wp:posOffset>99225</wp:posOffset>
                </wp:positionH>
                <wp:positionV relativeFrom="paragraph">
                  <wp:posOffset>177165</wp:posOffset>
                </wp:positionV>
                <wp:extent cx="3621974" cy="361950"/>
                <wp:effectExtent l="0" t="0" r="0" b="0"/>
                <wp:wrapNone/>
                <wp:docPr id="651" name="テキスト ボックス 651" title="図表8-1-6　産婦人科・産科、小児科従事医師数"/>
                <wp:cNvGraphicFramePr/>
                <a:graphic xmlns:a="http://schemas.openxmlformats.org/drawingml/2006/main">
                  <a:graphicData uri="http://schemas.microsoft.com/office/word/2010/wordprocessingShape">
                    <wps:wsp>
                      <wps:cNvSpPr txBox="1"/>
                      <wps:spPr>
                        <a:xfrm>
                          <a:off x="0" y="0"/>
                          <a:ext cx="3621974"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AA94E" w14:textId="2C0D88D7"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表2-1-7　　医療施設（病院／一般診療所）の所在地マップ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6013B1" id="テキスト ボックス 651" o:spid="_x0000_s1070" type="#_x0000_t202" alt="タイトル: 図表8-1-6　産婦人科・産科、小児科従事医師数" style="position:absolute;left:0;text-align:left;margin-left:7.8pt;margin-top:13.95pt;width:285.2pt;height:28.5pt;z-index:2530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" filled="f" stroked="f" strokeweight=".5pt">
                <v:textbox style="mso-fit-shape-to-text:t">
                  <w:txbxContent>
                    <w:p w14:paraId="34AAA94E" w14:textId="2C0D88D7"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表2-1-7　　医療施設（病院／一般診療所）の所在地マップ</w:t>
                      </w:r>
                    </w:p>
                  </w:txbxContent>
                </v:textbox>
                <w10:wrap anchorx="margin"/>
              </v:shape>
            </w:pict>
          </mc:Fallback>
        </mc:AlternateContent>
      </w:r>
      <w:r w:rsidR="001013C5" w:rsidRPr="001E1E3D">
        <w:rPr>
          <w:rFonts w:asciiTheme="majorEastAsia" w:eastAsiaTheme="majorEastAsia" w:hAnsiTheme="majorEastAsia" w:hint="eastAsia"/>
          <w:b/>
          <w:color w:val="0070C0"/>
          <w:sz w:val="28"/>
          <w:szCs w:val="28"/>
        </w:rPr>
        <w:t>（３）医療施設（病院／一般診療所）の所在地マップ（地方厚生局届出情報）</w:t>
      </w:r>
    </w:p>
    <w:p w14:paraId="6D6590FB" w14:textId="77777777" w:rsidR="000513EF" w:rsidRDefault="000513EF" w:rsidP="00FA61BE">
      <w:pPr>
        <w:rPr>
          <w:rFonts w:asciiTheme="majorEastAsia" w:eastAsiaTheme="majorEastAsia" w:hAnsiTheme="majorEastAsia"/>
          <w:b/>
          <w:sz w:val="28"/>
          <w:szCs w:val="28"/>
        </w:rPr>
      </w:pPr>
    </w:p>
    <w:p w14:paraId="3B8E8025" w14:textId="3759D19B" w:rsidR="00DD2178" w:rsidRDefault="00DD2178" w:rsidP="00FA61BE">
      <w:pPr>
        <w:rPr>
          <w:rFonts w:asciiTheme="majorEastAsia" w:eastAsiaTheme="majorEastAsia" w:hAnsiTheme="majorEastAsia"/>
          <w:b/>
          <w:sz w:val="28"/>
          <w:szCs w:val="28"/>
        </w:rPr>
      </w:pPr>
      <w:r>
        <w:rPr>
          <w:rFonts w:asciiTheme="majorEastAsia" w:eastAsiaTheme="majorEastAsia" w:hAnsiTheme="majorEastAsia" w:hint="eastAsia"/>
          <w:b/>
          <w:noProof/>
          <w:sz w:val="28"/>
          <w:szCs w:val="28"/>
        </w:rPr>
        <w:drawing>
          <wp:inline distT="0" distB="0" distL="0" distR="0" wp14:anchorId="732F05F0" wp14:editId="794C5C47">
            <wp:extent cx="6124575" cy="7630933"/>
            <wp:effectExtent l="0" t="0" r="0" b="8255"/>
            <wp:docPr id="3965" name="図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4862" cy="7631291"/>
                    </a:xfrm>
                    <a:prstGeom prst="rect">
                      <a:avLst/>
                    </a:prstGeom>
                    <a:noFill/>
                    <a:ln>
                      <a:noFill/>
                    </a:ln>
                  </pic:spPr>
                </pic:pic>
              </a:graphicData>
            </a:graphic>
          </wp:inline>
        </w:drawing>
      </w:r>
    </w:p>
    <w:p w14:paraId="4EAE6EFD" w14:textId="7464E1D9" w:rsidR="00DD2178" w:rsidRDefault="000513EF" w:rsidP="00FA61BE">
      <w:pPr>
        <w:rPr>
          <w:rFonts w:asciiTheme="majorEastAsia" w:eastAsiaTheme="majorEastAsia" w:hAnsiTheme="majorEastAsia"/>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91840" behindDoc="0" locked="0" layoutInCell="1" allowOverlap="1" wp14:anchorId="6140BBA8" wp14:editId="017CF9D2">
                <wp:simplePos x="0" y="0"/>
                <wp:positionH relativeFrom="margin">
                  <wp:posOffset>98057</wp:posOffset>
                </wp:positionH>
                <wp:positionV relativeFrom="paragraph">
                  <wp:posOffset>11129</wp:posOffset>
                </wp:positionV>
                <wp:extent cx="3033395" cy="631658"/>
                <wp:effectExtent l="0" t="0" r="0" b="0"/>
                <wp:wrapNone/>
                <wp:docPr id="77" name="テキスト ボックス 77"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631658"/>
                        </a:xfrm>
                        <a:prstGeom prst="rect">
                          <a:avLst/>
                        </a:prstGeom>
                        <a:noFill/>
                        <a:ln w="6350">
                          <a:noFill/>
                        </a:ln>
                        <a:effectLst/>
                      </wps:spPr>
                      <wps:txbx>
                        <w:txbxContent>
                          <w:p w14:paraId="35A39475" w14:textId="30BFB90B" w:rsidR="006640C7" w:rsidRPr="00904CC3" w:rsidRDefault="006640C7" w:rsidP="000513EF">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sidRPr="00904CC3">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厚生労働省)</w:t>
                            </w:r>
                          </w:p>
                          <w:p w14:paraId="7C6C85C9" w14:textId="3D3356C2" w:rsidR="006640C7" w:rsidRPr="00904CC3" w:rsidRDefault="006640C7" w:rsidP="000513EF">
                            <w:pPr>
                              <w:spacing w:line="240" w:lineRule="exact"/>
                              <w:ind w:firstLineChars="350" w:firstLine="462"/>
                              <w:rPr>
                                <w:rFonts w:ascii="ＭＳ Ｐゴシック" w:eastAsia="ＭＳ Ｐゴシック" w:hAnsi="ＭＳ Ｐゴシック"/>
                                <w:color w:val="000000" w:themeColor="text1"/>
                                <w:spacing w:val="-14"/>
                                <w:sz w:val="16"/>
                                <w:szCs w:val="18"/>
                              </w:rPr>
                            </w:pPr>
                            <w:r w:rsidRPr="00904CC3">
                              <w:rPr>
                                <w:rFonts w:ascii="ＭＳ Ｐゴシック" w:eastAsia="ＭＳ Ｐゴシック" w:hAnsi="ＭＳ Ｐゴシック" w:hint="eastAsia"/>
                                <w:color w:val="000000" w:themeColor="text1"/>
                                <w:spacing w:val="-14"/>
                                <w:sz w:val="16"/>
                                <w:szCs w:val="18"/>
                              </w:rPr>
                              <w:t>※地理情報は平成30年</w:t>
                            </w:r>
                            <w:r w:rsidRPr="00904CC3">
                              <w:rPr>
                                <w:rFonts w:ascii="ＭＳ Ｐゴシック" w:eastAsia="ＭＳ Ｐゴシック" w:hAnsi="ＭＳ Ｐゴシック"/>
                                <w:color w:val="000000" w:themeColor="text1"/>
                                <w:spacing w:val="-14"/>
                                <w:sz w:val="16"/>
                                <w:szCs w:val="18"/>
                              </w:rPr>
                              <w:t>４月時点</w:t>
                            </w:r>
                            <w:r w:rsidRPr="00904CC3">
                              <w:rPr>
                                <w:rFonts w:ascii="ＭＳ Ｐゴシック" w:eastAsia="ＭＳ Ｐゴシック" w:hAnsi="ＭＳ Ｐゴシック" w:hint="eastAsia"/>
                                <w:color w:val="000000" w:themeColor="text1"/>
                                <w:spacing w:val="-14"/>
                                <w:sz w:val="16"/>
                                <w:szCs w:val="18"/>
                              </w:rPr>
                              <w:t>。</w:t>
                            </w:r>
                          </w:p>
                          <w:p w14:paraId="1D8BD942" w14:textId="57D6DEA0" w:rsidR="006640C7" w:rsidRPr="00904CC3" w:rsidRDefault="006640C7" w:rsidP="00C06568">
                            <w:pPr>
                              <w:spacing w:line="240" w:lineRule="exact"/>
                              <w:ind w:firstLineChars="450" w:firstLine="594"/>
                              <w:rPr>
                                <w:rFonts w:ascii="ＭＳ Ｐゴシック" w:eastAsia="ＭＳ Ｐゴシック" w:hAnsi="ＭＳ Ｐゴシック"/>
                                <w:color w:val="000000" w:themeColor="text1"/>
                                <w:spacing w:val="-14"/>
                                <w:sz w:val="16"/>
                                <w:szCs w:val="18"/>
                              </w:rPr>
                            </w:pPr>
                            <w:r w:rsidRPr="00904CC3">
                              <w:rPr>
                                <w:rFonts w:ascii="ＭＳ Ｐゴシック" w:eastAsia="ＭＳ Ｐゴシック" w:hAnsi="ＭＳ Ｐゴシック" w:hint="eastAsia"/>
                                <w:color w:val="000000" w:themeColor="text1"/>
                                <w:spacing w:val="-14"/>
                                <w:sz w:val="16"/>
                                <w:szCs w:val="18"/>
                              </w:rPr>
                              <w:t>この</w:t>
                            </w:r>
                            <w:r w:rsidRPr="00904CC3">
                              <w:rPr>
                                <w:rFonts w:ascii="ＭＳ Ｐゴシック" w:eastAsia="ＭＳ Ｐゴシック" w:hAnsi="ＭＳ Ｐゴシック"/>
                                <w:color w:val="000000" w:themeColor="text1"/>
                                <w:spacing w:val="-14"/>
                                <w:sz w:val="16"/>
                                <w:szCs w:val="18"/>
                              </w:rPr>
                              <w:t>地図の作成に</w:t>
                            </w:r>
                            <w:r w:rsidRPr="00904CC3">
                              <w:rPr>
                                <w:rFonts w:ascii="ＭＳ Ｐゴシック" w:eastAsia="ＭＳ Ｐゴシック" w:hAnsi="ＭＳ Ｐゴシック" w:hint="eastAsia"/>
                                <w:color w:val="000000" w:themeColor="text1"/>
                                <w:spacing w:val="-14"/>
                                <w:sz w:val="16"/>
                                <w:szCs w:val="18"/>
                              </w:rPr>
                              <w:t>当たっては</w:t>
                            </w:r>
                            <w:r w:rsidRPr="00904CC3">
                              <w:rPr>
                                <w:rFonts w:ascii="ＭＳ Ｐゴシック" w:eastAsia="ＭＳ Ｐゴシック" w:hAnsi="ＭＳ Ｐゴシック"/>
                                <w:color w:val="000000" w:themeColor="text1"/>
                                <w:spacing w:val="-14"/>
                                <w:sz w:val="16"/>
                                <w:szCs w:val="18"/>
                              </w:rPr>
                              <w:t>、</w:t>
                            </w:r>
                            <w:r w:rsidRPr="00904CC3">
                              <w:rPr>
                                <w:rFonts w:ascii="ＭＳ Ｐゴシック" w:eastAsia="ＭＳ Ｐゴシック" w:hAnsi="ＭＳ Ｐゴシック" w:hint="eastAsia"/>
                                <w:color w:val="000000" w:themeColor="text1"/>
                                <w:spacing w:val="-14"/>
                                <w:sz w:val="16"/>
                                <w:szCs w:val="18"/>
                              </w:rPr>
                              <w:t>国土地理院の承認を得て、同</w:t>
                            </w:r>
                            <w:r w:rsidRPr="00904CC3">
                              <w:rPr>
                                <w:rFonts w:ascii="ＭＳ Ｐゴシック" w:eastAsia="ＭＳ Ｐゴシック" w:hAnsi="ＭＳ Ｐゴシック"/>
                                <w:color w:val="000000" w:themeColor="text1"/>
                                <w:spacing w:val="-14"/>
                                <w:sz w:val="16"/>
                                <w:szCs w:val="18"/>
                              </w:rPr>
                              <w:t>院</w:t>
                            </w:r>
                            <w:r w:rsidRPr="00904CC3">
                              <w:rPr>
                                <w:rFonts w:ascii="ＭＳ Ｐゴシック" w:eastAsia="ＭＳ Ｐゴシック" w:hAnsi="ＭＳ Ｐゴシック" w:hint="eastAsia"/>
                                <w:color w:val="000000" w:themeColor="text1"/>
                                <w:spacing w:val="-14"/>
                                <w:sz w:val="16"/>
                                <w:szCs w:val="18"/>
                              </w:rPr>
                              <w:t>発行の数値地図（国土基本情報）電子国土基本図（地図情報）を</w:t>
                            </w:r>
                            <w:r w:rsidRPr="00904CC3">
                              <w:rPr>
                                <w:rFonts w:ascii="ＭＳ Ｐゴシック" w:eastAsia="ＭＳ Ｐゴシック" w:hAnsi="ＭＳ Ｐゴシック"/>
                                <w:color w:val="000000" w:themeColor="text1"/>
                                <w:spacing w:val="-14"/>
                                <w:sz w:val="16"/>
                                <w:szCs w:val="18"/>
                              </w:rPr>
                              <w:t>使用しています。</w:t>
                            </w:r>
                          </w:p>
                          <w:p w14:paraId="275828F5" w14:textId="77777777" w:rsidR="006640C7" w:rsidRPr="00214827" w:rsidRDefault="006640C7" w:rsidP="000513EF">
                            <w:pPr>
                              <w:rPr>
                                <w:rFonts w:ascii="ＭＳ ゴシック" w:eastAsia="ＭＳ ゴシック" w:hAnsi="ＭＳ ゴシック"/>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0BBA8" id="テキスト ボックス 77" o:spid="_x0000_s1071" type="#_x0000_t202" alt="出典　厚生労働省「医師・歯科医師・薬剤師調査」" style="position:absolute;left:0;text-align:left;margin-left:7.7pt;margin-top:.9pt;width:238.85pt;height:49.75pt;z-index:253091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" filled="f" stroked="f" strokeweight=".5pt">
                <v:textbox>
                  <w:txbxContent>
                    <w:p w14:paraId="35A39475" w14:textId="30BFB90B" w:rsidR="006640C7" w:rsidRPr="00904CC3" w:rsidRDefault="006640C7" w:rsidP="000513EF">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出典  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sidRPr="00904CC3">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厚生労働省)</w:t>
                      </w:r>
                    </w:p>
                    <w:p w14:paraId="7C6C85C9" w14:textId="3D3356C2" w:rsidR="006640C7" w:rsidRPr="00904CC3" w:rsidRDefault="006640C7" w:rsidP="000513EF">
                      <w:pPr>
                        <w:spacing w:line="240" w:lineRule="exact"/>
                        <w:ind w:firstLineChars="350" w:firstLine="462"/>
                        <w:rPr>
                          <w:rFonts w:ascii="ＭＳ Ｐゴシック" w:eastAsia="ＭＳ Ｐゴシック" w:hAnsi="ＭＳ Ｐゴシック"/>
                          <w:color w:val="000000" w:themeColor="text1"/>
                          <w:spacing w:val="-14"/>
                          <w:sz w:val="16"/>
                          <w:szCs w:val="18"/>
                        </w:rPr>
                      </w:pPr>
                      <w:r w:rsidRPr="00904CC3">
                        <w:rPr>
                          <w:rFonts w:ascii="ＭＳ Ｐゴシック" w:eastAsia="ＭＳ Ｐゴシック" w:hAnsi="ＭＳ Ｐゴシック" w:hint="eastAsia"/>
                          <w:color w:val="000000" w:themeColor="text1"/>
                          <w:spacing w:val="-14"/>
                          <w:sz w:val="16"/>
                          <w:szCs w:val="18"/>
                        </w:rPr>
                        <w:t>※地理情報は平成30年</w:t>
                      </w:r>
                      <w:r w:rsidRPr="00904CC3">
                        <w:rPr>
                          <w:rFonts w:ascii="ＭＳ Ｐゴシック" w:eastAsia="ＭＳ Ｐゴシック" w:hAnsi="ＭＳ Ｐゴシック"/>
                          <w:color w:val="000000" w:themeColor="text1"/>
                          <w:spacing w:val="-14"/>
                          <w:sz w:val="16"/>
                          <w:szCs w:val="18"/>
                        </w:rPr>
                        <w:t>４月時点</w:t>
                      </w:r>
                      <w:r w:rsidRPr="00904CC3">
                        <w:rPr>
                          <w:rFonts w:ascii="ＭＳ Ｐゴシック" w:eastAsia="ＭＳ Ｐゴシック" w:hAnsi="ＭＳ Ｐゴシック" w:hint="eastAsia"/>
                          <w:color w:val="000000" w:themeColor="text1"/>
                          <w:spacing w:val="-14"/>
                          <w:sz w:val="16"/>
                          <w:szCs w:val="18"/>
                        </w:rPr>
                        <w:t>。</w:t>
                      </w:r>
                    </w:p>
                    <w:p w14:paraId="1D8BD942" w14:textId="57D6DEA0" w:rsidR="006640C7" w:rsidRPr="00904CC3" w:rsidRDefault="006640C7" w:rsidP="00C06568">
                      <w:pPr>
                        <w:spacing w:line="240" w:lineRule="exact"/>
                        <w:ind w:firstLineChars="450" w:firstLine="594"/>
                        <w:rPr>
                          <w:rFonts w:ascii="ＭＳ Ｐゴシック" w:eastAsia="ＭＳ Ｐゴシック" w:hAnsi="ＭＳ Ｐゴシック"/>
                          <w:color w:val="000000" w:themeColor="text1"/>
                          <w:spacing w:val="-14"/>
                          <w:sz w:val="16"/>
                          <w:szCs w:val="18"/>
                        </w:rPr>
                      </w:pPr>
                      <w:r w:rsidRPr="00904CC3">
                        <w:rPr>
                          <w:rFonts w:ascii="ＭＳ Ｐゴシック" w:eastAsia="ＭＳ Ｐゴシック" w:hAnsi="ＭＳ Ｐゴシック" w:hint="eastAsia"/>
                          <w:color w:val="000000" w:themeColor="text1"/>
                          <w:spacing w:val="-14"/>
                          <w:sz w:val="16"/>
                          <w:szCs w:val="18"/>
                        </w:rPr>
                        <w:t>この</w:t>
                      </w:r>
                      <w:r w:rsidRPr="00904CC3">
                        <w:rPr>
                          <w:rFonts w:ascii="ＭＳ Ｐゴシック" w:eastAsia="ＭＳ Ｐゴシック" w:hAnsi="ＭＳ Ｐゴシック"/>
                          <w:color w:val="000000" w:themeColor="text1"/>
                          <w:spacing w:val="-14"/>
                          <w:sz w:val="16"/>
                          <w:szCs w:val="18"/>
                        </w:rPr>
                        <w:t>地図の作成に</w:t>
                      </w:r>
                      <w:r w:rsidRPr="00904CC3">
                        <w:rPr>
                          <w:rFonts w:ascii="ＭＳ Ｐゴシック" w:eastAsia="ＭＳ Ｐゴシック" w:hAnsi="ＭＳ Ｐゴシック" w:hint="eastAsia"/>
                          <w:color w:val="000000" w:themeColor="text1"/>
                          <w:spacing w:val="-14"/>
                          <w:sz w:val="16"/>
                          <w:szCs w:val="18"/>
                        </w:rPr>
                        <w:t>当たっては</w:t>
                      </w:r>
                      <w:r w:rsidRPr="00904CC3">
                        <w:rPr>
                          <w:rFonts w:ascii="ＭＳ Ｐゴシック" w:eastAsia="ＭＳ Ｐゴシック" w:hAnsi="ＭＳ Ｐゴシック"/>
                          <w:color w:val="000000" w:themeColor="text1"/>
                          <w:spacing w:val="-14"/>
                          <w:sz w:val="16"/>
                          <w:szCs w:val="18"/>
                        </w:rPr>
                        <w:t>、</w:t>
                      </w:r>
                      <w:r w:rsidRPr="00904CC3">
                        <w:rPr>
                          <w:rFonts w:ascii="ＭＳ Ｐゴシック" w:eastAsia="ＭＳ Ｐゴシック" w:hAnsi="ＭＳ Ｐゴシック" w:hint="eastAsia"/>
                          <w:color w:val="000000" w:themeColor="text1"/>
                          <w:spacing w:val="-14"/>
                          <w:sz w:val="16"/>
                          <w:szCs w:val="18"/>
                        </w:rPr>
                        <w:t>国土地理院の承認を得て、同</w:t>
                      </w:r>
                      <w:r w:rsidRPr="00904CC3">
                        <w:rPr>
                          <w:rFonts w:ascii="ＭＳ Ｐゴシック" w:eastAsia="ＭＳ Ｐゴシック" w:hAnsi="ＭＳ Ｐゴシック"/>
                          <w:color w:val="000000" w:themeColor="text1"/>
                          <w:spacing w:val="-14"/>
                          <w:sz w:val="16"/>
                          <w:szCs w:val="18"/>
                        </w:rPr>
                        <w:t>院</w:t>
                      </w:r>
                      <w:r w:rsidRPr="00904CC3">
                        <w:rPr>
                          <w:rFonts w:ascii="ＭＳ Ｐゴシック" w:eastAsia="ＭＳ Ｐゴシック" w:hAnsi="ＭＳ Ｐゴシック" w:hint="eastAsia"/>
                          <w:color w:val="000000" w:themeColor="text1"/>
                          <w:spacing w:val="-14"/>
                          <w:sz w:val="16"/>
                          <w:szCs w:val="18"/>
                        </w:rPr>
                        <w:t>発行の数値地図（国土基本情報）電子国土基本図（地図情報）を</w:t>
                      </w:r>
                      <w:r w:rsidRPr="00904CC3">
                        <w:rPr>
                          <w:rFonts w:ascii="ＭＳ Ｐゴシック" w:eastAsia="ＭＳ Ｐゴシック" w:hAnsi="ＭＳ Ｐゴシック"/>
                          <w:color w:val="000000" w:themeColor="text1"/>
                          <w:spacing w:val="-14"/>
                          <w:sz w:val="16"/>
                          <w:szCs w:val="18"/>
                        </w:rPr>
                        <w:t>使用しています。</w:t>
                      </w:r>
                    </w:p>
                    <w:p w14:paraId="275828F5" w14:textId="77777777" w:rsidR="006640C7" w:rsidRPr="00214827" w:rsidRDefault="006640C7" w:rsidP="000513EF">
                      <w:pPr>
                        <w:rPr>
                          <w:rFonts w:ascii="ＭＳ ゴシック" w:eastAsia="ＭＳ ゴシック" w:hAnsi="ＭＳ ゴシック"/>
                          <w:sz w:val="16"/>
                          <w:szCs w:val="16"/>
                        </w:rPr>
                      </w:pPr>
                    </w:p>
                  </w:txbxContent>
                </v:textbox>
                <w10:wrap anchorx="margin"/>
              </v:shape>
            </w:pict>
          </mc:Fallback>
        </mc:AlternateContent>
      </w:r>
    </w:p>
    <w:p w14:paraId="37855298" w14:textId="5449D63F" w:rsidR="00DD2178" w:rsidRDefault="00DD2178" w:rsidP="00FA61BE">
      <w:pPr>
        <w:rPr>
          <w:rFonts w:asciiTheme="majorEastAsia" w:eastAsiaTheme="majorEastAsia" w:hAnsiTheme="majorEastAsia"/>
          <w:b/>
          <w:sz w:val="28"/>
          <w:szCs w:val="28"/>
        </w:rPr>
      </w:pPr>
    </w:p>
    <w:p w14:paraId="14115710" w14:textId="4E5ABCB3" w:rsidR="00FA61BE" w:rsidRPr="001E1E3D" w:rsidRDefault="00912B0A" w:rsidP="007B6033">
      <w:pPr>
        <w:ind w:firstLineChars="50" w:firstLine="141"/>
        <w:rPr>
          <w:rFonts w:asciiTheme="majorEastAsia" w:eastAsiaTheme="majorEastAsia" w:hAnsiTheme="majorEastAsia"/>
          <w:b/>
          <w:color w:val="0070C0"/>
          <w:sz w:val="28"/>
          <w:szCs w:val="28"/>
        </w:rPr>
      </w:pPr>
      <w:r w:rsidRPr="001E1E3D">
        <w:rPr>
          <w:rFonts w:asciiTheme="majorEastAsia" w:eastAsiaTheme="majorEastAsia" w:hAnsiTheme="majorEastAsia" w:hint="eastAsia"/>
          <w:b/>
          <w:color w:val="0070C0"/>
          <w:sz w:val="28"/>
          <w:szCs w:val="28"/>
        </w:rPr>
        <w:t>（</w:t>
      </w:r>
      <w:r w:rsidR="001013C5" w:rsidRPr="001E1E3D">
        <w:rPr>
          <w:rFonts w:asciiTheme="majorEastAsia" w:eastAsiaTheme="majorEastAsia" w:hAnsiTheme="majorEastAsia" w:hint="eastAsia"/>
          <w:b/>
          <w:color w:val="0070C0"/>
          <w:sz w:val="28"/>
          <w:szCs w:val="28"/>
        </w:rPr>
        <w:t>４</w:t>
      </w:r>
      <w:r w:rsidR="006B03C6" w:rsidRPr="001E1E3D">
        <w:rPr>
          <w:rFonts w:asciiTheme="majorEastAsia" w:eastAsiaTheme="majorEastAsia" w:hAnsiTheme="majorEastAsia" w:hint="eastAsia"/>
          <w:b/>
          <w:color w:val="0070C0"/>
          <w:sz w:val="28"/>
          <w:szCs w:val="28"/>
        </w:rPr>
        <w:t>）</w:t>
      </w:r>
      <w:r w:rsidR="00FA61BE" w:rsidRPr="001E1E3D">
        <w:rPr>
          <w:rFonts w:asciiTheme="majorEastAsia" w:eastAsiaTheme="majorEastAsia" w:hAnsiTheme="majorEastAsia" w:hint="eastAsia"/>
          <w:b/>
          <w:color w:val="0070C0"/>
          <w:sz w:val="28"/>
          <w:szCs w:val="28"/>
        </w:rPr>
        <w:t>将来の人口推計と医療需要の状況</w:t>
      </w:r>
    </w:p>
    <w:p w14:paraId="46FEB2E4" w14:textId="77777777" w:rsidR="006D7638" w:rsidRPr="00EC0061" w:rsidRDefault="00BC0EF3" w:rsidP="006D7638">
      <w:pPr>
        <w:ind w:rightChars="-135" w:right="-283"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【医療圏別将来人口の推移】</w:t>
      </w:r>
    </w:p>
    <w:p w14:paraId="1D22D651" w14:textId="5FEC9E05" w:rsidR="00BC0EF3" w:rsidRPr="00847ED8" w:rsidRDefault="00EA2BD9" w:rsidP="00847ED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8345B">
        <w:rPr>
          <w:rFonts w:ascii="HG丸ｺﾞｼｯｸM-PRO" w:eastAsia="HG丸ｺﾞｼｯｸM-PRO" w:hAnsi="HG丸ｺﾞｼｯｸM-PRO" w:hint="eastAsia"/>
          <w:sz w:val="22"/>
        </w:rPr>
        <w:t>201</w:t>
      </w:r>
      <w:r w:rsidR="00C8345B">
        <w:rPr>
          <w:rFonts w:ascii="HG丸ｺﾞｼｯｸM-PRO" w:eastAsia="HG丸ｺﾞｼｯｸM-PRO" w:hAnsi="HG丸ｺﾞｼｯｸM-PRO"/>
          <w:sz w:val="22"/>
        </w:rPr>
        <w:t>7</w:t>
      </w:r>
      <w:r w:rsidR="00BC0EF3" w:rsidRPr="0003350D">
        <w:rPr>
          <w:rFonts w:ascii="HG丸ｺﾞｼｯｸM-PRO" w:eastAsia="HG丸ｺﾞｼｯｸM-PRO" w:hAnsi="HG丸ｺﾞｼｯｸM-PRO" w:hint="eastAsia"/>
          <w:sz w:val="22"/>
        </w:rPr>
        <w:t>年</w:t>
      </w:r>
      <w:r w:rsidR="0046068E" w:rsidRPr="0003350D">
        <w:rPr>
          <w:rFonts w:ascii="HG丸ｺﾞｼｯｸM-PRO" w:eastAsia="HG丸ｺﾞｼｯｸM-PRO" w:hAnsi="HG丸ｺﾞｼｯｸM-PRO" w:hint="eastAsia"/>
          <w:sz w:val="22"/>
        </w:rPr>
        <w:t>の各</w:t>
      </w:r>
      <w:r w:rsidR="00AD593B" w:rsidRPr="0003350D">
        <w:rPr>
          <w:rFonts w:ascii="HG丸ｺﾞｼｯｸM-PRO" w:eastAsia="HG丸ｺﾞｼｯｸM-PRO" w:hAnsi="HG丸ｺﾞｼｯｸM-PRO" w:hint="eastAsia"/>
          <w:sz w:val="22"/>
        </w:rPr>
        <w:t>二次</w:t>
      </w:r>
      <w:r w:rsidR="0046068E" w:rsidRPr="0003350D">
        <w:rPr>
          <w:rFonts w:ascii="HG丸ｺﾞｼｯｸM-PRO" w:eastAsia="HG丸ｺﾞｼｯｸM-PRO" w:hAnsi="HG丸ｺﾞｼｯｸM-PRO" w:hint="eastAsia"/>
          <w:sz w:val="22"/>
        </w:rPr>
        <w:t>医療圏の人口を</w:t>
      </w:r>
      <w:r w:rsidR="00BC0EF3" w:rsidRPr="0003350D">
        <w:rPr>
          <w:rFonts w:ascii="HG丸ｺﾞｼｯｸM-PRO" w:eastAsia="HG丸ｺﾞｼｯｸM-PRO" w:hAnsi="HG丸ｺﾞｼｯｸM-PRO" w:hint="eastAsia"/>
          <w:sz w:val="22"/>
        </w:rPr>
        <w:t>100とする</w:t>
      </w:r>
      <w:r w:rsidR="0046068E" w:rsidRPr="0003350D">
        <w:rPr>
          <w:rFonts w:ascii="HG丸ｺﾞｼｯｸM-PRO" w:eastAsia="HG丸ｺﾞｼｯｸM-PRO" w:hAnsi="HG丸ｺﾞｼｯｸM-PRO" w:hint="eastAsia"/>
          <w:sz w:val="22"/>
        </w:rPr>
        <w:t>と、</w:t>
      </w:r>
      <w:r w:rsidR="00BC0EF3" w:rsidRPr="0003350D">
        <w:rPr>
          <w:rFonts w:ascii="HG丸ｺﾞｼｯｸM-PRO" w:eastAsia="HG丸ｺﾞｼｯｸM-PRO" w:hAnsi="HG丸ｺﾞｼｯｸM-PRO" w:hint="eastAsia"/>
          <w:sz w:val="22"/>
        </w:rPr>
        <w:t>203</w:t>
      </w:r>
      <w:r w:rsidR="00BC0EF3" w:rsidRPr="0003350D">
        <w:rPr>
          <w:rFonts w:ascii="HG丸ｺﾞｼｯｸM-PRO" w:eastAsia="HG丸ｺﾞｼｯｸM-PRO" w:hAnsi="HG丸ｺﾞｼｯｸM-PRO"/>
          <w:sz w:val="22"/>
        </w:rPr>
        <w:t>6</w:t>
      </w:r>
      <w:r w:rsidR="00BC0EF3" w:rsidRPr="0003350D">
        <w:rPr>
          <w:rFonts w:ascii="HG丸ｺﾞｼｯｸM-PRO" w:eastAsia="HG丸ｺﾞｼｯｸM-PRO" w:hAnsi="HG丸ｺﾞｼｯｸM-PRO" w:hint="eastAsia"/>
          <w:sz w:val="22"/>
        </w:rPr>
        <w:t>年に向けて</w:t>
      </w:r>
      <w:r w:rsidR="00AD593B" w:rsidRPr="0003350D">
        <w:rPr>
          <w:rFonts w:ascii="HG丸ｺﾞｼｯｸM-PRO" w:eastAsia="HG丸ｺﾞｼｯｸM-PRO" w:hAnsi="HG丸ｺﾞｼｯｸM-PRO" w:hint="eastAsia"/>
          <w:sz w:val="22"/>
        </w:rPr>
        <w:t>、全ての二次医療圏で</w:t>
      </w:r>
      <w:r w:rsidR="00E33837">
        <w:rPr>
          <w:rFonts w:ascii="HG丸ｺﾞｼｯｸM-PRO" w:eastAsia="HG丸ｺﾞｼｯｸM-PRO" w:hAnsi="HG丸ｺﾞｼｯｸM-PRO" w:hint="eastAsia"/>
          <w:sz w:val="22"/>
        </w:rPr>
        <w:t>人口が減少</w:t>
      </w:r>
      <w:r w:rsidR="00BC0EF3" w:rsidRPr="0003350D">
        <w:rPr>
          <w:rFonts w:ascii="HG丸ｺﾞｼｯｸM-PRO" w:eastAsia="HG丸ｺﾞｼｯｸM-PRO" w:hAnsi="HG丸ｺﾞｼｯｸM-PRO" w:hint="eastAsia"/>
          <w:sz w:val="22"/>
        </w:rPr>
        <w:t>すると推測されます。また、大阪府の特徴として</w:t>
      </w:r>
      <w:r w:rsidR="00AD593B" w:rsidRPr="0003350D">
        <w:rPr>
          <w:rFonts w:ascii="HG丸ｺﾞｼｯｸM-PRO" w:eastAsia="HG丸ｺﾞｼｯｸM-PRO" w:hAnsi="HG丸ｺﾞｼｯｸM-PRO" w:hint="eastAsia"/>
          <w:sz w:val="22"/>
        </w:rPr>
        <w:t>二次</w:t>
      </w:r>
      <w:r w:rsidR="00BC0EF3" w:rsidRPr="0003350D">
        <w:rPr>
          <w:rFonts w:ascii="HG丸ｺﾞｼｯｸM-PRO" w:eastAsia="HG丸ｺﾞｼｯｸM-PRO" w:hAnsi="HG丸ｺﾞｼｯｸM-PRO" w:hint="eastAsia"/>
          <w:sz w:val="22"/>
        </w:rPr>
        <w:t>医療圏によって人口</w:t>
      </w:r>
      <w:r w:rsidR="00E33837">
        <w:rPr>
          <w:rFonts w:ascii="HG丸ｺﾞｼｯｸM-PRO" w:eastAsia="HG丸ｺﾞｼｯｸM-PRO" w:hAnsi="HG丸ｺﾞｼｯｸM-PRO" w:hint="eastAsia"/>
          <w:sz w:val="22"/>
        </w:rPr>
        <w:t>減少の度合い</w:t>
      </w:r>
      <w:r w:rsidR="00BC0EF3" w:rsidRPr="0003350D">
        <w:rPr>
          <w:rFonts w:ascii="HG丸ｺﾞｼｯｸM-PRO" w:eastAsia="HG丸ｺﾞｼｯｸM-PRO" w:hAnsi="HG丸ｺﾞｼｯｸM-PRO" w:hint="eastAsia"/>
          <w:sz w:val="22"/>
        </w:rPr>
        <w:t>が大きく異なる</w:t>
      </w:r>
      <w:r w:rsidR="00AD593B" w:rsidRPr="0003350D">
        <w:rPr>
          <w:rFonts w:ascii="HG丸ｺﾞｼｯｸM-PRO" w:eastAsia="HG丸ｺﾞｼｯｸM-PRO" w:hAnsi="HG丸ｺﾞｼｯｸM-PRO" w:hint="eastAsia"/>
          <w:sz w:val="22"/>
        </w:rPr>
        <w:t>と見込まれます。</w:t>
      </w:r>
    </w:p>
    <w:p w14:paraId="5C8490A1" w14:textId="7797E19F" w:rsidR="00BC0EF3" w:rsidRPr="00EC0061" w:rsidRDefault="00D66018" w:rsidP="00BC0EF3">
      <w:pPr>
        <w:ind w:rightChars="-135" w:right="-283"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62464" behindDoc="0" locked="0" layoutInCell="1" allowOverlap="1" wp14:anchorId="18B7764B" wp14:editId="3288A1AA">
                <wp:simplePos x="0" y="0"/>
                <wp:positionH relativeFrom="margin">
                  <wp:posOffset>961901</wp:posOffset>
                </wp:positionH>
                <wp:positionV relativeFrom="paragraph">
                  <wp:posOffset>118118</wp:posOffset>
                </wp:positionV>
                <wp:extent cx="3132455" cy="361950"/>
                <wp:effectExtent l="0" t="0" r="0" b="0"/>
                <wp:wrapNone/>
                <wp:docPr id="238" name="テキスト ボックス 238"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881CA" w14:textId="505E858D" w:rsidR="006640C7" w:rsidRPr="00F660A6" w:rsidRDefault="006640C7"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 xml:space="preserve">　将来人口推移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B7764B" id="テキスト ボックス 238" o:spid="_x0000_s1072" type="#_x0000_t202" alt="タイトル: 図表8-1-6　産婦人科・産科、小児科従事医師数" style="position:absolute;left:0;text-align:left;margin-left:75.75pt;margin-top:9.3pt;width:246.65pt;height:28.5pt;z-index:2528624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" filled="f" stroked="f" strokeweight=".5pt">
                <v:textbox style="mso-fit-shape-to-text:t">
                  <w:txbxContent>
                    <w:p w14:paraId="2BF881CA" w14:textId="505E858D" w:rsidR="006640C7" w:rsidRPr="00F660A6" w:rsidRDefault="006640C7"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 xml:space="preserve">　将来人口推移</w:t>
                      </w:r>
                    </w:p>
                  </w:txbxContent>
                </v:textbox>
                <w10:wrap anchorx="margin"/>
              </v:shape>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2860416" behindDoc="0" locked="0" layoutInCell="1" allowOverlap="1" wp14:anchorId="4D0BE9BD" wp14:editId="3EAECF53">
                <wp:simplePos x="0" y="0"/>
                <wp:positionH relativeFrom="column">
                  <wp:posOffset>961902</wp:posOffset>
                </wp:positionH>
                <wp:positionV relativeFrom="paragraph">
                  <wp:posOffset>267970</wp:posOffset>
                </wp:positionV>
                <wp:extent cx="4371975" cy="2984500"/>
                <wp:effectExtent l="0" t="0" r="9525" b="6350"/>
                <wp:wrapNone/>
                <wp:docPr id="316" name="テキスト ボックス 316"/>
                <wp:cNvGraphicFramePr/>
                <a:graphic xmlns:a="http://schemas.openxmlformats.org/drawingml/2006/main">
                  <a:graphicData uri="http://schemas.microsoft.com/office/word/2010/wordprocessingShape">
                    <wps:wsp>
                      <wps:cNvSpPr txBox="1"/>
                      <wps:spPr>
                        <a:xfrm>
                          <a:off x="0" y="0"/>
                          <a:ext cx="4371975" cy="2984500"/>
                        </a:xfrm>
                        <a:prstGeom prst="rect">
                          <a:avLst/>
                        </a:prstGeom>
                        <a:solidFill>
                          <a:schemeClr val="lt1"/>
                        </a:solidFill>
                        <a:ln w="6350">
                          <a:noFill/>
                        </a:ln>
                      </wps:spPr>
                      <wps:txbx>
                        <w:txbxContent>
                          <w:p w14:paraId="01349055" w14:textId="07EF3E98" w:rsidR="006640C7" w:rsidRDefault="006640C7" w:rsidP="00D66018">
                            <w:r w:rsidRPr="00650D47">
                              <w:rPr>
                                <w:noProof/>
                              </w:rPr>
                              <w:drawing>
                                <wp:inline distT="0" distB="0" distL="0" distR="0" wp14:anchorId="5104E7F5" wp14:editId="6D2FC44D">
                                  <wp:extent cx="4182745" cy="2856438"/>
                                  <wp:effectExtent l="0" t="0" r="8255" b="127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2745" cy="2856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BE9BD" id="テキスト ボックス 316" o:spid="_x0000_s1073" type="#_x0000_t202" style="position:absolute;left:0;text-align:left;margin-left:75.75pt;margin-top:21.1pt;width:344.25pt;height:235pt;z-index:25286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" fillcolor="white [3201]" stroked="f" strokeweight=".5pt">
                <v:textbox>
                  <w:txbxContent>
                    <w:p w14:paraId="01349055" w14:textId="07EF3E98" w:rsidR="006640C7" w:rsidRDefault="006640C7" w:rsidP="00D66018">
                      <w:r w:rsidRPr="00650D47">
                        <w:rPr>
                          <w:noProof/>
                        </w:rPr>
                        <w:drawing>
                          <wp:inline distT="0" distB="0" distL="0" distR="0" wp14:anchorId="5104E7F5" wp14:editId="6D2FC44D">
                            <wp:extent cx="4182745" cy="2856438"/>
                            <wp:effectExtent l="0" t="0" r="8255" b="127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2745" cy="2856438"/>
                                    </a:xfrm>
                                    <a:prstGeom prst="rect">
                                      <a:avLst/>
                                    </a:prstGeom>
                                    <a:noFill/>
                                    <a:ln>
                                      <a:noFill/>
                                    </a:ln>
                                  </pic:spPr>
                                </pic:pic>
                              </a:graphicData>
                            </a:graphic>
                          </wp:inline>
                        </w:drawing>
                      </w:r>
                    </w:p>
                  </w:txbxContent>
                </v:textbox>
              </v:shape>
            </w:pict>
          </mc:Fallback>
        </mc:AlternateContent>
      </w:r>
    </w:p>
    <w:p w14:paraId="067C006D" w14:textId="2C38E393" w:rsidR="00D66018" w:rsidRDefault="00D66018" w:rsidP="007E5F0A">
      <w:pPr>
        <w:ind w:rightChars="-135" w:right="-283" w:firstLineChars="200" w:firstLine="440"/>
        <w:jc w:val="center"/>
        <w:rPr>
          <w:rFonts w:ascii="ＭＳ Ｐゴシック" w:eastAsia="ＭＳ Ｐゴシック" w:hAnsi="ＭＳ Ｐゴシック"/>
          <w:sz w:val="22"/>
        </w:rPr>
      </w:pPr>
    </w:p>
    <w:p w14:paraId="5425811F"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55ACD0B0"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28FF5292"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38E01427" w14:textId="77777777" w:rsidR="00D66018" w:rsidRPr="000513EF" w:rsidRDefault="00D66018" w:rsidP="007E5F0A">
      <w:pPr>
        <w:ind w:rightChars="-135" w:right="-283" w:firstLineChars="200" w:firstLine="440"/>
        <w:jc w:val="center"/>
        <w:rPr>
          <w:rFonts w:ascii="ＭＳ Ｐゴシック" w:eastAsia="ＭＳ Ｐゴシック" w:hAnsi="ＭＳ Ｐゴシック"/>
          <w:sz w:val="22"/>
        </w:rPr>
      </w:pPr>
    </w:p>
    <w:p w14:paraId="17351D96" w14:textId="01643469" w:rsidR="00D66018" w:rsidRDefault="00D66018" w:rsidP="007E5F0A">
      <w:pPr>
        <w:ind w:rightChars="-135" w:right="-283" w:firstLineChars="200" w:firstLine="440"/>
        <w:jc w:val="center"/>
        <w:rPr>
          <w:rFonts w:ascii="ＭＳ Ｐゴシック" w:eastAsia="ＭＳ Ｐゴシック" w:hAnsi="ＭＳ Ｐゴシック"/>
          <w:sz w:val="22"/>
        </w:rPr>
      </w:pPr>
    </w:p>
    <w:p w14:paraId="7C3B4C6C" w14:textId="7506F342" w:rsidR="00D66018" w:rsidRDefault="00D66018" w:rsidP="007E5F0A">
      <w:pPr>
        <w:ind w:rightChars="-135" w:right="-283" w:firstLineChars="200" w:firstLine="440"/>
        <w:jc w:val="center"/>
        <w:rPr>
          <w:rFonts w:ascii="ＭＳ Ｐゴシック" w:eastAsia="ＭＳ Ｐゴシック" w:hAnsi="ＭＳ Ｐゴシック"/>
          <w:sz w:val="22"/>
        </w:rPr>
      </w:pPr>
    </w:p>
    <w:p w14:paraId="180FFDA2" w14:textId="2AB27DE9" w:rsidR="00D66018" w:rsidRDefault="00D66018" w:rsidP="007E5F0A">
      <w:pPr>
        <w:ind w:rightChars="-135" w:right="-283" w:firstLineChars="200" w:firstLine="440"/>
        <w:jc w:val="center"/>
        <w:rPr>
          <w:rFonts w:ascii="ＭＳ Ｐゴシック" w:eastAsia="ＭＳ Ｐゴシック" w:hAnsi="ＭＳ Ｐゴシック"/>
          <w:sz w:val="22"/>
        </w:rPr>
      </w:pPr>
    </w:p>
    <w:p w14:paraId="66FDB6A8" w14:textId="7853E26A" w:rsidR="00D66018" w:rsidRPr="000513EF" w:rsidRDefault="00D66018" w:rsidP="007E5F0A">
      <w:pPr>
        <w:ind w:rightChars="-135" w:right="-283" w:firstLineChars="200" w:firstLine="440"/>
        <w:jc w:val="center"/>
        <w:rPr>
          <w:rFonts w:ascii="ＭＳ Ｐゴシック" w:eastAsia="ＭＳ Ｐゴシック" w:hAnsi="ＭＳ Ｐゴシック"/>
          <w:sz w:val="22"/>
        </w:rPr>
      </w:pPr>
    </w:p>
    <w:p w14:paraId="1224966A" w14:textId="35C98A75" w:rsidR="00D66018" w:rsidRDefault="00D66018" w:rsidP="007E5F0A">
      <w:pPr>
        <w:ind w:rightChars="-135" w:right="-283" w:firstLineChars="200" w:firstLine="440"/>
        <w:jc w:val="center"/>
        <w:rPr>
          <w:rFonts w:ascii="ＭＳ Ｐゴシック" w:eastAsia="ＭＳ Ｐゴシック" w:hAnsi="ＭＳ Ｐゴシック"/>
          <w:sz w:val="22"/>
        </w:rPr>
      </w:pPr>
    </w:p>
    <w:p w14:paraId="64AD5AF6" w14:textId="26AF1A79" w:rsidR="00BC0EF3" w:rsidRPr="00EC0061" w:rsidRDefault="000513EF" w:rsidP="007E5F0A">
      <w:pPr>
        <w:ind w:rightChars="-135" w:right="-283" w:firstLineChars="200" w:firstLine="440"/>
        <w:jc w:val="center"/>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93888" behindDoc="0" locked="0" layoutInCell="1" allowOverlap="1" wp14:anchorId="0248795E" wp14:editId="53547CF4">
                <wp:simplePos x="0" y="0"/>
                <wp:positionH relativeFrom="margin">
                  <wp:align>right</wp:align>
                </wp:positionH>
                <wp:positionV relativeFrom="paragraph">
                  <wp:posOffset>224790</wp:posOffset>
                </wp:positionV>
                <wp:extent cx="3033395" cy="238125"/>
                <wp:effectExtent l="0" t="0" r="0" b="0"/>
                <wp:wrapNone/>
                <wp:docPr id="78" name="テキスト ボックス 78"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238125"/>
                        </a:xfrm>
                        <a:prstGeom prst="rect">
                          <a:avLst/>
                        </a:prstGeom>
                        <a:noFill/>
                        <a:ln w="6350">
                          <a:noFill/>
                        </a:ln>
                        <a:effectLst/>
                      </wps:spPr>
                      <wps:txbx>
                        <w:txbxContent>
                          <w:p w14:paraId="11550894" w14:textId="625B3913" w:rsidR="006640C7" w:rsidRPr="00904CC3" w:rsidRDefault="006640C7" w:rsidP="000513EF">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795E" id="テキスト ボックス 78" o:spid="_x0000_s1074" type="#_x0000_t202" alt="出典　厚生労働省「医師・歯科医師・薬剤師調査」" style="position:absolute;left:0;text-align:left;margin-left:187.65pt;margin-top:17.7pt;width:238.85pt;height:18.75pt;z-index:2530938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" filled="f" stroked="f" strokeweight=".5pt">
                <v:textbox>
                  <w:txbxContent>
                    <w:p w14:paraId="11550894" w14:textId="625B3913" w:rsidR="006640C7" w:rsidRPr="00904CC3" w:rsidRDefault="006640C7" w:rsidP="000513EF">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txbxContent>
                </v:textbox>
                <w10:wrap anchorx="margin"/>
              </v:shape>
            </w:pict>
          </mc:Fallback>
        </mc:AlternateContent>
      </w:r>
    </w:p>
    <w:p w14:paraId="54F802DB" w14:textId="2BCB938A" w:rsidR="00BC0EF3" w:rsidRPr="00EC0061" w:rsidRDefault="00BC0EF3" w:rsidP="007E5F0A">
      <w:pPr>
        <w:ind w:rightChars="-135" w:right="-283"/>
        <w:rPr>
          <w:rFonts w:ascii="ＭＳ Ｐゴシック" w:eastAsia="ＭＳ Ｐゴシック" w:hAnsi="ＭＳ Ｐゴシック"/>
          <w:sz w:val="22"/>
        </w:rPr>
      </w:pPr>
    </w:p>
    <w:p w14:paraId="10DE4501" w14:textId="058A5A4F" w:rsidR="00BC0EF3" w:rsidRPr="00FB4034" w:rsidRDefault="00D66018" w:rsidP="00EA2BD9">
      <w:pPr>
        <w:ind w:leftChars="200" w:left="630" w:hangingChars="100" w:hanging="210"/>
        <w:rPr>
          <w:rFonts w:ascii="HG丸ｺﾞｼｯｸM-PRO" w:eastAsia="HG丸ｺﾞｼｯｸM-PRO" w:hAnsi="HG丸ｺﾞｼｯｸM-PRO"/>
          <w:sz w:val="22"/>
        </w:rPr>
      </w:pPr>
      <w:r w:rsidRPr="00EC0061">
        <w:rPr>
          <w:rFonts w:hint="eastAsia"/>
          <w:noProof/>
        </w:rPr>
        <mc:AlternateContent>
          <mc:Choice Requires="wps">
            <w:drawing>
              <wp:anchor distT="0" distB="0" distL="114300" distR="114300" simplePos="0" relativeHeight="252866560" behindDoc="0" locked="0" layoutInCell="1" allowOverlap="1" wp14:anchorId="72ECC425" wp14:editId="6B4A7E0C">
                <wp:simplePos x="0" y="0"/>
                <wp:positionH relativeFrom="margin">
                  <wp:posOffset>1104405</wp:posOffset>
                </wp:positionH>
                <wp:positionV relativeFrom="paragraph">
                  <wp:posOffset>507217</wp:posOffset>
                </wp:positionV>
                <wp:extent cx="3132455" cy="361950"/>
                <wp:effectExtent l="0" t="0" r="0" b="0"/>
                <wp:wrapNone/>
                <wp:docPr id="318" name="テキスト ボックス 318"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125DA" w14:textId="32E5B0CF" w:rsidR="006640C7" w:rsidRPr="00F660A6" w:rsidRDefault="006640C7"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老年人口の割合</w:t>
                            </w:r>
                            <w:r>
                              <w:rPr>
                                <w:rFonts w:ascii="ＭＳ Ｐゴシック" w:eastAsia="ＭＳ Ｐゴシック" w:hAnsi="ＭＳ Ｐゴシック"/>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ECC425" id="テキスト ボックス 318" o:spid="_x0000_s1075" type="#_x0000_t202" alt="タイトル: 図表8-1-6　産婦人科・産科、小児科従事医師数" style="position:absolute;left:0;text-align:left;margin-left:86.95pt;margin-top:39.95pt;width:246.65pt;height:28.5pt;z-index:2528665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" filled="f" stroked="f" strokeweight=".5pt">
                <v:textbox style="mso-fit-shape-to-text:t">
                  <w:txbxContent>
                    <w:p w14:paraId="4A1125DA" w14:textId="32E5B0CF" w:rsidR="006640C7" w:rsidRPr="00F660A6" w:rsidRDefault="006640C7"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老年人口の割合</w:t>
                      </w:r>
                      <w:r>
                        <w:rPr>
                          <w:rFonts w:ascii="ＭＳ Ｐゴシック" w:eastAsia="ＭＳ Ｐゴシック" w:hAnsi="ＭＳ Ｐゴシック"/>
                          <w:sz w:val="20"/>
                          <w:szCs w:val="20"/>
                        </w:rPr>
                        <w:t>推移</w:t>
                      </w:r>
                    </w:p>
                  </w:txbxContent>
                </v:textbox>
                <w10:wrap anchorx="margin"/>
              </v:shape>
            </w:pict>
          </mc:Fallback>
        </mc:AlternateContent>
      </w:r>
      <w:r w:rsidR="00EA2BD9">
        <w:rPr>
          <w:rFonts w:ascii="HG丸ｺﾞｼｯｸM-PRO" w:eastAsia="HG丸ｺﾞｼｯｸM-PRO" w:hAnsi="HG丸ｺﾞｼｯｸM-PRO" w:hint="eastAsia"/>
          <w:sz w:val="22"/>
        </w:rPr>
        <w:t>○</w:t>
      </w:r>
      <w:r w:rsidR="00AD593B" w:rsidRPr="00FB4034">
        <w:rPr>
          <w:rFonts w:ascii="HG丸ｺﾞｼｯｸM-PRO" w:eastAsia="HG丸ｺﾞｼｯｸM-PRO" w:hAnsi="HG丸ｺﾞｼｯｸM-PRO" w:hint="eastAsia"/>
          <w:sz w:val="22"/>
        </w:rPr>
        <w:t>二次</w:t>
      </w:r>
      <w:r w:rsidR="00B607B8" w:rsidRPr="00FB4034">
        <w:rPr>
          <w:rFonts w:ascii="HG丸ｺﾞｼｯｸM-PRO" w:eastAsia="HG丸ｺﾞｼｯｸM-PRO" w:hAnsi="HG丸ｺﾞｼｯｸM-PRO" w:hint="eastAsia"/>
          <w:sz w:val="22"/>
        </w:rPr>
        <w:t>医療圏ごとの</w:t>
      </w:r>
      <w:r w:rsidR="00BC0EF3" w:rsidRPr="00FB4034">
        <w:rPr>
          <w:rFonts w:ascii="HG丸ｺﾞｼｯｸM-PRO" w:eastAsia="HG丸ｺﾞｼｯｸM-PRO" w:hAnsi="HG丸ｺﾞｼｯｸM-PRO" w:hint="eastAsia"/>
          <w:sz w:val="22"/>
        </w:rPr>
        <w:t>人口の推移</w:t>
      </w:r>
      <w:r w:rsidR="00E33837">
        <w:rPr>
          <w:rFonts w:ascii="HG丸ｺﾞｼｯｸM-PRO" w:eastAsia="HG丸ｺﾞｼｯｸM-PRO" w:hAnsi="HG丸ｺﾞｼｯｸM-PRO" w:hint="eastAsia"/>
          <w:sz w:val="22"/>
        </w:rPr>
        <w:t>（</w:t>
      </w:r>
      <w:r w:rsidR="00B607B8" w:rsidRPr="00FB4034">
        <w:rPr>
          <w:rFonts w:ascii="HG丸ｺﾞｼｯｸM-PRO" w:eastAsia="HG丸ｺﾞｼｯｸM-PRO" w:hAnsi="HG丸ｺﾞｼｯｸM-PRO" w:hint="eastAsia"/>
          <w:sz w:val="22"/>
        </w:rPr>
        <w:t>65歳以上</w:t>
      </w:r>
      <w:r w:rsidR="00E33837">
        <w:rPr>
          <w:rFonts w:ascii="HG丸ｺﾞｼｯｸM-PRO" w:eastAsia="HG丸ｺﾞｼｯｸM-PRO" w:hAnsi="HG丸ｺﾞｼｯｸM-PRO" w:hint="eastAsia"/>
          <w:sz w:val="22"/>
        </w:rPr>
        <w:t>）</w:t>
      </w:r>
      <w:r w:rsidR="00BC0EF3" w:rsidRPr="00FB4034">
        <w:rPr>
          <w:rFonts w:ascii="HG丸ｺﾞｼｯｸM-PRO" w:eastAsia="HG丸ｺﾞｼｯｸM-PRO" w:hAnsi="HG丸ｺﾞｼｯｸM-PRO" w:hint="eastAsia"/>
          <w:sz w:val="22"/>
        </w:rPr>
        <w:t>を示します。</w:t>
      </w:r>
      <w:r w:rsidR="00E33837">
        <w:rPr>
          <w:rFonts w:ascii="HG丸ｺﾞｼｯｸM-PRO" w:eastAsia="HG丸ｺﾞｼｯｸM-PRO" w:hAnsi="HG丸ｺﾞｼｯｸM-PRO" w:hint="eastAsia"/>
          <w:sz w:val="22"/>
        </w:rPr>
        <w:t>多くの医療圏で高齢者の割合の増加が見込まれます。</w:t>
      </w:r>
    </w:p>
    <w:p w14:paraId="7AC301AA" w14:textId="42DD29D7" w:rsidR="00D66018" w:rsidRDefault="00D66018" w:rsidP="007E5F0A">
      <w:pPr>
        <w:ind w:rightChars="-135" w:right="-283" w:firstLineChars="200" w:firstLine="440"/>
        <w:jc w:val="center"/>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864512" behindDoc="0" locked="0" layoutInCell="1" allowOverlap="1" wp14:anchorId="399AFC91" wp14:editId="23D2714C">
                <wp:simplePos x="0" y="0"/>
                <wp:positionH relativeFrom="column">
                  <wp:posOffset>1056904</wp:posOffset>
                </wp:positionH>
                <wp:positionV relativeFrom="paragraph">
                  <wp:posOffset>224997</wp:posOffset>
                </wp:positionV>
                <wp:extent cx="4371975" cy="2984500"/>
                <wp:effectExtent l="0" t="0" r="9525" b="6350"/>
                <wp:wrapNone/>
                <wp:docPr id="317" name="テキスト ボックス 317"/>
                <wp:cNvGraphicFramePr/>
                <a:graphic xmlns:a="http://schemas.openxmlformats.org/drawingml/2006/main">
                  <a:graphicData uri="http://schemas.microsoft.com/office/word/2010/wordprocessingShape">
                    <wps:wsp>
                      <wps:cNvSpPr txBox="1"/>
                      <wps:spPr>
                        <a:xfrm>
                          <a:off x="0" y="0"/>
                          <a:ext cx="4371975" cy="2984500"/>
                        </a:xfrm>
                        <a:prstGeom prst="rect">
                          <a:avLst/>
                        </a:prstGeom>
                        <a:solidFill>
                          <a:schemeClr val="lt1"/>
                        </a:solidFill>
                        <a:ln w="6350">
                          <a:noFill/>
                        </a:ln>
                      </wps:spPr>
                      <wps:txbx>
                        <w:txbxContent>
                          <w:p w14:paraId="5178051E" w14:textId="5A501609" w:rsidR="006640C7" w:rsidRDefault="006640C7" w:rsidP="00D66018">
                            <w:r w:rsidRPr="00650D47">
                              <w:rPr>
                                <w:noProof/>
                              </w:rPr>
                              <w:drawing>
                                <wp:inline distT="0" distB="0" distL="0" distR="0" wp14:anchorId="7EE83B98" wp14:editId="3D594B8C">
                                  <wp:extent cx="4182745" cy="2856438"/>
                                  <wp:effectExtent l="0" t="0" r="8255" b="127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2745" cy="2856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9AFC91" id="テキスト ボックス 317" o:spid="_x0000_s1076" type="#_x0000_t202" style="position:absolute;left:0;text-align:left;margin-left:83.2pt;margin-top:17.7pt;width:344.25pt;height:235pt;z-index:25286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" fillcolor="white [3201]" stroked="f" strokeweight=".5pt">
                <v:textbox>
                  <w:txbxContent>
                    <w:p w14:paraId="5178051E" w14:textId="5A501609" w:rsidR="006640C7" w:rsidRDefault="006640C7" w:rsidP="00D66018">
                      <w:r w:rsidRPr="00650D47">
                        <w:rPr>
                          <w:noProof/>
                        </w:rPr>
                        <w:drawing>
                          <wp:inline distT="0" distB="0" distL="0" distR="0" wp14:anchorId="7EE83B98" wp14:editId="3D594B8C">
                            <wp:extent cx="4182745" cy="2856438"/>
                            <wp:effectExtent l="0" t="0" r="8255" b="127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2745" cy="2856438"/>
                                    </a:xfrm>
                                    <a:prstGeom prst="rect">
                                      <a:avLst/>
                                    </a:prstGeom>
                                    <a:noFill/>
                                    <a:ln>
                                      <a:noFill/>
                                    </a:ln>
                                  </pic:spPr>
                                </pic:pic>
                              </a:graphicData>
                            </a:graphic>
                          </wp:inline>
                        </w:drawing>
                      </w:r>
                    </w:p>
                  </w:txbxContent>
                </v:textbox>
              </v:shape>
            </w:pict>
          </mc:Fallback>
        </mc:AlternateContent>
      </w:r>
    </w:p>
    <w:p w14:paraId="1A606318"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497CF3B4" w14:textId="547ACE19" w:rsidR="00D66018" w:rsidRDefault="00D66018" w:rsidP="007E5F0A">
      <w:pPr>
        <w:ind w:rightChars="-135" w:right="-283" w:firstLineChars="200" w:firstLine="440"/>
        <w:jc w:val="center"/>
        <w:rPr>
          <w:rFonts w:ascii="ＭＳ Ｐゴシック" w:eastAsia="ＭＳ Ｐゴシック" w:hAnsi="ＭＳ Ｐゴシック"/>
          <w:sz w:val="22"/>
        </w:rPr>
      </w:pPr>
    </w:p>
    <w:p w14:paraId="45CDE482" w14:textId="4683A0B1" w:rsidR="00D66018" w:rsidRDefault="00D66018" w:rsidP="007E5F0A">
      <w:pPr>
        <w:ind w:rightChars="-135" w:right="-283" w:firstLineChars="200" w:firstLine="440"/>
        <w:jc w:val="center"/>
        <w:rPr>
          <w:rFonts w:ascii="ＭＳ Ｐゴシック" w:eastAsia="ＭＳ Ｐゴシック" w:hAnsi="ＭＳ Ｐゴシック"/>
          <w:sz w:val="22"/>
        </w:rPr>
      </w:pPr>
    </w:p>
    <w:p w14:paraId="3FC14788" w14:textId="2EC5CFEC" w:rsidR="00D66018" w:rsidRDefault="00D66018" w:rsidP="007E5F0A">
      <w:pPr>
        <w:ind w:rightChars="-135" w:right="-283" w:firstLineChars="200" w:firstLine="440"/>
        <w:jc w:val="center"/>
        <w:rPr>
          <w:rFonts w:ascii="ＭＳ Ｐゴシック" w:eastAsia="ＭＳ Ｐゴシック" w:hAnsi="ＭＳ Ｐゴシック"/>
          <w:sz w:val="22"/>
        </w:rPr>
      </w:pPr>
    </w:p>
    <w:p w14:paraId="5DC739DF" w14:textId="3EE8689E" w:rsidR="00D66018" w:rsidRDefault="00D66018" w:rsidP="007E5F0A">
      <w:pPr>
        <w:ind w:rightChars="-135" w:right="-283" w:firstLineChars="200" w:firstLine="440"/>
        <w:jc w:val="center"/>
        <w:rPr>
          <w:rFonts w:ascii="ＭＳ Ｐゴシック" w:eastAsia="ＭＳ Ｐゴシック" w:hAnsi="ＭＳ Ｐゴシック"/>
          <w:sz w:val="22"/>
        </w:rPr>
      </w:pPr>
    </w:p>
    <w:p w14:paraId="39915C24" w14:textId="4EEF14C5" w:rsidR="00D66018" w:rsidRDefault="00D66018" w:rsidP="007E5F0A">
      <w:pPr>
        <w:ind w:rightChars="-135" w:right="-283" w:firstLineChars="200" w:firstLine="440"/>
        <w:jc w:val="center"/>
        <w:rPr>
          <w:rFonts w:ascii="ＭＳ Ｐゴシック" w:eastAsia="ＭＳ Ｐゴシック" w:hAnsi="ＭＳ Ｐゴシック"/>
          <w:sz w:val="22"/>
        </w:rPr>
      </w:pPr>
    </w:p>
    <w:p w14:paraId="1D8EC8FA"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154938CC"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6CF727B4" w14:textId="3F02445C" w:rsidR="00D66018" w:rsidRDefault="00D66018" w:rsidP="007E5F0A">
      <w:pPr>
        <w:ind w:rightChars="-135" w:right="-283" w:firstLineChars="200" w:firstLine="440"/>
        <w:jc w:val="center"/>
        <w:rPr>
          <w:rFonts w:ascii="ＭＳ Ｐゴシック" w:eastAsia="ＭＳ Ｐゴシック" w:hAnsi="ＭＳ Ｐゴシック"/>
          <w:sz w:val="22"/>
        </w:rPr>
      </w:pPr>
    </w:p>
    <w:p w14:paraId="3C32227B" w14:textId="77777777" w:rsidR="00D66018" w:rsidRDefault="00D66018" w:rsidP="007E5F0A">
      <w:pPr>
        <w:ind w:rightChars="-135" w:right="-283" w:firstLineChars="200" w:firstLine="440"/>
        <w:jc w:val="center"/>
        <w:rPr>
          <w:rFonts w:ascii="ＭＳ Ｐゴシック" w:eastAsia="ＭＳ Ｐゴシック" w:hAnsi="ＭＳ Ｐゴシック"/>
          <w:sz w:val="22"/>
        </w:rPr>
      </w:pPr>
    </w:p>
    <w:p w14:paraId="6010E028" w14:textId="07EDFB85" w:rsidR="00BC0EF3" w:rsidRPr="00EC0061" w:rsidRDefault="000513EF" w:rsidP="007E5F0A">
      <w:pPr>
        <w:ind w:rightChars="-135" w:right="-283" w:firstLineChars="200" w:firstLine="440"/>
        <w:jc w:val="center"/>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95936" behindDoc="0" locked="0" layoutInCell="1" allowOverlap="1" wp14:anchorId="4FD6C8A0" wp14:editId="5B51297B">
                <wp:simplePos x="0" y="0"/>
                <wp:positionH relativeFrom="margin">
                  <wp:posOffset>3543300</wp:posOffset>
                </wp:positionH>
                <wp:positionV relativeFrom="paragraph">
                  <wp:posOffset>202565</wp:posOffset>
                </wp:positionV>
                <wp:extent cx="3033395" cy="238125"/>
                <wp:effectExtent l="0" t="0" r="0" b="0"/>
                <wp:wrapNone/>
                <wp:docPr id="100" name="テキスト ボックス 100"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238125"/>
                        </a:xfrm>
                        <a:prstGeom prst="rect">
                          <a:avLst/>
                        </a:prstGeom>
                        <a:noFill/>
                        <a:ln w="6350">
                          <a:noFill/>
                        </a:ln>
                        <a:effectLst/>
                      </wps:spPr>
                      <wps:txbx>
                        <w:txbxContent>
                          <w:p w14:paraId="1576E2D9" w14:textId="77777777" w:rsidR="006640C7" w:rsidRPr="00904CC3" w:rsidRDefault="006640C7" w:rsidP="00252FE9">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743C04E4" w14:textId="55E6E1F2" w:rsidR="006640C7" w:rsidRPr="00252FE9" w:rsidRDefault="006640C7" w:rsidP="000513EF">
                            <w:pPr>
                              <w:spacing w:line="240" w:lineRule="exact"/>
                              <w:rPr>
                                <w:rFonts w:ascii="ＭＳ Ｐゴシック" w:eastAsia="ＭＳ Ｐゴシック" w:hAnsi="ＭＳ Ｐゴシック"/>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6C8A0" id="テキスト ボックス 100" o:spid="_x0000_s1077" type="#_x0000_t202" alt="出典　厚生労働省「医師・歯科医師・薬剤師調査」" style="position:absolute;left:0;text-align:left;margin-left:279pt;margin-top:15.95pt;width:238.85pt;height:18.75pt;z-index:2530959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" filled="f" stroked="f" strokeweight=".5pt">
                <v:textbox>
                  <w:txbxContent>
                    <w:p w14:paraId="1576E2D9" w14:textId="77777777" w:rsidR="006640C7" w:rsidRPr="00904CC3" w:rsidRDefault="006640C7" w:rsidP="00252FE9">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743C04E4" w14:textId="55E6E1F2" w:rsidR="006640C7" w:rsidRPr="00252FE9" w:rsidRDefault="006640C7" w:rsidP="000513EF">
                      <w:pPr>
                        <w:spacing w:line="240" w:lineRule="exact"/>
                        <w:rPr>
                          <w:rFonts w:ascii="ＭＳ Ｐゴシック" w:eastAsia="ＭＳ Ｐゴシック" w:hAnsi="ＭＳ Ｐゴシック"/>
                          <w:sz w:val="16"/>
                          <w:szCs w:val="16"/>
                        </w:rPr>
                      </w:pPr>
                    </w:p>
                  </w:txbxContent>
                </v:textbox>
                <w10:wrap anchorx="margin"/>
              </v:shape>
            </w:pict>
          </mc:Fallback>
        </mc:AlternateContent>
      </w:r>
      <w:r w:rsidR="007E5F0A"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377088" behindDoc="0" locked="0" layoutInCell="1" allowOverlap="1" wp14:anchorId="67B1216C" wp14:editId="53B1285A">
                <wp:simplePos x="0" y="0"/>
                <wp:positionH relativeFrom="margin">
                  <wp:posOffset>2050415</wp:posOffset>
                </wp:positionH>
                <wp:positionV relativeFrom="paragraph">
                  <wp:posOffset>2656205</wp:posOffset>
                </wp:positionV>
                <wp:extent cx="3132455" cy="361950"/>
                <wp:effectExtent l="0" t="0" r="0" b="0"/>
                <wp:wrapNone/>
                <wp:docPr id="3941" name="テキスト ボックス 394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9F4AC" w14:textId="77777777" w:rsidR="006640C7" w:rsidRPr="00F660A6" w:rsidRDefault="006640C7" w:rsidP="00BC0EF3">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表8-1-7　老年人口の</w:t>
                            </w:r>
                            <w:r>
                              <w:rPr>
                                <w:rFonts w:ascii="ＭＳ Ｐゴシック" w:eastAsia="ＭＳ Ｐゴシック" w:hAnsi="ＭＳ Ｐゴシック"/>
                                <w:sz w:val="20"/>
                                <w:szCs w:val="20"/>
                              </w:rPr>
                              <w:t>割合</w:t>
                            </w:r>
                            <w:r>
                              <w:rPr>
                                <w:rFonts w:ascii="ＭＳ Ｐゴシック" w:eastAsia="ＭＳ Ｐゴシック" w:hAnsi="ＭＳ Ｐゴシック" w:hint="eastAsia"/>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B1216C" id="テキスト ボックス 3941" o:spid="_x0000_s1078" type="#_x0000_t202" alt="タイトル: 図表8-1-6　産婦人科・産科、小児科従事医師数" style="position:absolute;left:0;text-align:left;margin-left:161.45pt;margin-top:209.15pt;width:246.65pt;height:28.5pt;z-index:2523770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l29QIAAMY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" filled="f" stroked="f" strokeweight=".5pt">
                <v:textbox style="mso-fit-shape-to-text:t">
                  <w:txbxContent>
                    <w:p w14:paraId="4D69F4AC" w14:textId="77777777" w:rsidR="006640C7" w:rsidRPr="00F660A6" w:rsidRDefault="006640C7" w:rsidP="00BC0EF3">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表8-1-7　老年人口の</w:t>
                      </w:r>
                      <w:r>
                        <w:rPr>
                          <w:rFonts w:ascii="ＭＳ Ｐゴシック" w:eastAsia="ＭＳ Ｐゴシック" w:hAnsi="ＭＳ Ｐゴシック"/>
                          <w:sz w:val="20"/>
                          <w:szCs w:val="20"/>
                        </w:rPr>
                        <w:t>割合</w:t>
                      </w:r>
                      <w:r>
                        <w:rPr>
                          <w:rFonts w:ascii="ＭＳ Ｐゴシック" w:eastAsia="ＭＳ Ｐゴシック" w:hAnsi="ＭＳ Ｐゴシック" w:hint="eastAsia"/>
                          <w:sz w:val="20"/>
                          <w:szCs w:val="20"/>
                        </w:rPr>
                        <w:t>推移</w:t>
                      </w:r>
                    </w:p>
                  </w:txbxContent>
                </v:textbox>
                <w10:wrap anchorx="margin"/>
              </v:shape>
            </w:pict>
          </mc:Fallback>
        </mc:AlternateContent>
      </w:r>
    </w:p>
    <w:p w14:paraId="05317C37" w14:textId="77777777" w:rsidR="00E33837" w:rsidRDefault="00E33837" w:rsidP="007E5F0A">
      <w:pPr>
        <w:ind w:rightChars="-135" w:right="-283" w:firstLineChars="200" w:firstLine="440"/>
        <w:rPr>
          <w:rFonts w:ascii="ＭＳ Ｐゴシック" w:eastAsia="ＭＳ Ｐゴシック" w:hAnsi="ＭＳ Ｐゴシック"/>
          <w:sz w:val="22"/>
        </w:rPr>
      </w:pPr>
    </w:p>
    <w:p w14:paraId="65FCA4FA" w14:textId="2264843A" w:rsidR="007E5F0A" w:rsidRPr="00EC0061" w:rsidRDefault="007E5F0A" w:rsidP="007E5F0A">
      <w:pPr>
        <w:ind w:rightChars="-135" w:right="-283"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【医療圏別医療需要の推移】</w:t>
      </w:r>
    </w:p>
    <w:p w14:paraId="03FDFB45" w14:textId="14378011" w:rsidR="007E5F0A" w:rsidRPr="00FB4034" w:rsidRDefault="00EA2BD9" w:rsidP="00EA2BD9">
      <w:pPr>
        <w:ind w:leftChars="200" w:left="640" w:hangingChars="100" w:hanging="220"/>
        <w:rPr>
          <w:rFonts w:ascii="ＭＳ Ｐゴシック" w:eastAsia="ＭＳ Ｐゴシック" w:hAnsi="ＭＳ Ｐゴシック"/>
          <w:sz w:val="22"/>
        </w:rPr>
      </w:pPr>
      <w:r>
        <w:rPr>
          <w:rFonts w:ascii="HG丸ｺﾞｼｯｸM-PRO" w:eastAsia="HG丸ｺﾞｼｯｸM-PRO" w:hAnsi="HG丸ｺﾞｼｯｸM-PRO" w:hint="eastAsia"/>
          <w:sz w:val="22"/>
        </w:rPr>
        <w:t>○</w:t>
      </w:r>
      <w:r w:rsidR="00B607B8" w:rsidRPr="00FB4034">
        <w:rPr>
          <w:rFonts w:ascii="HG丸ｺﾞｼｯｸM-PRO" w:eastAsia="HG丸ｺﾞｼｯｸM-PRO" w:hAnsi="HG丸ｺﾞｼｯｸM-PRO" w:hint="eastAsia"/>
          <w:sz w:val="22"/>
        </w:rPr>
        <w:t>201</w:t>
      </w:r>
      <w:r w:rsidR="00B607B8" w:rsidRPr="00FB4034">
        <w:rPr>
          <w:rFonts w:ascii="HG丸ｺﾞｼｯｸM-PRO" w:eastAsia="HG丸ｺﾞｼｯｸM-PRO" w:hAnsi="HG丸ｺﾞｼｯｸM-PRO"/>
          <w:sz w:val="22"/>
        </w:rPr>
        <w:t>7</w:t>
      </w:r>
      <w:r w:rsidR="00864415" w:rsidRPr="00FB4034">
        <w:rPr>
          <w:rFonts w:ascii="HG丸ｺﾞｼｯｸM-PRO" w:eastAsia="HG丸ｺﾞｼｯｸM-PRO" w:hAnsi="HG丸ｺﾞｼｯｸM-PRO" w:hint="eastAsia"/>
          <w:sz w:val="22"/>
        </w:rPr>
        <w:t>年の各二次医療圏の医療需要</w:t>
      </w:r>
      <w:r w:rsidR="00145F29" w:rsidRPr="00FB4034">
        <w:rPr>
          <w:rFonts w:ascii="HG丸ｺﾞｼｯｸM-PRO" w:eastAsia="HG丸ｺﾞｼｯｸM-PRO" w:hAnsi="HG丸ｺﾞｼｯｸM-PRO" w:hint="eastAsia"/>
          <w:sz w:val="22"/>
          <w:vertAlign w:val="superscript"/>
        </w:rPr>
        <w:t>注</w:t>
      </w:r>
      <w:r w:rsidR="000513EF" w:rsidRPr="00FB4034">
        <w:rPr>
          <w:rFonts w:ascii="HG丸ｺﾞｼｯｸM-PRO" w:eastAsia="HG丸ｺﾞｼｯｸM-PRO" w:hAnsi="HG丸ｺﾞｼｯｸM-PRO" w:hint="eastAsia"/>
          <w:sz w:val="22"/>
          <w:vertAlign w:val="superscript"/>
        </w:rPr>
        <w:t>6</w:t>
      </w:r>
      <w:r w:rsidR="007E5F0A" w:rsidRPr="00FB4034">
        <w:rPr>
          <w:rFonts w:ascii="HG丸ｺﾞｼｯｸM-PRO" w:eastAsia="HG丸ｺﾞｼｯｸM-PRO" w:hAnsi="HG丸ｺﾞｼｯｸM-PRO" w:hint="eastAsia"/>
          <w:sz w:val="22"/>
        </w:rPr>
        <w:t>を100とすると、</w:t>
      </w:r>
      <w:r w:rsidR="00DE5201" w:rsidRPr="00FB4034">
        <w:rPr>
          <w:rFonts w:ascii="HG丸ｺﾞｼｯｸM-PRO" w:eastAsia="HG丸ｺﾞｼｯｸM-PRO" w:hAnsi="HG丸ｺﾞｼｯｸM-PRO" w:hint="eastAsia"/>
          <w:sz w:val="22"/>
        </w:rPr>
        <w:t>2023年及び203</w:t>
      </w:r>
      <w:r w:rsidR="00DE5201" w:rsidRPr="00FB4034">
        <w:rPr>
          <w:rFonts w:ascii="HG丸ｺﾞｼｯｸM-PRO" w:eastAsia="HG丸ｺﾞｼｯｸM-PRO" w:hAnsi="HG丸ｺﾞｼｯｸM-PRO"/>
          <w:sz w:val="22"/>
        </w:rPr>
        <w:t>6</w:t>
      </w:r>
      <w:r w:rsidR="00DE5201" w:rsidRPr="00FB4034">
        <w:rPr>
          <w:rFonts w:ascii="HG丸ｺﾞｼｯｸM-PRO" w:eastAsia="HG丸ｺﾞｼｯｸM-PRO" w:hAnsi="HG丸ｺﾞｼｯｸM-PRO" w:hint="eastAsia"/>
          <w:sz w:val="22"/>
        </w:rPr>
        <w:t>年に向けて、大阪府全体では10%の増加が見込まれ、全ての医療圏で現在より医療需要が増加する</w:t>
      </w:r>
      <w:r w:rsidR="007E5F0A" w:rsidRPr="00FB4034">
        <w:rPr>
          <w:rFonts w:ascii="HG丸ｺﾞｼｯｸM-PRO" w:eastAsia="HG丸ｺﾞｼｯｸM-PRO" w:hAnsi="HG丸ｺﾞｼｯｸM-PRO" w:hint="eastAsia"/>
          <w:sz w:val="22"/>
        </w:rPr>
        <w:t>と見込まれます。</w:t>
      </w:r>
    </w:p>
    <w:p w14:paraId="33594BD2" w14:textId="00D95639" w:rsidR="007E5F0A" w:rsidRPr="00EC0061" w:rsidRDefault="00D66018" w:rsidP="00FA0DB7">
      <w:pPr>
        <w:snapToGrid w:val="0"/>
        <w:rPr>
          <w:rFonts w:asciiTheme="majorEastAsia" w:eastAsiaTheme="majorEastAsia" w:hAnsiTheme="majorEastAsia"/>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70656" behindDoc="0" locked="0" layoutInCell="1" allowOverlap="1" wp14:anchorId="5E2CD651" wp14:editId="4E65E846">
                <wp:simplePos x="0" y="0"/>
                <wp:positionH relativeFrom="margin">
                  <wp:posOffset>985652</wp:posOffset>
                </wp:positionH>
                <wp:positionV relativeFrom="paragraph">
                  <wp:posOffset>15768</wp:posOffset>
                </wp:positionV>
                <wp:extent cx="3132455" cy="361950"/>
                <wp:effectExtent l="0" t="0" r="0" b="0"/>
                <wp:wrapNone/>
                <wp:docPr id="4101" name="テキスト ボックス 410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E0B4D" w14:textId="4ACDA552" w:rsidR="006640C7" w:rsidRPr="00F660A6" w:rsidRDefault="006640C7"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表2-1-10　医療需要</w:t>
                            </w:r>
                            <w:r>
                              <w:rPr>
                                <w:rFonts w:ascii="ＭＳ Ｐゴシック" w:eastAsia="ＭＳ Ｐゴシック" w:hAnsi="ＭＳ Ｐゴシック"/>
                                <w:sz w:val="20"/>
                                <w:szCs w:val="20"/>
                              </w:rPr>
                              <w:t>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2CD651" id="テキスト ボックス 4101" o:spid="_x0000_s1079" type="#_x0000_t202" alt="タイトル: 図表8-1-6　産婦人科・産科、小児科従事医師数" style="position:absolute;left:0;text-align:left;margin-left:77.6pt;margin-top:1.25pt;width:246.65pt;height:28.5pt;z-index:252870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lP9QIAAMY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" filled="f" stroked="f" strokeweight=".5pt">
                <v:textbox style="mso-fit-shape-to-text:t">
                  <w:txbxContent>
                    <w:p w14:paraId="207E0B4D" w14:textId="4ACDA552" w:rsidR="006640C7" w:rsidRPr="00F660A6" w:rsidRDefault="006640C7"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表2-1-10　医療需要</w:t>
                      </w:r>
                      <w:r>
                        <w:rPr>
                          <w:rFonts w:ascii="ＭＳ Ｐゴシック" w:eastAsia="ＭＳ Ｐゴシック" w:hAnsi="ＭＳ Ｐゴシック"/>
                          <w:sz w:val="20"/>
                          <w:szCs w:val="20"/>
                        </w:rPr>
                        <w:t>の推移</w:t>
                      </w:r>
                    </w:p>
                  </w:txbxContent>
                </v:textbox>
                <w10:wrap anchorx="margin"/>
              </v:shape>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2868608" behindDoc="0" locked="0" layoutInCell="1" allowOverlap="1" wp14:anchorId="7638927F" wp14:editId="368CAEA1">
                <wp:simplePos x="0" y="0"/>
                <wp:positionH relativeFrom="column">
                  <wp:posOffset>985652</wp:posOffset>
                </wp:positionH>
                <wp:positionV relativeFrom="paragraph">
                  <wp:posOffset>177808</wp:posOffset>
                </wp:positionV>
                <wp:extent cx="4371975" cy="2984500"/>
                <wp:effectExtent l="0" t="0" r="9525" b="6350"/>
                <wp:wrapNone/>
                <wp:docPr id="4099" name="テキスト ボックス 4099"/>
                <wp:cNvGraphicFramePr/>
                <a:graphic xmlns:a="http://schemas.openxmlformats.org/drawingml/2006/main">
                  <a:graphicData uri="http://schemas.microsoft.com/office/word/2010/wordprocessingShape">
                    <wps:wsp>
                      <wps:cNvSpPr txBox="1"/>
                      <wps:spPr>
                        <a:xfrm>
                          <a:off x="0" y="0"/>
                          <a:ext cx="4371975" cy="2984500"/>
                        </a:xfrm>
                        <a:prstGeom prst="rect">
                          <a:avLst/>
                        </a:prstGeom>
                        <a:solidFill>
                          <a:schemeClr val="lt1"/>
                        </a:solidFill>
                        <a:ln w="6350">
                          <a:noFill/>
                        </a:ln>
                      </wps:spPr>
                      <wps:txbx>
                        <w:txbxContent>
                          <w:p w14:paraId="060EFE5D" w14:textId="0C391B9F" w:rsidR="006640C7" w:rsidRDefault="006640C7" w:rsidP="00D66018">
                            <w:r w:rsidRPr="00650D47">
                              <w:rPr>
                                <w:noProof/>
                              </w:rPr>
                              <w:drawing>
                                <wp:inline distT="0" distB="0" distL="0" distR="0" wp14:anchorId="5D854A87" wp14:editId="5EEA3A85">
                                  <wp:extent cx="4182495" cy="2878373"/>
                                  <wp:effectExtent l="0" t="0" r="889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0932" cy="28841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8927F" id="テキスト ボックス 4099" o:spid="_x0000_s1080" type="#_x0000_t202" style="position:absolute;left:0;text-align:left;margin-left:77.6pt;margin-top:14pt;width:344.25pt;height:235pt;z-index:25286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" fillcolor="white [3201]" stroked="f" strokeweight=".5pt">
                <v:textbox>
                  <w:txbxContent>
                    <w:p w14:paraId="060EFE5D" w14:textId="0C391B9F" w:rsidR="006640C7" w:rsidRDefault="006640C7" w:rsidP="00D66018">
                      <w:r w:rsidRPr="00650D47">
                        <w:rPr>
                          <w:noProof/>
                        </w:rPr>
                        <w:drawing>
                          <wp:inline distT="0" distB="0" distL="0" distR="0" wp14:anchorId="5D854A87" wp14:editId="5EEA3A85">
                            <wp:extent cx="4182495" cy="2878373"/>
                            <wp:effectExtent l="0" t="0" r="889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0932" cy="2884179"/>
                                    </a:xfrm>
                                    <a:prstGeom prst="rect">
                                      <a:avLst/>
                                    </a:prstGeom>
                                    <a:noFill/>
                                    <a:ln>
                                      <a:noFill/>
                                    </a:ln>
                                  </pic:spPr>
                                </pic:pic>
                              </a:graphicData>
                            </a:graphic>
                          </wp:inline>
                        </w:drawing>
                      </w:r>
                    </w:p>
                  </w:txbxContent>
                </v:textbox>
              </v:shape>
            </w:pict>
          </mc:Fallback>
        </mc:AlternateContent>
      </w:r>
    </w:p>
    <w:p w14:paraId="615BBDE7" w14:textId="5AC8D06D" w:rsidR="007E5F0A" w:rsidRDefault="007E5F0A" w:rsidP="007E5F0A">
      <w:pPr>
        <w:snapToGrid w:val="0"/>
        <w:jc w:val="center"/>
        <w:rPr>
          <w:rFonts w:asciiTheme="majorEastAsia" w:eastAsiaTheme="majorEastAsia" w:hAnsiTheme="majorEastAsia"/>
          <w:b/>
          <w:sz w:val="28"/>
          <w:szCs w:val="28"/>
        </w:rPr>
      </w:pPr>
    </w:p>
    <w:p w14:paraId="2A49F58B" w14:textId="0AA40DEB" w:rsidR="00D66018" w:rsidRDefault="00D66018" w:rsidP="007E5F0A">
      <w:pPr>
        <w:snapToGrid w:val="0"/>
        <w:jc w:val="center"/>
        <w:rPr>
          <w:rFonts w:asciiTheme="majorEastAsia" w:eastAsiaTheme="majorEastAsia" w:hAnsiTheme="majorEastAsia"/>
          <w:b/>
          <w:sz w:val="28"/>
          <w:szCs w:val="28"/>
        </w:rPr>
      </w:pPr>
    </w:p>
    <w:p w14:paraId="52B6AC3D" w14:textId="6FAFA4F0" w:rsidR="00D66018" w:rsidRDefault="00D66018" w:rsidP="007E5F0A">
      <w:pPr>
        <w:snapToGrid w:val="0"/>
        <w:jc w:val="center"/>
        <w:rPr>
          <w:rFonts w:asciiTheme="majorEastAsia" w:eastAsiaTheme="majorEastAsia" w:hAnsiTheme="majorEastAsia"/>
          <w:b/>
          <w:sz w:val="28"/>
          <w:szCs w:val="28"/>
        </w:rPr>
      </w:pPr>
    </w:p>
    <w:p w14:paraId="40577FC7" w14:textId="7294706F" w:rsidR="00D66018" w:rsidRDefault="00D66018" w:rsidP="007E5F0A">
      <w:pPr>
        <w:snapToGrid w:val="0"/>
        <w:jc w:val="center"/>
        <w:rPr>
          <w:rFonts w:asciiTheme="majorEastAsia" w:eastAsiaTheme="majorEastAsia" w:hAnsiTheme="majorEastAsia"/>
          <w:b/>
          <w:sz w:val="28"/>
          <w:szCs w:val="28"/>
        </w:rPr>
      </w:pPr>
    </w:p>
    <w:p w14:paraId="43AA4710" w14:textId="27972926" w:rsidR="00D66018" w:rsidRDefault="00D66018" w:rsidP="007E5F0A">
      <w:pPr>
        <w:snapToGrid w:val="0"/>
        <w:jc w:val="center"/>
        <w:rPr>
          <w:rFonts w:asciiTheme="majorEastAsia" w:eastAsiaTheme="majorEastAsia" w:hAnsiTheme="majorEastAsia"/>
          <w:b/>
          <w:sz w:val="28"/>
          <w:szCs w:val="28"/>
        </w:rPr>
      </w:pPr>
    </w:p>
    <w:p w14:paraId="6D124CAD" w14:textId="671465CC" w:rsidR="00D66018" w:rsidRDefault="00D66018" w:rsidP="007E5F0A">
      <w:pPr>
        <w:snapToGrid w:val="0"/>
        <w:jc w:val="center"/>
        <w:rPr>
          <w:rFonts w:asciiTheme="majorEastAsia" w:eastAsiaTheme="majorEastAsia" w:hAnsiTheme="majorEastAsia"/>
          <w:b/>
          <w:sz w:val="28"/>
          <w:szCs w:val="28"/>
        </w:rPr>
      </w:pPr>
    </w:p>
    <w:p w14:paraId="14921E00" w14:textId="4437496C" w:rsidR="00D66018" w:rsidRDefault="00D66018" w:rsidP="007E5F0A">
      <w:pPr>
        <w:snapToGrid w:val="0"/>
        <w:jc w:val="center"/>
        <w:rPr>
          <w:rFonts w:asciiTheme="majorEastAsia" w:eastAsiaTheme="majorEastAsia" w:hAnsiTheme="majorEastAsia"/>
          <w:b/>
          <w:sz w:val="28"/>
          <w:szCs w:val="28"/>
        </w:rPr>
      </w:pPr>
    </w:p>
    <w:p w14:paraId="18089CB0" w14:textId="4AAC214C" w:rsidR="00D66018" w:rsidRDefault="00D66018" w:rsidP="007E5F0A">
      <w:pPr>
        <w:snapToGrid w:val="0"/>
        <w:jc w:val="center"/>
        <w:rPr>
          <w:rFonts w:asciiTheme="majorEastAsia" w:eastAsiaTheme="majorEastAsia" w:hAnsiTheme="majorEastAsia"/>
          <w:b/>
          <w:sz w:val="28"/>
          <w:szCs w:val="28"/>
        </w:rPr>
      </w:pPr>
    </w:p>
    <w:p w14:paraId="48863C06" w14:textId="73F8A318" w:rsidR="00D66018" w:rsidRDefault="00D66018" w:rsidP="007E5F0A">
      <w:pPr>
        <w:snapToGrid w:val="0"/>
        <w:jc w:val="center"/>
        <w:rPr>
          <w:rFonts w:asciiTheme="majorEastAsia" w:eastAsiaTheme="majorEastAsia" w:hAnsiTheme="majorEastAsia"/>
          <w:b/>
          <w:sz w:val="28"/>
          <w:szCs w:val="28"/>
        </w:rPr>
      </w:pPr>
    </w:p>
    <w:p w14:paraId="2495C549" w14:textId="5F83FB55" w:rsidR="00D66018" w:rsidRDefault="00D66018" w:rsidP="007E5F0A">
      <w:pPr>
        <w:snapToGrid w:val="0"/>
        <w:jc w:val="center"/>
        <w:rPr>
          <w:rFonts w:asciiTheme="majorEastAsia" w:eastAsiaTheme="majorEastAsia" w:hAnsiTheme="majorEastAsia"/>
          <w:b/>
          <w:sz w:val="28"/>
          <w:szCs w:val="28"/>
        </w:rPr>
      </w:pPr>
    </w:p>
    <w:p w14:paraId="654DE569" w14:textId="72E1F0DA" w:rsidR="00D66018" w:rsidRDefault="00D66018" w:rsidP="007E5F0A">
      <w:pPr>
        <w:snapToGrid w:val="0"/>
        <w:jc w:val="center"/>
        <w:rPr>
          <w:rFonts w:asciiTheme="majorEastAsia" w:eastAsiaTheme="majorEastAsia" w:hAnsiTheme="majorEastAsia"/>
          <w:b/>
          <w:sz w:val="28"/>
          <w:szCs w:val="28"/>
        </w:rPr>
      </w:pPr>
    </w:p>
    <w:p w14:paraId="358F36F6" w14:textId="5AC4C0B9" w:rsidR="00D66018" w:rsidRPr="00EC0061" w:rsidRDefault="00D66018" w:rsidP="007E5F0A">
      <w:pPr>
        <w:snapToGrid w:val="0"/>
        <w:jc w:val="center"/>
        <w:rPr>
          <w:rFonts w:asciiTheme="majorEastAsia" w:eastAsiaTheme="majorEastAsia" w:hAnsiTheme="majorEastAsia"/>
          <w:b/>
          <w:sz w:val="28"/>
          <w:szCs w:val="28"/>
        </w:rPr>
      </w:pPr>
    </w:p>
    <w:p w14:paraId="48EE2545" w14:textId="0323BEA9" w:rsidR="007E5F0A" w:rsidRPr="00EC0061" w:rsidRDefault="000513EF" w:rsidP="007E5F0A">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97984" behindDoc="0" locked="0" layoutInCell="1" allowOverlap="1" wp14:anchorId="4FCDB117" wp14:editId="4E14313A">
                <wp:simplePos x="0" y="0"/>
                <wp:positionH relativeFrom="margin">
                  <wp:align>right</wp:align>
                </wp:positionH>
                <wp:positionV relativeFrom="paragraph">
                  <wp:posOffset>109220</wp:posOffset>
                </wp:positionV>
                <wp:extent cx="3033395" cy="238125"/>
                <wp:effectExtent l="0" t="0" r="0" b="0"/>
                <wp:wrapNone/>
                <wp:docPr id="101" name="テキスト ボックス 101"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238125"/>
                        </a:xfrm>
                        <a:prstGeom prst="rect">
                          <a:avLst/>
                        </a:prstGeom>
                        <a:noFill/>
                        <a:ln w="6350">
                          <a:noFill/>
                        </a:ln>
                        <a:effectLst/>
                      </wps:spPr>
                      <wps:txbx>
                        <w:txbxContent>
                          <w:p w14:paraId="781263B8" w14:textId="77777777" w:rsidR="006640C7" w:rsidRPr="00904CC3" w:rsidRDefault="006640C7" w:rsidP="00252FE9">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0DAFC767" w14:textId="707C9FFB" w:rsidR="006640C7" w:rsidRPr="00252FE9" w:rsidRDefault="006640C7" w:rsidP="000513EF">
                            <w:pPr>
                              <w:spacing w:line="240" w:lineRule="exact"/>
                              <w:rPr>
                                <w:rFonts w:ascii="ＭＳ Ｐゴシック" w:eastAsia="ＭＳ Ｐゴシック" w:hAnsi="ＭＳ Ｐゴシック"/>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DB117" id="テキスト ボックス 101" o:spid="_x0000_s1081" type="#_x0000_t202" alt="出典　厚生労働省「医師・歯科医師・薬剤師調査」" style="position:absolute;left:0;text-align:left;margin-left:187.65pt;margin-top:8.6pt;width:238.85pt;height:18.75pt;z-index:25309798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" filled="f" stroked="f" strokeweight=".5pt">
                <v:textbox>
                  <w:txbxContent>
                    <w:p w14:paraId="781263B8" w14:textId="77777777" w:rsidR="006640C7" w:rsidRPr="00904CC3" w:rsidRDefault="006640C7" w:rsidP="00252FE9">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0DAFC767" w14:textId="707C9FFB" w:rsidR="006640C7" w:rsidRPr="00252FE9" w:rsidRDefault="006640C7" w:rsidP="000513EF">
                      <w:pPr>
                        <w:spacing w:line="240" w:lineRule="exact"/>
                        <w:rPr>
                          <w:rFonts w:ascii="ＭＳ Ｐゴシック" w:eastAsia="ＭＳ Ｐゴシック" w:hAnsi="ＭＳ Ｐゴシック"/>
                          <w:sz w:val="16"/>
                          <w:szCs w:val="16"/>
                        </w:rPr>
                      </w:pPr>
                    </w:p>
                  </w:txbxContent>
                </v:textbox>
                <w10:wrap anchorx="margin"/>
              </v:shape>
            </w:pict>
          </mc:Fallback>
        </mc:AlternateContent>
      </w:r>
    </w:p>
    <w:p w14:paraId="430B6C83" w14:textId="77777777" w:rsidR="00EA2BD9" w:rsidRDefault="00EA2BD9" w:rsidP="00EA2BD9">
      <w:pPr>
        <w:rPr>
          <w:rFonts w:ascii="HG丸ｺﾞｼｯｸM-PRO" w:eastAsia="HG丸ｺﾞｼｯｸM-PRO" w:hAnsi="HG丸ｺﾞｼｯｸM-PRO"/>
          <w:sz w:val="22"/>
        </w:rPr>
      </w:pPr>
    </w:p>
    <w:p w14:paraId="3B4CF6B6" w14:textId="70341DA8" w:rsidR="007E5F0A" w:rsidRPr="00FB4034" w:rsidRDefault="00EA2BD9" w:rsidP="00EA2BD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E5F0A" w:rsidRPr="00FB4034">
        <w:rPr>
          <w:rFonts w:ascii="HG丸ｺﾞｼｯｸM-PRO" w:eastAsia="HG丸ｺﾞｼｯｸM-PRO" w:hAnsi="HG丸ｺﾞｼｯｸM-PRO" w:hint="eastAsia"/>
          <w:sz w:val="22"/>
        </w:rPr>
        <w:t>二次</w:t>
      </w:r>
      <w:r w:rsidR="00DE5201" w:rsidRPr="00FB4034">
        <w:rPr>
          <w:rFonts w:ascii="HG丸ｺﾞｼｯｸM-PRO" w:eastAsia="HG丸ｺﾞｼｯｸM-PRO" w:hAnsi="HG丸ｺﾞｼｯｸM-PRO" w:hint="eastAsia"/>
          <w:sz w:val="22"/>
        </w:rPr>
        <w:t>医療圏ごとの</w:t>
      </w:r>
      <w:r w:rsidR="007E5F0A" w:rsidRPr="00FB4034">
        <w:rPr>
          <w:rFonts w:ascii="HG丸ｺﾞｼｯｸM-PRO" w:eastAsia="HG丸ｺﾞｼｯｸM-PRO" w:hAnsi="HG丸ｺﾞｼｯｸM-PRO" w:hint="eastAsia"/>
          <w:sz w:val="22"/>
        </w:rPr>
        <w:t>65歳以上</w:t>
      </w:r>
      <w:r w:rsidR="00DE5201" w:rsidRPr="00FB4034">
        <w:rPr>
          <w:rFonts w:ascii="HG丸ｺﾞｼｯｸM-PRO" w:eastAsia="HG丸ｺﾞｼｯｸM-PRO" w:hAnsi="HG丸ｺﾞｼｯｸM-PRO" w:hint="eastAsia"/>
          <w:sz w:val="22"/>
        </w:rPr>
        <w:t>の医療需要</w:t>
      </w:r>
      <w:r w:rsidR="007E5F0A" w:rsidRPr="00FB4034">
        <w:rPr>
          <w:rFonts w:ascii="HG丸ｺﾞｼｯｸM-PRO" w:eastAsia="HG丸ｺﾞｼｯｸM-PRO" w:hAnsi="HG丸ｺﾞｼｯｸM-PRO" w:hint="eastAsia"/>
          <w:sz w:val="22"/>
        </w:rPr>
        <w:t>の推移を示します。</w:t>
      </w:r>
      <w:r w:rsidR="00DE5201" w:rsidRPr="00FB4034">
        <w:rPr>
          <w:rFonts w:ascii="HG丸ｺﾞｼｯｸM-PRO" w:eastAsia="HG丸ｺﾞｼｯｸM-PRO" w:hAnsi="HG丸ｺﾞｼｯｸM-PRO" w:hint="eastAsia"/>
          <w:sz w:val="22"/>
        </w:rPr>
        <w:t>全ての医療圏で現在より</w:t>
      </w:r>
      <w:r w:rsidR="00E33837">
        <w:rPr>
          <w:rFonts w:ascii="HG丸ｺﾞｼｯｸM-PRO" w:eastAsia="HG丸ｺﾞｼｯｸM-PRO" w:hAnsi="HG丸ｺﾞｼｯｸM-PRO" w:hint="eastAsia"/>
          <w:sz w:val="22"/>
        </w:rPr>
        <w:t>高齢者の</w:t>
      </w:r>
      <w:r w:rsidR="00DE5201" w:rsidRPr="00FB4034">
        <w:rPr>
          <w:rFonts w:ascii="HG丸ｺﾞｼｯｸM-PRO" w:eastAsia="HG丸ｺﾞｼｯｸM-PRO" w:hAnsi="HG丸ｺﾞｼｯｸM-PRO" w:hint="eastAsia"/>
          <w:sz w:val="22"/>
        </w:rPr>
        <w:t>医療需要が</w:t>
      </w:r>
      <w:r w:rsidR="00E33837">
        <w:rPr>
          <w:rFonts w:ascii="HG丸ｺﾞｼｯｸM-PRO" w:eastAsia="HG丸ｺﾞｼｯｸM-PRO" w:hAnsi="HG丸ｺﾞｼｯｸM-PRO" w:hint="eastAsia"/>
          <w:sz w:val="22"/>
        </w:rPr>
        <w:t>占める割合が</w:t>
      </w:r>
      <w:r w:rsidR="00DE5201" w:rsidRPr="00FB4034">
        <w:rPr>
          <w:rFonts w:ascii="HG丸ｺﾞｼｯｸM-PRO" w:eastAsia="HG丸ｺﾞｼｯｸM-PRO" w:hAnsi="HG丸ｺﾞｼｯｸM-PRO" w:hint="eastAsia"/>
          <w:sz w:val="22"/>
        </w:rPr>
        <w:t>増加すると見込まれます。</w:t>
      </w:r>
    </w:p>
    <w:p w14:paraId="3C23882F" w14:textId="5DA4ADCC" w:rsidR="007E5F0A" w:rsidRPr="00EC0061" w:rsidRDefault="00D66018" w:rsidP="007E5F0A">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74752" behindDoc="0" locked="0" layoutInCell="1" allowOverlap="1" wp14:anchorId="11AC4B52" wp14:editId="77B156A2">
                <wp:simplePos x="0" y="0"/>
                <wp:positionH relativeFrom="margin">
                  <wp:posOffset>985652</wp:posOffset>
                </wp:positionH>
                <wp:positionV relativeFrom="paragraph">
                  <wp:posOffset>12981</wp:posOffset>
                </wp:positionV>
                <wp:extent cx="3132455" cy="361950"/>
                <wp:effectExtent l="0" t="0" r="0" b="0"/>
                <wp:wrapNone/>
                <wp:docPr id="4106" name="テキスト ボックス 410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5BE65" w14:textId="29736850" w:rsidR="006640C7" w:rsidRPr="00F660A6" w:rsidRDefault="006640C7"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老年人口の医療需要の</w:t>
                            </w:r>
                            <w:r>
                              <w:rPr>
                                <w:rFonts w:ascii="ＭＳ Ｐゴシック" w:eastAsia="ＭＳ Ｐゴシック" w:hAnsi="ＭＳ Ｐゴシック"/>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AC4B52" id="テキスト ボックス 4106" o:spid="_x0000_s1082" type="#_x0000_t202" alt="タイトル: 図表8-1-6　産婦人科・産科、小児科従事医師数" style="position:absolute;left:0;text-align:left;margin-left:77.6pt;margin-top:1pt;width:246.65pt;height:28.5pt;z-index:2528747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NV9gIAAMY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" filled="f" stroked="f" strokeweight=".5pt">
                <v:textbox style="mso-fit-shape-to-text:t">
                  <w:txbxContent>
                    <w:p w14:paraId="3905BE65" w14:textId="29736850" w:rsidR="006640C7" w:rsidRPr="00F660A6" w:rsidRDefault="006640C7" w:rsidP="00D66018">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老年人口の医療需要の</w:t>
                      </w:r>
                      <w:r>
                        <w:rPr>
                          <w:rFonts w:ascii="ＭＳ Ｐゴシック" w:eastAsia="ＭＳ Ｐゴシック" w:hAnsi="ＭＳ Ｐゴシック"/>
                          <w:sz w:val="20"/>
                          <w:szCs w:val="20"/>
                        </w:rPr>
                        <w:t>推移</w:t>
                      </w:r>
                    </w:p>
                  </w:txbxContent>
                </v:textbox>
                <w10:wrap anchorx="margin"/>
              </v:shape>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2872704" behindDoc="0" locked="0" layoutInCell="1" allowOverlap="1" wp14:anchorId="4CB9180F" wp14:editId="69557983">
                <wp:simplePos x="0" y="0"/>
                <wp:positionH relativeFrom="column">
                  <wp:posOffset>984638</wp:posOffset>
                </wp:positionH>
                <wp:positionV relativeFrom="paragraph">
                  <wp:posOffset>241935</wp:posOffset>
                </wp:positionV>
                <wp:extent cx="4371975" cy="2984500"/>
                <wp:effectExtent l="0" t="0" r="9525" b="6350"/>
                <wp:wrapNone/>
                <wp:docPr id="4104" name="テキスト ボックス 4104"/>
                <wp:cNvGraphicFramePr/>
                <a:graphic xmlns:a="http://schemas.openxmlformats.org/drawingml/2006/main">
                  <a:graphicData uri="http://schemas.microsoft.com/office/word/2010/wordprocessingShape">
                    <wps:wsp>
                      <wps:cNvSpPr txBox="1"/>
                      <wps:spPr>
                        <a:xfrm>
                          <a:off x="0" y="0"/>
                          <a:ext cx="4371975" cy="2984500"/>
                        </a:xfrm>
                        <a:prstGeom prst="rect">
                          <a:avLst/>
                        </a:prstGeom>
                        <a:solidFill>
                          <a:schemeClr val="lt1"/>
                        </a:solidFill>
                        <a:ln w="6350">
                          <a:noFill/>
                        </a:ln>
                      </wps:spPr>
                      <wps:txbx>
                        <w:txbxContent>
                          <w:p w14:paraId="32C58E85" w14:textId="7655265B" w:rsidR="006640C7" w:rsidRDefault="006640C7" w:rsidP="00D66018">
                            <w:r w:rsidRPr="00650D47">
                              <w:rPr>
                                <w:noProof/>
                              </w:rPr>
                              <w:drawing>
                                <wp:inline distT="0" distB="0" distL="0" distR="0" wp14:anchorId="63AAEAB3" wp14:editId="3E818544">
                                  <wp:extent cx="4182495" cy="2909763"/>
                                  <wp:effectExtent l="0" t="0" r="8890" b="508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5055" cy="2911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9180F" id="テキスト ボックス 4104" o:spid="_x0000_s1083" type="#_x0000_t202" style="position:absolute;left:0;text-align:left;margin-left:77.55pt;margin-top:19.05pt;width:344.25pt;height:235pt;z-index:25287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" fillcolor="white [3201]" stroked="f" strokeweight=".5pt">
                <v:textbox>
                  <w:txbxContent>
                    <w:p w14:paraId="32C58E85" w14:textId="7655265B" w:rsidR="006640C7" w:rsidRDefault="006640C7" w:rsidP="00D66018">
                      <w:r w:rsidRPr="00650D47">
                        <w:rPr>
                          <w:noProof/>
                        </w:rPr>
                        <w:drawing>
                          <wp:inline distT="0" distB="0" distL="0" distR="0" wp14:anchorId="63AAEAB3" wp14:editId="3E818544">
                            <wp:extent cx="4182495" cy="2909763"/>
                            <wp:effectExtent l="0" t="0" r="8890" b="508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5055" cy="2911544"/>
                                    </a:xfrm>
                                    <a:prstGeom prst="rect">
                                      <a:avLst/>
                                    </a:prstGeom>
                                    <a:noFill/>
                                    <a:ln>
                                      <a:noFill/>
                                    </a:ln>
                                  </pic:spPr>
                                </pic:pic>
                              </a:graphicData>
                            </a:graphic>
                          </wp:inline>
                        </w:drawing>
                      </w:r>
                    </w:p>
                  </w:txbxContent>
                </v:textbox>
              </v:shape>
            </w:pict>
          </mc:Fallback>
        </mc:AlternateContent>
      </w:r>
    </w:p>
    <w:p w14:paraId="43C910CC" w14:textId="40B5D46F" w:rsidR="007E5F0A" w:rsidRDefault="007E5F0A" w:rsidP="007E5F0A">
      <w:pPr>
        <w:snapToGrid w:val="0"/>
        <w:jc w:val="center"/>
        <w:rPr>
          <w:rFonts w:asciiTheme="majorEastAsia" w:eastAsiaTheme="majorEastAsia" w:hAnsiTheme="majorEastAsia"/>
          <w:b/>
          <w:sz w:val="28"/>
          <w:szCs w:val="28"/>
        </w:rPr>
      </w:pPr>
    </w:p>
    <w:p w14:paraId="26F33714" w14:textId="675D1B1E" w:rsidR="00D66018" w:rsidRDefault="00D66018" w:rsidP="007E5F0A">
      <w:pPr>
        <w:snapToGrid w:val="0"/>
        <w:jc w:val="center"/>
        <w:rPr>
          <w:rFonts w:asciiTheme="majorEastAsia" w:eastAsiaTheme="majorEastAsia" w:hAnsiTheme="majorEastAsia"/>
          <w:b/>
          <w:sz w:val="28"/>
          <w:szCs w:val="28"/>
        </w:rPr>
      </w:pPr>
    </w:p>
    <w:p w14:paraId="5CB2268A" w14:textId="04FB9FE1" w:rsidR="00D66018" w:rsidRDefault="00D66018" w:rsidP="007E5F0A">
      <w:pPr>
        <w:snapToGrid w:val="0"/>
        <w:jc w:val="center"/>
        <w:rPr>
          <w:rFonts w:asciiTheme="majorEastAsia" w:eastAsiaTheme="majorEastAsia" w:hAnsiTheme="majorEastAsia"/>
          <w:b/>
          <w:sz w:val="28"/>
          <w:szCs w:val="28"/>
        </w:rPr>
      </w:pPr>
    </w:p>
    <w:p w14:paraId="0CB28F82" w14:textId="2604455D" w:rsidR="00D66018" w:rsidRDefault="00D66018" w:rsidP="007E5F0A">
      <w:pPr>
        <w:snapToGrid w:val="0"/>
        <w:jc w:val="center"/>
        <w:rPr>
          <w:rFonts w:asciiTheme="majorEastAsia" w:eastAsiaTheme="majorEastAsia" w:hAnsiTheme="majorEastAsia"/>
          <w:b/>
          <w:sz w:val="28"/>
          <w:szCs w:val="28"/>
        </w:rPr>
      </w:pPr>
    </w:p>
    <w:p w14:paraId="0CE5CCFE" w14:textId="32108E90" w:rsidR="00D66018" w:rsidRDefault="00D66018" w:rsidP="007E5F0A">
      <w:pPr>
        <w:snapToGrid w:val="0"/>
        <w:jc w:val="center"/>
        <w:rPr>
          <w:rFonts w:asciiTheme="majorEastAsia" w:eastAsiaTheme="majorEastAsia" w:hAnsiTheme="majorEastAsia"/>
          <w:b/>
          <w:sz w:val="28"/>
          <w:szCs w:val="28"/>
        </w:rPr>
      </w:pPr>
    </w:p>
    <w:p w14:paraId="403A037A" w14:textId="32D6C6CB" w:rsidR="00D66018" w:rsidRDefault="00D66018" w:rsidP="007E5F0A">
      <w:pPr>
        <w:snapToGrid w:val="0"/>
        <w:jc w:val="center"/>
        <w:rPr>
          <w:rFonts w:asciiTheme="majorEastAsia" w:eastAsiaTheme="majorEastAsia" w:hAnsiTheme="majorEastAsia"/>
          <w:b/>
          <w:sz w:val="28"/>
          <w:szCs w:val="28"/>
        </w:rPr>
      </w:pPr>
    </w:p>
    <w:p w14:paraId="74951F80" w14:textId="6C09815B" w:rsidR="00D66018" w:rsidRDefault="00D66018" w:rsidP="007E5F0A">
      <w:pPr>
        <w:snapToGrid w:val="0"/>
        <w:jc w:val="center"/>
        <w:rPr>
          <w:rFonts w:asciiTheme="majorEastAsia" w:eastAsiaTheme="majorEastAsia" w:hAnsiTheme="majorEastAsia"/>
          <w:b/>
          <w:sz w:val="28"/>
          <w:szCs w:val="28"/>
        </w:rPr>
      </w:pPr>
    </w:p>
    <w:p w14:paraId="43B46596" w14:textId="1DF42013" w:rsidR="00D66018" w:rsidRDefault="00D66018" w:rsidP="007E5F0A">
      <w:pPr>
        <w:snapToGrid w:val="0"/>
        <w:jc w:val="center"/>
        <w:rPr>
          <w:rFonts w:asciiTheme="majorEastAsia" w:eastAsiaTheme="majorEastAsia" w:hAnsiTheme="majorEastAsia"/>
          <w:b/>
          <w:sz w:val="28"/>
          <w:szCs w:val="28"/>
        </w:rPr>
      </w:pPr>
    </w:p>
    <w:p w14:paraId="397F3FC9" w14:textId="6A11A61F" w:rsidR="00D66018" w:rsidRDefault="00D66018" w:rsidP="007E5F0A">
      <w:pPr>
        <w:snapToGrid w:val="0"/>
        <w:jc w:val="center"/>
        <w:rPr>
          <w:rFonts w:asciiTheme="majorEastAsia" w:eastAsiaTheme="majorEastAsia" w:hAnsiTheme="majorEastAsia"/>
          <w:b/>
          <w:sz w:val="28"/>
          <w:szCs w:val="28"/>
        </w:rPr>
      </w:pPr>
    </w:p>
    <w:p w14:paraId="421EE2E8" w14:textId="25D8CC10" w:rsidR="00D66018" w:rsidRDefault="00D66018" w:rsidP="007E5F0A">
      <w:pPr>
        <w:snapToGrid w:val="0"/>
        <w:jc w:val="center"/>
        <w:rPr>
          <w:rFonts w:asciiTheme="majorEastAsia" w:eastAsiaTheme="majorEastAsia" w:hAnsiTheme="majorEastAsia"/>
          <w:b/>
          <w:sz w:val="28"/>
          <w:szCs w:val="28"/>
        </w:rPr>
      </w:pPr>
    </w:p>
    <w:p w14:paraId="091943D4" w14:textId="77777777" w:rsidR="00D66018" w:rsidRDefault="00D66018" w:rsidP="007E5F0A">
      <w:pPr>
        <w:snapToGrid w:val="0"/>
        <w:jc w:val="center"/>
        <w:rPr>
          <w:rFonts w:asciiTheme="majorEastAsia" w:eastAsiaTheme="majorEastAsia" w:hAnsiTheme="majorEastAsia"/>
          <w:b/>
          <w:sz w:val="28"/>
          <w:szCs w:val="28"/>
        </w:rPr>
      </w:pPr>
    </w:p>
    <w:p w14:paraId="1F22264C" w14:textId="59FB46FE" w:rsidR="00D66018" w:rsidRPr="00EC0061" w:rsidRDefault="00D66018" w:rsidP="007E5F0A">
      <w:pPr>
        <w:snapToGrid w:val="0"/>
        <w:jc w:val="center"/>
        <w:rPr>
          <w:rFonts w:asciiTheme="majorEastAsia" w:eastAsiaTheme="majorEastAsia" w:hAnsiTheme="majorEastAsia"/>
          <w:b/>
          <w:sz w:val="28"/>
          <w:szCs w:val="28"/>
        </w:rPr>
      </w:pPr>
    </w:p>
    <w:p w14:paraId="60EB60B6" w14:textId="0DCF92EB" w:rsidR="00515F23" w:rsidRDefault="000513EF" w:rsidP="00FA0DB7">
      <w:pPr>
        <w:snapToGrid w:val="0"/>
        <w:rPr>
          <w:rFonts w:asciiTheme="majorEastAsia" w:eastAsiaTheme="majorEastAsia" w:hAnsiTheme="majorEastAsia"/>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00032" behindDoc="0" locked="0" layoutInCell="1" allowOverlap="1" wp14:anchorId="504842D0" wp14:editId="0F238FC1">
                <wp:simplePos x="0" y="0"/>
                <wp:positionH relativeFrom="margin">
                  <wp:posOffset>3625850</wp:posOffset>
                </wp:positionH>
                <wp:positionV relativeFrom="paragraph">
                  <wp:posOffset>130617</wp:posOffset>
                </wp:positionV>
                <wp:extent cx="3033395" cy="238125"/>
                <wp:effectExtent l="0" t="0" r="0" b="0"/>
                <wp:wrapNone/>
                <wp:docPr id="102" name="テキスト ボックス 102"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238125"/>
                        </a:xfrm>
                        <a:prstGeom prst="rect">
                          <a:avLst/>
                        </a:prstGeom>
                        <a:noFill/>
                        <a:ln w="6350">
                          <a:noFill/>
                        </a:ln>
                        <a:effectLst/>
                      </wps:spPr>
                      <wps:txbx>
                        <w:txbxContent>
                          <w:p w14:paraId="78F57333" w14:textId="77777777" w:rsidR="006640C7" w:rsidRPr="00904CC3" w:rsidRDefault="006640C7" w:rsidP="00252FE9">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5CA54334" w14:textId="15264A1A" w:rsidR="006640C7" w:rsidRPr="00252FE9" w:rsidRDefault="006640C7" w:rsidP="000513EF">
                            <w:pPr>
                              <w:spacing w:line="240" w:lineRule="exact"/>
                              <w:rPr>
                                <w:rFonts w:ascii="ＭＳ Ｐゴシック" w:eastAsia="ＭＳ Ｐゴシック" w:hAnsi="ＭＳ Ｐゴシック"/>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842D0" id="テキスト ボックス 102" o:spid="_x0000_s1084" type="#_x0000_t202" alt="出典　厚生労働省「医師・歯科医師・薬剤師調査」" style="position:absolute;left:0;text-align:left;margin-left:285.5pt;margin-top:10.3pt;width:238.85pt;height:18.75pt;z-index:2531000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" filled="f" stroked="f" strokeweight=".5pt">
                <v:textbox>
                  <w:txbxContent>
                    <w:p w14:paraId="78F57333" w14:textId="77777777" w:rsidR="006640C7" w:rsidRPr="00904CC3" w:rsidRDefault="006640C7" w:rsidP="00252FE9">
                      <w:pPr>
                        <w:spacing w:line="240" w:lineRule="exact"/>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医師偏在指標</w:t>
                      </w:r>
                      <w:r w:rsidRPr="00904CC3">
                        <w:rPr>
                          <w:rFonts w:ascii="ＭＳ Ｐゴシック" w:eastAsia="ＭＳ Ｐゴシック" w:hAnsi="ＭＳ Ｐゴシック"/>
                          <w:sz w:val="16"/>
                          <w:szCs w:val="16"/>
                        </w:rPr>
                        <w:t>作成</w:t>
                      </w:r>
                      <w:r w:rsidRPr="00904CC3">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5CA54334" w14:textId="15264A1A" w:rsidR="006640C7" w:rsidRPr="00252FE9" w:rsidRDefault="006640C7" w:rsidP="000513EF">
                      <w:pPr>
                        <w:spacing w:line="240" w:lineRule="exact"/>
                        <w:rPr>
                          <w:rFonts w:ascii="ＭＳ Ｐゴシック" w:eastAsia="ＭＳ Ｐゴシック" w:hAnsi="ＭＳ Ｐゴシック"/>
                          <w:sz w:val="16"/>
                          <w:szCs w:val="16"/>
                        </w:rPr>
                      </w:pPr>
                    </w:p>
                  </w:txbxContent>
                </v:textbox>
                <w10:wrap anchorx="margin"/>
              </v:shape>
            </w:pict>
          </mc:Fallback>
        </mc:AlternateContent>
      </w:r>
    </w:p>
    <w:p w14:paraId="1A31F966" w14:textId="46F80CED" w:rsidR="007E5F0A" w:rsidRPr="00EC0061" w:rsidRDefault="00052B41" w:rsidP="00FA0DB7">
      <w:pPr>
        <w:snapToGrid w:val="0"/>
        <w:rPr>
          <w:rFonts w:asciiTheme="majorEastAsia" w:eastAsiaTheme="majorEastAsia" w:hAnsiTheme="majorEastAsia"/>
          <w:b/>
          <w:sz w:val="28"/>
          <w:szCs w:val="28"/>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28352" behindDoc="0" locked="0" layoutInCell="1" allowOverlap="1" wp14:anchorId="3514AEA0" wp14:editId="624E8793">
                <wp:simplePos x="0" y="0"/>
                <wp:positionH relativeFrom="margin">
                  <wp:align>left</wp:align>
                </wp:positionH>
                <wp:positionV relativeFrom="paragraph">
                  <wp:posOffset>171450</wp:posOffset>
                </wp:positionV>
                <wp:extent cx="6127115" cy="421640"/>
                <wp:effectExtent l="0" t="0" r="26035" b="0"/>
                <wp:wrapNone/>
                <wp:docPr id="3954" name="グループ化 3954"/>
                <wp:cNvGraphicFramePr/>
                <a:graphic xmlns:a="http://schemas.openxmlformats.org/drawingml/2006/main">
                  <a:graphicData uri="http://schemas.microsoft.com/office/word/2010/wordprocessingGroup">
                    <wpg:wgp>
                      <wpg:cNvGrpSpPr/>
                      <wpg:grpSpPr>
                        <a:xfrm>
                          <a:off x="0" y="0"/>
                          <a:ext cx="6127115" cy="421640"/>
                          <a:chOff x="0" y="0"/>
                          <a:chExt cx="6127115" cy="421640"/>
                        </a:xfrm>
                      </wpg:grpSpPr>
                      <wps:wsp>
                        <wps:cNvPr id="3955" name="直線コネクタ 3955"/>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956" name="テキスト ボックス 3956" descr="注1　医師：厚生労働大臣の免許を受けて、医師の名称を用いて、医業を行う者をいいます。"/>
                        <wps:cNvSpPr txBox="1"/>
                        <wps:spPr>
                          <a:xfrm>
                            <a:off x="0" y="19050"/>
                            <a:ext cx="6127115" cy="402590"/>
                          </a:xfrm>
                          <a:prstGeom prst="rect">
                            <a:avLst/>
                          </a:prstGeom>
                          <a:noFill/>
                          <a:ln w="6350">
                            <a:noFill/>
                          </a:ln>
                          <a:effectLst/>
                        </wps:spPr>
                        <wps:txbx>
                          <w:txbxContent>
                            <w:p w14:paraId="56A65AD9" w14:textId="2CE8FEF4" w:rsidR="006640C7" w:rsidRPr="00FB4034" w:rsidRDefault="006640C7" w:rsidP="00052B41">
                              <w:pPr>
                                <w:spacing w:line="240" w:lineRule="exact"/>
                                <w:ind w:left="1140" w:hangingChars="750" w:hanging="1140"/>
                                <w:jc w:val="left"/>
                                <w:rPr>
                                  <w:rFonts w:ascii="ＭＳ Ｐゴシック" w:eastAsia="ＭＳ Ｐゴシック" w:hAnsi="ＭＳ Ｐゴシック"/>
                                  <w:color w:val="000000" w:themeColor="text1"/>
                                  <w:spacing w:val="-14"/>
                                  <w:sz w:val="18"/>
                                  <w:szCs w:val="18"/>
                                </w:rPr>
                              </w:pPr>
                              <w:r w:rsidRPr="00FB4034">
                                <w:rPr>
                                  <w:rFonts w:ascii="ＭＳ Ｐゴシック" w:eastAsia="ＭＳ Ｐゴシック" w:hAnsi="ＭＳ Ｐゴシック" w:hint="eastAsia"/>
                                  <w:color w:val="000000" w:themeColor="text1"/>
                                  <w:spacing w:val="-14"/>
                                  <w:sz w:val="18"/>
                                  <w:szCs w:val="18"/>
                                </w:rPr>
                                <w:t xml:space="preserve">注6　医療需要：全国における性年齢階級別受療率と当該地域の性年齢階級別人口を乗じた数値であり、マクロ需給推計の考え方と異なる方法で算出されています。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514AEA0" id="グループ化 3954" o:spid="_x0000_s1085" style="position:absolute;left:0;text-align:left;margin-left:0;margin-top:13.5pt;width:482.45pt;height:33.2pt;z-index:253028352;mso-position-horizontal:left;mso-position-horizontal-relative:margin;mso-width-relative:margin;mso-height-relative:margin" coordsize="6127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">
                <v:line id="直線コネクタ 3955" o:spid="_x0000_s1086"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" strokecolor="#4a7ebb"/>
                <v:shape id="テキスト ボックス 3956" o:spid="_x0000_s1087" type="#_x0000_t202" alt="注1　医師：厚生労働大臣の免許を受けて、医師の名称を用いて、医業を行う者をいいます。" style="position:absolute;top:190;width:61271;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" filled="f" stroked="f" strokeweight=".5pt">
                  <v:textbox style="mso-fit-shape-to-text:t">
                    <w:txbxContent>
                      <w:p w14:paraId="56A65AD9" w14:textId="2CE8FEF4" w:rsidR="006640C7" w:rsidRPr="00FB4034" w:rsidRDefault="006640C7" w:rsidP="00052B41">
                        <w:pPr>
                          <w:spacing w:line="240" w:lineRule="exact"/>
                          <w:ind w:left="1140" w:hangingChars="750" w:hanging="1140"/>
                          <w:jc w:val="left"/>
                          <w:rPr>
                            <w:rFonts w:ascii="ＭＳ Ｐゴシック" w:eastAsia="ＭＳ Ｐゴシック" w:hAnsi="ＭＳ Ｐゴシック"/>
                            <w:color w:val="000000" w:themeColor="text1"/>
                            <w:spacing w:val="-14"/>
                            <w:sz w:val="18"/>
                            <w:szCs w:val="18"/>
                          </w:rPr>
                        </w:pPr>
                        <w:r w:rsidRPr="00FB4034">
                          <w:rPr>
                            <w:rFonts w:ascii="ＭＳ Ｐゴシック" w:eastAsia="ＭＳ Ｐゴシック" w:hAnsi="ＭＳ Ｐゴシック" w:hint="eastAsia"/>
                            <w:color w:val="000000" w:themeColor="text1"/>
                            <w:spacing w:val="-14"/>
                            <w:sz w:val="18"/>
                            <w:szCs w:val="18"/>
                          </w:rPr>
                          <w:t xml:space="preserve">注6　医療需要：全国における性年齢階級別受療率と当該地域の性年齢階級別人口を乗じた数値であり、マクロ需給推計の考え方と異なる方法で算出されています。　</w:t>
                        </w:r>
                      </w:p>
                    </w:txbxContent>
                  </v:textbox>
                </v:shape>
                <w10:wrap anchorx="margin"/>
              </v:group>
            </w:pict>
          </mc:Fallback>
        </mc:AlternateContent>
      </w:r>
    </w:p>
    <w:p w14:paraId="45966E59" w14:textId="19D9D548" w:rsidR="00FA0DB7" w:rsidRPr="001E1E3D" w:rsidRDefault="00912B0A" w:rsidP="007B6033">
      <w:pPr>
        <w:snapToGrid w:val="0"/>
        <w:ind w:firstLineChars="50" w:firstLine="141"/>
        <w:rPr>
          <w:rFonts w:asciiTheme="majorEastAsia" w:eastAsiaTheme="majorEastAsia" w:hAnsiTheme="majorEastAsia"/>
          <w:b/>
          <w:color w:val="0070C0"/>
          <w:sz w:val="28"/>
          <w:szCs w:val="28"/>
        </w:rPr>
      </w:pPr>
      <w:r w:rsidRPr="001E1E3D">
        <w:rPr>
          <w:rFonts w:asciiTheme="majorEastAsia" w:eastAsiaTheme="majorEastAsia" w:hAnsiTheme="majorEastAsia" w:hint="eastAsia"/>
          <w:b/>
          <w:color w:val="0070C0"/>
          <w:sz w:val="28"/>
          <w:szCs w:val="28"/>
        </w:rPr>
        <w:t>（</w:t>
      </w:r>
      <w:r w:rsidR="001013C5" w:rsidRPr="001E1E3D">
        <w:rPr>
          <w:rFonts w:asciiTheme="majorEastAsia" w:eastAsiaTheme="majorEastAsia" w:hAnsiTheme="majorEastAsia" w:hint="eastAsia"/>
          <w:b/>
          <w:color w:val="0070C0"/>
          <w:sz w:val="28"/>
          <w:szCs w:val="28"/>
        </w:rPr>
        <w:t>５</w:t>
      </w:r>
      <w:r w:rsidR="006B03C6" w:rsidRPr="001E1E3D">
        <w:rPr>
          <w:rFonts w:asciiTheme="majorEastAsia" w:eastAsiaTheme="majorEastAsia" w:hAnsiTheme="majorEastAsia" w:hint="eastAsia"/>
          <w:b/>
          <w:color w:val="0070C0"/>
          <w:sz w:val="28"/>
          <w:szCs w:val="28"/>
        </w:rPr>
        <w:t>）</w:t>
      </w:r>
      <w:r w:rsidR="00FA0DB7" w:rsidRPr="001E1E3D">
        <w:rPr>
          <w:rFonts w:asciiTheme="majorEastAsia" w:eastAsiaTheme="majorEastAsia" w:hAnsiTheme="majorEastAsia" w:hint="eastAsia"/>
          <w:b/>
          <w:color w:val="0070C0"/>
          <w:sz w:val="28"/>
          <w:szCs w:val="28"/>
        </w:rPr>
        <w:t>医師の働き方との関係</w:t>
      </w:r>
    </w:p>
    <w:p w14:paraId="37142C51" w14:textId="77777777" w:rsidR="00FA0DB7" w:rsidRPr="00EC0061" w:rsidRDefault="00FA0DB7" w:rsidP="00FA0DB7">
      <w:pPr>
        <w:rPr>
          <w:rFonts w:ascii="ＭＳ Ｐゴシック" w:eastAsia="ＭＳ Ｐゴシック" w:hAnsi="ＭＳ Ｐゴシック"/>
          <w:sz w:val="22"/>
        </w:rPr>
      </w:pPr>
      <w:r w:rsidRPr="00EC0061">
        <w:rPr>
          <w:rFonts w:ascii="HG丸ｺﾞｼｯｸM-PRO" w:eastAsia="HG丸ｺﾞｼｯｸM-PRO" w:hAnsi="HG丸ｺﾞｼｯｸM-PRO" w:hint="eastAsia"/>
          <w:sz w:val="22"/>
        </w:rPr>
        <w:t xml:space="preserve">　　</w:t>
      </w:r>
      <w:r w:rsidRPr="00EC0061">
        <w:rPr>
          <w:rFonts w:ascii="ＭＳ Ｐゴシック" w:eastAsia="ＭＳ Ｐゴシック" w:hAnsi="ＭＳ Ｐゴシック" w:hint="eastAsia"/>
          <w:sz w:val="22"/>
        </w:rPr>
        <w:t>【医師の働き方改革について】</w:t>
      </w:r>
    </w:p>
    <w:p w14:paraId="1BF4ED0E" w14:textId="35E30AA3" w:rsidR="00FA0DB7" w:rsidRPr="00FB4034" w:rsidRDefault="00EA2BD9" w:rsidP="00EA2BD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A0DB7" w:rsidRPr="00FB4034">
        <w:rPr>
          <w:rFonts w:ascii="HG丸ｺﾞｼｯｸM-PRO" w:eastAsia="HG丸ｺﾞｼｯｸM-PRO" w:hAnsi="HG丸ｺﾞｼｯｸM-PRO" w:hint="eastAsia"/>
          <w:sz w:val="22"/>
        </w:rPr>
        <w:t>平成30 年７月に</w:t>
      </w:r>
      <w:r w:rsidR="00800821" w:rsidRPr="00FB4034">
        <w:rPr>
          <w:rFonts w:ascii="HG丸ｺﾞｼｯｸM-PRO" w:eastAsia="HG丸ｺﾞｼｯｸM-PRO" w:hAnsi="HG丸ｺﾞｼｯｸM-PRO" w:hint="eastAsia"/>
          <w:sz w:val="22"/>
        </w:rPr>
        <w:t>成立した</w:t>
      </w:r>
      <w:r w:rsidR="00FA0DB7" w:rsidRPr="00FB4034">
        <w:rPr>
          <w:rFonts w:ascii="HG丸ｺﾞｼｯｸM-PRO" w:eastAsia="HG丸ｺﾞｼｯｸM-PRO" w:hAnsi="HG丸ｺﾞｼｯｸM-PRO" w:hint="eastAsia"/>
          <w:sz w:val="22"/>
        </w:rPr>
        <w:t>「働き方改革を推進するための関係法律の整備に関する法律」</w:t>
      </w:r>
      <w:r w:rsidR="00FB4034">
        <w:rPr>
          <w:rFonts w:ascii="HG丸ｺﾞｼｯｸM-PRO" w:eastAsia="HG丸ｺﾞｼｯｸM-PRO" w:hAnsi="HG丸ｺﾞｼｯｸM-PRO" w:hint="eastAsia"/>
          <w:sz w:val="22"/>
        </w:rPr>
        <w:t xml:space="preserve">　</w:t>
      </w:r>
      <w:r w:rsidR="00912B0A" w:rsidRPr="00FB4034">
        <w:rPr>
          <w:rFonts w:ascii="HG丸ｺﾞｼｯｸM-PRO" w:eastAsia="HG丸ｺﾞｼｯｸM-PRO" w:hAnsi="HG丸ｺﾞｼｯｸM-PRO" w:hint="eastAsia"/>
          <w:sz w:val="22"/>
        </w:rPr>
        <w:t>（</w:t>
      </w:r>
      <w:r w:rsidR="00FA0DB7" w:rsidRPr="00FB4034">
        <w:rPr>
          <w:rFonts w:ascii="HG丸ｺﾞｼｯｸM-PRO" w:eastAsia="HG丸ｺﾞｼｯｸM-PRO" w:hAnsi="HG丸ｺﾞｼｯｸM-PRO" w:hint="eastAsia"/>
          <w:sz w:val="22"/>
        </w:rPr>
        <w:t>平成30年法律第71号</w:t>
      </w:r>
      <w:r w:rsidR="006B03C6" w:rsidRPr="00FB4034">
        <w:rPr>
          <w:rFonts w:ascii="HG丸ｺﾞｼｯｸM-PRO" w:eastAsia="HG丸ｺﾞｼｯｸM-PRO" w:hAnsi="HG丸ｺﾞｼｯｸM-PRO" w:hint="eastAsia"/>
          <w:sz w:val="22"/>
        </w:rPr>
        <w:t>）</w:t>
      </w:r>
      <w:r w:rsidR="00800821" w:rsidRPr="00FB4034">
        <w:rPr>
          <w:rFonts w:ascii="HG丸ｺﾞｼｯｸM-PRO" w:eastAsia="HG丸ｺﾞｼｯｸM-PRO" w:hAnsi="HG丸ｺﾞｼｯｸM-PRO" w:hint="eastAsia"/>
          <w:sz w:val="22"/>
        </w:rPr>
        <w:t>により</w:t>
      </w:r>
      <w:r w:rsidR="00FA0DB7" w:rsidRPr="00FB4034">
        <w:rPr>
          <w:rFonts w:ascii="HG丸ｺﾞｼｯｸM-PRO" w:eastAsia="HG丸ｺﾞｼｯｸM-PRO" w:hAnsi="HG丸ｺﾞｼｯｸM-PRO" w:hint="eastAsia"/>
          <w:sz w:val="22"/>
        </w:rPr>
        <w:t>、労働基準法</w:t>
      </w:r>
      <w:r w:rsidR="00912B0A" w:rsidRPr="00FB4034">
        <w:rPr>
          <w:rFonts w:ascii="HG丸ｺﾞｼｯｸM-PRO" w:eastAsia="HG丸ｺﾞｼｯｸM-PRO" w:hAnsi="HG丸ｺﾞｼｯｸM-PRO" w:hint="eastAsia"/>
          <w:sz w:val="22"/>
        </w:rPr>
        <w:t>（</w:t>
      </w:r>
      <w:r w:rsidR="00FA0DB7" w:rsidRPr="00FB4034">
        <w:rPr>
          <w:rFonts w:ascii="HG丸ｺﾞｼｯｸM-PRO" w:eastAsia="HG丸ｺﾞｼｯｸM-PRO" w:hAnsi="HG丸ｺﾞｼｯｸM-PRO" w:hint="eastAsia"/>
          <w:sz w:val="22"/>
        </w:rPr>
        <w:t>昭和22年法律第49 号</w:t>
      </w:r>
      <w:r w:rsidR="006B03C6" w:rsidRPr="00FB4034">
        <w:rPr>
          <w:rFonts w:ascii="HG丸ｺﾞｼｯｸM-PRO" w:eastAsia="HG丸ｺﾞｼｯｸM-PRO" w:hAnsi="HG丸ｺﾞｼｯｸM-PRO" w:hint="eastAsia"/>
          <w:sz w:val="22"/>
        </w:rPr>
        <w:t>）</w:t>
      </w:r>
      <w:r w:rsidR="004E2855" w:rsidRPr="00FB4034">
        <w:rPr>
          <w:rFonts w:ascii="HG丸ｺﾞｼｯｸM-PRO" w:eastAsia="HG丸ｺﾞｼｯｸM-PRO" w:hAnsi="HG丸ｺﾞｼｯｸM-PRO" w:hint="eastAsia"/>
          <w:sz w:val="22"/>
        </w:rPr>
        <w:t>など</w:t>
      </w:r>
      <w:r w:rsidR="00FA0DB7" w:rsidRPr="00FB4034">
        <w:rPr>
          <w:rFonts w:ascii="HG丸ｺﾞｼｯｸM-PRO" w:eastAsia="HG丸ｺﾞｼｯｸM-PRO" w:hAnsi="HG丸ｺﾞｼｯｸM-PRO" w:hint="eastAsia"/>
          <w:sz w:val="22"/>
        </w:rPr>
        <w:t>が改正され、診療に従事する医師に対して令和６</w:t>
      </w:r>
      <w:r w:rsidR="003C3445">
        <w:rPr>
          <w:rFonts w:ascii="HG丸ｺﾞｼｯｸM-PRO" w:eastAsia="HG丸ｺﾞｼｯｸM-PRO" w:hAnsi="HG丸ｺﾞｼｯｸM-PRO" w:hint="eastAsia"/>
          <w:sz w:val="22"/>
        </w:rPr>
        <w:t>（2024）</w:t>
      </w:r>
      <w:r w:rsidR="00FA0DB7" w:rsidRPr="00FB4034">
        <w:rPr>
          <w:rFonts w:ascii="HG丸ｺﾞｼｯｸM-PRO" w:eastAsia="HG丸ｺﾞｼｯｸM-PRO" w:hAnsi="HG丸ｺﾞｼｯｸM-PRO" w:hint="eastAsia"/>
          <w:sz w:val="22"/>
        </w:rPr>
        <w:t>年４月から新たな時間外労働</w:t>
      </w:r>
      <w:r w:rsidR="009349E4" w:rsidRPr="00FB4034">
        <w:rPr>
          <w:rFonts w:ascii="HG丸ｺﾞｼｯｸM-PRO" w:eastAsia="HG丸ｺﾞｼｯｸM-PRO" w:hAnsi="HG丸ｺﾞｼｯｸM-PRO" w:hint="eastAsia"/>
          <w:sz w:val="22"/>
        </w:rPr>
        <w:t>の上限</w:t>
      </w:r>
      <w:r w:rsidR="00FA0DB7" w:rsidRPr="00FB4034">
        <w:rPr>
          <w:rFonts w:ascii="HG丸ｺﾞｼｯｸM-PRO" w:eastAsia="HG丸ｺﾞｼｯｸM-PRO" w:hAnsi="HG丸ｺﾞｼｯｸM-PRO" w:hint="eastAsia"/>
          <w:sz w:val="22"/>
        </w:rPr>
        <w:t>規制が適用されます。</w:t>
      </w:r>
    </w:p>
    <w:p w14:paraId="1E36EC75" w14:textId="77777777" w:rsidR="00FA0DB7" w:rsidRPr="005A5077" w:rsidRDefault="00FA0DB7" w:rsidP="00FA0DB7">
      <w:pPr>
        <w:rPr>
          <w:rFonts w:ascii="HG丸ｺﾞｼｯｸM-PRO" w:eastAsia="HG丸ｺﾞｼｯｸM-PRO" w:hAnsi="HG丸ｺﾞｼｯｸM-PRO"/>
          <w:sz w:val="22"/>
        </w:rPr>
      </w:pPr>
    </w:p>
    <w:p w14:paraId="3C1A0B16" w14:textId="71401039" w:rsidR="00FA0DB7"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E5201" w:rsidRPr="00FB4034">
        <w:rPr>
          <w:rFonts w:ascii="HG丸ｺﾞｼｯｸM-PRO" w:eastAsia="HG丸ｺﾞｼｯｸM-PRO" w:hAnsi="HG丸ｺﾞｼｯｸM-PRO" w:hint="eastAsia"/>
          <w:sz w:val="22"/>
        </w:rPr>
        <w:t>医師に対する上限規制のあり方については、医師法にもとづく応召</w:t>
      </w:r>
      <w:r w:rsidR="00800821" w:rsidRPr="00FB4034">
        <w:rPr>
          <w:rFonts w:ascii="HG丸ｺﾞｼｯｸM-PRO" w:eastAsia="HG丸ｺﾞｼｯｸM-PRO" w:hAnsi="HG丸ｺﾞｼｯｸM-PRO" w:hint="eastAsia"/>
          <w:sz w:val="22"/>
        </w:rPr>
        <w:t>義務や医療の公共性・不確実性</w:t>
      </w:r>
      <w:r w:rsidR="00E955C1" w:rsidRPr="00FB4034">
        <w:rPr>
          <w:rFonts w:ascii="HG丸ｺﾞｼｯｸM-PRO" w:eastAsia="HG丸ｺﾞｼｯｸM-PRO" w:hAnsi="HG丸ｺﾞｼｯｸM-PRO" w:hint="eastAsia"/>
          <w:sz w:val="22"/>
        </w:rPr>
        <w:t>等</w:t>
      </w:r>
      <w:r w:rsidR="00800821" w:rsidRPr="00FB4034">
        <w:rPr>
          <w:rFonts w:ascii="HG丸ｺﾞｼｯｸM-PRO" w:eastAsia="HG丸ｺﾞｼｯｸM-PRO" w:hAnsi="HG丸ｺﾞｼｯｸM-PRO" w:hint="eastAsia"/>
          <w:sz w:val="22"/>
        </w:rPr>
        <w:t>を</w:t>
      </w:r>
      <w:r w:rsidR="00E955C1" w:rsidRPr="00FB4034">
        <w:rPr>
          <w:rFonts w:ascii="HG丸ｺﾞｼｯｸM-PRO" w:eastAsia="HG丸ｺﾞｼｯｸM-PRO" w:hAnsi="HG丸ｺﾞｼｯｸM-PRO" w:hint="eastAsia"/>
          <w:sz w:val="22"/>
        </w:rPr>
        <w:t>踏まえた検討が必要であるため、国の</w:t>
      </w:r>
      <w:r w:rsidR="00FA0DB7" w:rsidRPr="00FB4034">
        <w:rPr>
          <w:rFonts w:ascii="HG丸ｺﾞｼｯｸM-PRO" w:eastAsia="HG丸ｺﾞｼｯｸM-PRO" w:hAnsi="HG丸ｺﾞｼｯｸM-PRO" w:hint="eastAsia"/>
          <w:sz w:val="22"/>
        </w:rPr>
        <w:t>「医師の働き方改革に関する検討会」において、医師の時間外労働の上限水準が示されています。</w:t>
      </w:r>
    </w:p>
    <w:p w14:paraId="4E2828E0" w14:textId="77777777" w:rsidR="00FA0DB7" w:rsidRPr="00EC0061" w:rsidRDefault="00FA0DB7" w:rsidP="00FA0DB7">
      <w:pPr>
        <w:ind w:left="660" w:hangingChars="300" w:hanging="660"/>
        <w:rPr>
          <w:rFonts w:ascii="HG丸ｺﾞｼｯｸM-PRO" w:eastAsia="HG丸ｺﾞｼｯｸM-PRO" w:hAnsi="HG丸ｺﾞｼｯｸM-PRO"/>
          <w:sz w:val="22"/>
        </w:rPr>
      </w:pPr>
    </w:p>
    <w:p w14:paraId="75B50A10" w14:textId="71657BDA" w:rsidR="00FA0DB7"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A0DB7" w:rsidRPr="00FB4034">
        <w:rPr>
          <w:rFonts w:ascii="HG丸ｺﾞｼｯｸM-PRO" w:eastAsia="HG丸ｺﾞｼｯｸM-PRO" w:hAnsi="HG丸ｺﾞｼｯｸM-PRO" w:hint="eastAsia"/>
          <w:sz w:val="22"/>
        </w:rPr>
        <w:t>そのため、医師の働き方改革に関する取組状況に留意しつつ、各地域における医療提供体制を確保できるよう、医師確保対策を講じていく必要があります。</w:t>
      </w:r>
    </w:p>
    <w:p w14:paraId="1105DCD2" w14:textId="71F7DB33" w:rsidR="00FA0DB7" w:rsidRPr="00EC0061" w:rsidRDefault="006C38D1" w:rsidP="00FA0DB7">
      <w:pPr>
        <w:ind w:left="660" w:hangingChars="300" w:hanging="66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03776" behindDoc="0" locked="0" layoutInCell="1" allowOverlap="1" wp14:anchorId="6DBBBF7E" wp14:editId="79B3EF89">
                <wp:simplePos x="0" y="0"/>
                <wp:positionH relativeFrom="margin">
                  <wp:posOffset>0</wp:posOffset>
                </wp:positionH>
                <wp:positionV relativeFrom="paragraph">
                  <wp:posOffset>71252</wp:posOffset>
                </wp:positionV>
                <wp:extent cx="3132455" cy="361950"/>
                <wp:effectExtent l="0" t="0" r="0" b="0"/>
                <wp:wrapNone/>
                <wp:docPr id="652" name="テキスト ボックス 652"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0A5BE" w14:textId="7DA45951" w:rsidR="006640C7" w:rsidRPr="00F660A6" w:rsidRDefault="006640C7" w:rsidP="006C38D1">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医師の</w:t>
                            </w:r>
                            <w:r>
                              <w:rPr>
                                <w:rFonts w:ascii="ＭＳ Ｐゴシック" w:eastAsia="ＭＳ Ｐゴシック" w:hAnsi="ＭＳ Ｐゴシック"/>
                                <w:sz w:val="20"/>
                                <w:szCs w:val="20"/>
                              </w:rPr>
                              <w:t>時間外</w:t>
                            </w:r>
                            <w:r>
                              <w:rPr>
                                <w:rFonts w:ascii="ＭＳ Ｐゴシック" w:eastAsia="ＭＳ Ｐゴシック" w:hAnsi="ＭＳ Ｐゴシック" w:hint="eastAsia"/>
                                <w:sz w:val="20"/>
                                <w:szCs w:val="20"/>
                              </w:rPr>
                              <w:t>労働規制について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BBBF7E" id="テキスト ボックス 652" o:spid="_x0000_s1088" type="#_x0000_t202" alt="タイトル: 図表8-1-6　産婦人科・産科、小児科従事医師数" style="position:absolute;left:0;text-align:left;margin-left:0;margin-top:5.6pt;width:246.65pt;height:28.5pt;z-index:2530037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" filled="f" stroked="f" strokeweight=".5pt">
                <v:textbox style="mso-fit-shape-to-text:t">
                  <w:txbxContent>
                    <w:p w14:paraId="5490A5BE" w14:textId="7DA45951" w:rsidR="006640C7" w:rsidRPr="00F660A6" w:rsidRDefault="006640C7" w:rsidP="006C38D1">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医師の</w:t>
                      </w:r>
                      <w:r>
                        <w:rPr>
                          <w:rFonts w:ascii="ＭＳ Ｐゴシック" w:eastAsia="ＭＳ Ｐゴシック" w:hAnsi="ＭＳ Ｐゴシック"/>
                          <w:sz w:val="20"/>
                          <w:szCs w:val="20"/>
                        </w:rPr>
                        <w:t>時間外</w:t>
                      </w:r>
                      <w:r>
                        <w:rPr>
                          <w:rFonts w:ascii="ＭＳ Ｐゴシック" w:eastAsia="ＭＳ Ｐゴシック" w:hAnsi="ＭＳ Ｐゴシック" w:hint="eastAsia"/>
                          <w:sz w:val="20"/>
                          <w:szCs w:val="20"/>
                        </w:rPr>
                        <w:t>労働規制について</w:t>
                      </w:r>
                    </w:p>
                  </w:txbxContent>
                </v:textbox>
                <w10:wrap anchorx="margin"/>
              </v:shape>
            </w:pict>
          </mc:Fallback>
        </mc:AlternateContent>
      </w:r>
    </w:p>
    <w:p w14:paraId="7B871E87" w14:textId="43A9F42A" w:rsidR="009E7B61" w:rsidRPr="00EC0061" w:rsidRDefault="00A00E75" w:rsidP="009E7B61">
      <w:pPr>
        <w:ind w:left="660" w:hangingChars="300" w:hanging="660"/>
        <w:rPr>
          <w:rFonts w:ascii="HG丸ｺﾞｼｯｸM-PRO" w:eastAsia="HG丸ｺﾞｼｯｸM-PRO" w:hAnsi="HG丸ｺﾞｼｯｸM-PRO"/>
          <w:sz w:val="22"/>
        </w:rPr>
      </w:pPr>
      <w:r w:rsidRPr="00EC0061">
        <w:rPr>
          <w:rFonts w:ascii="ＭＳ Ｐゴシック" w:eastAsia="ＭＳ Ｐゴシック" w:hAnsi="ＭＳ Ｐゴシック"/>
          <w:noProof/>
          <w:sz w:val="22"/>
        </w:rPr>
        <mc:AlternateContent>
          <mc:Choice Requires="wps">
            <w:drawing>
              <wp:anchor distT="45720" distB="45720" distL="114300" distR="114300" simplePos="0" relativeHeight="252220416" behindDoc="0" locked="0" layoutInCell="1" allowOverlap="1" wp14:anchorId="21F1E6BE" wp14:editId="06F95282">
                <wp:simplePos x="0" y="0"/>
                <wp:positionH relativeFrom="column">
                  <wp:posOffset>140168</wp:posOffset>
                </wp:positionH>
                <wp:positionV relativeFrom="paragraph">
                  <wp:posOffset>95551</wp:posOffset>
                </wp:positionV>
                <wp:extent cx="5901489" cy="1404620"/>
                <wp:effectExtent l="0" t="0" r="23495" b="21590"/>
                <wp:wrapNone/>
                <wp:docPr id="39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489" cy="1404620"/>
                        </a:xfrm>
                        <a:prstGeom prst="rect">
                          <a:avLst/>
                        </a:prstGeom>
                        <a:solidFill>
                          <a:srgbClr val="FFFFFF"/>
                        </a:solidFill>
                        <a:ln w="9525">
                          <a:solidFill>
                            <a:srgbClr val="000000"/>
                          </a:solidFill>
                          <a:miter lim="800000"/>
                          <a:headEnd/>
                          <a:tailEnd/>
                        </a:ln>
                      </wps:spPr>
                      <wps:txbx>
                        <w:txbxContent>
                          <w:p w14:paraId="21290B71" w14:textId="7C6ADE82" w:rsidR="006640C7" w:rsidRDefault="006640C7" w:rsidP="00D105B5">
                            <w:pPr>
                              <w:jc w:val="center"/>
                            </w:pPr>
                            <w:r>
                              <w:object w:dxaOrig="7205" w:dyaOrig="5401" w14:anchorId="5D90F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1.95pt;height:324.05pt">
                                  <v:imagedata r:id="rId32" o:title=""/>
                                </v:shape>
                                <o:OLEObject Type="Embed" ProgID="PowerPoint.OpenDocumentPresentation.12" ShapeID="_x0000_i1026" DrawAspect="Content" ObjectID="_1647106833" r:id="rId33"/>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1E6BE" id="_x0000_s1089" type="#_x0000_t202" style="position:absolute;left:0;text-align:left;margin-left:11.05pt;margin-top:7.5pt;width:464.7pt;height:110.6pt;z-index:252220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">
                <v:textbox style="mso-fit-shape-to-text:t">
                  <w:txbxContent>
                    <w:p w14:paraId="21290B71" w14:textId="7C6ADE82" w:rsidR="006640C7" w:rsidRDefault="006640C7" w:rsidP="00D105B5">
                      <w:pPr>
                        <w:jc w:val="center"/>
                      </w:pPr>
                      <w:r>
                        <w:object w:dxaOrig="7205" w:dyaOrig="5401" w14:anchorId="5D90F831">
                          <v:shape id="_x0000_i1026" type="#_x0000_t75" style="width:431.95pt;height:324.05pt">
                            <v:imagedata r:id="rId34" o:title=""/>
                          </v:shape>
                          <o:OLEObject Type="Embed" ProgID="PowerPoint.OpenDocumentPresentation.12" ShapeID="_x0000_i1026" DrawAspect="Content" ObjectID="_1646851999" r:id="rId35"/>
                        </w:object>
                      </w:r>
                    </w:p>
                  </w:txbxContent>
                </v:textbox>
              </v:shape>
            </w:pict>
          </mc:Fallback>
        </mc:AlternateContent>
      </w:r>
    </w:p>
    <w:p w14:paraId="0AC22991" w14:textId="3D862F4B" w:rsidR="009E7B61" w:rsidRPr="00EC0061" w:rsidRDefault="009E7B61" w:rsidP="009E7B61">
      <w:pPr>
        <w:ind w:left="660" w:hangingChars="300" w:hanging="66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p>
    <w:p w14:paraId="20C466D8" w14:textId="1CF507E2" w:rsidR="009E7B61" w:rsidRPr="00EC0061" w:rsidRDefault="009E7B61" w:rsidP="009E7B61">
      <w:pPr>
        <w:ind w:left="660" w:hangingChars="300" w:hanging="66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p>
    <w:p w14:paraId="7DF59558" w14:textId="08B3CDED" w:rsidR="009E7B61" w:rsidRPr="00EC0061" w:rsidRDefault="009E7B61" w:rsidP="009E7B61">
      <w:pPr>
        <w:ind w:left="660" w:hangingChars="300" w:hanging="660"/>
        <w:rPr>
          <w:rFonts w:ascii="HG丸ｺﾞｼｯｸM-PRO" w:eastAsia="HG丸ｺﾞｼｯｸM-PRO" w:hAnsi="HG丸ｺﾞｼｯｸM-PRO"/>
          <w:sz w:val="22"/>
        </w:rPr>
      </w:pPr>
    </w:p>
    <w:p w14:paraId="7818FE3F" w14:textId="1A4BF6A8" w:rsidR="009E7B61" w:rsidRPr="00EC0061" w:rsidRDefault="009E7B61" w:rsidP="004C726D">
      <w:pPr>
        <w:ind w:firstLineChars="200" w:firstLine="440"/>
        <w:rPr>
          <w:rFonts w:ascii="ＭＳ Ｐゴシック" w:eastAsia="ＭＳ Ｐゴシック" w:hAnsi="ＭＳ Ｐゴシック"/>
          <w:sz w:val="22"/>
        </w:rPr>
      </w:pPr>
    </w:p>
    <w:p w14:paraId="35B73CE5" w14:textId="74EFA5C8" w:rsidR="009E7B61" w:rsidRPr="00EC0061" w:rsidRDefault="00D105B5" w:rsidP="004C726D">
      <w:pPr>
        <w:ind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2527616" behindDoc="0" locked="0" layoutInCell="1" allowOverlap="1" wp14:anchorId="44436A78" wp14:editId="25DF02E5">
                <wp:simplePos x="0" y="0"/>
                <wp:positionH relativeFrom="column">
                  <wp:posOffset>169812</wp:posOffset>
                </wp:positionH>
                <wp:positionV relativeFrom="paragraph">
                  <wp:posOffset>51769</wp:posOffset>
                </wp:positionV>
                <wp:extent cx="186055" cy="1281363"/>
                <wp:effectExtent l="0" t="0" r="4445" b="0"/>
                <wp:wrapNone/>
                <wp:docPr id="4" name="テキスト ボックス 4"/>
                <wp:cNvGraphicFramePr/>
                <a:graphic xmlns:a="http://schemas.openxmlformats.org/drawingml/2006/main">
                  <a:graphicData uri="http://schemas.microsoft.com/office/word/2010/wordprocessingShape">
                    <wps:wsp>
                      <wps:cNvSpPr txBox="1"/>
                      <wps:spPr>
                        <a:xfrm>
                          <a:off x="0" y="0"/>
                          <a:ext cx="186055" cy="1281363"/>
                        </a:xfrm>
                        <a:prstGeom prst="rect">
                          <a:avLst/>
                        </a:prstGeom>
                        <a:solidFill>
                          <a:schemeClr val="lt1"/>
                        </a:solidFill>
                        <a:ln w="6350">
                          <a:noFill/>
                        </a:ln>
                      </wps:spPr>
                      <wps:txbx>
                        <w:txbxContent>
                          <w:p w14:paraId="4D0248B2" w14:textId="267744CF" w:rsidR="006640C7" w:rsidRPr="00D105B5" w:rsidRDefault="006640C7" w:rsidP="00D105B5">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D105B5">
                              <w:rPr>
                                <w:rFonts w:ascii="HG丸ｺﾞｼｯｸM-PRO" w:eastAsia="HG丸ｺﾞｼｯｸM-PRO" w:hAnsi="HG丸ｺﾞｼｯｸM-PRO" w:hint="eastAsia"/>
                                <w:sz w:val="20"/>
                                <w:szCs w:val="20"/>
                              </w:rPr>
                              <w:t>時間外労働の</w:t>
                            </w:r>
                            <w:r w:rsidRPr="00D105B5">
                              <w:rPr>
                                <w:rFonts w:ascii="HG丸ｺﾞｼｯｸM-PRO" w:eastAsia="HG丸ｺﾞｼｯｸM-PRO" w:hAnsi="HG丸ｺﾞｼｯｸM-PRO"/>
                                <w:sz w:val="20"/>
                                <w:szCs w:val="20"/>
                              </w:rPr>
                              <w:t>上限</w:t>
                            </w:r>
                            <w:r>
                              <w:rPr>
                                <w:rFonts w:ascii="HG丸ｺﾞｼｯｸM-PRO" w:eastAsia="HG丸ｺﾞｼｯｸM-PRO" w:hAnsi="HG丸ｺﾞｼｯｸM-PRO" w:hint="eastAsia"/>
                                <w:sz w:val="20"/>
                                <w:szCs w:val="20"/>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36A78" id="テキスト ボックス 4" o:spid="_x0000_s1090" type="#_x0000_t202" style="position:absolute;left:0;text-align:left;margin-left:13.35pt;margin-top:4.1pt;width:14.65pt;height:100.9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" fillcolor="white [3201]" stroked="f" strokeweight=".5pt">
                <v:textbox style="layout-flow:vertical-ideographic" inset="0,0,0,0">
                  <w:txbxContent>
                    <w:p w14:paraId="4D0248B2" w14:textId="267744CF" w:rsidR="006640C7" w:rsidRPr="00D105B5" w:rsidRDefault="006640C7" w:rsidP="00D105B5">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D105B5">
                        <w:rPr>
                          <w:rFonts w:ascii="HG丸ｺﾞｼｯｸM-PRO" w:eastAsia="HG丸ｺﾞｼｯｸM-PRO" w:hAnsi="HG丸ｺﾞｼｯｸM-PRO" w:hint="eastAsia"/>
                          <w:sz w:val="20"/>
                          <w:szCs w:val="20"/>
                        </w:rPr>
                        <w:t>時間外労働の</w:t>
                      </w:r>
                      <w:r w:rsidRPr="00D105B5">
                        <w:rPr>
                          <w:rFonts w:ascii="HG丸ｺﾞｼｯｸM-PRO" w:eastAsia="HG丸ｺﾞｼｯｸM-PRO" w:hAnsi="HG丸ｺﾞｼｯｸM-PRO"/>
                          <w:sz w:val="20"/>
                          <w:szCs w:val="20"/>
                        </w:rPr>
                        <w:t>上限</w:t>
                      </w:r>
                      <w:r>
                        <w:rPr>
                          <w:rFonts w:ascii="HG丸ｺﾞｼｯｸM-PRO" w:eastAsia="HG丸ｺﾞｼｯｸM-PRO" w:hAnsi="HG丸ｺﾞｼｯｸM-PRO" w:hint="eastAsia"/>
                          <w:sz w:val="20"/>
                          <w:szCs w:val="20"/>
                        </w:rPr>
                        <w:t>】</w:t>
                      </w:r>
                    </w:p>
                  </w:txbxContent>
                </v:textbox>
              </v:shape>
            </w:pict>
          </mc:Fallback>
        </mc:AlternateContent>
      </w:r>
    </w:p>
    <w:p w14:paraId="3B754172" w14:textId="20E5A8B6" w:rsidR="009E7B61" w:rsidRPr="00EC0061" w:rsidRDefault="009E7B61" w:rsidP="004C726D">
      <w:pPr>
        <w:ind w:firstLineChars="200" w:firstLine="440"/>
        <w:rPr>
          <w:rFonts w:ascii="ＭＳ Ｐゴシック" w:eastAsia="ＭＳ Ｐゴシック" w:hAnsi="ＭＳ Ｐゴシック"/>
          <w:sz w:val="22"/>
        </w:rPr>
      </w:pPr>
    </w:p>
    <w:p w14:paraId="6F5B6449" w14:textId="0F1DADF9" w:rsidR="009E7B61" w:rsidRPr="00EC0061" w:rsidRDefault="009E7B61" w:rsidP="004C726D">
      <w:pPr>
        <w:ind w:firstLineChars="200" w:firstLine="440"/>
        <w:rPr>
          <w:rFonts w:ascii="ＭＳ Ｐゴシック" w:eastAsia="ＭＳ Ｐゴシック" w:hAnsi="ＭＳ Ｐゴシック"/>
          <w:sz w:val="22"/>
        </w:rPr>
      </w:pPr>
    </w:p>
    <w:p w14:paraId="67C9EC3A" w14:textId="2D31341E" w:rsidR="009E7B61" w:rsidRPr="00EC0061" w:rsidRDefault="009E7B61" w:rsidP="004C726D">
      <w:pPr>
        <w:ind w:firstLineChars="200" w:firstLine="440"/>
        <w:rPr>
          <w:rFonts w:ascii="ＭＳ Ｐゴシック" w:eastAsia="ＭＳ Ｐゴシック" w:hAnsi="ＭＳ Ｐゴシック"/>
          <w:sz w:val="22"/>
        </w:rPr>
      </w:pPr>
    </w:p>
    <w:p w14:paraId="36772840" w14:textId="5EA4B032" w:rsidR="009E7B61" w:rsidRPr="00EC0061" w:rsidRDefault="009E7B61" w:rsidP="004C726D">
      <w:pPr>
        <w:ind w:firstLineChars="200" w:firstLine="440"/>
        <w:rPr>
          <w:rFonts w:ascii="ＭＳ Ｐゴシック" w:eastAsia="ＭＳ Ｐゴシック" w:hAnsi="ＭＳ Ｐゴシック"/>
          <w:sz w:val="22"/>
        </w:rPr>
      </w:pPr>
    </w:p>
    <w:p w14:paraId="728683B2" w14:textId="2CC315C5" w:rsidR="00587ED9" w:rsidRPr="00EC0061" w:rsidRDefault="00D105B5" w:rsidP="004C726D">
      <w:pPr>
        <w:ind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2529664" behindDoc="0" locked="0" layoutInCell="1" allowOverlap="1" wp14:anchorId="654897A9" wp14:editId="777ED179">
                <wp:simplePos x="0" y="0"/>
                <wp:positionH relativeFrom="column">
                  <wp:posOffset>175895</wp:posOffset>
                </wp:positionH>
                <wp:positionV relativeFrom="paragraph">
                  <wp:posOffset>110323</wp:posOffset>
                </wp:positionV>
                <wp:extent cx="186055" cy="1479885"/>
                <wp:effectExtent l="0" t="0" r="4445" b="6350"/>
                <wp:wrapNone/>
                <wp:docPr id="5" name="テキスト ボックス 5"/>
                <wp:cNvGraphicFramePr/>
                <a:graphic xmlns:a="http://schemas.openxmlformats.org/drawingml/2006/main">
                  <a:graphicData uri="http://schemas.microsoft.com/office/word/2010/wordprocessingShape">
                    <wps:wsp>
                      <wps:cNvSpPr txBox="1"/>
                      <wps:spPr>
                        <a:xfrm>
                          <a:off x="0" y="0"/>
                          <a:ext cx="186055" cy="1479885"/>
                        </a:xfrm>
                        <a:prstGeom prst="rect">
                          <a:avLst/>
                        </a:prstGeom>
                        <a:solidFill>
                          <a:sysClr val="window" lastClr="FFFFFF"/>
                        </a:solidFill>
                        <a:ln w="6350">
                          <a:noFill/>
                        </a:ln>
                      </wps:spPr>
                      <wps:txbx>
                        <w:txbxContent>
                          <w:p w14:paraId="5B100478" w14:textId="63F779F6" w:rsidR="006640C7" w:rsidRPr="00D105B5" w:rsidRDefault="006640C7" w:rsidP="00D105B5">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【追加的</w:t>
                            </w:r>
                            <w:r>
                              <w:rPr>
                                <w:rFonts w:ascii="HG丸ｺﾞｼｯｸM-PRO" w:eastAsia="HG丸ｺﾞｼｯｸM-PRO" w:hAnsi="HG丸ｺﾞｼｯｸM-PRO"/>
                                <w:sz w:val="20"/>
                                <w:szCs w:val="20"/>
                              </w:rPr>
                              <w:t>健康確保措置</w:t>
                            </w:r>
                            <w:r>
                              <w:rPr>
                                <w:rFonts w:ascii="HG丸ｺﾞｼｯｸM-PRO" w:eastAsia="HG丸ｺﾞｼｯｸM-PRO" w:hAnsi="HG丸ｺﾞｼｯｸM-PRO" w:hint="eastAsia"/>
                                <w:sz w:val="20"/>
                                <w:szCs w:val="20"/>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97A9" id="テキスト ボックス 5" o:spid="_x0000_s1091" type="#_x0000_t202" style="position:absolute;left:0;text-align:left;margin-left:13.85pt;margin-top:8.7pt;width:14.65pt;height:116.5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" fillcolor="window" stroked="f" strokeweight=".5pt">
                <v:textbox style="layout-flow:vertical-ideographic" inset="0,0,0,0">
                  <w:txbxContent>
                    <w:p w14:paraId="5B100478" w14:textId="63F779F6" w:rsidR="006640C7" w:rsidRPr="00D105B5" w:rsidRDefault="006640C7" w:rsidP="00D105B5">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【追加的</w:t>
                      </w:r>
                      <w:r>
                        <w:rPr>
                          <w:rFonts w:ascii="HG丸ｺﾞｼｯｸM-PRO" w:eastAsia="HG丸ｺﾞｼｯｸM-PRO" w:hAnsi="HG丸ｺﾞｼｯｸM-PRO"/>
                          <w:sz w:val="20"/>
                          <w:szCs w:val="20"/>
                        </w:rPr>
                        <w:t>健康確保措置</w:t>
                      </w:r>
                      <w:r>
                        <w:rPr>
                          <w:rFonts w:ascii="HG丸ｺﾞｼｯｸM-PRO" w:eastAsia="HG丸ｺﾞｼｯｸM-PRO" w:hAnsi="HG丸ｺﾞｼｯｸM-PRO" w:hint="eastAsia"/>
                          <w:sz w:val="20"/>
                          <w:szCs w:val="20"/>
                        </w:rPr>
                        <w:t>】</w:t>
                      </w:r>
                    </w:p>
                  </w:txbxContent>
                </v:textbox>
              </v:shape>
            </w:pict>
          </mc:Fallback>
        </mc:AlternateContent>
      </w:r>
    </w:p>
    <w:p w14:paraId="7C138CF6" w14:textId="24E93C4F" w:rsidR="00587ED9" w:rsidRPr="00EC0061" w:rsidRDefault="00587ED9" w:rsidP="004C726D">
      <w:pPr>
        <w:ind w:firstLineChars="200" w:firstLine="440"/>
        <w:rPr>
          <w:rFonts w:ascii="ＭＳ Ｐゴシック" w:eastAsia="ＭＳ Ｐゴシック" w:hAnsi="ＭＳ Ｐゴシック"/>
          <w:sz w:val="22"/>
        </w:rPr>
      </w:pPr>
    </w:p>
    <w:p w14:paraId="31CAA376" w14:textId="715C1F0B" w:rsidR="00587ED9" w:rsidRPr="00EC0061" w:rsidRDefault="00587ED9" w:rsidP="004C726D">
      <w:pPr>
        <w:ind w:firstLineChars="200" w:firstLine="440"/>
        <w:rPr>
          <w:rFonts w:ascii="ＭＳ Ｐゴシック" w:eastAsia="ＭＳ Ｐゴシック" w:hAnsi="ＭＳ Ｐゴシック"/>
          <w:sz w:val="22"/>
        </w:rPr>
      </w:pPr>
    </w:p>
    <w:p w14:paraId="7F685103" w14:textId="26B031FC" w:rsidR="00587ED9" w:rsidRPr="00EC0061" w:rsidRDefault="00587ED9" w:rsidP="004C726D">
      <w:pPr>
        <w:ind w:firstLineChars="200" w:firstLine="440"/>
        <w:rPr>
          <w:rFonts w:ascii="ＭＳ Ｐゴシック" w:eastAsia="ＭＳ Ｐゴシック" w:hAnsi="ＭＳ Ｐゴシック"/>
          <w:sz w:val="22"/>
        </w:rPr>
      </w:pPr>
    </w:p>
    <w:p w14:paraId="7662791C" w14:textId="3EEA9B10" w:rsidR="00587ED9" w:rsidRPr="00EC0061" w:rsidRDefault="00587ED9" w:rsidP="004C726D">
      <w:pPr>
        <w:ind w:firstLineChars="200" w:firstLine="440"/>
        <w:rPr>
          <w:rFonts w:ascii="ＭＳ Ｐゴシック" w:eastAsia="ＭＳ Ｐゴシック" w:hAnsi="ＭＳ Ｐゴシック"/>
          <w:sz w:val="22"/>
        </w:rPr>
      </w:pPr>
    </w:p>
    <w:p w14:paraId="494B818A" w14:textId="4DE595CC" w:rsidR="00587ED9" w:rsidRPr="00EC0061" w:rsidRDefault="00587ED9" w:rsidP="004C726D">
      <w:pPr>
        <w:ind w:firstLineChars="200" w:firstLine="440"/>
        <w:rPr>
          <w:rFonts w:ascii="ＭＳ Ｐゴシック" w:eastAsia="ＭＳ Ｐゴシック" w:hAnsi="ＭＳ Ｐゴシック"/>
          <w:sz w:val="22"/>
        </w:rPr>
      </w:pPr>
    </w:p>
    <w:p w14:paraId="6324EF89" w14:textId="761FE97F" w:rsidR="00587ED9" w:rsidRPr="00EC0061" w:rsidRDefault="00D20D2D" w:rsidP="004C726D">
      <w:pPr>
        <w:ind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09920" behindDoc="0" locked="0" layoutInCell="1" allowOverlap="1" wp14:anchorId="77E6D446" wp14:editId="5736F755">
                <wp:simplePos x="0" y="0"/>
                <wp:positionH relativeFrom="column">
                  <wp:posOffset>3052031</wp:posOffset>
                </wp:positionH>
                <wp:positionV relativeFrom="paragraph">
                  <wp:posOffset>259909</wp:posOffset>
                </wp:positionV>
                <wp:extent cx="3033395" cy="361950"/>
                <wp:effectExtent l="0" t="0" r="0" b="0"/>
                <wp:wrapNone/>
                <wp:docPr id="11" name="テキスト ボックス 11" descr="出典　厚生労働省「医師・歯科医師・薬剤師調査」"/>
                <wp:cNvGraphicFramePr/>
                <a:graphic xmlns:a="http://schemas.openxmlformats.org/drawingml/2006/main">
                  <a:graphicData uri="http://schemas.microsoft.com/office/word/2010/wordprocessingShape">
                    <wps:wsp>
                      <wps:cNvSpPr txBox="1"/>
                      <wps:spPr>
                        <a:xfrm>
                          <a:off x="0" y="0"/>
                          <a:ext cx="3033395" cy="361950"/>
                        </a:xfrm>
                        <a:prstGeom prst="rect">
                          <a:avLst/>
                        </a:prstGeom>
                        <a:noFill/>
                        <a:ln w="6350">
                          <a:noFill/>
                        </a:ln>
                        <a:effectLst/>
                      </wps:spPr>
                      <wps:txbx>
                        <w:txbxContent>
                          <w:p w14:paraId="09749B08" w14:textId="15F72811" w:rsidR="006640C7" w:rsidRPr="00904CC3" w:rsidRDefault="006640C7" w:rsidP="00D20D2D">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第20回医師の</w:t>
                            </w:r>
                            <w:r w:rsidRPr="00904CC3">
                              <w:rPr>
                                <w:rFonts w:ascii="ＭＳ Ｐゴシック" w:eastAsia="ＭＳ Ｐゴシック" w:hAnsi="ＭＳ Ｐゴシック"/>
                                <w:sz w:val="16"/>
                                <w:szCs w:val="16"/>
                              </w:rPr>
                              <w:t>働き方改革に</w:t>
                            </w:r>
                            <w:r w:rsidRPr="00904CC3">
                              <w:rPr>
                                <w:rFonts w:ascii="ＭＳ Ｐゴシック" w:eastAsia="ＭＳ Ｐゴシック" w:hAnsi="ＭＳ Ｐゴシック" w:hint="eastAsia"/>
                                <w:sz w:val="16"/>
                                <w:szCs w:val="16"/>
                              </w:rPr>
                              <w:t>関する</w:t>
                            </w:r>
                            <w:r w:rsidRPr="00904CC3">
                              <w:rPr>
                                <w:rFonts w:ascii="ＭＳ Ｐゴシック" w:eastAsia="ＭＳ Ｐゴシック" w:hAnsi="ＭＳ Ｐゴシック"/>
                                <w:sz w:val="16"/>
                                <w:szCs w:val="16"/>
                              </w:rPr>
                              <w:t>検討会</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E6D446" id="テキスト ボックス 11" o:spid="_x0000_s1092" type="#_x0000_t202" alt="出典　厚生労働省「医師・歯科医師・薬剤師調査」" style="position:absolute;left:0;text-align:left;margin-left:240.3pt;margin-top:20.45pt;width:238.85pt;height:28.5pt;z-index:25300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" filled="f" stroked="f" strokeweight=".5pt">
                <v:textbox style="mso-fit-shape-to-text:t">
                  <w:txbxContent>
                    <w:p w14:paraId="09749B08" w14:textId="15F72811" w:rsidR="006640C7" w:rsidRPr="00904CC3" w:rsidRDefault="006640C7" w:rsidP="00D20D2D">
                      <w:pPr>
                        <w:rPr>
                          <w:rFonts w:ascii="ＭＳ Ｐゴシック" w:eastAsia="ＭＳ Ｐゴシック" w:hAnsi="ＭＳ Ｐゴシック"/>
                          <w:sz w:val="16"/>
                          <w:szCs w:val="16"/>
                        </w:rPr>
                      </w:pPr>
                      <w:r w:rsidRPr="00904CC3">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904CC3">
                        <w:rPr>
                          <w:rFonts w:ascii="ＭＳ Ｐゴシック" w:eastAsia="ＭＳ Ｐゴシック" w:hAnsi="ＭＳ Ｐゴシック" w:hint="eastAsia"/>
                          <w:sz w:val="16"/>
                          <w:szCs w:val="16"/>
                        </w:rPr>
                        <w:t>第20回医師の</w:t>
                      </w:r>
                      <w:r w:rsidRPr="00904CC3">
                        <w:rPr>
                          <w:rFonts w:ascii="ＭＳ Ｐゴシック" w:eastAsia="ＭＳ Ｐゴシック" w:hAnsi="ＭＳ Ｐゴシック"/>
                          <w:sz w:val="16"/>
                          <w:szCs w:val="16"/>
                        </w:rPr>
                        <w:t>働き方改革に</w:t>
                      </w:r>
                      <w:r w:rsidRPr="00904CC3">
                        <w:rPr>
                          <w:rFonts w:ascii="ＭＳ Ｐゴシック" w:eastAsia="ＭＳ Ｐゴシック" w:hAnsi="ＭＳ Ｐゴシック" w:hint="eastAsia"/>
                          <w:sz w:val="16"/>
                          <w:szCs w:val="16"/>
                        </w:rPr>
                        <w:t>関する</w:t>
                      </w:r>
                      <w:r w:rsidRPr="00904CC3">
                        <w:rPr>
                          <w:rFonts w:ascii="ＭＳ Ｐゴシック" w:eastAsia="ＭＳ Ｐゴシック" w:hAnsi="ＭＳ Ｐゴシック"/>
                          <w:sz w:val="16"/>
                          <w:szCs w:val="16"/>
                        </w:rPr>
                        <w:t>検討会</w:t>
                      </w:r>
                      <w:r>
                        <w:rPr>
                          <w:rFonts w:ascii="ＭＳ Ｐゴシック" w:eastAsia="ＭＳ Ｐゴシック" w:hAnsi="ＭＳ Ｐゴシック" w:hint="eastAsia"/>
                          <w:sz w:val="16"/>
                          <w:szCs w:val="16"/>
                        </w:rPr>
                        <w:t>」</w:t>
                      </w:r>
                    </w:p>
                  </w:txbxContent>
                </v:textbox>
              </v:shape>
            </w:pict>
          </mc:Fallback>
        </mc:AlternateContent>
      </w:r>
    </w:p>
    <w:p w14:paraId="1F90D7CC" w14:textId="1B1AE07F" w:rsidR="00587ED9" w:rsidRDefault="00587ED9" w:rsidP="004C726D">
      <w:pPr>
        <w:ind w:firstLineChars="200" w:firstLine="440"/>
        <w:rPr>
          <w:rFonts w:ascii="ＭＳ Ｐゴシック" w:eastAsia="ＭＳ Ｐゴシック" w:hAnsi="ＭＳ Ｐゴシック"/>
          <w:sz w:val="22"/>
        </w:rPr>
      </w:pPr>
    </w:p>
    <w:p w14:paraId="66560547" w14:textId="77777777" w:rsidR="00907668" w:rsidRPr="00EC0061" w:rsidRDefault="00907668" w:rsidP="004C726D">
      <w:pPr>
        <w:ind w:firstLineChars="200" w:firstLine="440"/>
        <w:rPr>
          <w:rFonts w:ascii="ＭＳ Ｐゴシック" w:eastAsia="ＭＳ Ｐゴシック" w:hAnsi="ＭＳ Ｐゴシック"/>
          <w:sz w:val="22"/>
        </w:rPr>
      </w:pPr>
    </w:p>
    <w:p w14:paraId="5D878149" w14:textId="1EC2447A" w:rsidR="00E96D40" w:rsidRPr="00EC0061" w:rsidRDefault="00E96D40" w:rsidP="00E955C1">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t>【</w:t>
      </w:r>
      <w:r w:rsidR="00C90379" w:rsidRPr="00EC0061">
        <w:rPr>
          <w:rFonts w:ascii="ＭＳ Ｐゴシック" w:eastAsia="ＭＳ Ｐゴシック" w:hAnsi="ＭＳ Ｐゴシック" w:hint="eastAsia"/>
          <w:sz w:val="22"/>
        </w:rPr>
        <w:t>府内における</w:t>
      </w:r>
      <w:r w:rsidRPr="00EC0061">
        <w:rPr>
          <w:rFonts w:ascii="ＭＳ Ｐゴシック" w:eastAsia="ＭＳ Ｐゴシック" w:hAnsi="ＭＳ Ｐゴシック" w:hint="eastAsia"/>
          <w:sz w:val="22"/>
        </w:rPr>
        <w:t>医師の勤務実態</w:t>
      </w:r>
      <w:r w:rsidR="00511ED5" w:rsidRPr="00EC0061">
        <w:rPr>
          <w:rFonts w:ascii="ＭＳ Ｐゴシック" w:eastAsia="ＭＳ Ｐゴシック" w:hAnsi="ＭＳ Ｐゴシック" w:hint="eastAsia"/>
          <w:sz w:val="22"/>
        </w:rPr>
        <w:t>調査の結果</w:t>
      </w:r>
      <w:r w:rsidRPr="00EC0061">
        <w:rPr>
          <w:rFonts w:ascii="ＭＳ Ｐゴシック" w:eastAsia="ＭＳ Ｐゴシック" w:hAnsi="ＭＳ Ｐゴシック" w:hint="eastAsia"/>
          <w:sz w:val="22"/>
        </w:rPr>
        <w:t>】</w:t>
      </w:r>
    </w:p>
    <w:p w14:paraId="5DD7237B" w14:textId="70605204" w:rsidR="00511ED5"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11ED5" w:rsidRPr="00FB4034">
        <w:rPr>
          <w:rFonts w:ascii="HG丸ｺﾞｼｯｸM-PRO" w:eastAsia="HG丸ｺﾞｼｯｸM-PRO" w:hAnsi="HG丸ｺﾞｼｯｸM-PRO" w:hint="eastAsia"/>
          <w:sz w:val="22"/>
        </w:rPr>
        <w:t>大阪府では令和元年</w:t>
      </w:r>
      <w:r w:rsidR="00DE1463">
        <w:rPr>
          <w:rFonts w:ascii="HG丸ｺﾞｼｯｸM-PRO" w:eastAsia="HG丸ｺﾞｼｯｸM-PRO" w:hAnsi="HG丸ｺﾞｼｯｸM-PRO" w:hint="eastAsia"/>
          <w:sz w:val="22"/>
        </w:rPr>
        <w:t>（2019年）</w:t>
      </w:r>
      <w:r w:rsidR="00511ED5" w:rsidRPr="00FB4034">
        <w:rPr>
          <w:rFonts w:ascii="HG丸ｺﾞｼｯｸM-PRO" w:eastAsia="HG丸ｺﾞｼｯｸM-PRO" w:hAnsi="HG丸ｺﾞｼｯｸM-PRO" w:hint="eastAsia"/>
          <w:sz w:val="22"/>
        </w:rPr>
        <w:t>９月に、府内の医療施設及び医師に対して</w:t>
      </w:r>
      <w:r w:rsidR="00DE1463">
        <w:rPr>
          <w:rFonts w:ascii="HG丸ｺﾞｼｯｸM-PRO" w:eastAsia="HG丸ｺﾞｼｯｸM-PRO" w:hAnsi="HG丸ｺﾞｼｯｸM-PRO" w:hint="eastAsia"/>
          <w:sz w:val="22"/>
        </w:rPr>
        <w:t>「</w:t>
      </w:r>
      <w:r w:rsidR="00DE1463" w:rsidRPr="00DE1463">
        <w:rPr>
          <w:rFonts w:ascii="HG丸ｺﾞｼｯｸM-PRO" w:eastAsia="HG丸ｺﾞｼｯｸM-PRO" w:hAnsi="HG丸ｺﾞｼｯｸM-PRO" w:hint="eastAsia"/>
          <w:sz w:val="22"/>
        </w:rPr>
        <w:t>医師確保計画及び外来医療計画の策定のためのアンケート調査</w:t>
      </w:r>
      <w:r w:rsidR="00DE1463">
        <w:rPr>
          <w:rFonts w:ascii="HG丸ｺﾞｼｯｸM-PRO" w:eastAsia="HG丸ｺﾞｼｯｸM-PRO" w:hAnsi="HG丸ｺﾞｼｯｸM-PRO" w:hint="eastAsia"/>
          <w:sz w:val="22"/>
        </w:rPr>
        <w:t>」</w:t>
      </w:r>
      <w:r w:rsidR="00511ED5" w:rsidRPr="00FB4034">
        <w:rPr>
          <w:rFonts w:ascii="HG丸ｺﾞｼｯｸM-PRO" w:eastAsia="HG丸ｺﾞｼｯｸM-PRO" w:hAnsi="HG丸ｺﾞｼｯｸM-PRO" w:hint="eastAsia"/>
          <w:sz w:val="22"/>
        </w:rPr>
        <w:t>を実施しました。主な結果は以下のとおりです。</w:t>
      </w:r>
    </w:p>
    <w:p w14:paraId="261CF969" w14:textId="77777777" w:rsidR="00511ED5" w:rsidRPr="00EC0061" w:rsidRDefault="00511ED5" w:rsidP="00B2075F">
      <w:pPr>
        <w:ind w:left="660" w:hangingChars="300" w:hanging="660"/>
        <w:rPr>
          <w:rFonts w:ascii="HG丸ｺﾞｼｯｸM-PRO" w:eastAsia="HG丸ｺﾞｼｯｸM-PRO" w:hAnsi="HG丸ｺﾞｼｯｸM-PRO"/>
          <w:sz w:val="22"/>
        </w:rPr>
      </w:pPr>
    </w:p>
    <w:p w14:paraId="3277B705" w14:textId="335B0A95" w:rsidR="00571D63"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B568D" w:rsidRPr="00FB4034">
        <w:rPr>
          <w:rFonts w:ascii="HG丸ｺﾞｼｯｸM-PRO" w:eastAsia="HG丸ｺﾞｼｯｸM-PRO" w:hAnsi="HG丸ｺﾞｼｯｸM-PRO" w:hint="eastAsia"/>
          <w:sz w:val="22"/>
        </w:rPr>
        <w:t>病院に勤務する</w:t>
      </w:r>
      <w:r w:rsidR="00C97732" w:rsidRPr="00FB4034">
        <w:rPr>
          <w:rFonts w:ascii="HG丸ｺﾞｼｯｸM-PRO" w:eastAsia="HG丸ｺﾞｼｯｸM-PRO" w:hAnsi="HG丸ｺﾞｼｯｸM-PRO" w:hint="eastAsia"/>
          <w:sz w:val="22"/>
        </w:rPr>
        <w:t>常勤医師の月当たりの時間外労働時間が80</w:t>
      </w:r>
      <w:r w:rsidR="004310A7" w:rsidRPr="00FB4034">
        <w:rPr>
          <w:rFonts w:ascii="HG丸ｺﾞｼｯｸM-PRO" w:eastAsia="HG丸ｺﾞｼｯｸM-PRO" w:hAnsi="HG丸ｺﾞｼｯｸM-PRO" w:hint="eastAsia"/>
          <w:sz w:val="22"/>
        </w:rPr>
        <w:t>時間を超える医師がいる病院は</w:t>
      </w:r>
      <w:r w:rsidR="00C90379" w:rsidRPr="00FB4034">
        <w:rPr>
          <w:rFonts w:ascii="HG丸ｺﾞｼｯｸM-PRO" w:eastAsia="HG丸ｺﾞｼｯｸM-PRO" w:hAnsi="HG丸ｺﾞｼｯｸM-PRO" w:hint="eastAsia"/>
          <w:sz w:val="22"/>
        </w:rPr>
        <w:t>、</w:t>
      </w:r>
      <w:r w:rsidR="004310A7" w:rsidRPr="00FB4034">
        <w:rPr>
          <w:rFonts w:ascii="HG丸ｺﾞｼｯｸM-PRO" w:eastAsia="HG丸ｺﾞｼｯｸM-PRO" w:hAnsi="HG丸ｺﾞｼｯｸM-PRO" w:hint="eastAsia"/>
          <w:sz w:val="22"/>
        </w:rPr>
        <w:t>回答のあった病院のうち約４割でした。</w:t>
      </w:r>
    </w:p>
    <w:p w14:paraId="35B50B11" w14:textId="79623407" w:rsidR="00571D63" w:rsidRPr="00EC0061" w:rsidRDefault="00755B36" w:rsidP="00A4483D">
      <w:pPr>
        <w:ind w:left="550" w:hangingChars="250" w:hanging="55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76800" behindDoc="0" locked="0" layoutInCell="1" allowOverlap="1" wp14:anchorId="66168314" wp14:editId="72BB52C4">
                <wp:simplePos x="0" y="0"/>
                <wp:positionH relativeFrom="margin">
                  <wp:posOffset>461010</wp:posOffset>
                </wp:positionH>
                <wp:positionV relativeFrom="paragraph">
                  <wp:posOffset>179070</wp:posOffset>
                </wp:positionV>
                <wp:extent cx="5105400" cy="361950"/>
                <wp:effectExtent l="0" t="0" r="0" b="0"/>
                <wp:wrapNone/>
                <wp:docPr id="4107" name="テキスト ボックス 4107" title="図表8-1-6　産婦人科・産科、小児科従事医師数"/>
                <wp:cNvGraphicFramePr/>
                <a:graphic xmlns:a="http://schemas.openxmlformats.org/drawingml/2006/main">
                  <a:graphicData uri="http://schemas.microsoft.com/office/word/2010/wordprocessingShape">
                    <wps:wsp>
                      <wps:cNvSpPr txBox="1"/>
                      <wps:spPr>
                        <a:xfrm>
                          <a:off x="0" y="0"/>
                          <a:ext cx="51054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41B46" w14:textId="30D35DA0" w:rsidR="006640C7" w:rsidRPr="00F660A6" w:rsidRDefault="006640C7"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表2-1-13　</w:t>
                            </w:r>
                            <w:r w:rsidRPr="00755B36">
                              <w:rPr>
                                <w:rFonts w:ascii="ＭＳ Ｐゴシック" w:eastAsia="ＭＳ Ｐゴシック" w:hAnsi="ＭＳ Ｐゴシック" w:hint="eastAsia"/>
                                <w:sz w:val="20"/>
                                <w:szCs w:val="20"/>
                              </w:rPr>
                              <w:t>常勤医師の月当たりの時間外労働時間80時間以上の医師数の割合</w:t>
                            </w:r>
                            <w:r>
                              <w:rPr>
                                <w:rFonts w:ascii="ＭＳ Ｐゴシック" w:eastAsia="ＭＳ Ｐゴシック" w:hAnsi="ＭＳ Ｐゴシック" w:hint="eastAsia"/>
                                <w:sz w:val="20"/>
                                <w:szCs w:val="20"/>
                              </w:rPr>
                              <w:t>（病院）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168314" id="テキスト ボックス 4107" o:spid="_x0000_s1093" type="#_x0000_t202" alt="タイトル: 図表8-1-6　産婦人科・産科、小児科従事医師数" style="position:absolute;left:0;text-align:left;margin-left:36.3pt;margin-top:14.1pt;width:402pt;height:28.5pt;z-index:25287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" filled="f" stroked="f" strokeweight=".5pt">
                <v:textbox style="mso-fit-shape-to-text:t">
                  <w:txbxContent>
                    <w:p w14:paraId="4A841B46" w14:textId="30D35DA0" w:rsidR="006640C7" w:rsidRPr="00F660A6" w:rsidRDefault="006640C7"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表2-1-13　</w:t>
                      </w:r>
                      <w:r w:rsidRPr="00755B36">
                        <w:rPr>
                          <w:rFonts w:ascii="ＭＳ Ｐゴシック" w:eastAsia="ＭＳ Ｐゴシック" w:hAnsi="ＭＳ Ｐゴシック" w:hint="eastAsia"/>
                          <w:sz w:val="20"/>
                          <w:szCs w:val="20"/>
                        </w:rPr>
                        <w:t>常勤医師の月当たりの時間外労働時間80時間以上の医師数の割合</w:t>
                      </w:r>
                      <w:r>
                        <w:rPr>
                          <w:rFonts w:ascii="ＭＳ Ｐゴシック" w:eastAsia="ＭＳ Ｐゴシック" w:hAnsi="ＭＳ Ｐゴシック" w:hint="eastAsia"/>
                          <w:sz w:val="20"/>
                          <w:szCs w:val="20"/>
                        </w:rPr>
                        <w:t>（病院）</w:t>
                      </w:r>
                    </w:p>
                  </w:txbxContent>
                </v:textbox>
                <w10:wrap anchorx="margin"/>
              </v:shape>
            </w:pict>
          </mc:Fallback>
        </mc:AlternateContent>
      </w:r>
    </w:p>
    <w:p w14:paraId="44F7ADBF" w14:textId="7AD4A7F7" w:rsidR="00DE5201" w:rsidRPr="00EC0061" w:rsidRDefault="00CE03DC" w:rsidP="004A2BB1">
      <w:pPr>
        <w:ind w:left="550" w:hangingChars="250" w:hanging="550"/>
        <w:jc w:val="center"/>
        <w:rPr>
          <w:rFonts w:ascii="HG丸ｺﾞｼｯｸM-PRO" w:eastAsia="HG丸ｺﾞｼｯｸM-PRO" w:hAnsi="HG丸ｺﾞｼｯｸM-PRO"/>
          <w:sz w:val="22"/>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3136896" behindDoc="0" locked="0" layoutInCell="1" allowOverlap="1" wp14:anchorId="36779254" wp14:editId="17630FB5">
                <wp:simplePos x="0" y="0"/>
                <wp:positionH relativeFrom="column">
                  <wp:posOffset>4025265</wp:posOffset>
                </wp:positionH>
                <wp:positionV relativeFrom="paragraph">
                  <wp:posOffset>139065</wp:posOffset>
                </wp:positionV>
                <wp:extent cx="609600" cy="361950"/>
                <wp:effectExtent l="0" t="0" r="0" b="0"/>
                <wp:wrapNone/>
                <wp:docPr id="3917" name="テキスト ボックス 3917"/>
                <wp:cNvGraphicFramePr/>
                <a:graphic xmlns:a="http://schemas.openxmlformats.org/drawingml/2006/main">
                  <a:graphicData uri="http://schemas.microsoft.com/office/word/2010/wordprocessingShape">
                    <wps:wsp>
                      <wps:cNvSpPr txBox="1"/>
                      <wps:spPr>
                        <a:xfrm>
                          <a:off x="0" y="0"/>
                          <a:ext cx="609600" cy="361950"/>
                        </a:xfrm>
                        <a:prstGeom prst="rect">
                          <a:avLst/>
                        </a:prstGeom>
                        <a:noFill/>
                        <a:ln w="6350">
                          <a:noFill/>
                        </a:ln>
                      </wps:spPr>
                      <wps:txbx>
                        <w:txbxContent>
                          <w:p w14:paraId="2D72E741" w14:textId="77777777" w:rsidR="006640C7" w:rsidRPr="00F33EBB" w:rsidRDefault="006640C7" w:rsidP="00DE5201">
                            <w:pPr>
                              <w:ind w:left="450" w:hangingChars="250" w:hanging="450"/>
                              <w:rPr>
                                <w:rFonts w:ascii="HG丸ｺﾞｼｯｸM-PRO" w:eastAsia="HG丸ｺﾞｼｯｸM-PRO" w:hAnsi="HG丸ｺﾞｼｯｸM-PRO"/>
                                <w:sz w:val="22"/>
                              </w:rPr>
                            </w:pPr>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=183</w:t>
                            </w:r>
                          </w:p>
                          <w:p w14:paraId="32E3D6FC" w14:textId="77777777" w:rsidR="006640C7" w:rsidRDefault="00664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79254" id="テキスト ボックス 3917" o:spid="_x0000_s1094" type="#_x0000_t202" style="position:absolute;left:0;text-align:left;margin-left:316.95pt;margin-top:10.95pt;width:48pt;height:28.5pt;z-index:25313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" filled="f" stroked="f" strokeweight=".5pt">
                <v:textbox>
                  <w:txbxContent>
                    <w:p w14:paraId="2D72E741" w14:textId="77777777" w:rsidR="006640C7" w:rsidRPr="00F33EBB" w:rsidRDefault="006640C7" w:rsidP="00DE5201">
                      <w:pPr>
                        <w:ind w:left="450" w:hangingChars="250" w:hanging="450"/>
                        <w:rPr>
                          <w:rFonts w:ascii="HG丸ｺﾞｼｯｸM-PRO" w:eastAsia="HG丸ｺﾞｼｯｸM-PRO" w:hAnsi="HG丸ｺﾞｼｯｸM-PRO"/>
                          <w:sz w:val="22"/>
                        </w:rPr>
                      </w:pPr>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=183</w:t>
                      </w:r>
                    </w:p>
                    <w:p w14:paraId="32E3D6FC" w14:textId="77777777" w:rsidR="006640C7" w:rsidRDefault="006640C7"/>
                  </w:txbxContent>
                </v:textbox>
              </v:shape>
            </w:pict>
          </mc:Fallback>
        </mc:AlternateContent>
      </w:r>
      <w:r w:rsidR="0058112B">
        <w:rPr>
          <w:rFonts w:ascii="HG丸ｺﾞｼｯｸM-PRO" w:eastAsia="HG丸ｺﾞｼｯｸM-PRO" w:hAnsi="HG丸ｺﾞｼｯｸM-PRO"/>
          <w:noProof/>
          <w:sz w:val="22"/>
        </w:rPr>
        <mc:AlternateContent>
          <mc:Choice Requires="wps">
            <w:drawing>
              <wp:anchor distT="0" distB="0" distL="114300" distR="114300" simplePos="0" relativeHeight="253135872" behindDoc="0" locked="0" layoutInCell="1" allowOverlap="1" wp14:anchorId="4FBEA8AB" wp14:editId="4E5E58D0">
                <wp:simplePos x="0" y="0"/>
                <wp:positionH relativeFrom="column">
                  <wp:posOffset>528265</wp:posOffset>
                </wp:positionH>
                <wp:positionV relativeFrom="paragraph">
                  <wp:posOffset>12175</wp:posOffset>
                </wp:positionV>
                <wp:extent cx="4585970" cy="2425148"/>
                <wp:effectExtent l="0" t="0" r="0" b="0"/>
                <wp:wrapNone/>
                <wp:docPr id="3930" name="テキスト ボックス 3930"/>
                <wp:cNvGraphicFramePr/>
                <a:graphic xmlns:a="http://schemas.openxmlformats.org/drawingml/2006/main">
                  <a:graphicData uri="http://schemas.microsoft.com/office/word/2010/wordprocessingShape">
                    <wps:wsp>
                      <wps:cNvSpPr txBox="1"/>
                      <wps:spPr>
                        <a:xfrm>
                          <a:off x="0" y="0"/>
                          <a:ext cx="4585970" cy="2425148"/>
                        </a:xfrm>
                        <a:prstGeom prst="rect">
                          <a:avLst/>
                        </a:prstGeom>
                        <a:noFill/>
                        <a:ln w="6350">
                          <a:noFill/>
                        </a:ln>
                      </wps:spPr>
                      <wps:txbx>
                        <w:txbxContent>
                          <w:p w14:paraId="7E1B50EC" w14:textId="7A83B0BC" w:rsidR="006640C7" w:rsidRDefault="006640C7">
                            <w:r w:rsidRPr="00A2209E">
                              <w:rPr>
                                <w:noProof/>
                              </w:rPr>
                              <w:drawing>
                                <wp:inline distT="0" distB="0" distL="0" distR="0" wp14:anchorId="0B88720D" wp14:editId="7A30C03C">
                                  <wp:extent cx="4395053" cy="2194339"/>
                                  <wp:effectExtent l="0" t="0" r="5715" b="0"/>
                                  <wp:docPr id="661" name="図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9732" cy="22116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EA8AB" id="テキスト ボックス 3930" o:spid="_x0000_s1095" type="#_x0000_t202" style="position:absolute;left:0;text-align:left;margin-left:41.6pt;margin-top:.95pt;width:361.1pt;height:190.95pt;z-index:25313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" filled="f" stroked="f" strokeweight=".5pt">
                <v:textbox>
                  <w:txbxContent>
                    <w:p w14:paraId="7E1B50EC" w14:textId="7A83B0BC" w:rsidR="006640C7" w:rsidRDefault="006640C7">
                      <w:r w:rsidRPr="00A2209E">
                        <w:rPr>
                          <w:noProof/>
                        </w:rPr>
                        <w:drawing>
                          <wp:inline distT="0" distB="0" distL="0" distR="0" wp14:anchorId="0B88720D" wp14:editId="7A30C03C">
                            <wp:extent cx="4395053" cy="2194339"/>
                            <wp:effectExtent l="0" t="0" r="5715" b="0"/>
                            <wp:docPr id="661" name="図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29732" cy="2211653"/>
                                    </a:xfrm>
                                    <a:prstGeom prst="rect">
                                      <a:avLst/>
                                    </a:prstGeom>
                                    <a:noFill/>
                                    <a:ln>
                                      <a:noFill/>
                                    </a:ln>
                                  </pic:spPr>
                                </pic:pic>
                              </a:graphicData>
                            </a:graphic>
                          </wp:inline>
                        </w:drawing>
                      </w:r>
                    </w:p>
                  </w:txbxContent>
                </v:textbox>
              </v:shape>
            </w:pict>
          </mc:Fallback>
        </mc:AlternateContent>
      </w:r>
    </w:p>
    <w:p w14:paraId="0738F32E" w14:textId="20C64DC3" w:rsidR="00DD42FA" w:rsidRPr="00EC0061" w:rsidRDefault="00755B36" w:rsidP="004A2BB1">
      <w:pPr>
        <w:ind w:left="550" w:hangingChars="250" w:hanging="550"/>
        <w:jc w:val="center"/>
        <w:rPr>
          <w:rFonts w:ascii="HG丸ｺﾞｼｯｸM-PRO" w:eastAsia="HG丸ｺﾞｼｯｸM-PRO" w:hAnsi="HG丸ｺﾞｼｯｸM-PRO"/>
          <w:sz w:val="22"/>
        </w:rPr>
      </w:pPr>
      <w:r w:rsidRPr="00755B36">
        <w:rPr>
          <w:rFonts w:ascii="HG丸ｺﾞｼｯｸM-PRO" w:eastAsia="HG丸ｺﾞｼｯｸM-PRO" w:hAnsi="HG丸ｺﾞｼｯｸM-PRO"/>
          <w:noProof/>
          <w:sz w:val="22"/>
        </w:rPr>
        <mc:AlternateContent>
          <mc:Choice Requires="wps">
            <w:drawing>
              <wp:anchor distT="0" distB="0" distL="114300" distR="114300" simplePos="0" relativeHeight="252878848" behindDoc="0" locked="0" layoutInCell="1" allowOverlap="1" wp14:anchorId="1657511B" wp14:editId="1481F709">
                <wp:simplePos x="0" y="0"/>
                <wp:positionH relativeFrom="margin">
                  <wp:posOffset>2305719</wp:posOffset>
                </wp:positionH>
                <wp:positionV relativeFrom="paragraph">
                  <wp:posOffset>2055596</wp:posOffset>
                </wp:positionV>
                <wp:extent cx="3599447" cy="344384"/>
                <wp:effectExtent l="0" t="0" r="0" b="0"/>
                <wp:wrapNone/>
                <wp:docPr id="410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9447" cy="344384"/>
                        </a:xfrm>
                        <a:prstGeom prst="rect">
                          <a:avLst/>
                        </a:prstGeom>
                      </wps:spPr>
                      <wps:txbx>
                        <w:txbxContent>
                          <w:p w14:paraId="798A003F" w14:textId="0F5636A9" w:rsidR="006640C7" w:rsidRPr="000513EF" w:rsidRDefault="006640C7" w:rsidP="00755B36">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1657511B" id="コンテンツ プレースホルダー 2" o:spid="_x0000_s1096" type="#_x0000_t202" style="position:absolute;left:0;text-align:left;margin-left:181.55pt;margin-top:161.85pt;width:283.4pt;height:27.1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" filled="f" stroked="f">
                <v:path arrowok="t"/>
                <v:textbox inset=",,1mm">
                  <w:txbxContent>
                    <w:p w14:paraId="798A003F" w14:textId="0F5636A9" w:rsidR="006640C7" w:rsidRPr="000513EF" w:rsidRDefault="006640C7" w:rsidP="00755B36">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txbxContent>
                </v:textbox>
                <w10:wrap anchorx="margin"/>
              </v:shape>
            </w:pict>
          </mc:Fallback>
        </mc:AlternateContent>
      </w:r>
      <w:r w:rsidR="00DE5201" w:rsidRPr="00EC0061">
        <w:rPr>
          <w:rFonts w:ascii="ＭＳ ゴシック" w:eastAsia="ＭＳ ゴシック" w:hAnsi="ＭＳ ゴシック"/>
          <w:b/>
          <w:bCs/>
          <w:noProof/>
        </w:rPr>
        <mc:AlternateContent>
          <mc:Choice Requires="wps">
            <w:drawing>
              <wp:anchor distT="0" distB="0" distL="114300" distR="114300" simplePos="0" relativeHeight="252661760" behindDoc="0" locked="0" layoutInCell="1" allowOverlap="1" wp14:anchorId="047BF00F" wp14:editId="58EED515">
                <wp:simplePos x="0" y="0"/>
                <wp:positionH relativeFrom="margin">
                  <wp:align>center</wp:align>
                </wp:positionH>
                <wp:positionV relativeFrom="paragraph">
                  <wp:posOffset>70485</wp:posOffset>
                </wp:positionV>
                <wp:extent cx="447675" cy="361950"/>
                <wp:effectExtent l="0" t="0" r="9525" b="0"/>
                <wp:wrapNone/>
                <wp:docPr id="12" name="テキスト ボックス 12"/>
                <wp:cNvGraphicFramePr/>
                <a:graphic xmlns:a="http://schemas.openxmlformats.org/drawingml/2006/main">
                  <a:graphicData uri="http://schemas.microsoft.com/office/word/2010/wordprocessingShape">
                    <wps:wsp>
                      <wps:cNvSpPr txBox="1"/>
                      <wps:spPr>
                        <a:xfrm>
                          <a:off x="0" y="0"/>
                          <a:ext cx="447675" cy="361950"/>
                        </a:xfrm>
                        <a:prstGeom prst="rect">
                          <a:avLst/>
                        </a:prstGeom>
                        <a:solidFill>
                          <a:schemeClr val="lt1"/>
                        </a:solidFill>
                        <a:ln w="6350">
                          <a:noFill/>
                        </a:ln>
                      </wps:spPr>
                      <wps:txbx>
                        <w:txbxContent>
                          <w:p w14:paraId="7BEC6403" w14:textId="310EB03C" w:rsidR="006640C7" w:rsidRDefault="006640C7" w:rsidP="00DE5201">
                            <w:pPr>
                              <w:jc w:val="left"/>
                            </w:pPr>
                            <w:r w:rsidRPr="00DE5201">
                              <w:rPr>
                                <w:rFonts w:ascii="Meiryo UI" w:eastAsia="Meiryo UI" w:hAnsi="Meiryo UI" w:hint="eastAsia"/>
                                <w:color w:val="000000" w:themeColor="text1"/>
                                <w:kern w:val="0"/>
                                <w:sz w:val="18"/>
                                <w:szCs w:val="18"/>
                              </w:rPr>
                              <w:t>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F00F" id="テキスト ボックス 12" o:spid="_x0000_s1097" type="#_x0000_t202" style="position:absolute;left:0;text-align:left;margin-left:0;margin-top:5.55pt;width:35.25pt;height:28.5pt;z-index:25266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" fillcolor="white [3201]" stroked="f" strokeweight=".5pt">
                <v:textbox>
                  <w:txbxContent>
                    <w:p w14:paraId="7BEC6403" w14:textId="310EB03C" w:rsidR="006640C7" w:rsidRDefault="006640C7" w:rsidP="00DE5201">
                      <w:pPr>
                        <w:jc w:val="left"/>
                      </w:pPr>
                      <w:r w:rsidRPr="00DE5201">
                        <w:rPr>
                          <w:rFonts w:ascii="Meiryo UI" w:eastAsia="Meiryo UI" w:hAnsi="Meiryo UI" w:hint="eastAsia"/>
                          <w:color w:val="000000" w:themeColor="text1"/>
                          <w:kern w:val="0"/>
                          <w:sz w:val="18"/>
                          <w:szCs w:val="18"/>
                        </w:rPr>
                        <w:t>病院</w:t>
                      </w:r>
                    </w:p>
                  </w:txbxContent>
                </v:textbox>
                <w10:wrap anchorx="margin"/>
              </v:shape>
            </w:pict>
          </mc:Fallback>
        </mc:AlternateContent>
      </w:r>
      <w:r w:rsidR="00DE5201" w:rsidRPr="00EC0061">
        <w:rPr>
          <w:rFonts w:ascii="HG丸ｺﾞｼｯｸM-PRO" w:eastAsia="HG丸ｺﾞｼｯｸM-PRO" w:hAnsi="HG丸ｺﾞｼｯｸM-PRO"/>
          <w:sz w:val="22"/>
        </w:rPr>
        <w:t xml:space="preserve"> </w:t>
      </w:r>
    </w:p>
    <w:p w14:paraId="7EDA717D" w14:textId="59F8C866" w:rsidR="00DD42FA" w:rsidRDefault="00DD42FA" w:rsidP="00DB568D">
      <w:pPr>
        <w:rPr>
          <w:rFonts w:ascii="HG丸ｺﾞｼｯｸM-PRO" w:eastAsia="HG丸ｺﾞｼｯｸM-PRO" w:hAnsi="HG丸ｺﾞｼｯｸM-PRO"/>
          <w:sz w:val="22"/>
        </w:rPr>
      </w:pPr>
    </w:p>
    <w:p w14:paraId="306088B3" w14:textId="4F6916B8" w:rsidR="00A2209E" w:rsidRDefault="00A2209E" w:rsidP="00DB568D">
      <w:pPr>
        <w:rPr>
          <w:rFonts w:ascii="HG丸ｺﾞｼｯｸM-PRO" w:eastAsia="HG丸ｺﾞｼｯｸM-PRO" w:hAnsi="HG丸ｺﾞｼｯｸM-PRO"/>
          <w:sz w:val="22"/>
        </w:rPr>
      </w:pPr>
    </w:p>
    <w:p w14:paraId="0D9966CA" w14:textId="5D0938A6" w:rsidR="00A2209E" w:rsidRDefault="00A2209E" w:rsidP="00DB568D">
      <w:pPr>
        <w:rPr>
          <w:rFonts w:ascii="HG丸ｺﾞｼｯｸM-PRO" w:eastAsia="HG丸ｺﾞｼｯｸM-PRO" w:hAnsi="HG丸ｺﾞｼｯｸM-PRO"/>
          <w:sz w:val="22"/>
        </w:rPr>
      </w:pPr>
    </w:p>
    <w:p w14:paraId="45CF2733" w14:textId="5E3AE4D5" w:rsidR="00A2209E" w:rsidRDefault="00A2209E" w:rsidP="00DB568D">
      <w:pPr>
        <w:rPr>
          <w:rFonts w:ascii="HG丸ｺﾞｼｯｸM-PRO" w:eastAsia="HG丸ｺﾞｼｯｸM-PRO" w:hAnsi="HG丸ｺﾞｼｯｸM-PRO"/>
          <w:sz w:val="22"/>
        </w:rPr>
      </w:pPr>
    </w:p>
    <w:p w14:paraId="1469A2E3" w14:textId="49070903" w:rsidR="00A2209E" w:rsidRDefault="00A2209E" w:rsidP="00DB568D">
      <w:pPr>
        <w:rPr>
          <w:rFonts w:ascii="HG丸ｺﾞｼｯｸM-PRO" w:eastAsia="HG丸ｺﾞｼｯｸM-PRO" w:hAnsi="HG丸ｺﾞｼｯｸM-PRO"/>
          <w:sz w:val="22"/>
        </w:rPr>
      </w:pPr>
    </w:p>
    <w:p w14:paraId="2DF1A4BD" w14:textId="39BA8179" w:rsidR="00A2209E" w:rsidRDefault="00A2209E" w:rsidP="00DB568D">
      <w:pPr>
        <w:rPr>
          <w:rFonts w:ascii="HG丸ｺﾞｼｯｸM-PRO" w:eastAsia="HG丸ｺﾞｼｯｸM-PRO" w:hAnsi="HG丸ｺﾞｼｯｸM-PRO"/>
          <w:sz w:val="22"/>
        </w:rPr>
      </w:pPr>
    </w:p>
    <w:p w14:paraId="4305CB29" w14:textId="22BEBBC3" w:rsidR="00A2209E" w:rsidRDefault="00A2209E" w:rsidP="00DB568D">
      <w:pPr>
        <w:rPr>
          <w:rFonts w:ascii="HG丸ｺﾞｼｯｸM-PRO" w:eastAsia="HG丸ｺﾞｼｯｸM-PRO" w:hAnsi="HG丸ｺﾞｼｯｸM-PRO"/>
          <w:sz w:val="22"/>
        </w:rPr>
      </w:pPr>
    </w:p>
    <w:p w14:paraId="0A35DE04" w14:textId="77777777" w:rsidR="00A2209E" w:rsidRPr="00EC0061" w:rsidRDefault="00A2209E" w:rsidP="00DB568D">
      <w:pPr>
        <w:rPr>
          <w:rFonts w:ascii="HG丸ｺﾞｼｯｸM-PRO" w:eastAsia="HG丸ｺﾞｼｯｸM-PRO" w:hAnsi="HG丸ｺﾞｼｯｸM-PRO"/>
          <w:sz w:val="22"/>
        </w:rPr>
      </w:pPr>
    </w:p>
    <w:p w14:paraId="3F64DAC7" w14:textId="4CD8827C" w:rsidR="00AB375D"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B375D" w:rsidRPr="00FB4034">
        <w:rPr>
          <w:rFonts w:ascii="HG丸ｺﾞｼｯｸM-PRO" w:eastAsia="HG丸ｺﾞｼｯｸM-PRO" w:hAnsi="HG丸ｺﾞｼｯｸM-PRO" w:hint="eastAsia"/>
          <w:sz w:val="22"/>
        </w:rPr>
        <w:t>主治医制をとる</w:t>
      </w:r>
      <w:r w:rsidR="00A94AAC" w:rsidRPr="00FB4034">
        <w:rPr>
          <w:rFonts w:ascii="HG丸ｺﾞｼｯｸM-PRO" w:eastAsia="HG丸ｺﾞｼｯｸM-PRO" w:hAnsi="HG丸ｺﾞｼｯｸM-PRO" w:hint="eastAsia"/>
          <w:sz w:val="22"/>
        </w:rPr>
        <w:t>病院</w:t>
      </w:r>
      <w:r w:rsidR="00AB375D" w:rsidRPr="00FB4034">
        <w:rPr>
          <w:rFonts w:ascii="HG丸ｺﾞｼｯｸM-PRO" w:eastAsia="HG丸ｺﾞｼｯｸM-PRO" w:hAnsi="HG丸ｺﾞｼｯｸM-PRO" w:hint="eastAsia"/>
          <w:sz w:val="22"/>
        </w:rPr>
        <w:t>が７割に及んでいます。</w:t>
      </w:r>
      <w:r w:rsidR="003B6619" w:rsidRPr="00FB4034">
        <w:rPr>
          <w:rFonts w:ascii="HG丸ｺﾞｼｯｸM-PRO" w:eastAsia="HG丸ｺﾞｼｯｸM-PRO" w:hAnsi="HG丸ｺﾞｼｯｸM-PRO" w:hint="eastAsia"/>
          <w:sz w:val="22"/>
        </w:rPr>
        <w:t>国の検討会では、医療機関の状況に応じた医師の労働時間短縮に向けた取組</w:t>
      </w:r>
      <w:r w:rsidR="008B60ED" w:rsidRPr="00FB4034">
        <w:rPr>
          <w:rFonts w:ascii="HG丸ｺﾞｼｯｸM-PRO" w:eastAsia="HG丸ｺﾞｼｯｸM-PRO" w:hAnsi="HG丸ｺﾞｼｯｸM-PRO" w:hint="eastAsia"/>
          <w:sz w:val="22"/>
        </w:rPr>
        <w:t>として</w:t>
      </w:r>
      <w:r w:rsidR="003B6619" w:rsidRPr="00FB4034">
        <w:rPr>
          <w:rFonts w:ascii="HG丸ｺﾞｼｯｸM-PRO" w:eastAsia="HG丸ｺﾞｼｯｸM-PRO" w:hAnsi="HG丸ｺﾞｼｯｸM-PRO" w:hint="eastAsia"/>
          <w:sz w:val="22"/>
        </w:rPr>
        <w:t>、</w:t>
      </w:r>
      <w:r w:rsidR="008B60ED" w:rsidRPr="00FB4034">
        <w:rPr>
          <w:rFonts w:ascii="HG丸ｺﾞｼｯｸM-PRO" w:eastAsia="HG丸ｺﾞｼｯｸM-PRO" w:hAnsi="HG丸ｺﾞｼｯｸM-PRO" w:hint="eastAsia"/>
          <w:sz w:val="22"/>
        </w:rPr>
        <w:t>複数主治医制の導入</w:t>
      </w:r>
      <w:r w:rsidR="003B6619" w:rsidRPr="00FB4034">
        <w:rPr>
          <w:rFonts w:ascii="HG丸ｺﾞｼｯｸM-PRO" w:eastAsia="HG丸ｺﾞｼｯｸM-PRO" w:hAnsi="HG丸ｺﾞｼｯｸM-PRO" w:hint="eastAsia"/>
          <w:sz w:val="22"/>
        </w:rPr>
        <w:t>についての検討が</w:t>
      </w:r>
      <w:r w:rsidR="008B60ED" w:rsidRPr="00FB4034">
        <w:rPr>
          <w:rFonts w:ascii="HG丸ｺﾞｼｯｸM-PRO" w:eastAsia="HG丸ｺﾞｼｯｸM-PRO" w:hAnsi="HG丸ｺﾞｼｯｸM-PRO" w:hint="eastAsia"/>
          <w:sz w:val="22"/>
        </w:rPr>
        <w:t>挙げられています。</w:t>
      </w:r>
      <w:r w:rsidR="00AB375D" w:rsidRPr="00FB4034">
        <w:rPr>
          <w:rFonts w:ascii="HG丸ｺﾞｼｯｸM-PRO" w:eastAsia="HG丸ｺﾞｼｯｸM-PRO" w:hAnsi="HG丸ｺﾞｼｯｸM-PRO" w:hint="eastAsia"/>
          <w:sz w:val="22"/>
        </w:rPr>
        <w:t>一人の医師</w:t>
      </w:r>
      <w:r w:rsidR="00A94AAC" w:rsidRPr="00FB4034">
        <w:rPr>
          <w:rFonts w:ascii="HG丸ｺﾞｼｯｸM-PRO" w:eastAsia="HG丸ｺﾞｼｯｸM-PRO" w:hAnsi="HG丸ｺﾞｼｯｸM-PRO" w:hint="eastAsia"/>
          <w:sz w:val="22"/>
        </w:rPr>
        <w:t>への</w:t>
      </w:r>
      <w:r w:rsidR="00AB375D" w:rsidRPr="00FB4034">
        <w:rPr>
          <w:rFonts w:ascii="HG丸ｺﾞｼｯｸM-PRO" w:eastAsia="HG丸ｺﾞｼｯｸM-PRO" w:hAnsi="HG丸ｺﾞｼｯｸM-PRO" w:hint="eastAsia"/>
          <w:sz w:val="22"/>
        </w:rPr>
        <w:t>業務</w:t>
      </w:r>
      <w:r w:rsidR="00A94AAC" w:rsidRPr="00FB4034">
        <w:rPr>
          <w:rFonts w:ascii="HG丸ｺﾞｼｯｸM-PRO" w:eastAsia="HG丸ｺﾞｼｯｸM-PRO" w:hAnsi="HG丸ｺﾞｼｯｸM-PRO" w:hint="eastAsia"/>
          <w:sz w:val="22"/>
        </w:rPr>
        <w:t>の</w:t>
      </w:r>
      <w:r w:rsidR="00AB375D" w:rsidRPr="00FB4034">
        <w:rPr>
          <w:rFonts w:ascii="HG丸ｺﾞｼｯｸM-PRO" w:eastAsia="HG丸ｺﾞｼｯｸM-PRO" w:hAnsi="HG丸ｺﾞｼｯｸM-PRO" w:hint="eastAsia"/>
          <w:sz w:val="22"/>
        </w:rPr>
        <w:t>集中</w:t>
      </w:r>
      <w:r w:rsidR="008B60ED" w:rsidRPr="00FB4034">
        <w:rPr>
          <w:rFonts w:ascii="HG丸ｺﾞｼｯｸM-PRO" w:eastAsia="HG丸ｺﾞｼｯｸM-PRO" w:hAnsi="HG丸ｺﾞｼｯｸM-PRO" w:hint="eastAsia"/>
          <w:sz w:val="22"/>
        </w:rPr>
        <w:t>を防ぐためには、病院において</w:t>
      </w:r>
      <w:r w:rsidR="00A94AAC" w:rsidRPr="00FB4034">
        <w:rPr>
          <w:rFonts w:ascii="HG丸ｺﾞｼｯｸM-PRO" w:eastAsia="HG丸ｺﾞｼｯｸM-PRO" w:hAnsi="HG丸ｺﾞｼｯｸM-PRO" w:hint="eastAsia"/>
          <w:sz w:val="22"/>
        </w:rPr>
        <w:t>、複数で患者を診る体制の構築が必要</w:t>
      </w:r>
      <w:r w:rsidR="00AB375D" w:rsidRPr="00FB4034">
        <w:rPr>
          <w:rFonts w:ascii="HG丸ｺﾞｼｯｸM-PRO" w:eastAsia="HG丸ｺﾞｼｯｸM-PRO" w:hAnsi="HG丸ｺﾞｼｯｸM-PRO" w:hint="eastAsia"/>
          <w:sz w:val="22"/>
        </w:rPr>
        <w:t>と考えられます。</w:t>
      </w:r>
    </w:p>
    <w:p w14:paraId="278C2134" w14:textId="2A8F3C4E" w:rsidR="005B0928" w:rsidRPr="00EC0061" w:rsidRDefault="00755B36" w:rsidP="005B0928">
      <w:pPr>
        <w:rPr>
          <w:rFonts w:ascii="ＭＳ ゴシック" w:eastAsia="ＭＳ ゴシック" w:hAnsi="ＭＳ ゴシック"/>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82944" behindDoc="0" locked="0" layoutInCell="1" allowOverlap="1" wp14:anchorId="667D1783" wp14:editId="52D18CA7">
                <wp:simplePos x="0" y="0"/>
                <wp:positionH relativeFrom="margin">
                  <wp:posOffset>707009</wp:posOffset>
                </wp:positionH>
                <wp:positionV relativeFrom="paragraph">
                  <wp:posOffset>165735</wp:posOffset>
                </wp:positionV>
                <wp:extent cx="3132455" cy="361950"/>
                <wp:effectExtent l="0" t="0" r="0" b="0"/>
                <wp:wrapNone/>
                <wp:docPr id="4110" name="テキスト ボックス 4110"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CFE86" w14:textId="1F5F0A9D" w:rsidR="006640C7" w:rsidRPr="00F660A6" w:rsidRDefault="006640C7"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表2-1-14　</w:t>
                            </w:r>
                            <w:r w:rsidRPr="00755B36">
                              <w:rPr>
                                <w:rFonts w:ascii="ＭＳ Ｐゴシック" w:eastAsia="ＭＳ Ｐゴシック" w:hAnsi="ＭＳ Ｐゴシック" w:hint="eastAsia"/>
                                <w:sz w:val="20"/>
                                <w:szCs w:val="20"/>
                              </w:rPr>
                              <w:t>日勤の医師勤務体制（病院）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7D1783" id="テキスト ボックス 4110" o:spid="_x0000_s1098" type="#_x0000_t202" alt="タイトル: 図表8-1-6　産婦人科・産科、小児科従事医師数" style="position:absolute;left:0;text-align:left;margin-left:55.65pt;margin-top:13.05pt;width:246.65pt;height:28.5pt;z-index:2528829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b19gIAAMY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" filled="f" stroked="f" strokeweight=".5pt">
                <v:textbox style="mso-fit-shape-to-text:t">
                  <w:txbxContent>
                    <w:p w14:paraId="15FCFE86" w14:textId="1F5F0A9D" w:rsidR="006640C7" w:rsidRPr="00F660A6" w:rsidRDefault="006640C7"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表2-1-14　</w:t>
                      </w:r>
                      <w:r w:rsidRPr="00755B36">
                        <w:rPr>
                          <w:rFonts w:ascii="ＭＳ Ｐゴシック" w:eastAsia="ＭＳ Ｐゴシック" w:hAnsi="ＭＳ Ｐゴシック" w:hint="eastAsia"/>
                          <w:sz w:val="20"/>
                          <w:szCs w:val="20"/>
                        </w:rPr>
                        <w:t>日勤の医師勤務体制（病院）</w:t>
                      </w:r>
                    </w:p>
                  </w:txbxContent>
                </v:textbox>
                <w10:wrap anchorx="margin"/>
              </v:shape>
            </w:pict>
          </mc:Fallback>
        </mc:AlternateContent>
      </w:r>
    </w:p>
    <w:p w14:paraId="45E284BB" w14:textId="7485505C" w:rsidR="005B0928" w:rsidRPr="00EC0061" w:rsidRDefault="00AB70E4" w:rsidP="005B0928">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3017088" behindDoc="0" locked="0" layoutInCell="1" allowOverlap="1" wp14:anchorId="44B762CF" wp14:editId="623E0560">
                <wp:simplePos x="0" y="0"/>
                <wp:positionH relativeFrom="column">
                  <wp:posOffset>3771817</wp:posOffset>
                </wp:positionH>
                <wp:positionV relativeFrom="paragraph">
                  <wp:posOffset>188815</wp:posOffset>
                </wp:positionV>
                <wp:extent cx="675861" cy="365760"/>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675861" cy="365760"/>
                        </a:xfrm>
                        <a:prstGeom prst="rect">
                          <a:avLst/>
                        </a:prstGeom>
                        <a:solidFill>
                          <a:schemeClr val="lt1"/>
                        </a:solidFill>
                        <a:ln w="6350">
                          <a:noFill/>
                        </a:ln>
                      </wps:spPr>
                      <wps:txbx>
                        <w:txbxContent>
                          <w:p w14:paraId="39D35F83" w14:textId="335042C1" w:rsidR="006640C7" w:rsidRDefault="006640C7">
                            <w:r w:rsidRPr="00DF6D04">
                              <w:rPr>
                                <w:rFonts w:ascii="Meiryo UI" w:eastAsia="Meiryo UI" w:hAnsi="Meiryo UI" w:hint="eastAsia"/>
                                <w:color w:val="000000" w:themeColor="text1"/>
                                <w:sz w:val="18"/>
                                <w:szCs w:val="18"/>
                              </w:rPr>
                              <w:t>n＝</w:t>
                            </w:r>
                            <w:r w:rsidRPr="00DF6D04">
                              <w:rPr>
                                <w:rFonts w:ascii="Meiryo UI" w:eastAsia="Meiryo UI" w:hAnsi="Meiryo UI"/>
                                <w:color w:val="000000" w:themeColor="text1"/>
                                <w:sz w:val="18"/>
                                <w:szCs w:val="18"/>
                              </w:rPr>
                              <w:t>287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62CF" id="テキスト ボックス 315" o:spid="_x0000_s1099" type="#_x0000_t202" style="position:absolute;left:0;text-align:left;margin-left:297pt;margin-top:14.85pt;width:53.2pt;height:28.8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" fillcolor="white [3201]" stroked="f" strokeweight=".5pt">
                <v:textbox>
                  <w:txbxContent>
                    <w:p w14:paraId="39D35F83" w14:textId="335042C1" w:rsidR="006640C7" w:rsidRDefault="006640C7">
                      <w:r w:rsidRPr="00DF6D04">
                        <w:rPr>
                          <w:rFonts w:ascii="Meiryo UI" w:eastAsia="Meiryo UI" w:hAnsi="Meiryo UI" w:hint="eastAsia"/>
                          <w:color w:val="000000" w:themeColor="text1"/>
                          <w:sz w:val="18"/>
                          <w:szCs w:val="18"/>
                        </w:rPr>
                        <w:t>n＝</w:t>
                      </w:r>
                      <w:r w:rsidRPr="00DF6D04">
                        <w:rPr>
                          <w:rFonts w:ascii="Meiryo UI" w:eastAsia="Meiryo UI" w:hAnsi="Meiryo UI"/>
                          <w:color w:val="000000" w:themeColor="text1"/>
                          <w:sz w:val="18"/>
                          <w:szCs w:val="18"/>
                        </w:rPr>
                        <w:t>287</w:t>
                      </w:r>
                    </w:p>
                  </w:txbxContent>
                </v:textbox>
              </v:shape>
            </w:pict>
          </mc:Fallback>
        </mc:AlternateContent>
      </w:r>
      <w:r w:rsidR="00305E68">
        <w:rPr>
          <w:rFonts w:ascii="ＭＳ ゴシック" w:eastAsia="ＭＳ ゴシック" w:hAnsi="ＭＳ ゴシック"/>
          <w:noProof/>
        </w:rPr>
        <mc:AlternateContent>
          <mc:Choice Requires="wps">
            <w:drawing>
              <wp:anchor distT="0" distB="0" distL="114300" distR="114300" simplePos="0" relativeHeight="253016064" behindDoc="0" locked="0" layoutInCell="1" allowOverlap="1" wp14:anchorId="6A90E8FE" wp14:editId="00611E6D">
                <wp:simplePos x="0" y="0"/>
                <wp:positionH relativeFrom="column">
                  <wp:posOffset>766445</wp:posOffset>
                </wp:positionH>
                <wp:positionV relativeFrom="paragraph">
                  <wp:posOffset>188678</wp:posOffset>
                </wp:positionV>
                <wp:extent cx="4594529" cy="2190750"/>
                <wp:effectExtent l="0" t="0" r="0" b="0"/>
                <wp:wrapNone/>
                <wp:docPr id="3967" name="テキスト ボックス 3967"/>
                <wp:cNvGraphicFramePr/>
                <a:graphic xmlns:a="http://schemas.openxmlformats.org/drawingml/2006/main">
                  <a:graphicData uri="http://schemas.microsoft.com/office/word/2010/wordprocessingShape">
                    <wps:wsp>
                      <wps:cNvSpPr txBox="1"/>
                      <wps:spPr>
                        <a:xfrm>
                          <a:off x="0" y="0"/>
                          <a:ext cx="4594529" cy="2190750"/>
                        </a:xfrm>
                        <a:prstGeom prst="rect">
                          <a:avLst/>
                        </a:prstGeom>
                        <a:solidFill>
                          <a:schemeClr val="lt1"/>
                        </a:solidFill>
                        <a:ln w="6350">
                          <a:noFill/>
                        </a:ln>
                      </wps:spPr>
                      <wps:txbx>
                        <w:txbxContent>
                          <w:p w14:paraId="10ED000A" w14:textId="486947BC" w:rsidR="006640C7" w:rsidRDefault="006640C7">
                            <w:r w:rsidRPr="00305E68">
                              <w:rPr>
                                <w:noProof/>
                              </w:rPr>
                              <w:drawing>
                                <wp:inline distT="0" distB="0" distL="0" distR="0" wp14:anchorId="5AFA58FF" wp14:editId="2EAB7EB5">
                                  <wp:extent cx="4404995" cy="2100279"/>
                                  <wp:effectExtent l="0" t="0" r="0" b="0"/>
                                  <wp:docPr id="670" name="図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4995" cy="21002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0E8FE" id="テキスト ボックス 3967" o:spid="_x0000_s1100" type="#_x0000_t202" style="position:absolute;left:0;text-align:left;margin-left:60.35pt;margin-top:14.85pt;width:361.75pt;height:172.5pt;z-index:25301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" fillcolor="white [3201]" stroked="f" strokeweight=".5pt">
                <v:textbox>
                  <w:txbxContent>
                    <w:p w14:paraId="10ED000A" w14:textId="486947BC" w:rsidR="006640C7" w:rsidRDefault="006640C7">
                      <w:r w:rsidRPr="00305E68">
                        <w:rPr>
                          <w:noProof/>
                        </w:rPr>
                        <w:drawing>
                          <wp:inline distT="0" distB="0" distL="0" distR="0" wp14:anchorId="5AFA58FF" wp14:editId="2EAB7EB5">
                            <wp:extent cx="4404995" cy="2100279"/>
                            <wp:effectExtent l="0" t="0" r="0" b="0"/>
                            <wp:docPr id="670" name="図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4995" cy="2100279"/>
                                    </a:xfrm>
                                    <a:prstGeom prst="rect">
                                      <a:avLst/>
                                    </a:prstGeom>
                                    <a:noFill/>
                                    <a:ln>
                                      <a:noFill/>
                                    </a:ln>
                                  </pic:spPr>
                                </pic:pic>
                              </a:graphicData>
                            </a:graphic>
                          </wp:inline>
                        </w:drawing>
                      </w:r>
                    </w:p>
                  </w:txbxContent>
                </v:textbox>
              </v:shape>
            </w:pict>
          </mc:Fallback>
        </mc:AlternateContent>
      </w:r>
    </w:p>
    <w:p w14:paraId="1E0AE6A8" w14:textId="1D8E3B4A" w:rsidR="005B0928" w:rsidRPr="00EC0061" w:rsidRDefault="00DE5201" w:rsidP="005B0928">
      <w:pPr>
        <w:rPr>
          <w:rFonts w:ascii="ＭＳ ゴシック" w:eastAsia="ＭＳ ゴシック" w:hAnsi="ＭＳ ゴシック"/>
        </w:rPr>
      </w:pPr>
      <w:r w:rsidRPr="00EC0061">
        <w:rPr>
          <w:rFonts w:ascii="ＭＳ ゴシック" w:eastAsia="ＭＳ ゴシック" w:hAnsi="ＭＳ ゴシック"/>
          <w:noProof/>
        </w:rPr>
        <mc:AlternateContent>
          <mc:Choice Requires="wps">
            <w:drawing>
              <wp:anchor distT="0" distB="0" distL="114300" distR="114300" simplePos="0" relativeHeight="252664832" behindDoc="0" locked="0" layoutInCell="1" allowOverlap="1" wp14:anchorId="60F25A9D" wp14:editId="28D8FA50">
                <wp:simplePos x="0" y="0"/>
                <wp:positionH relativeFrom="column">
                  <wp:posOffset>4690110</wp:posOffset>
                </wp:positionH>
                <wp:positionV relativeFrom="paragraph">
                  <wp:posOffset>13335</wp:posOffset>
                </wp:positionV>
                <wp:extent cx="619125" cy="333375"/>
                <wp:effectExtent l="0" t="0" r="9525" b="9525"/>
                <wp:wrapNone/>
                <wp:docPr id="235" name="テキスト ボックス 235"/>
                <wp:cNvGraphicFramePr/>
                <a:graphic xmlns:a="http://schemas.openxmlformats.org/drawingml/2006/main">
                  <a:graphicData uri="http://schemas.microsoft.com/office/word/2010/wordprocessingShape">
                    <wps:wsp>
                      <wps:cNvSpPr txBox="1"/>
                      <wps:spPr>
                        <a:xfrm>
                          <a:off x="0" y="0"/>
                          <a:ext cx="619125" cy="333375"/>
                        </a:xfrm>
                        <a:prstGeom prst="rect">
                          <a:avLst/>
                        </a:prstGeom>
                        <a:solidFill>
                          <a:schemeClr val="lt1"/>
                        </a:solidFill>
                        <a:ln w="6350">
                          <a:noFill/>
                        </a:ln>
                      </wps:spPr>
                      <wps:txbx>
                        <w:txbxContent>
                          <w:p w14:paraId="7B0A3909" w14:textId="0ED70893" w:rsidR="006640C7" w:rsidRDefault="006640C7">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=287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25A9D" id="テキスト ボックス 235" o:spid="_x0000_s1101" type="#_x0000_t202" style="position:absolute;left:0;text-align:left;margin-left:369.3pt;margin-top:1.05pt;width:48.75pt;height:26.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" fillcolor="white [3201]" stroked="f" strokeweight=".5pt">
                <v:textbox>
                  <w:txbxContent>
                    <w:p w14:paraId="7B0A3909" w14:textId="0ED70893" w:rsidR="006640C7" w:rsidRDefault="006640C7">
                      <w:r>
                        <w:rPr>
                          <w:rFonts w:ascii="Meiryo UI" w:eastAsia="Meiryo UI" w:hAnsi="Meiryo UI" w:hint="eastAsia"/>
                          <w:color w:val="000000" w:themeColor="text1"/>
                          <w:sz w:val="18"/>
                          <w:szCs w:val="18"/>
                        </w:rPr>
                        <w:t>n</w:t>
                      </w:r>
                      <w:r>
                        <w:rPr>
                          <w:rFonts w:ascii="Meiryo UI" w:eastAsia="Meiryo UI" w:hAnsi="Meiryo UI"/>
                          <w:color w:val="000000" w:themeColor="text1"/>
                          <w:sz w:val="18"/>
                          <w:szCs w:val="18"/>
                        </w:rPr>
                        <w:t>=287</w:t>
                      </w:r>
                    </w:p>
                  </w:txbxContent>
                </v:textbox>
              </v:shape>
            </w:pict>
          </mc:Fallback>
        </mc:AlternateContent>
      </w:r>
    </w:p>
    <w:p w14:paraId="233F8403" w14:textId="7AC07983" w:rsidR="005B0928" w:rsidRPr="00EC0061" w:rsidRDefault="005B0928" w:rsidP="00DE5201">
      <w:pPr>
        <w:ind w:firstLineChars="50" w:firstLine="105"/>
        <w:rPr>
          <w:rFonts w:ascii="ＭＳ ゴシック" w:eastAsia="ＭＳ ゴシック" w:hAnsi="ＭＳ ゴシック"/>
        </w:rPr>
      </w:pPr>
    </w:p>
    <w:p w14:paraId="56B83DC8" w14:textId="78F1F328" w:rsidR="005B0928" w:rsidRPr="00EC0061" w:rsidRDefault="005B0928" w:rsidP="005B0928">
      <w:pPr>
        <w:rPr>
          <w:rFonts w:ascii="ＭＳ ゴシック" w:eastAsia="ＭＳ ゴシック" w:hAnsi="ＭＳ ゴシック"/>
        </w:rPr>
      </w:pPr>
    </w:p>
    <w:p w14:paraId="75270190" w14:textId="29EEF822" w:rsidR="005B0928" w:rsidRPr="00EC0061" w:rsidRDefault="005B0928" w:rsidP="005B0928">
      <w:pPr>
        <w:rPr>
          <w:rFonts w:ascii="ＭＳ ゴシック" w:eastAsia="ＭＳ ゴシック" w:hAnsi="ＭＳ ゴシック"/>
        </w:rPr>
      </w:pPr>
    </w:p>
    <w:p w14:paraId="7473DE55" w14:textId="689EB56C" w:rsidR="005B0928" w:rsidRPr="00EC0061" w:rsidRDefault="005B0928" w:rsidP="005B0928">
      <w:pPr>
        <w:rPr>
          <w:rFonts w:ascii="ＭＳ ゴシック" w:eastAsia="ＭＳ ゴシック" w:hAnsi="ＭＳ ゴシック"/>
        </w:rPr>
      </w:pPr>
    </w:p>
    <w:p w14:paraId="09EAB32C" w14:textId="408A9772" w:rsidR="005B0928" w:rsidRPr="00EC0061" w:rsidRDefault="00305E68" w:rsidP="00AB375D">
      <w:pPr>
        <w:ind w:leftChars="200" w:left="630" w:hangingChars="100" w:hanging="210"/>
        <w:rPr>
          <w:rFonts w:ascii="HG丸ｺﾞｼｯｸM-PRO" w:eastAsia="HG丸ｺﾞｼｯｸM-PRO" w:hAnsi="HG丸ｺﾞｼｯｸM-PRO"/>
          <w:sz w:val="22"/>
        </w:rPr>
      </w:pPr>
      <w:r>
        <w:rPr>
          <w:rFonts w:ascii="ＭＳ ゴシック" w:eastAsia="ＭＳ ゴシック" w:hAnsi="ＭＳ ゴシック"/>
          <w:noProof/>
        </w:rPr>
        <mc:AlternateContent>
          <mc:Choice Requires="wps">
            <w:drawing>
              <wp:anchor distT="0" distB="0" distL="114300" distR="114300" simplePos="0" relativeHeight="253019136" behindDoc="0" locked="0" layoutInCell="1" allowOverlap="1" wp14:anchorId="2EFFC54D" wp14:editId="2707AA2E">
                <wp:simplePos x="0" y="0"/>
                <wp:positionH relativeFrom="column">
                  <wp:posOffset>4050113</wp:posOffset>
                </wp:positionH>
                <wp:positionV relativeFrom="paragraph">
                  <wp:posOffset>259771</wp:posOffset>
                </wp:positionV>
                <wp:extent cx="675861" cy="365760"/>
                <wp:effectExtent l="0" t="0" r="0" b="0"/>
                <wp:wrapNone/>
                <wp:docPr id="4102" name="テキスト ボックス 4102"/>
                <wp:cNvGraphicFramePr/>
                <a:graphic xmlns:a="http://schemas.openxmlformats.org/drawingml/2006/main">
                  <a:graphicData uri="http://schemas.microsoft.com/office/word/2010/wordprocessingShape">
                    <wps:wsp>
                      <wps:cNvSpPr txBox="1"/>
                      <wps:spPr>
                        <a:xfrm>
                          <a:off x="0" y="0"/>
                          <a:ext cx="675861" cy="365760"/>
                        </a:xfrm>
                        <a:prstGeom prst="rect">
                          <a:avLst/>
                        </a:prstGeom>
                        <a:solidFill>
                          <a:schemeClr val="lt1"/>
                        </a:solidFill>
                        <a:ln w="6350">
                          <a:noFill/>
                        </a:ln>
                      </wps:spPr>
                      <wps:txbx>
                        <w:txbxContent>
                          <w:p w14:paraId="700AC76F" w14:textId="0443424F" w:rsidR="006640C7" w:rsidRDefault="006640C7" w:rsidP="00305E68">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FC54D" id="テキスト ボックス 4102" o:spid="_x0000_s1102" type="#_x0000_t202" style="position:absolute;left:0;text-align:left;margin-left:318.9pt;margin-top:20.45pt;width:53.2pt;height:28.8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" fillcolor="white [3201]" stroked="f" strokeweight=".5pt">
                <v:textbox>
                  <w:txbxContent>
                    <w:p w14:paraId="700AC76F" w14:textId="0443424F" w:rsidR="006640C7" w:rsidRDefault="006640C7" w:rsidP="00305E68">
                      <w:r>
                        <w:rPr>
                          <w:rFonts w:hint="eastAsia"/>
                        </w:rPr>
                        <w:t>(%)</w:t>
                      </w:r>
                    </w:p>
                  </w:txbxContent>
                </v:textbox>
              </v:shape>
            </w:pict>
          </mc:Fallback>
        </mc:AlternateContent>
      </w:r>
    </w:p>
    <w:p w14:paraId="1B29C901" w14:textId="64F429F5" w:rsidR="00AB375D" w:rsidRPr="00EC0061" w:rsidRDefault="00DE5201" w:rsidP="00AB375D">
      <w:pPr>
        <w:ind w:left="525" w:hangingChars="250" w:hanging="525"/>
        <w:rPr>
          <w:rFonts w:ascii="HG丸ｺﾞｼｯｸM-PRO" w:eastAsia="HG丸ｺﾞｼｯｸM-PRO" w:hAnsi="HG丸ｺﾞｼｯｸM-PRO"/>
          <w:sz w:val="22"/>
        </w:rPr>
      </w:pPr>
      <w:r w:rsidRPr="00EC0061">
        <w:rPr>
          <w:rFonts w:ascii="ＭＳ ゴシック" w:eastAsia="ＭＳ ゴシック" w:hAnsi="ＭＳ ゴシック"/>
          <w:noProof/>
        </w:rPr>
        <mc:AlternateContent>
          <mc:Choice Requires="wps">
            <w:drawing>
              <wp:anchor distT="0" distB="0" distL="114300" distR="114300" simplePos="0" relativeHeight="252663808" behindDoc="0" locked="0" layoutInCell="1" allowOverlap="1" wp14:anchorId="1823A7EA" wp14:editId="6C1863C6">
                <wp:simplePos x="0" y="0"/>
                <wp:positionH relativeFrom="column">
                  <wp:posOffset>4290060</wp:posOffset>
                </wp:positionH>
                <wp:positionV relativeFrom="paragraph">
                  <wp:posOffset>11430</wp:posOffset>
                </wp:positionV>
                <wp:extent cx="552450" cy="32385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552450" cy="323850"/>
                        </a:xfrm>
                        <a:prstGeom prst="rect">
                          <a:avLst/>
                        </a:prstGeom>
                        <a:solidFill>
                          <a:schemeClr val="lt1"/>
                        </a:solidFill>
                        <a:ln w="6350">
                          <a:noFill/>
                        </a:ln>
                      </wps:spPr>
                      <wps:txbx>
                        <w:txbxContent>
                          <w:p w14:paraId="5F4563C0" w14:textId="74E248F5" w:rsidR="006640C7" w:rsidRDefault="006640C7">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23A7EA" id="テキスト ボックス 234" o:spid="_x0000_s1103" type="#_x0000_t202" style="position:absolute;left:0;text-align:left;margin-left:337.8pt;margin-top:.9pt;width:43.5pt;height:25.5pt;z-index:25266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" fillcolor="white [3201]" stroked="f" strokeweight=".5pt">
                <v:textbox>
                  <w:txbxContent>
                    <w:p w14:paraId="5F4563C0" w14:textId="74E248F5" w:rsidR="006640C7" w:rsidRDefault="006640C7">
                      <w:r>
                        <w:rPr>
                          <w:rFonts w:ascii="Meiryo UI" w:eastAsia="Meiryo UI" w:hAnsi="Meiryo UI" w:hint="eastAsia"/>
                          <w:color w:val="000000" w:themeColor="text1"/>
                          <w:sz w:val="18"/>
                          <w:szCs w:val="18"/>
                        </w:rPr>
                        <w:t>（%</w:t>
                      </w:r>
                      <w:r>
                        <w:rPr>
                          <w:rFonts w:ascii="Meiryo UI" w:eastAsia="Meiryo UI" w:hAnsi="Meiryo UI"/>
                          <w:color w:val="000000" w:themeColor="text1"/>
                          <w:sz w:val="18"/>
                          <w:szCs w:val="18"/>
                        </w:rPr>
                        <w:t>）</w:t>
                      </w:r>
                    </w:p>
                  </w:txbxContent>
                </v:textbox>
              </v:shape>
            </w:pict>
          </mc:Fallback>
        </mc:AlternateContent>
      </w:r>
    </w:p>
    <w:p w14:paraId="2B859212" w14:textId="10F08C58" w:rsidR="00DD42FA" w:rsidRPr="00EC0061" w:rsidRDefault="00DD42FA" w:rsidP="00AB375D">
      <w:pPr>
        <w:ind w:left="550" w:hangingChars="250" w:hanging="550"/>
        <w:rPr>
          <w:rFonts w:ascii="HG丸ｺﾞｼｯｸM-PRO" w:eastAsia="HG丸ｺﾞｼｯｸM-PRO" w:hAnsi="HG丸ｺﾞｼｯｸM-PRO"/>
          <w:sz w:val="22"/>
        </w:rPr>
      </w:pPr>
    </w:p>
    <w:p w14:paraId="6BCBEBFC" w14:textId="1332251D" w:rsidR="00E955C1" w:rsidRPr="00EC0061" w:rsidRDefault="00755B36" w:rsidP="00DE1463">
      <w:pPr>
        <w:ind w:left="550" w:hangingChars="250" w:hanging="550"/>
        <w:jc w:val="center"/>
        <w:rPr>
          <w:rFonts w:ascii="HG丸ｺﾞｼｯｸM-PRO" w:eastAsia="HG丸ｺﾞｼｯｸM-PRO" w:hAnsi="HG丸ｺﾞｼｯｸM-PRO"/>
          <w:sz w:val="22"/>
        </w:rPr>
      </w:pPr>
      <w:r w:rsidRPr="00755B36">
        <w:rPr>
          <w:rFonts w:ascii="HG丸ｺﾞｼｯｸM-PRO" w:eastAsia="HG丸ｺﾞｼｯｸM-PRO" w:hAnsi="HG丸ｺﾞｼｯｸM-PRO"/>
          <w:noProof/>
          <w:sz w:val="22"/>
        </w:rPr>
        <mc:AlternateContent>
          <mc:Choice Requires="wps">
            <w:drawing>
              <wp:anchor distT="0" distB="0" distL="114300" distR="114300" simplePos="0" relativeHeight="252880896" behindDoc="0" locked="0" layoutInCell="1" allowOverlap="1" wp14:anchorId="180572C2" wp14:editId="7EB8A48D">
                <wp:simplePos x="0" y="0"/>
                <wp:positionH relativeFrom="column">
                  <wp:posOffset>2114550</wp:posOffset>
                </wp:positionH>
                <wp:positionV relativeFrom="paragraph">
                  <wp:posOffset>12065</wp:posOffset>
                </wp:positionV>
                <wp:extent cx="5047013" cy="344384"/>
                <wp:effectExtent l="0" t="0" r="0" b="0"/>
                <wp:wrapNone/>
                <wp:docPr id="410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7013" cy="344384"/>
                        </a:xfrm>
                        <a:prstGeom prst="rect">
                          <a:avLst/>
                        </a:prstGeom>
                      </wps:spPr>
                      <wps:txbx>
                        <w:txbxContent>
                          <w:p w14:paraId="6E512357" w14:textId="77777777" w:rsidR="006640C7" w:rsidRPr="000513EF" w:rsidRDefault="006640C7" w:rsidP="00252FE9">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1D0F5AD0" w14:textId="5FEBA621" w:rsidR="006640C7" w:rsidRPr="00252FE9" w:rsidRDefault="006640C7" w:rsidP="00755B36">
                            <w:pPr>
                              <w:pStyle w:val="Web"/>
                              <w:spacing w:before="0" w:beforeAutospacing="0" w:after="0" w:afterAutospacing="0"/>
                              <w:ind w:left="840"/>
                              <w:rPr>
                                <w:sz w:val="16"/>
                                <w:szCs w:val="20"/>
                              </w:rPr>
                            </w:pP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180572C2" id="_x0000_s1104" type="#_x0000_t202" style="position:absolute;left:0;text-align:left;margin-left:166.5pt;margin-top:.95pt;width:397.4pt;height:27.1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" filled="f" stroked="f">
                <v:path arrowok="t"/>
                <v:textbox inset=",,1mm">
                  <w:txbxContent>
                    <w:p w14:paraId="6E512357" w14:textId="77777777" w:rsidR="006640C7" w:rsidRPr="000513EF" w:rsidRDefault="006640C7" w:rsidP="00252FE9">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1D0F5AD0" w14:textId="5FEBA621" w:rsidR="006640C7" w:rsidRPr="00252FE9" w:rsidRDefault="006640C7" w:rsidP="00755B36">
                      <w:pPr>
                        <w:pStyle w:val="Web"/>
                        <w:spacing w:before="0" w:beforeAutospacing="0" w:after="0" w:afterAutospacing="0"/>
                        <w:ind w:left="840"/>
                        <w:rPr>
                          <w:sz w:val="16"/>
                          <w:szCs w:val="20"/>
                        </w:rPr>
                      </w:pPr>
                    </w:p>
                  </w:txbxContent>
                </v:textbox>
              </v:shape>
            </w:pict>
          </mc:Fallback>
        </mc:AlternateContent>
      </w:r>
    </w:p>
    <w:p w14:paraId="15174307" w14:textId="6208498D" w:rsidR="00AB375D"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B375D" w:rsidRPr="00FB4034">
        <w:rPr>
          <w:rFonts w:ascii="HG丸ｺﾞｼｯｸM-PRO" w:eastAsia="HG丸ｺﾞｼｯｸM-PRO" w:hAnsi="HG丸ｺﾞｼｯｸM-PRO" w:hint="eastAsia"/>
          <w:sz w:val="22"/>
        </w:rPr>
        <w:t>医療機関における“医師が仕事と家庭生活を両立しながら働き続けるための取組”</w:t>
      </w:r>
      <w:r w:rsidR="003E1792" w:rsidRPr="00FB4034">
        <w:rPr>
          <w:rFonts w:ascii="HG丸ｺﾞｼｯｸM-PRO" w:eastAsia="HG丸ｺﾞｼｯｸM-PRO" w:hAnsi="HG丸ｺﾞｼｯｸM-PRO" w:hint="eastAsia"/>
          <w:sz w:val="22"/>
        </w:rPr>
        <w:t>とし</w:t>
      </w:r>
      <w:r w:rsidR="00AB375D" w:rsidRPr="00FB4034">
        <w:rPr>
          <w:rFonts w:ascii="HG丸ｺﾞｼｯｸM-PRO" w:eastAsia="HG丸ｺﾞｼｯｸM-PRO" w:hAnsi="HG丸ｺﾞｼｯｸM-PRO" w:hint="eastAsia"/>
          <w:sz w:val="22"/>
        </w:rPr>
        <w:t>ては、「多職種との分担による業務負担軽減」や「有給休暇の取得促進」を</w:t>
      </w:r>
      <w:r w:rsidR="003E1792" w:rsidRPr="00FB4034">
        <w:rPr>
          <w:rFonts w:ascii="HG丸ｺﾞｼｯｸM-PRO" w:eastAsia="HG丸ｺﾞｼｯｸM-PRO" w:hAnsi="HG丸ｺﾞｼｯｸM-PRO" w:hint="eastAsia"/>
          <w:sz w:val="22"/>
        </w:rPr>
        <w:t>挙げる</w:t>
      </w:r>
      <w:r w:rsidR="00AB375D" w:rsidRPr="00FB4034">
        <w:rPr>
          <w:rFonts w:ascii="HG丸ｺﾞｼｯｸM-PRO" w:eastAsia="HG丸ｺﾞｼｯｸM-PRO" w:hAnsi="HG丸ｺﾞｼｯｸM-PRO" w:hint="eastAsia"/>
          <w:sz w:val="22"/>
        </w:rPr>
        <w:t>施設が多いですが、医師における“出産後、勤務を継続する上で役立つ取組”の上位は「院内</w:t>
      </w:r>
      <w:r w:rsidR="009C1843" w:rsidRPr="00FB4034">
        <w:rPr>
          <w:rFonts w:ascii="HG丸ｺﾞｼｯｸM-PRO" w:eastAsia="HG丸ｺﾞｼｯｸM-PRO" w:hAnsi="HG丸ｺﾞｼｯｸM-PRO" w:hint="eastAsia"/>
          <w:sz w:val="22"/>
        </w:rPr>
        <w:t>保育園の設置・充実」や「勤務を交代できる人員確保」となっています</w:t>
      </w:r>
      <w:r w:rsidR="00AB375D" w:rsidRPr="00FB4034">
        <w:rPr>
          <w:rFonts w:ascii="HG丸ｺﾞｼｯｸM-PRO" w:eastAsia="HG丸ｺﾞｼｯｸM-PRO" w:hAnsi="HG丸ｺﾞｼｯｸM-PRO" w:hint="eastAsia"/>
          <w:sz w:val="22"/>
        </w:rPr>
        <w:t>。</w:t>
      </w:r>
    </w:p>
    <w:p w14:paraId="55AF316B" w14:textId="1264F992" w:rsidR="001F2582" w:rsidRPr="00EC0061" w:rsidRDefault="001F2582" w:rsidP="009C1843">
      <w:pPr>
        <w:rPr>
          <w:rFonts w:ascii="HG丸ｺﾞｼｯｸM-PRO" w:eastAsia="HG丸ｺﾞｼｯｸM-PRO" w:hAnsi="HG丸ｺﾞｼｯｸM-PRO"/>
          <w:sz w:val="22"/>
        </w:rPr>
      </w:pPr>
    </w:p>
    <w:p w14:paraId="4EFAD8C6" w14:textId="5688889B" w:rsidR="00FF26FC" w:rsidRPr="00EC0061" w:rsidRDefault="00650158" w:rsidP="009C1843">
      <w:pPr>
        <w:rPr>
          <w:rFonts w:ascii="HG丸ｺﾞｼｯｸM-PRO" w:eastAsia="HG丸ｺﾞｼｯｸM-PRO" w:hAnsi="HG丸ｺﾞｼｯｸM-PRO"/>
          <w:sz w:val="22"/>
        </w:rPr>
      </w:pPr>
      <w:r>
        <w:rPr>
          <w:rFonts w:ascii="ＭＳ ゴシック" w:eastAsia="ＭＳ ゴシック" w:hAnsi="ＭＳ ゴシック"/>
          <w:noProof/>
        </w:rPr>
        <mc:AlternateContent>
          <mc:Choice Requires="wps">
            <w:drawing>
              <wp:anchor distT="0" distB="0" distL="114300" distR="114300" simplePos="0" relativeHeight="253011968" behindDoc="0" locked="0" layoutInCell="1" allowOverlap="1" wp14:anchorId="3ED8E1BD" wp14:editId="5C088BA6">
                <wp:simplePos x="0" y="0"/>
                <wp:positionH relativeFrom="column">
                  <wp:posOffset>448751</wp:posOffset>
                </wp:positionH>
                <wp:positionV relativeFrom="paragraph">
                  <wp:posOffset>207010</wp:posOffset>
                </wp:positionV>
                <wp:extent cx="5351228" cy="3633746"/>
                <wp:effectExtent l="0" t="0" r="1905" b="5080"/>
                <wp:wrapNone/>
                <wp:docPr id="54" name="テキスト ボックス 54"/>
                <wp:cNvGraphicFramePr/>
                <a:graphic xmlns:a="http://schemas.openxmlformats.org/drawingml/2006/main">
                  <a:graphicData uri="http://schemas.microsoft.com/office/word/2010/wordprocessingShape">
                    <wps:wsp>
                      <wps:cNvSpPr txBox="1"/>
                      <wps:spPr>
                        <a:xfrm>
                          <a:off x="0" y="0"/>
                          <a:ext cx="5351228" cy="3633746"/>
                        </a:xfrm>
                        <a:prstGeom prst="rect">
                          <a:avLst/>
                        </a:prstGeom>
                        <a:solidFill>
                          <a:schemeClr val="lt1"/>
                        </a:solidFill>
                        <a:ln w="6350">
                          <a:noFill/>
                        </a:ln>
                      </wps:spPr>
                      <wps:txbx>
                        <w:txbxContent>
                          <w:p w14:paraId="4FA50A7F" w14:textId="736FF168" w:rsidR="006640C7" w:rsidRDefault="006640C7">
                            <w:r w:rsidRPr="00305E68">
                              <w:rPr>
                                <w:noProof/>
                              </w:rPr>
                              <w:drawing>
                                <wp:inline distT="0" distB="0" distL="0" distR="0" wp14:anchorId="6973A1CA" wp14:editId="583203F5">
                                  <wp:extent cx="5200153" cy="3094279"/>
                                  <wp:effectExtent l="0" t="0" r="635" b="0"/>
                                  <wp:docPr id="671" name="図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2049" cy="3101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8E1BD" id="テキスト ボックス 54" o:spid="_x0000_s1105" type="#_x0000_t202" style="position:absolute;left:0;text-align:left;margin-left:35.35pt;margin-top:16.3pt;width:421.35pt;height:286.1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" fillcolor="white [3201]" stroked="f" strokeweight=".5pt">
                <v:textbox>
                  <w:txbxContent>
                    <w:p w14:paraId="4FA50A7F" w14:textId="736FF168" w:rsidR="006640C7" w:rsidRDefault="006640C7">
                      <w:r w:rsidRPr="00305E68">
                        <w:rPr>
                          <w:noProof/>
                        </w:rPr>
                        <w:drawing>
                          <wp:inline distT="0" distB="0" distL="0" distR="0" wp14:anchorId="6973A1CA" wp14:editId="583203F5">
                            <wp:extent cx="5200153" cy="3094279"/>
                            <wp:effectExtent l="0" t="0" r="635" b="0"/>
                            <wp:docPr id="671" name="図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2049" cy="3101357"/>
                                    </a:xfrm>
                                    <a:prstGeom prst="rect">
                                      <a:avLst/>
                                    </a:prstGeom>
                                    <a:noFill/>
                                    <a:ln>
                                      <a:noFill/>
                                    </a:ln>
                                  </pic:spPr>
                                </pic:pic>
                              </a:graphicData>
                            </a:graphic>
                          </wp:inline>
                        </w:drawing>
                      </w:r>
                    </w:p>
                  </w:txbxContent>
                </v:textbox>
              </v:shape>
            </w:pict>
          </mc:Fallback>
        </mc:AlternateContent>
      </w:r>
    </w:p>
    <w:p w14:paraId="3A4D89AD" w14:textId="0DA635A9" w:rsidR="00FF26FC" w:rsidRPr="00EC0061" w:rsidRDefault="00305E68" w:rsidP="009C184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14016" behindDoc="0" locked="0" layoutInCell="1" allowOverlap="1" wp14:anchorId="47295D2F" wp14:editId="199776ED">
                <wp:simplePos x="0" y="0"/>
                <wp:positionH relativeFrom="margin">
                  <wp:posOffset>540219</wp:posOffset>
                </wp:positionH>
                <wp:positionV relativeFrom="paragraph">
                  <wp:posOffset>33020</wp:posOffset>
                </wp:positionV>
                <wp:extent cx="3132455" cy="361950"/>
                <wp:effectExtent l="0" t="0" r="0" b="0"/>
                <wp:wrapNone/>
                <wp:docPr id="4111" name="テキスト ボックス 411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DB33D" w14:textId="57940FE2" w:rsidR="006640C7" w:rsidRPr="00F660A6" w:rsidRDefault="006640C7"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表2-1-15　仕事と家庭生活の両立の取組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295D2F" id="テキスト ボックス 4111" o:spid="_x0000_s1106" type="#_x0000_t202" alt="タイトル: 図表8-1-6　産婦人科・産科、小児科従事医師数" style="position:absolute;left:0;text-align:left;margin-left:42.55pt;margin-top:2.6pt;width:246.65pt;height:28.5pt;z-index:2530140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" filled="f" stroked="f" strokeweight=".5pt">
                <v:textbox style="mso-fit-shape-to-text:t">
                  <w:txbxContent>
                    <w:p w14:paraId="105DB33D" w14:textId="57940FE2" w:rsidR="006640C7" w:rsidRPr="00F660A6" w:rsidRDefault="006640C7"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表2-1-15　仕事と家庭生活の両立の取組</w:t>
                      </w:r>
                    </w:p>
                  </w:txbxContent>
                </v:textbox>
                <w10:wrap anchorx="margin"/>
              </v:shape>
            </w:pict>
          </mc:Fallback>
        </mc:AlternateContent>
      </w:r>
    </w:p>
    <w:p w14:paraId="76B68B4B" w14:textId="33856226" w:rsidR="00FF26FC" w:rsidRPr="00EC0061" w:rsidRDefault="00FF26FC" w:rsidP="009C1843">
      <w:pPr>
        <w:rPr>
          <w:rFonts w:ascii="HG丸ｺﾞｼｯｸM-PRO" w:eastAsia="HG丸ｺﾞｼｯｸM-PRO" w:hAnsi="HG丸ｺﾞｼｯｸM-PRO"/>
          <w:sz w:val="22"/>
        </w:rPr>
      </w:pPr>
    </w:p>
    <w:p w14:paraId="5699E93F" w14:textId="092A417A" w:rsidR="00FF26FC" w:rsidRPr="00EC0061" w:rsidRDefault="00FF26FC" w:rsidP="009C1843">
      <w:pPr>
        <w:rPr>
          <w:rFonts w:ascii="HG丸ｺﾞｼｯｸM-PRO" w:eastAsia="HG丸ｺﾞｼｯｸM-PRO" w:hAnsi="HG丸ｺﾞｼｯｸM-PRO"/>
          <w:sz w:val="22"/>
        </w:rPr>
      </w:pPr>
    </w:p>
    <w:p w14:paraId="1462DA42" w14:textId="1533D986" w:rsidR="00FF26FC" w:rsidRPr="00EC0061" w:rsidRDefault="00FF26FC" w:rsidP="009C1843">
      <w:pPr>
        <w:rPr>
          <w:rFonts w:ascii="HG丸ｺﾞｼｯｸM-PRO" w:eastAsia="HG丸ｺﾞｼｯｸM-PRO" w:hAnsi="HG丸ｺﾞｼｯｸM-PRO"/>
          <w:sz w:val="22"/>
        </w:rPr>
      </w:pPr>
    </w:p>
    <w:p w14:paraId="2312C03E" w14:textId="4F39F2E7" w:rsidR="00FF26FC" w:rsidRPr="00EC0061" w:rsidRDefault="00FF26FC" w:rsidP="009C1843">
      <w:pPr>
        <w:rPr>
          <w:rFonts w:ascii="HG丸ｺﾞｼｯｸM-PRO" w:eastAsia="HG丸ｺﾞｼｯｸM-PRO" w:hAnsi="HG丸ｺﾞｼｯｸM-PRO"/>
          <w:sz w:val="22"/>
        </w:rPr>
      </w:pPr>
    </w:p>
    <w:p w14:paraId="70ECDD5C" w14:textId="65EEA5F4" w:rsidR="00FF26FC" w:rsidRPr="00EC0061" w:rsidRDefault="00FF26FC" w:rsidP="009C1843">
      <w:pPr>
        <w:rPr>
          <w:rFonts w:ascii="HG丸ｺﾞｼｯｸM-PRO" w:eastAsia="HG丸ｺﾞｼｯｸM-PRO" w:hAnsi="HG丸ｺﾞｼｯｸM-PRO"/>
          <w:sz w:val="22"/>
        </w:rPr>
      </w:pPr>
    </w:p>
    <w:p w14:paraId="53B165B6" w14:textId="2170C209" w:rsidR="00FF26FC" w:rsidRPr="00EC0061" w:rsidRDefault="00FF26FC" w:rsidP="009C1843">
      <w:pPr>
        <w:rPr>
          <w:rFonts w:ascii="HG丸ｺﾞｼｯｸM-PRO" w:eastAsia="HG丸ｺﾞｼｯｸM-PRO" w:hAnsi="HG丸ｺﾞｼｯｸM-PRO"/>
          <w:sz w:val="22"/>
        </w:rPr>
      </w:pPr>
    </w:p>
    <w:p w14:paraId="5E15027A" w14:textId="0B8BAFCE" w:rsidR="00FF26FC" w:rsidRPr="00EC0061" w:rsidRDefault="00FF26FC" w:rsidP="009C1843">
      <w:pPr>
        <w:rPr>
          <w:rFonts w:ascii="HG丸ｺﾞｼｯｸM-PRO" w:eastAsia="HG丸ｺﾞｼｯｸM-PRO" w:hAnsi="HG丸ｺﾞｼｯｸM-PRO"/>
          <w:sz w:val="22"/>
        </w:rPr>
      </w:pPr>
    </w:p>
    <w:p w14:paraId="79CB8B1F" w14:textId="06D6E80B" w:rsidR="00FF26FC" w:rsidRPr="00EC0061" w:rsidRDefault="00FF26FC" w:rsidP="009C1843">
      <w:pPr>
        <w:rPr>
          <w:rFonts w:ascii="HG丸ｺﾞｼｯｸM-PRO" w:eastAsia="HG丸ｺﾞｼｯｸM-PRO" w:hAnsi="HG丸ｺﾞｼｯｸM-PRO"/>
          <w:sz w:val="22"/>
        </w:rPr>
      </w:pPr>
    </w:p>
    <w:p w14:paraId="1D8C037A" w14:textId="4D5A3932" w:rsidR="00FF26FC" w:rsidRPr="00EC0061" w:rsidRDefault="00755B36" w:rsidP="009C1843">
      <w:pPr>
        <w:rPr>
          <w:rFonts w:ascii="HG丸ｺﾞｼｯｸM-PRO" w:eastAsia="HG丸ｺﾞｼｯｸM-PRO" w:hAnsi="HG丸ｺﾞｼｯｸM-PRO"/>
          <w:sz w:val="22"/>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2666880" behindDoc="0" locked="0" layoutInCell="1" allowOverlap="1" wp14:anchorId="271F5A31" wp14:editId="536FE7ED">
                <wp:simplePos x="0" y="0"/>
                <wp:positionH relativeFrom="margin">
                  <wp:posOffset>2785110</wp:posOffset>
                </wp:positionH>
                <wp:positionV relativeFrom="paragraph">
                  <wp:posOffset>163195</wp:posOffset>
                </wp:positionV>
                <wp:extent cx="2562225" cy="342900"/>
                <wp:effectExtent l="0" t="0" r="0" b="0"/>
                <wp:wrapNone/>
                <wp:docPr id="3922" name="テキスト ボックス 3922"/>
                <wp:cNvGraphicFramePr/>
                <a:graphic xmlns:a="http://schemas.openxmlformats.org/drawingml/2006/main">
                  <a:graphicData uri="http://schemas.microsoft.com/office/word/2010/wordprocessingShape">
                    <wps:wsp>
                      <wps:cNvSpPr txBox="1"/>
                      <wps:spPr>
                        <a:xfrm>
                          <a:off x="0" y="0"/>
                          <a:ext cx="2562225" cy="342900"/>
                        </a:xfrm>
                        <a:prstGeom prst="rect">
                          <a:avLst/>
                        </a:prstGeom>
                        <a:noFill/>
                        <a:ln w="6350">
                          <a:noFill/>
                        </a:ln>
                      </wps:spPr>
                      <wps:txbx>
                        <w:txbxContent>
                          <w:p w14:paraId="18508B8C" w14:textId="33FD6ED0" w:rsidR="006640C7" w:rsidRDefault="006640C7" w:rsidP="0086204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病院n</w:t>
                            </w:r>
                            <w:r>
                              <w:rPr>
                                <w:rFonts w:ascii="Meiryo UI" w:eastAsia="Meiryo UI" w:hAnsi="Meiryo UI"/>
                                <w:color w:val="000000" w:themeColor="text1"/>
                                <w:sz w:val="18"/>
                                <w:szCs w:val="18"/>
                              </w:rPr>
                              <w:t>=276</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68</w:t>
                            </w:r>
                            <w:r>
                              <w:rPr>
                                <w:rFonts w:ascii="Meiryo UI" w:eastAsia="Meiryo UI" w:hAnsi="Meiryo UI" w:hint="eastAsia"/>
                                <w:color w:val="000000" w:themeColor="text1"/>
                                <w:sz w:val="18"/>
                                <w:szCs w:val="18"/>
                              </w:rPr>
                              <w:t>（複数回答可）</w:t>
                            </w:r>
                          </w:p>
                          <w:p w14:paraId="4ADF9405" w14:textId="15315ADC" w:rsidR="006640C7" w:rsidRDefault="006640C7" w:rsidP="008620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F5A31" id="テキスト ボックス 3922" o:spid="_x0000_s1107" type="#_x0000_t202" style="position:absolute;left:0;text-align:left;margin-left:219.3pt;margin-top:12.85pt;width:201.75pt;height:27pt;z-index:25266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" filled="f" stroked="f" strokeweight=".5pt">
                <v:textbox>
                  <w:txbxContent>
                    <w:p w14:paraId="18508B8C" w14:textId="33FD6ED0" w:rsidR="006640C7" w:rsidRDefault="006640C7" w:rsidP="00862044">
                      <w:pPr>
                        <w:jc w:val="center"/>
                        <w:rPr>
                          <w:rFonts w:ascii="Meiryo UI" w:eastAsia="Meiryo UI" w:hAnsi="Meiryo UI"/>
                          <w:color w:val="000000" w:themeColor="text1"/>
                          <w:sz w:val="18"/>
                          <w:szCs w:val="18"/>
                        </w:rPr>
                      </w:pPr>
                      <w:r>
                        <w:rPr>
                          <w:rFonts w:ascii="Meiryo UI" w:eastAsia="Meiryo UI" w:hAnsi="Meiryo UI" w:hint="eastAsia"/>
                          <w:color w:val="000000" w:themeColor="text1"/>
                          <w:sz w:val="18"/>
                          <w:szCs w:val="18"/>
                        </w:rPr>
                        <w:t>病院n</w:t>
                      </w:r>
                      <w:r>
                        <w:rPr>
                          <w:rFonts w:ascii="Meiryo UI" w:eastAsia="Meiryo UI" w:hAnsi="Meiryo UI"/>
                          <w:color w:val="000000" w:themeColor="text1"/>
                          <w:sz w:val="18"/>
                          <w:szCs w:val="18"/>
                        </w:rPr>
                        <w:t>=276</w:t>
                      </w:r>
                      <w:r>
                        <w:rPr>
                          <w:rFonts w:ascii="Meiryo UI" w:eastAsia="Meiryo UI" w:hAnsi="Meiryo UI" w:hint="eastAsia"/>
                          <w:color w:val="000000" w:themeColor="text1"/>
                          <w:sz w:val="18"/>
                          <w:szCs w:val="18"/>
                        </w:rPr>
                        <w:t>、診療所</w:t>
                      </w:r>
                      <w:r>
                        <w:rPr>
                          <w:rFonts w:ascii="Meiryo UI" w:eastAsia="Meiryo UI" w:hAnsi="Meiryo UI"/>
                          <w:color w:val="000000" w:themeColor="text1"/>
                          <w:sz w:val="18"/>
                          <w:szCs w:val="18"/>
                        </w:rPr>
                        <w:t>n=</w:t>
                      </w:r>
                      <w:r>
                        <w:rPr>
                          <w:rFonts w:ascii="Meiryo UI" w:eastAsia="Meiryo UI" w:hAnsi="Meiryo UI" w:hint="eastAsia"/>
                          <w:color w:val="000000" w:themeColor="text1"/>
                          <w:sz w:val="18"/>
                          <w:szCs w:val="18"/>
                        </w:rPr>
                        <w:t>1</w:t>
                      </w:r>
                      <w:r>
                        <w:rPr>
                          <w:rFonts w:ascii="Meiryo UI" w:eastAsia="Meiryo UI" w:hAnsi="Meiryo UI"/>
                          <w:color w:val="000000" w:themeColor="text1"/>
                          <w:sz w:val="18"/>
                          <w:szCs w:val="18"/>
                        </w:rPr>
                        <w:t>68</w:t>
                      </w:r>
                      <w:r>
                        <w:rPr>
                          <w:rFonts w:ascii="Meiryo UI" w:eastAsia="Meiryo UI" w:hAnsi="Meiryo UI" w:hint="eastAsia"/>
                          <w:color w:val="000000" w:themeColor="text1"/>
                          <w:sz w:val="18"/>
                          <w:szCs w:val="18"/>
                        </w:rPr>
                        <w:t>（複数回答可）</w:t>
                      </w:r>
                    </w:p>
                    <w:p w14:paraId="4ADF9405" w14:textId="15315ADC" w:rsidR="006640C7" w:rsidRDefault="006640C7" w:rsidP="00862044">
                      <w:pPr>
                        <w:jc w:val="center"/>
                      </w:pPr>
                    </w:p>
                  </w:txbxContent>
                </v:textbox>
                <w10:wrap anchorx="margin"/>
              </v:shape>
            </w:pict>
          </mc:Fallback>
        </mc:AlternateContent>
      </w:r>
    </w:p>
    <w:p w14:paraId="10230C7B" w14:textId="302CA285" w:rsidR="00FF26FC" w:rsidRPr="00EC0061" w:rsidRDefault="00755B36" w:rsidP="009C1843">
      <w:pPr>
        <w:rPr>
          <w:rFonts w:ascii="HG丸ｺﾞｼｯｸM-PRO" w:eastAsia="HG丸ｺﾞｼｯｸM-PRO" w:hAnsi="HG丸ｺﾞｼｯｸM-PRO"/>
          <w:sz w:val="22"/>
        </w:rPr>
      </w:pPr>
      <w:r w:rsidRPr="00755B36">
        <w:rPr>
          <w:rFonts w:ascii="HG丸ｺﾞｼｯｸM-PRO" w:eastAsia="HG丸ｺﾞｼｯｸM-PRO" w:hAnsi="HG丸ｺﾞｼｯｸM-PRO"/>
          <w:noProof/>
          <w:sz w:val="22"/>
        </w:rPr>
        <mc:AlternateContent>
          <mc:Choice Requires="wps">
            <w:drawing>
              <wp:anchor distT="0" distB="0" distL="114300" distR="114300" simplePos="0" relativeHeight="253194240" behindDoc="0" locked="0" layoutInCell="1" allowOverlap="1" wp14:anchorId="497CCDD2" wp14:editId="7442F8E3">
                <wp:simplePos x="0" y="0"/>
                <wp:positionH relativeFrom="column">
                  <wp:posOffset>2213693</wp:posOffset>
                </wp:positionH>
                <wp:positionV relativeFrom="paragraph">
                  <wp:posOffset>253917</wp:posOffset>
                </wp:positionV>
                <wp:extent cx="4253163" cy="344384"/>
                <wp:effectExtent l="0" t="0" r="0" b="0"/>
                <wp:wrapNone/>
                <wp:docPr id="411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163" cy="344384"/>
                        </a:xfrm>
                        <a:prstGeom prst="rect">
                          <a:avLst/>
                        </a:prstGeom>
                      </wps:spPr>
                      <wps:txbx>
                        <w:txbxContent>
                          <w:p w14:paraId="573B4D94" w14:textId="77777777" w:rsidR="006640C7" w:rsidRPr="000513EF" w:rsidRDefault="006640C7" w:rsidP="00252FE9">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7B6C5F33" w14:textId="3A9DEA89" w:rsidR="006640C7" w:rsidRPr="00252FE9" w:rsidRDefault="006640C7" w:rsidP="00755B36">
                            <w:pPr>
                              <w:pStyle w:val="Web"/>
                              <w:spacing w:before="0" w:beforeAutospacing="0" w:after="0" w:afterAutospacing="0"/>
                              <w:ind w:left="840"/>
                              <w:rPr>
                                <w:sz w:val="16"/>
                                <w:szCs w:val="20"/>
                              </w:rPr>
                            </w:pP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497CCDD2" id="_x0000_s1108" type="#_x0000_t202" style="position:absolute;left:0;text-align:left;margin-left:174.3pt;margin-top:20pt;width:334.9pt;height:27.1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" filled="f" stroked="f">
                <v:path arrowok="t"/>
                <v:textbox inset=",,1mm">
                  <w:txbxContent>
                    <w:p w14:paraId="573B4D94" w14:textId="77777777" w:rsidR="006640C7" w:rsidRPr="000513EF" w:rsidRDefault="006640C7" w:rsidP="00252FE9">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7B6C5F33" w14:textId="3A9DEA89" w:rsidR="006640C7" w:rsidRPr="00252FE9" w:rsidRDefault="006640C7" w:rsidP="00755B36">
                      <w:pPr>
                        <w:pStyle w:val="Web"/>
                        <w:spacing w:before="0" w:beforeAutospacing="0" w:after="0" w:afterAutospacing="0"/>
                        <w:ind w:left="840"/>
                        <w:rPr>
                          <w:sz w:val="16"/>
                          <w:szCs w:val="20"/>
                        </w:rPr>
                      </w:pPr>
                    </w:p>
                  </w:txbxContent>
                </v:textbox>
              </v:shape>
            </w:pict>
          </mc:Fallback>
        </mc:AlternateContent>
      </w:r>
    </w:p>
    <w:p w14:paraId="10C3A2E2" w14:textId="1A58688B" w:rsidR="00FF26FC" w:rsidRPr="00EC0061" w:rsidRDefault="00FF26FC" w:rsidP="009C1843">
      <w:pPr>
        <w:rPr>
          <w:rFonts w:ascii="HG丸ｺﾞｼｯｸM-PRO" w:eastAsia="HG丸ｺﾞｼｯｸM-PRO" w:hAnsi="HG丸ｺﾞｼｯｸM-PRO"/>
          <w:sz w:val="22"/>
        </w:rPr>
      </w:pPr>
    </w:p>
    <w:p w14:paraId="6EC2AF79" w14:textId="51807583" w:rsidR="00FF26FC" w:rsidRPr="00EC0061" w:rsidRDefault="0000428D" w:rsidP="009C1843">
      <w:pPr>
        <w:rPr>
          <w:rFonts w:ascii="HG丸ｺﾞｼｯｸM-PRO" w:eastAsia="HG丸ｺﾞｼｯｸM-PRO" w:hAnsi="HG丸ｺﾞｼｯｸM-PRO"/>
          <w:sz w:val="22"/>
        </w:rPr>
      </w:pPr>
      <w:r w:rsidRPr="00EC0061">
        <w:rPr>
          <w:rFonts w:ascii="ＭＳ Ｐゴシック" w:eastAsia="ＭＳ Ｐゴシック" w:hAnsi="ＭＳ Ｐゴシック"/>
          <w:noProof/>
          <w:sz w:val="22"/>
        </w:rPr>
        <mc:AlternateContent>
          <mc:Choice Requires="wps">
            <w:drawing>
              <wp:anchor distT="0" distB="0" distL="114300" distR="114300" simplePos="0" relativeHeight="253209600" behindDoc="0" locked="0" layoutInCell="1" allowOverlap="1" wp14:anchorId="305E02E2" wp14:editId="21831CB8">
                <wp:simplePos x="0" y="0"/>
                <wp:positionH relativeFrom="margin">
                  <wp:posOffset>4798967</wp:posOffset>
                </wp:positionH>
                <wp:positionV relativeFrom="paragraph">
                  <wp:posOffset>139882</wp:posOffset>
                </wp:positionV>
                <wp:extent cx="1088390" cy="408850"/>
                <wp:effectExtent l="0" t="0" r="0" b="0"/>
                <wp:wrapNone/>
                <wp:docPr id="3928" name="テキスト ボックス 3928"/>
                <wp:cNvGraphicFramePr/>
                <a:graphic xmlns:a="http://schemas.openxmlformats.org/drawingml/2006/main">
                  <a:graphicData uri="http://schemas.microsoft.com/office/word/2010/wordprocessingShape">
                    <wps:wsp>
                      <wps:cNvSpPr txBox="1"/>
                      <wps:spPr>
                        <a:xfrm>
                          <a:off x="0" y="0"/>
                          <a:ext cx="1088390" cy="408850"/>
                        </a:xfrm>
                        <a:prstGeom prst="rect">
                          <a:avLst/>
                        </a:prstGeom>
                        <a:solidFill>
                          <a:schemeClr val="lt1"/>
                        </a:solidFill>
                        <a:ln w="6350">
                          <a:noFill/>
                        </a:ln>
                      </wps:spPr>
                      <wps:txbx>
                        <w:txbxContent>
                          <w:p w14:paraId="2B62D535" w14:textId="22730DB4" w:rsidR="006640C7" w:rsidRDefault="006640C7" w:rsidP="00862044">
                            <w:pPr>
                              <w:jc w:val="center"/>
                            </w:pP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E02E2" id="テキスト ボックス 3928" o:spid="_x0000_s1109" type="#_x0000_t202" style="position:absolute;left:0;text-align:left;margin-left:377.85pt;margin-top:11pt;width:85.7pt;height:32.2pt;z-index:2532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" fillcolor="white [3201]" stroked="f" strokeweight=".5pt">
                <v:textbox>
                  <w:txbxContent>
                    <w:p w14:paraId="2B62D535" w14:textId="22730DB4" w:rsidR="006640C7" w:rsidRDefault="006640C7" w:rsidP="00862044">
                      <w:pPr>
                        <w:jc w:val="center"/>
                      </w:pPr>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800</w:t>
                      </w:r>
                    </w:p>
                  </w:txbxContent>
                </v:textbox>
                <w10:wrap anchorx="margin"/>
              </v:shape>
            </w:pict>
          </mc:Fallback>
        </mc:AlternateContent>
      </w:r>
    </w:p>
    <w:p w14:paraId="3904B963" w14:textId="790F0D5C" w:rsidR="00FF26FC" w:rsidRPr="00EC0061" w:rsidRDefault="00305E68" w:rsidP="009C1843">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3015040" behindDoc="0" locked="0" layoutInCell="1" allowOverlap="1" wp14:anchorId="698C37F2" wp14:editId="56F1B7AC">
                <wp:simplePos x="0" y="0"/>
                <wp:positionH relativeFrom="column">
                  <wp:posOffset>4376696</wp:posOffset>
                </wp:positionH>
                <wp:positionV relativeFrom="paragraph">
                  <wp:posOffset>192074</wp:posOffset>
                </wp:positionV>
                <wp:extent cx="500932" cy="174928"/>
                <wp:effectExtent l="0" t="0" r="0" b="0"/>
                <wp:wrapNone/>
                <wp:docPr id="3940" name="テキスト ボックス 3940"/>
                <wp:cNvGraphicFramePr/>
                <a:graphic xmlns:a="http://schemas.openxmlformats.org/drawingml/2006/main">
                  <a:graphicData uri="http://schemas.microsoft.com/office/word/2010/wordprocessingShape">
                    <wps:wsp>
                      <wps:cNvSpPr txBox="1"/>
                      <wps:spPr>
                        <a:xfrm>
                          <a:off x="0" y="0"/>
                          <a:ext cx="500932" cy="174928"/>
                        </a:xfrm>
                        <a:prstGeom prst="rect">
                          <a:avLst/>
                        </a:prstGeom>
                        <a:solidFill>
                          <a:schemeClr val="lt1"/>
                        </a:solidFill>
                        <a:ln w="6350">
                          <a:noFill/>
                        </a:ln>
                      </wps:spPr>
                      <wps:txbx>
                        <w:txbxContent>
                          <w:p w14:paraId="497C38F5" w14:textId="77777777" w:rsidR="006640C7" w:rsidRDefault="00664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C37F2" id="テキスト ボックス 3940" o:spid="_x0000_s1110" type="#_x0000_t202" style="position:absolute;left:0;text-align:left;margin-left:344.6pt;margin-top:15.1pt;width:39.45pt;height:13.75pt;z-index:25301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" fillcolor="white [3201]" stroked="f" strokeweight=".5pt">
                <v:textbox>
                  <w:txbxContent>
                    <w:p w14:paraId="497C38F5" w14:textId="77777777" w:rsidR="006640C7" w:rsidRDefault="006640C7"/>
                  </w:txbxContent>
                </v:textbox>
              </v:shape>
            </w:pict>
          </mc:Fallback>
        </mc:AlternateContent>
      </w:r>
      <w:r w:rsidR="00650158"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12992" behindDoc="0" locked="0" layoutInCell="1" allowOverlap="1" wp14:anchorId="7B2CBE0B" wp14:editId="230836AF">
                <wp:simplePos x="0" y="0"/>
                <wp:positionH relativeFrom="margin">
                  <wp:posOffset>194641</wp:posOffset>
                </wp:positionH>
                <wp:positionV relativeFrom="paragraph">
                  <wp:posOffset>78381</wp:posOffset>
                </wp:positionV>
                <wp:extent cx="3132455" cy="361950"/>
                <wp:effectExtent l="0" t="0" r="0" b="0"/>
                <wp:wrapNone/>
                <wp:docPr id="4112" name="テキスト ボックス 4112"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4D517" w14:textId="3DD6F1C9" w:rsidR="006640C7" w:rsidRPr="00F660A6" w:rsidRDefault="006640C7"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表2-1-16　どのような取組が勤務の継続に最も役立ったか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2CBE0B" id="テキスト ボックス 4112" o:spid="_x0000_s1111" type="#_x0000_t202" alt="タイトル: 図表8-1-6　産婦人科・産科、小児科従事医師数" style="position:absolute;left:0;text-align:left;margin-left:15.35pt;margin-top:6.15pt;width:246.65pt;height:28.5pt;z-index:2530129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" filled="f" stroked="f" strokeweight=".5pt">
                <v:textbox style="mso-fit-shape-to-text:t">
                  <w:txbxContent>
                    <w:p w14:paraId="2C34D517" w14:textId="3DD6F1C9" w:rsidR="006640C7" w:rsidRPr="00F660A6" w:rsidRDefault="006640C7" w:rsidP="00755B36">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表2-1-16　どのような取組が勤務の継続に最も役立ったか</w:t>
                      </w:r>
                    </w:p>
                  </w:txbxContent>
                </v:textbox>
                <w10:wrap anchorx="margin"/>
              </v:shape>
            </w:pict>
          </mc:Fallback>
        </mc:AlternateContent>
      </w:r>
      <w:r w:rsidR="00650158">
        <w:rPr>
          <w:rFonts w:ascii="ＭＳ ゴシック" w:eastAsia="ＭＳ ゴシック" w:hAnsi="ＭＳ ゴシック"/>
          <w:noProof/>
        </w:rPr>
        <mc:AlternateContent>
          <mc:Choice Requires="wps">
            <w:drawing>
              <wp:anchor distT="0" distB="0" distL="114300" distR="114300" simplePos="0" relativeHeight="253010944" behindDoc="0" locked="0" layoutInCell="1" allowOverlap="1" wp14:anchorId="0629DC33" wp14:editId="0D26A5F4">
                <wp:simplePos x="0" y="0"/>
                <wp:positionH relativeFrom="column">
                  <wp:posOffset>98894</wp:posOffset>
                </wp:positionH>
                <wp:positionV relativeFrom="paragraph">
                  <wp:posOffset>80755</wp:posOffset>
                </wp:positionV>
                <wp:extent cx="5922010" cy="2690606"/>
                <wp:effectExtent l="0" t="0" r="2540" b="0"/>
                <wp:wrapNone/>
                <wp:docPr id="40" name="テキスト ボックス 40"/>
                <wp:cNvGraphicFramePr/>
                <a:graphic xmlns:a="http://schemas.openxmlformats.org/drawingml/2006/main">
                  <a:graphicData uri="http://schemas.microsoft.com/office/word/2010/wordprocessingShape">
                    <wps:wsp>
                      <wps:cNvSpPr txBox="1"/>
                      <wps:spPr>
                        <a:xfrm>
                          <a:off x="0" y="0"/>
                          <a:ext cx="5922010" cy="2690606"/>
                        </a:xfrm>
                        <a:prstGeom prst="rect">
                          <a:avLst/>
                        </a:prstGeom>
                        <a:solidFill>
                          <a:schemeClr val="lt1"/>
                        </a:solidFill>
                        <a:ln w="6350">
                          <a:noFill/>
                        </a:ln>
                      </wps:spPr>
                      <wps:txbx>
                        <w:txbxContent>
                          <w:p w14:paraId="1ADC9C0F" w14:textId="6051964B" w:rsidR="006640C7" w:rsidRDefault="006640C7">
                            <w:r w:rsidRPr="00305E68">
                              <w:rPr>
                                <w:noProof/>
                              </w:rPr>
                              <w:drawing>
                                <wp:inline distT="0" distB="0" distL="0" distR="0" wp14:anchorId="2314F348" wp14:editId="596D2A2C">
                                  <wp:extent cx="5732780" cy="2561033"/>
                                  <wp:effectExtent l="0" t="0" r="1270" b="0"/>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780" cy="25610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9DC33" id="テキスト ボックス 40" o:spid="_x0000_s1112" type="#_x0000_t202" style="position:absolute;left:0;text-align:left;margin-left:7.8pt;margin-top:6.35pt;width:466.3pt;height:211.85pt;z-index:25301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" fillcolor="white [3201]" stroked="f" strokeweight=".5pt">
                <v:textbox>
                  <w:txbxContent>
                    <w:p w14:paraId="1ADC9C0F" w14:textId="6051964B" w:rsidR="006640C7" w:rsidRDefault="006640C7">
                      <w:r w:rsidRPr="00305E68">
                        <w:rPr>
                          <w:noProof/>
                        </w:rPr>
                        <w:drawing>
                          <wp:inline distT="0" distB="0" distL="0" distR="0" wp14:anchorId="2314F348" wp14:editId="596D2A2C">
                            <wp:extent cx="5732780" cy="2561033"/>
                            <wp:effectExtent l="0" t="0" r="1270" b="0"/>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780" cy="2561033"/>
                                    </a:xfrm>
                                    <a:prstGeom prst="rect">
                                      <a:avLst/>
                                    </a:prstGeom>
                                    <a:noFill/>
                                    <a:ln>
                                      <a:noFill/>
                                    </a:ln>
                                  </pic:spPr>
                                </pic:pic>
                              </a:graphicData>
                            </a:graphic>
                          </wp:inline>
                        </w:drawing>
                      </w:r>
                    </w:p>
                  </w:txbxContent>
                </v:textbox>
              </v:shape>
            </w:pict>
          </mc:Fallback>
        </mc:AlternateContent>
      </w:r>
    </w:p>
    <w:p w14:paraId="321D4EFF" w14:textId="32807660" w:rsidR="00FF26FC" w:rsidRPr="00EC0061" w:rsidRDefault="00FF26FC" w:rsidP="009C1843">
      <w:pPr>
        <w:rPr>
          <w:rFonts w:ascii="HG丸ｺﾞｼｯｸM-PRO" w:eastAsia="HG丸ｺﾞｼｯｸM-PRO" w:hAnsi="HG丸ｺﾞｼｯｸM-PRO"/>
          <w:sz w:val="22"/>
        </w:rPr>
      </w:pPr>
    </w:p>
    <w:p w14:paraId="6125F407" w14:textId="0E18BF77" w:rsidR="00FF26FC" w:rsidRPr="00EC0061" w:rsidRDefault="00FF26FC" w:rsidP="009C1843">
      <w:pPr>
        <w:rPr>
          <w:rFonts w:ascii="HG丸ｺﾞｼｯｸM-PRO" w:eastAsia="HG丸ｺﾞｼｯｸM-PRO" w:hAnsi="HG丸ｺﾞｼｯｸM-PRO"/>
          <w:sz w:val="22"/>
        </w:rPr>
      </w:pPr>
    </w:p>
    <w:p w14:paraId="44B20CD7" w14:textId="0C754B09" w:rsidR="00FF26FC" w:rsidRPr="00EC0061" w:rsidRDefault="00FF26FC" w:rsidP="009C1843">
      <w:pPr>
        <w:rPr>
          <w:rFonts w:ascii="HG丸ｺﾞｼｯｸM-PRO" w:eastAsia="HG丸ｺﾞｼｯｸM-PRO" w:hAnsi="HG丸ｺﾞｼｯｸM-PRO"/>
          <w:sz w:val="22"/>
        </w:rPr>
      </w:pPr>
    </w:p>
    <w:p w14:paraId="50D4ADD4" w14:textId="1E563DDF" w:rsidR="00FF26FC" w:rsidRPr="00EC0061" w:rsidRDefault="00FF26FC" w:rsidP="00FF62D3">
      <w:pPr>
        <w:ind w:leftChars="200" w:left="530" w:hangingChars="50" w:hanging="110"/>
        <w:rPr>
          <w:rFonts w:ascii="ＭＳ Ｐゴシック" w:eastAsia="ＭＳ Ｐゴシック" w:hAnsi="ＭＳ Ｐゴシック"/>
          <w:sz w:val="22"/>
        </w:rPr>
      </w:pPr>
    </w:p>
    <w:p w14:paraId="5AB54D41" w14:textId="527C20C4" w:rsidR="00FF26FC" w:rsidRPr="00EC0061" w:rsidRDefault="00FF26FC" w:rsidP="00FF62D3">
      <w:pPr>
        <w:ind w:leftChars="200" w:left="530" w:hangingChars="50" w:hanging="110"/>
        <w:rPr>
          <w:rFonts w:ascii="ＭＳ Ｐゴシック" w:eastAsia="ＭＳ Ｐゴシック" w:hAnsi="ＭＳ Ｐゴシック"/>
          <w:sz w:val="22"/>
        </w:rPr>
      </w:pPr>
    </w:p>
    <w:p w14:paraId="697DCDCC" w14:textId="34F0F226" w:rsidR="00FF26FC" w:rsidRPr="00EC0061" w:rsidRDefault="00FF26FC" w:rsidP="00FF62D3">
      <w:pPr>
        <w:ind w:leftChars="200" w:left="530" w:hangingChars="50" w:hanging="110"/>
        <w:rPr>
          <w:rFonts w:ascii="ＭＳ Ｐゴシック" w:eastAsia="ＭＳ Ｐゴシック" w:hAnsi="ＭＳ Ｐゴシック"/>
          <w:sz w:val="22"/>
        </w:rPr>
      </w:pPr>
    </w:p>
    <w:p w14:paraId="06E1E09A" w14:textId="314566A9" w:rsidR="00FF26FC" w:rsidRPr="00EC0061" w:rsidRDefault="00FF26FC" w:rsidP="00FF62D3">
      <w:pPr>
        <w:ind w:leftChars="200" w:left="530" w:hangingChars="50" w:hanging="110"/>
        <w:rPr>
          <w:rFonts w:ascii="ＭＳ Ｐゴシック" w:eastAsia="ＭＳ Ｐゴシック" w:hAnsi="ＭＳ Ｐゴシック"/>
          <w:sz w:val="22"/>
        </w:rPr>
      </w:pPr>
    </w:p>
    <w:p w14:paraId="63AE37C7" w14:textId="754CCE7E" w:rsidR="00FF26FC" w:rsidRPr="00EC0061" w:rsidRDefault="00FF26FC" w:rsidP="00FF62D3">
      <w:pPr>
        <w:ind w:leftChars="200" w:left="530" w:hangingChars="50" w:hanging="110"/>
        <w:rPr>
          <w:rFonts w:ascii="ＭＳ Ｐゴシック" w:eastAsia="ＭＳ Ｐゴシック" w:hAnsi="ＭＳ Ｐゴシック"/>
          <w:sz w:val="22"/>
        </w:rPr>
      </w:pPr>
    </w:p>
    <w:p w14:paraId="24E4DA15" w14:textId="50FA86A7" w:rsidR="00FF26FC" w:rsidRPr="00EC0061" w:rsidRDefault="00FF26FC" w:rsidP="00FF62D3">
      <w:pPr>
        <w:ind w:leftChars="200" w:left="530" w:hangingChars="50" w:hanging="110"/>
        <w:rPr>
          <w:rFonts w:ascii="ＭＳ Ｐゴシック" w:eastAsia="ＭＳ Ｐゴシック" w:hAnsi="ＭＳ Ｐゴシック"/>
          <w:sz w:val="22"/>
        </w:rPr>
      </w:pPr>
    </w:p>
    <w:p w14:paraId="403A200D" w14:textId="619BB979" w:rsidR="00FF26FC" w:rsidRPr="00EC0061" w:rsidRDefault="00FF26FC" w:rsidP="00FF62D3">
      <w:pPr>
        <w:ind w:leftChars="200" w:left="530" w:hangingChars="50" w:hanging="110"/>
        <w:rPr>
          <w:rFonts w:ascii="ＭＳ Ｐゴシック" w:eastAsia="ＭＳ Ｐゴシック" w:hAnsi="ＭＳ Ｐゴシック"/>
          <w:sz w:val="22"/>
        </w:rPr>
      </w:pPr>
    </w:p>
    <w:p w14:paraId="5D2610B0" w14:textId="2D76E69B" w:rsidR="00FF26FC" w:rsidRPr="00EC0061" w:rsidRDefault="00261774" w:rsidP="00FF62D3">
      <w:pPr>
        <w:ind w:leftChars="200" w:left="530" w:hangingChars="50" w:hanging="110"/>
        <w:rPr>
          <w:rFonts w:ascii="ＭＳ Ｐゴシック" w:eastAsia="ＭＳ Ｐゴシック" w:hAnsi="ＭＳ Ｐゴシック"/>
          <w:sz w:val="22"/>
        </w:rPr>
      </w:pPr>
      <w:r w:rsidRPr="00755B36">
        <w:rPr>
          <w:rFonts w:ascii="HG丸ｺﾞｼｯｸM-PRO" w:eastAsia="HG丸ｺﾞｼｯｸM-PRO" w:hAnsi="HG丸ｺﾞｼｯｸM-PRO"/>
          <w:noProof/>
          <w:sz w:val="22"/>
        </w:rPr>
        <mc:AlternateContent>
          <mc:Choice Requires="wps">
            <w:drawing>
              <wp:anchor distT="0" distB="0" distL="114300" distR="114300" simplePos="0" relativeHeight="252895232" behindDoc="0" locked="0" layoutInCell="1" allowOverlap="1" wp14:anchorId="0E840B2E" wp14:editId="4231D1D4">
                <wp:simplePos x="0" y="0"/>
                <wp:positionH relativeFrom="column">
                  <wp:posOffset>2253311</wp:posOffset>
                </wp:positionH>
                <wp:positionV relativeFrom="paragraph">
                  <wp:posOffset>164465</wp:posOffset>
                </wp:positionV>
                <wp:extent cx="4445100" cy="344170"/>
                <wp:effectExtent l="0" t="0" r="0" b="0"/>
                <wp:wrapNone/>
                <wp:docPr id="51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100" cy="344170"/>
                        </a:xfrm>
                        <a:prstGeom prst="rect">
                          <a:avLst/>
                        </a:prstGeom>
                      </wps:spPr>
                      <wps:txbx>
                        <w:txbxContent>
                          <w:p w14:paraId="3B935DE4" w14:textId="77777777" w:rsidR="006640C7" w:rsidRPr="000513EF" w:rsidRDefault="006640C7" w:rsidP="00252FE9">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0DDD6745" w14:textId="388403D2" w:rsidR="006640C7" w:rsidRPr="00252FE9" w:rsidRDefault="006640C7" w:rsidP="00261774">
                            <w:pPr>
                              <w:pStyle w:val="Web"/>
                              <w:spacing w:before="0" w:beforeAutospacing="0" w:after="0" w:afterAutospacing="0"/>
                              <w:ind w:left="840"/>
                              <w:rPr>
                                <w:sz w:val="16"/>
                                <w:szCs w:val="16"/>
                              </w:rPr>
                            </w:pP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0E840B2E" id="_x0000_s1113" type="#_x0000_t202" style="position:absolute;left:0;text-align:left;margin-left:177.45pt;margin-top:12.95pt;width:350pt;height:27.1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" filled="f" stroked="f">
                <v:path arrowok="t"/>
                <v:textbox inset=",,1mm">
                  <w:txbxContent>
                    <w:p w14:paraId="3B935DE4" w14:textId="77777777" w:rsidR="006640C7" w:rsidRPr="000513EF" w:rsidRDefault="006640C7" w:rsidP="00252FE9">
                      <w:pPr>
                        <w:pStyle w:val="Web"/>
                        <w:spacing w:before="0" w:beforeAutospacing="0" w:after="0" w:afterAutospacing="0"/>
                        <w:rPr>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0DDD6745" w14:textId="388403D2" w:rsidR="006640C7" w:rsidRPr="00252FE9" w:rsidRDefault="006640C7" w:rsidP="00261774">
                      <w:pPr>
                        <w:pStyle w:val="Web"/>
                        <w:spacing w:before="0" w:beforeAutospacing="0" w:after="0" w:afterAutospacing="0"/>
                        <w:ind w:left="840"/>
                        <w:rPr>
                          <w:sz w:val="16"/>
                          <w:szCs w:val="16"/>
                        </w:rPr>
                      </w:pPr>
                    </w:p>
                  </w:txbxContent>
                </v:textbox>
              </v:shape>
            </w:pict>
          </mc:Fallback>
        </mc:AlternateContent>
      </w:r>
    </w:p>
    <w:p w14:paraId="62915A11" w14:textId="3D845147" w:rsidR="00FF26FC" w:rsidRPr="00EC0061" w:rsidRDefault="00FF26FC" w:rsidP="00FF62D3">
      <w:pPr>
        <w:ind w:leftChars="200" w:left="530" w:hangingChars="50" w:hanging="110"/>
        <w:rPr>
          <w:rFonts w:ascii="ＭＳ Ｐゴシック" w:eastAsia="ＭＳ Ｐゴシック" w:hAnsi="ＭＳ Ｐゴシック"/>
          <w:sz w:val="22"/>
        </w:rPr>
      </w:pPr>
    </w:p>
    <w:p w14:paraId="48C3E554" w14:textId="1D971BDB" w:rsidR="00FF26FC" w:rsidRPr="00EC0061" w:rsidRDefault="00FF26FC" w:rsidP="00FF62D3">
      <w:pPr>
        <w:ind w:leftChars="200" w:left="530" w:hangingChars="50" w:hanging="110"/>
        <w:rPr>
          <w:rFonts w:ascii="ＭＳ Ｐゴシック" w:eastAsia="ＭＳ Ｐゴシック" w:hAnsi="ＭＳ Ｐゴシック"/>
          <w:sz w:val="22"/>
        </w:rPr>
      </w:pPr>
    </w:p>
    <w:p w14:paraId="7EE44983" w14:textId="1799708F" w:rsidR="00035A3C" w:rsidRPr="00FB4034" w:rsidRDefault="00EA2BD9" w:rsidP="00FB403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8112B">
        <w:rPr>
          <w:rFonts w:ascii="HG丸ｺﾞｼｯｸM-PRO" w:eastAsia="HG丸ｺﾞｼｯｸM-PRO" w:hAnsi="HG丸ｺﾞｼｯｸM-PRO" w:hint="eastAsia"/>
          <w:sz w:val="22"/>
        </w:rPr>
        <w:t>年間の時間外</w:t>
      </w:r>
      <w:r w:rsidR="001C392A">
        <w:rPr>
          <w:rFonts w:ascii="HG丸ｺﾞｼｯｸM-PRO" w:eastAsia="HG丸ｺﾞｼｯｸM-PRO" w:hAnsi="HG丸ｺﾞｼｯｸM-PRO" w:hint="eastAsia"/>
          <w:sz w:val="22"/>
        </w:rPr>
        <w:t>労働について</w:t>
      </w:r>
      <w:r w:rsidR="0058112B">
        <w:rPr>
          <w:rFonts w:ascii="HG丸ｺﾞｼｯｸM-PRO" w:eastAsia="HG丸ｺﾞｼｯｸM-PRO" w:hAnsi="HG丸ｺﾞｼｯｸM-PRO" w:hint="eastAsia"/>
          <w:sz w:val="22"/>
        </w:rPr>
        <w:t>960時間を100％とした</w:t>
      </w:r>
      <w:r w:rsidR="001C392A">
        <w:rPr>
          <w:rFonts w:ascii="HG丸ｺﾞｼｯｸM-PRO" w:eastAsia="HG丸ｺﾞｼｯｸM-PRO" w:hAnsi="HG丸ｺﾞｼｯｸM-PRO" w:hint="eastAsia"/>
          <w:sz w:val="22"/>
        </w:rPr>
        <w:t>とき</w:t>
      </w:r>
      <w:r w:rsidR="0058112B">
        <w:rPr>
          <w:rFonts w:ascii="HG丸ｺﾞｼｯｸM-PRO" w:eastAsia="HG丸ｺﾞｼｯｸM-PRO" w:hAnsi="HG丸ｺﾞｼｯｸM-PRO" w:hint="eastAsia"/>
          <w:sz w:val="22"/>
        </w:rPr>
        <w:t>の</w:t>
      </w:r>
      <w:r w:rsidR="001C392A">
        <w:rPr>
          <w:rFonts w:ascii="HG丸ｺﾞｼｯｸM-PRO" w:eastAsia="HG丸ｺﾞｼｯｸM-PRO" w:hAnsi="HG丸ｺﾞｼｯｸM-PRO" w:hint="eastAsia"/>
          <w:sz w:val="22"/>
        </w:rPr>
        <w:t>病院・診療所別、</w:t>
      </w:r>
      <w:r w:rsidR="0058112B">
        <w:rPr>
          <w:rFonts w:ascii="HG丸ｺﾞｼｯｸM-PRO" w:eastAsia="HG丸ｺﾞｼｯｸM-PRO" w:hAnsi="HG丸ｺﾞｼｯｸM-PRO" w:hint="eastAsia"/>
          <w:sz w:val="22"/>
        </w:rPr>
        <w:t>診療科別の超過時間</w:t>
      </w:r>
      <w:r w:rsidR="00A33942" w:rsidRPr="00FB4034">
        <w:rPr>
          <w:rFonts w:ascii="HG丸ｺﾞｼｯｸM-PRO" w:eastAsia="HG丸ｺﾞｼｯｸM-PRO" w:hAnsi="HG丸ｺﾞｼｯｸM-PRO" w:hint="eastAsia"/>
          <w:sz w:val="22"/>
          <w:vertAlign w:val="superscript"/>
        </w:rPr>
        <w:t>注</w:t>
      </w:r>
      <w:r w:rsidR="00D84FDA" w:rsidRPr="00FB4034">
        <w:rPr>
          <w:rFonts w:ascii="HG丸ｺﾞｼｯｸM-PRO" w:eastAsia="HG丸ｺﾞｼｯｸM-PRO" w:hAnsi="HG丸ｺﾞｼｯｸM-PRO" w:hint="eastAsia"/>
          <w:sz w:val="22"/>
          <w:vertAlign w:val="superscript"/>
        </w:rPr>
        <w:t>7</w:t>
      </w:r>
      <w:r w:rsidR="001C392A">
        <w:rPr>
          <w:rFonts w:ascii="HG丸ｺﾞｼｯｸM-PRO" w:eastAsia="HG丸ｺﾞｼｯｸM-PRO" w:hAnsi="HG丸ｺﾞｼｯｸM-PRO" w:hint="eastAsia"/>
          <w:sz w:val="22"/>
        </w:rPr>
        <w:t>の割合について集計したところ、</w:t>
      </w:r>
      <w:r w:rsidR="00A74848" w:rsidRPr="00FB4034">
        <w:rPr>
          <w:rFonts w:ascii="HG丸ｺﾞｼｯｸM-PRO" w:eastAsia="HG丸ｺﾞｼｯｸM-PRO" w:hAnsi="HG丸ｺﾞｼｯｸM-PRO" w:hint="eastAsia"/>
          <w:sz w:val="22"/>
        </w:rPr>
        <w:t>最も割合が高かったのは、「</w:t>
      </w:r>
      <w:r w:rsidR="001C392A">
        <w:rPr>
          <w:rFonts w:ascii="HG丸ｺﾞｼｯｸM-PRO" w:eastAsia="HG丸ｺﾞｼｯｸM-PRO" w:hAnsi="HG丸ｺﾞｼｯｸM-PRO" w:hint="eastAsia"/>
          <w:sz w:val="22"/>
        </w:rPr>
        <w:t>病院の救急科</w:t>
      </w:r>
      <w:r w:rsidR="00A74848" w:rsidRPr="00FB4034">
        <w:rPr>
          <w:rFonts w:ascii="HG丸ｺﾞｼｯｸM-PRO" w:eastAsia="HG丸ｺﾞｼｯｸM-PRO" w:hAnsi="HG丸ｺﾞｼｯｸM-PRO" w:hint="eastAsia"/>
          <w:sz w:val="22"/>
        </w:rPr>
        <w:t>」</w:t>
      </w:r>
      <w:r w:rsidR="00912B0A" w:rsidRPr="00FB4034">
        <w:rPr>
          <w:rFonts w:ascii="HG丸ｺﾞｼｯｸM-PRO" w:eastAsia="HG丸ｺﾞｼｯｸM-PRO" w:hAnsi="HG丸ｺﾞｼｯｸM-PRO" w:hint="eastAsia"/>
          <w:sz w:val="22"/>
        </w:rPr>
        <w:t>（</w:t>
      </w:r>
      <w:r w:rsidR="001C392A">
        <w:rPr>
          <w:rFonts w:ascii="HG丸ｺﾞｼｯｸM-PRO" w:eastAsia="HG丸ｺﾞｼｯｸM-PRO" w:hAnsi="HG丸ｺﾞｼｯｸM-PRO" w:hint="eastAsia"/>
          <w:sz w:val="22"/>
        </w:rPr>
        <w:t>125.9</w:t>
      </w:r>
      <w:r w:rsidR="001E520B" w:rsidRPr="00FB4034">
        <w:rPr>
          <w:rFonts w:ascii="HG丸ｺﾞｼｯｸM-PRO" w:eastAsia="HG丸ｺﾞｼｯｸM-PRO" w:hAnsi="HG丸ｺﾞｼｯｸM-PRO" w:hint="eastAsia"/>
          <w:sz w:val="22"/>
        </w:rPr>
        <w:t>%</w:t>
      </w:r>
      <w:r w:rsidR="006B03C6" w:rsidRPr="00FB4034">
        <w:rPr>
          <w:rFonts w:ascii="HG丸ｺﾞｼｯｸM-PRO" w:eastAsia="HG丸ｺﾞｼｯｸM-PRO" w:hAnsi="HG丸ｺﾞｼｯｸM-PRO" w:hint="eastAsia"/>
          <w:sz w:val="22"/>
        </w:rPr>
        <w:t>）</w:t>
      </w:r>
      <w:r w:rsidR="001E520B" w:rsidRPr="00FB4034">
        <w:rPr>
          <w:rFonts w:ascii="HG丸ｺﾞｼｯｸM-PRO" w:eastAsia="HG丸ｺﾞｼｯｸM-PRO" w:hAnsi="HG丸ｺﾞｼｯｸM-PRO" w:hint="eastAsia"/>
          <w:sz w:val="22"/>
        </w:rPr>
        <w:t>、次に「</w:t>
      </w:r>
      <w:r w:rsidR="001C392A">
        <w:rPr>
          <w:rFonts w:ascii="HG丸ｺﾞｼｯｸM-PRO" w:eastAsia="HG丸ｺﾞｼｯｸM-PRO" w:hAnsi="HG丸ｺﾞｼｯｸM-PRO" w:hint="eastAsia"/>
          <w:sz w:val="22"/>
        </w:rPr>
        <w:t>病院の産婦人科</w:t>
      </w:r>
      <w:r w:rsidR="001E520B" w:rsidRPr="00FB4034">
        <w:rPr>
          <w:rFonts w:ascii="HG丸ｺﾞｼｯｸM-PRO" w:eastAsia="HG丸ｺﾞｼｯｸM-PRO" w:hAnsi="HG丸ｺﾞｼｯｸM-PRO" w:hint="eastAsia"/>
          <w:sz w:val="22"/>
        </w:rPr>
        <w:t>」</w:t>
      </w:r>
      <w:r w:rsidR="00912B0A" w:rsidRPr="00FB4034">
        <w:rPr>
          <w:rFonts w:ascii="HG丸ｺﾞｼｯｸM-PRO" w:eastAsia="HG丸ｺﾞｼｯｸM-PRO" w:hAnsi="HG丸ｺﾞｼｯｸM-PRO" w:hint="eastAsia"/>
          <w:sz w:val="22"/>
        </w:rPr>
        <w:t>（</w:t>
      </w:r>
      <w:r w:rsidR="001C392A">
        <w:rPr>
          <w:rFonts w:ascii="HG丸ｺﾞｼｯｸM-PRO" w:eastAsia="HG丸ｺﾞｼｯｸM-PRO" w:hAnsi="HG丸ｺﾞｼｯｸM-PRO" w:hint="eastAsia"/>
          <w:sz w:val="22"/>
        </w:rPr>
        <w:t>1</w:t>
      </w:r>
      <w:r w:rsidR="001E520B" w:rsidRPr="00FB4034">
        <w:rPr>
          <w:rFonts w:ascii="HG丸ｺﾞｼｯｸM-PRO" w:eastAsia="HG丸ｺﾞｼｯｸM-PRO" w:hAnsi="HG丸ｺﾞｼｯｸM-PRO" w:hint="eastAsia"/>
          <w:sz w:val="22"/>
        </w:rPr>
        <w:t>20.</w:t>
      </w:r>
      <w:r w:rsidR="001C392A">
        <w:rPr>
          <w:rFonts w:ascii="HG丸ｺﾞｼｯｸM-PRO" w:eastAsia="HG丸ｺﾞｼｯｸM-PRO" w:hAnsi="HG丸ｺﾞｼｯｸM-PRO"/>
          <w:sz w:val="22"/>
        </w:rPr>
        <w:t>5</w:t>
      </w:r>
      <w:r w:rsidR="001E520B" w:rsidRPr="00FB4034">
        <w:rPr>
          <w:rFonts w:ascii="HG丸ｺﾞｼｯｸM-PRO" w:eastAsia="HG丸ｺﾞｼｯｸM-PRO" w:hAnsi="HG丸ｺﾞｼｯｸM-PRO" w:hint="eastAsia"/>
          <w:sz w:val="22"/>
        </w:rPr>
        <w:t>%</w:t>
      </w:r>
      <w:r w:rsidR="006B03C6" w:rsidRPr="00FB4034">
        <w:rPr>
          <w:rFonts w:ascii="HG丸ｺﾞｼｯｸM-PRO" w:eastAsia="HG丸ｺﾞｼｯｸM-PRO" w:hAnsi="HG丸ｺﾞｼｯｸM-PRO" w:hint="eastAsia"/>
          <w:sz w:val="22"/>
        </w:rPr>
        <w:t>）</w:t>
      </w:r>
      <w:r w:rsidR="00A74848" w:rsidRPr="00FB4034">
        <w:rPr>
          <w:rFonts w:ascii="HG丸ｺﾞｼｯｸM-PRO" w:eastAsia="HG丸ｺﾞｼｯｸM-PRO" w:hAnsi="HG丸ｺﾞｼｯｸM-PRO" w:hint="eastAsia"/>
          <w:sz w:val="22"/>
        </w:rPr>
        <w:t>、</w:t>
      </w:r>
      <w:r w:rsidR="001E520B" w:rsidRPr="00FB4034">
        <w:rPr>
          <w:rFonts w:ascii="HG丸ｺﾞｼｯｸM-PRO" w:eastAsia="HG丸ｺﾞｼｯｸM-PRO" w:hAnsi="HG丸ｺﾞｼｯｸM-PRO" w:hint="eastAsia"/>
          <w:sz w:val="22"/>
        </w:rPr>
        <w:t>「</w:t>
      </w:r>
      <w:r w:rsidR="001C392A">
        <w:rPr>
          <w:rFonts w:ascii="HG丸ｺﾞｼｯｸM-PRO" w:eastAsia="HG丸ｺﾞｼｯｸM-PRO" w:hAnsi="HG丸ｺﾞｼｯｸM-PRO" w:hint="eastAsia"/>
          <w:sz w:val="22"/>
        </w:rPr>
        <w:t>病院の小児科</w:t>
      </w:r>
      <w:r w:rsidR="001E520B" w:rsidRPr="00FB4034">
        <w:rPr>
          <w:rFonts w:ascii="HG丸ｺﾞｼｯｸM-PRO" w:eastAsia="HG丸ｺﾞｼｯｸM-PRO" w:hAnsi="HG丸ｺﾞｼｯｸM-PRO" w:hint="eastAsia"/>
          <w:sz w:val="22"/>
        </w:rPr>
        <w:t>」</w:t>
      </w:r>
      <w:r w:rsidR="00912B0A" w:rsidRPr="00FB4034">
        <w:rPr>
          <w:rFonts w:ascii="HG丸ｺﾞｼｯｸM-PRO" w:eastAsia="HG丸ｺﾞｼｯｸM-PRO" w:hAnsi="HG丸ｺﾞｼｯｸM-PRO" w:hint="eastAsia"/>
          <w:sz w:val="22"/>
        </w:rPr>
        <w:t>（</w:t>
      </w:r>
      <w:r w:rsidR="001C392A">
        <w:rPr>
          <w:rFonts w:ascii="HG丸ｺﾞｼｯｸM-PRO" w:eastAsia="HG丸ｺﾞｼｯｸM-PRO" w:hAnsi="HG丸ｺﾞｼｯｸM-PRO" w:hint="eastAsia"/>
          <w:sz w:val="22"/>
        </w:rPr>
        <w:t>118</w:t>
      </w:r>
      <w:r w:rsidR="001E520B" w:rsidRPr="00FB4034">
        <w:rPr>
          <w:rFonts w:ascii="HG丸ｺﾞｼｯｸM-PRO" w:eastAsia="HG丸ｺﾞｼｯｸM-PRO" w:hAnsi="HG丸ｺﾞｼｯｸM-PRO" w:hint="eastAsia"/>
          <w:sz w:val="22"/>
        </w:rPr>
        <w:t>.</w:t>
      </w:r>
      <w:r w:rsidR="001C392A">
        <w:rPr>
          <w:rFonts w:ascii="HG丸ｺﾞｼｯｸM-PRO" w:eastAsia="HG丸ｺﾞｼｯｸM-PRO" w:hAnsi="HG丸ｺﾞｼｯｸM-PRO"/>
          <w:sz w:val="22"/>
        </w:rPr>
        <w:t>3</w:t>
      </w:r>
      <w:r w:rsidR="001E520B" w:rsidRPr="00FB4034">
        <w:rPr>
          <w:rFonts w:ascii="HG丸ｺﾞｼｯｸM-PRO" w:eastAsia="HG丸ｺﾞｼｯｸM-PRO" w:hAnsi="HG丸ｺﾞｼｯｸM-PRO" w:hint="eastAsia"/>
          <w:sz w:val="22"/>
        </w:rPr>
        <w:t>%</w:t>
      </w:r>
      <w:r w:rsidR="006B03C6" w:rsidRPr="00FB4034">
        <w:rPr>
          <w:rFonts w:ascii="HG丸ｺﾞｼｯｸM-PRO" w:eastAsia="HG丸ｺﾞｼｯｸM-PRO" w:hAnsi="HG丸ｺﾞｼｯｸM-PRO" w:hint="eastAsia"/>
          <w:sz w:val="22"/>
        </w:rPr>
        <w:t>）</w:t>
      </w:r>
      <w:r w:rsidR="001C392A">
        <w:rPr>
          <w:rFonts w:ascii="HG丸ｺﾞｼｯｸM-PRO" w:eastAsia="HG丸ｺﾞｼｯｸM-PRO" w:hAnsi="HG丸ｺﾞｼｯｸM-PRO" w:hint="eastAsia"/>
          <w:sz w:val="22"/>
        </w:rPr>
        <w:t>、「診療所の産婦人科」（117.7％）となっています。</w:t>
      </w:r>
    </w:p>
    <w:p w14:paraId="16E52C44" w14:textId="31E18531" w:rsidR="00035A3C" w:rsidRPr="00EC0061" w:rsidRDefault="00261774" w:rsidP="00035A3C">
      <w:pPr>
        <w:ind w:left="550" w:hangingChars="250" w:hanging="55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93184" behindDoc="0" locked="0" layoutInCell="1" allowOverlap="1" wp14:anchorId="27826671" wp14:editId="0C4B93A7">
                <wp:simplePos x="0" y="0"/>
                <wp:positionH relativeFrom="margin">
                  <wp:posOffset>777378</wp:posOffset>
                </wp:positionH>
                <wp:positionV relativeFrom="paragraph">
                  <wp:posOffset>238125</wp:posOffset>
                </wp:positionV>
                <wp:extent cx="3132455" cy="361950"/>
                <wp:effectExtent l="0" t="0" r="0" b="0"/>
                <wp:wrapNone/>
                <wp:docPr id="512" name="テキスト ボックス 512"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0EEC1" w14:textId="2E8A5A55"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表2-1-17　</w:t>
                            </w:r>
                            <w:r w:rsidRPr="00703B44">
                              <w:rPr>
                                <w:rFonts w:ascii="ＭＳ Ｐゴシック" w:eastAsia="ＭＳ Ｐゴシック" w:hAnsi="ＭＳ Ｐゴシック" w:hint="eastAsia"/>
                                <w:sz w:val="20"/>
                                <w:szCs w:val="20"/>
                              </w:rPr>
                              <w:t>年間時間外労働960時間を100%としたときの診療科別超過時間割合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826671" id="テキスト ボックス 512" o:spid="_x0000_s1114" type="#_x0000_t202" alt="タイトル: 図表8-1-6　産婦人科・産科、小児科従事医師数" style="position:absolute;left:0;text-align:left;margin-left:61.2pt;margin-top:18.75pt;width:246.65pt;height:28.5pt;z-index:252893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" filled="f" stroked="f" strokeweight=".5pt">
                <v:textbox style="mso-fit-shape-to-text:t">
                  <w:txbxContent>
                    <w:p w14:paraId="3AC0EEC1" w14:textId="2E8A5A55"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表2-1-17　</w:t>
                      </w:r>
                      <w:r w:rsidRPr="00703B44">
                        <w:rPr>
                          <w:rFonts w:ascii="ＭＳ Ｐゴシック" w:eastAsia="ＭＳ Ｐゴシック" w:hAnsi="ＭＳ Ｐゴシック" w:hint="eastAsia"/>
                          <w:sz w:val="20"/>
                          <w:szCs w:val="20"/>
                        </w:rPr>
                        <w:t>年間時間外労働960時間を100%としたときの診療科別超過時間割合</w:t>
                      </w:r>
                    </w:p>
                  </w:txbxContent>
                </v:textbox>
                <w10:wrap anchorx="margin"/>
              </v:shape>
            </w:pict>
          </mc:Fallback>
        </mc:AlternateContent>
      </w:r>
    </w:p>
    <w:p w14:paraId="52858267" w14:textId="5C32762F" w:rsidR="009C1843" w:rsidRPr="00EC0061" w:rsidRDefault="009C1843" w:rsidP="009C1843">
      <w:pPr>
        <w:ind w:left="660" w:hangingChars="300" w:hanging="660"/>
        <w:rPr>
          <w:rFonts w:ascii="HG丸ｺﾞｼｯｸM-PRO" w:eastAsia="HG丸ｺﾞｼｯｸM-PRO" w:hAnsi="HG丸ｺﾞｼｯｸM-PRO"/>
          <w:sz w:val="22"/>
        </w:rPr>
      </w:pPr>
    </w:p>
    <w:p w14:paraId="122BF4F5" w14:textId="5CAB305E" w:rsidR="00625AFA" w:rsidRPr="00EC0061" w:rsidRDefault="00703B44" w:rsidP="009C1843">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37920" behindDoc="0" locked="0" layoutInCell="1" allowOverlap="1" wp14:anchorId="7CAFD4B3" wp14:editId="4A6C14C8">
                <wp:simplePos x="0" y="0"/>
                <wp:positionH relativeFrom="column">
                  <wp:posOffset>821221</wp:posOffset>
                </wp:positionH>
                <wp:positionV relativeFrom="paragraph">
                  <wp:posOffset>10160</wp:posOffset>
                </wp:positionV>
                <wp:extent cx="5042535" cy="3212327"/>
                <wp:effectExtent l="0" t="0" r="5715" b="7620"/>
                <wp:wrapNone/>
                <wp:docPr id="3945" name="テキスト ボックス 3945"/>
                <wp:cNvGraphicFramePr/>
                <a:graphic xmlns:a="http://schemas.openxmlformats.org/drawingml/2006/main">
                  <a:graphicData uri="http://schemas.microsoft.com/office/word/2010/wordprocessingShape">
                    <wps:wsp>
                      <wps:cNvSpPr txBox="1"/>
                      <wps:spPr>
                        <a:xfrm>
                          <a:off x="0" y="0"/>
                          <a:ext cx="5042535" cy="3212327"/>
                        </a:xfrm>
                        <a:prstGeom prst="rect">
                          <a:avLst/>
                        </a:prstGeom>
                        <a:solidFill>
                          <a:schemeClr val="lt1"/>
                        </a:solidFill>
                        <a:ln w="6350">
                          <a:noFill/>
                        </a:ln>
                      </wps:spPr>
                      <wps:txbx>
                        <w:txbxContent>
                          <w:p w14:paraId="096FF330" w14:textId="30F08EAF" w:rsidR="006640C7" w:rsidRDefault="006640C7">
                            <w:r w:rsidRPr="00703B44">
                              <w:rPr>
                                <w:noProof/>
                              </w:rPr>
                              <w:drawing>
                                <wp:inline distT="0" distB="0" distL="0" distR="0" wp14:anchorId="0E662076" wp14:editId="2249E40A">
                                  <wp:extent cx="4852779" cy="3045349"/>
                                  <wp:effectExtent l="0" t="0" r="5080" b="3175"/>
                                  <wp:docPr id="3946" name="図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5332" cy="3046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FD4B3" id="テキスト ボックス 3945" o:spid="_x0000_s1115" type="#_x0000_t202" style="position:absolute;left:0;text-align:left;margin-left:64.65pt;margin-top:.8pt;width:397.05pt;height:252.95pt;z-index:25313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" fillcolor="white [3201]" stroked="f" strokeweight=".5pt">
                <v:textbox>
                  <w:txbxContent>
                    <w:p w14:paraId="096FF330" w14:textId="30F08EAF" w:rsidR="006640C7" w:rsidRDefault="006640C7">
                      <w:r w:rsidRPr="00703B44">
                        <w:rPr>
                          <w:noProof/>
                        </w:rPr>
                        <w:drawing>
                          <wp:inline distT="0" distB="0" distL="0" distR="0" wp14:anchorId="0E662076" wp14:editId="2249E40A">
                            <wp:extent cx="4852779" cy="3045349"/>
                            <wp:effectExtent l="0" t="0" r="5080" b="3175"/>
                            <wp:docPr id="3946" name="図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5332" cy="3046951"/>
                                    </a:xfrm>
                                    <a:prstGeom prst="rect">
                                      <a:avLst/>
                                    </a:prstGeom>
                                    <a:noFill/>
                                    <a:ln>
                                      <a:noFill/>
                                    </a:ln>
                                  </pic:spPr>
                                </pic:pic>
                              </a:graphicData>
                            </a:graphic>
                          </wp:inline>
                        </w:drawing>
                      </w:r>
                    </w:p>
                  </w:txbxContent>
                </v:textbox>
              </v:shape>
            </w:pict>
          </mc:Fallback>
        </mc:AlternateContent>
      </w:r>
      <w:r w:rsidR="00862044" w:rsidRPr="00EC0061">
        <w:rPr>
          <w:rFonts w:ascii="HG丸ｺﾞｼｯｸM-PRO" w:eastAsia="HG丸ｺﾞｼｯｸM-PRO" w:hAnsi="HG丸ｺﾞｼｯｸM-PRO"/>
          <w:noProof/>
          <w:sz w:val="22"/>
        </w:rPr>
        <mc:AlternateContent>
          <mc:Choice Requires="wps">
            <w:drawing>
              <wp:anchor distT="0" distB="0" distL="114300" distR="114300" simplePos="0" relativeHeight="252668928" behindDoc="0" locked="0" layoutInCell="1" allowOverlap="1" wp14:anchorId="20E64DB8" wp14:editId="2F660F74">
                <wp:simplePos x="0" y="0"/>
                <wp:positionH relativeFrom="column">
                  <wp:posOffset>4537710</wp:posOffset>
                </wp:positionH>
                <wp:positionV relativeFrom="paragraph">
                  <wp:posOffset>66675</wp:posOffset>
                </wp:positionV>
                <wp:extent cx="781050" cy="285750"/>
                <wp:effectExtent l="0" t="0" r="0" b="0"/>
                <wp:wrapNone/>
                <wp:docPr id="3929" name="テキスト ボックス 3929"/>
                <wp:cNvGraphicFramePr/>
                <a:graphic xmlns:a="http://schemas.openxmlformats.org/drawingml/2006/main">
                  <a:graphicData uri="http://schemas.microsoft.com/office/word/2010/wordprocessingShape">
                    <wps:wsp>
                      <wps:cNvSpPr txBox="1"/>
                      <wps:spPr>
                        <a:xfrm>
                          <a:off x="0" y="0"/>
                          <a:ext cx="781050" cy="285750"/>
                        </a:xfrm>
                        <a:prstGeom prst="rect">
                          <a:avLst/>
                        </a:prstGeom>
                        <a:solidFill>
                          <a:schemeClr val="lt1"/>
                        </a:solidFill>
                        <a:ln w="6350">
                          <a:noFill/>
                        </a:ln>
                      </wps:spPr>
                      <wps:txbx>
                        <w:txbxContent>
                          <w:p w14:paraId="2E256419" w14:textId="59428C2A" w:rsidR="006640C7" w:rsidRDefault="006640C7">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64DB8" id="テキスト ボックス 3929" o:spid="_x0000_s1116" type="#_x0000_t202" style="position:absolute;left:0;text-align:left;margin-left:357.3pt;margin-top:5.25pt;width:61.5pt;height:22.5pt;z-index:25266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" fillcolor="white [3201]" stroked="f" strokeweight=".5pt">
                <v:textbox>
                  <w:txbxContent>
                    <w:p w14:paraId="2E256419" w14:textId="59428C2A" w:rsidR="006640C7" w:rsidRDefault="006640C7">
                      <w:r w:rsidRPr="00861349">
                        <w:rPr>
                          <w:rFonts w:ascii="Meiryo UI" w:eastAsia="Meiryo UI" w:hAnsi="Meiryo UI"/>
                          <w:color w:val="000000" w:themeColor="text1"/>
                          <w:sz w:val="18"/>
                          <w:szCs w:val="18"/>
                        </w:rPr>
                        <w:t>n=</w:t>
                      </w:r>
                      <w:r>
                        <w:rPr>
                          <w:rFonts w:ascii="Meiryo UI" w:eastAsia="Meiryo UI" w:hAnsi="Meiryo UI"/>
                          <w:color w:val="000000" w:themeColor="text1"/>
                          <w:sz w:val="18"/>
                          <w:szCs w:val="18"/>
                        </w:rPr>
                        <w:t>1,608</w:t>
                      </w:r>
                    </w:p>
                  </w:txbxContent>
                </v:textbox>
              </v:shape>
            </w:pict>
          </mc:Fallback>
        </mc:AlternateContent>
      </w:r>
    </w:p>
    <w:p w14:paraId="0BF7593B" w14:textId="5598E8FC" w:rsidR="00625AFA" w:rsidRPr="00EC0061" w:rsidRDefault="00625AFA" w:rsidP="009C1843">
      <w:pPr>
        <w:ind w:left="660" w:hangingChars="300" w:hanging="660"/>
        <w:rPr>
          <w:rFonts w:ascii="HG丸ｺﾞｼｯｸM-PRO" w:eastAsia="HG丸ｺﾞｼｯｸM-PRO" w:hAnsi="HG丸ｺﾞｼｯｸM-PRO"/>
          <w:sz w:val="22"/>
        </w:rPr>
      </w:pPr>
    </w:p>
    <w:p w14:paraId="4E7E079E" w14:textId="776B7791" w:rsidR="00625AFA" w:rsidRPr="00EC0061" w:rsidRDefault="00625AFA" w:rsidP="009C1843">
      <w:pPr>
        <w:ind w:left="660" w:hangingChars="300" w:hanging="660"/>
        <w:rPr>
          <w:rFonts w:ascii="HG丸ｺﾞｼｯｸM-PRO" w:eastAsia="HG丸ｺﾞｼｯｸM-PRO" w:hAnsi="HG丸ｺﾞｼｯｸM-PRO"/>
          <w:sz w:val="22"/>
        </w:rPr>
      </w:pPr>
    </w:p>
    <w:p w14:paraId="743C24E1" w14:textId="57AA4B16" w:rsidR="00625AFA" w:rsidRPr="00EC0061" w:rsidRDefault="00625AFA" w:rsidP="009C1843">
      <w:pPr>
        <w:ind w:left="660" w:hangingChars="300" w:hanging="660"/>
        <w:rPr>
          <w:rFonts w:ascii="HG丸ｺﾞｼｯｸM-PRO" w:eastAsia="HG丸ｺﾞｼｯｸM-PRO" w:hAnsi="HG丸ｺﾞｼｯｸM-PRO"/>
          <w:sz w:val="22"/>
        </w:rPr>
      </w:pPr>
    </w:p>
    <w:p w14:paraId="5AD53D0E" w14:textId="20477ABE" w:rsidR="00DD42FA" w:rsidRPr="00EC0061" w:rsidRDefault="00DD42FA" w:rsidP="009C1843">
      <w:pPr>
        <w:ind w:left="660" w:hangingChars="300" w:hanging="660"/>
        <w:rPr>
          <w:rFonts w:ascii="HG丸ｺﾞｼｯｸM-PRO" w:eastAsia="HG丸ｺﾞｼｯｸM-PRO" w:hAnsi="HG丸ｺﾞｼｯｸM-PRO"/>
          <w:sz w:val="22"/>
        </w:rPr>
      </w:pPr>
    </w:p>
    <w:p w14:paraId="2CC794AE" w14:textId="18EAB725" w:rsidR="00DD42FA" w:rsidRPr="00EC0061" w:rsidRDefault="00DD42FA" w:rsidP="009C1843">
      <w:pPr>
        <w:ind w:left="660" w:hangingChars="300" w:hanging="660"/>
        <w:rPr>
          <w:rFonts w:ascii="HG丸ｺﾞｼｯｸM-PRO" w:eastAsia="HG丸ｺﾞｼｯｸM-PRO" w:hAnsi="HG丸ｺﾞｼｯｸM-PRO"/>
          <w:sz w:val="22"/>
        </w:rPr>
      </w:pPr>
    </w:p>
    <w:p w14:paraId="7CD4251F" w14:textId="6D19FDAD" w:rsidR="00DD42FA" w:rsidRPr="00EC0061" w:rsidRDefault="00DD42FA" w:rsidP="009C1843">
      <w:pPr>
        <w:ind w:left="660" w:hangingChars="300" w:hanging="660"/>
        <w:rPr>
          <w:rFonts w:ascii="HG丸ｺﾞｼｯｸM-PRO" w:eastAsia="HG丸ｺﾞｼｯｸM-PRO" w:hAnsi="HG丸ｺﾞｼｯｸM-PRO"/>
          <w:sz w:val="22"/>
        </w:rPr>
      </w:pPr>
    </w:p>
    <w:p w14:paraId="5AA66528" w14:textId="3EDA1B0B" w:rsidR="00DD42FA" w:rsidRPr="00EC0061" w:rsidRDefault="00DD42FA" w:rsidP="009C1843">
      <w:pPr>
        <w:ind w:left="660" w:hangingChars="300" w:hanging="660"/>
        <w:rPr>
          <w:rFonts w:ascii="HG丸ｺﾞｼｯｸM-PRO" w:eastAsia="HG丸ｺﾞｼｯｸM-PRO" w:hAnsi="HG丸ｺﾞｼｯｸM-PRO"/>
          <w:sz w:val="22"/>
        </w:rPr>
      </w:pPr>
    </w:p>
    <w:p w14:paraId="1F0C0A53" w14:textId="7ED90D60" w:rsidR="00DD42FA" w:rsidRPr="00EC0061" w:rsidRDefault="00DD42FA" w:rsidP="009C1843">
      <w:pPr>
        <w:ind w:left="660" w:hangingChars="300" w:hanging="660"/>
        <w:rPr>
          <w:rFonts w:ascii="HG丸ｺﾞｼｯｸM-PRO" w:eastAsia="HG丸ｺﾞｼｯｸM-PRO" w:hAnsi="HG丸ｺﾞｼｯｸM-PRO"/>
          <w:sz w:val="22"/>
        </w:rPr>
      </w:pPr>
    </w:p>
    <w:p w14:paraId="0A3D55F5" w14:textId="1B22D518" w:rsidR="000D0DDD" w:rsidRPr="00EC0061" w:rsidRDefault="000D0DDD" w:rsidP="00511053">
      <w:pPr>
        <w:rPr>
          <w:rFonts w:ascii="HG丸ｺﾞｼｯｸM-PRO" w:eastAsia="HG丸ｺﾞｼｯｸM-PRO" w:hAnsi="HG丸ｺﾞｼｯｸM-PRO"/>
          <w:sz w:val="22"/>
        </w:rPr>
      </w:pPr>
    </w:p>
    <w:p w14:paraId="69DF5715" w14:textId="0C5C41BA" w:rsidR="00511053" w:rsidRPr="00EC0061" w:rsidRDefault="00511053" w:rsidP="00511053">
      <w:pPr>
        <w:rPr>
          <w:rFonts w:ascii="HG丸ｺﾞｼｯｸM-PRO" w:eastAsia="HG丸ｺﾞｼｯｸM-PRO" w:hAnsi="HG丸ｺﾞｼｯｸM-PRO"/>
          <w:sz w:val="22"/>
        </w:rPr>
      </w:pPr>
    </w:p>
    <w:p w14:paraId="1F80355F" w14:textId="51B05E10" w:rsidR="00511053" w:rsidRPr="00EC0061" w:rsidRDefault="00703B44" w:rsidP="00511053">
      <w:pPr>
        <w:rPr>
          <w:rFonts w:ascii="HG丸ｺﾞｼｯｸM-PRO" w:eastAsia="HG丸ｺﾞｼｯｸM-PRO" w:hAnsi="HG丸ｺﾞｼｯｸM-PRO"/>
          <w:sz w:val="22"/>
        </w:rPr>
      </w:pPr>
      <w:r w:rsidRPr="00755B36">
        <w:rPr>
          <w:rFonts w:ascii="HG丸ｺﾞｼｯｸM-PRO" w:eastAsia="HG丸ｺﾞｼｯｸM-PRO" w:hAnsi="HG丸ｺﾞｼｯｸM-PRO"/>
          <w:noProof/>
          <w:sz w:val="22"/>
        </w:rPr>
        <mc:AlternateContent>
          <mc:Choice Requires="wps">
            <w:drawing>
              <wp:anchor distT="0" distB="0" distL="114300" distR="114300" simplePos="0" relativeHeight="253139968" behindDoc="0" locked="0" layoutInCell="1" allowOverlap="1" wp14:anchorId="3A64A9EB" wp14:editId="796BA3F6">
                <wp:simplePos x="0" y="0"/>
                <wp:positionH relativeFrom="column">
                  <wp:posOffset>1323395</wp:posOffset>
                </wp:positionH>
                <wp:positionV relativeFrom="paragraph">
                  <wp:posOffset>268108</wp:posOffset>
                </wp:positionV>
                <wp:extent cx="4445000" cy="341906"/>
                <wp:effectExtent l="0" t="0" r="0" b="0"/>
                <wp:wrapNone/>
                <wp:docPr id="394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341906"/>
                        </a:xfrm>
                        <a:prstGeom prst="rect">
                          <a:avLst/>
                        </a:prstGeom>
                      </wps:spPr>
                      <wps:txbx>
                        <w:txbxContent>
                          <w:p w14:paraId="3D763DB6" w14:textId="0346A59C" w:rsidR="006640C7" w:rsidRPr="00703B44" w:rsidRDefault="006640C7" w:rsidP="00703B44">
                            <w:pPr>
                              <w:pStyle w:val="Web"/>
                              <w:spacing w:before="0" w:beforeAutospacing="0" w:after="0" w:afterAutospacing="0"/>
                              <w:ind w:left="840"/>
                              <w:rPr>
                                <w:rFonts w:cstheme="minorBidi"/>
                                <w:color w:val="000000" w:themeColor="text1"/>
                                <w:kern w:val="24"/>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23F30D70" w14:textId="77777777" w:rsidR="006640C7" w:rsidRPr="00252FE9" w:rsidRDefault="006640C7" w:rsidP="00703B44">
                            <w:pPr>
                              <w:pStyle w:val="Web"/>
                              <w:spacing w:before="0" w:beforeAutospacing="0" w:after="0" w:afterAutospacing="0"/>
                              <w:ind w:left="840"/>
                              <w:rPr>
                                <w:sz w:val="16"/>
                                <w:szCs w:val="16"/>
                              </w:rPr>
                            </w:pP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3A64A9EB" id="_x0000_s1117" type="#_x0000_t202" style="position:absolute;left:0;text-align:left;margin-left:104.2pt;margin-top:21.1pt;width:350pt;height:26.9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" filled="f" stroked="f">
                <v:path arrowok="t"/>
                <v:textbox inset=",,1mm">
                  <w:txbxContent>
                    <w:p w14:paraId="3D763DB6" w14:textId="0346A59C" w:rsidR="006640C7" w:rsidRPr="00703B44" w:rsidRDefault="006640C7" w:rsidP="00703B44">
                      <w:pPr>
                        <w:pStyle w:val="Web"/>
                        <w:spacing w:before="0" w:beforeAutospacing="0" w:after="0" w:afterAutospacing="0"/>
                        <w:ind w:left="840"/>
                        <w:rPr>
                          <w:rFonts w:cstheme="minorBidi"/>
                          <w:color w:val="000000" w:themeColor="text1"/>
                          <w:kern w:val="24"/>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w:t>
                      </w:r>
                      <w:r w:rsidRPr="000513EF">
                        <w:rPr>
                          <w:rFonts w:cstheme="minorBidi" w:hint="eastAsia"/>
                          <w:color w:val="000000" w:themeColor="text1"/>
                          <w:kern w:val="24"/>
                          <w:sz w:val="16"/>
                          <w:szCs w:val="20"/>
                        </w:rPr>
                        <w:t>医師確保計画及び外来医療計画の策定のためのアンケート調査</w:t>
                      </w:r>
                      <w:r>
                        <w:rPr>
                          <w:rFonts w:cstheme="minorBidi" w:hint="eastAsia"/>
                          <w:color w:val="000000" w:themeColor="text1"/>
                          <w:kern w:val="24"/>
                          <w:sz w:val="16"/>
                          <w:szCs w:val="20"/>
                        </w:rPr>
                        <w:t>」</w:t>
                      </w:r>
                    </w:p>
                    <w:p w14:paraId="23F30D70" w14:textId="77777777" w:rsidR="006640C7" w:rsidRPr="00252FE9" w:rsidRDefault="006640C7" w:rsidP="00703B44">
                      <w:pPr>
                        <w:pStyle w:val="Web"/>
                        <w:spacing w:before="0" w:beforeAutospacing="0" w:after="0" w:afterAutospacing="0"/>
                        <w:ind w:left="840"/>
                        <w:rPr>
                          <w:sz w:val="16"/>
                          <w:szCs w:val="16"/>
                        </w:rPr>
                      </w:pPr>
                    </w:p>
                  </w:txbxContent>
                </v:textbox>
              </v:shape>
            </w:pict>
          </mc:Fallback>
        </mc:AlternateContent>
      </w:r>
    </w:p>
    <w:p w14:paraId="0ED26211" w14:textId="76157AA1" w:rsidR="00511053" w:rsidRPr="00EC0061" w:rsidRDefault="00703B44" w:rsidP="00511053">
      <w:pPr>
        <w:rPr>
          <w:rFonts w:ascii="HG丸ｺﾞｼｯｸM-PRO" w:eastAsia="HG丸ｺﾞｼｯｸM-PRO" w:hAnsi="HG丸ｺﾞｼｯｸM-PRO"/>
          <w:sz w:val="22"/>
        </w:rPr>
      </w:pPr>
      <w:r w:rsidRPr="00755B36">
        <w:rPr>
          <w:rFonts w:ascii="HG丸ｺﾞｼｯｸM-PRO" w:eastAsia="HG丸ｺﾞｼｯｸM-PRO" w:hAnsi="HG丸ｺﾞｼｯｸM-PRO"/>
          <w:noProof/>
          <w:sz w:val="22"/>
        </w:rPr>
        <mc:AlternateContent>
          <mc:Choice Requires="wps">
            <w:drawing>
              <wp:anchor distT="0" distB="0" distL="114300" distR="114300" simplePos="0" relativeHeight="253142016" behindDoc="0" locked="0" layoutInCell="1" allowOverlap="1" wp14:anchorId="6397547A" wp14:editId="317E17DE">
                <wp:simplePos x="0" y="0"/>
                <wp:positionH relativeFrom="column">
                  <wp:posOffset>1324610</wp:posOffset>
                </wp:positionH>
                <wp:positionV relativeFrom="paragraph">
                  <wp:posOffset>151655</wp:posOffset>
                </wp:positionV>
                <wp:extent cx="4445000" cy="341906"/>
                <wp:effectExtent l="0" t="0" r="0" b="0"/>
                <wp:wrapNone/>
                <wp:docPr id="394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341906"/>
                        </a:xfrm>
                        <a:prstGeom prst="rect">
                          <a:avLst/>
                        </a:prstGeom>
                      </wps:spPr>
                      <wps:txbx>
                        <w:txbxContent>
                          <w:p w14:paraId="784B311D" w14:textId="782D737D" w:rsidR="006640C7" w:rsidRPr="00703B44" w:rsidRDefault="006640C7" w:rsidP="00703B44">
                            <w:pPr>
                              <w:pStyle w:val="Web"/>
                              <w:spacing w:before="0" w:beforeAutospacing="0" w:after="0" w:afterAutospacing="0"/>
                              <w:ind w:left="840"/>
                              <w:rPr>
                                <w:rFonts w:cstheme="minorBidi"/>
                                <w:color w:val="000000" w:themeColor="text1"/>
                                <w:kern w:val="24"/>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「医師確保計画</w:t>
                            </w:r>
                            <w:r>
                              <w:rPr>
                                <w:rFonts w:cstheme="minorBidi"/>
                                <w:color w:val="000000" w:themeColor="text1"/>
                                <w:kern w:val="24"/>
                                <w:sz w:val="16"/>
                                <w:szCs w:val="20"/>
                              </w:rPr>
                              <w:t>策定に向けた</w:t>
                            </w:r>
                            <w:r>
                              <w:rPr>
                                <w:rFonts w:cstheme="minorBidi" w:hint="eastAsia"/>
                                <w:color w:val="000000" w:themeColor="text1"/>
                                <w:kern w:val="24"/>
                                <w:sz w:val="16"/>
                                <w:szCs w:val="20"/>
                              </w:rPr>
                              <w:t>医師</w:t>
                            </w:r>
                            <w:r>
                              <w:rPr>
                                <w:rFonts w:cstheme="minorBidi"/>
                                <w:color w:val="000000" w:themeColor="text1"/>
                                <w:kern w:val="24"/>
                                <w:sz w:val="16"/>
                                <w:szCs w:val="20"/>
                              </w:rPr>
                              <w:t>の</w:t>
                            </w:r>
                            <w:r>
                              <w:rPr>
                                <w:rFonts w:cstheme="minorBidi" w:hint="eastAsia"/>
                                <w:color w:val="000000" w:themeColor="text1"/>
                                <w:kern w:val="24"/>
                                <w:sz w:val="16"/>
                                <w:szCs w:val="20"/>
                              </w:rPr>
                              <w:t>勤務実態</w:t>
                            </w:r>
                            <w:r>
                              <w:rPr>
                                <w:rFonts w:cstheme="minorBidi"/>
                                <w:color w:val="000000" w:themeColor="text1"/>
                                <w:kern w:val="24"/>
                                <w:sz w:val="16"/>
                                <w:szCs w:val="20"/>
                              </w:rPr>
                              <w:t>追加調査</w:t>
                            </w:r>
                            <w:r>
                              <w:rPr>
                                <w:rFonts w:cstheme="minorBidi" w:hint="eastAsia"/>
                                <w:color w:val="000000" w:themeColor="text1"/>
                                <w:kern w:val="24"/>
                                <w:sz w:val="16"/>
                                <w:szCs w:val="20"/>
                              </w:rPr>
                              <w:t>」</w:t>
                            </w:r>
                          </w:p>
                          <w:p w14:paraId="77A8189F" w14:textId="77777777" w:rsidR="006640C7" w:rsidRPr="00252FE9" w:rsidRDefault="006640C7" w:rsidP="00703B44">
                            <w:pPr>
                              <w:pStyle w:val="Web"/>
                              <w:spacing w:before="0" w:beforeAutospacing="0" w:after="0" w:afterAutospacing="0"/>
                              <w:ind w:left="840"/>
                              <w:rPr>
                                <w:sz w:val="16"/>
                                <w:szCs w:val="16"/>
                              </w:rPr>
                            </w:pP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6397547A" id="_x0000_s1118" type="#_x0000_t202" style="position:absolute;left:0;text-align:left;margin-left:104.3pt;margin-top:11.95pt;width:350pt;height:26.9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" filled="f" stroked="f">
                <v:path arrowok="t"/>
                <v:textbox inset=",,1mm">
                  <w:txbxContent>
                    <w:p w14:paraId="784B311D" w14:textId="782D737D" w:rsidR="006640C7" w:rsidRPr="00703B44" w:rsidRDefault="006640C7" w:rsidP="00703B44">
                      <w:pPr>
                        <w:pStyle w:val="Web"/>
                        <w:spacing w:before="0" w:beforeAutospacing="0" w:after="0" w:afterAutospacing="0"/>
                        <w:ind w:left="840"/>
                        <w:rPr>
                          <w:rFonts w:cstheme="minorBidi"/>
                          <w:color w:val="000000" w:themeColor="text1"/>
                          <w:kern w:val="24"/>
                          <w:sz w:val="16"/>
                          <w:szCs w:val="20"/>
                        </w:rPr>
                      </w:pPr>
                      <w:r w:rsidRPr="000513EF">
                        <w:rPr>
                          <w:rFonts w:cstheme="minorBidi" w:hint="eastAsia"/>
                          <w:color w:val="000000" w:themeColor="text1"/>
                          <w:kern w:val="24"/>
                          <w:sz w:val="16"/>
                          <w:szCs w:val="20"/>
                        </w:rPr>
                        <w:t>出典　大阪府</w:t>
                      </w:r>
                      <w:r>
                        <w:rPr>
                          <w:rFonts w:cstheme="minorBidi" w:hint="eastAsia"/>
                          <w:color w:val="000000" w:themeColor="text1"/>
                          <w:kern w:val="24"/>
                          <w:sz w:val="16"/>
                          <w:szCs w:val="20"/>
                        </w:rPr>
                        <w:t>「医師確保計画</w:t>
                      </w:r>
                      <w:r>
                        <w:rPr>
                          <w:rFonts w:cstheme="minorBidi"/>
                          <w:color w:val="000000" w:themeColor="text1"/>
                          <w:kern w:val="24"/>
                          <w:sz w:val="16"/>
                          <w:szCs w:val="20"/>
                        </w:rPr>
                        <w:t>策定に向けた</w:t>
                      </w:r>
                      <w:r>
                        <w:rPr>
                          <w:rFonts w:cstheme="minorBidi" w:hint="eastAsia"/>
                          <w:color w:val="000000" w:themeColor="text1"/>
                          <w:kern w:val="24"/>
                          <w:sz w:val="16"/>
                          <w:szCs w:val="20"/>
                        </w:rPr>
                        <w:t>医師</w:t>
                      </w:r>
                      <w:r>
                        <w:rPr>
                          <w:rFonts w:cstheme="minorBidi"/>
                          <w:color w:val="000000" w:themeColor="text1"/>
                          <w:kern w:val="24"/>
                          <w:sz w:val="16"/>
                          <w:szCs w:val="20"/>
                        </w:rPr>
                        <w:t>の</w:t>
                      </w:r>
                      <w:r>
                        <w:rPr>
                          <w:rFonts w:cstheme="minorBidi" w:hint="eastAsia"/>
                          <w:color w:val="000000" w:themeColor="text1"/>
                          <w:kern w:val="24"/>
                          <w:sz w:val="16"/>
                          <w:szCs w:val="20"/>
                        </w:rPr>
                        <w:t>勤務実態</w:t>
                      </w:r>
                      <w:r>
                        <w:rPr>
                          <w:rFonts w:cstheme="minorBidi"/>
                          <w:color w:val="000000" w:themeColor="text1"/>
                          <w:kern w:val="24"/>
                          <w:sz w:val="16"/>
                          <w:szCs w:val="20"/>
                        </w:rPr>
                        <w:t>追加調査</w:t>
                      </w:r>
                      <w:r>
                        <w:rPr>
                          <w:rFonts w:cstheme="minorBidi" w:hint="eastAsia"/>
                          <w:color w:val="000000" w:themeColor="text1"/>
                          <w:kern w:val="24"/>
                          <w:sz w:val="16"/>
                          <w:szCs w:val="20"/>
                        </w:rPr>
                        <w:t>」</w:t>
                      </w:r>
                    </w:p>
                    <w:p w14:paraId="77A8189F" w14:textId="77777777" w:rsidR="006640C7" w:rsidRPr="00252FE9" w:rsidRDefault="006640C7" w:rsidP="00703B44">
                      <w:pPr>
                        <w:pStyle w:val="Web"/>
                        <w:spacing w:before="0" w:beforeAutospacing="0" w:after="0" w:afterAutospacing="0"/>
                        <w:ind w:left="840"/>
                        <w:rPr>
                          <w:sz w:val="16"/>
                          <w:szCs w:val="16"/>
                        </w:rPr>
                      </w:pPr>
                    </w:p>
                  </w:txbxContent>
                </v:textbox>
              </v:shape>
            </w:pict>
          </mc:Fallback>
        </mc:AlternateContent>
      </w:r>
    </w:p>
    <w:p w14:paraId="639CACCD" w14:textId="674741EC" w:rsidR="00511053" w:rsidRPr="00EC0061" w:rsidRDefault="00511053" w:rsidP="00511053">
      <w:pPr>
        <w:rPr>
          <w:rFonts w:ascii="HG丸ｺﾞｼｯｸM-PRO" w:eastAsia="HG丸ｺﾞｼｯｸM-PRO" w:hAnsi="HG丸ｺﾞｼｯｸM-PRO"/>
          <w:sz w:val="22"/>
        </w:rPr>
      </w:pPr>
    </w:p>
    <w:p w14:paraId="03BDBC72" w14:textId="1BF34F2E" w:rsidR="00511053" w:rsidRPr="00EC0061" w:rsidRDefault="00511053" w:rsidP="00511053">
      <w:pPr>
        <w:rPr>
          <w:rFonts w:ascii="HG丸ｺﾞｼｯｸM-PRO" w:eastAsia="HG丸ｺﾞｼｯｸM-PRO" w:hAnsi="HG丸ｺﾞｼｯｸM-PRO"/>
          <w:sz w:val="22"/>
        </w:rPr>
      </w:pPr>
    </w:p>
    <w:p w14:paraId="72949B28" w14:textId="536CDCD3" w:rsidR="00511053" w:rsidRPr="00EC0061" w:rsidRDefault="00511053" w:rsidP="00511053">
      <w:pPr>
        <w:rPr>
          <w:rFonts w:ascii="HG丸ｺﾞｼｯｸM-PRO" w:eastAsia="HG丸ｺﾞｼｯｸM-PRO" w:hAnsi="HG丸ｺﾞｼｯｸM-PRO"/>
          <w:sz w:val="22"/>
        </w:rPr>
      </w:pPr>
    </w:p>
    <w:p w14:paraId="1E330151" w14:textId="364E9BAA" w:rsidR="00511053" w:rsidRPr="00EC0061" w:rsidRDefault="00511053" w:rsidP="00511053">
      <w:pPr>
        <w:rPr>
          <w:rFonts w:ascii="HG丸ｺﾞｼｯｸM-PRO" w:eastAsia="HG丸ｺﾞｼｯｸM-PRO" w:hAnsi="HG丸ｺﾞｼｯｸM-PRO"/>
          <w:sz w:val="22"/>
        </w:rPr>
      </w:pPr>
    </w:p>
    <w:p w14:paraId="376593AD" w14:textId="5EBC4900" w:rsidR="00511053" w:rsidRPr="00EC0061" w:rsidRDefault="00511053" w:rsidP="00511053">
      <w:pPr>
        <w:rPr>
          <w:rFonts w:ascii="HG丸ｺﾞｼｯｸM-PRO" w:eastAsia="HG丸ｺﾞｼｯｸM-PRO" w:hAnsi="HG丸ｺﾞｼｯｸM-PRO"/>
          <w:sz w:val="22"/>
        </w:rPr>
      </w:pPr>
    </w:p>
    <w:p w14:paraId="784978C3" w14:textId="64A16D36" w:rsidR="00511053" w:rsidRPr="00EC0061" w:rsidRDefault="00511053" w:rsidP="00511053">
      <w:pPr>
        <w:rPr>
          <w:rFonts w:ascii="HG丸ｺﾞｼｯｸM-PRO" w:eastAsia="HG丸ｺﾞｼｯｸM-PRO" w:hAnsi="HG丸ｺﾞｼｯｸM-PRO"/>
          <w:sz w:val="22"/>
        </w:rPr>
      </w:pPr>
    </w:p>
    <w:p w14:paraId="1FE7A593" w14:textId="77777777" w:rsidR="00511053" w:rsidRPr="00EC0061" w:rsidRDefault="00511053" w:rsidP="00511053">
      <w:pPr>
        <w:rPr>
          <w:rFonts w:ascii="HG丸ｺﾞｼｯｸM-PRO" w:eastAsia="HG丸ｺﾞｼｯｸM-PRO" w:hAnsi="HG丸ｺﾞｼｯｸM-PRO"/>
          <w:sz w:val="22"/>
        </w:rPr>
      </w:pPr>
    </w:p>
    <w:p w14:paraId="24D0B980" w14:textId="0B165602" w:rsidR="000D0DDD" w:rsidRPr="00EC0061" w:rsidRDefault="000D0DDD" w:rsidP="000D0DDD">
      <w:pPr>
        <w:ind w:leftChars="200" w:left="640" w:hangingChars="100" w:hanging="220"/>
        <w:rPr>
          <w:rFonts w:ascii="HG丸ｺﾞｼｯｸM-PRO" w:eastAsia="HG丸ｺﾞｼｯｸM-PRO" w:hAnsi="HG丸ｺﾞｼｯｸM-PRO"/>
          <w:sz w:val="22"/>
        </w:rPr>
      </w:pPr>
    </w:p>
    <w:p w14:paraId="72EE46E4" w14:textId="46E329E6" w:rsidR="000D0DDD" w:rsidRDefault="000D0DDD" w:rsidP="000D0DDD">
      <w:pPr>
        <w:ind w:leftChars="200" w:left="640" w:hangingChars="100" w:hanging="220"/>
        <w:rPr>
          <w:rFonts w:ascii="HG丸ｺﾞｼｯｸM-PRO" w:eastAsia="HG丸ｺﾞｼｯｸM-PRO" w:hAnsi="HG丸ｺﾞｼｯｸM-PRO"/>
          <w:sz w:val="22"/>
        </w:rPr>
      </w:pPr>
    </w:p>
    <w:p w14:paraId="13CB363F" w14:textId="0FB1F658" w:rsidR="00111913" w:rsidRDefault="00111913" w:rsidP="000D0DDD">
      <w:pPr>
        <w:ind w:leftChars="200" w:left="640" w:hangingChars="100" w:hanging="220"/>
        <w:rPr>
          <w:rFonts w:ascii="HG丸ｺﾞｼｯｸM-PRO" w:eastAsia="HG丸ｺﾞｼｯｸM-PRO" w:hAnsi="HG丸ｺﾞｼｯｸM-PRO"/>
          <w:sz w:val="22"/>
        </w:rPr>
      </w:pPr>
    </w:p>
    <w:p w14:paraId="39443695" w14:textId="25687CCE" w:rsidR="00111913" w:rsidRDefault="00111913" w:rsidP="000D0DDD">
      <w:pPr>
        <w:ind w:leftChars="200" w:left="640" w:hangingChars="100" w:hanging="220"/>
        <w:rPr>
          <w:rFonts w:ascii="HG丸ｺﾞｼｯｸM-PRO" w:eastAsia="HG丸ｺﾞｼｯｸM-PRO" w:hAnsi="HG丸ｺﾞｼｯｸM-PRO"/>
          <w:sz w:val="22"/>
        </w:rPr>
      </w:pPr>
    </w:p>
    <w:p w14:paraId="7590F1CF" w14:textId="77777777" w:rsidR="000D0DDD" w:rsidRPr="00EC0061" w:rsidRDefault="000D0DDD" w:rsidP="000D0DDD">
      <w:pPr>
        <w:ind w:leftChars="200" w:left="640" w:hangingChars="100" w:hanging="220"/>
        <w:rPr>
          <w:rFonts w:ascii="HG丸ｺﾞｼｯｸM-PRO" w:eastAsia="HG丸ｺﾞｼｯｸM-PRO" w:hAnsi="HG丸ｺﾞｼｯｸM-PRO"/>
          <w:sz w:val="22"/>
        </w:rPr>
      </w:pPr>
    </w:p>
    <w:p w14:paraId="6D89EC79" w14:textId="77777777" w:rsidR="001C392A" w:rsidRDefault="001C392A" w:rsidP="009C1843">
      <w:pPr>
        <w:ind w:left="660" w:hangingChars="300" w:hanging="660"/>
        <w:rPr>
          <w:rFonts w:ascii="HG丸ｺﾞｼｯｸM-PRO" w:eastAsia="HG丸ｺﾞｼｯｸM-PRO" w:hAnsi="HG丸ｺﾞｼｯｸM-PRO"/>
          <w:sz w:val="22"/>
        </w:rPr>
      </w:pPr>
    </w:p>
    <w:p w14:paraId="7EDE15E6" w14:textId="07C361C1" w:rsidR="00FF26FC" w:rsidRPr="00EC0061" w:rsidRDefault="000F2C60" w:rsidP="009C1843">
      <w:pPr>
        <w:ind w:left="660" w:hangingChars="300" w:hanging="660"/>
        <w:rPr>
          <w:rFonts w:ascii="HG丸ｺﾞｼｯｸM-PRO" w:eastAsia="HG丸ｺﾞｼｯｸM-PRO" w:hAnsi="HG丸ｺﾞｼｯｸM-PRO"/>
          <w:sz w:val="22"/>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211200" behindDoc="0" locked="0" layoutInCell="1" allowOverlap="1" wp14:anchorId="37AC02C1" wp14:editId="4D667118">
                <wp:simplePos x="0" y="0"/>
                <wp:positionH relativeFrom="margin">
                  <wp:align>left</wp:align>
                </wp:positionH>
                <wp:positionV relativeFrom="paragraph">
                  <wp:posOffset>45085</wp:posOffset>
                </wp:positionV>
                <wp:extent cx="6119495" cy="421640"/>
                <wp:effectExtent l="0" t="0" r="33655" b="0"/>
                <wp:wrapNone/>
                <wp:docPr id="3913" name="グループ化 3913"/>
                <wp:cNvGraphicFramePr/>
                <a:graphic xmlns:a="http://schemas.openxmlformats.org/drawingml/2006/main">
                  <a:graphicData uri="http://schemas.microsoft.com/office/word/2010/wordprocessingGroup">
                    <wpg:wgp>
                      <wpg:cNvGrpSpPr/>
                      <wpg:grpSpPr>
                        <a:xfrm>
                          <a:off x="0" y="0"/>
                          <a:ext cx="6119495" cy="421640"/>
                          <a:chOff x="0" y="0"/>
                          <a:chExt cx="6119495" cy="421640"/>
                        </a:xfrm>
                      </wpg:grpSpPr>
                      <wps:wsp>
                        <wps:cNvPr id="3914" name="直線コネクタ 3914"/>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915" name="テキスト ボックス 3915" descr="注1　医師：厚生労働大臣の免許を受けて、医師の名称を用いて、医業を行う者をいいます。"/>
                        <wps:cNvSpPr txBox="1"/>
                        <wps:spPr>
                          <a:xfrm>
                            <a:off x="0" y="19050"/>
                            <a:ext cx="5936615" cy="402590"/>
                          </a:xfrm>
                          <a:prstGeom prst="rect">
                            <a:avLst/>
                          </a:prstGeom>
                          <a:noFill/>
                          <a:ln w="6350">
                            <a:noFill/>
                          </a:ln>
                          <a:effectLst/>
                        </wps:spPr>
                        <wps:txbx>
                          <w:txbxContent>
                            <w:p w14:paraId="1372280B" w14:textId="37007F17" w:rsidR="006640C7" w:rsidRDefault="006640C7" w:rsidP="0041725C">
                              <w:pPr>
                                <w:spacing w:line="240" w:lineRule="exact"/>
                                <w:jc w:val="left"/>
                                <w:rPr>
                                  <w:rFonts w:ascii="ＭＳ Ｐゴシック" w:eastAsia="ＭＳ Ｐゴシック" w:hAnsi="ＭＳ Ｐゴシック"/>
                                  <w:color w:val="000000" w:themeColor="text1"/>
                                  <w:spacing w:val="-14"/>
                                  <w:sz w:val="18"/>
                                  <w:szCs w:val="18"/>
                                </w:rPr>
                              </w:pPr>
                              <w:r w:rsidRPr="00FB4034">
                                <w:rPr>
                                  <w:rFonts w:ascii="ＭＳ Ｐゴシック" w:eastAsia="ＭＳ Ｐゴシック" w:hAnsi="ＭＳ Ｐゴシック" w:hint="eastAsia"/>
                                  <w:color w:val="000000" w:themeColor="text1"/>
                                  <w:spacing w:val="-14"/>
                                  <w:sz w:val="18"/>
                                  <w:szCs w:val="18"/>
                                </w:rPr>
                                <w:t>注</w:t>
                              </w:r>
                              <w:r w:rsidRPr="00FB4034">
                                <w:rPr>
                                  <w:rFonts w:ascii="ＭＳ Ｐゴシック" w:eastAsia="ＭＳ Ｐゴシック" w:hAnsi="ＭＳ Ｐゴシック"/>
                                  <w:color w:val="000000" w:themeColor="text1"/>
                                  <w:spacing w:val="-14"/>
                                  <w:sz w:val="18"/>
                                  <w:szCs w:val="18"/>
                                </w:rPr>
                                <w:t>7</w:t>
                              </w:r>
                              <w:r>
                                <w:rPr>
                                  <w:rFonts w:ascii="ＭＳ Ｐゴシック" w:eastAsia="ＭＳ Ｐゴシック" w:hAnsi="ＭＳ Ｐゴシック" w:hint="eastAsia"/>
                                  <w:color w:val="000000" w:themeColor="text1"/>
                                  <w:spacing w:val="-14"/>
                                  <w:sz w:val="18"/>
                                  <w:szCs w:val="18"/>
                                </w:rPr>
                                <w:t xml:space="preserve">　年960</w:t>
                              </w:r>
                              <w:r w:rsidRPr="00FB4034">
                                <w:rPr>
                                  <w:rFonts w:ascii="ＭＳ Ｐゴシック" w:eastAsia="ＭＳ Ｐゴシック" w:hAnsi="ＭＳ Ｐゴシック" w:hint="eastAsia"/>
                                  <w:color w:val="000000" w:themeColor="text1"/>
                                  <w:spacing w:val="-14"/>
                                  <w:sz w:val="18"/>
                                  <w:szCs w:val="18"/>
                                </w:rPr>
                                <w:t>時間以上：医師</w:t>
                              </w:r>
                              <w:r w:rsidRPr="00FB4034">
                                <w:rPr>
                                  <w:rFonts w:ascii="ＭＳ Ｐゴシック" w:eastAsia="ＭＳ Ｐゴシック" w:hAnsi="ＭＳ Ｐゴシック"/>
                                  <w:color w:val="000000" w:themeColor="text1"/>
                                  <w:spacing w:val="-14"/>
                                  <w:sz w:val="18"/>
                                  <w:szCs w:val="18"/>
                                </w:rPr>
                                <w:t>の</w:t>
                              </w:r>
                              <w:r w:rsidRPr="00FB4034">
                                <w:rPr>
                                  <w:rFonts w:ascii="ＭＳ Ｐゴシック" w:eastAsia="ＭＳ Ｐゴシック" w:hAnsi="ＭＳ Ｐゴシック" w:hint="eastAsia"/>
                                  <w:color w:val="000000" w:themeColor="text1"/>
                                  <w:spacing w:val="-14"/>
                                  <w:sz w:val="18"/>
                                  <w:szCs w:val="18"/>
                                </w:rPr>
                                <w:t>働き方改革</w:t>
                              </w:r>
                              <w:r w:rsidRPr="00FB4034">
                                <w:rPr>
                                  <w:rFonts w:ascii="ＭＳ Ｐゴシック" w:eastAsia="ＭＳ Ｐゴシック" w:hAnsi="ＭＳ Ｐゴシック"/>
                                  <w:color w:val="000000" w:themeColor="text1"/>
                                  <w:spacing w:val="-14"/>
                                  <w:sz w:val="18"/>
                                  <w:szCs w:val="18"/>
                                </w:rPr>
                                <w:t>に</w:t>
                              </w:r>
                              <w:r>
                                <w:rPr>
                                  <w:rFonts w:ascii="ＭＳ Ｐゴシック" w:eastAsia="ＭＳ Ｐゴシック" w:hAnsi="ＭＳ Ｐゴシック" w:hint="eastAsia"/>
                                  <w:color w:val="000000" w:themeColor="text1"/>
                                  <w:spacing w:val="-14"/>
                                  <w:sz w:val="18"/>
                                  <w:szCs w:val="18"/>
                                </w:rPr>
                                <w:t>おいて医師の</w:t>
                              </w:r>
                              <w:r w:rsidRPr="00FB4034">
                                <w:rPr>
                                  <w:rFonts w:ascii="ＭＳ Ｐゴシック" w:eastAsia="ＭＳ Ｐゴシック" w:hAnsi="ＭＳ Ｐゴシック" w:hint="eastAsia"/>
                                  <w:color w:val="000000" w:themeColor="text1"/>
                                  <w:spacing w:val="-14"/>
                                  <w:sz w:val="18"/>
                                  <w:szCs w:val="18"/>
                                </w:rPr>
                                <w:t>時間外労働</w:t>
                              </w:r>
                              <w:r w:rsidRPr="00FB4034">
                                <w:rPr>
                                  <w:rFonts w:ascii="ＭＳ Ｐゴシック" w:eastAsia="ＭＳ Ｐゴシック" w:hAnsi="ＭＳ Ｐゴシック"/>
                                  <w:color w:val="000000" w:themeColor="text1"/>
                                  <w:spacing w:val="-14"/>
                                  <w:sz w:val="18"/>
                                  <w:szCs w:val="18"/>
                                </w:rPr>
                                <w:t>が</w:t>
                              </w:r>
                              <w:r w:rsidRPr="00FB4034">
                                <w:rPr>
                                  <w:rFonts w:ascii="ＭＳ Ｐゴシック" w:eastAsia="ＭＳ Ｐゴシック" w:hAnsi="ＭＳ Ｐゴシック" w:hint="eastAsia"/>
                                  <w:color w:val="000000" w:themeColor="text1"/>
                                  <w:spacing w:val="-14"/>
                                  <w:sz w:val="18"/>
                                  <w:szCs w:val="18"/>
                                </w:rPr>
                                <w:t>原則960時間</w:t>
                              </w:r>
                              <w:r w:rsidRPr="00FB4034">
                                <w:rPr>
                                  <w:rFonts w:ascii="ＭＳ Ｐゴシック" w:eastAsia="ＭＳ Ｐゴシック" w:hAnsi="ＭＳ Ｐゴシック"/>
                                  <w:color w:val="000000" w:themeColor="text1"/>
                                  <w:spacing w:val="-14"/>
                                  <w:sz w:val="18"/>
                                  <w:szCs w:val="18"/>
                                </w:rPr>
                                <w:t>と</w:t>
                              </w:r>
                              <w:r w:rsidRPr="00FB4034">
                                <w:rPr>
                                  <w:rFonts w:ascii="ＭＳ Ｐゴシック" w:eastAsia="ＭＳ Ｐゴシック" w:hAnsi="ＭＳ Ｐゴシック" w:hint="eastAsia"/>
                                  <w:color w:val="000000" w:themeColor="text1"/>
                                  <w:spacing w:val="-14"/>
                                  <w:sz w:val="18"/>
                                  <w:szCs w:val="18"/>
                                </w:rPr>
                                <w:t>なる（「Ａ水準」といいます。）ことを</w:t>
                              </w:r>
                              <w:r w:rsidRPr="00FB4034">
                                <w:rPr>
                                  <w:rFonts w:ascii="ＭＳ Ｐゴシック" w:eastAsia="ＭＳ Ｐゴシック" w:hAnsi="ＭＳ Ｐゴシック"/>
                                  <w:color w:val="000000" w:themeColor="text1"/>
                                  <w:spacing w:val="-14"/>
                                  <w:sz w:val="18"/>
                                  <w:szCs w:val="18"/>
                                </w:rPr>
                                <w:t>踏まえ</w:t>
                              </w:r>
                              <w:r w:rsidRPr="00FB4034">
                                <w:rPr>
                                  <w:rFonts w:ascii="ＭＳ Ｐゴシック" w:eastAsia="ＭＳ Ｐゴシック" w:hAnsi="ＭＳ Ｐゴシック" w:hint="eastAsia"/>
                                  <w:color w:val="000000" w:themeColor="text1"/>
                                  <w:spacing w:val="-14"/>
                                  <w:sz w:val="18"/>
                                  <w:szCs w:val="18"/>
                                </w:rPr>
                                <w:t>、</w:t>
                              </w:r>
                              <w:r>
                                <w:rPr>
                                  <w:rFonts w:ascii="ＭＳ Ｐゴシック" w:eastAsia="ＭＳ Ｐゴシック" w:hAnsi="ＭＳ Ｐゴシック" w:hint="eastAsia"/>
                                  <w:color w:val="000000" w:themeColor="text1"/>
                                  <w:spacing w:val="-14"/>
                                  <w:sz w:val="18"/>
                                  <w:szCs w:val="18"/>
                                </w:rPr>
                                <w:t>年間</w:t>
                              </w:r>
                              <w:r w:rsidRPr="00FB4034">
                                <w:rPr>
                                  <w:rFonts w:ascii="ＭＳ Ｐゴシック" w:eastAsia="ＭＳ Ｐゴシック" w:hAnsi="ＭＳ Ｐゴシック"/>
                                  <w:color w:val="000000" w:themeColor="text1"/>
                                  <w:spacing w:val="-14"/>
                                  <w:sz w:val="18"/>
                                  <w:szCs w:val="18"/>
                                </w:rPr>
                                <w:t>の</w:t>
                              </w:r>
                            </w:p>
                            <w:p w14:paraId="4EAAEC80" w14:textId="2AB9E245" w:rsidR="006640C7" w:rsidRPr="00F12707" w:rsidRDefault="006640C7" w:rsidP="00E046DE">
                              <w:pPr>
                                <w:spacing w:line="240" w:lineRule="exact"/>
                                <w:ind w:firstLineChars="1000" w:firstLine="1520"/>
                                <w:jc w:val="left"/>
                                <w:rPr>
                                  <w:rFonts w:ascii="ＭＳ Ｐゴシック" w:eastAsia="ＭＳ Ｐゴシック" w:hAnsi="ＭＳ Ｐゴシック"/>
                                  <w:color w:val="000000" w:themeColor="text1"/>
                                  <w:spacing w:val="-14"/>
                                  <w:sz w:val="18"/>
                                  <w:szCs w:val="18"/>
                                </w:rPr>
                              </w:pPr>
                              <w:r>
                                <w:rPr>
                                  <w:rFonts w:ascii="ＭＳ Ｐゴシック" w:eastAsia="ＭＳ Ｐゴシック" w:hAnsi="ＭＳ Ｐゴシック" w:hint="eastAsia"/>
                                  <w:color w:val="000000" w:themeColor="text1"/>
                                  <w:spacing w:val="-14"/>
                                  <w:sz w:val="18"/>
                                  <w:szCs w:val="18"/>
                                </w:rPr>
                                <w:t>時間外労働</w:t>
                              </w:r>
                              <w:r w:rsidRPr="00FB4034">
                                <w:rPr>
                                  <w:rFonts w:ascii="ＭＳ Ｐゴシック" w:eastAsia="ＭＳ Ｐゴシック" w:hAnsi="ＭＳ Ｐゴシック"/>
                                  <w:color w:val="000000" w:themeColor="text1"/>
                                  <w:spacing w:val="-14"/>
                                  <w:sz w:val="18"/>
                                  <w:szCs w:val="18"/>
                                </w:rPr>
                                <w:t>が</w:t>
                              </w:r>
                              <w:r>
                                <w:rPr>
                                  <w:rFonts w:ascii="ＭＳ Ｐゴシック" w:eastAsia="ＭＳ Ｐゴシック" w:hAnsi="ＭＳ Ｐゴシック" w:hint="eastAsia"/>
                                  <w:color w:val="000000" w:themeColor="text1"/>
                                  <w:spacing w:val="-14"/>
                                  <w:sz w:val="18"/>
                                  <w:szCs w:val="18"/>
                                </w:rPr>
                                <w:t>960</w:t>
                              </w:r>
                              <w:r w:rsidRPr="00FB4034">
                                <w:rPr>
                                  <w:rFonts w:ascii="ＭＳ Ｐゴシック" w:eastAsia="ＭＳ Ｐゴシック" w:hAnsi="ＭＳ Ｐゴシック" w:hint="eastAsia"/>
                                  <w:color w:val="000000" w:themeColor="text1"/>
                                  <w:spacing w:val="-14"/>
                                  <w:sz w:val="18"/>
                                  <w:szCs w:val="18"/>
                                </w:rPr>
                                <w:t>時間</w:t>
                              </w:r>
                              <w:r w:rsidRPr="00FB4034">
                                <w:rPr>
                                  <w:rFonts w:ascii="ＭＳ Ｐゴシック" w:eastAsia="ＭＳ Ｐゴシック" w:hAnsi="ＭＳ Ｐゴシック"/>
                                  <w:color w:val="000000" w:themeColor="text1"/>
                                  <w:spacing w:val="-14"/>
                                  <w:sz w:val="18"/>
                                  <w:szCs w:val="18"/>
                                </w:rPr>
                                <w:t>を超える場合に</w:t>
                              </w:r>
                              <w:r w:rsidRPr="00FB4034">
                                <w:rPr>
                                  <w:rFonts w:ascii="ＭＳ Ｐゴシック" w:eastAsia="ＭＳ Ｐゴシック" w:hAnsi="ＭＳ Ｐゴシック" w:hint="eastAsia"/>
                                  <w:color w:val="000000" w:themeColor="text1"/>
                                  <w:spacing w:val="-14"/>
                                  <w:sz w:val="18"/>
                                  <w:szCs w:val="18"/>
                                </w:rPr>
                                <w:t>Ａ水準</w:t>
                              </w:r>
                              <w:r w:rsidRPr="00FB4034">
                                <w:rPr>
                                  <w:rFonts w:ascii="ＭＳ Ｐゴシック" w:eastAsia="ＭＳ Ｐゴシック" w:hAnsi="ＭＳ Ｐゴシック"/>
                                  <w:color w:val="000000" w:themeColor="text1"/>
                                  <w:spacing w:val="-14"/>
                                  <w:sz w:val="18"/>
                                  <w:szCs w:val="18"/>
                                </w:rPr>
                                <w:t>を超過する</w:t>
                              </w:r>
                              <w:r w:rsidRPr="00FB4034">
                                <w:rPr>
                                  <w:rFonts w:ascii="ＭＳ Ｐゴシック" w:eastAsia="ＭＳ Ｐゴシック" w:hAnsi="ＭＳ Ｐゴシック" w:hint="eastAsia"/>
                                  <w:color w:val="000000" w:themeColor="text1"/>
                                  <w:spacing w:val="-14"/>
                                  <w:sz w:val="18"/>
                                  <w:szCs w:val="18"/>
                                </w:rPr>
                                <w:t>ものとして集計しています</w:t>
                              </w:r>
                              <w:r w:rsidRPr="00FB4034">
                                <w:rPr>
                                  <w:rFonts w:ascii="ＭＳ Ｐゴシック" w:eastAsia="ＭＳ Ｐゴシック" w:hAnsi="ＭＳ Ｐゴシック"/>
                                  <w:color w:val="000000" w:themeColor="text1"/>
                                  <w:spacing w:val="-14"/>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7AC02C1" id="グループ化 3913" o:spid="_x0000_s1119" style="position:absolute;left:0;text-align:left;margin-left:0;margin-top:3.55pt;width:481.85pt;height:33.2pt;z-index:252211200;mso-position-horizontal:left;mso-position-horizontal-relative:margin;mso-width-relative:margin;mso-height-relative:margin" coordsize="61194,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">
                <v:line id="直線コネクタ 3914" o:spid="_x0000_s1120"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" strokecolor="#4a7ebb"/>
                <v:shape id="テキスト ボックス 3915" o:spid="_x0000_s1121" type="#_x0000_t202" alt="注1　医師：厚生労働大臣の免許を受けて、医師の名称を用いて、医業を行う者をいいます。" style="position:absolute;top:190;width:59366;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" filled="f" stroked="f" strokeweight=".5pt">
                  <v:textbox style="mso-fit-shape-to-text:t">
                    <w:txbxContent>
                      <w:p w14:paraId="1372280B" w14:textId="37007F17" w:rsidR="006640C7" w:rsidRDefault="006640C7" w:rsidP="0041725C">
                        <w:pPr>
                          <w:spacing w:line="240" w:lineRule="exact"/>
                          <w:jc w:val="left"/>
                          <w:rPr>
                            <w:rFonts w:ascii="ＭＳ Ｐゴシック" w:eastAsia="ＭＳ Ｐゴシック" w:hAnsi="ＭＳ Ｐゴシック"/>
                            <w:color w:val="000000" w:themeColor="text1"/>
                            <w:spacing w:val="-14"/>
                            <w:sz w:val="18"/>
                            <w:szCs w:val="18"/>
                          </w:rPr>
                        </w:pPr>
                        <w:r w:rsidRPr="00FB4034">
                          <w:rPr>
                            <w:rFonts w:ascii="ＭＳ Ｐゴシック" w:eastAsia="ＭＳ Ｐゴシック" w:hAnsi="ＭＳ Ｐゴシック" w:hint="eastAsia"/>
                            <w:color w:val="000000" w:themeColor="text1"/>
                            <w:spacing w:val="-14"/>
                            <w:sz w:val="18"/>
                            <w:szCs w:val="18"/>
                          </w:rPr>
                          <w:t>注</w:t>
                        </w:r>
                        <w:r w:rsidRPr="00FB4034">
                          <w:rPr>
                            <w:rFonts w:ascii="ＭＳ Ｐゴシック" w:eastAsia="ＭＳ Ｐゴシック" w:hAnsi="ＭＳ Ｐゴシック"/>
                            <w:color w:val="000000" w:themeColor="text1"/>
                            <w:spacing w:val="-14"/>
                            <w:sz w:val="18"/>
                            <w:szCs w:val="18"/>
                          </w:rPr>
                          <w:t>7</w:t>
                        </w:r>
                        <w:r>
                          <w:rPr>
                            <w:rFonts w:ascii="ＭＳ Ｐゴシック" w:eastAsia="ＭＳ Ｐゴシック" w:hAnsi="ＭＳ Ｐゴシック" w:hint="eastAsia"/>
                            <w:color w:val="000000" w:themeColor="text1"/>
                            <w:spacing w:val="-14"/>
                            <w:sz w:val="18"/>
                            <w:szCs w:val="18"/>
                          </w:rPr>
                          <w:t xml:space="preserve">　年960</w:t>
                        </w:r>
                        <w:r w:rsidRPr="00FB4034">
                          <w:rPr>
                            <w:rFonts w:ascii="ＭＳ Ｐゴシック" w:eastAsia="ＭＳ Ｐゴシック" w:hAnsi="ＭＳ Ｐゴシック" w:hint="eastAsia"/>
                            <w:color w:val="000000" w:themeColor="text1"/>
                            <w:spacing w:val="-14"/>
                            <w:sz w:val="18"/>
                            <w:szCs w:val="18"/>
                          </w:rPr>
                          <w:t>時間以上：医師</w:t>
                        </w:r>
                        <w:r w:rsidRPr="00FB4034">
                          <w:rPr>
                            <w:rFonts w:ascii="ＭＳ Ｐゴシック" w:eastAsia="ＭＳ Ｐゴシック" w:hAnsi="ＭＳ Ｐゴシック"/>
                            <w:color w:val="000000" w:themeColor="text1"/>
                            <w:spacing w:val="-14"/>
                            <w:sz w:val="18"/>
                            <w:szCs w:val="18"/>
                          </w:rPr>
                          <w:t>の</w:t>
                        </w:r>
                        <w:r w:rsidRPr="00FB4034">
                          <w:rPr>
                            <w:rFonts w:ascii="ＭＳ Ｐゴシック" w:eastAsia="ＭＳ Ｐゴシック" w:hAnsi="ＭＳ Ｐゴシック" w:hint="eastAsia"/>
                            <w:color w:val="000000" w:themeColor="text1"/>
                            <w:spacing w:val="-14"/>
                            <w:sz w:val="18"/>
                            <w:szCs w:val="18"/>
                          </w:rPr>
                          <w:t>働き方改革</w:t>
                        </w:r>
                        <w:r w:rsidRPr="00FB4034">
                          <w:rPr>
                            <w:rFonts w:ascii="ＭＳ Ｐゴシック" w:eastAsia="ＭＳ Ｐゴシック" w:hAnsi="ＭＳ Ｐゴシック"/>
                            <w:color w:val="000000" w:themeColor="text1"/>
                            <w:spacing w:val="-14"/>
                            <w:sz w:val="18"/>
                            <w:szCs w:val="18"/>
                          </w:rPr>
                          <w:t>に</w:t>
                        </w:r>
                        <w:r>
                          <w:rPr>
                            <w:rFonts w:ascii="ＭＳ Ｐゴシック" w:eastAsia="ＭＳ Ｐゴシック" w:hAnsi="ＭＳ Ｐゴシック" w:hint="eastAsia"/>
                            <w:color w:val="000000" w:themeColor="text1"/>
                            <w:spacing w:val="-14"/>
                            <w:sz w:val="18"/>
                            <w:szCs w:val="18"/>
                          </w:rPr>
                          <w:t>おいて医師の</w:t>
                        </w:r>
                        <w:r w:rsidRPr="00FB4034">
                          <w:rPr>
                            <w:rFonts w:ascii="ＭＳ Ｐゴシック" w:eastAsia="ＭＳ Ｐゴシック" w:hAnsi="ＭＳ Ｐゴシック" w:hint="eastAsia"/>
                            <w:color w:val="000000" w:themeColor="text1"/>
                            <w:spacing w:val="-14"/>
                            <w:sz w:val="18"/>
                            <w:szCs w:val="18"/>
                          </w:rPr>
                          <w:t>時間外労働</w:t>
                        </w:r>
                        <w:r w:rsidRPr="00FB4034">
                          <w:rPr>
                            <w:rFonts w:ascii="ＭＳ Ｐゴシック" w:eastAsia="ＭＳ Ｐゴシック" w:hAnsi="ＭＳ Ｐゴシック"/>
                            <w:color w:val="000000" w:themeColor="text1"/>
                            <w:spacing w:val="-14"/>
                            <w:sz w:val="18"/>
                            <w:szCs w:val="18"/>
                          </w:rPr>
                          <w:t>が</w:t>
                        </w:r>
                        <w:r w:rsidRPr="00FB4034">
                          <w:rPr>
                            <w:rFonts w:ascii="ＭＳ Ｐゴシック" w:eastAsia="ＭＳ Ｐゴシック" w:hAnsi="ＭＳ Ｐゴシック" w:hint="eastAsia"/>
                            <w:color w:val="000000" w:themeColor="text1"/>
                            <w:spacing w:val="-14"/>
                            <w:sz w:val="18"/>
                            <w:szCs w:val="18"/>
                          </w:rPr>
                          <w:t>原則960時間</w:t>
                        </w:r>
                        <w:r w:rsidRPr="00FB4034">
                          <w:rPr>
                            <w:rFonts w:ascii="ＭＳ Ｐゴシック" w:eastAsia="ＭＳ Ｐゴシック" w:hAnsi="ＭＳ Ｐゴシック"/>
                            <w:color w:val="000000" w:themeColor="text1"/>
                            <w:spacing w:val="-14"/>
                            <w:sz w:val="18"/>
                            <w:szCs w:val="18"/>
                          </w:rPr>
                          <w:t>と</w:t>
                        </w:r>
                        <w:r w:rsidRPr="00FB4034">
                          <w:rPr>
                            <w:rFonts w:ascii="ＭＳ Ｐゴシック" w:eastAsia="ＭＳ Ｐゴシック" w:hAnsi="ＭＳ Ｐゴシック" w:hint="eastAsia"/>
                            <w:color w:val="000000" w:themeColor="text1"/>
                            <w:spacing w:val="-14"/>
                            <w:sz w:val="18"/>
                            <w:szCs w:val="18"/>
                          </w:rPr>
                          <w:t>なる（「Ａ水準」といいます。）ことを</w:t>
                        </w:r>
                        <w:r w:rsidRPr="00FB4034">
                          <w:rPr>
                            <w:rFonts w:ascii="ＭＳ Ｐゴシック" w:eastAsia="ＭＳ Ｐゴシック" w:hAnsi="ＭＳ Ｐゴシック"/>
                            <w:color w:val="000000" w:themeColor="text1"/>
                            <w:spacing w:val="-14"/>
                            <w:sz w:val="18"/>
                            <w:szCs w:val="18"/>
                          </w:rPr>
                          <w:t>踏まえ</w:t>
                        </w:r>
                        <w:r w:rsidRPr="00FB4034">
                          <w:rPr>
                            <w:rFonts w:ascii="ＭＳ Ｐゴシック" w:eastAsia="ＭＳ Ｐゴシック" w:hAnsi="ＭＳ Ｐゴシック" w:hint="eastAsia"/>
                            <w:color w:val="000000" w:themeColor="text1"/>
                            <w:spacing w:val="-14"/>
                            <w:sz w:val="18"/>
                            <w:szCs w:val="18"/>
                          </w:rPr>
                          <w:t>、</w:t>
                        </w:r>
                        <w:r>
                          <w:rPr>
                            <w:rFonts w:ascii="ＭＳ Ｐゴシック" w:eastAsia="ＭＳ Ｐゴシック" w:hAnsi="ＭＳ Ｐゴシック" w:hint="eastAsia"/>
                            <w:color w:val="000000" w:themeColor="text1"/>
                            <w:spacing w:val="-14"/>
                            <w:sz w:val="18"/>
                            <w:szCs w:val="18"/>
                          </w:rPr>
                          <w:t>年間</w:t>
                        </w:r>
                        <w:r w:rsidRPr="00FB4034">
                          <w:rPr>
                            <w:rFonts w:ascii="ＭＳ Ｐゴシック" w:eastAsia="ＭＳ Ｐゴシック" w:hAnsi="ＭＳ Ｐゴシック"/>
                            <w:color w:val="000000" w:themeColor="text1"/>
                            <w:spacing w:val="-14"/>
                            <w:sz w:val="18"/>
                            <w:szCs w:val="18"/>
                          </w:rPr>
                          <w:t>の</w:t>
                        </w:r>
                      </w:p>
                      <w:p w14:paraId="4EAAEC80" w14:textId="2AB9E245" w:rsidR="006640C7" w:rsidRPr="00F12707" w:rsidRDefault="006640C7" w:rsidP="00E046DE">
                        <w:pPr>
                          <w:spacing w:line="240" w:lineRule="exact"/>
                          <w:ind w:firstLineChars="1000" w:firstLine="1520"/>
                          <w:jc w:val="left"/>
                          <w:rPr>
                            <w:rFonts w:ascii="ＭＳ Ｐゴシック" w:eastAsia="ＭＳ Ｐゴシック" w:hAnsi="ＭＳ Ｐゴシック"/>
                            <w:color w:val="000000" w:themeColor="text1"/>
                            <w:spacing w:val="-14"/>
                            <w:sz w:val="18"/>
                            <w:szCs w:val="18"/>
                          </w:rPr>
                        </w:pPr>
                        <w:r>
                          <w:rPr>
                            <w:rFonts w:ascii="ＭＳ Ｐゴシック" w:eastAsia="ＭＳ Ｐゴシック" w:hAnsi="ＭＳ Ｐゴシック" w:hint="eastAsia"/>
                            <w:color w:val="000000" w:themeColor="text1"/>
                            <w:spacing w:val="-14"/>
                            <w:sz w:val="18"/>
                            <w:szCs w:val="18"/>
                          </w:rPr>
                          <w:t>時間外労働</w:t>
                        </w:r>
                        <w:r w:rsidRPr="00FB4034">
                          <w:rPr>
                            <w:rFonts w:ascii="ＭＳ Ｐゴシック" w:eastAsia="ＭＳ Ｐゴシック" w:hAnsi="ＭＳ Ｐゴシック"/>
                            <w:color w:val="000000" w:themeColor="text1"/>
                            <w:spacing w:val="-14"/>
                            <w:sz w:val="18"/>
                            <w:szCs w:val="18"/>
                          </w:rPr>
                          <w:t>が</w:t>
                        </w:r>
                        <w:r>
                          <w:rPr>
                            <w:rFonts w:ascii="ＭＳ Ｐゴシック" w:eastAsia="ＭＳ Ｐゴシック" w:hAnsi="ＭＳ Ｐゴシック" w:hint="eastAsia"/>
                            <w:color w:val="000000" w:themeColor="text1"/>
                            <w:spacing w:val="-14"/>
                            <w:sz w:val="18"/>
                            <w:szCs w:val="18"/>
                          </w:rPr>
                          <w:t>960</w:t>
                        </w:r>
                        <w:r w:rsidRPr="00FB4034">
                          <w:rPr>
                            <w:rFonts w:ascii="ＭＳ Ｐゴシック" w:eastAsia="ＭＳ Ｐゴシック" w:hAnsi="ＭＳ Ｐゴシック" w:hint="eastAsia"/>
                            <w:color w:val="000000" w:themeColor="text1"/>
                            <w:spacing w:val="-14"/>
                            <w:sz w:val="18"/>
                            <w:szCs w:val="18"/>
                          </w:rPr>
                          <w:t>時間</w:t>
                        </w:r>
                        <w:r w:rsidRPr="00FB4034">
                          <w:rPr>
                            <w:rFonts w:ascii="ＭＳ Ｐゴシック" w:eastAsia="ＭＳ Ｐゴシック" w:hAnsi="ＭＳ Ｐゴシック"/>
                            <w:color w:val="000000" w:themeColor="text1"/>
                            <w:spacing w:val="-14"/>
                            <w:sz w:val="18"/>
                            <w:szCs w:val="18"/>
                          </w:rPr>
                          <w:t>を超える場合に</w:t>
                        </w:r>
                        <w:r w:rsidRPr="00FB4034">
                          <w:rPr>
                            <w:rFonts w:ascii="ＭＳ Ｐゴシック" w:eastAsia="ＭＳ Ｐゴシック" w:hAnsi="ＭＳ Ｐゴシック" w:hint="eastAsia"/>
                            <w:color w:val="000000" w:themeColor="text1"/>
                            <w:spacing w:val="-14"/>
                            <w:sz w:val="18"/>
                            <w:szCs w:val="18"/>
                          </w:rPr>
                          <w:t>Ａ水準</w:t>
                        </w:r>
                        <w:r w:rsidRPr="00FB4034">
                          <w:rPr>
                            <w:rFonts w:ascii="ＭＳ Ｐゴシック" w:eastAsia="ＭＳ Ｐゴシック" w:hAnsi="ＭＳ Ｐゴシック"/>
                            <w:color w:val="000000" w:themeColor="text1"/>
                            <w:spacing w:val="-14"/>
                            <w:sz w:val="18"/>
                            <w:szCs w:val="18"/>
                          </w:rPr>
                          <w:t>を超過する</w:t>
                        </w:r>
                        <w:r w:rsidRPr="00FB4034">
                          <w:rPr>
                            <w:rFonts w:ascii="ＭＳ Ｐゴシック" w:eastAsia="ＭＳ Ｐゴシック" w:hAnsi="ＭＳ Ｐゴシック" w:hint="eastAsia"/>
                            <w:color w:val="000000" w:themeColor="text1"/>
                            <w:spacing w:val="-14"/>
                            <w:sz w:val="18"/>
                            <w:szCs w:val="18"/>
                          </w:rPr>
                          <w:t>ものとして集計しています</w:t>
                        </w:r>
                        <w:r w:rsidRPr="00FB4034">
                          <w:rPr>
                            <w:rFonts w:ascii="ＭＳ Ｐゴシック" w:eastAsia="ＭＳ Ｐゴシック" w:hAnsi="ＭＳ Ｐゴシック"/>
                            <w:color w:val="000000" w:themeColor="text1"/>
                            <w:spacing w:val="-14"/>
                            <w:sz w:val="18"/>
                            <w:szCs w:val="18"/>
                          </w:rPr>
                          <w:t>。</w:t>
                        </w:r>
                      </w:p>
                    </w:txbxContent>
                  </v:textbox>
                </v:shape>
                <w10:wrap anchorx="margin"/>
              </v:group>
            </w:pict>
          </mc:Fallback>
        </mc:AlternateContent>
      </w:r>
    </w:p>
    <w:p w14:paraId="6C72160A" w14:textId="3A8A46AD" w:rsidR="001060E2" w:rsidRDefault="00F139A9" w:rsidP="00111913">
      <w:pPr>
        <w:ind w:left="1124" w:hangingChars="400" w:hanging="1124"/>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087296" behindDoc="0" locked="0" layoutInCell="1" allowOverlap="1" wp14:anchorId="52E6B273" wp14:editId="6E0D9090">
                <wp:simplePos x="0" y="0"/>
                <wp:positionH relativeFrom="column">
                  <wp:posOffset>1805</wp:posOffset>
                </wp:positionH>
                <wp:positionV relativeFrom="paragraph">
                  <wp:posOffset>12032</wp:posOffset>
                </wp:positionV>
                <wp:extent cx="6105625" cy="6115050"/>
                <wp:effectExtent l="0" t="0" r="9525" b="0"/>
                <wp:wrapNone/>
                <wp:docPr id="50" name="AutoShape 3530" descr="・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625" cy="6115050"/>
                        </a:xfrm>
                        <a:prstGeom prst="roundRect">
                          <a:avLst>
                            <a:gd name="adj" fmla="val 4579"/>
                          </a:avLst>
                        </a:prstGeom>
                        <a:solidFill>
                          <a:srgbClr val="4BACC6">
                            <a:lumMod val="20000"/>
                            <a:lumOff val="80000"/>
                          </a:srgbClr>
                        </a:solidFill>
                        <a:ln>
                          <a:noFill/>
                        </a:ln>
                        <a:effectLst/>
                      </wps:spPr>
                      <wps:txbx>
                        <w:txbxContent>
                          <w:p w14:paraId="13D947C3" w14:textId="55AB880D" w:rsidR="006640C7" w:rsidRDefault="006640C7" w:rsidP="001060E2">
                            <w:pPr>
                              <w:snapToGrid w:val="0"/>
                              <w:spacing w:line="34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医師確保計画策定にかかる医療機関及び医師向けアンケート調査</w:t>
                            </w:r>
                          </w:p>
                          <w:p w14:paraId="428F70B3" w14:textId="62FCB5DA"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ＭＳ ゴシック" w:eastAsia="ＭＳ ゴシック" w:hAnsi="ＭＳ ゴシック" w:hint="eastAsia"/>
                                <w:b/>
                                <w:color w:val="000000" w:themeColor="text1"/>
                                <w:sz w:val="22"/>
                              </w:rPr>
                              <w:t>【調査の概要】</w:t>
                            </w:r>
                          </w:p>
                          <w:p w14:paraId="13E3657C"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１．調査の目的及び内容</w:t>
                            </w:r>
                          </w:p>
                          <w:p w14:paraId="15B91373" w14:textId="4EE9DE38" w:rsidR="006640C7" w:rsidRPr="00C65A64" w:rsidRDefault="006640C7" w:rsidP="001060E2">
                            <w:pPr>
                              <w:snapToGrid w:val="0"/>
                              <w:spacing w:line="340" w:lineRule="exact"/>
                              <w:ind w:firstLineChars="100" w:firstLine="22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①</w:t>
                            </w:r>
                            <w:r>
                              <w:rPr>
                                <w:rFonts w:ascii="HG丸ｺﾞｼｯｸM-PRO" w:eastAsia="HG丸ｺﾞｼｯｸM-PRO" w:hAnsi="HG丸ｺﾞｼｯｸM-PRO" w:hint="eastAsia"/>
                                <w:color w:val="000000" w:themeColor="text1"/>
                                <w:sz w:val="22"/>
                              </w:rPr>
                              <w:t>勤務実態の把握</w:t>
                            </w:r>
                          </w:p>
                          <w:p w14:paraId="69ED8E29" w14:textId="709EA0EE" w:rsidR="006640C7" w:rsidRPr="00C65A64" w:rsidRDefault="006640C7" w:rsidP="001060E2">
                            <w:pPr>
                              <w:snapToGrid w:val="0"/>
                              <w:spacing w:line="340" w:lineRule="exact"/>
                              <w:ind w:firstLineChars="200" w:firstLine="4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〇勤務実態（週の労働時間、宿日直、オンコール体制</w:t>
                            </w:r>
                            <w:r>
                              <w:rPr>
                                <w:rFonts w:ascii="HG丸ｺﾞｼｯｸM-PRO" w:eastAsia="HG丸ｺﾞｼｯｸM-PRO" w:hAnsi="HG丸ｺﾞｼｯｸM-PRO" w:hint="eastAsia"/>
                                <w:color w:val="000000" w:themeColor="text1"/>
                                <w:sz w:val="22"/>
                              </w:rPr>
                              <w:t>）</w:t>
                            </w:r>
                            <w:r w:rsidRPr="00C65A64">
                              <w:rPr>
                                <w:rFonts w:ascii="HG丸ｺﾞｼｯｸM-PRO" w:eastAsia="HG丸ｺﾞｼｯｸM-PRO" w:hAnsi="HG丸ｺﾞｼｯｸM-PRO" w:hint="eastAsia"/>
                                <w:color w:val="000000" w:themeColor="text1"/>
                                <w:sz w:val="22"/>
                              </w:rPr>
                              <w:t>、夜間当直の派遣元等を調査。</w:t>
                            </w:r>
                          </w:p>
                          <w:p w14:paraId="59739AA7"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　　　</w:t>
                            </w:r>
                          </w:p>
                          <w:p w14:paraId="4300D7C1" w14:textId="67DBD9F8" w:rsidR="006640C7" w:rsidRDefault="006640C7" w:rsidP="001060E2">
                            <w:pPr>
                              <w:snapToGrid w:val="0"/>
                              <w:spacing w:line="340" w:lineRule="exact"/>
                              <w:jc w:val="left"/>
                              <w:rPr>
                                <w:rFonts w:ascii="HG丸ｺﾞｼｯｸM-PRO" w:eastAsia="HG丸ｺﾞｼｯｸM-PRO" w:hAnsi="HG丸ｺﾞｼｯｸM-PRO"/>
                                <w:color w:val="000000" w:themeColor="text1"/>
                                <w:sz w:val="22"/>
                              </w:rPr>
                            </w:pPr>
                          </w:p>
                          <w:p w14:paraId="7845FEFE"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p>
                          <w:p w14:paraId="4D22C34A"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p>
                          <w:p w14:paraId="49AAD655" w14:textId="77777777" w:rsidR="006640C7" w:rsidRPr="00C65A64" w:rsidRDefault="006640C7"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p>
                          <w:p w14:paraId="39ED5CA9" w14:textId="77777777" w:rsidR="006640C7" w:rsidRPr="00C65A64" w:rsidRDefault="006640C7"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※「１週間の診療体制」及び「１週間の労働時間」の調査対象期間は</w:t>
                            </w:r>
                          </w:p>
                          <w:p w14:paraId="62089ACE" w14:textId="449D79B6" w:rsidR="006640C7" w:rsidRPr="00550C91" w:rsidRDefault="006640C7" w:rsidP="001060E2">
                            <w:pPr>
                              <w:snapToGrid w:val="0"/>
                              <w:spacing w:line="340" w:lineRule="exact"/>
                              <w:jc w:val="left"/>
                              <w:rPr>
                                <w:rFonts w:ascii="HG丸ｺﾞｼｯｸM-PRO" w:eastAsia="HG丸ｺﾞｼｯｸM-PRO" w:hAnsi="HG丸ｺﾞｼｯｸM-PRO"/>
                                <w:strike/>
                                <w:color w:val="000000" w:themeColor="text1"/>
                                <w:sz w:val="22"/>
                              </w:rPr>
                            </w:pPr>
                            <w:r w:rsidRPr="00C65A64">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令和元年９月２日（月）～９月８日（日）</w:t>
                            </w:r>
                          </w:p>
                          <w:p w14:paraId="7F27C1C0" w14:textId="77777777" w:rsidR="006640C7" w:rsidRPr="00C65A64" w:rsidRDefault="006640C7" w:rsidP="001060E2">
                            <w:pPr>
                              <w:snapToGrid w:val="0"/>
                              <w:spacing w:line="340" w:lineRule="exact"/>
                              <w:ind w:firstLineChars="100" w:firstLine="22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②医師確保策の検討</w:t>
                            </w:r>
                          </w:p>
                          <w:p w14:paraId="3340D8B0" w14:textId="77777777" w:rsidR="006640C7" w:rsidRPr="00DE4B8C" w:rsidRDefault="006640C7" w:rsidP="001060E2">
                            <w:pPr>
                              <w:snapToGrid w:val="0"/>
                              <w:spacing w:line="340" w:lineRule="exact"/>
                              <w:ind w:firstLineChars="200" w:firstLine="416"/>
                              <w:jc w:val="left"/>
                              <w:rPr>
                                <w:rFonts w:ascii="HG丸ｺﾞｼｯｸM-PRO" w:eastAsia="HG丸ｺﾞｼｯｸM-PRO" w:hAnsi="HG丸ｺﾞｼｯｸM-PRO"/>
                                <w:color w:val="000000" w:themeColor="text1"/>
                                <w:spacing w:val="-6"/>
                                <w:sz w:val="22"/>
                              </w:rPr>
                            </w:pPr>
                            <w:r w:rsidRPr="00DE4B8C">
                              <w:rPr>
                                <w:rFonts w:ascii="HG丸ｺﾞｼｯｸM-PRO" w:eastAsia="HG丸ｺﾞｼｯｸM-PRO" w:hAnsi="HG丸ｺﾞｼｯｸM-PRO" w:hint="eastAsia"/>
                                <w:color w:val="000000" w:themeColor="text1"/>
                                <w:spacing w:val="-6"/>
                                <w:sz w:val="22"/>
                              </w:rPr>
                              <w:t>〇女性医師等への支援策や負担軽減策の状況、府内の医師不足地域での勤務の意向を調査。</w:t>
                            </w:r>
                          </w:p>
                          <w:p w14:paraId="59C5AE2E"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p>
                          <w:p w14:paraId="0FB7F72D"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p>
                          <w:p w14:paraId="1F92325F"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p>
                          <w:p w14:paraId="46A322C1"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２．調査の対象</w:t>
                            </w:r>
                          </w:p>
                          <w:p w14:paraId="7B792173"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　①医療機関</w:t>
                            </w:r>
                          </w:p>
                          <w:p w14:paraId="710522B9" w14:textId="4DE28DA6" w:rsidR="006640C7" w:rsidRPr="00743396" w:rsidRDefault="006640C7"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　院（518</w:t>
                            </w:r>
                            <w:r w:rsidRPr="00743396">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）・有床診療所（220</w:t>
                            </w:r>
                            <w:r w:rsidRPr="00743396">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w:t>
                            </w:r>
                            <w:r w:rsidRPr="00743396">
                              <w:rPr>
                                <w:rFonts w:ascii="HG丸ｺﾞｼｯｸM-PRO" w:eastAsia="HG丸ｺﾞｼｯｸM-PRO" w:hAnsi="HG丸ｺﾞｼｯｸM-PRO" w:hint="eastAsia"/>
                                <w:color w:val="000000" w:themeColor="text1"/>
                                <w:sz w:val="22"/>
                              </w:rPr>
                              <w:t>：全</w:t>
                            </w:r>
                            <w:r w:rsidRPr="00743396">
                              <w:rPr>
                                <w:rFonts w:ascii="HG丸ｺﾞｼｯｸM-PRO" w:eastAsia="HG丸ｺﾞｼｯｸM-PRO" w:hAnsi="HG丸ｺﾞｼｯｸM-PRO"/>
                                <w:color w:val="000000" w:themeColor="text1"/>
                                <w:sz w:val="22"/>
                              </w:rPr>
                              <w:t>施設</w:t>
                            </w:r>
                          </w:p>
                          <w:p w14:paraId="6D120D6A" w14:textId="46D0E4F2" w:rsidR="006640C7" w:rsidRPr="00743396" w:rsidRDefault="006640C7"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無床診療所（1000</w:t>
                            </w:r>
                            <w:r w:rsidRPr="00743396">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）：府内8131</w:t>
                            </w:r>
                            <w:r w:rsidRPr="00743396">
                              <w:rPr>
                                <w:rFonts w:ascii="HG丸ｺﾞｼｯｸM-PRO" w:eastAsia="HG丸ｺﾞｼｯｸM-PRO" w:hAnsi="HG丸ｺﾞｼｯｸM-PRO" w:hint="eastAsia"/>
                                <w:color w:val="000000" w:themeColor="text1"/>
                                <w:sz w:val="22"/>
                              </w:rPr>
                              <w:t>施設から抽出</w:t>
                            </w:r>
                          </w:p>
                          <w:p w14:paraId="68997F3C"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r w:rsidRPr="00743396">
                              <w:rPr>
                                <w:rFonts w:ascii="HG丸ｺﾞｼｯｸM-PRO" w:eastAsia="HG丸ｺﾞｼｯｸM-PRO" w:hAnsi="HG丸ｺﾞｼｯｸM-PRO" w:hint="eastAsia"/>
                                <w:color w:val="000000" w:themeColor="text1"/>
                                <w:sz w:val="22"/>
                              </w:rPr>
                              <w:t xml:space="preserve">　　　＊</w:t>
                            </w:r>
                            <w:r w:rsidRPr="00C65A64">
                              <w:rPr>
                                <w:rFonts w:ascii="HG丸ｺﾞｼｯｸM-PRO" w:eastAsia="HG丸ｺﾞｼｯｸM-PRO" w:hAnsi="HG丸ｺﾞｼｯｸM-PRO" w:hint="eastAsia"/>
                                <w:color w:val="000000" w:themeColor="text1"/>
                                <w:sz w:val="22"/>
                              </w:rPr>
                              <w:t>診療科：内科、外科、小児科、産婦人科、精神科、皮膚科、眼科、耳鼻咽喉科、</w:t>
                            </w:r>
                          </w:p>
                          <w:p w14:paraId="63B31802" w14:textId="77777777" w:rsidR="006640C7" w:rsidRPr="00C65A64" w:rsidRDefault="006640C7" w:rsidP="001060E2">
                            <w:pPr>
                              <w:snapToGrid w:val="0"/>
                              <w:spacing w:line="340" w:lineRule="exact"/>
                              <w:ind w:firstLineChars="700" w:firstLine="15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泌尿器科、整形外科、脳神経外科、形成外科、救急科、麻酔科、放射線科、</w:t>
                            </w:r>
                          </w:p>
                          <w:p w14:paraId="68ACDE30" w14:textId="77777777" w:rsidR="006640C7" w:rsidRPr="00C65A64" w:rsidRDefault="006640C7" w:rsidP="001060E2">
                            <w:pPr>
                              <w:snapToGrid w:val="0"/>
                              <w:spacing w:line="340" w:lineRule="exact"/>
                              <w:ind w:firstLineChars="700" w:firstLine="15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ﾘﾊﾋﾞﾘﾃｰｼｮﾝ科、病理診断科、臨床検査科、総合診療科、臨床研修医、</w:t>
                            </w:r>
                          </w:p>
                          <w:p w14:paraId="4AD4D2FE" w14:textId="77777777" w:rsidR="006640C7" w:rsidRPr="00C65A64" w:rsidRDefault="006640C7" w:rsidP="001060E2">
                            <w:pPr>
                              <w:snapToGrid w:val="0"/>
                              <w:spacing w:line="340" w:lineRule="exact"/>
                              <w:ind w:firstLineChars="700" w:firstLine="15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その他　　　　　　　　　　　　　　</w:t>
                            </w:r>
                          </w:p>
                          <w:p w14:paraId="1C744B6C" w14:textId="4A97AF4F" w:rsidR="006640C7" w:rsidRPr="00A4483D" w:rsidRDefault="006640C7" w:rsidP="00B07C4A">
                            <w:pPr>
                              <w:snapToGrid w:val="0"/>
                              <w:spacing w:line="340" w:lineRule="exact"/>
                              <w:ind w:firstLineChars="100" w:firstLine="220"/>
                              <w:jc w:val="left"/>
                              <w:rPr>
                                <w:rFonts w:ascii="HG丸ｺﾞｼｯｸM-PRO" w:eastAsia="HG丸ｺﾞｼｯｸM-PRO" w:hAnsi="HG丸ｺﾞｼｯｸM-PRO"/>
                                <w:color w:val="FF0000"/>
                                <w:sz w:val="22"/>
                              </w:rPr>
                            </w:pPr>
                            <w:r w:rsidRPr="00C65A64">
                              <w:rPr>
                                <w:rFonts w:ascii="HG丸ｺﾞｼｯｸM-PRO" w:eastAsia="HG丸ｺﾞｼｯｸM-PRO" w:hAnsi="HG丸ｺﾞｼｯｸM-PRO" w:hint="eastAsia"/>
                                <w:color w:val="000000" w:themeColor="text1"/>
                                <w:sz w:val="22"/>
                              </w:rPr>
                              <w:t>②医師個人⇒病院：所属する医師全員、診療所：１施設１名程度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6B273" id="AutoShape 3530" o:spid="_x0000_s1122" alt="・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style="position:absolute;left:0;text-align:left;margin-left:.15pt;margin-top:.95pt;width:480.75pt;height:481.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" fillcolor="#dbeef4" stroked="f">
                <v:textbox>
                  <w:txbxContent>
                    <w:p w14:paraId="13D947C3" w14:textId="55AB880D" w:rsidR="006640C7" w:rsidRDefault="006640C7" w:rsidP="001060E2">
                      <w:pPr>
                        <w:snapToGrid w:val="0"/>
                        <w:spacing w:line="34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医師確保計画策定にかかる医療機関及び医師向けアンケート調査</w:t>
                      </w:r>
                    </w:p>
                    <w:p w14:paraId="428F70B3" w14:textId="62FCB5DA"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ＭＳ ゴシック" w:eastAsia="ＭＳ ゴシック" w:hAnsi="ＭＳ ゴシック" w:hint="eastAsia"/>
                          <w:b/>
                          <w:color w:val="000000" w:themeColor="text1"/>
                          <w:sz w:val="22"/>
                        </w:rPr>
                        <w:t>【調査の概要】</w:t>
                      </w:r>
                    </w:p>
                    <w:p w14:paraId="13E3657C"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１．調査の目的及び内容</w:t>
                      </w:r>
                    </w:p>
                    <w:p w14:paraId="15B91373" w14:textId="4EE9DE38" w:rsidR="006640C7" w:rsidRPr="00C65A64" w:rsidRDefault="006640C7" w:rsidP="001060E2">
                      <w:pPr>
                        <w:snapToGrid w:val="0"/>
                        <w:spacing w:line="340" w:lineRule="exact"/>
                        <w:ind w:firstLineChars="100" w:firstLine="22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①</w:t>
                      </w:r>
                      <w:r>
                        <w:rPr>
                          <w:rFonts w:ascii="HG丸ｺﾞｼｯｸM-PRO" w:eastAsia="HG丸ｺﾞｼｯｸM-PRO" w:hAnsi="HG丸ｺﾞｼｯｸM-PRO" w:hint="eastAsia"/>
                          <w:color w:val="000000" w:themeColor="text1"/>
                          <w:sz w:val="22"/>
                        </w:rPr>
                        <w:t>勤務実態の把握</w:t>
                      </w:r>
                    </w:p>
                    <w:p w14:paraId="69ED8E29" w14:textId="709EA0EE" w:rsidR="006640C7" w:rsidRPr="00C65A64" w:rsidRDefault="006640C7" w:rsidP="001060E2">
                      <w:pPr>
                        <w:snapToGrid w:val="0"/>
                        <w:spacing w:line="340" w:lineRule="exact"/>
                        <w:ind w:firstLineChars="200" w:firstLine="4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〇勤務実態（週の労働時間、宿日直、オンコール体制</w:t>
                      </w:r>
                      <w:r>
                        <w:rPr>
                          <w:rFonts w:ascii="HG丸ｺﾞｼｯｸM-PRO" w:eastAsia="HG丸ｺﾞｼｯｸM-PRO" w:hAnsi="HG丸ｺﾞｼｯｸM-PRO" w:hint="eastAsia"/>
                          <w:color w:val="000000" w:themeColor="text1"/>
                          <w:sz w:val="22"/>
                        </w:rPr>
                        <w:t>）</w:t>
                      </w:r>
                      <w:r w:rsidRPr="00C65A64">
                        <w:rPr>
                          <w:rFonts w:ascii="HG丸ｺﾞｼｯｸM-PRO" w:eastAsia="HG丸ｺﾞｼｯｸM-PRO" w:hAnsi="HG丸ｺﾞｼｯｸM-PRO" w:hint="eastAsia"/>
                          <w:color w:val="000000" w:themeColor="text1"/>
                          <w:sz w:val="22"/>
                        </w:rPr>
                        <w:t>、夜間当直の派遣元等を調査。</w:t>
                      </w:r>
                    </w:p>
                    <w:p w14:paraId="59739AA7"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　　　</w:t>
                      </w:r>
                    </w:p>
                    <w:p w14:paraId="4300D7C1" w14:textId="67DBD9F8" w:rsidR="006640C7" w:rsidRDefault="006640C7" w:rsidP="001060E2">
                      <w:pPr>
                        <w:snapToGrid w:val="0"/>
                        <w:spacing w:line="340" w:lineRule="exact"/>
                        <w:jc w:val="left"/>
                        <w:rPr>
                          <w:rFonts w:ascii="HG丸ｺﾞｼｯｸM-PRO" w:eastAsia="HG丸ｺﾞｼｯｸM-PRO" w:hAnsi="HG丸ｺﾞｼｯｸM-PRO"/>
                          <w:color w:val="000000" w:themeColor="text1"/>
                          <w:sz w:val="22"/>
                        </w:rPr>
                      </w:pPr>
                    </w:p>
                    <w:p w14:paraId="7845FEFE"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p>
                    <w:p w14:paraId="4D22C34A"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p>
                    <w:p w14:paraId="49AAD655" w14:textId="77777777" w:rsidR="006640C7" w:rsidRPr="00C65A64" w:rsidRDefault="006640C7"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p>
                    <w:p w14:paraId="39ED5CA9" w14:textId="77777777" w:rsidR="006640C7" w:rsidRPr="00C65A64" w:rsidRDefault="006640C7"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※「１週間の診療体制」及び「１週間の労働時間」の調査対象期間は</w:t>
                      </w:r>
                    </w:p>
                    <w:p w14:paraId="62089ACE" w14:textId="449D79B6" w:rsidR="006640C7" w:rsidRPr="00550C91" w:rsidRDefault="006640C7" w:rsidP="001060E2">
                      <w:pPr>
                        <w:snapToGrid w:val="0"/>
                        <w:spacing w:line="340" w:lineRule="exact"/>
                        <w:jc w:val="left"/>
                        <w:rPr>
                          <w:rFonts w:ascii="HG丸ｺﾞｼｯｸM-PRO" w:eastAsia="HG丸ｺﾞｼｯｸM-PRO" w:hAnsi="HG丸ｺﾞｼｯｸM-PRO"/>
                          <w:strike/>
                          <w:color w:val="000000" w:themeColor="text1"/>
                          <w:sz w:val="22"/>
                        </w:rPr>
                      </w:pPr>
                      <w:r w:rsidRPr="00C65A64">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令和元年９月２日（月）～９月８日（日）</w:t>
                      </w:r>
                    </w:p>
                    <w:p w14:paraId="7F27C1C0" w14:textId="77777777" w:rsidR="006640C7" w:rsidRPr="00C65A64" w:rsidRDefault="006640C7" w:rsidP="001060E2">
                      <w:pPr>
                        <w:snapToGrid w:val="0"/>
                        <w:spacing w:line="340" w:lineRule="exact"/>
                        <w:ind w:firstLineChars="100" w:firstLine="22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②医師確保策の検討</w:t>
                      </w:r>
                    </w:p>
                    <w:p w14:paraId="3340D8B0" w14:textId="77777777" w:rsidR="006640C7" w:rsidRPr="00DE4B8C" w:rsidRDefault="006640C7" w:rsidP="001060E2">
                      <w:pPr>
                        <w:snapToGrid w:val="0"/>
                        <w:spacing w:line="340" w:lineRule="exact"/>
                        <w:ind w:firstLineChars="200" w:firstLine="416"/>
                        <w:jc w:val="left"/>
                        <w:rPr>
                          <w:rFonts w:ascii="HG丸ｺﾞｼｯｸM-PRO" w:eastAsia="HG丸ｺﾞｼｯｸM-PRO" w:hAnsi="HG丸ｺﾞｼｯｸM-PRO"/>
                          <w:color w:val="000000" w:themeColor="text1"/>
                          <w:spacing w:val="-6"/>
                          <w:sz w:val="22"/>
                        </w:rPr>
                      </w:pPr>
                      <w:r w:rsidRPr="00DE4B8C">
                        <w:rPr>
                          <w:rFonts w:ascii="HG丸ｺﾞｼｯｸM-PRO" w:eastAsia="HG丸ｺﾞｼｯｸM-PRO" w:hAnsi="HG丸ｺﾞｼｯｸM-PRO" w:hint="eastAsia"/>
                          <w:color w:val="000000" w:themeColor="text1"/>
                          <w:spacing w:val="-6"/>
                          <w:sz w:val="22"/>
                        </w:rPr>
                        <w:t>〇女性医師等への支援策や負担軽減策の状況、府内の医師不足地域での勤務の意向を調査。</w:t>
                      </w:r>
                    </w:p>
                    <w:p w14:paraId="59C5AE2E"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p>
                    <w:p w14:paraId="0FB7F72D"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p>
                    <w:p w14:paraId="1F92325F"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p>
                    <w:p w14:paraId="46A322C1"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２．調査の対象</w:t>
                      </w:r>
                    </w:p>
                    <w:p w14:paraId="7B792173"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　①医療機関</w:t>
                      </w:r>
                    </w:p>
                    <w:p w14:paraId="710522B9" w14:textId="4DE28DA6" w:rsidR="006640C7" w:rsidRPr="00743396" w:rsidRDefault="006640C7"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　院（518</w:t>
                      </w:r>
                      <w:r w:rsidRPr="00743396">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）・有床診療所（220</w:t>
                      </w:r>
                      <w:r w:rsidRPr="00743396">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w:t>
                      </w:r>
                      <w:r w:rsidRPr="00743396">
                        <w:rPr>
                          <w:rFonts w:ascii="HG丸ｺﾞｼｯｸM-PRO" w:eastAsia="HG丸ｺﾞｼｯｸM-PRO" w:hAnsi="HG丸ｺﾞｼｯｸM-PRO" w:hint="eastAsia"/>
                          <w:color w:val="000000" w:themeColor="text1"/>
                          <w:sz w:val="22"/>
                        </w:rPr>
                        <w:t>：全</w:t>
                      </w:r>
                      <w:r w:rsidRPr="00743396">
                        <w:rPr>
                          <w:rFonts w:ascii="HG丸ｺﾞｼｯｸM-PRO" w:eastAsia="HG丸ｺﾞｼｯｸM-PRO" w:hAnsi="HG丸ｺﾞｼｯｸM-PRO"/>
                          <w:color w:val="000000" w:themeColor="text1"/>
                          <w:sz w:val="22"/>
                        </w:rPr>
                        <w:t>施設</w:t>
                      </w:r>
                    </w:p>
                    <w:p w14:paraId="6D120D6A" w14:textId="46D0E4F2" w:rsidR="006640C7" w:rsidRPr="00743396" w:rsidRDefault="006640C7" w:rsidP="001060E2">
                      <w:pPr>
                        <w:snapToGrid w:val="0"/>
                        <w:spacing w:line="340" w:lineRule="exact"/>
                        <w:ind w:firstLineChars="300" w:firstLine="66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無床診療所（1000</w:t>
                      </w:r>
                      <w:r w:rsidRPr="00743396">
                        <w:rPr>
                          <w:rFonts w:ascii="HG丸ｺﾞｼｯｸM-PRO" w:eastAsia="HG丸ｺﾞｼｯｸM-PRO" w:hAnsi="HG丸ｺﾞｼｯｸM-PRO" w:hint="eastAsia"/>
                          <w:color w:val="000000" w:themeColor="text1"/>
                          <w:sz w:val="22"/>
                        </w:rPr>
                        <w:t>施設</w:t>
                      </w:r>
                      <w:r>
                        <w:rPr>
                          <w:rFonts w:ascii="HG丸ｺﾞｼｯｸM-PRO" w:eastAsia="HG丸ｺﾞｼｯｸM-PRO" w:hAnsi="HG丸ｺﾞｼｯｸM-PRO" w:hint="eastAsia"/>
                          <w:color w:val="000000" w:themeColor="text1"/>
                          <w:sz w:val="22"/>
                        </w:rPr>
                        <w:t>）：府内8131</w:t>
                      </w:r>
                      <w:r w:rsidRPr="00743396">
                        <w:rPr>
                          <w:rFonts w:ascii="HG丸ｺﾞｼｯｸM-PRO" w:eastAsia="HG丸ｺﾞｼｯｸM-PRO" w:hAnsi="HG丸ｺﾞｼｯｸM-PRO" w:hint="eastAsia"/>
                          <w:color w:val="000000" w:themeColor="text1"/>
                          <w:sz w:val="22"/>
                        </w:rPr>
                        <w:t>施設から抽出</w:t>
                      </w:r>
                    </w:p>
                    <w:p w14:paraId="68997F3C" w14:textId="77777777" w:rsidR="006640C7" w:rsidRPr="00C65A64" w:rsidRDefault="006640C7" w:rsidP="001060E2">
                      <w:pPr>
                        <w:snapToGrid w:val="0"/>
                        <w:spacing w:line="340" w:lineRule="exact"/>
                        <w:jc w:val="left"/>
                        <w:rPr>
                          <w:rFonts w:ascii="HG丸ｺﾞｼｯｸM-PRO" w:eastAsia="HG丸ｺﾞｼｯｸM-PRO" w:hAnsi="HG丸ｺﾞｼｯｸM-PRO"/>
                          <w:color w:val="000000" w:themeColor="text1"/>
                          <w:sz w:val="22"/>
                        </w:rPr>
                      </w:pPr>
                      <w:r w:rsidRPr="00743396">
                        <w:rPr>
                          <w:rFonts w:ascii="HG丸ｺﾞｼｯｸM-PRO" w:eastAsia="HG丸ｺﾞｼｯｸM-PRO" w:hAnsi="HG丸ｺﾞｼｯｸM-PRO" w:hint="eastAsia"/>
                          <w:color w:val="000000" w:themeColor="text1"/>
                          <w:sz w:val="22"/>
                        </w:rPr>
                        <w:t xml:space="preserve">　　　＊</w:t>
                      </w:r>
                      <w:r w:rsidRPr="00C65A64">
                        <w:rPr>
                          <w:rFonts w:ascii="HG丸ｺﾞｼｯｸM-PRO" w:eastAsia="HG丸ｺﾞｼｯｸM-PRO" w:hAnsi="HG丸ｺﾞｼｯｸM-PRO" w:hint="eastAsia"/>
                          <w:color w:val="000000" w:themeColor="text1"/>
                          <w:sz w:val="22"/>
                        </w:rPr>
                        <w:t>診療科：内科、外科、小児科、産婦人科、精神科、皮膚科、眼科、耳鼻咽喉科、</w:t>
                      </w:r>
                    </w:p>
                    <w:p w14:paraId="63B31802" w14:textId="77777777" w:rsidR="006640C7" w:rsidRPr="00C65A64" w:rsidRDefault="006640C7" w:rsidP="001060E2">
                      <w:pPr>
                        <w:snapToGrid w:val="0"/>
                        <w:spacing w:line="340" w:lineRule="exact"/>
                        <w:ind w:firstLineChars="700" w:firstLine="15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泌尿器科、整形外科、脳神経外科、形成外科、救急科、麻酔科、放射線科、</w:t>
                      </w:r>
                    </w:p>
                    <w:p w14:paraId="68ACDE30" w14:textId="77777777" w:rsidR="006640C7" w:rsidRPr="00C65A64" w:rsidRDefault="006640C7" w:rsidP="001060E2">
                      <w:pPr>
                        <w:snapToGrid w:val="0"/>
                        <w:spacing w:line="340" w:lineRule="exact"/>
                        <w:ind w:firstLineChars="700" w:firstLine="15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ﾘﾊﾋﾞﾘﾃｰｼｮﾝ科、病理診断科、臨床検査科、総合診療科、臨床研修医、</w:t>
                      </w:r>
                    </w:p>
                    <w:p w14:paraId="4AD4D2FE" w14:textId="77777777" w:rsidR="006640C7" w:rsidRPr="00C65A64" w:rsidRDefault="006640C7" w:rsidP="001060E2">
                      <w:pPr>
                        <w:snapToGrid w:val="0"/>
                        <w:spacing w:line="340" w:lineRule="exact"/>
                        <w:ind w:firstLineChars="700" w:firstLine="15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その他　　　　　　　　　　　　　　</w:t>
                      </w:r>
                    </w:p>
                    <w:p w14:paraId="1C744B6C" w14:textId="4A97AF4F" w:rsidR="006640C7" w:rsidRPr="00A4483D" w:rsidRDefault="006640C7" w:rsidP="00B07C4A">
                      <w:pPr>
                        <w:snapToGrid w:val="0"/>
                        <w:spacing w:line="340" w:lineRule="exact"/>
                        <w:ind w:firstLineChars="100" w:firstLine="220"/>
                        <w:jc w:val="left"/>
                        <w:rPr>
                          <w:rFonts w:ascii="HG丸ｺﾞｼｯｸM-PRO" w:eastAsia="HG丸ｺﾞｼｯｸM-PRO" w:hAnsi="HG丸ｺﾞｼｯｸM-PRO"/>
                          <w:color w:val="FF0000"/>
                          <w:sz w:val="22"/>
                        </w:rPr>
                      </w:pPr>
                      <w:r w:rsidRPr="00C65A64">
                        <w:rPr>
                          <w:rFonts w:ascii="HG丸ｺﾞｼｯｸM-PRO" w:eastAsia="HG丸ｺﾞｼｯｸM-PRO" w:hAnsi="HG丸ｺﾞｼｯｸM-PRO" w:hint="eastAsia"/>
                          <w:color w:val="000000" w:themeColor="text1"/>
                          <w:sz w:val="22"/>
                        </w:rPr>
                        <w:t>②医師個人⇒病院：所属する医師全員、診療所：１施設１名程度</w:t>
                      </w:r>
                    </w:p>
                  </w:txbxContent>
                </v:textbox>
              </v:roundrect>
            </w:pict>
          </mc:Fallback>
        </mc:AlternateContent>
      </w:r>
      <w:r w:rsidR="000D0DDD" w:rsidRPr="00EC0061">
        <w:rPr>
          <w:rFonts w:ascii="HG丸ｺﾞｼｯｸM-PRO" w:eastAsia="HG丸ｺﾞｼｯｸM-PRO" w:hAnsi="HG丸ｺﾞｼｯｸM-PRO" w:hint="eastAsia"/>
          <w:sz w:val="22"/>
        </w:rPr>
        <w:t xml:space="preserve">　　</w:t>
      </w:r>
    </w:p>
    <w:p w14:paraId="65C63FD9" w14:textId="77777777" w:rsidR="001C392A" w:rsidRPr="00EC0061" w:rsidRDefault="001C392A" w:rsidP="00111913">
      <w:pPr>
        <w:ind w:left="880" w:hangingChars="400" w:hanging="880"/>
        <w:rPr>
          <w:rFonts w:ascii="HG丸ｺﾞｼｯｸM-PRO" w:eastAsia="HG丸ｺﾞｼｯｸM-PRO" w:hAnsi="HG丸ｺﾞｼｯｸM-PRO"/>
          <w:sz w:val="22"/>
        </w:rPr>
      </w:pPr>
    </w:p>
    <w:p w14:paraId="6FC46B1A" w14:textId="7047E474" w:rsidR="001060E2" w:rsidRPr="00EC0061" w:rsidRDefault="001060E2" w:rsidP="00FF62D3">
      <w:pPr>
        <w:rPr>
          <w:rFonts w:ascii="HG丸ｺﾞｼｯｸM-PRO" w:eastAsia="HG丸ｺﾞｼｯｸM-PRO" w:hAnsi="HG丸ｺﾞｼｯｸM-PRO"/>
          <w:sz w:val="22"/>
        </w:rPr>
      </w:pPr>
    </w:p>
    <w:p w14:paraId="5D4DACD2" w14:textId="6F710ABA" w:rsidR="001060E2" w:rsidRPr="00EC0061" w:rsidRDefault="001060E2" w:rsidP="00FF62D3">
      <w:pPr>
        <w:rPr>
          <w:rFonts w:ascii="HG丸ｺﾞｼｯｸM-PRO" w:eastAsia="HG丸ｺﾞｼｯｸM-PRO" w:hAnsi="HG丸ｺﾞｼｯｸM-PRO"/>
          <w:sz w:val="22"/>
        </w:rPr>
      </w:pPr>
    </w:p>
    <w:p w14:paraId="07EBCF2E" w14:textId="1F095FBB" w:rsidR="001060E2" w:rsidRPr="00EC0061" w:rsidRDefault="001060E2" w:rsidP="00FF62D3">
      <w:pPr>
        <w:rPr>
          <w:rFonts w:ascii="HG丸ｺﾞｼｯｸM-PRO" w:eastAsia="HG丸ｺﾞｼｯｸM-PRO" w:hAnsi="HG丸ｺﾞｼｯｸM-PRO"/>
          <w:sz w:val="22"/>
        </w:rPr>
      </w:pPr>
    </w:p>
    <w:p w14:paraId="7C77D7D9" w14:textId="1652B504" w:rsidR="001060E2" w:rsidRPr="00EC0061" w:rsidRDefault="00DE4B8C" w:rsidP="00FF62D3">
      <w:pPr>
        <w:rPr>
          <w:rFonts w:ascii="HG丸ｺﾞｼｯｸM-PRO" w:eastAsia="HG丸ｺﾞｼｯｸM-PRO" w:hAnsi="HG丸ｺﾞｼｯｸM-PRO"/>
          <w:sz w:val="22"/>
        </w:rPr>
      </w:pPr>
      <w:r w:rsidRPr="00EC0061">
        <w:rPr>
          <w:rFonts w:ascii="ＭＳ ゴシック" w:eastAsia="ＭＳ ゴシック" w:hAnsi="ＭＳ ゴシック"/>
          <w:noProof/>
          <w:sz w:val="24"/>
          <w:szCs w:val="24"/>
        </w:rPr>
        <mc:AlternateContent>
          <mc:Choice Requires="wps">
            <w:drawing>
              <wp:anchor distT="45720" distB="45720" distL="114300" distR="114300" simplePos="0" relativeHeight="252089344" behindDoc="0" locked="0" layoutInCell="1" allowOverlap="1" wp14:anchorId="21D02CAD" wp14:editId="196FE544">
                <wp:simplePos x="0" y="0"/>
                <wp:positionH relativeFrom="margin">
                  <wp:posOffset>406400</wp:posOffset>
                </wp:positionH>
                <wp:positionV relativeFrom="paragraph">
                  <wp:posOffset>5715</wp:posOffset>
                </wp:positionV>
                <wp:extent cx="5570220" cy="1404620"/>
                <wp:effectExtent l="0" t="0" r="11430" b="2667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404620"/>
                        </a:xfrm>
                        <a:prstGeom prst="rect">
                          <a:avLst/>
                        </a:prstGeom>
                        <a:solidFill>
                          <a:srgbClr val="FFFFFF"/>
                        </a:solidFill>
                        <a:ln w="9525">
                          <a:solidFill>
                            <a:srgbClr val="000000"/>
                          </a:solidFill>
                          <a:miter lim="800000"/>
                          <a:headEnd/>
                          <a:tailEnd/>
                        </a:ln>
                      </wps:spPr>
                      <wps:txbx>
                        <w:txbxContent>
                          <w:p w14:paraId="66672EB5" w14:textId="6EB1B593" w:rsidR="006640C7" w:rsidRPr="00C65A64" w:rsidRDefault="006640C7" w:rsidP="001060E2">
                            <w:pPr>
                              <w:spacing w:line="260" w:lineRule="exact"/>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（主な調査項目</w:t>
                            </w:r>
                            <w:r>
                              <w:rPr>
                                <w:rFonts w:ascii="ＭＳ ゴシック" w:eastAsia="ＭＳ ゴシック" w:hAnsi="ＭＳ ゴシック" w:hint="eastAsia"/>
                                <w:color w:val="000000" w:themeColor="text1"/>
                                <w:sz w:val="22"/>
                              </w:rPr>
                              <w:t>）</w:t>
                            </w:r>
                          </w:p>
                          <w:p w14:paraId="1F77D3A3" w14:textId="328FA923" w:rsidR="006640C7" w:rsidRPr="00C65A64" w:rsidRDefault="006640C7"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・【機関】医師数（診療科別・性別・年齢別、常勤・非常勤別等</w:t>
                            </w:r>
                            <w:r>
                              <w:rPr>
                                <w:rFonts w:ascii="ＭＳ ゴシック" w:eastAsia="ＭＳ ゴシック" w:hAnsi="ＭＳ ゴシック" w:hint="eastAsia"/>
                                <w:color w:val="000000" w:themeColor="text1"/>
                                <w:sz w:val="22"/>
                              </w:rPr>
                              <w:t>）</w:t>
                            </w:r>
                            <w:r w:rsidRPr="00C65A64">
                              <w:rPr>
                                <w:rFonts w:ascii="ＭＳ ゴシック" w:eastAsia="ＭＳ ゴシック" w:hAnsi="ＭＳ ゴシック" w:hint="eastAsia"/>
                                <w:color w:val="000000" w:themeColor="text1"/>
                                <w:sz w:val="22"/>
                              </w:rPr>
                              <w:t>、患者数（診療科別・</w:t>
                            </w:r>
                          </w:p>
                          <w:p w14:paraId="52FECDAF" w14:textId="4C586A5F" w:rsidR="006640C7" w:rsidRPr="00C65A64" w:rsidRDefault="006640C7" w:rsidP="001060E2">
                            <w:pPr>
                              <w:spacing w:line="260" w:lineRule="exact"/>
                              <w:ind w:firstLineChars="550" w:firstLine="121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性別・年齢別</w:t>
                            </w:r>
                            <w:r>
                              <w:rPr>
                                <w:rFonts w:ascii="ＭＳ ゴシック" w:eastAsia="ＭＳ ゴシック" w:hAnsi="ＭＳ ゴシック" w:hint="eastAsia"/>
                                <w:color w:val="000000" w:themeColor="text1"/>
                                <w:sz w:val="22"/>
                              </w:rPr>
                              <w:t>）</w:t>
                            </w:r>
                            <w:r w:rsidRPr="00C65A64">
                              <w:rPr>
                                <w:rFonts w:ascii="ＭＳ ゴシック" w:eastAsia="ＭＳ ゴシック" w:hAnsi="ＭＳ ゴシック" w:hint="eastAsia"/>
                                <w:color w:val="000000" w:themeColor="text1"/>
                                <w:sz w:val="22"/>
                              </w:rPr>
                              <w:t>、</w:t>
                            </w:r>
                            <w:r w:rsidRPr="00C65A64">
                              <w:rPr>
                                <w:rFonts w:ascii="ＭＳ ゴシック" w:eastAsia="ＭＳ ゴシック" w:hAnsi="ＭＳ ゴシック" w:hint="eastAsia"/>
                                <w:b/>
                                <w:color w:val="000000" w:themeColor="text1"/>
                                <w:sz w:val="22"/>
                                <w:u w:val="single"/>
                              </w:rPr>
                              <w:t>各施設における１週間の診療体制</w:t>
                            </w:r>
                            <w:r w:rsidRPr="00C65A64">
                              <w:rPr>
                                <w:rFonts w:ascii="ＭＳ ゴシック" w:eastAsia="ＭＳ ゴシック" w:hAnsi="ＭＳ ゴシック" w:hint="eastAsia"/>
                                <w:color w:val="000000" w:themeColor="text1"/>
                                <w:sz w:val="22"/>
                              </w:rPr>
                              <w:t>、３６協定の締結や宿日</w:t>
                            </w:r>
                          </w:p>
                          <w:p w14:paraId="142598A1" w14:textId="76F5A35D" w:rsidR="006640C7" w:rsidRPr="00C65A64" w:rsidRDefault="006640C7" w:rsidP="001060E2">
                            <w:pPr>
                              <w:spacing w:line="260" w:lineRule="exact"/>
                              <w:ind w:firstLineChars="550" w:firstLine="121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直許可の取得状況等、診療体制等（産科、小児科、救急科</w:t>
                            </w:r>
                            <w:r>
                              <w:rPr>
                                <w:rFonts w:ascii="ＭＳ ゴシック" w:eastAsia="ＭＳ ゴシック" w:hAnsi="ＭＳ ゴシック" w:hint="eastAsia"/>
                                <w:color w:val="000000" w:themeColor="text1"/>
                                <w:sz w:val="22"/>
                              </w:rPr>
                              <w:t>）</w:t>
                            </w:r>
                          </w:p>
                          <w:p w14:paraId="015D1B1B" w14:textId="4889135B" w:rsidR="006640C7" w:rsidRPr="00C65A64" w:rsidRDefault="006640C7"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・【個人】</w:t>
                            </w:r>
                            <w:r w:rsidRPr="00C65A64">
                              <w:rPr>
                                <w:rFonts w:ascii="ＭＳ ゴシック" w:eastAsia="ＭＳ ゴシック" w:hAnsi="ＭＳ ゴシック" w:hint="eastAsia"/>
                                <w:b/>
                                <w:color w:val="000000" w:themeColor="text1"/>
                                <w:sz w:val="22"/>
                                <w:u w:val="single"/>
                              </w:rPr>
                              <w:t>１週間の労働時間（当直回数、オンコールの状況等</w:t>
                            </w:r>
                            <w:r>
                              <w:rPr>
                                <w:rFonts w:ascii="ＭＳ ゴシック" w:eastAsia="ＭＳ ゴシック" w:hAnsi="ＭＳ ゴシック" w:hint="eastAsia"/>
                                <w:b/>
                                <w:color w:val="000000" w:themeColor="text1"/>
                                <w:sz w:val="22"/>
                                <w:u w:val="singl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02CAD" id="_x0000_s1123" type="#_x0000_t202" style="position:absolute;left:0;text-align:left;margin-left:32pt;margin-top:.45pt;width:438.6pt;height:110.6pt;z-index:252089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">
                <v:textbox style="mso-fit-shape-to-text:t">
                  <w:txbxContent>
                    <w:p w14:paraId="66672EB5" w14:textId="6EB1B593" w:rsidR="006640C7" w:rsidRPr="00C65A64" w:rsidRDefault="006640C7" w:rsidP="001060E2">
                      <w:pPr>
                        <w:spacing w:line="260" w:lineRule="exact"/>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（主な調査項目</w:t>
                      </w:r>
                      <w:r>
                        <w:rPr>
                          <w:rFonts w:ascii="ＭＳ ゴシック" w:eastAsia="ＭＳ ゴシック" w:hAnsi="ＭＳ ゴシック" w:hint="eastAsia"/>
                          <w:color w:val="000000" w:themeColor="text1"/>
                          <w:sz w:val="22"/>
                        </w:rPr>
                        <w:t>）</w:t>
                      </w:r>
                    </w:p>
                    <w:p w14:paraId="1F77D3A3" w14:textId="328FA923" w:rsidR="006640C7" w:rsidRPr="00C65A64" w:rsidRDefault="006640C7"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・【機関】医師数（診療科別・性別・年齢別、常勤・非常勤別等</w:t>
                      </w:r>
                      <w:r>
                        <w:rPr>
                          <w:rFonts w:ascii="ＭＳ ゴシック" w:eastAsia="ＭＳ ゴシック" w:hAnsi="ＭＳ ゴシック" w:hint="eastAsia"/>
                          <w:color w:val="000000" w:themeColor="text1"/>
                          <w:sz w:val="22"/>
                        </w:rPr>
                        <w:t>）</w:t>
                      </w:r>
                      <w:r w:rsidRPr="00C65A64">
                        <w:rPr>
                          <w:rFonts w:ascii="ＭＳ ゴシック" w:eastAsia="ＭＳ ゴシック" w:hAnsi="ＭＳ ゴシック" w:hint="eastAsia"/>
                          <w:color w:val="000000" w:themeColor="text1"/>
                          <w:sz w:val="22"/>
                        </w:rPr>
                        <w:t>、患者数（診療科別・</w:t>
                      </w:r>
                    </w:p>
                    <w:p w14:paraId="52FECDAF" w14:textId="4C586A5F" w:rsidR="006640C7" w:rsidRPr="00C65A64" w:rsidRDefault="006640C7" w:rsidP="001060E2">
                      <w:pPr>
                        <w:spacing w:line="260" w:lineRule="exact"/>
                        <w:ind w:firstLineChars="550" w:firstLine="121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性別・年齢別</w:t>
                      </w:r>
                      <w:r>
                        <w:rPr>
                          <w:rFonts w:ascii="ＭＳ ゴシック" w:eastAsia="ＭＳ ゴシック" w:hAnsi="ＭＳ ゴシック" w:hint="eastAsia"/>
                          <w:color w:val="000000" w:themeColor="text1"/>
                          <w:sz w:val="22"/>
                        </w:rPr>
                        <w:t>）</w:t>
                      </w:r>
                      <w:r w:rsidRPr="00C65A64">
                        <w:rPr>
                          <w:rFonts w:ascii="ＭＳ ゴシック" w:eastAsia="ＭＳ ゴシック" w:hAnsi="ＭＳ ゴシック" w:hint="eastAsia"/>
                          <w:color w:val="000000" w:themeColor="text1"/>
                          <w:sz w:val="22"/>
                        </w:rPr>
                        <w:t>、</w:t>
                      </w:r>
                      <w:r w:rsidRPr="00C65A64">
                        <w:rPr>
                          <w:rFonts w:ascii="ＭＳ ゴシック" w:eastAsia="ＭＳ ゴシック" w:hAnsi="ＭＳ ゴシック" w:hint="eastAsia"/>
                          <w:b/>
                          <w:color w:val="000000" w:themeColor="text1"/>
                          <w:sz w:val="22"/>
                          <w:u w:val="single"/>
                        </w:rPr>
                        <w:t>各施設における１週間の診療体制</w:t>
                      </w:r>
                      <w:r w:rsidRPr="00C65A64">
                        <w:rPr>
                          <w:rFonts w:ascii="ＭＳ ゴシック" w:eastAsia="ＭＳ ゴシック" w:hAnsi="ＭＳ ゴシック" w:hint="eastAsia"/>
                          <w:color w:val="000000" w:themeColor="text1"/>
                          <w:sz w:val="22"/>
                        </w:rPr>
                        <w:t>、３６協定の締結や宿日</w:t>
                      </w:r>
                    </w:p>
                    <w:p w14:paraId="142598A1" w14:textId="76F5A35D" w:rsidR="006640C7" w:rsidRPr="00C65A64" w:rsidRDefault="006640C7" w:rsidP="001060E2">
                      <w:pPr>
                        <w:spacing w:line="260" w:lineRule="exact"/>
                        <w:ind w:firstLineChars="550" w:firstLine="121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直許可の取得状況等、診療体制等（産科、小児科、救急科</w:t>
                      </w:r>
                      <w:r>
                        <w:rPr>
                          <w:rFonts w:ascii="ＭＳ ゴシック" w:eastAsia="ＭＳ ゴシック" w:hAnsi="ＭＳ ゴシック" w:hint="eastAsia"/>
                          <w:color w:val="000000" w:themeColor="text1"/>
                          <w:sz w:val="22"/>
                        </w:rPr>
                        <w:t>）</w:t>
                      </w:r>
                    </w:p>
                    <w:p w14:paraId="015D1B1B" w14:textId="4889135B" w:rsidR="006640C7" w:rsidRPr="00C65A64" w:rsidRDefault="006640C7"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・【個人】</w:t>
                      </w:r>
                      <w:r w:rsidRPr="00C65A64">
                        <w:rPr>
                          <w:rFonts w:ascii="ＭＳ ゴシック" w:eastAsia="ＭＳ ゴシック" w:hAnsi="ＭＳ ゴシック" w:hint="eastAsia"/>
                          <w:b/>
                          <w:color w:val="000000" w:themeColor="text1"/>
                          <w:sz w:val="22"/>
                          <w:u w:val="single"/>
                        </w:rPr>
                        <w:t>１週間の労働時間（当直回数、オンコールの状況等</w:t>
                      </w:r>
                      <w:r>
                        <w:rPr>
                          <w:rFonts w:ascii="ＭＳ ゴシック" w:eastAsia="ＭＳ ゴシック" w:hAnsi="ＭＳ ゴシック" w:hint="eastAsia"/>
                          <w:b/>
                          <w:color w:val="000000" w:themeColor="text1"/>
                          <w:sz w:val="22"/>
                          <w:u w:val="single"/>
                        </w:rPr>
                        <w:t>）</w:t>
                      </w:r>
                    </w:p>
                  </w:txbxContent>
                </v:textbox>
                <w10:wrap anchorx="margin"/>
              </v:shape>
            </w:pict>
          </mc:Fallback>
        </mc:AlternateContent>
      </w:r>
    </w:p>
    <w:p w14:paraId="1CA08C41" w14:textId="35AF04AA" w:rsidR="001060E2" w:rsidRPr="00EC0061" w:rsidRDefault="001060E2" w:rsidP="00FF62D3">
      <w:pPr>
        <w:rPr>
          <w:rFonts w:ascii="HG丸ｺﾞｼｯｸM-PRO" w:eastAsia="HG丸ｺﾞｼｯｸM-PRO" w:hAnsi="HG丸ｺﾞｼｯｸM-PRO"/>
          <w:sz w:val="22"/>
        </w:rPr>
      </w:pPr>
    </w:p>
    <w:p w14:paraId="56316D28" w14:textId="0CDCAF70" w:rsidR="001060E2" w:rsidRPr="00EC0061" w:rsidRDefault="001060E2" w:rsidP="00FF62D3">
      <w:pPr>
        <w:rPr>
          <w:rFonts w:ascii="HG丸ｺﾞｼｯｸM-PRO" w:eastAsia="HG丸ｺﾞｼｯｸM-PRO" w:hAnsi="HG丸ｺﾞｼｯｸM-PRO"/>
          <w:sz w:val="22"/>
        </w:rPr>
      </w:pPr>
    </w:p>
    <w:p w14:paraId="413585AD" w14:textId="249FB735" w:rsidR="001060E2" w:rsidRPr="00EC0061" w:rsidRDefault="001060E2" w:rsidP="00FF62D3">
      <w:pPr>
        <w:rPr>
          <w:rFonts w:ascii="HG丸ｺﾞｼｯｸM-PRO" w:eastAsia="HG丸ｺﾞｼｯｸM-PRO" w:hAnsi="HG丸ｺﾞｼｯｸM-PRO"/>
          <w:sz w:val="22"/>
        </w:rPr>
      </w:pPr>
    </w:p>
    <w:p w14:paraId="3D561823" w14:textId="617BA90A" w:rsidR="001060E2" w:rsidRPr="00EC0061" w:rsidRDefault="001060E2" w:rsidP="00FF62D3">
      <w:pPr>
        <w:rPr>
          <w:rFonts w:ascii="HG丸ｺﾞｼｯｸM-PRO" w:eastAsia="HG丸ｺﾞｼｯｸM-PRO" w:hAnsi="HG丸ｺﾞｼｯｸM-PRO"/>
          <w:sz w:val="22"/>
        </w:rPr>
      </w:pPr>
    </w:p>
    <w:p w14:paraId="2AE8CBD6" w14:textId="03A180B1" w:rsidR="001060E2" w:rsidRPr="00EC0061" w:rsidRDefault="001060E2" w:rsidP="00FF62D3">
      <w:pPr>
        <w:rPr>
          <w:rFonts w:ascii="HG丸ｺﾞｼｯｸM-PRO" w:eastAsia="HG丸ｺﾞｼｯｸM-PRO" w:hAnsi="HG丸ｺﾞｼｯｸM-PRO"/>
          <w:sz w:val="22"/>
        </w:rPr>
      </w:pPr>
    </w:p>
    <w:p w14:paraId="3FE09168" w14:textId="7B8434E7" w:rsidR="001060E2" w:rsidRPr="00EC0061" w:rsidRDefault="001060E2" w:rsidP="00FF62D3">
      <w:pPr>
        <w:rPr>
          <w:rFonts w:ascii="HG丸ｺﾞｼｯｸM-PRO" w:eastAsia="HG丸ｺﾞｼｯｸM-PRO" w:hAnsi="HG丸ｺﾞｼｯｸM-PRO"/>
          <w:sz w:val="22"/>
        </w:rPr>
      </w:pPr>
    </w:p>
    <w:p w14:paraId="25371342" w14:textId="41A2C0D1" w:rsidR="001060E2" w:rsidRPr="00EC0061" w:rsidRDefault="00DE4B8C" w:rsidP="001060E2">
      <w:pPr>
        <w:ind w:firstLineChars="300" w:firstLine="720"/>
        <w:rPr>
          <w:rFonts w:ascii="HG丸ｺﾞｼｯｸM-PRO" w:eastAsia="HG丸ｺﾞｼｯｸM-PRO" w:hAnsi="HG丸ｺﾞｼｯｸM-PRO"/>
          <w:sz w:val="22"/>
        </w:rPr>
      </w:pPr>
      <w:r w:rsidRPr="00EC0061">
        <w:rPr>
          <w:rFonts w:ascii="ＭＳ ゴシック" w:eastAsia="ＭＳ ゴシック" w:hAnsi="ＭＳ ゴシック"/>
          <w:noProof/>
          <w:sz w:val="24"/>
          <w:szCs w:val="24"/>
        </w:rPr>
        <mc:AlternateContent>
          <mc:Choice Requires="wps">
            <w:drawing>
              <wp:anchor distT="45720" distB="45720" distL="114300" distR="114300" simplePos="0" relativeHeight="252090368" behindDoc="0" locked="0" layoutInCell="1" allowOverlap="1" wp14:anchorId="4964B90F" wp14:editId="74BB2C67">
                <wp:simplePos x="0" y="0"/>
                <wp:positionH relativeFrom="margin">
                  <wp:posOffset>417195</wp:posOffset>
                </wp:positionH>
                <wp:positionV relativeFrom="paragraph">
                  <wp:posOffset>4445</wp:posOffset>
                </wp:positionV>
                <wp:extent cx="5534025" cy="1404620"/>
                <wp:effectExtent l="0" t="0" r="28575" b="13970"/>
                <wp:wrapNone/>
                <wp:docPr id="3589" name="テキスト ボックス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404620"/>
                        </a:xfrm>
                        <a:prstGeom prst="rect">
                          <a:avLst/>
                        </a:prstGeom>
                        <a:solidFill>
                          <a:srgbClr val="FFFFFF"/>
                        </a:solidFill>
                        <a:ln w="9525">
                          <a:solidFill>
                            <a:srgbClr val="000000"/>
                          </a:solidFill>
                          <a:miter lim="800000"/>
                          <a:headEnd/>
                          <a:tailEnd/>
                        </a:ln>
                      </wps:spPr>
                      <wps:txbx>
                        <w:txbxContent>
                          <w:p w14:paraId="5D90DAB9" w14:textId="4DB86B8A" w:rsidR="006640C7" w:rsidRPr="00C65A64" w:rsidRDefault="006640C7" w:rsidP="001060E2">
                            <w:pPr>
                              <w:spacing w:line="260" w:lineRule="exact"/>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（主な調査項目</w:t>
                            </w:r>
                            <w:r>
                              <w:rPr>
                                <w:rFonts w:ascii="ＭＳ ゴシック" w:eastAsia="ＭＳ ゴシック" w:hAnsi="ＭＳ ゴシック" w:hint="eastAsia"/>
                                <w:color w:val="000000" w:themeColor="text1"/>
                                <w:sz w:val="22"/>
                              </w:rPr>
                              <w:t>）</w:t>
                            </w:r>
                          </w:p>
                          <w:p w14:paraId="1923C400" w14:textId="77777777" w:rsidR="006640C7" w:rsidRPr="00C65A64" w:rsidRDefault="006640C7"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・【機関】女性医師等への支援策の状況</w:t>
                            </w:r>
                          </w:p>
                          <w:p w14:paraId="0C22F0D8" w14:textId="77777777" w:rsidR="006640C7" w:rsidRPr="00C65A64" w:rsidRDefault="006640C7"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・【個人】育児休業や支援策の活用状況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64B90F" id="テキスト ボックス 3589" o:spid="_x0000_s1124" type="#_x0000_t202" style="position:absolute;left:0;text-align:left;margin-left:32.85pt;margin-top:.35pt;width:435.75pt;height:110.6pt;z-index:252090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">
                <v:textbox style="mso-fit-shape-to-text:t">
                  <w:txbxContent>
                    <w:p w14:paraId="5D90DAB9" w14:textId="4DB86B8A" w:rsidR="006640C7" w:rsidRPr="00C65A64" w:rsidRDefault="006640C7" w:rsidP="001060E2">
                      <w:pPr>
                        <w:spacing w:line="260" w:lineRule="exact"/>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（主な調査項目</w:t>
                      </w:r>
                      <w:r>
                        <w:rPr>
                          <w:rFonts w:ascii="ＭＳ ゴシック" w:eastAsia="ＭＳ ゴシック" w:hAnsi="ＭＳ ゴシック" w:hint="eastAsia"/>
                          <w:color w:val="000000" w:themeColor="text1"/>
                          <w:sz w:val="22"/>
                        </w:rPr>
                        <w:t>）</w:t>
                      </w:r>
                    </w:p>
                    <w:p w14:paraId="1923C400" w14:textId="77777777" w:rsidR="006640C7" w:rsidRPr="00C65A64" w:rsidRDefault="006640C7"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・【機関】女性医師等への支援策の状況</w:t>
                      </w:r>
                    </w:p>
                    <w:p w14:paraId="0C22F0D8" w14:textId="77777777" w:rsidR="006640C7" w:rsidRPr="00C65A64" w:rsidRDefault="006640C7" w:rsidP="001060E2">
                      <w:pPr>
                        <w:spacing w:line="260" w:lineRule="exact"/>
                        <w:ind w:firstLineChars="100" w:firstLine="220"/>
                        <w:rPr>
                          <w:rFonts w:ascii="ＭＳ ゴシック" w:eastAsia="ＭＳ ゴシック" w:hAnsi="ＭＳ ゴシック"/>
                          <w:color w:val="000000" w:themeColor="text1"/>
                          <w:sz w:val="22"/>
                        </w:rPr>
                      </w:pPr>
                      <w:r w:rsidRPr="00C65A64">
                        <w:rPr>
                          <w:rFonts w:ascii="ＭＳ ゴシック" w:eastAsia="ＭＳ ゴシック" w:hAnsi="ＭＳ ゴシック" w:hint="eastAsia"/>
                          <w:color w:val="000000" w:themeColor="text1"/>
                          <w:sz w:val="22"/>
                        </w:rPr>
                        <w:t>・【個人】育児休業や支援策の活用状況</w:t>
                      </w:r>
                    </w:p>
                  </w:txbxContent>
                </v:textbox>
                <w10:wrap anchorx="margin"/>
              </v:shape>
            </w:pict>
          </mc:Fallback>
        </mc:AlternateContent>
      </w:r>
    </w:p>
    <w:p w14:paraId="4CEA8199" w14:textId="79620D3C" w:rsidR="001060E2" w:rsidRPr="00EC0061" w:rsidRDefault="001060E2" w:rsidP="001060E2">
      <w:pPr>
        <w:ind w:firstLineChars="300" w:firstLine="660"/>
        <w:rPr>
          <w:rFonts w:ascii="HG丸ｺﾞｼｯｸM-PRO" w:eastAsia="HG丸ｺﾞｼｯｸM-PRO" w:hAnsi="HG丸ｺﾞｼｯｸM-PRO"/>
          <w:sz w:val="22"/>
        </w:rPr>
      </w:pPr>
    </w:p>
    <w:p w14:paraId="5B7AB461" w14:textId="2DE57CB9" w:rsidR="001060E2" w:rsidRPr="00EC0061" w:rsidRDefault="001060E2" w:rsidP="001060E2">
      <w:pPr>
        <w:ind w:firstLineChars="300" w:firstLine="660"/>
        <w:rPr>
          <w:rFonts w:ascii="HG丸ｺﾞｼｯｸM-PRO" w:eastAsia="HG丸ｺﾞｼｯｸM-PRO" w:hAnsi="HG丸ｺﾞｼｯｸM-PRO"/>
          <w:sz w:val="22"/>
        </w:rPr>
      </w:pPr>
    </w:p>
    <w:p w14:paraId="0D66D95D" w14:textId="77777777" w:rsidR="001060E2" w:rsidRPr="00EC0061" w:rsidRDefault="001060E2" w:rsidP="001060E2">
      <w:pPr>
        <w:ind w:firstLineChars="300" w:firstLine="660"/>
        <w:rPr>
          <w:rFonts w:ascii="HG丸ｺﾞｼｯｸM-PRO" w:eastAsia="HG丸ｺﾞｼｯｸM-PRO" w:hAnsi="HG丸ｺﾞｼｯｸM-PRO"/>
          <w:sz w:val="22"/>
        </w:rPr>
      </w:pPr>
    </w:p>
    <w:p w14:paraId="3DAD7C62" w14:textId="77777777" w:rsidR="001060E2" w:rsidRPr="00EC0061" w:rsidRDefault="001060E2" w:rsidP="001060E2">
      <w:pPr>
        <w:ind w:firstLineChars="300" w:firstLine="660"/>
        <w:rPr>
          <w:rFonts w:ascii="HG丸ｺﾞｼｯｸM-PRO" w:eastAsia="HG丸ｺﾞｼｯｸM-PRO" w:hAnsi="HG丸ｺﾞｼｯｸM-PRO"/>
          <w:sz w:val="22"/>
        </w:rPr>
      </w:pPr>
    </w:p>
    <w:p w14:paraId="43898CE6" w14:textId="77777777" w:rsidR="00A40F85" w:rsidRPr="00EC0061" w:rsidRDefault="00A40F85" w:rsidP="001060E2">
      <w:pPr>
        <w:ind w:firstLineChars="300" w:firstLine="660"/>
        <w:rPr>
          <w:rFonts w:ascii="HG丸ｺﾞｼｯｸM-PRO" w:eastAsia="HG丸ｺﾞｼｯｸM-PRO" w:hAnsi="HG丸ｺﾞｼｯｸM-PRO"/>
          <w:sz w:val="22"/>
        </w:rPr>
      </w:pPr>
    </w:p>
    <w:p w14:paraId="0EEF3078" w14:textId="77777777" w:rsidR="00A40F85" w:rsidRPr="00EC0061" w:rsidRDefault="00A40F85" w:rsidP="001060E2">
      <w:pPr>
        <w:ind w:firstLineChars="300" w:firstLine="660"/>
        <w:rPr>
          <w:rFonts w:ascii="HG丸ｺﾞｼｯｸM-PRO" w:eastAsia="HG丸ｺﾞｼｯｸM-PRO" w:hAnsi="HG丸ｺﾞｼｯｸM-PRO"/>
          <w:sz w:val="22"/>
        </w:rPr>
      </w:pPr>
    </w:p>
    <w:p w14:paraId="09232811" w14:textId="77777777" w:rsidR="00A40F85" w:rsidRPr="00EC0061" w:rsidRDefault="00A40F85" w:rsidP="001060E2">
      <w:pPr>
        <w:ind w:firstLineChars="300" w:firstLine="660"/>
        <w:rPr>
          <w:rFonts w:ascii="HG丸ｺﾞｼｯｸM-PRO" w:eastAsia="HG丸ｺﾞｼｯｸM-PRO" w:hAnsi="HG丸ｺﾞｼｯｸM-PRO"/>
          <w:sz w:val="22"/>
        </w:rPr>
      </w:pPr>
    </w:p>
    <w:p w14:paraId="24C4B7B2" w14:textId="1292B07C" w:rsidR="00A40F85" w:rsidRPr="00EC0061" w:rsidRDefault="00A40F85" w:rsidP="001060E2">
      <w:pPr>
        <w:ind w:firstLineChars="300" w:firstLine="660"/>
        <w:rPr>
          <w:rFonts w:ascii="HG丸ｺﾞｼｯｸM-PRO" w:eastAsia="HG丸ｺﾞｼｯｸM-PRO" w:hAnsi="HG丸ｺﾞｼｯｸM-PRO"/>
          <w:sz w:val="22"/>
        </w:rPr>
      </w:pPr>
    </w:p>
    <w:p w14:paraId="29C7DEE3" w14:textId="326778BC" w:rsidR="00A40F85" w:rsidRPr="00EC0061" w:rsidRDefault="00A40F85" w:rsidP="001060E2">
      <w:pPr>
        <w:ind w:firstLineChars="300" w:firstLine="660"/>
        <w:rPr>
          <w:rFonts w:ascii="HG丸ｺﾞｼｯｸM-PRO" w:eastAsia="HG丸ｺﾞｼｯｸM-PRO" w:hAnsi="HG丸ｺﾞｼｯｸM-PRO"/>
          <w:sz w:val="22"/>
        </w:rPr>
      </w:pPr>
    </w:p>
    <w:p w14:paraId="73BE7F48" w14:textId="4086F030" w:rsidR="00A40F85" w:rsidRPr="00EC0061" w:rsidRDefault="00A40F85" w:rsidP="001060E2">
      <w:pPr>
        <w:ind w:firstLineChars="300" w:firstLine="660"/>
        <w:rPr>
          <w:rFonts w:ascii="HG丸ｺﾞｼｯｸM-PRO" w:eastAsia="HG丸ｺﾞｼｯｸM-PRO" w:hAnsi="HG丸ｺﾞｼｯｸM-PRO"/>
          <w:sz w:val="22"/>
        </w:rPr>
      </w:pPr>
    </w:p>
    <w:p w14:paraId="6E25DEAC" w14:textId="4F4D998A" w:rsidR="00A40F85" w:rsidRPr="00EC0061" w:rsidRDefault="00A40F85" w:rsidP="001060E2">
      <w:pPr>
        <w:ind w:firstLineChars="300" w:firstLine="660"/>
        <w:rPr>
          <w:rFonts w:ascii="HG丸ｺﾞｼｯｸM-PRO" w:eastAsia="HG丸ｺﾞｼｯｸM-PRO" w:hAnsi="HG丸ｺﾞｼｯｸM-PRO"/>
          <w:sz w:val="22"/>
        </w:rPr>
      </w:pPr>
    </w:p>
    <w:p w14:paraId="3DDC4D84" w14:textId="6F08145A" w:rsidR="00A40F85" w:rsidRPr="00EC0061" w:rsidRDefault="00862044" w:rsidP="001060E2">
      <w:pPr>
        <w:ind w:firstLineChars="300" w:firstLine="843"/>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310528" behindDoc="0" locked="0" layoutInCell="1" allowOverlap="1" wp14:anchorId="032E79C9" wp14:editId="4BA36F4B">
                <wp:simplePos x="0" y="0"/>
                <wp:positionH relativeFrom="margin">
                  <wp:posOffset>1804</wp:posOffset>
                </wp:positionH>
                <wp:positionV relativeFrom="paragraph">
                  <wp:posOffset>48427</wp:posOffset>
                </wp:positionV>
                <wp:extent cx="6105291" cy="2571750"/>
                <wp:effectExtent l="0" t="0" r="0" b="0"/>
                <wp:wrapNone/>
                <wp:docPr id="41" name="AutoShape 3530" descr="・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291" cy="2571750"/>
                        </a:xfrm>
                        <a:prstGeom prst="roundRect">
                          <a:avLst>
                            <a:gd name="adj" fmla="val 8407"/>
                          </a:avLst>
                        </a:prstGeom>
                        <a:solidFill>
                          <a:srgbClr val="4BACC6">
                            <a:lumMod val="20000"/>
                            <a:lumOff val="80000"/>
                          </a:srgbClr>
                        </a:solidFill>
                        <a:ln>
                          <a:noFill/>
                        </a:ln>
                        <a:effectLst/>
                      </wps:spPr>
                      <wps:txbx>
                        <w:txbxContent>
                          <w:p w14:paraId="20BF599B" w14:textId="60CDF43B" w:rsidR="006640C7" w:rsidRDefault="006640C7" w:rsidP="00B07C4A">
                            <w:pPr>
                              <w:snapToGrid w:val="0"/>
                              <w:spacing w:line="34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医師の勤務実態等を把握するための</w:t>
                            </w:r>
                            <w:r w:rsidRPr="00B07C4A">
                              <w:rPr>
                                <w:rFonts w:ascii="ＭＳ ゴシック" w:eastAsia="ＭＳ ゴシック" w:hAnsi="ＭＳ ゴシック" w:hint="eastAsia"/>
                                <w:b/>
                                <w:color w:val="000000" w:themeColor="text1"/>
                                <w:sz w:val="22"/>
                              </w:rPr>
                              <w:t>医療機関</w:t>
                            </w:r>
                            <w:r>
                              <w:rPr>
                                <w:rFonts w:ascii="ＭＳ ゴシック" w:eastAsia="ＭＳ ゴシック" w:hAnsi="ＭＳ ゴシック" w:hint="eastAsia"/>
                                <w:b/>
                                <w:color w:val="000000" w:themeColor="text1"/>
                                <w:sz w:val="22"/>
                              </w:rPr>
                              <w:t>へのヒアリング調査</w:t>
                            </w:r>
                          </w:p>
                          <w:p w14:paraId="2B20692F" w14:textId="3ACE8B36" w:rsidR="006640C7" w:rsidRPr="00C65A64" w:rsidRDefault="006640C7" w:rsidP="00B07C4A">
                            <w:pPr>
                              <w:snapToGrid w:val="0"/>
                              <w:spacing w:line="340" w:lineRule="exact"/>
                              <w:jc w:val="left"/>
                              <w:rPr>
                                <w:rFonts w:ascii="HG丸ｺﾞｼｯｸM-PRO" w:eastAsia="HG丸ｺﾞｼｯｸM-PRO" w:hAnsi="HG丸ｺﾞｼｯｸM-PRO"/>
                                <w:color w:val="000000" w:themeColor="text1"/>
                                <w:sz w:val="22"/>
                              </w:rPr>
                            </w:pPr>
                            <w:r w:rsidRPr="00C65A64">
                              <w:rPr>
                                <w:rFonts w:ascii="ＭＳ ゴシック" w:eastAsia="ＭＳ ゴシック" w:hAnsi="ＭＳ ゴシック" w:hint="eastAsia"/>
                                <w:b/>
                                <w:color w:val="000000" w:themeColor="text1"/>
                                <w:sz w:val="22"/>
                              </w:rPr>
                              <w:t>【調査概要】</w:t>
                            </w:r>
                          </w:p>
                          <w:p w14:paraId="15700B7D" w14:textId="77777777" w:rsidR="006640C7" w:rsidRPr="00C65A64" w:rsidRDefault="006640C7" w:rsidP="00B07C4A">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１．調査の目的及び内容</w:t>
                            </w:r>
                          </w:p>
                          <w:p w14:paraId="067584F8" w14:textId="78E0D2D7" w:rsidR="006640C7" w:rsidRPr="00C65A64" w:rsidRDefault="006640C7" w:rsidP="00B07C4A">
                            <w:pPr>
                              <w:snapToGrid w:val="0"/>
                              <w:spacing w:line="34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勤務実態の把握</w:t>
                            </w:r>
                          </w:p>
                          <w:p w14:paraId="657AC74D" w14:textId="5C8A5E00" w:rsidR="006640C7" w:rsidRPr="00C65A64" w:rsidRDefault="006640C7" w:rsidP="00B07C4A">
                            <w:pPr>
                              <w:snapToGrid w:val="0"/>
                              <w:spacing w:line="340" w:lineRule="exact"/>
                              <w:ind w:firstLineChars="200" w:firstLine="4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〇勤務実態（週の労働時間、宿日直、オンコール体制</w:t>
                            </w:r>
                            <w:r>
                              <w:rPr>
                                <w:rFonts w:ascii="HG丸ｺﾞｼｯｸM-PRO" w:eastAsia="HG丸ｺﾞｼｯｸM-PRO" w:hAnsi="HG丸ｺﾞｼｯｸM-PRO" w:hint="eastAsia"/>
                                <w:color w:val="000000" w:themeColor="text1"/>
                                <w:sz w:val="22"/>
                              </w:rPr>
                              <w:t>）、夜間当直の派遣元等を調査</w:t>
                            </w:r>
                          </w:p>
                          <w:p w14:paraId="39D74A59" w14:textId="2D90455C" w:rsidR="006640C7" w:rsidRPr="00C65A64" w:rsidRDefault="006640C7" w:rsidP="00B07C4A">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　　※「１週間の診療体制」及び「１週間の労働時間」の調査対象期間は</w:t>
                            </w:r>
                          </w:p>
                          <w:p w14:paraId="134BF8EC" w14:textId="332B0581" w:rsidR="006640C7" w:rsidRPr="00550C91" w:rsidRDefault="006640C7" w:rsidP="00B07C4A">
                            <w:pPr>
                              <w:snapToGrid w:val="0"/>
                              <w:spacing w:line="340" w:lineRule="exact"/>
                              <w:jc w:val="left"/>
                              <w:rPr>
                                <w:rFonts w:ascii="HG丸ｺﾞｼｯｸM-PRO" w:eastAsia="HG丸ｺﾞｼｯｸM-PRO" w:hAnsi="HG丸ｺﾞｼｯｸM-PRO"/>
                                <w:strike/>
                                <w:color w:val="000000" w:themeColor="text1"/>
                                <w:sz w:val="22"/>
                              </w:rPr>
                            </w:pPr>
                            <w:r w:rsidRPr="00C65A64">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令和元年10月16日（水）</w:t>
                            </w:r>
                            <w:r w:rsidRPr="00C65A6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11</w:t>
                            </w:r>
                            <w:r w:rsidRPr="00C65A64">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9</w:t>
                            </w:r>
                            <w:r w:rsidRPr="00C65A64">
                              <w:rPr>
                                <w:rFonts w:ascii="HG丸ｺﾞｼｯｸM-PRO" w:eastAsia="HG丸ｺﾞｼｯｸM-PRO" w:hAnsi="HG丸ｺﾞｼｯｸM-PRO" w:hint="eastAsia"/>
                                <w:color w:val="000000" w:themeColor="text1"/>
                                <w:sz w:val="22"/>
                              </w:rPr>
                              <w:t>日</w:t>
                            </w:r>
                            <w:r>
                              <w:rPr>
                                <w:rFonts w:ascii="HG丸ｺﾞｼｯｸM-PRO" w:eastAsia="HG丸ｺﾞｼｯｸM-PRO" w:hAnsi="HG丸ｺﾞｼｯｸM-PRO" w:hint="eastAsia"/>
                                <w:color w:val="000000" w:themeColor="text1"/>
                                <w:sz w:val="22"/>
                              </w:rPr>
                              <w:t>（火）</w:t>
                            </w:r>
                          </w:p>
                          <w:p w14:paraId="661BE844" w14:textId="16A7BD04"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２．調査の対象</w:t>
                            </w:r>
                          </w:p>
                          <w:p w14:paraId="79603625" w14:textId="4B4BB9C9"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産婦人科・小児科・救急科の診療を把握されている事務担当者</w:t>
                            </w:r>
                          </w:p>
                          <w:p w14:paraId="4FF2306E" w14:textId="126B6536"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＜追加の勤務実態調査＞令和元年12月11日（水）～12月20日（金）</w:t>
                            </w:r>
                          </w:p>
                          <w:p w14:paraId="539B07F0" w14:textId="7D769BDB"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2CE92948" w14:textId="77777777"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31C9DDFE" w14:textId="28561A3D"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0A395C26" w14:textId="5590C3F1"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2DB9DFD9" w14:textId="4ECD65DE"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38C9CDEA" w14:textId="30ED62CD"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1DF40F51" w14:textId="36FC5CC9"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0A805401" w14:textId="78235AB0"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7F5B1835" w14:textId="64BC9646"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31DDE05C" w14:textId="27F4F69A"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7BA528DD" w14:textId="0A1DABF6"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2F5AB1A4" w14:textId="455DC009"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389D02D8" w14:textId="77777777" w:rsidR="006640C7" w:rsidRPr="00C65A64"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64BC746E" w14:textId="1D394B9A" w:rsidR="006640C7" w:rsidRPr="00C65A64" w:rsidRDefault="006640C7" w:rsidP="00B07C4A">
                            <w:pPr>
                              <w:snapToGrid w:val="0"/>
                              <w:spacing w:line="340" w:lineRule="exact"/>
                              <w:ind w:firstLineChars="100" w:firstLine="22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員、診療所：１施設１名程度</w:t>
                            </w:r>
                          </w:p>
                          <w:p w14:paraId="2CCB93E0" w14:textId="77777777" w:rsidR="006640C7" w:rsidRPr="00A4483D" w:rsidRDefault="006640C7" w:rsidP="00B07C4A">
                            <w:pPr>
                              <w:snapToGrid w:val="0"/>
                              <w:spacing w:line="340" w:lineRule="exact"/>
                              <w:jc w:val="left"/>
                              <w:rPr>
                                <w:rFonts w:ascii="HG丸ｺﾞｼｯｸM-PRO" w:eastAsia="HG丸ｺﾞｼｯｸM-PRO" w:hAnsi="HG丸ｺﾞｼｯｸM-PRO"/>
                                <w:color w:val="FF0000"/>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E79C9" id="_x0000_s1125" alt="・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style="position:absolute;left:0;text-align:left;margin-left:.15pt;margin-top:3.8pt;width:480.75pt;height:202.5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" fillcolor="#dbeef4" stroked="f">
                <v:textbox>
                  <w:txbxContent>
                    <w:p w14:paraId="20BF599B" w14:textId="60CDF43B" w:rsidR="006640C7" w:rsidRDefault="006640C7" w:rsidP="00B07C4A">
                      <w:pPr>
                        <w:snapToGrid w:val="0"/>
                        <w:spacing w:line="34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医師の勤務実態等を把握するための</w:t>
                      </w:r>
                      <w:r w:rsidRPr="00B07C4A">
                        <w:rPr>
                          <w:rFonts w:ascii="ＭＳ ゴシック" w:eastAsia="ＭＳ ゴシック" w:hAnsi="ＭＳ ゴシック" w:hint="eastAsia"/>
                          <w:b/>
                          <w:color w:val="000000" w:themeColor="text1"/>
                          <w:sz w:val="22"/>
                        </w:rPr>
                        <w:t>医療機関</w:t>
                      </w:r>
                      <w:r>
                        <w:rPr>
                          <w:rFonts w:ascii="ＭＳ ゴシック" w:eastAsia="ＭＳ ゴシック" w:hAnsi="ＭＳ ゴシック" w:hint="eastAsia"/>
                          <w:b/>
                          <w:color w:val="000000" w:themeColor="text1"/>
                          <w:sz w:val="22"/>
                        </w:rPr>
                        <w:t>へのヒアリング調査</w:t>
                      </w:r>
                    </w:p>
                    <w:p w14:paraId="2B20692F" w14:textId="3ACE8B36" w:rsidR="006640C7" w:rsidRPr="00C65A64" w:rsidRDefault="006640C7" w:rsidP="00B07C4A">
                      <w:pPr>
                        <w:snapToGrid w:val="0"/>
                        <w:spacing w:line="340" w:lineRule="exact"/>
                        <w:jc w:val="left"/>
                        <w:rPr>
                          <w:rFonts w:ascii="HG丸ｺﾞｼｯｸM-PRO" w:eastAsia="HG丸ｺﾞｼｯｸM-PRO" w:hAnsi="HG丸ｺﾞｼｯｸM-PRO"/>
                          <w:color w:val="000000" w:themeColor="text1"/>
                          <w:sz w:val="22"/>
                        </w:rPr>
                      </w:pPr>
                      <w:r w:rsidRPr="00C65A64">
                        <w:rPr>
                          <w:rFonts w:ascii="ＭＳ ゴシック" w:eastAsia="ＭＳ ゴシック" w:hAnsi="ＭＳ ゴシック" w:hint="eastAsia"/>
                          <w:b/>
                          <w:color w:val="000000" w:themeColor="text1"/>
                          <w:sz w:val="22"/>
                        </w:rPr>
                        <w:t>【調査概要】</w:t>
                      </w:r>
                    </w:p>
                    <w:p w14:paraId="15700B7D" w14:textId="77777777" w:rsidR="006640C7" w:rsidRPr="00C65A64" w:rsidRDefault="006640C7" w:rsidP="00B07C4A">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１．調査の目的及び内容</w:t>
                      </w:r>
                    </w:p>
                    <w:p w14:paraId="067584F8" w14:textId="78E0D2D7" w:rsidR="006640C7" w:rsidRPr="00C65A64" w:rsidRDefault="006640C7" w:rsidP="00B07C4A">
                      <w:pPr>
                        <w:snapToGrid w:val="0"/>
                        <w:spacing w:line="340" w:lineRule="exact"/>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勤務実態の把握</w:t>
                      </w:r>
                    </w:p>
                    <w:p w14:paraId="657AC74D" w14:textId="5C8A5E00" w:rsidR="006640C7" w:rsidRPr="00C65A64" w:rsidRDefault="006640C7" w:rsidP="00B07C4A">
                      <w:pPr>
                        <w:snapToGrid w:val="0"/>
                        <w:spacing w:line="340" w:lineRule="exact"/>
                        <w:ind w:firstLineChars="200" w:firstLine="44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〇勤務実態（週の労働時間、宿日直、オンコール体制</w:t>
                      </w:r>
                      <w:r>
                        <w:rPr>
                          <w:rFonts w:ascii="HG丸ｺﾞｼｯｸM-PRO" w:eastAsia="HG丸ｺﾞｼｯｸM-PRO" w:hAnsi="HG丸ｺﾞｼｯｸM-PRO" w:hint="eastAsia"/>
                          <w:color w:val="000000" w:themeColor="text1"/>
                          <w:sz w:val="22"/>
                        </w:rPr>
                        <w:t>）、夜間当直の派遣元等を調査</w:t>
                      </w:r>
                    </w:p>
                    <w:p w14:paraId="39D74A59" w14:textId="2D90455C" w:rsidR="006640C7" w:rsidRPr="00C65A64" w:rsidRDefault="006640C7" w:rsidP="00B07C4A">
                      <w:pPr>
                        <w:snapToGrid w:val="0"/>
                        <w:spacing w:line="340" w:lineRule="exact"/>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 xml:space="preserve">　　※「１週間の診療体制」及び「１週間の労働時間」の調査対象期間は</w:t>
                      </w:r>
                    </w:p>
                    <w:p w14:paraId="134BF8EC" w14:textId="332B0581" w:rsidR="006640C7" w:rsidRPr="00550C91" w:rsidRDefault="006640C7" w:rsidP="00B07C4A">
                      <w:pPr>
                        <w:snapToGrid w:val="0"/>
                        <w:spacing w:line="340" w:lineRule="exact"/>
                        <w:jc w:val="left"/>
                        <w:rPr>
                          <w:rFonts w:ascii="HG丸ｺﾞｼｯｸM-PRO" w:eastAsia="HG丸ｺﾞｼｯｸM-PRO" w:hAnsi="HG丸ｺﾞｼｯｸM-PRO"/>
                          <w:strike/>
                          <w:color w:val="000000" w:themeColor="text1"/>
                          <w:sz w:val="22"/>
                        </w:rPr>
                      </w:pPr>
                      <w:r w:rsidRPr="00C65A64">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令和元年10月16日（水）</w:t>
                      </w:r>
                      <w:r w:rsidRPr="00C65A6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11</w:t>
                      </w:r>
                      <w:r w:rsidRPr="00C65A64">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9</w:t>
                      </w:r>
                      <w:r w:rsidRPr="00C65A64">
                        <w:rPr>
                          <w:rFonts w:ascii="HG丸ｺﾞｼｯｸM-PRO" w:eastAsia="HG丸ｺﾞｼｯｸM-PRO" w:hAnsi="HG丸ｺﾞｼｯｸM-PRO" w:hint="eastAsia"/>
                          <w:color w:val="000000" w:themeColor="text1"/>
                          <w:sz w:val="22"/>
                        </w:rPr>
                        <w:t>日</w:t>
                      </w:r>
                      <w:r>
                        <w:rPr>
                          <w:rFonts w:ascii="HG丸ｺﾞｼｯｸM-PRO" w:eastAsia="HG丸ｺﾞｼｯｸM-PRO" w:hAnsi="HG丸ｺﾞｼｯｸM-PRO" w:hint="eastAsia"/>
                          <w:color w:val="000000" w:themeColor="text1"/>
                          <w:sz w:val="22"/>
                        </w:rPr>
                        <w:t>（火）</w:t>
                      </w:r>
                    </w:p>
                    <w:p w14:paraId="661BE844" w14:textId="16A7BD04"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２．調査の対象</w:t>
                      </w:r>
                    </w:p>
                    <w:p w14:paraId="79603625" w14:textId="4B4BB9C9"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産婦人科・小児科・救急科の診療を把握されている事務担当者</w:t>
                      </w:r>
                    </w:p>
                    <w:p w14:paraId="4FF2306E" w14:textId="126B6536"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＜追加の勤務実態調査＞令和元年12月11日（水）～12月20日（金）</w:t>
                      </w:r>
                    </w:p>
                    <w:p w14:paraId="539B07F0" w14:textId="7D769BDB"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2CE92948" w14:textId="77777777"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31C9DDFE" w14:textId="28561A3D"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0A395C26" w14:textId="5590C3F1"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2DB9DFD9" w14:textId="4ECD65DE"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38C9CDEA" w14:textId="30ED62CD"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1DF40F51" w14:textId="36FC5CC9"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0A805401" w14:textId="78235AB0"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7F5B1835" w14:textId="64BC9646"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31DDE05C" w14:textId="27F4F69A"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7BA528DD" w14:textId="0A1DABF6"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2F5AB1A4" w14:textId="455DC009" w:rsidR="006640C7"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389D02D8" w14:textId="77777777" w:rsidR="006640C7" w:rsidRPr="00C65A64" w:rsidRDefault="006640C7" w:rsidP="00B07C4A">
                      <w:pPr>
                        <w:snapToGrid w:val="0"/>
                        <w:spacing w:line="340" w:lineRule="exact"/>
                        <w:jc w:val="left"/>
                        <w:rPr>
                          <w:rFonts w:ascii="HG丸ｺﾞｼｯｸM-PRO" w:eastAsia="HG丸ｺﾞｼｯｸM-PRO" w:hAnsi="HG丸ｺﾞｼｯｸM-PRO"/>
                          <w:color w:val="000000" w:themeColor="text1"/>
                          <w:sz w:val="22"/>
                        </w:rPr>
                      </w:pPr>
                    </w:p>
                    <w:p w14:paraId="64BC746E" w14:textId="1D394B9A" w:rsidR="006640C7" w:rsidRPr="00C65A64" w:rsidRDefault="006640C7" w:rsidP="00B07C4A">
                      <w:pPr>
                        <w:snapToGrid w:val="0"/>
                        <w:spacing w:line="340" w:lineRule="exact"/>
                        <w:ind w:firstLineChars="100" w:firstLine="220"/>
                        <w:jc w:val="left"/>
                        <w:rPr>
                          <w:rFonts w:ascii="HG丸ｺﾞｼｯｸM-PRO" w:eastAsia="HG丸ｺﾞｼｯｸM-PRO" w:hAnsi="HG丸ｺﾞｼｯｸM-PRO"/>
                          <w:color w:val="000000" w:themeColor="text1"/>
                          <w:sz w:val="22"/>
                        </w:rPr>
                      </w:pPr>
                      <w:r w:rsidRPr="00C65A64">
                        <w:rPr>
                          <w:rFonts w:ascii="HG丸ｺﾞｼｯｸM-PRO" w:eastAsia="HG丸ｺﾞｼｯｸM-PRO" w:hAnsi="HG丸ｺﾞｼｯｸM-PRO" w:hint="eastAsia"/>
                          <w:color w:val="000000" w:themeColor="text1"/>
                          <w:sz w:val="22"/>
                        </w:rPr>
                        <w:t>員、診療所：１施設１名程度</w:t>
                      </w:r>
                    </w:p>
                    <w:p w14:paraId="2CCB93E0" w14:textId="77777777" w:rsidR="006640C7" w:rsidRPr="00A4483D" w:rsidRDefault="006640C7" w:rsidP="00B07C4A">
                      <w:pPr>
                        <w:snapToGrid w:val="0"/>
                        <w:spacing w:line="340" w:lineRule="exact"/>
                        <w:jc w:val="left"/>
                        <w:rPr>
                          <w:rFonts w:ascii="HG丸ｺﾞｼｯｸM-PRO" w:eastAsia="HG丸ｺﾞｼｯｸM-PRO" w:hAnsi="HG丸ｺﾞｼｯｸM-PRO"/>
                          <w:color w:val="FF0000"/>
                          <w:sz w:val="22"/>
                        </w:rPr>
                      </w:pPr>
                    </w:p>
                  </w:txbxContent>
                </v:textbox>
                <w10:wrap anchorx="margin"/>
              </v:roundrect>
            </w:pict>
          </mc:Fallback>
        </mc:AlternateContent>
      </w:r>
    </w:p>
    <w:p w14:paraId="4796A37C" w14:textId="4F9A9073" w:rsidR="00A40F85" w:rsidRPr="00EC0061" w:rsidRDefault="00A40F85" w:rsidP="001060E2">
      <w:pPr>
        <w:ind w:firstLineChars="300" w:firstLine="660"/>
        <w:rPr>
          <w:rFonts w:ascii="HG丸ｺﾞｼｯｸM-PRO" w:eastAsia="HG丸ｺﾞｼｯｸM-PRO" w:hAnsi="HG丸ｺﾞｼｯｸM-PRO"/>
          <w:sz w:val="22"/>
        </w:rPr>
      </w:pPr>
    </w:p>
    <w:p w14:paraId="790AA06A" w14:textId="77777777" w:rsidR="00A40F85" w:rsidRPr="00EC0061" w:rsidRDefault="00A40F85" w:rsidP="001060E2">
      <w:pPr>
        <w:ind w:firstLineChars="300" w:firstLine="660"/>
        <w:rPr>
          <w:rFonts w:ascii="HG丸ｺﾞｼｯｸM-PRO" w:eastAsia="HG丸ｺﾞｼｯｸM-PRO" w:hAnsi="HG丸ｺﾞｼｯｸM-PRO"/>
          <w:sz w:val="22"/>
        </w:rPr>
      </w:pPr>
    </w:p>
    <w:p w14:paraId="27B8F094" w14:textId="6567084C" w:rsidR="00A40F85" w:rsidRPr="00EC0061" w:rsidRDefault="00A40F85" w:rsidP="001060E2">
      <w:pPr>
        <w:ind w:firstLineChars="300" w:firstLine="660"/>
        <w:rPr>
          <w:rFonts w:ascii="HG丸ｺﾞｼｯｸM-PRO" w:eastAsia="HG丸ｺﾞｼｯｸM-PRO" w:hAnsi="HG丸ｺﾞｼｯｸM-PRO"/>
          <w:sz w:val="22"/>
        </w:rPr>
      </w:pPr>
    </w:p>
    <w:p w14:paraId="3CB628F8" w14:textId="40C146F9" w:rsidR="000B0DCF" w:rsidRPr="00EC0061" w:rsidRDefault="000B0DCF" w:rsidP="001060E2">
      <w:pPr>
        <w:ind w:firstLineChars="300" w:firstLine="660"/>
        <w:rPr>
          <w:rFonts w:ascii="HG丸ｺﾞｼｯｸM-PRO" w:eastAsia="HG丸ｺﾞｼｯｸM-PRO" w:hAnsi="HG丸ｺﾞｼｯｸM-PRO"/>
          <w:sz w:val="22"/>
        </w:rPr>
      </w:pPr>
    </w:p>
    <w:p w14:paraId="2BD707CF" w14:textId="77777777" w:rsidR="000B0DCF" w:rsidRPr="00EC0061" w:rsidRDefault="000B0DCF" w:rsidP="008B60ED">
      <w:pPr>
        <w:rPr>
          <w:rFonts w:asciiTheme="majorEastAsia" w:eastAsiaTheme="majorEastAsia" w:hAnsiTheme="majorEastAsia"/>
          <w:b/>
          <w:sz w:val="28"/>
          <w:szCs w:val="28"/>
        </w:rPr>
      </w:pPr>
    </w:p>
    <w:p w14:paraId="18DC996F" w14:textId="77777777" w:rsidR="00511053" w:rsidRPr="00EC0061" w:rsidRDefault="00511053" w:rsidP="008B60ED">
      <w:pPr>
        <w:rPr>
          <w:rFonts w:asciiTheme="majorEastAsia" w:eastAsiaTheme="majorEastAsia" w:hAnsiTheme="majorEastAsia"/>
          <w:b/>
          <w:sz w:val="28"/>
          <w:szCs w:val="28"/>
        </w:rPr>
      </w:pPr>
    </w:p>
    <w:p w14:paraId="6B19C7DC" w14:textId="1E243608" w:rsidR="004E2855" w:rsidRPr="00EC0061" w:rsidRDefault="004E2855" w:rsidP="008B60ED">
      <w:pPr>
        <w:rPr>
          <w:rFonts w:asciiTheme="majorEastAsia" w:eastAsiaTheme="majorEastAsia" w:hAnsiTheme="majorEastAsia"/>
          <w:b/>
          <w:sz w:val="28"/>
          <w:szCs w:val="28"/>
        </w:rPr>
      </w:pPr>
    </w:p>
    <w:p w14:paraId="6AD8AF62" w14:textId="4AC970D9" w:rsidR="008B60ED" w:rsidRPr="001E1E3D" w:rsidRDefault="001013C5" w:rsidP="007B6033">
      <w:pPr>
        <w:ind w:firstLineChars="50" w:firstLine="141"/>
        <w:rPr>
          <w:rFonts w:asciiTheme="majorEastAsia" w:eastAsiaTheme="majorEastAsia" w:hAnsiTheme="majorEastAsia"/>
          <w:b/>
          <w:color w:val="0070C0"/>
          <w:sz w:val="28"/>
          <w:szCs w:val="28"/>
        </w:rPr>
      </w:pPr>
      <w:r w:rsidRPr="001E1E3D">
        <w:rPr>
          <w:rFonts w:asciiTheme="majorEastAsia" w:eastAsiaTheme="majorEastAsia" w:hAnsiTheme="majorEastAsia" w:hint="eastAsia"/>
          <w:b/>
          <w:color w:val="0070C0"/>
          <w:sz w:val="28"/>
          <w:szCs w:val="28"/>
        </w:rPr>
        <w:t>（６</w:t>
      </w:r>
      <w:r w:rsidR="006439A0" w:rsidRPr="001E1E3D">
        <w:rPr>
          <w:rFonts w:asciiTheme="majorEastAsia" w:eastAsiaTheme="majorEastAsia" w:hAnsiTheme="majorEastAsia" w:hint="eastAsia"/>
          <w:b/>
          <w:color w:val="0070C0"/>
          <w:sz w:val="28"/>
          <w:szCs w:val="28"/>
        </w:rPr>
        <w:t>）大学</w:t>
      </w:r>
      <w:r w:rsidR="008B60ED" w:rsidRPr="001E1E3D">
        <w:rPr>
          <w:rFonts w:asciiTheme="majorEastAsia" w:eastAsiaTheme="majorEastAsia" w:hAnsiTheme="majorEastAsia" w:hint="eastAsia"/>
          <w:b/>
          <w:color w:val="0070C0"/>
          <w:sz w:val="28"/>
          <w:szCs w:val="28"/>
        </w:rPr>
        <w:t>医学部</w:t>
      </w:r>
      <w:r w:rsidR="006439A0" w:rsidRPr="001E1E3D">
        <w:rPr>
          <w:rFonts w:asciiTheme="majorEastAsia" w:eastAsiaTheme="majorEastAsia" w:hAnsiTheme="majorEastAsia" w:hint="eastAsia"/>
          <w:b/>
          <w:color w:val="0070C0"/>
          <w:sz w:val="28"/>
          <w:szCs w:val="28"/>
        </w:rPr>
        <w:t>の設置状況と定員</w:t>
      </w:r>
    </w:p>
    <w:p w14:paraId="00C2B0D6" w14:textId="4D128CE4" w:rsidR="006439A0" w:rsidRPr="00EC0061" w:rsidRDefault="006439A0" w:rsidP="00E955C1">
      <w:pPr>
        <w:ind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【全国の状況】</w:t>
      </w:r>
    </w:p>
    <w:p w14:paraId="3BF17CDF" w14:textId="1F6F5A8C" w:rsidR="006439A0"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439A0" w:rsidRPr="0041725C">
        <w:rPr>
          <w:rFonts w:ascii="HG丸ｺﾞｼｯｸM-PRO" w:eastAsia="HG丸ｺﾞｼｯｸM-PRO" w:hAnsi="HG丸ｺﾞｼｯｸM-PRO" w:hint="eastAsia"/>
          <w:sz w:val="22"/>
        </w:rPr>
        <w:t>全国の医学部定員は、平成18年の「新医師確保総合対策」及び平成19年の「緊急医師確保対策」により入学定員が増員され、平成20年には7,793人まで増員されました。</w:t>
      </w:r>
    </w:p>
    <w:p w14:paraId="75391FAC" w14:textId="77777777" w:rsidR="00E955C1" w:rsidRPr="00EC0061" w:rsidRDefault="00E955C1" w:rsidP="001D1746">
      <w:pPr>
        <w:spacing w:line="0" w:lineRule="atLeast"/>
        <w:rPr>
          <w:rFonts w:ascii="HG丸ｺﾞｼｯｸM-PRO" w:eastAsia="HG丸ｺﾞｼｯｸM-PRO" w:hAnsi="HG丸ｺﾞｼｯｸM-PRO"/>
          <w:sz w:val="22"/>
        </w:rPr>
      </w:pPr>
    </w:p>
    <w:p w14:paraId="3A5052BA" w14:textId="4B184061" w:rsidR="006439A0"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439A0" w:rsidRPr="0041725C">
        <w:rPr>
          <w:rFonts w:ascii="HG丸ｺﾞｼｯｸM-PRO" w:eastAsia="HG丸ｺﾞｼｯｸM-PRO" w:hAnsi="HG丸ｺﾞｼｯｸM-PRO" w:hint="eastAsia"/>
          <w:sz w:val="22"/>
        </w:rPr>
        <w:t>また、「骨太の方針2008」において、医学部定員の削減方針が見直され、平成21年度入学定員は693人増の8,486人となり、さらに、「骨太の方針2009」に基づき平成22年度入学定員の緊急・臨時的な増員を認め、360人増の8,846人として、都道府県が奨学金を用意することを条件に「地域枠」</w:t>
      </w:r>
      <w:r w:rsidR="00145F29" w:rsidRPr="0041725C">
        <w:rPr>
          <w:rFonts w:ascii="HG丸ｺﾞｼｯｸM-PRO" w:eastAsia="HG丸ｺﾞｼｯｸM-PRO" w:hAnsi="HG丸ｺﾞｼｯｸM-PRO" w:hint="eastAsia"/>
          <w:sz w:val="22"/>
          <w:vertAlign w:val="superscript"/>
        </w:rPr>
        <w:t>注</w:t>
      </w:r>
      <w:r w:rsidR="00D84FDA" w:rsidRPr="0041725C">
        <w:rPr>
          <w:rFonts w:ascii="HG丸ｺﾞｼｯｸM-PRO" w:eastAsia="HG丸ｺﾞｼｯｸM-PRO" w:hAnsi="HG丸ｺﾞｼｯｸM-PRO"/>
          <w:sz w:val="22"/>
          <w:vertAlign w:val="superscript"/>
        </w:rPr>
        <w:t>8</w:t>
      </w:r>
      <w:r w:rsidR="006439A0" w:rsidRPr="0041725C">
        <w:rPr>
          <w:rFonts w:ascii="HG丸ｺﾞｼｯｸM-PRO" w:eastAsia="HG丸ｺﾞｼｯｸM-PRO" w:hAnsi="HG丸ｺﾞｼｯｸM-PRO" w:hint="eastAsia"/>
          <w:sz w:val="22"/>
        </w:rPr>
        <w:t>の定員増が可能となりました。</w:t>
      </w:r>
    </w:p>
    <w:p w14:paraId="59392C8B" w14:textId="77777777" w:rsidR="006439A0" w:rsidRPr="00EC0061" w:rsidRDefault="006439A0" w:rsidP="001D1746">
      <w:pPr>
        <w:spacing w:line="0" w:lineRule="atLeast"/>
        <w:ind w:leftChars="200" w:left="640" w:hangingChars="100" w:hanging="220"/>
        <w:rPr>
          <w:rFonts w:ascii="HG丸ｺﾞｼｯｸM-PRO" w:eastAsia="HG丸ｺﾞｼｯｸM-PRO" w:hAnsi="HG丸ｺﾞｼｯｸM-PRO"/>
          <w:sz w:val="22"/>
        </w:rPr>
      </w:pPr>
    </w:p>
    <w:p w14:paraId="7AE64E07" w14:textId="1130D531" w:rsidR="006439A0"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439A0" w:rsidRPr="0041725C">
        <w:rPr>
          <w:rFonts w:ascii="HG丸ｺﾞｼｯｸM-PRO" w:eastAsia="HG丸ｺﾞｼｯｸM-PRO" w:hAnsi="HG丸ｺﾞｼｯｸM-PRO" w:hint="eastAsia"/>
          <w:sz w:val="22"/>
        </w:rPr>
        <w:t>平成23年度以降は同様の枠組みによる増員が行われ、平成31年度には医学部定員は全国で9,420人、うち地域枠は1,674人で全体の17.8％となっています。</w:t>
      </w:r>
    </w:p>
    <w:p w14:paraId="359C0F53" w14:textId="70053F36" w:rsidR="006439A0" w:rsidRPr="00EC0061" w:rsidRDefault="006439A0" w:rsidP="001D1746">
      <w:pPr>
        <w:spacing w:line="0" w:lineRule="atLeast"/>
        <w:ind w:firstLineChars="200" w:firstLine="440"/>
        <w:rPr>
          <w:rFonts w:ascii="ＭＳ Ｐゴシック" w:eastAsia="ＭＳ Ｐゴシック" w:hAnsi="ＭＳ Ｐゴシック"/>
          <w:sz w:val="22"/>
        </w:rPr>
      </w:pPr>
    </w:p>
    <w:p w14:paraId="15CD3146" w14:textId="7BF9B4DA" w:rsidR="008B60ED" w:rsidRPr="00EC0061" w:rsidRDefault="006439A0" w:rsidP="008B60ED">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t>【府内</w:t>
      </w:r>
      <w:r w:rsidR="008B60ED" w:rsidRPr="00EC0061">
        <w:rPr>
          <w:rFonts w:ascii="ＭＳ Ｐゴシック" w:eastAsia="ＭＳ Ｐゴシック" w:hAnsi="ＭＳ Ｐゴシック" w:hint="eastAsia"/>
          <w:sz w:val="22"/>
        </w:rPr>
        <w:t>の状況】</w:t>
      </w:r>
    </w:p>
    <w:p w14:paraId="7BE2818A" w14:textId="3F012CAB" w:rsidR="000253FD"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B60ED" w:rsidRPr="0041725C">
        <w:rPr>
          <w:rFonts w:ascii="HG丸ｺﾞｼｯｸM-PRO" w:eastAsia="HG丸ｺﾞｼｯｸM-PRO" w:hAnsi="HG丸ｺﾞｼｯｸM-PRO" w:hint="eastAsia"/>
          <w:sz w:val="22"/>
        </w:rPr>
        <w:t>大阪府</w:t>
      </w:r>
      <w:r w:rsidR="006439A0" w:rsidRPr="0041725C">
        <w:rPr>
          <w:rFonts w:ascii="HG丸ｺﾞｼｯｸM-PRO" w:eastAsia="HG丸ｺﾞｼｯｸM-PRO" w:hAnsi="HG丸ｺﾞｼｯｸM-PRO" w:hint="eastAsia"/>
          <w:sz w:val="22"/>
        </w:rPr>
        <w:t>に</w:t>
      </w:r>
      <w:r w:rsidR="00A149DE" w:rsidRPr="0041725C">
        <w:rPr>
          <w:rFonts w:ascii="HG丸ｺﾞｼｯｸM-PRO" w:eastAsia="HG丸ｺﾞｼｯｸM-PRO" w:hAnsi="HG丸ｺﾞｼｯｸM-PRO" w:hint="eastAsia"/>
          <w:sz w:val="22"/>
        </w:rPr>
        <w:t>は５つの大学</w:t>
      </w:r>
      <w:r w:rsidR="00AC3A06" w:rsidRPr="0041725C">
        <w:rPr>
          <w:rFonts w:ascii="HG丸ｺﾞｼｯｸM-PRO" w:eastAsia="HG丸ｺﾞｼｯｸM-PRO" w:hAnsi="HG丸ｺﾞｼｯｸM-PRO" w:hint="eastAsia"/>
          <w:sz w:val="22"/>
        </w:rPr>
        <w:t>（大阪医科大学・大阪市立大学・大阪大学・関西医科大学・近畿大学）</w:t>
      </w:r>
      <w:r w:rsidR="00A149DE" w:rsidRPr="0041725C">
        <w:rPr>
          <w:rFonts w:ascii="HG丸ｺﾞｼｯｸM-PRO" w:eastAsia="HG丸ｺﾞｼｯｸM-PRO" w:hAnsi="HG丸ｺﾞｼｯｸM-PRO" w:hint="eastAsia"/>
          <w:sz w:val="22"/>
        </w:rPr>
        <w:t>に医学部が設置されて</w:t>
      </w:r>
      <w:r w:rsidR="006439A0" w:rsidRPr="0041725C">
        <w:rPr>
          <w:rFonts w:ascii="HG丸ｺﾞｼｯｸM-PRO" w:eastAsia="HG丸ｺﾞｼｯｸM-PRO" w:hAnsi="HG丸ｺﾞｼｯｸM-PRO" w:hint="eastAsia"/>
          <w:sz w:val="22"/>
        </w:rPr>
        <w:t>おり、</w:t>
      </w:r>
      <w:r w:rsidR="00A149DE" w:rsidRPr="0041725C">
        <w:rPr>
          <w:rFonts w:ascii="HG丸ｺﾞｼｯｸM-PRO" w:eastAsia="HG丸ｺﾞｼｯｸM-PRO" w:hAnsi="HG丸ｺﾞｼｯｸM-PRO" w:hint="eastAsia"/>
          <w:sz w:val="22"/>
        </w:rPr>
        <w:t>入学定員は、</w:t>
      </w:r>
      <w:r w:rsidR="007A58B3" w:rsidRPr="0041725C">
        <w:rPr>
          <w:rFonts w:ascii="HG丸ｺﾞｼｯｸM-PRO" w:eastAsia="HG丸ｺﾞｼｯｸM-PRO" w:hAnsi="HG丸ｺﾞｼｯｸM-PRO" w:hint="eastAsia"/>
          <w:sz w:val="22"/>
        </w:rPr>
        <w:t>平成19</w:t>
      </w:r>
      <w:r w:rsidR="00B50F7D" w:rsidRPr="0041725C">
        <w:rPr>
          <w:rFonts w:ascii="HG丸ｺﾞｼｯｸM-PRO" w:eastAsia="HG丸ｺﾞｼｯｸM-PRO" w:hAnsi="HG丸ｺﾞｼｯｸM-PRO" w:hint="eastAsia"/>
          <w:sz w:val="22"/>
        </w:rPr>
        <w:t>年度から増員が図られ、５大学合計では平成</w:t>
      </w:r>
      <w:r w:rsidR="005A076B" w:rsidRPr="0041725C">
        <w:rPr>
          <w:rFonts w:ascii="HG丸ｺﾞｼｯｸM-PRO" w:eastAsia="HG丸ｺﾞｼｯｸM-PRO" w:hAnsi="HG丸ｺﾞｼｯｸM-PRO" w:hint="eastAsia"/>
          <w:sz w:val="22"/>
        </w:rPr>
        <w:t>19年度の</w:t>
      </w:r>
      <w:r w:rsidR="0076497D" w:rsidRPr="0041725C">
        <w:rPr>
          <w:rFonts w:ascii="HG丸ｺﾞｼｯｸM-PRO" w:eastAsia="HG丸ｺﾞｼｯｸM-PRO" w:hAnsi="HG丸ｺﾞｼｯｸM-PRO" w:hint="eastAsia"/>
          <w:sz w:val="22"/>
        </w:rPr>
        <w:t>4</w:t>
      </w:r>
      <w:r w:rsidR="008571CB" w:rsidRPr="0041725C">
        <w:rPr>
          <w:rFonts w:ascii="HG丸ｺﾞｼｯｸM-PRO" w:eastAsia="HG丸ｺﾞｼｯｸM-PRO" w:hAnsi="HG丸ｺﾞｼｯｸM-PRO" w:hint="eastAsia"/>
          <w:sz w:val="22"/>
        </w:rPr>
        <w:t>75</w:t>
      </w:r>
      <w:r w:rsidR="00B50F7D" w:rsidRPr="0041725C">
        <w:rPr>
          <w:rFonts w:ascii="HG丸ｺﾞｼｯｸM-PRO" w:eastAsia="HG丸ｺﾞｼｯｸM-PRO" w:hAnsi="HG丸ｺﾞｼｯｸM-PRO" w:hint="eastAsia"/>
          <w:sz w:val="22"/>
        </w:rPr>
        <w:t>人が、平成31</w:t>
      </w:r>
      <w:r w:rsidR="008571CB" w:rsidRPr="0041725C">
        <w:rPr>
          <w:rFonts w:ascii="HG丸ｺﾞｼｯｸM-PRO" w:eastAsia="HG丸ｺﾞｼｯｸM-PRO" w:hAnsi="HG丸ｺﾞｼｯｸM-PRO" w:hint="eastAsia"/>
          <w:sz w:val="22"/>
        </w:rPr>
        <w:t>年度には</w:t>
      </w:r>
      <w:r w:rsidR="0076497D" w:rsidRPr="0041725C">
        <w:rPr>
          <w:rFonts w:ascii="HG丸ｺﾞｼｯｸM-PRO" w:eastAsia="HG丸ｺﾞｼｯｸM-PRO" w:hAnsi="HG丸ｺﾞｼｯｸM-PRO" w:hint="eastAsia"/>
          <w:sz w:val="22"/>
        </w:rPr>
        <w:t>554</w:t>
      </w:r>
      <w:r w:rsidR="00B50F7D" w:rsidRPr="0041725C">
        <w:rPr>
          <w:rFonts w:ascii="HG丸ｺﾞｼｯｸM-PRO" w:eastAsia="HG丸ｺﾞｼｯｸM-PRO" w:hAnsi="HG丸ｺﾞｼｯｸM-PRO" w:hint="eastAsia"/>
          <w:sz w:val="22"/>
        </w:rPr>
        <w:t>人（対平成</w:t>
      </w:r>
      <w:r w:rsidR="005A076B" w:rsidRPr="0041725C">
        <w:rPr>
          <w:rFonts w:ascii="HG丸ｺﾞｼｯｸM-PRO" w:eastAsia="HG丸ｺﾞｼｯｸM-PRO" w:hAnsi="HG丸ｺﾞｼｯｸM-PRO" w:hint="eastAsia"/>
          <w:sz w:val="22"/>
        </w:rPr>
        <w:t>19</w:t>
      </w:r>
      <w:r w:rsidR="008571CB" w:rsidRPr="0041725C">
        <w:rPr>
          <w:rFonts w:ascii="HG丸ｺﾞｼｯｸM-PRO" w:eastAsia="HG丸ｺﾞｼｯｸM-PRO" w:hAnsi="HG丸ｺﾞｼｯｸM-PRO" w:hint="eastAsia"/>
          <w:sz w:val="22"/>
        </w:rPr>
        <w:t>年度比</w:t>
      </w:r>
      <w:r w:rsidR="0076497D" w:rsidRPr="0041725C">
        <w:rPr>
          <w:rFonts w:ascii="HG丸ｺﾞｼｯｸM-PRO" w:eastAsia="HG丸ｺﾞｼｯｸM-PRO" w:hAnsi="HG丸ｺﾞｼｯｸM-PRO" w:hint="eastAsia"/>
          <w:sz w:val="22"/>
        </w:rPr>
        <w:t>7</w:t>
      </w:r>
      <w:r w:rsidR="008571CB" w:rsidRPr="0041725C">
        <w:rPr>
          <w:rFonts w:ascii="HG丸ｺﾞｼｯｸM-PRO" w:eastAsia="HG丸ｺﾞｼｯｸM-PRO" w:hAnsi="HG丸ｺﾞｼｯｸM-PRO" w:hint="eastAsia"/>
          <w:sz w:val="22"/>
        </w:rPr>
        <w:t>9</w:t>
      </w:r>
      <w:r w:rsidR="00B50F7D" w:rsidRPr="0041725C">
        <w:rPr>
          <w:rFonts w:ascii="HG丸ｺﾞｼｯｸM-PRO" w:eastAsia="HG丸ｺﾞｼｯｸM-PRO" w:hAnsi="HG丸ｺﾞｼｯｸM-PRO" w:hint="eastAsia"/>
          <w:sz w:val="22"/>
        </w:rPr>
        <w:t>人増）に増員しています。</w:t>
      </w:r>
    </w:p>
    <w:p w14:paraId="2A7E93BA" w14:textId="4CEDDEF0" w:rsidR="00515F23" w:rsidRPr="008C0AC2" w:rsidRDefault="00FD7DD7" w:rsidP="00515F23">
      <w:pPr>
        <w:pStyle w:val="ae"/>
        <w:ind w:leftChars="0" w:left="780"/>
        <w:rPr>
          <w:rFonts w:ascii="HG丸ｺﾞｼｯｸM-PRO" w:eastAsia="HG丸ｺﾞｼｯｸM-PRO" w:hAnsi="HG丸ｺﾞｼｯｸM-PRO"/>
          <w:sz w:val="22"/>
        </w:rPr>
      </w:pPr>
      <w:r w:rsidRPr="00EC0061">
        <w:rPr>
          <w:rFonts w:ascii="ＭＳ Ｐゴシック" w:eastAsia="ＭＳ Ｐゴシック" w:hAnsi="ＭＳ Ｐゴシック"/>
          <w:noProof/>
        </w:rPr>
        <mc:AlternateContent>
          <mc:Choice Requires="wps">
            <w:drawing>
              <wp:anchor distT="0" distB="0" distL="114300" distR="114300" simplePos="0" relativeHeight="253106176" behindDoc="0" locked="0" layoutInCell="1" allowOverlap="1" wp14:anchorId="5C8E8C9B" wp14:editId="57F15E18">
                <wp:simplePos x="0" y="0"/>
                <wp:positionH relativeFrom="margin">
                  <wp:posOffset>5007543</wp:posOffset>
                </wp:positionH>
                <wp:positionV relativeFrom="paragraph">
                  <wp:posOffset>146050</wp:posOffset>
                </wp:positionV>
                <wp:extent cx="988695" cy="238125"/>
                <wp:effectExtent l="0" t="0" r="0" b="9525"/>
                <wp:wrapNone/>
                <wp:docPr id="695" name="テキスト ボックス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0C7B5" w14:textId="77777777" w:rsidR="006640C7" w:rsidRPr="00B27C9C" w:rsidRDefault="006640C7" w:rsidP="00FD7DD7">
                            <w:pPr>
                              <w:jc w:val="right"/>
                              <w:rPr>
                                <w:rFonts w:ascii="ＭＳ Ｐゴシック" w:eastAsia="ＭＳ Ｐゴシック" w:hAnsi="ＭＳ Ｐゴシック"/>
                                <w:szCs w:val="21"/>
                              </w:rPr>
                            </w:pPr>
                            <w:r w:rsidRPr="00B27C9C">
                              <w:rPr>
                                <w:rFonts w:ascii="ＭＳ Ｐゴシック" w:eastAsia="ＭＳ Ｐゴシック" w:hAnsi="ＭＳ Ｐゴシック" w:hint="eastAsia"/>
                                <w:szCs w:val="21"/>
                              </w:rPr>
                              <w:t>（単位：人</w:t>
                            </w:r>
                            <w:r>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8C9B" id="テキスト ボックス 695" o:spid="_x0000_s1126" type="#_x0000_t202" style="position:absolute;left:0;text-align:left;margin-left:394.3pt;margin-top:11.5pt;width:77.85pt;height:18.75pt;z-index:25310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J32gIAANM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" filled="f" stroked="f">
                <v:textbox inset="5.85pt,.7pt,5.85pt,.7pt">
                  <w:txbxContent>
                    <w:p w14:paraId="0420C7B5" w14:textId="77777777" w:rsidR="006640C7" w:rsidRPr="00B27C9C" w:rsidRDefault="006640C7" w:rsidP="00FD7DD7">
                      <w:pPr>
                        <w:jc w:val="right"/>
                        <w:rPr>
                          <w:rFonts w:ascii="ＭＳ Ｐゴシック" w:eastAsia="ＭＳ Ｐゴシック" w:hAnsi="ＭＳ Ｐゴシック"/>
                          <w:szCs w:val="21"/>
                        </w:rPr>
                      </w:pPr>
                      <w:r w:rsidRPr="00B27C9C">
                        <w:rPr>
                          <w:rFonts w:ascii="ＭＳ Ｐゴシック" w:eastAsia="ＭＳ Ｐゴシック" w:hAnsi="ＭＳ Ｐゴシック" w:hint="eastAsia"/>
                          <w:szCs w:val="21"/>
                        </w:rPr>
                        <w:t>（単位：人</w:t>
                      </w:r>
                      <w:r>
                        <w:rPr>
                          <w:rFonts w:ascii="ＭＳ Ｐゴシック" w:eastAsia="ＭＳ Ｐゴシック" w:hAnsi="ＭＳ Ｐゴシック" w:hint="eastAsia"/>
                          <w:szCs w:val="21"/>
                        </w:rPr>
                        <w:t>）</w:t>
                      </w:r>
                    </w:p>
                  </w:txbxContent>
                </v:textbox>
                <w10:wrap anchorx="margin"/>
              </v:shape>
            </w:pict>
          </mc:Fallback>
        </mc:AlternateContent>
      </w:r>
      <w:r w:rsidR="00515F23" w:rsidRPr="00EC0061">
        <w:rPr>
          <w:rFonts w:hint="eastAsia"/>
          <w:noProof/>
        </w:rPr>
        <mc:AlternateContent>
          <mc:Choice Requires="wps">
            <w:drawing>
              <wp:anchor distT="0" distB="0" distL="114300" distR="114300" simplePos="0" relativeHeight="252903424" behindDoc="0" locked="0" layoutInCell="1" allowOverlap="1" wp14:anchorId="028E6EAE" wp14:editId="61B3B45B">
                <wp:simplePos x="0" y="0"/>
                <wp:positionH relativeFrom="margin">
                  <wp:posOffset>270510</wp:posOffset>
                </wp:positionH>
                <wp:positionV relativeFrom="paragraph">
                  <wp:posOffset>52070</wp:posOffset>
                </wp:positionV>
                <wp:extent cx="3132455" cy="361950"/>
                <wp:effectExtent l="0" t="0" r="0" b="0"/>
                <wp:wrapNone/>
                <wp:docPr id="534" name="テキスト ボックス 534"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924F2" w14:textId="540A6212"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表2-1-18　府内</w:t>
                            </w:r>
                            <w:r>
                              <w:rPr>
                                <w:rFonts w:ascii="ＭＳ Ｐゴシック" w:eastAsia="ＭＳ Ｐゴシック" w:hAnsi="ＭＳ Ｐゴシック"/>
                                <w:sz w:val="20"/>
                                <w:szCs w:val="20"/>
                              </w:rPr>
                              <w:t>医学部入学定員</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8E6EAE" id="テキスト ボックス 534" o:spid="_x0000_s1127" type="#_x0000_t202" alt="タイトル: 図表8-1-6　産婦人科・産科、小児科従事医師数" style="position:absolute;left:0;text-align:left;margin-left:21.3pt;margin-top:4.1pt;width:246.65pt;height:28.5pt;z-index:2529034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i69AIAAMQ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" filled="f" stroked="f" strokeweight=".5pt">
                <v:textbox style="mso-fit-shape-to-text:t">
                  <w:txbxContent>
                    <w:p w14:paraId="72E924F2" w14:textId="540A6212"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表2-1-18　府内</w:t>
                      </w:r>
                      <w:r>
                        <w:rPr>
                          <w:rFonts w:ascii="ＭＳ Ｐゴシック" w:eastAsia="ＭＳ Ｐゴシック" w:hAnsi="ＭＳ Ｐゴシック"/>
                          <w:sz w:val="20"/>
                          <w:szCs w:val="20"/>
                        </w:rPr>
                        <w:t>医学部入学定員</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推移</w:t>
                      </w:r>
                    </w:p>
                  </w:txbxContent>
                </v:textbox>
                <w10:wrap anchorx="margin"/>
              </v:shape>
            </w:pict>
          </mc:Fallback>
        </mc:AlternateContent>
      </w:r>
    </w:p>
    <w:p w14:paraId="577269B1" w14:textId="7CBB358E" w:rsidR="00016FF1" w:rsidRDefault="00016FF1" w:rsidP="00FF62D3">
      <w:pPr>
        <w:rPr>
          <w:rFonts w:asciiTheme="majorEastAsia" w:eastAsiaTheme="majorEastAsia" w:hAnsiTheme="majorEastAsia"/>
          <w:b/>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2778496" behindDoc="0" locked="0" layoutInCell="1" allowOverlap="1" wp14:anchorId="452024DD" wp14:editId="461AE7A4">
                <wp:simplePos x="0" y="0"/>
                <wp:positionH relativeFrom="column">
                  <wp:posOffset>251460</wp:posOffset>
                </wp:positionH>
                <wp:positionV relativeFrom="paragraph">
                  <wp:posOffset>8890</wp:posOffset>
                </wp:positionV>
                <wp:extent cx="6096000" cy="421005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6096000" cy="4210050"/>
                        </a:xfrm>
                        <a:prstGeom prst="rect">
                          <a:avLst/>
                        </a:prstGeom>
                        <a:solidFill>
                          <a:schemeClr val="lt1"/>
                        </a:solidFill>
                        <a:ln w="6350">
                          <a:noFill/>
                        </a:ln>
                      </wps:spPr>
                      <wps:txbx>
                        <w:txbxContent>
                          <w:p w14:paraId="12E0C4A8" w14:textId="5E431D53" w:rsidR="006640C7" w:rsidRDefault="006640C7">
                            <w:r w:rsidRPr="00016FF1">
                              <w:rPr>
                                <w:rFonts w:asciiTheme="majorEastAsia" w:eastAsiaTheme="majorEastAsia" w:hAnsiTheme="majorEastAsia"/>
                                <w:b/>
                                <w:noProof/>
                                <w:sz w:val="28"/>
                                <w:szCs w:val="28"/>
                              </w:rPr>
                              <w:drawing>
                                <wp:inline distT="0" distB="0" distL="0" distR="0" wp14:anchorId="4FC8E306" wp14:editId="7E4B69E9">
                                  <wp:extent cx="5724525" cy="3645358"/>
                                  <wp:effectExtent l="0" t="0" r="0" b="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300" cy="36675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024DD" id="テキスト ボックス 99" o:spid="_x0000_s1128" type="#_x0000_t202" style="position:absolute;left:0;text-align:left;margin-left:19.8pt;margin-top:.7pt;width:480pt;height:331.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" fillcolor="white [3201]" stroked="f" strokeweight=".5pt">
                <v:textbox>
                  <w:txbxContent>
                    <w:p w14:paraId="12E0C4A8" w14:textId="5E431D53" w:rsidR="006640C7" w:rsidRDefault="006640C7">
                      <w:r w:rsidRPr="00016FF1">
                        <w:rPr>
                          <w:rFonts w:asciiTheme="majorEastAsia" w:eastAsiaTheme="majorEastAsia" w:hAnsiTheme="majorEastAsia"/>
                          <w:b/>
                          <w:noProof/>
                          <w:sz w:val="28"/>
                          <w:szCs w:val="28"/>
                        </w:rPr>
                        <w:drawing>
                          <wp:inline distT="0" distB="0" distL="0" distR="0" wp14:anchorId="4FC8E306" wp14:editId="7E4B69E9">
                            <wp:extent cx="5724525" cy="3645358"/>
                            <wp:effectExtent l="0" t="0" r="0" b="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300" cy="3667503"/>
                                    </a:xfrm>
                                    <a:prstGeom prst="rect">
                                      <a:avLst/>
                                    </a:prstGeom>
                                    <a:noFill/>
                                    <a:ln>
                                      <a:noFill/>
                                    </a:ln>
                                  </pic:spPr>
                                </pic:pic>
                              </a:graphicData>
                            </a:graphic>
                          </wp:inline>
                        </w:drawing>
                      </w:r>
                    </w:p>
                  </w:txbxContent>
                </v:textbox>
              </v:shape>
            </w:pict>
          </mc:Fallback>
        </mc:AlternateContent>
      </w:r>
    </w:p>
    <w:p w14:paraId="6FB93296" w14:textId="77777777" w:rsidR="00016FF1" w:rsidRDefault="00016FF1" w:rsidP="00FF62D3">
      <w:pPr>
        <w:rPr>
          <w:rFonts w:asciiTheme="majorEastAsia" w:eastAsiaTheme="majorEastAsia" w:hAnsiTheme="majorEastAsia"/>
          <w:b/>
          <w:sz w:val="28"/>
          <w:szCs w:val="28"/>
        </w:rPr>
      </w:pPr>
    </w:p>
    <w:p w14:paraId="7A5E8307" w14:textId="77777777" w:rsidR="00016FF1" w:rsidRDefault="00016FF1" w:rsidP="00FF62D3">
      <w:pPr>
        <w:rPr>
          <w:rFonts w:asciiTheme="majorEastAsia" w:eastAsiaTheme="majorEastAsia" w:hAnsiTheme="majorEastAsia"/>
          <w:b/>
          <w:sz w:val="28"/>
          <w:szCs w:val="28"/>
        </w:rPr>
      </w:pPr>
    </w:p>
    <w:p w14:paraId="5947F175" w14:textId="77777777" w:rsidR="00016FF1" w:rsidRDefault="00016FF1" w:rsidP="00FF62D3">
      <w:pPr>
        <w:rPr>
          <w:rFonts w:asciiTheme="majorEastAsia" w:eastAsiaTheme="majorEastAsia" w:hAnsiTheme="majorEastAsia"/>
          <w:b/>
          <w:sz w:val="28"/>
          <w:szCs w:val="28"/>
        </w:rPr>
      </w:pPr>
    </w:p>
    <w:p w14:paraId="0C150747" w14:textId="77777777" w:rsidR="00016FF1" w:rsidRDefault="00016FF1" w:rsidP="00FF62D3">
      <w:pPr>
        <w:rPr>
          <w:rFonts w:asciiTheme="majorEastAsia" w:eastAsiaTheme="majorEastAsia" w:hAnsiTheme="majorEastAsia"/>
          <w:b/>
          <w:sz w:val="28"/>
          <w:szCs w:val="28"/>
        </w:rPr>
      </w:pPr>
    </w:p>
    <w:p w14:paraId="19022112" w14:textId="77777777" w:rsidR="00016FF1" w:rsidRDefault="00016FF1" w:rsidP="00FF62D3">
      <w:pPr>
        <w:rPr>
          <w:rFonts w:asciiTheme="majorEastAsia" w:eastAsiaTheme="majorEastAsia" w:hAnsiTheme="majorEastAsia"/>
          <w:b/>
          <w:sz w:val="28"/>
          <w:szCs w:val="28"/>
        </w:rPr>
      </w:pPr>
    </w:p>
    <w:p w14:paraId="1D415172" w14:textId="77777777" w:rsidR="00016FF1" w:rsidRDefault="00016FF1" w:rsidP="00FF62D3">
      <w:pPr>
        <w:rPr>
          <w:rFonts w:asciiTheme="majorEastAsia" w:eastAsiaTheme="majorEastAsia" w:hAnsiTheme="majorEastAsia"/>
          <w:b/>
          <w:sz w:val="28"/>
          <w:szCs w:val="28"/>
        </w:rPr>
      </w:pPr>
    </w:p>
    <w:p w14:paraId="117D1586" w14:textId="77777777" w:rsidR="00016FF1" w:rsidRDefault="00016FF1" w:rsidP="00FF62D3">
      <w:pPr>
        <w:rPr>
          <w:rFonts w:asciiTheme="majorEastAsia" w:eastAsiaTheme="majorEastAsia" w:hAnsiTheme="majorEastAsia"/>
          <w:b/>
          <w:sz w:val="28"/>
          <w:szCs w:val="28"/>
        </w:rPr>
      </w:pPr>
    </w:p>
    <w:p w14:paraId="27EBE225" w14:textId="77777777" w:rsidR="00016FF1" w:rsidRDefault="00016FF1" w:rsidP="00FF62D3">
      <w:pPr>
        <w:rPr>
          <w:rFonts w:asciiTheme="majorEastAsia" w:eastAsiaTheme="majorEastAsia" w:hAnsiTheme="majorEastAsia"/>
          <w:b/>
          <w:sz w:val="28"/>
          <w:szCs w:val="28"/>
        </w:rPr>
      </w:pPr>
    </w:p>
    <w:p w14:paraId="1FC4717D" w14:textId="77777777" w:rsidR="00016FF1" w:rsidRDefault="00016FF1" w:rsidP="00FF62D3">
      <w:pPr>
        <w:rPr>
          <w:rFonts w:asciiTheme="majorEastAsia" w:eastAsiaTheme="majorEastAsia" w:hAnsiTheme="majorEastAsia"/>
          <w:b/>
          <w:sz w:val="28"/>
          <w:szCs w:val="28"/>
        </w:rPr>
      </w:pPr>
    </w:p>
    <w:p w14:paraId="723E24B9" w14:textId="77777777" w:rsidR="00016FF1" w:rsidRDefault="00016FF1" w:rsidP="00FF62D3">
      <w:pPr>
        <w:rPr>
          <w:rFonts w:asciiTheme="majorEastAsia" w:eastAsiaTheme="majorEastAsia" w:hAnsiTheme="majorEastAsia"/>
          <w:b/>
          <w:sz w:val="28"/>
          <w:szCs w:val="28"/>
        </w:rPr>
      </w:pPr>
    </w:p>
    <w:p w14:paraId="7ED8DF2E" w14:textId="77777777" w:rsidR="00016FF1" w:rsidRDefault="00016FF1" w:rsidP="00FF62D3">
      <w:pPr>
        <w:rPr>
          <w:rFonts w:asciiTheme="majorEastAsia" w:eastAsiaTheme="majorEastAsia" w:hAnsiTheme="majorEastAsia"/>
          <w:b/>
          <w:sz w:val="28"/>
          <w:szCs w:val="28"/>
        </w:rPr>
      </w:pPr>
    </w:p>
    <w:p w14:paraId="3FD19F31" w14:textId="718CBA30" w:rsidR="00515F23" w:rsidRDefault="00515F23" w:rsidP="00FF62D3">
      <w:pPr>
        <w:rPr>
          <w:rFonts w:asciiTheme="majorEastAsia" w:eastAsiaTheme="majorEastAsia" w:hAnsiTheme="majorEastAsia"/>
          <w:b/>
          <w:sz w:val="28"/>
          <w:szCs w:val="28"/>
        </w:rPr>
      </w:pPr>
    </w:p>
    <w:p w14:paraId="3ECFAE83" w14:textId="77777777" w:rsidR="00DE1463" w:rsidRDefault="00DE1463" w:rsidP="00FF62D3">
      <w:pPr>
        <w:rPr>
          <w:rFonts w:asciiTheme="majorEastAsia" w:eastAsiaTheme="majorEastAsia" w:hAnsiTheme="majorEastAsia"/>
          <w:b/>
          <w:sz w:val="28"/>
          <w:szCs w:val="28"/>
        </w:rPr>
      </w:pPr>
    </w:p>
    <w:p w14:paraId="0A9553E7" w14:textId="6F699452" w:rsidR="00515F23" w:rsidRDefault="00515F23" w:rsidP="00FF62D3">
      <w:pPr>
        <w:rPr>
          <w:rFonts w:asciiTheme="majorEastAsia" w:eastAsiaTheme="majorEastAsia" w:hAnsiTheme="majorEastAsia"/>
          <w:b/>
          <w:sz w:val="28"/>
          <w:szCs w:val="28"/>
        </w:rPr>
      </w:pPr>
    </w:p>
    <w:p w14:paraId="0F7A4910" w14:textId="138EF4AF" w:rsidR="00515F23" w:rsidRDefault="00515F23" w:rsidP="00FF62D3">
      <w:pPr>
        <w:rPr>
          <w:rFonts w:asciiTheme="majorEastAsia" w:eastAsiaTheme="majorEastAsia" w:hAnsiTheme="majorEastAsia"/>
          <w:b/>
          <w:sz w:val="28"/>
          <w:szCs w:val="28"/>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33472" behindDoc="0" locked="0" layoutInCell="1" allowOverlap="1" wp14:anchorId="5D508C47" wp14:editId="11355D97">
                <wp:simplePos x="0" y="0"/>
                <wp:positionH relativeFrom="margin">
                  <wp:posOffset>0</wp:posOffset>
                </wp:positionH>
                <wp:positionV relativeFrom="paragraph">
                  <wp:posOffset>23495</wp:posOffset>
                </wp:positionV>
                <wp:extent cx="6119495" cy="554990"/>
                <wp:effectExtent l="0" t="0" r="33655" b="0"/>
                <wp:wrapNone/>
                <wp:docPr id="277" name="グループ化 277"/>
                <wp:cNvGraphicFramePr/>
                <a:graphic xmlns:a="http://schemas.openxmlformats.org/drawingml/2006/main">
                  <a:graphicData uri="http://schemas.microsoft.com/office/word/2010/wordprocessingGroup">
                    <wpg:wgp>
                      <wpg:cNvGrpSpPr/>
                      <wpg:grpSpPr>
                        <a:xfrm>
                          <a:off x="0" y="0"/>
                          <a:ext cx="6119495" cy="554990"/>
                          <a:chOff x="0" y="0"/>
                          <a:chExt cx="6119495" cy="554990"/>
                        </a:xfrm>
                      </wpg:grpSpPr>
                      <wps:wsp>
                        <wps:cNvPr id="278" name="直線コネクタ 278"/>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279" name="テキスト ボックス 279" descr="注1　医師：厚生労働大臣の免許を受けて、医師の名称を用いて、医業を行う者をいいます。"/>
                        <wps:cNvSpPr txBox="1"/>
                        <wps:spPr>
                          <a:xfrm>
                            <a:off x="0" y="0"/>
                            <a:ext cx="6086475" cy="554990"/>
                          </a:xfrm>
                          <a:prstGeom prst="rect">
                            <a:avLst/>
                          </a:prstGeom>
                          <a:noFill/>
                          <a:ln w="6350">
                            <a:noFill/>
                          </a:ln>
                          <a:effectLst/>
                        </wps:spPr>
                        <wps:txbx>
                          <w:txbxContent>
                            <w:p w14:paraId="1C6FD28A" w14:textId="68663D70" w:rsidR="006640C7" w:rsidRPr="0041725C" w:rsidRDefault="006640C7" w:rsidP="00E046DE">
                              <w:pPr>
                                <w:spacing w:line="240" w:lineRule="exact"/>
                                <w:ind w:left="1596" w:hangingChars="1050" w:hanging="1596"/>
                                <w:jc w:val="distribute"/>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注</w:t>
                              </w:r>
                              <w:r w:rsidRPr="0041725C">
                                <w:rPr>
                                  <w:rFonts w:ascii="ＭＳ Ｐゴシック" w:eastAsia="ＭＳ Ｐゴシック" w:hAnsi="ＭＳ Ｐゴシック"/>
                                  <w:spacing w:val="-14"/>
                                  <w:sz w:val="18"/>
                                  <w:szCs w:val="18"/>
                                </w:rPr>
                                <w:t>8</w:t>
                              </w:r>
                              <w:r w:rsidRPr="0041725C">
                                <w:rPr>
                                  <w:rFonts w:ascii="ＭＳ Ｐゴシック" w:eastAsia="ＭＳ Ｐゴシック" w:hAnsi="ＭＳ Ｐゴシック" w:hint="eastAsia"/>
                                  <w:spacing w:val="-14"/>
                                  <w:sz w:val="18"/>
                                  <w:szCs w:val="18"/>
                                </w:rPr>
                                <w:t xml:space="preserve">　地域枠</w:t>
                              </w:r>
                              <w:r>
                                <w:rPr>
                                  <w:rFonts w:ascii="ＭＳ Ｐゴシック" w:eastAsia="ＭＳ Ｐゴシック" w:hAnsi="ＭＳ Ｐゴシック" w:hint="eastAsia"/>
                                  <w:spacing w:val="-14"/>
                                  <w:sz w:val="18"/>
                                  <w:szCs w:val="18"/>
                                </w:rPr>
                                <w:t>：</w:t>
                              </w:r>
                              <w:r w:rsidRPr="0041725C">
                                <w:rPr>
                                  <w:rFonts w:ascii="ＭＳ Ｐゴシック" w:eastAsia="ＭＳ Ｐゴシック" w:hAnsi="ＭＳ Ｐゴシック" w:hint="eastAsia"/>
                                  <w:spacing w:val="-14"/>
                                  <w:sz w:val="18"/>
                                  <w:szCs w:val="18"/>
                                </w:rPr>
                                <w:t>将来、地域医療に従事しようとする意志をもつ学生を選抜するための様々な枠の総称であり、将来、地域医療に従事する</w:t>
                              </w:r>
                            </w:p>
                            <w:p w14:paraId="6DC6C13E" w14:textId="77777777" w:rsidR="006640C7" w:rsidRDefault="006640C7" w:rsidP="00E046DE">
                              <w:pPr>
                                <w:spacing w:line="240" w:lineRule="exact"/>
                                <w:ind w:leftChars="150" w:left="315" w:firstLineChars="450" w:firstLine="684"/>
                                <w:jc w:val="distribute"/>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ことを条件とする大阪府の奨学金貸与枠と連動した選抜枠（大阪府枠）や、都道府県の奨学金貸与枠とは連動しないが、将来、</w:t>
                              </w:r>
                            </w:p>
                            <w:p w14:paraId="55C9CC42" w14:textId="4049E443" w:rsidR="006640C7" w:rsidRPr="0041725C" w:rsidRDefault="006640C7" w:rsidP="00E046DE">
                              <w:pPr>
                                <w:spacing w:line="240" w:lineRule="exact"/>
                                <w:ind w:leftChars="150" w:left="315" w:firstLineChars="450" w:firstLine="684"/>
                                <w:jc w:val="distribute"/>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地域医療に従事しようとする意志を持つ者を対象とした入学者選抜枠（大学独自枠）等をいいます。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D508C47" id="グループ化 277" o:spid="_x0000_s1129" style="position:absolute;left:0;text-align:left;margin-left:0;margin-top:1.85pt;width:481.85pt;height:43.7pt;z-index:253033472;mso-position-horizontal-relative:margin;mso-width-relative:margin;mso-height-relative:margin" coordsize="61194,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">
                <v:line id="直線コネクタ 278" o:spid="_x0000_s1130"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" strokecolor="#4a7ebb"/>
                <v:shape id="テキスト ボックス 279" o:spid="_x0000_s1131" type="#_x0000_t202" alt="注1　医師：厚生労働大臣の免許を受けて、医師の名称を用いて、医業を行う者をいいます。" style="position:absolute;width:60864;height:5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" filled="f" stroked="f" strokeweight=".5pt">
                  <v:textbox style="mso-fit-shape-to-text:t">
                    <w:txbxContent>
                      <w:p w14:paraId="1C6FD28A" w14:textId="68663D70" w:rsidR="006640C7" w:rsidRPr="0041725C" w:rsidRDefault="006640C7" w:rsidP="00E046DE">
                        <w:pPr>
                          <w:spacing w:line="240" w:lineRule="exact"/>
                          <w:ind w:left="1596" w:hangingChars="1050" w:hanging="1596"/>
                          <w:jc w:val="distribute"/>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注</w:t>
                        </w:r>
                        <w:r w:rsidRPr="0041725C">
                          <w:rPr>
                            <w:rFonts w:ascii="ＭＳ Ｐゴシック" w:eastAsia="ＭＳ Ｐゴシック" w:hAnsi="ＭＳ Ｐゴシック"/>
                            <w:spacing w:val="-14"/>
                            <w:sz w:val="18"/>
                            <w:szCs w:val="18"/>
                          </w:rPr>
                          <w:t>8</w:t>
                        </w:r>
                        <w:r w:rsidRPr="0041725C">
                          <w:rPr>
                            <w:rFonts w:ascii="ＭＳ Ｐゴシック" w:eastAsia="ＭＳ Ｐゴシック" w:hAnsi="ＭＳ Ｐゴシック" w:hint="eastAsia"/>
                            <w:spacing w:val="-14"/>
                            <w:sz w:val="18"/>
                            <w:szCs w:val="18"/>
                          </w:rPr>
                          <w:t xml:space="preserve">　地域枠</w:t>
                        </w:r>
                        <w:r>
                          <w:rPr>
                            <w:rFonts w:ascii="ＭＳ Ｐゴシック" w:eastAsia="ＭＳ Ｐゴシック" w:hAnsi="ＭＳ Ｐゴシック" w:hint="eastAsia"/>
                            <w:spacing w:val="-14"/>
                            <w:sz w:val="18"/>
                            <w:szCs w:val="18"/>
                          </w:rPr>
                          <w:t>：</w:t>
                        </w:r>
                        <w:r w:rsidRPr="0041725C">
                          <w:rPr>
                            <w:rFonts w:ascii="ＭＳ Ｐゴシック" w:eastAsia="ＭＳ Ｐゴシック" w:hAnsi="ＭＳ Ｐゴシック" w:hint="eastAsia"/>
                            <w:spacing w:val="-14"/>
                            <w:sz w:val="18"/>
                            <w:szCs w:val="18"/>
                          </w:rPr>
                          <w:t>将来、地域医療に従事しようとする意志をもつ学生を選抜するための様々な枠の総称であり、将来、地域医療に従事する</w:t>
                        </w:r>
                      </w:p>
                      <w:p w14:paraId="6DC6C13E" w14:textId="77777777" w:rsidR="006640C7" w:rsidRDefault="006640C7" w:rsidP="00E046DE">
                        <w:pPr>
                          <w:spacing w:line="240" w:lineRule="exact"/>
                          <w:ind w:leftChars="150" w:left="315" w:firstLineChars="450" w:firstLine="684"/>
                          <w:jc w:val="distribute"/>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ことを条件とする大阪府の奨学金貸与枠と連動した選抜枠（大阪府枠）や、都道府県の奨学金貸与枠とは連動しないが、将来、</w:t>
                        </w:r>
                      </w:p>
                      <w:p w14:paraId="55C9CC42" w14:textId="4049E443" w:rsidR="006640C7" w:rsidRPr="0041725C" w:rsidRDefault="006640C7" w:rsidP="00E046DE">
                        <w:pPr>
                          <w:spacing w:line="240" w:lineRule="exact"/>
                          <w:ind w:leftChars="150" w:left="315" w:firstLineChars="450" w:firstLine="684"/>
                          <w:jc w:val="distribute"/>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地域医療に従事しようとする意志を持つ者を対象とした入学者選抜枠（大学独自枠）等をいいます。</w:t>
                        </w:r>
                      </w:p>
                    </w:txbxContent>
                  </v:textbox>
                </v:shape>
                <w10:wrap anchorx="margin"/>
              </v:group>
            </w:pict>
          </mc:Fallback>
        </mc:AlternateContent>
      </w:r>
    </w:p>
    <w:p w14:paraId="3B0D11FA" w14:textId="53C7EB7D" w:rsidR="00FF62D3" w:rsidRPr="001E1E3D" w:rsidRDefault="00912B0A" w:rsidP="007B6033">
      <w:pPr>
        <w:ind w:firstLineChars="50" w:firstLine="141"/>
        <w:rPr>
          <w:rFonts w:asciiTheme="majorEastAsia" w:eastAsiaTheme="majorEastAsia" w:hAnsiTheme="majorEastAsia"/>
          <w:b/>
          <w:color w:val="0070C0"/>
          <w:sz w:val="28"/>
          <w:szCs w:val="28"/>
        </w:rPr>
      </w:pPr>
      <w:r w:rsidRPr="001E1E3D">
        <w:rPr>
          <w:rFonts w:asciiTheme="majorEastAsia" w:eastAsiaTheme="majorEastAsia" w:hAnsiTheme="majorEastAsia" w:hint="eastAsia"/>
          <w:b/>
          <w:color w:val="0070C0"/>
          <w:sz w:val="28"/>
          <w:szCs w:val="28"/>
        </w:rPr>
        <w:t>（</w:t>
      </w:r>
      <w:r w:rsidR="001013C5" w:rsidRPr="001E1E3D">
        <w:rPr>
          <w:rFonts w:asciiTheme="majorEastAsia" w:eastAsiaTheme="majorEastAsia" w:hAnsiTheme="majorEastAsia" w:hint="eastAsia"/>
          <w:b/>
          <w:color w:val="0070C0"/>
          <w:sz w:val="28"/>
          <w:szCs w:val="28"/>
        </w:rPr>
        <w:t>７</w:t>
      </w:r>
      <w:r w:rsidR="006B03C6" w:rsidRPr="001E1E3D">
        <w:rPr>
          <w:rFonts w:asciiTheme="majorEastAsia" w:eastAsiaTheme="majorEastAsia" w:hAnsiTheme="majorEastAsia" w:hint="eastAsia"/>
          <w:b/>
          <w:color w:val="0070C0"/>
          <w:sz w:val="28"/>
          <w:szCs w:val="28"/>
        </w:rPr>
        <w:t>）</w:t>
      </w:r>
      <w:r w:rsidR="006D03B7" w:rsidRPr="001E1E3D">
        <w:rPr>
          <w:rFonts w:asciiTheme="majorEastAsia" w:eastAsiaTheme="majorEastAsia" w:hAnsiTheme="majorEastAsia" w:hint="eastAsia"/>
          <w:b/>
          <w:color w:val="0070C0"/>
          <w:sz w:val="28"/>
          <w:szCs w:val="28"/>
        </w:rPr>
        <w:t>地域枠</w:t>
      </w:r>
      <w:r w:rsidR="00085124" w:rsidRPr="001E1E3D">
        <w:rPr>
          <w:rFonts w:asciiTheme="majorEastAsia" w:eastAsiaTheme="majorEastAsia" w:hAnsiTheme="majorEastAsia" w:hint="eastAsia"/>
          <w:b/>
          <w:color w:val="0070C0"/>
          <w:sz w:val="28"/>
          <w:szCs w:val="28"/>
        </w:rPr>
        <w:t>医師及び自治医科大学卒業医師</w:t>
      </w:r>
    </w:p>
    <w:p w14:paraId="7F777843" w14:textId="0EB35DA6" w:rsidR="00260B3B" w:rsidRPr="00EC0061" w:rsidRDefault="00260B3B" w:rsidP="00E955C1">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t>【地域枠</w:t>
      </w:r>
      <w:r w:rsidR="00F677CB" w:rsidRPr="00EC0061">
        <w:rPr>
          <w:rFonts w:ascii="ＭＳ Ｐゴシック" w:eastAsia="ＭＳ Ｐゴシック" w:hAnsi="ＭＳ Ｐゴシック" w:hint="eastAsia"/>
          <w:sz w:val="22"/>
        </w:rPr>
        <w:t>（大阪府</w:t>
      </w:r>
      <w:r w:rsidR="006D03B7" w:rsidRPr="00EC0061">
        <w:rPr>
          <w:rFonts w:ascii="ＭＳ Ｐゴシック" w:eastAsia="ＭＳ Ｐゴシック" w:hAnsi="ＭＳ Ｐゴシック" w:hint="eastAsia"/>
          <w:sz w:val="22"/>
        </w:rPr>
        <w:t>枠</w:t>
      </w:r>
      <w:r w:rsidR="00F677CB" w:rsidRPr="00EC0061">
        <w:rPr>
          <w:rFonts w:ascii="ＭＳ Ｐゴシック" w:eastAsia="ＭＳ Ｐゴシック" w:hAnsi="ＭＳ Ｐゴシック" w:hint="eastAsia"/>
          <w:sz w:val="22"/>
        </w:rPr>
        <w:t>）</w:t>
      </w:r>
      <w:r w:rsidRPr="00EC0061">
        <w:rPr>
          <w:rFonts w:ascii="ＭＳ Ｐゴシック" w:eastAsia="ＭＳ Ｐゴシック" w:hAnsi="ＭＳ Ｐゴシック" w:hint="eastAsia"/>
          <w:sz w:val="22"/>
        </w:rPr>
        <w:t>の</w:t>
      </w:r>
      <w:r w:rsidR="00C33D86" w:rsidRPr="00EC0061">
        <w:rPr>
          <w:rFonts w:ascii="ＭＳ Ｐゴシック" w:eastAsia="ＭＳ Ｐゴシック" w:hAnsi="ＭＳ Ｐゴシック" w:hint="eastAsia"/>
          <w:sz w:val="22"/>
        </w:rPr>
        <w:t>設置</w:t>
      </w:r>
      <w:r w:rsidRPr="00EC0061">
        <w:rPr>
          <w:rFonts w:ascii="ＭＳ Ｐゴシック" w:eastAsia="ＭＳ Ｐゴシック" w:hAnsi="ＭＳ Ｐゴシック" w:hint="eastAsia"/>
          <w:sz w:val="22"/>
        </w:rPr>
        <w:t>状況】</w:t>
      </w:r>
    </w:p>
    <w:p w14:paraId="78DB3B6F" w14:textId="7CFE2C33" w:rsidR="006439A0"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978CE" w:rsidRPr="0041725C">
        <w:rPr>
          <w:rFonts w:ascii="HG丸ｺﾞｼｯｸM-PRO" w:eastAsia="HG丸ｺﾞｼｯｸM-PRO" w:hAnsi="HG丸ｺﾞｼｯｸM-PRO" w:hint="eastAsia"/>
          <w:sz w:val="22"/>
        </w:rPr>
        <w:t>地域枠は、</w:t>
      </w:r>
      <w:r w:rsidR="00085124" w:rsidRPr="0041725C">
        <w:rPr>
          <w:rFonts w:ascii="HG丸ｺﾞｼｯｸM-PRO" w:eastAsia="HG丸ｺﾞｼｯｸM-PRO" w:hAnsi="HG丸ｺﾞｼｯｸM-PRO" w:hint="eastAsia"/>
          <w:sz w:val="22"/>
        </w:rPr>
        <w:t>卒業後、</w:t>
      </w:r>
      <w:r w:rsidR="00B65D6D" w:rsidRPr="0041725C">
        <w:rPr>
          <w:rFonts w:ascii="HG丸ｺﾞｼｯｸM-PRO" w:eastAsia="HG丸ｺﾞｼｯｸM-PRO" w:hAnsi="HG丸ｺﾞｼｯｸM-PRO" w:hint="eastAsia"/>
          <w:sz w:val="22"/>
        </w:rPr>
        <w:t>府内での初期臨床研修及び府内の医師が不足する</w:t>
      </w:r>
      <w:r w:rsidR="006439A0" w:rsidRPr="0041725C">
        <w:rPr>
          <w:rFonts w:ascii="HG丸ｺﾞｼｯｸM-PRO" w:eastAsia="HG丸ｺﾞｼｯｸM-PRO" w:hAnsi="HG丸ｺﾞｼｯｸM-PRO" w:hint="eastAsia"/>
          <w:sz w:val="22"/>
        </w:rPr>
        <w:t>地域</w:t>
      </w:r>
      <w:r w:rsidR="00085124" w:rsidRPr="0041725C">
        <w:rPr>
          <w:rFonts w:ascii="HG丸ｺﾞｼｯｸM-PRO" w:eastAsia="HG丸ｺﾞｼｯｸM-PRO" w:hAnsi="HG丸ｺﾞｼｯｸM-PRO" w:hint="eastAsia"/>
          <w:sz w:val="22"/>
        </w:rPr>
        <w:t>や診療領域</w:t>
      </w:r>
      <w:r w:rsidR="007978CE" w:rsidRPr="0041725C">
        <w:rPr>
          <w:rFonts w:ascii="HG丸ｺﾞｼｯｸM-PRO" w:eastAsia="HG丸ｺﾞｼｯｸM-PRO" w:hAnsi="HG丸ｺﾞｼｯｸM-PRO" w:hint="eastAsia"/>
          <w:sz w:val="22"/>
        </w:rPr>
        <w:t>における従事</w:t>
      </w:r>
      <w:r w:rsidR="006439A0" w:rsidRPr="0041725C">
        <w:rPr>
          <w:rFonts w:ascii="HG丸ｺﾞｼｯｸM-PRO" w:eastAsia="HG丸ｺﾞｼｯｸM-PRO" w:hAnsi="HG丸ｺﾞｼｯｸM-PRO" w:hint="eastAsia"/>
          <w:sz w:val="22"/>
        </w:rPr>
        <w:t>義務を課すもので</w:t>
      </w:r>
      <w:r w:rsidR="007978CE" w:rsidRPr="0041725C">
        <w:rPr>
          <w:rFonts w:ascii="HG丸ｺﾞｼｯｸM-PRO" w:eastAsia="HG丸ｺﾞｼｯｸM-PRO" w:hAnsi="HG丸ｺﾞｼｯｸM-PRO" w:hint="eastAsia"/>
          <w:sz w:val="22"/>
        </w:rPr>
        <w:t>、</w:t>
      </w:r>
      <w:r w:rsidR="006439A0" w:rsidRPr="0041725C">
        <w:rPr>
          <w:rFonts w:ascii="HG丸ｺﾞｼｯｸM-PRO" w:eastAsia="HG丸ｺﾞｼｯｸM-PRO" w:hAnsi="HG丸ｺﾞｼｯｸM-PRO" w:hint="eastAsia"/>
          <w:sz w:val="22"/>
        </w:rPr>
        <w:t>二次医療圏間</w:t>
      </w:r>
      <w:r w:rsidR="007978CE" w:rsidRPr="0041725C">
        <w:rPr>
          <w:rFonts w:ascii="HG丸ｺﾞｼｯｸM-PRO" w:eastAsia="HG丸ｺﾞｼｯｸM-PRO" w:hAnsi="HG丸ｺﾞｼｯｸM-PRO" w:hint="eastAsia"/>
          <w:sz w:val="22"/>
        </w:rPr>
        <w:t>や</w:t>
      </w:r>
      <w:r w:rsidR="00085124" w:rsidRPr="0041725C">
        <w:rPr>
          <w:rFonts w:ascii="HG丸ｺﾞｼｯｸM-PRO" w:eastAsia="HG丸ｺﾞｼｯｸM-PRO" w:hAnsi="HG丸ｺﾞｼｯｸM-PRO" w:hint="eastAsia"/>
          <w:sz w:val="22"/>
        </w:rPr>
        <w:t>診療科間の偏在</w:t>
      </w:r>
      <w:r w:rsidR="007978CE" w:rsidRPr="0041725C">
        <w:rPr>
          <w:rFonts w:ascii="HG丸ｺﾞｼｯｸM-PRO" w:eastAsia="HG丸ｺﾞｼｯｸM-PRO" w:hAnsi="HG丸ｺﾞｼｯｸM-PRO" w:hint="eastAsia"/>
          <w:sz w:val="22"/>
        </w:rPr>
        <w:t>対策として設けているものです</w:t>
      </w:r>
      <w:r w:rsidR="006439A0" w:rsidRPr="0041725C">
        <w:rPr>
          <w:rFonts w:ascii="HG丸ｺﾞｼｯｸM-PRO" w:eastAsia="HG丸ｺﾞｼｯｸM-PRO" w:hAnsi="HG丸ｺﾞｼｯｸM-PRO" w:hint="eastAsia"/>
          <w:sz w:val="22"/>
        </w:rPr>
        <w:t>。</w:t>
      </w:r>
    </w:p>
    <w:p w14:paraId="35DBF0D5" w14:textId="0693D189" w:rsidR="006439A0" w:rsidRPr="0041725C" w:rsidRDefault="006439A0" w:rsidP="00B65D6D">
      <w:pPr>
        <w:rPr>
          <w:rFonts w:ascii="HG丸ｺﾞｼｯｸM-PRO" w:eastAsia="HG丸ｺﾞｼｯｸM-PRO" w:hAnsi="HG丸ｺﾞｼｯｸM-PRO"/>
          <w:sz w:val="22"/>
        </w:rPr>
      </w:pPr>
    </w:p>
    <w:p w14:paraId="254D9761" w14:textId="7F39A450" w:rsidR="00BC78E3"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C57A2" w:rsidRPr="0041725C">
        <w:rPr>
          <w:rFonts w:ascii="HG丸ｺﾞｼｯｸM-PRO" w:eastAsia="HG丸ｺﾞｼｯｸM-PRO" w:hAnsi="HG丸ｺﾞｼｯｸM-PRO" w:hint="eastAsia"/>
          <w:sz w:val="22"/>
        </w:rPr>
        <w:t>大阪府では、</w:t>
      </w:r>
      <w:r w:rsidR="006B5C43" w:rsidRPr="0041725C">
        <w:rPr>
          <w:rFonts w:ascii="HG丸ｺﾞｼｯｸM-PRO" w:eastAsia="HG丸ｺﾞｼｯｸM-PRO" w:hAnsi="HG丸ｺﾞｼｯｸM-PRO" w:hint="eastAsia"/>
          <w:sz w:val="22"/>
        </w:rPr>
        <w:t>地域の医師確保等に早急に対応するために、平成22年度に緊急臨時的に認められた</w:t>
      </w:r>
      <w:r w:rsidR="00B65D6D" w:rsidRPr="0041725C">
        <w:rPr>
          <w:rFonts w:ascii="HG丸ｺﾞｼｯｸM-PRO" w:eastAsia="HG丸ｺﾞｼｯｸM-PRO" w:hAnsi="HG丸ｺﾞｼｯｸM-PRO" w:hint="eastAsia"/>
          <w:sz w:val="22"/>
        </w:rPr>
        <w:t>臨時定員により</w:t>
      </w:r>
      <w:r w:rsidR="002C57A2" w:rsidRPr="0041725C">
        <w:rPr>
          <w:rFonts w:ascii="HG丸ｺﾞｼｯｸM-PRO" w:eastAsia="HG丸ｺﾞｼｯｸM-PRO" w:hAnsi="HG丸ｺﾞｼｯｸM-PRO" w:hint="eastAsia"/>
          <w:sz w:val="22"/>
        </w:rPr>
        <w:t>地域枠</w:t>
      </w:r>
      <w:r w:rsidR="00B65D6D" w:rsidRPr="0041725C">
        <w:rPr>
          <w:rFonts w:ascii="HG丸ｺﾞｼｯｸM-PRO" w:eastAsia="HG丸ｺﾞｼｯｸM-PRO" w:hAnsi="HG丸ｺﾞｼｯｸM-PRO" w:hint="eastAsia"/>
          <w:sz w:val="22"/>
        </w:rPr>
        <w:t>（大阪府枠）を設置して</w:t>
      </w:r>
      <w:r w:rsidR="00C33D86" w:rsidRPr="0041725C">
        <w:rPr>
          <w:rFonts w:ascii="HG丸ｺﾞｼｯｸM-PRO" w:eastAsia="HG丸ｺﾞｼｯｸM-PRO" w:hAnsi="HG丸ｺﾞｼｯｸM-PRO" w:hint="eastAsia"/>
          <w:sz w:val="22"/>
        </w:rPr>
        <w:t>、</w:t>
      </w:r>
      <w:r w:rsidR="004C47F7" w:rsidRPr="0041725C">
        <w:rPr>
          <w:rFonts w:ascii="HG丸ｺﾞｼｯｸM-PRO" w:eastAsia="HG丸ｺﾞｼｯｸM-PRO" w:hAnsi="HG丸ｺﾞｼｯｸM-PRO" w:hint="eastAsia"/>
          <w:sz w:val="22"/>
        </w:rPr>
        <w:t>平成22</w:t>
      </w:r>
      <w:r w:rsidR="00C33D86" w:rsidRPr="0041725C">
        <w:rPr>
          <w:rFonts w:ascii="HG丸ｺﾞｼｯｸM-PRO" w:eastAsia="HG丸ｺﾞｼｯｸM-PRO" w:hAnsi="HG丸ｺﾞｼｯｸM-PRO" w:hint="eastAsia"/>
          <w:sz w:val="22"/>
        </w:rPr>
        <w:t>年度の開始時は府内２大学で5名、平成27年度からは</w:t>
      </w:r>
      <w:r w:rsidR="006D03B7" w:rsidRPr="0041725C">
        <w:rPr>
          <w:rFonts w:ascii="HG丸ｺﾞｼｯｸM-PRO" w:eastAsia="HG丸ｺﾞｼｯｸM-PRO" w:hAnsi="HG丸ｺﾞｼｯｸM-PRO" w:hint="eastAsia"/>
          <w:sz w:val="22"/>
        </w:rPr>
        <w:t>地域医療介護総合確保基金を活用して</w:t>
      </w:r>
      <w:r w:rsidR="00C33D86" w:rsidRPr="0041725C">
        <w:rPr>
          <w:rFonts w:ascii="HG丸ｺﾞｼｯｸM-PRO" w:eastAsia="HG丸ｺﾞｼｯｸM-PRO" w:hAnsi="HG丸ｺﾞｼｯｸM-PRO" w:hint="eastAsia"/>
          <w:sz w:val="22"/>
        </w:rPr>
        <w:t>府内４大学で15名</w:t>
      </w:r>
      <w:r w:rsidR="002C57A2" w:rsidRPr="0041725C">
        <w:rPr>
          <w:rFonts w:ascii="HG丸ｺﾞｼｯｸM-PRO" w:eastAsia="HG丸ｺﾞｼｯｸM-PRO" w:hAnsi="HG丸ｺﾞｼｯｸM-PRO" w:hint="eastAsia"/>
          <w:sz w:val="22"/>
        </w:rPr>
        <w:t>医師の養成に取り組んでいます。</w:t>
      </w:r>
    </w:p>
    <w:p w14:paraId="0A14BA3A" w14:textId="77777777" w:rsidR="0041725C" w:rsidRDefault="0041725C" w:rsidP="0041725C">
      <w:pPr>
        <w:rPr>
          <w:rFonts w:ascii="HG丸ｺﾞｼｯｸM-PRO" w:eastAsia="HG丸ｺﾞｼｯｸM-PRO" w:hAnsi="HG丸ｺﾞｼｯｸM-PRO"/>
          <w:sz w:val="22"/>
        </w:rPr>
      </w:pPr>
    </w:p>
    <w:p w14:paraId="5633DB73" w14:textId="7CAA1C38" w:rsidR="00B65D6D" w:rsidRPr="00EC0061" w:rsidRDefault="00DE1463" w:rsidP="0041725C">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05472" behindDoc="0" locked="0" layoutInCell="1" allowOverlap="1" wp14:anchorId="41BE7F3B" wp14:editId="23109E9B">
                <wp:simplePos x="0" y="0"/>
                <wp:positionH relativeFrom="margin">
                  <wp:posOffset>276225</wp:posOffset>
                </wp:positionH>
                <wp:positionV relativeFrom="paragraph">
                  <wp:posOffset>793750</wp:posOffset>
                </wp:positionV>
                <wp:extent cx="3132455" cy="361950"/>
                <wp:effectExtent l="0" t="0" r="0" b="0"/>
                <wp:wrapNone/>
                <wp:docPr id="535" name="テキスト ボックス 535"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BB6DC" w14:textId="058DC529"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表2-1-19　地域枠(大阪府枠)の</w:t>
                            </w:r>
                            <w:r>
                              <w:rPr>
                                <w:rFonts w:ascii="ＭＳ Ｐゴシック" w:eastAsia="ＭＳ Ｐゴシック" w:hAnsi="ＭＳ Ｐゴシック"/>
                                <w:sz w:val="20"/>
                                <w:szCs w:val="20"/>
                              </w:rPr>
                              <w:t>入学定員</w:t>
                            </w:r>
                            <w:r>
                              <w:rPr>
                                <w:rFonts w:ascii="ＭＳ Ｐゴシック" w:eastAsia="ＭＳ Ｐゴシック" w:hAnsi="ＭＳ Ｐゴシック" w:hint="eastAsia"/>
                                <w:sz w:val="20"/>
                                <w:szCs w:val="20"/>
                              </w:rPr>
                              <w:t>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BE7F3B" id="テキスト ボックス 535" o:spid="_x0000_s1132" type="#_x0000_t202" alt="タイトル: 図表8-1-6　産婦人科・産科、小児科従事医師数" style="position:absolute;left:0;text-align:left;margin-left:21.75pt;margin-top:62.5pt;width:246.65pt;height:28.5pt;z-index:2529054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lg9AIAAMQ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" filled="f" stroked="f" strokeweight=".5pt">
                <v:textbox style="mso-fit-shape-to-text:t">
                  <w:txbxContent>
                    <w:p w14:paraId="5F2BB6DC" w14:textId="058DC529"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表2-1-19　地域枠(大阪府枠)の</w:t>
                      </w:r>
                      <w:r>
                        <w:rPr>
                          <w:rFonts w:ascii="ＭＳ Ｐゴシック" w:eastAsia="ＭＳ Ｐゴシック" w:hAnsi="ＭＳ Ｐゴシック"/>
                          <w:sz w:val="20"/>
                          <w:szCs w:val="20"/>
                        </w:rPr>
                        <w:t>入学定員</w:t>
                      </w:r>
                      <w:r>
                        <w:rPr>
                          <w:rFonts w:ascii="ＭＳ Ｐゴシック" w:eastAsia="ＭＳ Ｐゴシック" w:hAnsi="ＭＳ Ｐゴシック" w:hint="eastAsia"/>
                          <w:sz w:val="20"/>
                          <w:szCs w:val="20"/>
                        </w:rPr>
                        <w:t>の推移</w:t>
                      </w:r>
                    </w:p>
                  </w:txbxContent>
                </v:textbox>
                <w10:wrap anchorx="margin"/>
              </v:shape>
            </w:pict>
          </mc:Fallback>
        </mc:AlternateContent>
      </w:r>
      <w:r w:rsidR="00EA2BD9">
        <w:rPr>
          <w:rFonts w:ascii="HG丸ｺﾞｼｯｸM-PRO" w:eastAsia="HG丸ｺﾞｼｯｸM-PRO" w:hAnsi="HG丸ｺﾞｼｯｸM-PRO" w:hint="eastAsia"/>
          <w:sz w:val="22"/>
        </w:rPr>
        <w:t>○</w:t>
      </w:r>
      <w:r w:rsidR="00B65D6D" w:rsidRPr="00EC0061">
        <w:rPr>
          <w:rFonts w:ascii="HG丸ｺﾞｼｯｸM-PRO" w:eastAsia="HG丸ｺﾞｼｯｸM-PRO" w:hAnsi="HG丸ｺﾞｼｯｸM-PRO" w:hint="eastAsia"/>
          <w:sz w:val="22"/>
        </w:rPr>
        <w:t>国は、令和</w:t>
      </w:r>
      <w:r w:rsidR="000C037B" w:rsidRPr="00EC0061">
        <w:rPr>
          <w:rFonts w:ascii="HG丸ｺﾞｼｯｸM-PRO" w:eastAsia="HG丸ｺﾞｼｯｸM-PRO" w:hAnsi="HG丸ｺﾞｼｯｸM-PRO" w:hint="eastAsia"/>
          <w:sz w:val="22"/>
        </w:rPr>
        <w:t>２</w:t>
      </w:r>
      <w:r w:rsidR="00C1570C">
        <w:rPr>
          <w:rFonts w:ascii="HG丸ｺﾞｼｯｸM-PRO" w:eastAsia="HG丸ｺﾞｼｯｸM-PRO" w:hAnsi="HG丸ｺﾞｼｯｸM-PRO" w:hint="eastAsia"/>
          <w:sz w:val="22"/>
        </w:rPr>
        <w:t>年度</w:t>
      </w:r>
      <w:r>
        <w:rPr>
          <w:rFonts w:ascii="HG丸ｺﾞｼｯｸM-PRO" w:eastAsia="HG丸ｺﾞｼｯｸM-PRO" w:hAnsi="HG丸ｺﾞｼｯｸM-PRO" w:hint="eastAsia"/>
          <w:sz w:val="22"/>
        </w:rPr>
        <w:t>（2020年度）</w:t>
      </w:r>
      <w:r w:rsidR="00C1570C">
        <w:rPr>
          <w:rFonts w:ascii="HG丸ｺﾞｼｯｸM-PRO" w:eastAsia="HG丸ｺﾞｼｯｸM-PRO" w:hAnsi="HG丸ｺﾞｼｯｸM-PRO" w:hint="eastAsia"/>
          <w:sz w:val="22"/>
        </w:rPr>
        <w:t>及び</w:t>
      </w:r>
      <w:r w:rsidR="000C037B" w:rsidRPr="00EC0061">
        <w:rPr>
          <w:rFonts w:ascii="HG丸ｺﾞｼｯｸM-PRO" w:eastAsia="HG丸ｺﾞｼｯｸM-PRO" w:hAnsi="HG丸ｺﾞｼｯｸM-PRO" w:hint="eastAsia"/>
          <w:sz w:val="22"/>
        </w:rPr>
        <w:t>３</w:t>
      </w:r>
      <w:r w:rsidR="00B65D6D" w:rsidRPr="00EC0061">
        <w:rPr>
          <w:rFonts w:ascii="HG丸ｺﾞｼｯｸM-PRO" w:eastAsia="HG丸ｺﾞｼｯｸM-PRO" w:hAnsi="HG丸ｺﾞｼｯｸM-PRO" w:hint="eastAsia"/>
          <w:sz w:val="22"/>
        </w:rPr>
        <w:t>年度の</w:t>
      </w:r>
      <w:r w:rsidR="000C037B" w:rsidRPr="00EC0061">
        <w:rPr>
          <w:rFonts w:ascii="HG丸ｺﾞｼｯｸM-PRO" w:eastAsia="HG丸ｺﾞｼｯｸM-PRO" w:hAnsi="HG丸ｺﾞｼｯｸM-PRO" w:hint="eastAsia"/>
          <w:sz w:val="22"/>
        </w:rPr>
        <w:t>全体の</w:t>
      </w:r>
      <w:r w:rsidR="00B65D6D" w:rsidRPr="00EC0061">
        <w:rPr>
          <w:rFonts w:ascii="HG丸ｺﾞｼｯｸM-PRO" w:eastAsia="HG丸ｺﾞｼｯｸM-PRO" w:hAnsi="HG丸ｺﾞｼｯｸM-PRO" w:hint="eastAsia"/>
          <w:sz w:val="22"/>
        </w:rPr>
        <w:t>医師養成数の方針について、暫定的に現状の医学部定員を概ね維持</w:t>
      </w:r>
      <w:r w:rsidR="007621FB">
        <w:rPr>
          <w:rFonts w:ascii="HG丸ｺﾞｼｯｸM-PRO" w:eastAsia="HG丸ｺﾞｼｯｸM-PRO" w:hAnsi="HG丸ｺﾞｼｯｸM-PRO" w:hint="eastAsia"/>
          <w:sz w:val="22"/>
        </w:rPr>
        <w:t>することとしており、</w:t>
      </w:r>
      <w:r w:rsidR="000C037B" w:rsidRPr="00EC0061">
        <w:rPr>
          <w:rFonts w:ascii="HG丸ｺﾞｼｯｸM-PRO" w:eastAsia="HG丸ｺﾞｼｯｸM-PRO" w:hAnsi="HG丸ｺﾞｼｯｸM-PRO" w:hint="eastAsia"/>
          <w:sz w:val="22"/>
        </w:rPr>
        <w:t>府の地域枠も令和３年度</w:t>
      </w:r>
      <w:r>
        <w:rPr>
          <w:rFonts w:ascii="HG丸ｺﾞｼｯｸM-PRO" w:eastAsia="HG丸ｺﾞｼｯｸM-PRO" w:hAnsi="HG丸ｺﾞｼｯｸM-PRO" w:hint="eastAsia"/>
          <w:sz w:val="22"/>
        </w:rPr>
        <w:t>（2021年度）</w:t>
      </w:r>
      <w:r w:rsidR="000C037B" w:rsidRPr="00EC0061">
        <w:rPr>
          <w:rFonts w:ascii="HG丸ｺﾞｼｯｸM-PRO" w:eastAsia="HG丸ｺﾞｼｯｸM-PRO" w:hAnsi="HG丸ｺﾞｼｯｸM-PRO" w:hint="eastAsia"/>
          <w:sz w:val="22"/>
        </w:rPr>
        <w:t>までは維持され</w:t>
      </w:r>
      <w:r w:rsidR="007621FB">
        <w:rPr>
          <w:rFonts w:ascii="HG丸ｺﾞｼｯｸM-PRO" w:eastAsia="HG丸ｺﾞｼｯｸM-PRO" w:hAnsi="HG丸ｺﾞｼｯｸM-PRO" w:hint="eastAsia"/>
          <w:sz w:val="22"/>
        </w:rPr>
        <w:t>ます。</w:t>
      </w:r>
    </w:p>
    <w:p w14:paraId="256125E3" w14:textId="698BF4F7" w:rsidR="007F11C0" w:rsidRPr="00EC0061" w:rsidRDefault="007F11C0" w:rsidP="00A76C99">
      <w:pPr>
        <w:ind w:firstLineChars="200" w:firstLine="420"/>
        <w:rPr>
          <w:rFonts w:ascii="ＭＳ Ｐゴシック" w:eastAsia="ＭＳ Ｐゴシック" w:hAnsi="ＭＳ Ｐゴシック"/>
          <w:sz w:val="24"/>
        </w:rPr>
      </w:pPr>
      <w:r w:rsidRPr="00EC0061">
        <w:rPr>
          <w:rFonts w:ascii="ＭＳ Ｐゴシック" w:eastAsia="ＭＳ Ｐゴシック" w:hAnsi="ＭＳ Ｐゴシック"/>
          <w:noProof/>
        </w:rPr>
        <mc:AlternateContent>
          <mc:Choice Requires="wps">
            <w:drawing>
              <wp:anchor distT="0" distB="0" distL="114300" distR="114300" simplePos="0" relativeHeight="252084224" behindDoc="0" locked="0" layoutInCell="1" allowOverlap="1" wp14:anchorId="31DFF3F3" wp14:editId="02CD8258">
                <wp:simplePos x="0" y="0"/>
                <wp:positionH relativeFrom="margin">
                  <wp:posOffset>5047849</wp:posOffset>
                </wp:positionH>
                <wp:positionV relativeFrom="paragraph">
                  <wp:posOffset>20320</wp:posOffset>
                </wp:positionV>
                <wp:extent cx="988695" cy="238125"/>
                <wp:effectExtent l="0" t="0" r="0" b="952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91200" w14:textId="37027309" w:rsidR="006640C7" w:rsidRPr="00B27C9C" w:rsidRDefault="006640C7" w:rsidP="007F11C0">
                            <w:pPr>
                              <w:jc w:val="right"/>
                              <w:rPr>
                                <w:rFonts w:ascii="ＭＳ Ｐゴシック" w:eastAsia="ＭＳ Ｐゴシック" w:hAnsi="ＭＳ Ｐゴシック"/>
                                <w:szCs w:val="21"/>
                              </w:rPr>
                            </w:pPr>
                            <w:r w:rsidRPr="00B27C9C">
                              <w:rPr>
                                <w:rFonts w:ascii="ＭＳ Ｐゴシック" w:eastAsia="ＭＳ Ｐゴシック" w:hAnsi="ＭＳ Ｐゴシック" w:hint="eastAsia"/>
                                <w:szCs w:val="21"/>
                              </w:rPr>
                              <w:t>（単位：人</w:t>
                            </w:r>
                            <w:r>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FF3F3" id="テキスト ボックス 47" o:spid="_x0000_s1133" type="#_x0000_t202" style="position:absolute;left:0;text-align:left;margin-left:397.45pt;margin-top:1.6pt;width:77.85pt;height:18.7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VK2QIAANE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" filled="f" stroked="f">
                <v:textbox inset="5.85pt,.7pt,5.85pt,.7pt">
                  <w:txbxContent>
                    <w:p w14:paraId="10891200" w14:textId="37027309" w:rsidR="006640C7" w:rsidRPr="00B27C9C" w:rsidRDefault="006640C7" w:rsidP="007F11C0">
                      <w:pPr>
                        <w:jc w:val="right"/>
                        <w:rPr>
                          <w:rFonts w:ascii="ＭＳ Ｐゴシック" w:eastAsia="ＭＳ Ｐゴシック" w:hAnsi="ＭＳ Ｐゴシック"/>
                          <w:szCs w:val="21"/>
                        </w:rPr>
                      </w:pPr>
                      <w:r w:rsidRPr="00B27C9C">
                        <w:rPr>
                          <w:rFonts w:ascii="ＭＳ Ｐゴシック" w:eastAsia="ＭＳ Ｐゴシック" w:hAnsi="ＭＳ Ｐゴシック" w:hint="eastAsia"/>
                          <w:szCs w:val="21"/>
                        </w:rPr>
                        <w:t>（単位：人</w:t>
                      </w:r>
                      <w:r>
                        <w:rPr>
                          <w:rFonts w:ascii="ＭＳ Ｐゴシック" w:eastAsia="ＭＳ Ｐゴシック" w:hAnsi="ＭＳ Ｐゴシック" w:hint="eastAsia"/>
                          <w:szCs w:val="21"/>
                        </w:rPr>
                        <w:t>）</w:t>
                      </w:r>
                    </w:p>
                  </w:txbxContent>
                </v:textbox>
                <w10:wrap anchorx="margin"/>
              </v:shape>
            </w:pict>
          </mc:Fallback>
        </mc:AlternateContent>
      </w:r>
      <w:r w:rsidRPr="00EC0061">
        <w:rPr>
          <w:rFonts w:ascii="ＭＳ Ｐゴシック" w:eastAsia="ＭＳ Ｐゴシック" w:hAnsi="ＭＳ Ｐゴシック"/>
          <w:noProof/>
        </w:rPr>
        <mc:AlternateContent>
          <mc:Choice Requires="wps">
            <w:drawing>
              <wp:anchor distT="0" distB="0" distL="114300" distR="114300" simplePos="0" relativeHeight="252085248" behindDoc="0" locked="0" layoutInCell="1" allowOverlap="1" wp14:anchorId="195443AD" wp14:editId="210E2BAF">
                <wp:simplePos x="0" y="0"/>
                <wp:positionH relativeFrom="column">
                  <wp:posOffset>7602855</wp:posOffset>
                </wp:positionH>
                <wp:positionV relativeFrom="paragraph">
                  <wp:posOffset>1482725</wp:posOffset>
                </wp:positionV>
                <wp:extent cx="333375" cy="342900"/>
                <wp:effectExtent l="0" t="0" r="9525" b="0"/>
                <wp:wrapNone/>
                <wp:docPr id="42" name="テキスト ボックス 9"/>
                <wp:cNvGraphicFramePr/>
                <a:graphic xmlns:a="http://schemas.openxmlformats.org/drawingml/2006/main">
                  <a:graphicData uri="http://schemas.microsoft.com/office/word/2010/wordprocessingShape">
                    <wps:wsp>
                      <wps:cNvSpPr txBox="1"/>
                      <wps:spPr>
                        <a:xfrm>
                          <a:off x="0" y="0"/>
                          <a:ext cx="333375" cy="3429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CBE886C" w14:textId="77777777" w:rsidR="006640C7" w:rsidRPr="00F439A6" w:rsidRDefault="006640C7" w:rsidP="007F11C0">
                            <w:pPr>
                              <w:pStyle w:val="Web"/>
                              <w:spacing w:before="0" w:beforeAutospacing="0" w:after="0" w:afterAutospacing="0"/>
                              <w:rPr>
                                <w:sz w:val="20"/>
                              </w:rPr>
                            </w:pPr>
                            <w:r>
                              <w:rPr>
                                <w:rFonts w:asciiTheme="minorHAnsi" w:eastAsiaTheme="minorEastAsia" w:hAnsi="游明朝" w:cstheme="minorBidi" w:hint="eastAsia"/>
                                <w:color w:val="000000" w:themeColor="dark1"/>
                                <w:sz w:val="18"/>
                                <w:szCs w:val="22"/>
                              </w:rPr>
                              <w:t>29</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195443AD" id="テキスト ボックス 9" o:spid="_x0000_s1134" type="#_x0000_t202" style="position:absolute;left:0;text-align:left;margin-left:598.65pt;margin-top:116.75pt;width:26.25pt;height:27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" fillcolor="white [3201]" stroked="f">
                <v:textbox>
                  <w:txbxContent>
                    <w:p w14:paraId="6CBE886C" w14:textId="77777777" w:rsidR="006640C7" w:rsidRPr="00F439A6" w:rsidRDefault="006640C7" w:rsidP="007F11C0">
                      <w:pPr>
                        <w:pStyle w:val="Web"/>
                        <w:spacing w:before="0" w:beforeAutospacing="0" w:after="0" w:afterAutospacing="0"/>
                        <w:rPr>
                          <w:sz w:val="20"/>
                        </w:rPr>
                      </w:pPr>
                      <w:r>
                        <w:rPr>
                          <w:rFonts w:asciiTheme="minorHAnsi" w:eastAsiaTheme="minorEastAsia" w:hAnsi="游明朝" w:cstheme="minorBidi" w:hint="eastAsia"/>
                          <w:color w:val="000000" w:themeColor="dark1"/>
                          <w:sz w:val="18"/>
                          <w:szCs w:val="22"/>
                        </w:rPr>
                        <w:t>29</w:t>
                      </w:r>
                    </w:p>
                  </w:txbxContent>
                </v:textbox>
              </v:shape>
            </w:pict>
          </mc:Fallback>
        </mc:AlternateContent>
      </w:r>
    </w:p>
    <w:tbl>
      <w:tblPr>
        <w:tblStyle w:val="ad"/>
        <w:tblW w:w="8930" w:type="dxa"/>
        <w:tblInd w:w="567" w:type="dxa"/>
        <w:tblLayout w:type="fixed"/>
        <w:tblLook w:val="04A0" w:firstRow="1" w:lastRow="0" w:firstColumn="1" w:lastColumn="0" w:noHBand="0" w:noVBand="1"/>
      </w:tblPr>
      <w:tblGrid>
        <w:gridCol w:w="704"/>
        <w:gridCol w:w="685"/>
        <w:gridCol w:w="686"/>
        <w:gridCol w:w="685"/>
        <w:gridCol w:w="686"/>
        <w:gridCol w:w="685"/>
        <w:gridCol w:w="686"/>
        <w:gridCol w:w="685"/>
        <w:gridCol w:w="686"/>
        <w:gridCol w:w="685"/>
        <w:gridCol w:w="686"/>
        <w:gridCol w:w="685"/>
        <w:gridCol w:w="686"/>
      </w:tblGrid>
      <w:tr w:rsidR="002B4427" w:rsidRPr="00EC0061" w14:paraId="655166B2" w14:textId="7EC0A580" w:rsidTr="00FD7DD7">
        <w:trPr>
          <w:trHeight w:val="347"/>
        </w:trPr>
        <w:tc>
          <w:tcPr>
            <w:tcW w:w="704" w:type="dxa"/>
            <w:tcBorders>
              <w:tl2br w:val="nil"/>
            </w:tcBorders>
            <w:vAlign w:val="center"/>
          </w:tcPr>
          <w:p w14:paraId="1AF7359B" w14:textId="01D7FBD4" w:rsidR="002B4427" w:rsidRPr="00EC0061" w:rsidRDefault="000C037B"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定員</w:t>
            </w:r>
          </w:p>
        </w:tc>
        <w:tc>
          <w:tcPr>
            <w:tcW w:w="685" w:type="dxa"/>
            <w:vAlign w:val="center"/>
          </w:tcPr>
          <w:p w14:paraId="3FE687AA" w14:textId="3434691B"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H22</w:t>
            </w:r>
          </w:p>
        </w:tc>
        <w:tc>
          <w:tcPr>
            <w:tcW w:w="686" w:type="dxa"/>
            <w:vAlign w:val="center"/>
          </w:tcPr>
          <w:p w14:paraId="21F2900C" w14:textId="4A3C3ED3"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H23</w:t>
            </w:r>
          </w:p>
        </w:tc>
        <w:tc>
          <w:tcPr>
            <w:tcW w:w="685" w:type="dxa"/>
            <w:vAlign w:val="center"/>
          </w:tcPr>
          <w:p w14:paraId="6FED1EDF" w14:textId="53EE2EC8"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H24</w:t>
            </w:r>
          </w:p>
        </w:tc>
        <w:tc>
          <w:tcPr>
            <w:tcW w:w="686" w:type="dxa"/>
            <w:tcBorders>
              <w:right w:val="single" w:sz="4" w:space="0" w:color="auto"/>
            </w:tcBorders>
            <w:vAlign w:val="center"/>
          </w:tcPr>
          <w:p w14:paraId="61478785" w14:textId="7829742D"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H25</w:t>
            </w:r>
          </w:p>
        </w:tc>
        <w:tc>
          <w:tcPr>
            <w:tcW w:w="685" w:type="dxa"/>
            <w:tcBorders>
              <w:left w:val="single" w:sz="4" w:space="0" w:color="auto"/>
            </w:tcBorders>
            <w:vAlign w:val="center"/>
          </w:tcPr>
          <w:p w14:paraId="74788B53" w14:textId="397EAC08"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H26</w:t>
            </w:r>
          </w:p>
        </w:tc>
        <w:tc>
          <w:tcPr>
            <w:tcW w:w="686" w:type="dxa"/>
            <w:vAlign w:val="center"/>
          </w:tcPr>
          <w:p w14:paraId="3CBAE723" w14:textId="5D1DC2C4"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H27</w:t>
            </w:r>
          </w:p>
        </w:tc>
        <w:tc>
          <w:tcPr>
            <w:tcW w:w="685" w:type="dxa"/>
            <w:vAlign w:val="center"/>
          </w:tcPr>
          <w:p w14:paraId="3E9AF9BC" w14:textId="5451001B"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H28</w:t>
            </w:r>
          </w:p>
        </w:tc>
        <w:tc>
          <w:tcPr>
            <w:tcW w:w="686" w:type="dxa"/>
            <w:vAlign w:val="center"/>
          </w:tcPr>
          <w:p w14:paraId="15552765" w14:textId="307CEE34"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H29</w:t>
            </w:r>
          </w:p>
        </w:tc>
        <w:tc>
          <w:tcPr>
            <w:tcW w:w="685" w:type="dxa"/>
            <w:vAlign w:val="center"/>
          </w:tcPr>
          <w:p w14:paraId="365A9E00" w14:textId="64E09A78"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H30</w:t>
            </w:r>
          </w:p>
        </w:tc>
        <w:tc>
          <w:tcPr>
            <w:tcW w:w="686" w:type="dxa"/>
            <w:vAlign w:val="center"/>
          </w:tcPr>
          <w:p w14:paraId="0FDE817A" w14:textId="1AE312DA"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R1</w:t>
            </w:r>
          </w:p>
        </w:tc>
        <w:tc>
          <w:tcPr>
            <w:tcW w:w="685" w:type="dxa"/>
            <w:vAlign w:val="center"/>
          </w:tcPr>
          <w:p w14:paraId="4D29B352" w14:textId="05958215"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R２</w:t>
            </w:r>
          </w:p>
        </w:tc>
        <w:tc>
          <w:tcPr>
            <w:tcW w:w="686" w:type="dxa"/>
            <w:vAlign w:val="center"/>
          </w:tcPr>
          <w:p w14:paraId="69F9C0F5" w14:textId="0AE2CE70" w:rsidR="002B4427" w:rsidRPr="00EC0061" w:rsidRDefault="002B4427" w:rsidP="002B4427">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R３</w:t>
            </w:r>
          </w:p>
        </w:tc>
      </w:tr>
      <w:tr w:rsidR="002B4427" w:rsidRPr="00EC0061" w14:paraId="78E8BDD0" w14:textId="18403CCF" w:rsidTr="00FD7DD7">
        <w:trPr>
          <w:trHeight w:val="347"/>
        </w:trPr>
        <w:tc>
          <w:tcPr>
            <w:tcW w:w="704" w:type="dxa"/>
            <w:vAlign w:val="center"/>
          </w:tcPr>
          <w:p w14:paraId="317DE633" w14:textId="77777777" w:rsidR="002B4427" w:rsidRPr="00EC0061" w:rsidRDefault="002B4427" w:rsidP="002B4427">
            <w:pPr>
              <w:spacing w:line="240" w:lineRule="exact"/>
              <w:jc w:val="center"/>
              <w:rPr>
                <w:rFonts w:ascii="HG丸ｺﾞｼｯｸM-PRO" w:eastAsia="HG丸ｺﾞｼｯｸM-PRO" w:hAnsi="HG丸ｺﾞｼｯｸM-PRO" w:cs="ＭＳ Ｐゴシック"/>
              </w:rPr>
            </w:pPr>
            <w:r w:rsidRPr="00EC0061">
              <w:rPr>
                <w:rFonts w:ascii="HG丸ｺﾞｼｯｸM-PRO" w:eastAsia="HG丸ｺﾞｼｯｸM-PRO" w:hAnsi="HG丸ｺﾞｼｯｸM-PRO" w:cs="ＭＳ Ｐゴシック" w:hint="eastAsia"/>
              </w:rPr>
              <w:t>大阪市大</w:t>
            </w:r>
          </w:p>
        </w:tc>
        <w:tc>
          <w:tcPr>
            <w:tcW w:w="685" w:type="dxa"/>
            <w:vAlign w:val="center"/>
          </w:tcPr>
          <w:p w14:paraId="3EB3C943" w14:textId="3BFE96AF"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6" w:type="dxa"/>
            <w:vAlign w:val="center"/>
          </w:tcPr>
          <w:p w14:paraId="46EABE6A" w14:textId="30E780EE"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5" w:type="dxa"/>
            <w:vAlign w:val="center"/>
          </w:tcPr>
          <w:p w14:paraId="31DE7474" w14:textId="3C49FDA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6" w:type="dxa"/>
            <w:tcBorders>
              <w:right w:val="single" w:sz="4" w:space="0" w:color="auto"/>
            </w:tcBorders>
            <w:vAlign w:val="center"/>
          </w:tcPr>
          <w:p w14:paraId="3EDB1C0C" w14:textId="7D93FB2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5" w:type="dxa"/>
            <w:tcBorders>
              <w:left w:val="single" w:sz="4" w:space="0" w:color="auto"/>
            </w:tcBorders>
            <w:vAlign w:val="center"/>
          </w:tcPr>
          <w:p w14:paraId="5E032169" w14:textId="33F74AB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6" w:type="dxa"/>
            <w:vAlign w:val="center"/>
          </w:tcPr>
          <w:p w14:paraId="243BD403" w14:textId="3E617DA9"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vAlign w:val="center"/>
          </w:tcPr>
          <w:p w14:paraId="693D156D" w14:textId="2C1E9A70"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vAlign w:val="center"/>
          </w:tcPr>
          <w:p w14:paraId="4FE7BA45" w14:textId="2D17796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vAlign w:val="center"/>
          </w:tcPr>
          <w:p w14:paraId="4919D7F9" w14:textId="78993F8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vAlign w:val="center"/>
          </w:tcPr>
          <w:p w14:paraId="0BF1B581" w14:textId="2A27197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vAlign w:val="center"/>
          </w:tcPr>
          <w:p w14:paraId="18970899" w14:textId="390830E9"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vAlign w:val="center"/>
          </w:tcPr>
          <w:p w14:paraId="357C3A0C" w14:textId="732D53C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r>
      <w:tr w:rsidR="002B4427" w:rsidRPr="00EC0061" w14:paraId="2A8BB668" w14:textId="3688DF2E" w:rsidTr="00FD7DD7">
        <w:trPr>
          <w:trHeight w:val="347"/>
        </w:trPr>
        <w:tc>
          <w:tcPr>
            <w:tcW w:w="704" w:type="dxa"/>
            <w:vAlign w:val="center"/>
          </w:tcPr>
          <w:p w14:paraId="13C6CF73" w14:textId="7777777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cs="ＭＳ Ｐゴシック" w:hint="eastAsia"/>
              </w:rPr>
              <w:t>大阪医大</w:t>
            </w:r>
          </w:p>
        </w:tc>
        <w:tc>
          <w:tcPr>
            <w:tcW w:w="685" w:type="dxa"/>
            <w:vAlign w:val="center"/>
          </w:tcPr>
          <w:p w14:paraId="479EE64D" w14:textId="7500B7F1"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6" w:type="dxa"/>
            <w:vAlign w:val="center"/>
          </w:tcPr>
          <w:p w14:paraId="79C50272" w14:textId="557B09E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5" w:type="dxa"/>
            <w:vAlign w:val="center"/>
          </w:tcPr>
          <w:p w14:paraId="5D322069" w14:textId="33C0F416"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6" w:type="dxa"/>
            <w:tcBorders>
              <w:right w:val="single" w:sz="4" w:space="0" w:color="auto"/>
            </w:tcBorders>
            <w:vAlign w:val="center"/>
          </w:tcPr>
          <w:p w14:paraId="1A7865F7" w14:textId="7654574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5" w:type="dxa"/>
            <w:tcBorders>
              <w:left w:val="single" w:sz="4" w:space="0" w:color="auto"/>
            </w:tcBorders>
            <w:vAlign w:val="center"/>
          </w:tcPr>
          <w:p w14:paraId="740B621E" w14:textId="6B6B339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6" w:type="dxa"/>
            <w:vAlign w:val="center"/>
          </w:tcPr>
          <w:p w14:paraId="2DA3277F" w14:textId="2CF0280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5" w:type="dxa"/>
            <w:vAlign w:val="center"/>
          </w:tcPr>
          <w:p w14:paraId="32471AE6" w14:textId="47FF9900"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6" w:type="dxa"/>
            <w:vAlign w:val="center"/>
          </w:tcPr>
          <w:p w14:paraId="7D54F50D" w14:textId="3CEDB0A6"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5" w:type="dxa"/>
            <w:vAlign w:val="center"/>
          </w:tcPr>
          <w:p w14:paraId="4FCECF13" w14:textId="071161CF"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6" w:type="dxa"/>
            <w:vAlign w:val="center"/>
          </w:tcPr>
          <w:p w14:paraId="166E939B" w14:textId="3527C536"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5" w:type="dxa"/>
            <w:vAlign w:val="center"/>
          </w:tcPr>
          <w:p w14:paraId="082A58B6" w14:textId="3F0CE88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86" w:type="dxa"/>
            <w:vAlign w:val="center"/>
          </w:tcPr>
          <w:p w14:paraId="160D5DB9" w14:textId="2CF33C7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r>
      <w:tr w:rsidR="002B4427" w:rsidRPr="00EC0061" w14:paraId="0BA88A37" w14:textId="1AD63B5A" w:rsidTr="00FD7DD7">
        <w:trPr>
          <w:trHeight w:val="329"/>
        </w:trPr>
        <w:tc>
          <w:tcPr>
            <w:tcW w:w="704" w:type="dxa"/>
            <w:vAlign w:val="center"/>
          </w:tcPr>
          <w:p w14:paraId="4CE18C32" w14:textId="7777777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cs="ＭＳ Ｐゴシック" w:hint="eastAsia"/>
              </w:rPr>
              <w:t>関西医大</w:t>
            </w:r>
          </w:p>
        </w:tc>
        <w:tc>
          <w:tcPr>
            <w:tcW w:w="685" w:type="dxa"/>
            <w:vAlign w:val="center"/>
          </w:tcPr>
          <w:p w14:paraId="3A0ACA8D" w14:textId="11F26BDA"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6" w:type="dxa"/>
            <w:vAlign w:val="center"/>
          </w:tcPr>
          <w:p w14:paraId="771100E3" w14:textId="6C37CD0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5" w:type="dxa"/>
            <w:vAlign w:val="center"/>
          </w:tcPr>
          <w:p w14:paraId="44796A82" w14:textId="0C60BD8C"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6" w:type="dxa"/>
            <w:tcBorders>
              <w:right w:val="single" w:sz="4" w:space="0" w:color="auto"/>
            </w:tcBorders>
            <w:vAlign w:val="center"/>
          </w:tcPr>
          <w:p w14:paraId="65777321" w14:textId="1CA4700C"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w:t>
            </w:r>
          </w:p>
        </w:tc>
        <w:tc>
          <w:tcPr>
            <w:tcW w:w="685" w:type="dxa"/>
            <w:tcBorders>
              <w:left w:val="single" w:sz="4" w:space="0" w:color="auto"/>
            </w:tcBorders>
            <w:vAlign w:val="center"/>
          </w:tcPr>
          <w:p w14:paraId="2A84784C" w14:textId="0AA6AFF4" w:rsidR="002B4427" w:rsidRPr="00EC0061" w:rsidRDefault="002B4427" w:rsidP="002B4427">
            <w:pPr>
              <w:spacing w:line="240" w:lineRule="exact"/>
              <w:jc w:val="center"/>
              <w:rPr>
                <w:rFonts w:ascii="HG丸ｺﾞｼｯｸM-PRO" w:eastAsia="HG丸ｺﾞｼｯｸM-PRO" w:hAnsi="HG丸ｺﾞｼｯｸM-PRO"/>
                <w:i/>
              </w:rPr>
            </w:pPr>
            <w:r w:rsidRPr="00EC0061">
              <w:rPr>
                <w:rFonts w:ascii="HG丸ｺﾞｼｯｸM-PRO" w:eastAsia="HG丸ｺﾞｼｯｸM-PRO" w:hAnsi="HG丸ｺﾞｼｯｸM-PRO" w:hint="eastAsia"/>
                <w:i/>
              </w:rPr>
              <w:t>―</w:t>
            </w:r>
          </w:p>
        </w:tc>
        <w:tc>
          <w:tcPr>
            <w:tcW w:w="686" w:type="dxa"/>
            <w:vAlign w:val="center"/>
          </w:tcPr>
          <w:p w14:paraId="0F03F32F" w14:textId="040910C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vAlign w:val="center"/>
          </w:tcPr>
          <w:p w14:paraId="5CD6C834" w14:textId="339D68B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vAlign w:val="center"/>
          </w:tcPr>
          <w:p w14:paraId="11147463" w14:textId="059EAC8C"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vAlign w:val="center"/>
          </w:tcPr>
          <w:p w14:paraId="0F31680B" w14:textId="40E1F620"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vAlign w:val="center"/>
          </w:tcPr>
          <w:p w14:paraId="3B64D62C" w14:textId="51C580F5"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vAlign w:val="center"/>
          </w:tcPr>
          <w:p w14:paraId="3CA51C94" w14:textId="6D40889C"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vAlign w:val="center"/>
          </w:tcPr>
          <w:p w14:paraId="0958D402" w14:textId="0A62F51A"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r>
      <w:tr w:rsidR="002B4427" w:rsidRPr="00EC0061" w14:paraId="11FD06BB" w14:textId="17F2E73A" w:rsidTr="00FD7DD7">
        <w:trPr>
          <w:trHeight w:val="347"/>
        </w:trPr>
        <w:tc>
          <w:tcPr>
            <w:tcW w:w="704" w:type="dxa"/>
            <w:tcBorders>
              <w:bottom w:val="double" w:sz="4" w:space="0" w:color="auto"/>
            </w:tcBorders>
            <w:vAlign w:val="center"/>
          </w:tcPr>
          <w:p w14:paraId="5BCB1315" w14:textId="7777777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cs="ＭＳ Ｐゴシック" w:hint="eastAsia"/>
              </w:rPr>
              <w:t>近畿大</w:t>
            </w:r>
          </w:p>
        </w:tc>
        <w:tc>
          <w:tcPr>
            <w:tcW w:w="685" w:type="dxa"/>
            <w:tcBorders>
              <w:bottom w:val="double" w:sz="4" w:space="0" w:color="auto"/>
            </w:tcBorders>
            <w:vAlign w:val="center"/>
          </w:tcPr>
          <w:p w14:paraId="3F5E3657" w14:textId="52F0B95C"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6" w:type="dxa"/>
            <w:tcBorders>
              <w:bottom w:val="double" w:sz="4" w:space="0" w:color="auto"/>
            </w:tcBorders>
            <w:vAlign w:val="center"/>
          </w:tcPr>
          <w:p w14:paraId="7BD06C75" w14:textId="7803F2A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5" w:type="dxa"/>
            <w:tcBorders>
              <w:bottom w:val="double" w:sz="4" w:space="0" w:color="auto"/>
            </w:tcBorders>
            <w:vAlign w:val="center"/>
          </w:tcPr>
          <w:p w14:paraId="3D2B0E0F" w14:textId="4A80267D"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6" w:type="dxa"/>
            <w:tcBorders>
              <w:bottom w:val="double" w:sz="4" w:space="0" w:color="auto"/>
              <w:right w:val="single" w:sz="4" w:space="0" w:color="auto"/>
            </w:tcBorders>
            <w:vAlign w:val="center"/>
          </w:tcPr>
          <w:p w14:paraId="3DBD51F2" w14:textId="31516A25"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5" w:type="dxa"/>
            <w:tcBorders>
              <w:left w:val="single" w:sz="4" w:space="0" w:color="auto"/>
              <w:bottom w:val="double" w:sz="4" w:space="0" w:color="auto"/>
            </w:tcBorders>
            <w:vAlign w:val="center"/>
          </w:tcPr>
          <w:p w14:paraId="3ECE99E7" w14:textId="5DA07ED1"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6" w:type="dxa"/>
            <w:tcBorders>
              <w:bottom w:val="double" w:sz="4" w:space="0" w:color="auto"/>
            </w:tcBorders>
            <w:vAlign w:val="center"/>
          </w:tcPr>
          <w:p w14:paraId="5FACB348" w14:textId="0CCCC49B"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5" w:type="dxa"/>
            <w:tcBorders>
              <w:bottom w:val="double" w:sz="4" w:space="0" w:color="auto"/>
            </w:tcBorders>
            <w:vAlign w:val="center"/>
          </w:tcPr>
          <w:p w14:paraId="2FFAF73A" w14:textId="269F1BDE"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6" w:type="dxa"/>
            <w:tcBorders>
              <w:bottom w:val="double" w:sz="4" w:space="0" w:color="auto"/>
            </w:tcBorders>
            <w:vAlign w:val="center"/>
          </w:tcPr>
          <w:p w14:paraId="178C8C38" w14:textId="40FCD7E9"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5" w:type="dxa"/>
            <w:tcBorders>
              <w:bottom w:val="double" w:sz="4" w:space="0" w:color="auto"/>
            </w:tcBorders>
            <w:vAlign w:val="center"/>
          </w:tcPr>
          <w:p w14:paraId="0E29C723" w14:textId="3EF3CB54"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6" w:type="dxa"/>
            <w:tcBorders>
              <w:bottom w:val="double" w:sz="4" w:space="0" w:color="auto"/>
            </w:tcBorders>
            <w:vAlign w:val="center"/>
          </w:tcPr>
          <w:p w14:paraId="1015DB62" w14:textId="29CC2C82"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5" w:type="dxa"/>
            <w:tcBorders>
              <w:bottom w:val="double" w:sz="4" w:space="0" w:color="auto"/>
            </w:tcBorders>
            <w:vAlign w:val="center"/>
          </w:tcPr>
          <w:p w14:paraId="12AC422C" w14:textId="18D44CA6"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6" w:type="dxa"/>
            <w:tcBorders>
              <w:bottom w:val="double" w:sz="4" w:space="0" w:color="auto"/>
            </w:tcBorders>
            <w:vAlign w:val="center"/>
          </w:tcPr>
          <w:p w14:paraId="768E33D9" w14:textId="11619A73"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r>
      <w:tr w:rsidR="002B4427" w:rsidRPr="00EC0061" w14:paraId="07DCC84A" w14:textId="1CBEDFFA" w:rsidTr="00FD7DD7">
        <w:trPr>
          <w:trHeight w:val="329"/>
        </w:trPr>
        <w:tc>
          <w:tcPr>
            <w:tcW w:w="704" w:type="dxa"/>
            <w:tcBorders>
              <w:top w:val="double" w:sz="4" w:space="0" w:color="auto"/>
            </w:tcBorders>
            <w:vAlign w:val="center"/>
          </w:tcPr>
          <w:p w14:paraId="32F7E46A" w14:textId="28B9A299" w:rsidR="002B4427" w:rsidRPr="00EC0061" w:rsidRDefault="002B4427" w:rsidP="002B4427">
            <w:pPr>
              <w:spacing w:line="240" w:lineRule="exact"/>
              <w:rPr>
                <w:rFonts w:ascii="HG丸ｺﾞｼｯｸM-PRO" w:eastAsia="HG丸ｺﾞｼｯｸM-PRO" w:hAnsi="HG丸ｺﾞｼｯｸM-PRO" w:cs="ＭＳ Ｐゴシック"/>
              </w:rPr>
            </w:pPr>
            <w:r w:rsidRPr="00EC0061">
              <w:rPr>
                <w:rFonts w:ascii="HG丸ｺﾞｼｯｸM-PRO" w:eastAsia="HG丸ｺﾞｼｯｸM-PRO" w:hAnsi="HG丸ｺﾞｼｯｸM-PRO" w:cs="ＭＳ Ｐゴシック" w:hint="eastAsia"/>
              </w:rPr>
              <w:t>合計</w:t>
            </w:r>
          </w:p>
        </w:tc>
        <w:tc>
          <w:tcPr>
            <w:tcW w:w="685" w:type="dxa"/>
            <w:tcBorders>
              <w:top w:val="double" w:sz="4" w:space="0" w:color="auto"/>
            </w:tcBorders>
            <w:vAlign w:val="center"/>
          </w:tcPr>
          <w:p w14:paraId="64DF9AA5" w14:textId="08223F53"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tcBorders>
              <w:top w:val="double" w:sz="4" w:space="0" w:color="auto"/>
            </w:tcBorders>
            <w:vAlign w:val="center"/>
          </w:tcPr>
          <w:p w14:paraId="286E3E77" w14:textId="02B1086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tcBorders>
              <w:top w:val="double" w:sz="4" w:space="0" w:color="auto"/>
            </w:tcBorders>
            <w:vAlign w:val="center"/>
          </w:tcPr>
          <w:p w14:paraId="6D296124" w14:textId="5C9C0426"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tcBorders>
              <w:top w:val="double" w:sz="4" w:space="0" w:color="auto"/>
              <w:right w:val="single" w:sz="4" w:space="0" w:color="auto"/>
            </w:tcBorders>
            <w:vAlign w:val="center"/>
          </w:tcPr>
          <w:p w14:paraId="724570DA" w14:textId="68581081"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5" w:type="dxa"/>
            <w:tcBorders>
              <w:top w:val="double" w:sz="4" w:space="0" w:color="auto"/>
              <w:left w:val="single" w:sz="4" w:space="0" w:color="auto"/>
            </w:tcBorders>
            <w:vAlign w:val="center"/>
          </w:tcPr>
          <w:p w14:paraId="05B5FAB8" w14:textId="157E0885"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５</w:t>
            </w:r>
          </w:p>
        </w:tc>
        <w:tc>
          <w:tcPr>
            <w:tcW w:w="686" w:type="dxa"/>
            <w:tcBorders>
              <w:top w:val="double" w:sz="4" w:space="0" w:color="auto"/>
            </w:tcBorders>
            <w:vAlign w:val="center"/>
          </w:tcPr>
          <w:p w14:paraId="252A373A" w14:textId="2DF7DF83"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c>
          <w:tcPr>
            <w:tcW w:w="685" w:type="dxa"/>
            <w:tcBorders>
              <w:top w:val="double" w:sz="4" w:space="0" w:color="auto"/>
            </w:tcBorders>
            <w:vAlign w:val="center"/>
          </w:tcPr>
          <w:p w14:paraId="61E00D93" w14:textId="4D3B9663"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c>
          <w:tcPr>
            <w:tcW w:w="686" w:type="dxa"/>
            <w:tcBorders>
              <w:top w:val="double" w:sz="4" w:space="0" w:color="auto"/>
            </w:tcBorders>
            <w:vAlign w:val="center"/>
          </w:tcPr>
          <w:p w14:paraId="49F819D0" w14:textId="02052950"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c>
          <w:tcPr>
            <w:tcW w:w="685" w:type="dxa"/>
            <w:tcBorders>
              <w:top w:val="double" w:sz="4" w:space="0" w:color="auto"/>
            </w:tcBorders>
            <w:vAlign w:val="center"/>
          </w:tcPr>
          <w:p w14:paraId="0865E7B0" w14:textId="1B0E9145"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c>
          <w:tcPr>
            <w:tcW w:w="686" w:type="dxa"/>
            <w:tcBorders>
              <w:top w:val="double" w:sz="4" w:space="0" w:color="auto"/>
            </w:tcBorders>
            <w:vAlign w:val="center"/>
          </w:tcPr>
          <w:p w14:paraId="2D5EBD02" w14:textId="18E7C82E"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c>
          <w:tcPr>
            <w:tcW w:w="685" w:type="dxa"/>
            <w:tcBorders>
              <w:top w:val="double" w:sz="4" w:space="0" w:color="auto"/>
            </w:tcBorders>
            <w:vAlign w:val="center"/>
          </w:tcPr>
          <w:p w14:paraId="625F0FFC" w14:textId="0EF75B77"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c>
          <w:tcPr>
            <w:tcW w:w="686" w:type="dxa"/>
            <w:tcBorders>
              <w:top w:val="double" w:sz="4" w:space="0" w:color="auto"/>
            </w:tcBorders>
            <w:vAlign w:val="center"/>
          </w:tcPr>
          <w:p w14:paraId="5B717DB4" w14:textId="686EE380" w:rsidR="002B4427" w:rsidRPr="00EC0061" w:rsidRDefault="002B4427" w:rsidP="002B4427">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１５</w:t>
            </w:r>
          </w:p>
        </w:tc>
      </w:tr>
    </w:tbl>
    <w:p w14:paraId="246E4A44" w14:textId="217A1C1B" w:rsidR="00A9225C" w:rsidRPr="00EC0061" w:rsidRDefault="007F11C0" w:rsidP="00ED1EBE">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p>
    <w:p w14:paraId="70A42D20" w14:textId="2AE0CFD2" w:rsidR="00C33D86" w:rsidRPr="00EC0061" w:rsidRDefault="006D03B7" w:rsidP="00E955C1">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t>【地域枠</w:t>
      </w:r>
      <w:r w:rsidR="00C33D86" w:rsidRPr="00EC0061">
        <w:rPr>
          <w:rFonts w:ascii="ＭＳ Ｐゴシック" w:eastAsia="ＭＳ Ｐゴシック" w:hAnsi="ＭＳ Ｐゴシック" w:hint="eastAsia"/>
          <w:sz w:val="22"/>
        </w:rPr>
        <w:t>医師</w:t>
      </w:r>
      <w:r w:rsidR="007C2200">
        <w:rPr>
          <w:rFonts w:ascii="ＭＳ Ｐゴシック" w:eastAsia="ＭＳ Ｐゴシック" w:hAnsi="ＭＳ Ｐゴシック" w:hint="eastAsia"/>
          <w:sz w:val="22"/>
        </w:rPr>
        <w:t>（大阪府枠）</w:t>
      </w:r>
      <w:r w:rsidR="00C33D86" w:rsidRPr="00EC0061">
        <w:rPr>
          <w:rFonts w:ascii="ＭＳ Ｐゴシック" w:eastAsia="ＭＳ Ｐゴシック" w:hAnsi="ＭＳ Ｐゴシック" w:hint="eastAsia"/>
          <w:sz w:val="22"/>
        </w:rPr>
        <w:t>に期待される役割</w:t>
      </w:r>
      <w:r w:rsidR="000C037B" w:rsidRPr="00EC0061">
        <w:rPr>
          <w:rFonts w:ascii="ＭＳ Ｐゴシック" w:eastAsia="ＭＳ Ｐゴシック" w:hAnsi="ＭＳ Ｐゴシック" w:hint="eastAsia"/>
          <w:sz w:val="22"/>
        </w:rPr>
        <w:t>と医師数</w:t>
      </w:r>
      <w:r w:rsidR="00C33D86" w:rsidRPr="00EC0061">
        <w:rPr>
          <w:rFonts w:ascii="ＭＳ Ｐゴシック" w:eastAsia="ＭＳ Ｐゴシック" w:hAnsi="ＭＳ Ｐゴシック" w:hint="eastAsia"/>
          <w:sz w:val="22"/>
        </w:rPr>
        <w:t>】</w:t>
      </w:r>
    </w:p>
    <w:p w14:paraId="57DC4305" w14:textId="20A2EA8A" w:rsidR="00B65D6D"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677CB" w:rsidRPr="0041725C">
        <w:rPr>
          <w:rFonts w:ascii="HG丸ｺﾞｼｯｸM-PRO" w:eastAsia="HG丸ｺﾞｼｯｸM-PRO" w:hAnsi="HG丸ｺﾞｼｯｸM-PRO" w:hint="eastAsia"/>
          <w:sz w:val="22"/>
        </w:rPr>
        <w:t>令和元年度までの入学生</w:t>
      </w:r>
      <w:r w:rsidR="002B4427" w:rsidRPr="0041725C">
        <w:rPr>
          <w:rFonts w:ascii="HG丸ｺﾞｼｯｸM-PRO" w:eastAsia="HG丸ｺﾞｼｯｸM-PRO" w:hAnsi="HG丸ｺﾞｼｯｸM-PRO" w:hint="eastAsia"/>
          <w:sz w:val="22"/>
          <w:vertAlign w:val="superscript"/>
        </w:rPr>
        <w:t>注</w:t>
      </w:r>
      <w:r w:rsidR="00D84FDA" w:rsidRPr="0041725C">
        <w:rPr>
          <w:rFonts w:ascii="HG丸ｺﾞｼｯｸM-PRO" w:eastAsia="HG丸ｺﾞｼｯｸM-PRO" w:hAnsi="HG丸ｺﾞｼｯｸM-PRO" w:hint="eastAsia"/>
          <w:sz w:val="22"/>
          <w:vertAlign w:val="superscript"/>
        </w:rPr>
        <w:t>9</w:t>
      </w:r>
      <w:r w:rsidR="00F677CB" w:rsidRPr="0041725C">
        <w:rPr>
          <w:rFonts w:ascii="HG丸ｺﾞｼｯｸM-PRO" w:eastAsia="HG丸ｺﾞｼｯｸM-PRO" w:hAnsi="HG丸ｺﾞｼｯｸM-PRO" w:hint="eastAsia"/>
          <w:sz w:val="22"/>
        </w:rPr>
        <w:t>は、</w:t>
      </w:r>
      <w:r w:rsidR="00B65D6D" w:rsidRPr="0041725C">
        <w:rPr>
          <w:rFonts w:ascii="HG丸ｺﾞｼｯｸM-PRO" w:eastAsia="HG丸ｺﾞｼｯｸM-PRO" w:hAnsi="HG丸ｺﾞｼｯｸM-PRO" w:hint="eastAsia"/>
          <w:sz w:val="22"/>
        </w:rPr>
        <w:t>卒業後、引き続き９年間、府内の病院に勤務することになっており、初期臨床</w:t>
      </w:r>
      <w:r w:rsidR="00C1570C">
        <w:rPr>
          <w:rFonts w:ascii="HG丸ｺﾞｼｯｸM-PRO" w:eastAsia="HG丸ｺﾞｼｯｸM-PRO" w:hAnsi="HG丸ｺﾞｼｯｸM-PRO" w:hint="eastAsia"/>
          <w:sz w:val="22"/>
        </w:rPr>
        <w:t>研修後、そのうち５年間は、次の①から④までのいずれかに従事する</w:t>
      </w:r>
      <w:r w:rsidR="00B65D6D" w:rsidRPr="0041725C">
        <w:rPr>
          <w:rFonts w:ascii="HG丸ｺﾞｼｯｸM-PRO" w:eastAsia="HG丸ｺﾞｼｯｸM-PRO" w:hAnsi="HG丸ｺﾞｼｯｸM-PRO" w:hint="eastAsia"/>
          <w:sz w:val="22"/>
        </w:rPr>
        <w:t>と</w:t>
      </w:r>
      <w:r w:rsidR="00C1570C">
        <w:rPr>
          <w:rFonts w:ascii="HG丸ｺﾞｼｯｸM-PRO" w:eastAsia="HG丸ｺﾞｼｯｸM-PRO" w:hAnsi="HG丸ｺﾞｼｯｸM-PRO" w:hint="eastAsia"/>
          <w:sz w:val="22"/>
        </w:rPr>
        <w:t>、貸与金の返還が免除されます。</w:t>
      </w:r>
    </w:p>
    <w:p w14:paraId="3804032A" w14:textId="77777777" w:rsidR="00B65D6D" w:rsidRPr="00EC0061" w:rsidRDefault="00B65D6D" w:rsidP="00DD1E5F">
      <w:pPr>
        <w:numPr>
          <w:ilvl w:val="0"/>
          <w:numId w:val="1"/>
        </w:num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総合周産期母子医療センターに指定された医療機関又は地域周産期母子医療センターに認定された医療機関における産婦人（産）科及び小児（新生児）科における診療業務</w:t>
      </w:r>
    </w:p>
    <w:p w14:paraId="0CFA45C4" w14:textId="77777777" w:rsidR="00B65D6D" w:rsidRPr="00EC0061" w:rsidRDefault="00B65D6D" w:rsidP="00DD1E5F">
      <w:pPr>
        <w:numPr>
          <w:ilvl w:val="0"/>
          <w:numId w:val="1"/>
        </w:num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救急病院等を定める省令（昭和3</w:t>
      </w:r>
      <w:r w:rsidRPr="00EC0061">
        <w:rPr>
          <w:rFonts w:ascii="HG丸ｺﾞｼｯｸM-PRO" w:eastAsia="HG丸ｺﾞｼｯｸM-PRO" w:hAnsi="HG丸ｺﾞｼｯｸM-PRO"/>
          <w:sz w:val="22"/>
        </w:rPr>
        <w:t>9</w:t>
      </w:r>
      <w:r w:rsidRPr="00EC0061">
        <w:rPr>
          <w:rFonts w:ascii="HG丸ｺﾞｼｯｸM-PRO" w:eastAsia="HG丸ｺﾞｼｯｸM-PRO" w:hAnsi="HG丸ｺﾞｼｯｸM-PRO" w:hint="eastAsia"/>
          <w:sz w:val="22"/>
        </w:rPr>
        <w:t>年厚生省令第8号）により告示された救急病院のうち小児科を協力科として標榜する病院における小児科の診療業務</w:t>
      </w:r>
    </w:p>
    <w:p w14:paraId="78532C11" w14:textId="77777777" w:rsidR="00B65D6D" w:rsidRPr="00EC0061" w:rsidRDefault="00B65D6D" w:rsidP="00DD1E5F">
      <w:pPr>
        <w:numPr>
          <w:ilvl w:val="0"/>
          <w:numId w:val="1"/>
        </w:num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救命救急センターにおける診療業務</w:t>
      </w:r>
    </w:p>
    <w:p w14:paraId="29CE8D66" w14:textId="4F8F4707" w:rsidR="00B65D6D" w:rsidRPr="0041725C" w:rsidRDefault="008C0AC2" w:rsidP="00DD1E5F">
      <w:pPr>
        <w:numPr>
          <w:ilvl w:val="0"/>
          <w:numId w:val="1"/>
        </w:numPr>
        <w:rPr>
          <w:rFonts w:ascii="HG丸ｺﾞｼｯｸM-PRO" w:eastAsia="HG丸ｺﾞｼｯｸM-PRO" w:hAnsi="HG丸ｺﾞｼｯｸM-PRO"/>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360704" behindDoc="0" locked="0" layoutInCell="1" allowOverlap="1" wp14:anchorId="4C01C666" wp14:editId="37AE9784">
                <wp:simplePos x="0" y="0"/>
                <wp:positionH relativeFrom="margin">
                  <wp:posOffset>10160</wp:posOffset>
                </wp:positionH>
                <wp:positionV relativeFrom="paragraph">
                  <wp:posOffset>648335</wp:posOffset>
                </wp:positionV>
                <wp:extent cx="6119640" cy="573922"/>
                <wp:effectExtent l="0" t="0" r="33655" b="0"/>
                <wp:wrapNone/>
                <wp:docPr id="280" name="グループ化 280"/>
                <wp:cNvGraphicFramePr/>
                <a:graphic xmlns:a="http://schemas.openxmlformats.org/drawingml/2006/main">
                  <a:graphicData uri="http://schemas.microsoft.com/office/word/2010/wordprocessingGroup">
                    <wpg:wgp>
                      <wpg:cNvGrpSpPr/>
                      <wpg:grpSpPr>
                        <a:xfrm>
                          <a:off x="0" y="0"/>
                          <a:ext cx="6119640" cy="573922"/>
                          <a:chOff x="0" y="0"/>
                          <a:chExt cx="6119495" cy="574031"/>
                        </a:xfrm>
                      </wpg:grpSpPr>
                      <wps:wsp>
                        <wps:cNvPr id="281" name="直線コネクタ 281"/>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282" name="テキスト ボックス 282" descr="注1　医師：厚生労働大臣の免許を受けて、医師の名称を用いて、医業を行う者をいいます。"/>
                        <wps:cNvSpPr txBox="1"/>
                        <wps:spPr>
                          <a:xfrm>
                            <a:off x="0" y="18936"/>
                            <a:ext cx="6086331" cy="555095"/>
                          </a:xfrm>
                          <a:prstGeom prst="rect">
                            <a:avLst/>
                          </a:prstGeom>
                          <a:noFill/>
                          <a:ln w="6350">
                            <a:noFill/>
                          </a:ln>
                          <a:effectLst/>
                        </wps:spPr>
                        <wps:txbx>
                          <w:txbxContent>
                            <w:p w14:paraId="4B9D8E5B" w14:textId="27A13522" w:rsidR="006640C7" w:rsidRPr="00904CC3" w:rsidRDefault="006640C7" w:rsidP="002B4427">
                              <w:pPr>
                                <w:spacing w:line="240" w:lineRule="exact"/>
                                <w:ind w:left="1596" w:hangingChars="1050" w:hanging="1596"/>
                                <w:jc w:val="left"/>
                                <w:rPr>
                                  <w:rFonts w:ascii="ＭＳ Ｐゴシック" w:eastAsia="ＭＳ Ｐゴシック" w:hAnsi="ＭＳ Ｐゴシック"/>
                                  <w:spacing w:val="-14"/>
                                  <w:sz w:val="18"/>
                                  <w:szCs w:val="18"/>
                                </w:rPr>
                              </w:pPr>
                              <w:r w:rsidRPr="00904CC3">
                                <w:rPr>
                                  <w:rFonts w:ascii="ＭＳ Ｐゴシック" w:eastAsia="ＭＳ Ｐゴシック" w:hAnsi="ＭＳ Ｐゴシック" w:hint="eastAsia"/>
                                  <w:spacing w:val="-14"/>
                                  <w:sz w:val="18"/>
                                  <w:szCs w:val="18"/>
                                </w:rPr>
                                <w:t>注</w:t>
                              </w:r>
                              <w:r w:rsidRPr="00904CC3">
                                <w:rPr>
                                  <w:rFonts w:ascii="ＭＳ Ｐゴシック" w:eastAsia="ＭＳ Ｐゴシック" w:hAnsi="ＭＳ Ｐゴシック"/>
                                  <w:spacing w:val="-14"/>
                                  <w:sz w:val="18"/>
                                  <w:szCs w:val="18"/>
                                </w:rPr>
                                <w:t>9</w:t>
                              </w:r>
                              <w:r>
                                <w:rPr>
                                  <w:rFonts w:ascii="ＭＳ Ｐゴシック" w:eastAsia="ＭＳ Ｐゴシック" w:hAnsi="ＭＳ Ｐゴシック" w:hint="eastAsia"/>
                                  <w:spacing w:val="-14"/>
                                  <w:sz w:val="18"/>
                                  <w:szCs w:val="18"/>
                                </w:rPr>
                                <w:t xml:space="preserve">　</w:t>
                              </w:r>
                              <w:r w:rsidRPr="00904CC3">
                                <w:rPr>
                                  <w:rFonts w:ascii="ＭＳ Ｐゴシック" w:eastAsia="ＭＳ Ｐゴシック" w:hAnsi="ＭＳ Ｐゴシック" w:hint="eastAsia"/>
                                  <w:spacing w:val="-14"/>
                                  <w:sz w:val="18"/>
                                  <w:szCs w:val="18"/>
                                </w:rPr>
                                <w:t>：令和2年度</w:t>
                              </w:r>
                              <w:r w:rsidRPr="00904CC3">
                                <w:rPr>
                                  <w:rFonts w:ascii="ＭＳ Ｐゴシック" w:eastAsia="ＭＳ Ｐゴシック" w:hAnsi="ＭＳ Ｐゴシック"/>
                                  <w:spacing w:val="-14"/>
                                  <w:sz w:val="18"/>
                                  <w:szCs w:val="18"/>
                                </w:rPr>
                                <w:t>以降</w:t>
                              </w:r>
                              <w:r w:rsidRPr="00904CC3">
                                <w:rPr>
                                  <w:rFonts w:ascii="ＭＳ Ｐゴシック" w:eastAsia="ＭＳ Ｐゴシック" w:hAnsi="ＭＳ Ｐゴシック" w:hint="eastAsia"/>
                                  <w:spacing w:val="-14"/>
                                  <w:sz w:val="18"/>
                                  <w:szCs w:val="18"/>
                                </w:rPr>
                                <w:t>の入学生については、平成30年度の</w:t>
                              </w:r>
                              <w:r w:rsidRPr="00904CC3">
                                <w:rPr>
                                  <w:rFonts w:ascii="ＭＳ Ｐゴシック" w:eastAsia="ＭＳ Ｐゴシック" w:hAnsi="ＭＳ Ｐゴシック"/>
                                  <w:spacing w:val="-14"/>
                                  <w:sz w:val="18"/>
                                  <w:szCs w:val="18"/>
                                </w:rPr>
                                <w:t>医療法及び医師法の一部改正</w:t>
                              </w:r>
                              <w:r w:rsidRPr="00904CC3">
                                <w:rPr>
                                  <w:rFonts w:ascii="ＭＳ Ｐゴシック" w:eastAsia="ＭＳ Ｐゴシック" w:hAnsi="ＭＳ Ｐゴシック" w:hint="eastAsia"/>
                                  <w:spacing w:val="-14"/>
                                  <w:sz w:val="18"/>
                                  <w:szCs w:val="18"/>
                                </w:rPr>
                                <w:t>に伴い、国</w:t>
                              </w:r>
                              <w:r w:rsidRPr="00904CC3">
                                <w:rPr>
                                  <w:rFonts w:ascii="ＭＳ Ｐゴシック" w:eastAsia="ＭＳ Ｐゴシック" w:hAnsi="ＭＳ Ｐゴシック"/>
                                  <w:spacing w:val="-14"/>
                                  <w:sz w:val="18"/>
                                  <w:szCs w:val="18"/>
                                </w:rPr>
                                <w:t>が</w:t>
                              </w:r>
                              <w:r w:rsidRPr="00904CC3">
                                <w:rPr>
                                  <w:rFonts w:ascii="ＭＳ Ｐゴシック" w:eastAsia="ＭＳ Ｐゴシック" w:hAnsi="ＭＳ Ｐゴシック" w:hint="eastAsia"/>
                                  <w:spacing w:val="-14"/>
                                  <w:sz w:val="18"/>
                                  <w:szCs w:val="18"/>
                                </w:rPr>
                                <w:t>定めた</w:t>
                              </w:r>
                              <w:r w:rsidRPr="00904CC3">
                                <w:rPr>
                                  <w:rFonts w:ascii="ＭＳ Ｐゴシック" w:eastAsia="ＭＳ Ｐゴシック" w:hAnsi="ＭＳ Ｐゴシック"/>
                                  <w:spacing w:val="-14"/>
                                  <w:sz w:val="18"/>
                                  <w:szCs w:val="18"/>
                                </w:rPr>
                                <w:t>キャリア形成プログラム</w:t>
                              </w:r>
                            </w:p>
                            <w:p w14:paraId="22574F20" w14:textId="39647802" w:rsidR="006640C7" w:rsidRPr="00904CC3" w:rsidRDefault="006640C7" w:rsidP="00DA7FB4">
                              <w:pPr>
                                <w:spacing w:line="240" w:lineRule="exact"/>
                                <w:ind w:firstLineChars="300" w:firstLine="456"/>
                                <w:jc w:val="left"/>
                                <w:rPr>
                                  <w:rFonts w:ascii="ＭＳ Ｐゴシック" w:eastAsia="ＭＳ Ｐゴシック" w:hAnsi="ＭＳ Ｐゴシック"/>
                                  <w:spacing w:val="-14"/>
                                  <w:sz w:val="18"/>
                                  <w:szCs w:val="18"/>
                                </w:rPr>
                              </w:pPr>
                              <w:r w:rsidRPr="00904CC3">
                                <w:rPr>
                                  <w:rFonts w:ascii="ＭＳ Ｐゴシック" w:eastAsia="ＭＳ Ｐゴシック" w:hAnsi="ＭＳ Ｐゴシック" w:hint="eastAsia"/>
                                  <w:spacing w:val="-14"/>
                                  <w:sz w:val="18"/>
                                  <w:szCs w:val="18"/>
                                </w:rPr>
                                <w:t>運用指針</w:t>
                              </w:r>
                              <w:r w:rsidRPr="00904CC3">
                                <w:rPr>
                                  <w:rFonts w:ascii="ＭＳ Ｐゴシック" w:eastAsia="ＭＳ Ｐゴシック" w:hAnsi="ＭＳ Ｐゴシック"/>
                                  <w:spacing w:val="-14"/>
                                  <w:sz w:val="18"/>
                                  <w:szCs w:val="18"/>
                                </w:rPr>
                                <w:t>に基づ</w:t>
                              </w:r>
                              <w:r w:rsidRPr="00904CC3">
                                <w:rPr>
                                  <w:rFonts w:ascii="ＭＳ Ｐゴシック" w:eastAsia="ＭＳ Ｐゴシック" w:hAnsi="ＭＳ Ｐゴシック" w:hint="eastAsia"/>
                                  <w:spacing w:val="-14"/>
                                  <w:sz w:val="18"/>
                                  <w:szCs w:val="18"/>
                                </w:rPr>
                                <w:t>き義務要件</w:t>
                              </w:r>
                              <w:r w:rsidRPr="00904CC3">
                                <w:rPr>
                                  <w:rFonts w:ascii="ＭＳ Ｐゴシック" w:eastAsia="ＭＳ Ｐゴシック" w:hAnsi="ＭＳ Ｐゴシック"/>
                                  <w:spacing w:val="-14"/>
                                  <w:sz w:val="18"/>
                                  <w:szCs w:val="18"/>
                                </w:rPr>
                                <w:t>を</w:t>
                              </w:r>
                              <w:r w:rsidRPr="00904CC3">
                                <w:rPr>
                                  <w:rFonts w:ascii="ＭＳ Ｐゴシック" w:eastAsia="ＭＳ Ｐゴシック" w:hAnsi="ＭＳ Ｐゴシック" w:hint="eastAsia"/>
                                  <w:spacing w:val="-14"/>
                                  <w:sz w:val="18"/>
                                  <w:szCs w:val="18"/>
                                </w:rPr>
                                <w:t>改正</w:t>
                              </w:r>
                              <w:r w:rsidRPr="00904CC3">
                                <w:rPr>
                                  <w:rFonts w:ascii="ＭＳ Ｐゴシック" w:eastAsia="ＭＳ Ｐゴシック" w:hAnsi="ＭＳ Ｐゴシック"/>
                                  <w:spacing w:val="-14"/>
                                  <w:sz w:val="18"/>
                                  <w:szCs w:val="18"/>
                                </w:rPr>
                                <w:t>することとし</w:t>
                              </w:r>
                              <w:r>
                                <w:rPr>
                                  <w:rFonts w:ascii="ＭＳ Ｐゴシック" w:eastAsia="ＭＳ Ｐゴシック" w:hAnsi="ＭＳ Ｐゴシック" w:hint="eastAsia"/>
                                  <w:spacing w:val="-14"/>
                                  <w:sz w:val="18"/>
                                  <w:szCs w:val="18"/>
                                </w:rPr>
                                <w:t>まし</w:t>
                              </w:r>
                              <w:r w:rsidRPr="00904CC3">
                                <w:rPr>
                                  <w:rFonts w:ascii="ＭＳ Ｐゴシック" w:eastAsia="ＭＳ Ｐゴシック" w:hAnsi="ＭＳ Ｐゴシック"/>
                                  <w:spacing w:val="-14"/>
                                  <w:sz w:val="18"/>
                                  <w:szCs w:val="18"/>
                                </w:rPr>
                                <w:t>た。</w:t>
                              </w:r>
                            </w:p>
                            <w:p w14:paraId="529F9452" w14:textId="539FD838" w:rsidR="006640C7" w:rsidRPr="00904CC3" w:rsidRDefault="006640C7" w:rsidP="00DA7FB4">
                              <w:pPr>
                                <w:spacing w:line="240" w:lineRule="exact"/>
                                <w:ind w:firstLineChars="300" w:firstLine="456"/>
                                <w:jc w:val="left"/>
                                <w:rPr>
                                  <w:rFonts w:ascii="ＭＳ Ｐゴシック" w:eastAsia="ＭＳ Ｐゴシック" w:hAnsi="ＭＳ Ｐゴシック"/>
                                  <w:spacing w:val="-14"/>
                                  <w:sz w:val="18"/>
                                  <w:szCs w:val="18"/>
                                </w:rPr>
                              </w:pPr>
                              <w:r w:rsidRPr="00904CC3">
                                <w:rPr>
                                  <w:rFonts w:ascii="ＭＳ Ｐゴシック" w:eastAsia="ＭＳ Ｐゴシック" w:hAnsi="ＭＳ Ｐゴシック" w:hint="eastAsia"/>
                                  <w:spacing w:val="-14"/>
                                  <w:sz w:val="18"/>
                                  <w:szCs w:val="18"/>
                                </w:rPr>
                                <w:t>※キャリア形成</w:t>
                              </w:r>
                              <w:r w:rsidRPr="00904CC3">
                                <w:rPr>
                                  <w:rFonts w:ascii="ＭＳ Ｐゴシック" w:eastAsia="ＭＳ Ｐゴシック" w:hAnsi="ＭＳ Ｐゴシック"/>
                                  <w:spacing w:val="-14"/>
                                  <w:sz w:val="18"/>
                                  <w:szCs w:val="18"/>
                                </w:rPr>
                                <w:t>プログラムについて</w:t>
                              </w:r>
                              <w:r w:rsidRPr="00904CC3">
                                <w:rPr>
                                  <w:rFonts w:ascii="ＭＳ Ｐゴシック" w:eastAsia="ＭＳ Ｐゴシック" w:hAnsi="ＭＳ Ｐゴシック" w:hint="eastAsia"/>
                                  <w:spacing w:val="-14"/>
                                  <w:sz w:val="18"/>
                                  <w:szCs w:val="18"/>
                                </w:rPr>
                                <w:t>は</w:t>
                              </w:r>
                              <w:r w:rsidRPr="00904CC3">
                                <w:rPr>
                                  <w:rFonts w:ascii="ＭＳ Ｐゴシック" w:eastAsia="ＭＳ Ｐゴシック" w:hAnsi="ＭＳ Ｐゴシック"/>
                                  <w:spacing w:val="-14"/>
                                  <w:sz w:val="18"/>
                                  <w:szCs w:val="18"/>
                                </w:rPr>
                                <w:t>、</w:t>
                              </w:r>
                              <w:r w:rsidRPr="00904CC3">
                                <w:rPr>
                                  <w:rFonts w:ascii="ＭＳ Ｐゴシック" w:eastAsia="ＭＳ Ｐゴシック" w:hAnsi="ＭＳ Ｐゴシック" w:hint="eastAsia"/>
                                  <w:spacing w:val="-14"/>
                                  <w:sz w:val="18"/>
                                  <w:szCs w:val="18"/>
                                </w:rPr>
                                <w:t>第5章第1節</w:t>
                              </w:r>
                              <w:r w:rsidRPr="00904CC3">
                                <w:rPr>
                                  <w:rFonts w:ascii="ＭＳ Ｐゴシック" w:eastAsia="ＭＳ Ｐゴシック" w:hAnsi="ＭＳ Ｐゴシック"/>
                                  <w:spacing w:val="-14"/>
                                  <w:sz w:val="18"/>
                                  <w:szCs w:val="18"/>
                                </w:rPr>
                                <w:t>１</w:t>
                              </w:r>
                              <w:r w:rsidRPr="00904CC3">
                                <w:rPr>
                                  <w:rFonts w:ascii="ＭＳ Ｐゴシック" w:eastAsia="ＭＳ Ｐゴシック" w:hAnsi="ＭＳ Ｐゴシック" w:hint="eastAsia"/>
                                  <w:spacing w:val="-14"/>
                                  <w:sz w:val="18"/>
                                  <w:szCs w:val="18"/>
                                </w:rPr>
                                <w:t>(</w:t>
                              </w:r>
                              <w:r w:rsidRPr="00904CC3">
                                <w:rPr>
                                  <w:rFonts w:ascii="ＭＳ Ｐゴシック" w:eastAsia="ＭＳ Ｐゴシック" w:hAnsi="ＭＳ Ｐゴシック"/>
                                  <w:spacing w:val="-14"/>
                                  <w:sz w:val="18"/>
                                  <w:szCs w:val="18"/>
                                </w:rPr>
                                <w:t>3</w:t>
                              </w:r>
                              <w:r w:rsidRPr="00904CC3">
                                <w:rPr>
                                  <w:rFonts w:ascii="ＭＳ Ｐゴシック" w:eastAsia="ＭＳ Ｐゴシック" w:hAnsi="ＭＳ Ｐゴシック" w:hint="eastAsia"/>
                                  <w:spacing w:val="-14"/>
                                  <w:sz w:val="18"/>
                                  <w:szCs w:val="18"/>
                                </w:rPr>
                                <w:t>)「キャリア形成</w:t>
                              </w:r>
                              <w:r w:rsidRPr="00904CC3">
                                <w:rPr>
                                  <w:rFonts w:ascii="ＭＳ Ｐゴシック" w:eastAsia="ＭＳ Ｐゴシック" w:hAnsi="ＭＳ Ｐゴシック"/>
                                  <w:spacing w:val="-14"/>
                                  <w:sz w:val="18"/>
                                  <w:szCs w:val="18"/>
                                </w:rPr>
                                <w:t>プログラム</w:t>
                              </w:r>
                              <w:r w:rsidRPr="00904CC3">
                                <w:rPr>
                                  <w:rFonts w:ascii="ＭＳ Ｐゴシック" w:eastAsia="ＭＳ Ｐゴシック" w:hAnsi="ＭＳ Ｐゴシック" w:hint="eastAsia"/>
                                  <w:spacing w:val="-14"/>
                                  <w:sz w:val="18"/>
                                  <w:szCs w:val="18"/>
                                </w:rPr>
                                <w:t>」</w:t>
                              </w:r>
                              <w:r w:rsidRPr="00904CC3">
                                <w:rPr>
                                  <w:rFonts w:ascii="ＭＳ Ｐゴシック" w:eastAsia="ＭＳ Ｐゴシック" w:hAnsi="ＭＳ Ｐゴシック"/>
                                  <w:spacing w:val="-14"/>
                                  <w:sz w:val="18"/>
                                  <w:szCs w:val="18"/>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C01C666" id="グループ化 280" o:spid="_x0000_s1135" style="position:absolute;left:0;text-align:left;margin-left:.8pt;margin-top:51.05pt;width:481.85pt;height:45.2pt;z-index:252360704;mso-position-horizontal-relative:margin;mso-width-relative:margin;mso-height-relative:margin" coordsize="61194,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">
                <v:line id="直線コネクタ 281" o:spid="_x0000_s1136"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" strokecolor="#4a7ebb"/>
                <v:shape id="テキスト ボックス 282" o:spid="_x0000_s1137" type="#_x0000_t202" alt="注1　医師：厚生労働大臣の免許を受けて、医師の名称を用いて、医業を行う者をいいます。" style="position:absolute;top:189;width:60863;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" filled="f" stroked="f" strokeweight=".5pt">
                  <v:textbox style="mso-fit-shape-to-text:t">
                    <w:txbxContent>
                      <w:p w14:paraId="4B9D8E5B" w14:textId="27A13522" w:rsidR="006640C7" w:rsidRPr="00904CC3" w:rsidRDefault="006640C7" w:rsidP="002B4427">
                        <w:pPr>
                          <w:spacing w:line="240" w:lineRule="exact"/>
                          <w:ind w:left="1596" w:hangingChars="1050" w:hanging="1596"/>
                          <w:jc w:val="left"/>
                          <w:rPr>
                            <w:rFonts w:ascii="ＭＳ Ｐゴシック" w:eastAsia="ＭＳ Ｐゴシック" w:hAnsi="ＭＳ Ｐゴシック"/>
                            <w:spacing w:val="-14"/>
                            <w:sz w:val="18"/>
                            <w:szCs w:val="18"/>
                          </w:rPr>
                        </w:pPr>
                        <w:r w:rsidRPr="00904CC3">
                          <w:rPr>
                            <w:rFonts w:ascii="ＭＳ Ｐゴシック" w:eastAsia="ＭＳ Ｐゴシック" w:hAnsi="ＭＳ Ｐゴシック" w:hint="eastAsia"/>
                            <w:spacing w:val="-14"/>
                            <w:sz w:val="18"/>
                            <w:szCs w:val="18"/>
                          </w:rPr>
                          <w:t>注</w:t>
                        </w:r>
                        <w:r w:rsidRPr="00904CC3">
                          <w:rPr>
                            <w:rFonts w:ascii="ＭＳ Ｐゴシック" w:eastAsia="ＭＳ Ｐゴシック" w:hAnsi="ＭＳ Ｐゴシック"/>
                            <w:spacing w:val="-14"/>
                            <w:sz w:val="18"/>
                            <w:szCs w:val="18"/>
                          </w:rPr>
                          <w:t>9</w:t>
                        </w:r>
                        <w:r>
                          <w:rPr>
                            <w:rFonts w:ascii="ＭＳ Ｐゴシック" w:eastAsia="ＭＳ Ｐゴシック" w:hAnsi="ＭＳ Ｐゴシック" w:hint="eastAsia"/>
                            <w:spacing w:val="-14"/>
                            <w:sz w:val="18"/>
                            <w:szCs w:val="18"/>
                          </w:rPr>
                          <w:t xml:space="preserve">　</w:t>
                        </w:r>
                        <w:r w:rsidRPr="00904CC3">
                          <w:rPr>
                            <w:rFonts w:ascii="ＭＳ Ｐゴシック" w:eastAsia="ＭＳ Ｐゴシック" w:hAnsi="ＭＳ Ｐゴシック" w:hint="eastAsia"/>
                            <w:spacing w:val="-14"/>
                            <w:sz w:val="18"/>
                            <w:szCs w:val="18"/>
                          </w:rPr>
                          <w:t>：令和2年度</w:t>
                        </w:r>
                        <w:r w:rsidRPr="00904CC3">
                          <w:rPr>
                            <w:rFonts w:ascii="ＭＳ Ｐゴシック" w:eastAsia="ＭＳ Ｐゴシック" w:hAnsi="ＭＳ Ｐゴシック"/>
                            <w:spacing w:val="-14"/>
                            <w:sz w:val="18"/>
                            <w:szCs w:val="18"/>
                          </w:rPr>
                          <w:t>以降</w:t>
                        </w:r>
                        <w:r w:rsidRPr="00904CC3">
                          <w:rPr>
                            <w:rFonts w:ascii="ＭＳ Ｐゴシック" w:eastAsia="ＭＳ Ｐゴシック" w:hAnsi="ＭＳ Ｐゴシック" w:hint="eastAsia"/>
                            <w:spacing w:val="-14"/>
                            <w:sz w:val="18"/>
                            <w:szCs w:val="18"/>
                          </w:rPr>
                          <w:t>の入学生については、平成30年度の</w:t>
                        </w:r>
                        <w:r w:rsidRPr="00904CC3">
                          <w:rPr>
                            <w:rFonts w:ascii="ＭＳ Ｐゴシック" w:eastAsia="ＭＳ Ｐゴシック" w:hAnsi="ＭＳ Ｐゴシック"/>
                            <w:spacing w:val="-14"/>
                            <w:sz w:val="18"/>
                            <w:szCs w:val="18"/>
                          </w:rPr>
                          <w:t>医療法及び医師法の一部改正</w:t>
                        </w:r>
                        <w:r w:rsidRPr="00904CC3">
                          <w:rPr>
                            <w:rFonts w:ascii="ＭＳ Ｐゴシック" w:eastAsia="ＭＳ Ｐゴシック" w:hAnsi="ＭＳ Ｐゴシック" w:hint="eastAsia"/>
                            <w:spacing w:val="-14"/>
                            <w:sz w:val="18"/>
                            <w:szCs w:val="18"/>
                          </w:rPr>
                          <w:t>に伴い、国</w:t>
                        </w:r>
                        <w:r w:rsidRPr="00904CC3">
                          <w:rPr>
                            <w:rFonts w:ascii="ＭＳ Ｐゴシック" w:eastAsia="ＭＳ Ｐゴシック" w:hAnsi="ＭＳ Ｐゴシック"/>
                            <w:spacing w:val="-14"/>
                            <w:sz w:val="18"/>
                            <w:szCs w:val="18"/>
                          </w:rPr>
                          <w:t>が</w:t>
                        </w:r>
                        <w:r w:rsidRPr="00904CC3">
                          <w:rPr>
                            <w:rFonts w:ascii="ＭＳ Ｐゴシック" w:eastAsia="ＭＳ Ｐゴシック" w:hAnsi="ＭＳ Ｐゴシック" w:hint="eastAsia"/>
                            <w:spacing w:val="-14"/>
                            <w:sz w:val="18"/>
                            <w:szCs w:val="18"/>
                          </w:rPr>
                          <w:t>定めた</w:t>
                        </w:r>
                        <w:r w:rsidRPr="00904CC3">
                          <w:rPr>
                            <w:rFonts w:ascii="ＭＳ Ｐゴシック" w:eastAsia="ＭＳ Ｐゴシック" w:hAnsi="ＭＳ Ｐゴシック"/>
                            <w:spacing w:val="-14"/>
                            <w:sz w:val="18"/>
                            <w:szCs w:val="18"/>
                          </w:rPr>
                          <w:t>キャリア形成プログラム</w:t>
                        </w:r>
                      </w:p>
                      <w:p w14:paraId="22574F20" w14:textId="39647802" w:rsidR="006640C7" w:rsidRPr="00904CC3" w:rsidRDefault="006640C7" w:rsidP="00DA7FB4">
                        <w:pPr>
                          <w:spacing w:line="240" w:lineRule="exact"/>
                          <w:ind w:firstLineChars="300" w:firstLine="456"/>
                          <w:jc w:val="left"/>
                          <w:rPr>
                            <w:rFonts w:ascii="ＭＳ Ｐゴシック" w:eastAsia="ＭＳ Ｐゴシック" w:hAnsi="ＭＳ Ｐゴシック"/>
                            <w:spacing w:val="-14"/>
                            <w:sz w:val="18"/>
                            <w:szCs w:val="18"/>
                          </w:rPr>
                        </w:pPr>
                        <w:r w:rsidRPr="00904CC3">
                          <w:rPr>
                            <w:rFonts w:ascii="ＭＳ Ｐゴシック" w:eastAsia="ＭＳ Ｐゴシック" w:hAnsi="ＭＳ Ｐゴシック" w:hint="eastAsia"/>
                            <w:spacing w:val="-14"/>
                            <w:sz w:val="18"/>
                            <w:szCs w:val="18"/>
                          </w:rPr>
                          <w:t>運用指針</w:t>
                        </w:r>
                        <w:r w:rsidRPr="00904CC3">
                          <w:rPr>
                            <w:rFonts w:ascii="ＭＳ Ｐゴシック" w:eastAsia="ＭＳ Ｐゴシック" w:hAnsi="ＭＳ Ｐゴシック"/>
                            <w:spacing w:val="-14"/>
                            <w:sz w:val="18"/>
                            <w:szCs w:val="18"/>
                          </w:rPr>
                          <w:t>に基づ</w:t>
                        </w:r>
                        <w:r w:rsidRPr="00904CC3">
                          <w:rPr>
                            <w:rFonts w:ascii="ＭＳ Ｐゴシック" w:eastAsia="ＭＳ Ｐゴシック" w:hAnsi="ＭＳ Ｐゴシック" w:hint="eastAsia"/>
                            <w:spacing w:val="-14"/>
                            <w:sz w:val="18"/>
                            <w:szCs w:val="18"/>
                          </w:rPr>
                          <w:t>き義務要件</w:t>
                        </w:r>
                        <w:r w:rsidRPr="00904CC3">
                          <w:rPr>
                            <w:rFonts w:ascii="ＭＳ Ｐゴシック" w:eastAsia="ＭＳ Ｐゴシック" w:hAnsi="ＭＳ Ｐゴシック"/>
                            <w:spacing w:val="-14"/>
                            <w:sz w:val="18"/>
                            <w:szCs w:val="18"/>
                          </w:rPr>
                          <w:t>を</w:t>
                        </w:r>
                        <w:r w:rsidRPr="00904CC3">
                          <w:rPr>
                            <w:rFonts w:ascii="ＭＳ Ｐゴシック" w:eastAsia="ＭＳ Ｐゴシック" w:hAnsi="ＭＳ Ｐゴシック" w:hint="eastAsia"/>
                            <w:spacing w:val="-14"/>
                            <w:sz w:val="18"/>
                            <w:szCs w:val="18"/>
                          </w:rPr>
                          <w:t>改正</w:t>
                        </w:r>
                        <w:r w:rsidRPr="00904CC3">
                          <w:rPr>
                            <w:rFonts w:ascii="ＭＳ Ｐゴシック" w:eastAsia="ＭＳ Ｐゴシック" w:hAnsi="ＭＳ Ｐゴシック"/>
                            <w:spacing w:val="-14"/>
                            <w:sz w:val="18"/>
                            <w:szCs w:val="18"/>
                          </w:rPr>
                          <w:t>することとし</w:t>
                        </w:r>
                        <w:r>
                          <w:rPr>
                            <w:rFonts w:ascii="ＭＳ Ｐゴシック" w:eastAsia="ＭＳ Ｐゴシック" w:hAnsi="ＭＳ Ｐゴシック" w:hint="eastAsia"/>
                            <w:spacing w:val="-14"/>
                            <w:sz w:val="18"/>
                            <w:szCs w:val="18"/>
                          </w:rPr>
                          <w:t>まし</w:t>
                        </w:r>
                        <w:r w:rsidRPr="00904CC3">
                          <w:rPr>
                            <w:rFonts w:ascii="ＭＳ Ｐゴシック" w:eastAsia="ＭＳ Ｐゴシック" w:hAnsi="ＭＳ Ｐゴシック"/>
                            <w:spacing w:val="-14"/>
                            <w:sz w:val="18"/>
                            <w:szCs w:val="18"/>
                          </w:rPr>
                          <w:t>た。</w:t>
                        </w:r>
                      </w:p>
                      <w:p w14:paraId="529F9452" w14:textId="539FD838" w:rsidR="006640C7" w:rsidRPr="00904CC3" w:rsidRDefault="006640C7" w:rsidP="00DA7FB4">
                        <w:pPr>
                          <w:spacing w:line="240" w:lineRule="exact"/>
                          <w:ind w:firstLineChars="300" w:firstLine="456"/>
                          <w:jc w:val="left"/>
                          <w:rPr>
                            <w:rFonts w:ascii="ＭＳ Ｐゴシック" w:eastAsia="ＭＳ Ｐゴシック" w:hAnsi="ＭＳ Ｐゴシック"/>
                            <w:spacing w:val="-14"/>
                            <w:sz w:val="18"/>
                            <w:szCs w:val="18"/>
                          </w:rPr>
                        </w:pPr>
                        <w:r w:rsidRPr="00904CC3">
                          <w:rPr>
                            <w:rFonts w:ascii="ＭＳ Ｐゴシック" w:eastAsia="ＭＳ Ｐゴシック" w:hAnsi="ＭＳ Ｐゴシック" w:hint="eastAsia"/>
                            <w:spacing w:val="-14"/>
                            <w:sz w:val="18"/>
                            <w:szCs w:val="18"/>
                          </w:rPr>
                          <w:t>※キャリア形成</w:t>
                        </w:r>
                        <w:r w:rsidRPr="00904CC3">
                          <w:rPr>
                            <w:rFonts w:ascii="ＭＳ Ｐゴシック" w:eastAsia="ＭＳ Ｐゴシック" w:hAnsi="ＭＳ Ｐゴシック"/>
                            <w:spacing w:val="-14"/>
                            <w:sz w:val="18"/>
                            <w:szCs w:val="18"/>
                          </w:rPr>
                          <w:t>プログラムについて</w:t>
                        </w:r>
                        <w:r w:rsidRPr="00904CC3">
                          <w:rPr>
                            <w:rFonts w:ascii="ＭＳ Ｐゴシック" w:eastAsia="ＭＳ Ｐゴシック" w:hAnsi="ＭＳ Ｐゴシック" w:hint="eastAsia"/>
                            <w:spacing w:val="-14"/>
                            <w:sz w:val="18"/>
                            <w:szCs w:val="18"/>
                          </w:rPr>
                          <w:t>は</w:t>
                        </w:r>
                        <w:r w:rsidRPr="00904CC3">
                          <w:rPr>
                            <w:rFonts w:ascii="ＭＳ Ｐゴシック" w:eastAsia="ＭＳ Ｐゴシック" w:hAnsi="ＭＳ Ｐゴシック"/>
                            <w:spacing w:val="-14"/>
                            <w:sz w:val="18"/>
                            <w:szCs w:val="18"/>
                          </w:rPr>
                          <w:t>、</w:t>
                        </w:r>
                        <w:r w:rsidRPr="00904CC3">
                          <w:rPr>
                            <w:rFonts w:ascii="ＭＳ Ｐゴシック" w:eastAsia="ＭＳ Ｐゴシック" w:hAnsi="ＭＳ Ｐゴシック" w:hint="eastAsia"/>
                            <w:spacing w:val="-14"/>
                            <w:sz w:val="18"/>
                            <w:szCs w:val="18"/>
                          </w:rPr>
                          <w:t>第5章第1節</w:t>
                        </w:r>
                        <w:r w:rsidRPr="00904CC3">
                          <w:rPr>
                            <w:rFonts w:ascii="ＭＳ Ｐゴシック" w:eastAsia="ＭＳ Ｐゴシック" w:hAnsi="ＭＳ Ｐゴシック"/>
                            <w:spacing w:val="-14"/>
                            <w:sz w:val="18"/>
                            <w:szCs w:val="18"/>
                          </w:rPr>
                          <w:t>１</w:t>
                        </w:r>
                        <w:r w:rsidRPr="00904CC3">
                          <w:rPr>
                            <w:rFonts w:ascii="ＭＳ Ｐゴシック" w:eastAsia="ＭＳ Ｐゴシック" w:hAnsi="ＭＳ Ｐゴシック" w:hint="eastAsia"/>
                            <w:spacing w:val="-14"/>
                            <w:sz w:val="18"/>
                            <w:szCs w:val="18"/>
                          </w:rPr>
                          <w:t>(</w:t>
                        </w:r>
                        <w:r w:rsidRPr="00904CC3">
                          <w:rPr>
                            <w:rFonts w:ascii="ＭＳ Ｐゴシック" w:eastAsia="ＭＳ Ｐゴシック" w:hAnsi="ＭＳ Ｐゴシック"/>
                            <w:spacing w:val="-14"/>
                            <w:sz w:val="18"/>
                            <w:szCs w:val="18"/>
                          </w:rPr>
                          <w:t>3</w:t>
                        </w:r>
                        <w:r w:rsidRPr="00904CC3">
                          <w:rPr>
                            <w:rFonts w:ascii="ＭＳ Ｐゴシック" w:eastAsia="ＭＳ Ｐゴシック" w:hAnsi="ＭＳ Ｐゴシック" w:hint="eastAsia"/>
                            <w:spacing w:val="-14"/>
                            <w:sz w:val="18"/>
                            <w:szCs w:val="18"/>
                          </w:rPr>
                          <w:t>)「キャリア形成</w:t>
                        </w:r>
                        <w:r w:rsidRPr="00904CC3">
                          <w:rPr>
                            <w:rFonts w:ascii="ＭＳ Ｐゴシック" w:eastAsia="ＭＳ Ｐゴシック" w:hAnsi="ＭＳ Ｐゴシック"/>
                            <w:spacing w:val="-14"/>
                            <w:sz w:val="18"/>
                            <w:szCs w:val="18"/>
                          </w:rPr>
                          <w:t>プログラム</w:t>
                        </w:r>
                        <w:r w:rsidRPr="00904CC3">
                          <w:rPr>
                            <w:rFonts w:ascii="ＭＳ Ｐゴシック" w:eastAsia="ＭＳ Ｐゴシック" w:hAnsi="ＭＳ Ｐゴシック" w:hint="eastAsia"/>
                            <w:spacing w:val="-14"/>
                            <w:sz w:val="18"/>
                            <w:szCs w:val="18"/>
                          </w:rPr>
                          <w:t>」</w:t>
                        </w:r>
                        <w:r w:rsidRPr="00904CC3">
                          <w:rPr>
                            <w:rFonts w:ascii="ＭＳ Ｐゴシック" w:eastAsia="ＭＳ Ｐゴシック" w:hAnsi="ＭＳ Ｐゴシック"/>
                            <w:spacing w:val="-14"/>
                            <w:sz w:val="18"/>
                            <w:szCs w:val="18"/>
                          </w:rPr>
                          <w:t>参照。</w:t>
                        </w:r>
                      </w:p>
                    </w:txbxContent>
                  </v:textbox>
                </v:shape>
                <w10:wrap anchorx="margin"/>
              </v:group>
            </w:pict>
          </mc:Fallback>
        </mc:AlternateContent>
      </w:r>
      <w:r w:rsidR="00B65D6D" w:rsidRPr="00EC0061">
        <w:rPr>
          <w:rFonts w:ascii="HG丸ｺﾞｼｯｸM-PRO" w:eastAsia="HG丸ｺﾞｼｯｸM-PRO" w:hAnsi="HG丸ｺﾞｼｯｸM-PRO" w:hint="eastAsia"/>
          <w:sz w:val="22"/>
        </w:rPr>
        <w:t>人口当たりの病院従事医師数が府全体の数値を下回る二次医療圏に所在する公立病院等における診療業務</w:t>
      </w:r>
    </w:p>
    <w:p w14:paraId="3FF4D7E3" w14:textId="7C50764A" w:rsidR="00A9225C" w:rsidRPr="0041725C" w:rsidRDefault="00EA2BD9" w:rsidP="00A9753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349E4" w:rsidRPr="0041725C">
        <w:rPr>
          <w:rFonts w:ascii="HG丸ｺﾞｼｯｸM-PRO" w:eastAsia="HG丸ｺﾞｼｯｸM-PRO" w:hAnsi="HG丸ｺﾞｼｯｸM-PRO" w:hint="eastAsia"/>
          <w:sz w:val="22"/>
        </w:rPr>
        <w:t>初期</w:t>
      </w:r>
      <w:r w:rsidR="00DA56C1" w:rsidRPr="0041725C">
        <w:rPr>
          <w:rFonts w:ascii="HG丸ｺﾞｼｯｸM-PRO" w:eastAsia="HG丸ｺﾞｼｯｸM-PRO" w:hAnsi="HG丸ｺﾞｼｯｸM-PRO" w:hint="eastAsia"/>
          <w:sz w:val="22"/>
        </w:rPr>
        <w:t>臨床研修</w:t>
      </w:r>
      <w:r w:rsidR="00912B0A" w:rsidRPr="0041725C">
        <w:rPr>
          <w:rFonts w:ascii="HG丸ｺﾞｼｯｸM-PRO" w:eastAsia="HG丸ｺﾞｼｯｸM-PRO" w:hAnsi="HG丸ｺﾞｼｯｸM-PRO" w:hint="eastAsia"/>
          <w:sz w:val="22"/>
        </w:rPr>
        <w:t>（</w:t>
      </w:r>
      <w:r w:rsidR="00DA56C1" w:rsidRPr="0041725C">
        <w:rPr>
          <w:rFonts w:ascii="HG丸ｺﾞｼｯｸM-PRO" w:eastAsia="HG丸ｺﾞｼｯｸM-PRO" w:hAnsi="HG丸ｺﾞｼｯｸM-PRO" w:hint="eastAsia"/>
          <w:sz w:val="22"/>
        </w:rPr>
        <w:t>卒後３年目以降</w:t>
      </w:r>
      <w:r w:rsidR="006B03C6" w:rsidRPr="0041725C">
        <w:rPr>
          <w:rFonts w:ascii="HG丸ｺﾞｼｯｸM-PRO" w:eastAsia="HG丸ｺﾞｼｯｸM-PRO" w:hAnsi="HG丸ｺﾞｼｯｸM-PRO" w:hint="eastAsia"/>
          <w:sz w:val="22"/>
        </w:rPr>
        <w:t>）</w:t>
      </w:r>
      <w:r w:rsidR="00A9753E">
        <w:rPr>
          <w:rFonts w:ascii="HG丸ｺﾞｼｯｸM-PRO" w:eastAsia="HG丸ｺﾞｼｯｸM-PRO" w:hAnsi="HG丸ｺﾞｼｯｸM-PRO" w:hint="eastAsia"/>
          <w:sz w:val="22"/>
        </w:rPr>
        <w:t>を</w:t>
      </w:r>
      <w:r w:rsidR="00A9753E" w:rsidRPr="0041725C">
        <w:rPr>
          <w:rFonts w:ascii="HG丸ｺﾞｼｯｸM-PRO" w:eastAsia="HG丸ｺﾞｼｯｸM-PRO" w:hAnsi="HG丸ｺﾞｼｯｸM-PRO" w:hint="eastAsia"/>
          <w:sz w:val="22"/>
        </w:rPr>
        <w:t>修了</w:t>
      </w:r>
      <w:r w:rsidR="00A9753E">
        <w:rPr>
          <w:rFonts w:ascii="HG丸ｺﾞｼｯｸM-PRO" w:eastAsia="HG丸ｺﾞｼｯｸM-PRO" w:hAnsi="HG丸ｺﾞｼｯｸM-PRO" w:hint="eastAsia"/>
          <w:sz w:val="22"/>
        </w:rPr>
        <w:t>した</w:t>
      </w:r>
      <w:r w:rsidR="00DA56C1" w:rsidRPr="0041725C">
        <w:rPr>
          <w:rFonts w:ascii="HG丸ｺﾞｼｯｸM-PRO" w:eastAsia="HG丸ｺﾞｼｯｸM-PRO" w:hAnsi="HG丸ｺﾞｼｯｸM-PRO" w:hint="eastAsia"/>
          <w:sz w:val="22"/>
        </w:rPr>
        <w:t>医師数の推移</w:t>
      </w:r>
    </w:p>
    <w:p w14:paraId="0FC821D3" w14:textId="602B16A4" w:rsidR="00FA438F" w:rsidRDefault="00E978A7" w:rsidP="00FA438F">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r w:rsidR="00FA438F">
        <w:rPr>
          <w:rFonts w:ascii="HG丸ｺﾞｼｯｸM-PRO" w:eastAsia="HG丸ｺﾞｼｯｸM-PRO" w:hAnsi="HG丸ｺﾞｼｯｸM-PRO" w:hint="eastAsia"/>
          <w:sz w:val="22"/>
        </w:rPr>
        <w:t>令和３</w:t>
      </w:r>
      <w:r w:rsidR="00DE1463">
        <w:rPr>
          <w:rFonts w:ascii="HG丸ｺﾞｼｯｸM-PRO" w:eastAsia="HG丸ｺﾞｼｯｸM-PRO" w:hAnsi="HG丸ｺﾞｼｯｸM-PRO" w:hint="eastAsia"/>
          <w:sz w:val="22"/>
        </w:rPr>
        <w:t>年度</w:t>
      </w:r>
      <w:r w:rsidR="00FA438F">
        <w:rPr>
          <w:rFonts w:ascii="HG丸ｺﾞｼｯｸM-PRO" w:eastAsia="HG丸ｺﾞｼｯｸM-PRO" w:hAnsi="HG丸ｺﾞｼｯｸM-PRO" w:hint="eastAsia"/>
          <w:sz w:val="22"/>
        </w:rPr>
        <w:t>（2021年度</w:t>
      </w:r>
      <w:r w:rsidR="00DE1463">
        <w:rPr>
          <w:rFonts w:ascii="HG丸ｺﾞｼｯｸM-PRO" w:eastAsia="HG丸ｺﾞｼｯｸM-PRO" w:hAnsi="HG丸ｺﾞｼｯｸM-PRO" w:hint="eastAsia"/>
          <w:sz w:val="22"/>
        </w:rPr>
        <w:t>）</w:t>
      </w:r>
      <w:r w:rsidR="00A9753E">
        <w:rPr>
          <w:rFonts w:ascii="HG丸ｺﾞｼｯｸM-PRO" w:eastAsia="HG丸ｺﾞｼｯｸM-PRO" w:hAnsi="HG丸ｺﾞｼｯｸM-PRO" w:hint="eastAsia"/>
          <w:sz w:val="22"/>
        </w:rPr>
        <w:t>まで</w:t>
      </w:r>
      <w:r w:rsidR="00FA438F">
        <w:rPr>
          <w:rFonts w:ascii="HG丸ｺﾞｼｯｸM-PRO" w:eastAsia="HG丸ｺﾞｼｯｸM-PRO" w:hAnsi="HG丸ｺﾞｼｯｸM-PRO" w:hint="eastAsia"/>
          <w:sz w:val="22"/>
        </w:rPr>
        <w:t>に入学した地域枠学生</w:t>
      </w:r>
      <w:r w:rsidR="00A9753E">
        <w:rPr>
          <w:rFonts w:ascii="HG丸ｺﾞｼｯｸM-PRO" w:eastAsia="HG丸ｺﾞｼｯｸM-PRO" w:hAnsi="HG丸ｺﾞｼｯｸM-PRO" w:hint="eastAsia"/>
          <w:sz w:val="22"/>
        </w:rPr>
        <w:t>について、</w:t>
      </w:r>
      <w:r w:rsidR="00FA438F">
        <w:rPr>
          <w:rFonts w:ascii="HG丸ｺﾞｼｯｸM-PRO" w:eastAsia="HG丸ｺﾞｼｯｸM-PRO" w:hAnsi="HG丸ｺﾞｼｯｸM-PRO" w:hint="eastAsia"/>
          <w:sz w:val="22"/>
        </w:rPr>
        <w:t>初期臨床研修</w:t>
      </w:r>
      <w:r w:rsidR="00A9753E">
        <w:rPr>
          <w:rFonts w:ascii="HG丸ｺﾞｼｯｸM-PRO" w:eastAsia="HG丸ｺﾞｼｯｸM-PRO" w:hAnsi="HG丸ｺﾞｼｯｸM-PRO" w:hint="eastAsia"/>
          <w:sz w:val="22"/>
        </w:rPr>
        <w:t>を</w:t>
      </w:r>
      <w:r w:rsidR="00FA438F">
        <w:rPr>
          <w:rFonts w:ascii="HG丸ｺﾞｼｯｸM-PRO" w:eastAsia="HG丸ｺﾞｼｯｸM-PRO" w:hAnsi="HG丸ｺﾞｼｯｸM-PRO" w:hint="eastAsia"/>
          <w:sz w:val="22"/>
        </w:rPr>
        <w:t>修了した医師数</w:t>
      </w:r>
      <w:r w:rsidR="00A9753E">
        <w:rPr>
          <w:rFonts w:ascii="HG丸ｺﾞｼｯｸM-PRO" w:eastAsia="HG丸ｺﾞｼｯｸM-PRO" w:hAnsi="HG丸ｺﾞｼｯｸM-PRO" w:hint="eastAsia"/>
          <w:sz w:val="22"/>
        </w:rPr>
        <w:t>（義務年限中）</w:t>
      </w:r>
      <w:r w:rsidR="00FA438F">
        <w:rPr>
          <w:rFonts w:ascii="HG丸ｺﾞｼｯｸM-PRO" w:eastAsia="HG丸ｺﾞｼｯｸM-PRO" w:hAnsi="HG丸ｺﾞｼｯｸM-PRO" w:hint="eastAsia"/>
          <w:sz w:val="22"/>
        </w:rPr>
        <w:t>の推移を示します。</w:t>
      </w:r>
    </w:p>
    <w:p w14:paraId="686B37EE" w14:textId="77777777" w:rsidR="00B46F51" w:rsidRDefault="00B46F51" w:rsidP="00FA438F">
      <w:pPr>
        <w:ind w:leftChars="200" w:left="640" w:hangingChars="100" w:hanging="220"/>
        <w:rPr>
          <w:rFonts w:ascii="HG丸ｺﾞｼｯｸM-PRO" w:eastAsia="HG丸ｺﾞｼｯｸM-PRO" w:hAnsi="HG丸ｺﾞｼｯｸM-PRO"/>
          <w:sz w:val="22"/>
        </w:rPr>
      </w:pPr>
    </w:p>
    <w:p w14:paraId="02616CEA" w14:textId="5E646BF3" w:rsidR="00261774" w:rsidRPr="00EC0061" w:rsidRDefault="00261774" w:rsidP="00472801">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97280" behindDoc="0" locked="0" layoutInCell="1" allowOverlap="1" wp14:anchorId="3C94192C" wp14:editId="3FF7839C">
                <wp:simplePos x="0" y="0"/>
                <wp:positionH relativeFrom="margin">
                  <wp:posOffset>129424</wp:posOffset>
                </wp:positionH>
                <wp:positionV relativeFrom="paragraph">
                  <wp:posOffset>87111</wp:posOffset>
                </wp:positionV>
                <wp:extent cx="3132455" cy="361950"/>
                <wp:effectExtent l="0" t="0" r="0" b="0"/>
                <wp:wrapNone/>
                <wp:docPr id="514" name="テキスト ボックス 514"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59E58" w14:textId="70ACFDE9"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表2-1-20　</w:t>
                            </w:r>
                            <w:r w:rsidRPr="00261774">
                              <w:rPr>
                                <w:rFonts w:ascii="ＭＳ Ｐゴシック" w:eastAsia="ＭＳ Ｐゴシック" w:hAnsi="ＭＳ Ｐゴシック" w:hint="eastAsia"/>
                                <w:sz w:val="20"/>
                                <w:szCs w:val="20"/>
                              </w:rPr>
                              <w:t>初期臨床研修</w:t>
                            </w:r>
                            <w:r>
                              <w:rPr>
                                <w:rFonts w:ascii="ＭＳ Ｐゴシック" w:eastAsia="ＭＳ Ｐゴシック" w:hAnsi="ＭＳ Ｐゴシック" w:hint="eastAsia"/>
                                <w:sz w:val="20"/>
                                <w:szCs w:val="20"/>
                              </w:rPr>
                              <w:t>を</w:t>
                            </w:r>
                            <w:r w:rsidRPr="00261774">
                              <w:rPr>
                                <w:rFonts w:ascii="ＭＳ Ｐゴシック" w:eastAsia="ＭＳ Ｐゴシック" w:hAnsi="ＭＳ Ｐゴシック" w:hint="eastAsia"/>
                                <w:sz w:val="20"/>
                                <w:szCs w:val="20"/>
                              </w:rPr>
                              <w:t>修了</w:t>
                            </w:r>
                            <w:r>
                              <w:rPr>
                                <w:rFonts w:ascii="ＭＳ Ｐゴシック" w:eastAsia="ＭＳ Ｐゴシック" w:hAnsi="ＭＳ Ｐゴシック" w:hint="eastAsia"/>
                                <w:sz w:val="20"/>
                                <w:szCs w:val="20"/>
                              </w:rPr>
                              <w:t>した地域枠</w:t>
                            </w:r>
                            <w:r w:rsidRPr="00261774">
                              <w:rPr>
                                <w:rFonts w:ascii="ＭＳ Ｐゴシック" w:eastAsia="ＭＳ Ｐゴシック" w:hAnsi="ＭＳ Ｐゴシック" w:hint="eastAsia"/>
                                <w:sz w:val="20"/>
                                <w:szCs w:val="20"/>
                              </w:rPr>
                              <w:t>医師数の推移</w:t>
                            </w:r>
                            <w:r>
                              <w:rPr>
                                <w:rFonts w:ascii="ＭＳ Ｐゴシック" w:eastAsia="ＭＳ Ｐゴシック" w:hAnsi="ＭＳ Ｐゴシック" w:hint="eastAsia"/>
                                <w:sz w:val="20"/>
                                <w:szCs w:val="20"/>
                              </w:rPr>
                              <w:t>(</w:t>
                            </w:r>
                            <w:r w:rsidRPr="00261774">
                              <w:rPr>
                                <w:rFonts w:ascii="ＭＳ Ｐゴシック" w:eastAsia="ＭＳ Ｐゴシック" w:hAnsi="ＭＳ Ｐゴシック" w:hint="eastAsia"/>
                                <w:sz w:val="20"/>
                                <w:szCs w:val="20"/>
                              </w:rPr>
                              <w:t>卒後３年目以降</w:t>
                            </w:r>
                            <w:r>
                              <w:rPr>
                                <w:rFonts w:ascii="ＭＳ Ｐゴシック" w:eastAsia="ＭＳ Ｐゴシック" w:hAnsi="ＭＳ Ｐゴシック" w:hint="eastAsia"/>
                                <w:sz w:val="20"/>
                                <w:szCs w:val="20"/>
                              </w:rPr>
                              <w:t>、義務年限内中)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94192C" id="テキスト ボックス 514" o:spid="_x0000_s1138" type="#_x0000_t202" alt="タイトル: 図表8-1-6　産婦人科・産科、小児科従事医師数" style="position:absolute;left:0;text-align:left;margin-left:10.2pt;margin-top:6.85pt;width:246.65pt;height:28.5pt;z-index:2528972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la9QIAAMQ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" filled="f" stroked="f" strokeweight=".5pt">
                <v:textbox style="mso-fit-shape-to-text:t">
                  <w:txbxContent>
                    <w:p w14:paraId="11359E58" w14:textId="70ACFDE9"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表2-1-20　</w:t>
                      </w:r>
                      <w:r w:rsidRPr="00261774">
                        <w:rPr>
                          <w:rFonts w:ascii="ＭＳ Ｐゴシック" w:eastAsia="ＭＳ Ｐゴシック" w:hAnsi="ＭＳ Ｐゴシック" w:hint="eastAsia"/>
                          <w:sz w:val="20"/>
                          <w:szCs w:val="20"/>
                        </w:rPr>
                        <w:t>初期臨床研修</w:t>
                      </w:r>
                      <w:r>
                        <w:rPr>
                          <w:rFonts w:ascii="ＭＳ Ｐゴシック" w:eastAsia="ＭＳ Ｐゴシック" w:hAnsi="ＭＳ Ｐゴシック" w:hint="eastAsia"/>
                          <w:sz w:val="20"/>
                          <w:szCs w:val="20"/>
                        </w:rPr>
                        <w:t>を</w:t>
                      </w:r>
                      <w:r w:rsidRPr="00261774">
                        <w:rPr>
                          <w:rFonts w:ascii="ＭＳ Ｐゴシック" w:eastAsia="ＭＳ Ｐゴシック" w:hAnsi="ＭＳ Ｐゴシック" w:hint="eastAsia"/>
                          <w:sz w:val="20"/>
                          <w:szCs w:val="20"/>
                        </w:rPr>
                        <w:t>修了</w:t>
                      </w:r>
                      <w:r>
                        <w:rPr>
                          <w:rFonts w:ascii="ＭＳ Ｐゴシック" w:eastAsia="ＭＳ Ｐゴシック" w:hAnsi="ＭＳ Ｐゴシック" w:hint="eastAsia"/>
                          <w:sz w:val="20"/>
                          <w:szCs w:val="20"/>
                        </w:rPr>
                        <w:t>した地域枠</w:t>
                      </w:r>
                      <w:r w:rsidRPr="00261774">
                        <w:rPr>
                          <w:rFonts w:ascii="ＭＳ Ｐゴシック" w:eastAsia="ＭＳ Ｐゴシック" w:hAnsi="ＭＳ Ｐゴシック" w:hint="eastAsia"/>
                          <w:sz w:val="20"/>
                          <w:szCs w:val="20"/>
                        </w:rPr>
                        <w:t>医師数の推移</w:t>
                      </w:r>
                      <w:r>
                        <w:rPr>
                          <w:rFonts w:ascii="ＭＳ Ｐゴシック" w:eastAsia="ＭＳ Ｐゴシック" w:hAnsi="ＭＳ Ｐゴシック" w:hint="eastAsia"/>
                          <w:sz w:val="20"/>
                          <w:szCs w:val="20"/>
                        </w:rPr>
                        <w:t>(</w:t>
                      </w:r>
                      <w:r w:rsidRPr="00261774">
                        <w:rPr>
                          <w:rFonts w:ascii="ＭＳ Ｐゴシック" w:eastAsia="ＭＳ Ｐゴシック" w:hAnsi="ＭＳ Ｐゴシック" w:hint="eastAsia"/>
                          <w:sz w:val="20"/>
                          <w:szCs w:val="20"/>
                        </w:rPr>
                        <w:t>卒後３年目以降</w:t>
                      </w:r>
                      <w:r>
                        <w:rPr>
                          <w:rFonts w:ascii="ＭＳ Ｐゴシック" w:eastAsia="ＭＳ Ｐゴシック" w:hAnsi="ＭＳ Ｐゴシック" w:hint="eastAsia"/>
                          <w:sz w:val="20"/>
                          <w:szCs w:val="20"/>
                        </w:rPr>
                        <w:t>、義務年限内中)</w:t>
                      </w:r>
                    </w:p>
                  </w:txbxContent>
                </v:textbox>
                <w10:wrap anchorx="margin"/>
              </v:shape>
            </w:pict>
          </mc:Fallback>
        </mc:AlternateContent>
      </w:r>
    </w:p>
    <w:p w14:paraId="0D0CE696" w14:textId="0CF0C956" w:rsidR="000B0DCF" w:rsidRPr="00B46F51" w:rsidRDefault="00B46F51" w:rsidP="00B46F51">
      <w:pPr>
        <w:tabs>
          <w:tab w:val="center" w:pos="4819"/>
          <w:tab w:val="right" w:pos="9639"/>
        </w:tabs>
        <w:jc w:val="left"/>
        <w:rPr>
          <w:rFonts w:ascii="HG丸ｺﾞｼｯｸM-PRO" w:eastAsia="HG丸ｺﾞｼｯｸM-PRO" w:hAnsi="HG丸ｺﾞｼｯｸM-PRO"/>
          <w:sz w:val="22"/>
        </w:rPr>
      </w:pPr>
      <w:r w:rsidRPr="00EC0061">
        <w:rPr>
          <w:rFonts w:ascii="ＭＳ Ｐゴシック" w:eastAsia="ＭＳ Ｐゴシック" w:hAnsi="ＭＳ Ｐゴシック" w:hint="eastAsia"/>
          <w:b/>
          <w:noProof/>
          <w:sz w:val="22"/>
        </w:rPr>
        <mc:AlternateContent>
          <mc:Choice Requires="wps">
            <w:drawing>
              <wp:anchor distT="0" distB="0" distL="114300" distR="114300" simplePos="0" relativeHeight="253193216" behindDoc="0" locked="0" layoutInCell="1" allowOverlap="1" wp14:anchorId="548B67E3" wp14:editId="267BFF91">
                <wp:simplePos x="0" y="0"/>
                <wp:positionH relativeFrom="column">
                  <wp:posOffset>156210</wp:posOffset>
                </wp:positionH>
                <wp:positionV relativeFrom="paragraph">
                  <wp:posOffset>152400</wp:posOffset>
                </wp:positionV>
                <wp:extent cx="861060" cy="219075"/>
                <wp:effectExtent l="0" t="0" r="0" b="0"/>
                <wp:wrapNone/>
                <wp:docPr id="3933" name="正方形/長方形 3933"/>
                <wp:cNvGraphicFramePr/>
                <a:graphic xmlns:a="http://schemas.openxmlformats.org/drawingml/2006/main">
                  <a:graphicData uri="http://schemas.microsoft.com/office/word/2010/wordprocessingShape">
                    <wps:wsp>
                      <wps:cNvSpPr/>
                      <wps:spPr>
                        <a:xfrm>
                          <a:off x="0" y="0"/>
                          <a:ext cx="861060" cy="219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76A9AD" w14:textId="418B1463" w:rsidR="006640C7" w:rsidRPr="00A77CFB" w:rsidRDefault="006640C7" w:rsidP="00B46F51">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B67E3" id="正方形/長方形 3933" o:spid="_x0000_s1139" style="position:absolute;margin-left:12.3pt;margin-top:12pt;width:67.8pt;height:17.2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" filled="f" stroked="f" strokeweight="2pt">
                <v:textbox>
                  <w:txbxContent>
                    <w:p w14:paraId="1E76A9AD" w14:textId="418B1463" w:rsidR="006640C7" w:rsidRPr="00A77CFB" w:rsidRDefault="006640C7" w:rsidP="00B46F51">
                      <w:pPr>
                        <w:rPr>
                          <w:color w:val="000000" w:themeColor="text1"/>
                          <w:sz w:val="16"/>
                          <w:szCs w:val="16"/>
                        </w:rPr>
                      </w:pPr>
                    </w:p>
                  </w:txbxContent>
                </v:textbox>
              </v:rect>
            </w:pict>
          </mc:Fallback>
        </mc:AlternateContent>
      </w:r>
      <w:r w:rsidR="007C2200">
        <w:rPr>
          <w:rFonts w:ascii="HG丸ｺﾞｼｯｸM-PRO" w:eastAsia="HG丸ｺﾞｼｯｸM-PRO" w:hAnsi="HG丸ｺﾞｼｯｸM-PRO"/>
          <w:sz w:val="22"/>
        </w:rPr>
        <w:tab/>
      </w:r>
      <w:r w:rsidR="00E978A7" w:rsidRPr="00EC0061">
        <w:rPr>
          <w:rFonts w:ascii="ＭＳ Ｐゴシック" w:eastAsia="ＭＳ Ｐゴシック" w:hAnsi="ＭＳ Ｐゴシック" w:hint="eastAsia"/>
          <w:b/>
          <w:noProof/>
          <w:sz w:val="22"/>
        </w:rPr>
        <mc:AlternateContent>
          <mc:Choice Requires="wps">
            <w:drawing>
              <wp:anchor distT="0" distB="0" distL="114300" distR="114300" simplePos="0" relativeHeight="252259328" behindDoc="0" locked="0" layoutInCell="1" allowOverlap="1" wp14:anchorId="026290E0" wp14:editId="1580DDA7">
                <wp:simplePos x="0" y="0"/>
                <wp:positionH relativeFrom="margin">
                  <wp:align>left</wp:align>
                </wp:positionH>
                <wp:positionV relativeFrom="paragraph">
                  <wp:posOffset>1905</wp:posOffset>
                </wp:positionV>
                <wp:extent cx="861238" cy="510363"/>
                <wp:effectExtent l="0" t="0" r="0" b="0"/>
                <wp:wrapNone/>
                <wp:docPr id="3939" name="正方形/長方形 3939"/>
                <wp:cNvGraphicFramePr/>
                <a:graphic xmlns:a="http://schemas.openxmlformats.org/drawingml/2006/main">
                  <a:graphicData uri="http://schemas.microsoft.com/office/word/2010/wordprocessingShape">
                    <wps:wsp>
                      <wps:cNvSpPr/>
                      <wps:spPr>
                        <a:xfrm>
                          <a:off x="0" y="0"/>
                          <a:ext cx="861238"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A92E45" w14:textId="03479538" w:rsidR="006640C7" w:rsidRPr="00A77CFB" w:rsidRDefault="006640C7" w:rsidP="00A77CFB">
                            <w:pPr>
                              <w:jc w:val="center"/>
                              <w:rPr>
                                <w:color w:val="000000" w:themeColor="text1"/>
                                <w:sz w:val="16"/>
                                <w:szCs w:val="16"/>
                              </w:rPr>
                            </w:pPr>
                            <w:r>
                              <w:rPr>
                                <w:rFonts w:hint="eastAsia"/>
                                <w:color w:val="000000" w:themeColor="text1"/>
                                <w:sz w:val="16"/>
                                <w:szCs w:val="16"/>
                              </w:rPr>
                              <w:t>（</w:t>
                            </w:r>
                            <w:r w:rsidRPr="00A77CFB">
                              <w:rPr>
                                <w:rFonts w:hint="eastAsia"/>
                                <w:color w:val="000000" w:themeColor="text1"/>
                                <w:sz w:val="16"/>
                                <w:szCs w:val="16"/>
                              </w:rPr>
                              <w:t>単位</w:t>
                            </w:r>
                            <w:r w:rsidRPr="00A77CFB">
                              <w:rPr>
                                <w:color w:val="000000" w:themeColor="text1"/>
                                <w:sz w:val="16"/>
                                <w:szCs w:val="16"/>
                              </w:rPr>
                              <w:t>：</w:t>
                            </w:r>
                            <w:r>
                              <w:rPr>
                                <w:rFonts w:hint="eastAsia"/>
                                <w:color w:val="000000" w:themeColor="text1"/>
                                <w:sz w:val="16"/>
                                <w:szCs w:val="16"/>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290E0" id="正方形/長方形 3939" o:spid="_x0000_s1140" style="position:absolute;margin-left:0;margin-top:.15pt;width:67.8pt;height:40.2pt;z-index:25225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" filled="f" stroked="f" strokeweight="2pt">
                <v:textbox>
                  <w:txbxContent>
                    <w:p w14:paraId="49A92E45" w14:textId="03479538" w:rsidR="006640C7" w:rsidRPr="00A77CFB" w:rsidRDefault="006640C7" w:rsidP="00A77CFB">
                      <w:pPr>
                        <w:jc w:val="center"/>
                        <w:rPr>
                          <w:color w:val="000000" w:themeColor="text1"/>
                          <w:sz w:val="16"/>
                          <w:szCs w:val="16"/>
                        </w:rPr>
                      </w:pPr>
                      <w:r>
                        <w:rPr>
                          <w:rFonts w:hint="eastAsia"/>
                          <w:color w:val="000000" w:themeColor="text1"/>
                          <w:sz w:val="16"/>
                          <w:szCs w:val="16"/>
                        </w:rPr>
                        <w:t>（</w:t>
                      </w:r>
                      <w:r w:rsidRPr="00A77CFB">
                        <w:rPr>
                          <w:rFonts w:hint="eastAsia"/>
                          <w:color w:val="000000" w:themeColor="text1"/>
                          <w:sz w:val="16"/>
                          <w:szCs w:val="16"/>
                        </w:rPr>
                        <w:t>単位</w:t>
                      </w:r>
                      <w:r w:rsidRPr="00A77CFB">
                        <w:rPr>
                          <w:color w:val="000000" w:themeColor="text1"/>
                          <w:sz w:val="16"/>
                          <w:szCs w:val="16"/>
                        </w:rPr>
                        <w:t>：</w:t>
                      </w:r>
                      <w:r>
                        <w:rPr>
                          <w:rFonts w:hint="eastAsia"/>
                          <w:color w:val="000000" w:themeColor="text1"/>
                          <w:sz w:val="16"/>
                          <w:szCs w:val="16"/>
                        </w:rPr>
                        <w:t>人）</w:t>
                      </w:r>
                    </w:p>
                  </w:txbxContent>
                </v:textbox>
                <w10:wrap anchorx="margin"/>
              </v:rect>
            </w:pict>
          </mc:Fallback>
        </mc:AlternateContent>
      </w:r>
      <w:r w:rsidR="007C2200">
        <w:rPr>
          <w:rFonts w:ascii="HG丸ｺﾞｼｯｸM-PRO" w:eastAsia="HG丸ｺﾞｼｯｸM-PRO" w:hAnsi="HG丸ｺﾞｼｯｸM-PRO"/>
          <w:sz w:val="22"/>
        </w:rPr>
        <w:tab/>
      </w:r>
      <w:r w:rsidR="003D0A58" w:rsidRPr="00EC0061">
        <w:rPr>
          <w:rFonts w:ascii="ＭＳ Ｐゴシック" w:eastAsia="ＭＳ Ｐゴシック" w:hAnsi="ＭＳ Ｐゴシック" w:hint="eastAsia"/>
          <w:b/>
          <w:sz w:val="22"/>
        </w:rPr>
        <w:t xml:space="preserve">　</w:t>
      </w:r>
    </w:p>
    <w:p w14:paraId="03C66F50" w14:textId="457DFA1B" w:rsidR="002A3358" w:rsidRPr="00EC0061" w:rsidRDefault="001A3B96" w:rsidP="00B46F51">
      <w:pPr>
        <w:jc w:val="right"/>
        <w:rPr>
          <w:rFonts w:ascii="ＭＳ Ｐゴシック" w:eastAsia="ＭＳ Ｐゴシック" w:hAnsi="ＭＳ Ｐゴシック"/>
          <w:b/>
          <w:sz w:val="22"/>
        </w:rPr>
      </w:pPr>
      <w:r>
        <w:rPr>
          <w:noProof/>
        </w:rPr>
        <w:drawing>
          <wp:inline distT="0" distB="0" distL="0" distR="0" wp14:anchorId="2FA36910" wp14:editId="7E68CC55">
            <wp:extent cx="5695950" cy="2743200"/>
            <wp:effectExtent l="0" t="0" r="0" b="0"/>
            <wp:docPr id="4100" name="グラフ 4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32ED144" w14:textId="3DC59308" w:rsidR="00B46F51" w:rsidRPr="00A77CFB" w:rsidRDefault="00B46F51" w:rsidP="00B46F51">
      <w:pPr>
        <w:jc w:val="right"/>
        <w:rPr>
          <w:color w:val="000000" w:themeColor="text1"/>
          <w:sz w:val="16"/>
          <w:szCs w:val="16"/>
        </w:rPr>
      </w:pPr>
      <w:r>
        <w:rPr>
          <w:rFonts w:hint="eastAsia"/>
          <w:color w:val="000000" w:themeColor="text1"/>
          <w:sz w:val="16"/>
          <w:szCs w:val="16"/>
        </w:rPr>
        <w:t xml:space="preserve">　　　　　　　　　　　　　　　　　　　　　　　　　　　　　　　　　　　　　　　　　　　　　　（</w:t>
      </w:r>
      <w:r w:rsidRPr="00A77CFB">
        <w:rPr>
          <w:rFonts w:hint="eastAsia"/>
          <w:color w:val="000000" w:themeColor="text1"/>
          <w:sz w:val="16"/>
          <w:szCs w:val="16"/>
        </w:rPr>
        <w:t>単位</w:t>
      </w:r>
      <w:r w:rsidRPr="00A77CFB">
        <w:rPr>
          <w:color w:val="000000" w:themeColor="text1"/>
          <w:sz w:val="16"/>
          <w:szCs w:val="16"/>
        </w:rPr>
        <w:t>：</w:t>
      </w:r>
      <w:r w:rsidRPr="00A77CFB">
        <w:rPr>
          <w:rFonts w:hint="eastAsia"/>
          <w:color w:val="000000" w:themeColor="text1"/>
          <w:sz w:val="16"/>
          <w:szCs w:val="16"/>
        </w:rPr>
        <w:t>年</w:t>
      </w:r>
      <w:r>
        <w:rPr>
          <w:rFonts w:hint="eastAsia"/>
          <w:color w:val="000000" w:themeColor="text1"/>
          <w:sz w:val="16"/>
          <w:szCs w:val="16"/>
        </w:rPr>
        <w:t>）</w:t>
      </w:r>
    </w:p>
    <w:p w14:paraId="6F624251" w14:textId="5803653D" w:rsidR="00511053" w:rsidRPr="00EC0061" w:rsidRDefault="00511053" w:rsidP="003D0A58">
      <w:pPr>
        <w:rPr>
          <w:rFonts w:ascii="ＭＳ Ｐゴシック" w:eastAsia="ＭＳ Ｐゴシック" w:hAnsi="ＭＳ Ｐゴシック"/>
          <w:b/>
          <w:sz w:val="22"/>
        </w:rPr>
      </w:pPr>
    </w:p>
    <w:p w14:paraId="154FB200" w14:textId="12197DE9" w:rsidR="00511053" w:rsidRPr="00EC0061" w:rsidRDefault="00511053" w:rsidP="003D0A58">
      <w:pPr>
        <w:rPr>
          <w:rFonts w:ascii="ＭＳ Ｐゴシック" w:eastAsia="ＭＳ Ｐゴシック" w:hAnsi="ＭＳ Ｐゴシック"/>
          <w:b/>
          <w:sz w:val="22"/>
        </w:rPr>
      </w:pPr>
    </w:p>
    <w:p w14:paraId="77000744" w14:textId="39DA5A77" w:rsidR="00511053" w:rsidRPr="00EC0061" w:rsidRDefault="00511053" w:rsidP="003D0A58">
      <w:pPr>
        <w:rPr>
          <w:rFonts w:ascii="ＭＳ Ｐゴシック" w:eastAsia="ＭＳ Ｐゴシック" w:hAnsi="ＭＳ Ｐゴシック"/>
          <w:b/>
          <w:sz w:val="22"/>
        </w:rPr>
      </w:pPr>
    </w:p>
    <w:p w14:paraId="08CD6951" w14:textId="45A65939" w:rsidR="00511053" w:rsidRPr="00EC0061" w:rsidRDefault="00511053" w:rsidP="003D0A58">
      <w:pPr>
        <w:rPr>
          <w:rFonts w:ascii="ＭＳ Ｐゴシック" w:eastAsia="ＭＳ Ｐゴシック" w:hAnsi="ＭＳ Ｐゴシック"/>
          <w:b/>
          <w:sz w:val="22"/>
        </w:rPr>
      </w:pPr>
    </w:p>
    <w:p w14:paraId="19B9A6E4" w14:textId="60214FFA" w:rsidR="00511053" w:rsidRPr="00EC0061" w:rsidRDefault="00511053" w:rsidP="003D0A58">
      <w:pPr>
        <w:rPr>
          <w:rFonts w:ascii="ＭＳ Ｐゴシック" w:eastAsia="ＭＳ Ｐゴシック" w:hAnsi="ＭＳ Ｐゴシック"/>
          <w:b/>
          <w:sz w:val="22"/>
        </w:rPr>
      </w:pPr>
    </w:p>
    <w:p w14:paraId="79061171" w14:textId="2B284B2D" w:rsidR="00511053" w:rsidRPr="00EC0061" w:rsidRDefault="00511053" w:rsidP="003D0A58">
      <w:pPr>
        <w:rPr>
          <w:rFonts w:ascii="ＭＳ Ｐゴシック" w:eastAsia="ＭＳ Ｐゴシック" w:hAnsi="ＭＳ Ｐゴシック"/>
          <w:b/>
          <w:sz w:val="22"/>
        </w:rPr>
      </w:pPr>
    </w:p>
    <w:p w14:paraId="43D8DA7C" w14:textId="77777777" w:rsidR="00511053" w:rsidRPr="00EC0061" w:rsidRDefault="00511053" w:rsidP="003D0A58">
      <w:pPr>
        <w:rPr>
          <w:rFonts w:ascii="ＭＳ Ｐゴシック" w:eastAsia="ＭＳ Ｐゴシック" w:hAnsi="ＭＳ Ｐゴシック"/>
          <w:b/>
          <w:sz w:val="22"/>
        </w:rPr>
      </w:pPr>
    </w:p>
    <w:p w14:paraId="45D841E6" w14:textId="0ECDA7FB" w:rsidR="000B0DCF" w:rsidRPr="00EC0061" w:rsidRDefault="000B0DCF" w:rsidP="003D0A58">
      <w:pPr>
        <w:rPr>
          <w:rFonts w:ascii="ＭＳ Ｐゴシック" w:eastAsia="ＭＳ Ｐゴシック" w:hAnsi="ＭＳ Ｐゴシック"/>
          <w:b/>
          <w:sz w:val="22"/>
        </w:rPr>
      </w:pPr>
    </w:p>
    <w:p w14:paraId="02B1EE7A" w14:textId="4F3B69F1" w:rsidR="00F677CB" w:rsidRPr="00EC0061" w:rsidRDefault="00F677CB" w:rsidP="003D0A58">
      <w:pPr>
        <w:rPr>
          <w:rFonts w:ascii="ＭＳ Ｐゴシック" w:eastAsia="ＭＳ Ｐゴシック" w:hAnsi="ＭＳ Ｐゴシック"/>
          <w:b/>
          <w:sz w:val="22"/>
        </w:rPr>
      </w:pPr>
    </w:p>
    <w:p w14:paraId="355C1C77" w14:textId="713FAE44" w:rsidR="00F677CB" w:rsidRPr="00EC0061" w:rsidRDefault="00F677CB" w:rsidP="003D0A58">
      <w:pPr>
        <w:rPr>
          <w:rFonts w:ascii="ＭＳ Ｐゴシック" w:eastAsia="ＭＳ Ｐゴシック" w:hAnsi="ＭＳ Ｐゴシック"/>
          <w:b/>
          <w:sz w:val="22"/>
        </w:rPr>
      </w:pPr>
    </w:p>
    <w:p w14:paraId="330D4809" w14:textId="47379B40" w:rsidR="00E955C1" w:rsidRPr="00EC0061" w:rsidRDefault="00E955C1" w:rsidP="003D0A58">
      <w:pPr>
        <w:rPr>
          <w:rFonts w:ascii="ＭＳ Ｐゴシック" w:eastAsia="ＭＳ Ｐゴシック" w:hAnsi="ＭＳ Ｐゴシック"/>
          <w:b/>
          <w:sz w:val="22"/>
        </w:rPr>
      </w:pPr>
    </w:p>
    <w:p w14:paraId="3B4BBA2C" w14:textId="1CE5C134" w:rsidR="00511053" w:rsidRPr="00EC0061" w:rsidRDefault="00511053" w:rsidP="003D0A58">
      <w:pPr>
        <w:rPr>
          <w:rFonts w:ascii="ＭＳ Ｐゴシック" w:eastAsia="ＭＳ Ｐゴシック" w:hAnsi="ＭＳ Ｐゴシック"/>
          <w:b/>
          <w:sz w:val="22"/>
        </w:rPr>
      </w:pPr>
    </w:p>
    <w:p w14:paraId="3607F094" w14:textId="11F78B83" w:rsidR="00511053" w:rsidRDefault="00511053" w:rsidP="003D0A58">
      <w:pPr>
        <w:rPr>
          <w:rFonts w:ascii="ＭＳ Ｐゴシック" w:eastAsia="ＭＳ Ｐゴシック" w:hAnsi="ＭＳ Ｐゴシック"/>
          <w:b/>
          <w:sz w:val="22"/>
        </w:rPr>
      </w:pPr>
    </w:p>
    <w:p w14:paraId="60AFE573" w14:textId="77777777" w:rsidR="005C5A41" w:rsidRPr="00EC0061" w:rsidRDefault="005C5A41" w:rsidP="003D0A58">
      <w:pPr>
        <w:rPr>
          <w:rFonts w:ascii="ＭＳ Ｐゴシック" w:eastAsia="ＭＳ Ｐゴシック" w:hAnsi="ＭＳ Ｐゴシック"/>
          <w:b/>
          <w:sz w:val="22"/>
        </w:rPr>
      </w:pPr>
    </w:p>
    <w:p w14:paraId="3531A4F5" w14:textId="0184F743" w:rsidR="00511053" w:rsidRPr="00EC0061" w:rsidRDefault="00511053" w:rsidP="003D0A58">
      <w:pPr>
        <w:rPr>
          <w:rFonts w:ascii="ＭＳ Ｐゴシック" w:eastAsia="ＭＳ Ｐゴシック" w:hAnsi="ＭＳ Ｐゴシック"/>
          <w:b/>
          <w:sz w:val="22"/>
        </w:rPr>
      </w:pPr>
    </w:p>
    <w:p w14:paraId="1A45E722" w14:textId="68707A94" w:rsidR="003D0A58" w:rsidRPr="00EC0061" w:rsidRDefault="006D03B7" w:rsidP="0041725C">
      <w:pPr>
        <w:ind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【自治医科大学卒業</w:t>
      </w:r>
      <w:r w:rsidR="003D0A58" w:rsidRPr="00EC0061">
        <w:rPr>
          <w:rFonts w:ascii="ＭＳ Ｐゴシック" w:eastAsia="ＭＳ Ｐゴシック" w:hAnsi="ＭＳ Ｐゴシック" w:hint="eastAsia"/>
          <w:sz w:val="22"/>
        </w:rPr>
        <w:t>医師の状況】</w:t>
      </w:r>
    </w:p>
    <w:p w14:paraId="1F06E66B" w14:textId="48F7B993" w:rsidR="00495B0B" w:rsidRPr="0041725C" w:rsidRDefault="00495B0B" w:rsidP="0041725C">
      <w:pPr>
        <w:ind w:leftChars="200" w:left="630" w:hangingChars="100" w:hanging="210"/>
        <w:rPr>
          <w:rFonts w:ascii="HG丸ｺﾞｼｯｸM-PRO" w:eastAsia="HG丸ｺﾞｼｯｸM-PRO" w:hAnsi="HG丸ｺﾞｼｯｸM-PRO"/>
        </w:rPr>
      </w:pPr>
      <w:r w:rsidRPr="00EC0061">
        <w:rPr>
          <w:noProof/>
        </w:rPr>
        <mc:AlternateContent>
          <mc:Choice Requires="wps">
            <w:drawing>
              <wp:anchor distT="0" distB="0" distL="114300" distR="114300" simplePos="0" relativeHeight="252424192" behindDoc="0" locked="0" layoutInCell="1" allowOverlap="1" wp14:anchorId="107292A1" wp14:editId="6E735992">
                <wp:simplePos x="0" y="0"/>
                <wp:positionH relativeFrom="margin">
                  <wp:posOffset>4751070</wp:posOffset>
                </wp:positionH>
                <wp:positionV relativeFrom="paragraph">
                  <wp:posOffset>824775</wp:posOffset>
                </wp:positionV>
                <wp:extent cx="988695" cy="238125"/>
                <wp:effectExtent l="0" t="0" r="0" b="9525"/>
                <wp:wrapNone/>
                <wp:docPr id="515" name="テキスト ボックス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F4774" w14:textId="77777777" w:rsidR="006640C7" w:rsidRPr="00111913" w:rsidRDefault="006640C7" w:rsidP="002A72BA">
                            <w:pPr>
                              <w:jc w:val="right"/>
                              <w:rPr>
                                <w:rFonts w:ascii="ＭＳ Ｐゴシック" w:eastAsia="ＭＳ Ｐゴシック" w:hAnsi="ＭＳ Ｐゴシック"/>
                                <w:szCs w:val="21"/>
                              </w:rPr>
                            </w:pPr>
                            <w:r w:rsidRPr="00111913">
                              <w:rPr>
                                <w:rFonts w:ascii="ＭＳ Ｐゴシック" w:eastAsia="ＭＳ Ｐゴシック" w:hAnsi="ＭＳ Ｐゴシック" w:hint="eastAsia"/>
                                <w:szCs w:val="21"/>
                              </w:rPr>
                              <w:t>（単位：人）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92A1" id="テキスト ボックス 515" o:spid="_x0000_s1141" type="#_x0000_t202" style="position:absolute;left:0;text-align:left;margin-left:374.1pt;margin-top:64.95pt;width:77.85pt;height:18.7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M+2wIAANM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" filled="f" stroked="f">
                <v:textbox inset="5.85pt,.7pt,5.85pt,.7pt">
                  <w:txbxContent>
                    <w:p w14:paraId="5EAF4774" w14:textId="77777777" w:rsidR="006640C7" w:rsidRPr="00111913" w:rsidRDefault="006640C7" w:rsidP="002A72BA">
                      <w:pPr>
                        <w:jc w:val="right"/>
                        <w:rPr>
                          <w:rFonts w:ascii="ＭＳ Ｐゴシック" w:eastAsia="ＭＳ Ｐゴシック" w:hAnsi="ＭＳ Ｐゴシック"/>
                          <w:szCs w:val="21"/>
                        </w:rPr>
                      </w:pPr>
                      <w:r w:rsidRPr="00111913">
                        <w:rPr>
                          <w:rFonts w:ascii="ＭＳ Ｐゴシック" w:eastAsia="ＭＳ Ｐゴシック" w:hAnsi="ＭＳ Ｐゴシック" w:hint="eastAsia"/>
                          <w:szCs w:val="21"/>
                        </w:rPr>
                        <w:t>（単位：人）</w:t>
                      </w:r>
                    </w:p>
                  </w:txbxContent>
                </v:textbox>
                <w10:wrap anchorx="margin"/>
              </v:shape>
            </w:pict>
          </mc:Fallback>
        </mc:AlternateContent>
      </w:r>
      <w:r w:rsidR="00EA2BD9">
        <w:rPr>
          <w:rFonts w:ascii="HG丸ｺﾞｼｯｸM-PRO" w:eastAsia="HG丸ｺﾞｼｯｸM-PRO" w:hAnsi="HG丸ｺﾞｼｯｸM-PRO" w:hint="eastAsia"/>
          <w:sz w:val="22"/>
        </w:rPr>
        <w:t>○</w:t>
      </w:r>
      <w:r w:rsidR="003D0A58" w:rsidRPr="0041725C">
        <w:rPr>
          <w:rFonts w:ascii="HG丸ｺﾞｼｯｸM-PRO" w:eastAsia="HG丸ｺﾞｼｯｸM-PRO" w:hAnsi="HG丸ｺﾞｼｯｸM-PRO" w:hint="eastAsia"/>
          <w:sz w:val="22"/>
        </w:rPr>
        <w:t>自治医科大学は、医療に恵まれないへき地等における医療の確</w:t>
      </w:r>
      <w:r w:rsidR="007C2200">
        <w:rPr>
          <w:rFonts w:ascii="HG丸ｺﾞｼｯｸM-PRO" w:eastAsia="HG丸ｺﾞｼｯｸM-PRO" w:hAnsi="HG丸ｺﾞｼｯｸM-PRO" w:hint="eastAsia"/>
          <w:sz w:val="22"/>
        </w:rPr>
        <w:t>保向上及び地域住民の福祉の増進を図るため、昭和47年に、大阪府をはじめとする全国47</w:t>
      </w:r>
      <w:r w:rsidR="003D0A58" w:rsidRPr="0041725C">
        <w:rPr>
          <w:rFonts w:ascii="HG丸ｺﾞｼｯｸM-PRO" w:eastAsia="HG丸ｺﾞｼｯｸM-PRO" w:hAnsi="HG丸ｺﾞｼｯｸM-PRO" w:hint="eastAsia"/>
          <w:sz w:val="22"/>
        </w:rPr>
        <w:t>都道府県が共同で設立したもので、入学定員は、各都道府県で２名から３名までとなって</w:t>
      </w:r>
      <w:r w:rsidRPr="0041725C">
        <w:rPr>
          <w:rFonts w:ascii="HG丸ｺﾞｼｯｸM-PRO" w:eastAsia="HG丸ｺﾞｼｯｸM-PRO" w:hAnsi="HG丸ｺﾞｼｯｸM-PRO" w:hint="eastAsia"/>
          <w:sz w:val="22"/>
        </w:rPr>
        <w:t>おり、</w:t>
      </w:r>
      <w:r w:rsidRPr="00EC0061">
        <w:rPr>
          <w:noProof/>
        </w:rPr>
        <mc:AlternateContent>
          <mc:Choice Requires="wps">
            <w:drawing>
              <wp:anchor distT="0" distB="0" distL="114300" distR="114300" simplePos="0" relativeHeight="252504064" behindDoc="0" locked="0" layoutInCell="1" allowOverlap="1" wp14:anchorId="70D19A8F" wp14:editId="5A4035DE">
                <wp:simplePos x="0" y="0"/>
                <wp:positionH relativeFrom="column">
                  <wp:posOffset>7602855</wp:posOffset>
                </wp:positionH>
                <wp:positionV relativeFrom="paragraph">
                  <wp:posOffset>1482725</wp:posOffset>
                </wp:positionV>
                <wp:extent cx="333375" cy="342900"/>
                <wp:effectExtent l="0" t="0" r="9525" b="0"/>
                <wp:wrapNone/>
                <wp:docPr id="573" name="テキスト ボックス 9"/>
                <wp:cNvGraphicFramePr/>
                <a:graphic xmlns:a="http://schemas.openxmlformats.org/drawingml/2006/main">
                  <a:graphicData uri="http://schemas.microsoft.com/office/word/2010/wordprocessingShape">
                    <wps:wsp>
                      <wps:cNvSpPr txBox="1"/>
                      <wps:spPr>
                        <a:xfrm>
                          <a:off x="0" y="0"/>
                          <a:ext cx="333375" cy="342900"/>
                        </a:xfrm>
                        <a:prstGeom prst="rect">
                          <a:avLst/>
                        </a:prstGeom>
                        <a:solidFill>
                          <a:sysClr val="window" lastClr="FFFFFF"/>
                        </a:solidFill>
                        <a:ln w="9525" cmpd="sng">
                          <a:noFill/>
                        </a:ln>
                        <a:effectLst/>
                      </wps:spPr>
                      <wps:txbx>
                        <w:txbxContent>
                          <w:p w14:paraId="2F59B8E3" w14:textId="77777777" w:rsidR="006640C7" w:rsidRPr="00F439A6" w:rsidRDefault="006640C7" w:rsidP="00495B0B">
                            <w:pPr>
                              <w:pStyle w:val="Web"/>
                              <w:spacing w:before="0" w:beforeAutospacing="0" w:after="0" w:afterAutospacing="0"/>
                              <w:rPr>
                                <w:sz w:val="20"/>
                              </w:rPr>
                            </w:pPr>
                            <w:r>
                              <w:rPr>
                                <w:rFonts w:asciiTheme="minorHAnsi" w:eastAsiaTheme="minorEastAsia" w:hAnsi="游明朝" w:cstheme="minorBidi" w:hint="eastAsia"/>
                                <w:color w:val="000000" w:themeColor="dark1"/>
                                <w:sz w:val="18"/>
                                <w:szCs w:val="22"/>
                              </w:rPr>
                              <w:t>29</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70D19A8F" id="_x0000_s1142" type="#_x0000_t202" style="position:absolute;left:0;text-align:left;margin-left:598.65pt;margin-top:116.75pt;width:26.25pt;height:27pt;z-index:25250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" fillcolor="window" stroked="f">
                <v:textbox>
                  <w:txbxContent>
                    <w:p w14:paraId="2F59B8E3" w14:textId="77777777" w:rsidR="006640C7" w:rsidRPr="00F439A6" w:rsidRDefault="006640C7" w:rsidP="00495B0B">
                      <w:pPr>
                        <w:pStyle w:val="Web"/>
                        <w:spacing w:before="0" w:beforeAutospacing="0" w:after="0" w:afterAutospacing="0"/>
                        <w:rPr>
                          <w:sz w:val="20"/>
                        </w:rPr>
                      </w:pPr>
                      <w:r>
                        <w:rPr>
                          <w:rFonts w:asciiTheme="minorHAnsi" w:eastAsiaTheme="minorEastAsia" w:hAnsi="游明朝" w:cstheme="minorBidi" w:hint="eastAsia"/>
                          <w:color w:val="000000" w:themeColor="dark1"/>
                          <w:sz w:val="18"/>
                          <w:szCs w:val="22"/>
                        </w:rPr>
                        <w:t>29</w:t>
                      </w:r>
                    </w:p>
                  </w:txbxContent>
                </v:textbox>
              </v:shape>
            </w:pict>
          </mc:Fallback>
        </mc:AlternateContent>
      </w:r>
      <w:r w:rsidRPr="0041725C">
        <w:rPr>
          <w:rFonts w:ascii="HG丸ｺﾞｼｯｸM-PRO" w:eastAsia="HG丸ｺﾞｼｯｸM-PRO" w:hAnsi="HG丸ｺﾞｼｯｸM-PRO" w:hint="eastAsia"/>
        </w:rPr>
        <w:t>大阪府からの入学定員は、次の表のとおりです。</w:t>
      </w:r>
    </w:p>
    <w:p w14:paraId="7461A747" w14:textId="764B7DF8" w:rsidR="00261774" w:rsidRPr="00EC0061" w:rsidRDefault="00261774" w:rsidP="00495B0B">
      <w:pPr>
        <w:ind w:leftChars="200" w:left="640" w:hangingChars="100" w:hanging="220"/>
        <w:rPr>
          <w:rFonts w:ascii="HG丸ｺﾞｼｯｸM-PRO" w:eastAsia="HG丸ｺﾞｼｯｸM-PRO" w:hAnsi="HG丸ｺﾞｼｯｸM-PRO"/>
          <w:sz w:val="24"/>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07520" behindDoc="0" locked="0" layoutInCell="1" allowOverlap="1" wp14:anchorId="492C813D" wp14:editId="6C5F5AFD">
                <wp:simplePos x="0" y="0"/>
                <wp:positionH relativeFrom="margin">
                  <wp:posOffset>427512</wp:posOffset>
                </wp:positionH>
                <wp:positionV relativeFrom="paragraph">
                  <wp:posOffset>-635</wp:posOffset>
                </wp:positionV>
                <wp:extent cx="3132455" cy="361950"/>
                <wp:effectExtent l="0" t="0" r="0" b="0"/>
                <wp:wrapNone/>
                <wp:docPr id="536" name="テキスト ボックス 53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37B19" w14:textId="737541B4"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表2-1-21　自治医科大学(大阪府)</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入学定員</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2C813D" id="テキスト ボックス 536" o:spid="_x0000_s1143" type="#_x0000_t202" alt="タイトル: 図表8-1-6　産婦人科・産科、小児科従事医師数" style="position:absolute;left:0;text-align:left;margin-left:33.65pt;margin-top:-.05pt;width:246.65pt;height:28.5pt;z-index:2529075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" filled="f" stroked="f" strokeweight=".5pt">
                <v:textbox style="mso-fit-shape-to-text:t">
                  <w:txbxContent>
                    <w:p w14:paraId="38937B19" w14:textId="737541B4"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表2-1-21　自治医科大学(大阪府)</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入学定員</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推移</w:t>
                      </w:r>
                    </w:p>
                  </w:txbxContent>
                </v:textbox>
                <w10:wrap anchorx="margin"/>
              </v:shape>
            </w:pict>
          </mc:Fallback>
        </mc:AlternateContent>
      </w:r>
    </w:p>
    <w:tbl>
      <w:tblPr>
        <w:tblStyle w:val="ad"/>
        <w:tblW w:w="0" w:type="auto"/>
        <w:jc w:val="center"/>
        <w:tblLayout w:type="fixed"/>
        <w:tblLook w:val="04A0" w:firstRow="1" w:lastRow="0" w:firstColumn="1" w:lastColumn="0" w:noHBand="0" w:noVBand="1"/>
      </w:tblPr>
      <w:tblGrid>
        <w:gridCol w:w="693"/>
        <w:gridCol w:w="691"/>
        <w:gridCol w:w="691"/>
        <w:gridCol w:w="691"/>
        <w:gridCol w:w="751"/>
        <w:gridCol w:w="751"/>
        <w:gridCol w:w="716"/>
        <w:gridCol w:w="697"/>
        <w:gridCol w:w="698"/>
        <w:gridCol w:w="727"/>
        <w:gridCol w:w="685"/>
      </w:tblGrid>
      <w:tr w:rsidR="00495B0B" w:rsidRPr="00EC0061" w14:paraId="0FD90736" w14:textId="77777777" w:rsidTr="00A467A5">
        <w:trPr>
          <w:trHeight w:val="347"/>
          <w:jc w:val="center"/>
        </w:trPr>
        <w:tc>
          <w:tcPr>
            <w:tcW w:w="693" w:type="dxa"/>
            <w:vAlign w:val="center"/>
          </w:tcPr>
          <w:p w14:paraId="66C26C96"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H22</w:t>
            </w:r>
          </w:p>
        </w:tc>
        <w:tc>
          <w:tcPr>
            <w:tcW w:w="691" w:type="dxa"/>
            <w:vAlign w:val="center"/>
          </w:tcPr>
          <w:p w14:paraId="4BCCAEE7"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H23</w:t>
            </w:r>
          </w:p>
        </w:tc>
        <w:tc>
          <w:tcPr>
            <w:tcW w:w="691" w:type="dxa"/>
            <w:vAlign w:val="center"/>
          </w:tcPr>
          <w:p w14:paraId="065EA9CA"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H24</w:t>
            </w:r>
          </w:p>
        </w:tc>
        <w:tc>
          <w:tcPr>
            <w:tcW w:w="691" w:type="dxa"/>
            <w:tcBorders>
              <w:right w:val="single" w:sz="4" w:space="0" w:color="auto"/>
            </w:tcBorders>
            <w:vAlign w:val="center"/>
          </w:tcPr>
          <w:p w14:paraId="78A46400"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H25</w:t>
            </w:r>
          </w:p>
        </w:tc>
        <w:tc>
          <w:tcPr>
            <w:tcW w:w="751" w:type="dxa"/>
            <w:tcBorders>
              <w:left w:val="single" w:sz="4" w:space="0" w:color="auto"/>
            </w:tcBorders>
            <w:vAlign w:val="center"/>
          </w:tcPr>
          <w:p w14:paraId="559D47FD"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H26</w:t>
            </w:r>
          </w:p>
        </w:tc>
        <w:tc>
          <w:tcPr>
            <w:tcW w:w="751" w:type="dxa"/>
            <w:vAlign w:val="center"/>
          </w:tcPr>
          <w:p w14:paraId="0DDF95A5"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H27</w:t>
            </w:r>
          </w:p>
        </w:tc>
        <w:tc>
          <w:tcPr>
            <w:tcW w:w="716" w:type="dxa"/>
            <w:vAlign w:val="center"/>
          </w:tcPr>
          <w:p w14:paraId="557CA186"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H28</w:t>
            </w:r>
          </w:p>
        </w:tc>
        <w:tc>
          <w:tcPr>
            <w:tcW w:w="697" w:type="dxa"/>
            <w:vAlign w:val="center"/>
          </w:tcPr>
          <w:p w14:paraId="294D6F91"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H29</w:t>
            </w:r>
          </w:p>
        </w:tc>
        <w:tc>
          <w:tcPr>
            <w:tcW w:w="698" w:type="dxa"/>
            <w:vAlign w:val="center"/>
          </w:tcPr>
          <w:p w14:paraId="1ABDD802"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H30</w:t>
            </w:r>
          </w:p>
        </w:tc>
        <w:tc>
          <w:tcPr>
            <w:tcW w:w="727" w:type="dxa"/>
            <w:vAlign w:val="center"/>
          </w:tcPr>
          <w:p w14:paraId="00147F66"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R1</w:t>
            </w:r>
          </w:p>
        </w:tc>
        <w:tc>
          <w:tcPr>
            <w:tcW w:w="685" w:type="dxa"/>
            <w:vAlign w:val="center"/>
          </w:tcPr>
          <w:p w14:paraId="2D682826" w14:textId="77777777" w:rsidR="00495B0B" w:rsidRPr="00EC0061" w:rsidRDefault="00495B0B" w:rsidP="00A467A5">
            <w:pPr>
              <w:spacing w:line="240" w:lineRule="exact"/>
              <w:jc w:val="center"/>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sz w:val="20"/>
                <w:szCs w:val="20"/>
              </w:rPr>
              <w:t>R２</w:t>
            </w:r>
          </w:p>
        </w:tc>
      </w:tr>
      <w:tr w:rsidR="00495B0B" w:rsidRPr="00EC0061" w14:paraId="207D941F" w14:textId="77777777" w:rsidTr="00A467A5">
        <w:trPr>
          <w:trHeight w:val="347"/>
          <w:jc w:val="center"/>
        </w:trPr>
        <w:tc>
          <w:tcPr>
            <w:tcW w:w="693" w:type="dxa"/>
            <w:vAlign w:val="center"/>
          </w:tcPr>
          <w:p w14:paraId="13F655B9"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91" w:type="dxa"/>
            <w:vAlign w:val="center"/>
          </w:tcPr>
          <w:p w14:paraId="6C434909"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91" w:type="dxa"/>
            <w:vAlign w:val="center"/>
          </w:tcPr>
          <w:p w14:paraId="6C55CC43"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91" w:type="dxa"/>
            <w:tcBorders>
              <w:right w:val="single" w:sz="4" w:space="0" w:color="auto"/>
            </w:tcBorders>
            <w:vAlign w:val="center"/>
          </w:tcPr>
          <w:p w14:paraId="328A190E"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751" w:type="dxa"/>
            <w:tcBorders>
              <w:left w:val="single" w:sz="4" w:space="0" w:color="auto"/>
            </w:tcBorders>
            <w:vAlign w:val="center"/>
          </w:tcPr>
          <w:p w14:paraId="76F00B85"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751" w:type="dxa"/>
            <w:vAlign w:val="center"/>
          </w:tcPr>
          <w:p w14:paraId="71F6DA8F"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716" w:type="dxa"/>
            <w:vAlign w:val="center"/>
          </w:tcPr>
          <w:p w14:paraId="262B99DC"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97" w:type="dxa"/>
            <w:vAlign w:val="center"/>
          </w:tcPr>
          <w:p w14:paraId="71BA54C7"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698" w:type="dxa"/>
            <w:vAlign w:val="center"/>
          </w:tcPr>
          <w:p w14:paraId="1453378E"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２</w:t>
            </w:r>
          </w:p>
        </w:tc>
        <w:tc>
          <w:tcPr>
            <w:tcW w:w="727" w:type="dxa"/>
            <w:vAlign w:val="center"/>
          </w:tcPr>
          <w:p w14:paraId="5786ED5E"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３</w:t>
            </w:r>
          </w:p>
        </w:tc>
        <w:tc>
          <w:tcPr>
            <w:tcW w:w="685" w:type="dxa"/>
            <w:vAlign w:val="center"/>
          </w:tcPr>
          <w:p w14:paraId="6E4D247C" w14:textId="77777777" w:rsidR="00495B0B" w:rsidRPr="00EC0061" w:rsidRDefault="00495B0B" w:rsidP="00A467A5">
            <w:pPr>
              <w:spacing w:line="240" w:lineRule="exact"/>
              <w:jc w:val="center"/>
              <w:rPr>
                <w:rFonts w:ascii="HG丸ｺﾞｼｯｸM-PRO" w:eastAsia="HG丸ｺﾞｼｯｸM-PRO" w:hAnsi="HG丸ｺﾞｼｯｸM-PRO"/>
              </w:rPr>
            </w:pPr>
            <w:r w:rsidRPr="00EC0061">
              <w:rPr>
                <w:rFonts w:ascii="HG丸ｺﾞｼｯｸM-PRO" w:eastAsia="HG丸ｺﾞｼｯｸM-PRO" w:hAnsi="HG丸ｺﾞｼｯｸM-PRO" w:hint="eastAsia"/>
              </w:rPr>
              <w:t>未定</w:t>
            </w:r>
          </w:p>
        </w:tc>
      </w:tr>
    </w:tbl>
    <w:p w14:paraId="33B30E62" w14:textId="65CFE626" w:rsidR="00495B0B" w:rsidRPr="00EC0061" w:rsidRDefault="00495B0B" w:rsidP="002B4427">
      <w:pPr>
        <w:ind w:leftChars="200" w:left="640" w:hangingChars="100" w:hanging="220"/>
        <w:rPr>
          <w:rFonts w:ascii="HG丸ｺﾞｼｯｸM-PRO" w:eastAsia="HG丸ｺﾞｼｯｸM-PRO" w:hAnsi="HG丸ｺﾞｼｯｸM-PRO"/>
          <w:sz w:val="22"/>
        </w:rPr>
      </w:pPr>
    </w:p>
    <w:p w14:paraId="51E1D4BE" w14:textId="29E6A69E" w:rsidR="00495B0B" w:rsidRPr="0041725C" w:rsidRDefault="00EA2BD9"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95B0B" w:rsidRPr="0041725C">
        <w:rPr>
          <w:rFonts w:ascii="HG丸ｺﾞｼｯｸM-PRO" w:eastAsia="HG丸ｺﾞｼｯｸM-PRO" w:hAnsi="HG丸ｺﾞｼｯｸM-PRO" w:hint="eastAsia"/>
          <w:sz w:val="22"/>
        </w:rPr>
        <w:t>入学者</w:t>
      </w:r>
      <w:r w:rsidR="007621FB" w:rsidRPr="0041725C">
        <w:rPr>
          <w:rFonts w:ascii="HG丸ｺﾞｼｯｸM-PRO" w:eastAsia="HG丸ｺﾞｼｯｸM-PRO" w:hAnsi="HG丸ｺﾞｼｯｸM-PRO" w:hint="eastAsia"/>
          <w:sz w:val="22"/>
        </w:rPr>
        <w:t>は</w:t>
      </w:r>
      <w:r w:rsidR="00495B0B" w:rsidRPr="0041725C">
        <w:rPr>
          <w:rFonts w:ascii="HG丸ｺﾞｼｯｸM-PRO" w:eastAsia="HG丸ｺﾞｼｯｸM-PRO" w:hAnsi="HG丸ｺﾞｼｯｸM-PRO" w:hint="eastAsia"/>
          <w:sz w:val="22"/>
        </w:rPr>
        <w:t>全員</w:t>
      </w:r>
      <w:r w:rsidR="007621FB" w:rsidRPr="0041725C">
        <w:rPr>
          <w:rFonts w:ascii="HG丸ｺﾞｼｯｸM-PRO" w:eastAsia="HG丸ｺﾞｼｯｸM-PRO" w:hAnsi="HG丸ｺﾞｼｯｸM-PRO" w:hint="eastAsia"/>
          <w:sz w:val="22"/>
        </w:rPr>
        <w:t>、</w:t>
      </w:r>
      <w:r w:rsidR="00495B0B" w:rsidRPr="0041725C">
        <w:rPr>
          <w:rFonts w:ascii="HG丸ｺﾞｼｯｸM-PRO" w:eastAsia="HG丸ｺﾞｼｯｸM-PRO" w:hAnsi="HG丸ｺﾞｼｯｸM-PRO" w:hint="eastAsia"/>
          <w:sz w:val="22"/>
        </w:rPr>
        <w:t>入学金や授業料など</w:t>
      </w:r>
      <w:r w:rsidR="00691167" w:rsidRPr="0041725C">
        <w:rPr>
          <w:rFonts w:ascii="HG丸ｺﾞｼｯｸM-PRO" w:eastAsia="HG丸ｺﾞｼｯｸM-PRO" w:hAnsi="HG丸ｺﾞｼｯｸM-PRO" w:hint="eastAsia"/>
          <w:sz w:val="22"/>
        </w:rPr>
        <w:t>が</w:t>
      </w:r>
      <w:r w:rsidR="007621FB" w:rsidRPr="0041725C">
        <w:rPr>
          <w:rFonts w:ascii="HG丸ｺﾞｼｯｸM-PRO" w:eastAsia="HG丸ｺﾞｼｯｸM-PRO" w:hAnsi="HG丸ｺﾞｼｯｸM-PRO" w:hint="eastAsia"/>
          <w:sz w:val="22"/>
        </w:rPr>
        <w:t>貸与され</w:t>
      </w:r>
      <w:r w:rsidR="00495B0B" w:rsidRPr="0041725C">
        <w:rPr>
          <w:rFonts w:ascii="HG丸ｺﾞｼｯｸM-PRO" w:eastAsia="HG丸ｺﾞｼｯｸM-PRO" w:hAnsi="HG丸ｺﾞｼｯｸM-PRO" w:hint="eastAsia"/>
          <w:sz w:val="22"/>
        </w:rPr>
        <w:t>、大学卒業後、知事が指定する公立病院等に医師として一定期間</w:t>
      </w:r>
      <w:r w:rsidR="008A35AF" w:rsidRPr="0041725C">
        <w:rPr>
          <w:rFonts w:ascii="HG丸ｺﾞｼｯｸM-PRO" w:eastAsia="HG丸ｺﾞｼｯｸM-PRO" w:hAnsi="HG丸ｺﾞｼｯｸM-PRO" w:hint="eastAsia"/>
          <w:sz w:val="22"/>
        </w:rPr>
        <w:t>（義務年限：９年間）</w:t>
      </w:r>
      <w:r w:rsidR="00495B0B" w:rsidRPr="0041725C">
        <w:rPr>
          <w:rFonts w:ascii="HG丸ｺﾞｼｯｸM-PRO" w:eastAsia="HG丸ｺﾞｼｯｸM-PRO" w:hAnsi="HG丸ｺﾞｼｯｸM-PRO" w:hint="eastAsia"/>
          <w:sz w:val="22"/>
        </w:rPr>
        <w:t>勤務すると貸与金の返還が免除</w:t>
      </w:r>
      <w:r w:rsidR="008A35AF" w:rsidRPr="0041725C">
        <w:rPr>
          <w:rFonts w:ascii="HG丸ｺﾞｼｯｸM-PRO" w:eastAsia="HG丸ｺﾞｼｯｸM-PRO" w:hAnsi="HG丸ｺﾞｼｯｸM-PRO" w:hint="eastAsia"/>
          <w:sz w:val="22"/>
        </w:rPr>
        <w:t>されます</w:t>
      </w:r>
      <w:r w:rsidR="00495B0B" w:rsidRPr="0041725C">
        <w:rPr>
          <w:rFonts w:ascii="HG丸ｺﾞｼｯｸM-PRO" w:eastAsia="HG丸ｺﾞｼｯｸM-PRO" w:hAnsi="HG丸ｺﾞｼｯｸM-PRO" w:hint="eastAsia"/>
          <w:sz w:val="22"/>
        </w:rPr>
        <w:t>。</w:t>
      </w:r>
    </w:p>
    <w:p w14:paraId="5E36434C" w14:textId="77777777" w:rsidR="00495B0B" w:rsidRPr="00EC0061" w:rsidRDefault="00495B0B" w:rsidP="00495B0B">
      <w:pPr>
        <w:ind w:leftChars="300" w:left="630"/>
        <w:jc w:val="left"/>
        <w:rPr>
          <w:rFonts w:ascii="HG丸ｺﾞｼｯｸM-PRO" w:eastAsia="HG丸ｺﾞｼｯｸM-PRO" w:hAnsi="HG丸ｺﾞｼｯｸM-PRO"/>
          <w:sz w:val="22"/>
        </w:rPr>
      </w:pPr>
    </w:p>
    <w:p w14:paraId="7726C38B" w14:textId="70D648BD" w:rsidR="00495B0B" w:rsidRPr="0041725C" w:rsidRDefault="00EA2BD9" w:rsidP="0041725C">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91524">
        <w:rPr>
          <w:rFonts w:ascii="HG丸ｺﾞｼｯｸM-PRO" w:eastAsia="HG丸ｺﾞｼｯｸM-PRO" w:hAnsi="HG丸ｺﾞｼｯｸM-PRO" w:hint="eastAsia"/>
          <w:sz w:val="22"/>
        </w:rPr>
        <w:t>大阪府では、へき地がないため、自治医科大学卒業医師</w:t>
      </w:r>
      <w:r w:rsidR="002A72BA" w:rsidRPr="0041725C">
        <w:rPr>
          <w:rFonts w:ascii="HG丸ｺﾞｼｯｸM-PRO" w:eastAsia="HG丸ｺﾞｼｯｸM-PRO" w:hAnsi="HG丸ｺﾞｼｯｸM-PRO" w:hint="eastAsia"/>
          <w:sz w:val="22"/>
        </w:rPr>
        <w:t>は、医師確保が困難な保健所等の公衆衛生部門及び救急医療施設等の分野に従事して</w:t>
      </w:r>
      <w:r w:rsidR="008A35AF" w:rsidRPr="0041725C">
        <w:rPr>
          <w:rFonts w:ascii="HG丸ｺﾞｼｯｸM-PRO" w:eastAsia="HG丸ｺﾞｼｯｸM-PRO" w:hAnsi="HG丸ｺﾞｼｯｸM-PRO" w:hint="eastAsia"/>
          <w:sz w:val="22"/>
        </w:rPr>
        <w:t>おり、</w:t>
      </w:r>
      <w:r w:rsidR="00495B0B" w:rsidRPr="0041725C">
        <w:rPr>
          <w:rFonts w:ascii="HG丸ｺﾞｼｯｸM-PRO" w:eastAsia="HG丸ｺﾞｼｯｸM-PRO" w:hAnsi="HG丸ｺﾞｼｯｸM-PRO" w:hint="eastAsia"/>
          <w:sz w:val="22"/>
        </w:rPr>
        <w:t>義務年限期間</w:t>
      </w:r>
      <w:r w:rsidR="008A35AF" w:rsidRPr="0041725C">
        <w:rPr>
          <w:rFonts w:ascii="HG丸ｺﾞｼｯｸM-PRO" w:eastAsia="HG丸ｺﾞｼｯｸM-PRO" w:hAnsi="HG丸ｺﾞｼｯｸM-PRO" w:hint="eastAsia"/>
          <w:sz w:val="22"/>
        </w:rPr>
        <w:t>の終了後も</w:t>
      </w:r>
      <w:r w:rsidR="00495B0B" w:rsidRPr="0041725C">
        <w:rPr>
          <w:rFonts w:ascii="HG丸ｺﾞｼｯｸM-PRO" w:eastAsia="HG丸ｺﾞｼｯｸM-PRO" w:hAnsi="HG丸ｺﾞｼｯｸM-PRO" w:hint="eastAsia"/>
          <w:sz w:val="22"/>
        </w:rPr>
        <w:t>多くの医師が</w:t>
      </w:r>
      <w:r w:rsidR="008A35AF" w:rsidRPr="0041725C">
        <w:rPr>
          <w:rFonts w:ascii="HG丸ｺﾞｼｯｸM-PRO" w:eastAsia="HG丸ｺﾞｼｯｸM-PRO" w:hAnsi="HG丸ｺﾞｼｯｸM-PRO" w:hint="eastAsia"/>
          <w:sz w:val="22"/>
        </w:rPr>
        <w:t>、</w:t>
      </w:r>
      <w:r w:rsidR="00495B0B" w:rsidRPr="0041725C">
        <w:rPr>
          <w:rFonts w:ascii="HG丸ｺﾞｼｯｸM-PRO" w:eastAsia="HG丸ｺﾞｼｯｸM-PRO" w:hAnsi="HG丸ｺﾞｼｯｸM-PRO" w:hint="eastAsia"/>
          <w:sz w:val="22"/>
        </w:rPr>
        <w:t>府内の地域医療に貢献しています。</w:t>
      </w:r>
    </w:p>
    <w:p w14:paraId="0C3C2D13" w14:textId="77777777" w:rsidR="002A72BA" w:rsidRPr="00EC0061" w:rsidRDefault="002A72BA" w:rsidP="00261774">
      <w:pPr>
        <w:spacing w:line="0" w:lineRule="atLeast"/>
        <w:ind w:left="660" w:hangingChars="300" w:hanging="660"/>
        <w:jc w:val="left"/>
        <w:rPr>
          <w:rFonts w:ascii="HG丸ｺﾞｼｯｸM-PRO" w:eastAsia="HG丸ｺﾞｼｯｸM-PRO" w:hAnsi="HG丸ｺﾞｼｯｸM-PRO"/>
          <w:sz w:val="22"/>
        </w:rPr>
      </w:pPr>
    </w:p>
    <w:p w14:paraId="5376A439" w14:textId="77777777" w:rsidR="00495B0B" w:rsidRPr="0041725C" w:rsidRDefault="00495B0B" w:rsidP="0041725C">
      <w:pPr>
        <w:ind w:firstLineChars="200" w:firstLine="440"/>
        <w:jc w:val="left"/>
        <w:rPr>
          <w:rFonts w:ascii="ＭＳ Ｐゴシック" w:eastAsia="ＭＳ Ｐゴシック" w:hAnsi="ＭＳ Ｐゴシック"/>
          <w:sz w:val="22"/>
        </w:rPr>
      </w:pPr>
      <w:r w:rsidRPr="0041725C">
        <w:rPr>
          <w:rFonts w:ascii="ＭＳ Ｐゴシック" w:eastAsia="ＭＳ Ｐゴシック" w:hAnsi="ＭＳ Ｐゴシック" w:hint="eastAsia"/>
          <w:sz w:val="22"/>
        </w:rPr>
        <w:t>【自治医科大学卒業医師に期待される役割と医師数】</w:t>
      </w:r>
    </w:p>
    <w:p w14:paraId="6EF9DFE7" w14:textId="1DF0DD2E" w:rsidR="00495B0B" w:rsidRPr="00EC0061" w:rsidRDefault="0043557F" w:rsidP="0043557F">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95B0B" w:rsidRPr="0041725C">
        <w:rPr>
          <w:rFonts w:ascii="HG丸ｺﾞｼｯｸM-PRO" w:eastAsia="HG丸ｺﾞｼｯｸM-PRO" w:hAnsi="HG丸ｺﾞｼｯｸM-PRO" w:hint="eastAsia"/>
          <w:sz w:val="22"/>
        </w:rPr>
        <w:t>卒業後（又は医師国家試験合格後）、引き続き9年間、知事の指定する公立病院等（出身地の都道府県立病院又は知事の指示に基づき勤務する市町村立病院、その他公的医療機関</w:t>
      </w:r>
      <w:r w:rsidR="00495B0B" w:rsidRPr="00EC0061">
        <w:rPr>
          <w:rFonts w:ascii="HG丸ｺﾞｼｯｸM-PRO" w:eastAsia="HG丸ｺﾞｼｯｸM-PRO" w:hAnsi="HG丸ｺﾞｼｯｸM-PRO" w:hint="eastAsia"/>
          <w:sz w:val="22"/>
        </w:rPr>
        <w:t>等）の産科・小児科・救急科に加え、政策的に確保が求められている公衆衛生医師、精神科及び内科</w:t>
      </w:r>
      <w:r w:rsidR="005C5A41">
        <w:rPr>
          <w:rFonts w:ascii="HG丸ｺﾞｼｯｸM-PRO" w:eastAsia="HG丸ｺﾞｼｯｸM-PRO" w:hAnsi="HG丸ｺﾞｼｯｸM-PRO" w:hint="eastAsia"/>
          <w:sz w:val="22"/>
        </w:rPr>
        <w:t>（</w:t>
      </w:r>
      <w:r w:rsidR="00495B0B" w:rsidRPr="00EC0061">
        <w:rPr>
          <w:rFonts w:ascii="HG丸ｺﾞｼｯｸM-PRO" w:eastAsia="HG丸ｺﾞｼｯｸM-PRO" w:hAnsi="HG丸ｺﾞｼｯｸM-PRO" w:hint="eastAsia"/>
          <w:sz w:val="22"/>
        </w:rPr>
        <w:t>感染症・結核</w:t>
      </w:r>
      <w:r w:rsidR="005C5A41">
        <w:rPr>
          <w:rFonts w:ascii="HG丸ｺﾞｼｯｸM-PRO" w:eastAsia="HG丸ｺﾞｼｯｸM-PRO" w:hAnsi="HG丸ｺﾞｼｯｸM-PRO" w:hint="eastAsia"/>
          <w:sz w:val="22"/>
        </w:rPr>
        <w:t>）</w:t>
      </w:r>
      <w:r w:rsidR="00495B0B" w:rsidRPr="00EC0061">
        <w:rPr>
          <w:rFonts w:ascii="HG丸ｺﾞｼｯｸM-PRO" w:eastAsia="HG丸ｺﾞｼｯｸM-PRO" w:hAnsi="HG丸ｺﾞｼｯｸM-PRO" w:hint="eastAsia"/>
          <w:sz w:val="22"/>
        </w:rPr>
        <w:t>の分野で従事することとしています。</w:t>
      </w:r>
    </w:p>
    <w:p w14:paraId="38086915" w14:textId="77777777" w:rsidR="00E955C1" w:rsidRPr="00EC0061" w:rsidRDefault="00E955C1" w:rsidP="002A72BA">
      <w:pPr>
        <w:jc w:val="left"/>
        <w:rPr>
          <w:rFonts w:ascii="HG丸ｺﾞｼｯｸM-PRO" w:eastAsia="HG丸ｺﾞｼｯｸM-PRO" w:hAnsi="HG丸ｺﾞｼｯｸM-PRO"/>
          <w:sz w:val="22"/>
        </w:rPr>
      </w:pPr>
    </w:p>
    <w:p w14:paraId="69193656" w14:textId="0D0E5704" w:rsidR="002A72BA" w:rsidRPr="0041725C" w:rsidRDefault="0043557F" w:rsidP="0041725C">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A72BA" w:rsidRPr="0041725C">
        <w:rPr>
          <w:rFonts w:ascii="HG丸ｺﾞｼｯｸM-PRO" w:eastAsia="HG丸ｺﾞｼｯｸM-PRO" w:hAnsi="HG丸ｺﾞｼｯｸM-PRO" w:hint="eastAsia"/>
          <w:sz w:val="22"/>
        </w:rPr>
        <w:t>初期臨床研修修了（卒後３年目以降）医師数の推移</w:t>
      </w:r>
    </w:p>
    <w:p w14:paraId="074675D6" w14:textId="1FDA5D87" w:rsidR="002A72BA" w:rsidRPr="00EC0061" w:rsidRDefault="002A72BA" w:rsidP="002A72BA">
      <w:pPr>
        <w:ind w:leftChars="200" w:left="860" w:hangingChars="200" w:hanging="44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令和元年度</w:t>
      </w:r>
      <w:r w:rsidR="00DE1463">
        <w:rPr>
          <w:rFonts w:ascii="HG丸ｺﾞｼｯｸM-PRO" w:eastAsia="HG丸ｺﾞｼｯｸM-PRO" w:hAnsi="HG丸ｺﾞｼｯｸM-PRO" w:hint="eastAsia"/>
          <w:sz w:val="22"/>
        </w:rPr>
        <w:t>（2019年度）</w:t>
      </w:r>
      <w:r w:rsidRPr="00EC0061">
        <w:rPr>
          <w:rFonts w:ascii="HG丸ｺﾞｼｯｸM-PRO" w:eastAsia="HG丸ｺﾞｼｯｸM-PRO" w:hAnsi="HG丸ｺﾞｼｯｸM-PRO" w:hint="eastAsia"/>
          <w:sz w:val="22"/>
        </w:rPr>
        <w:t>で終了する自治医科大学入学定員の暫定措置の再度の定員増について、100名から123名に増員することが令和3年度</w:t>
      </w:r>
      <w:r w:rsidR="00DE1463">
        <w:rPr>
          <w:rFonts w:ascii="HG丸ｺﾞｼｯｸM-PRO" w:eastAsia="HG丸ｺﾞｼｯｸM-PRO" w:hAnsi="HG丸ｺﾞｼｯｸM-PRO" w:hint="eastAsia"/>
          <w:sz w:val="22"/>
        </w:rPr>
        <w:t>（2021年度）</w:t>
      </w:r>
      <w:r w:rsidRPr="00EC0061">
        <w:rPr>
          <w:rFonts w:ascii="HG丸ｺﾞｼｯｸM-PRO" w:eastAsia="HG丸ｺﾞｼｯｸM-PRO" w:hAnsi="HG丸ｺﾞｼｯｸM-PRO" w:hint="eastAsia"/>
          <w:sz w:val="22"/>
        </w:rPr>
        <w:t>まで認められたため、一定数確保が継続できる見込みとなっています。</w:t>
      </w:r>
    </w:p>
    <w:p w14:paraId="35233822" w14:textId="4A18190D" w:rsidR="002A72BA" w:rsidRPr="00EC0061" w:rsidRDefault="00F542AA" w:rsidP="002A72BA">
      <w:pPr>
        <w:jc w:val="left"/>
        <w:rPr>
          <w:rFonts w:ascii="HG丸ｺﾞｼｯｸM-PRO" w:eastAsia="HG丸ｺﾞｼｯｸM-PRO" w:hAnsi="HG丸ｺﾞｼｯｸM-PRO"/>
          <w:sz w:val="22"/>
        </w:rPr>
      </w:pPr>
      <w:r w:rsidRPr="00EC0061">
        <w:rPr>
          <w:rFonts w:ascii="ＭＳ Ｐゴシック" w:eastAsia="ＭＳ Ｐゴシック" w:hAnsi="ＭＳ Ｐゴシック" w:hint="eastAsia"/>
          <w:b/>
          <w:noProof/>
          <w:sz w:val="22"/>
        </w:rPr>
        <mc:AlternateContent>
          <mc:Choice Requires="wps">
            <w:drawing>
              <wp:anchor distT="0" distB="0" distL="114300" distR="114300" simplePos="0" relativeHeight="253199360" behindDoc="0" locked="0" layoutInCell="1" allowOverlap="1" wp14:anchorId="575087F8" wp14:editId="2BBABB1A">
                <wp:simplePos x="0" y="0"/>
                <wp:positionH relativeFrom="column">
                  <wp:posOffset>-145829</wp:posOffset>
                </wp:positionH>
                <wp:positionV relativeFrom="paragraph">
                  <wp:posOffset>249417</wp:posOffset>
                </wp:positionV>
                <wp:extent cx="861238" cy="510363"/>
                <wp:effectExtent l="0" t="0" r="0" b="0"/>
                <wp:wrapNone/>
                <wp:docPr id="519" name="正方形/長方形 519"/>
                <wp:cNvGraphicFramePr/>
                <a:graphic xmlns:a="http://schemas.openxmlformats.org/drawingml/2006/main">
                  <a:graphicData uri="http://schemas.microsoft.com/office/word/2010/wordprocessingShape">
                    <wps:wsp>
                      <wps:cNvSpPr/>
                      <wps:spPr>
                        <a:xfrm>
                          <a:off x="0" y="0"/>
                          <a:ext cx="861238"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52BC4" w14:textId="6C0BB4F6" w:rsidR="006640C7" w:rsidRDefault="006640C7" w:rsidP="002A72BA">
                            <w:pPr>
                              <w:jc w:val="center"/>
                              <w:rPr>
                                <w:color w:val="000000" w:themeColor="text1"/>
                                <w:sz w:val="16"/>
                                <w:szCs w:val="16"/>
                              </w:rPr>
                            </w:pPr>
                            <w:r>
                              <w:rPr>
                                <w:rFonts w:hint="eastAsia"/>
                                <w:color w:val="000000" w:themeColor="text1"/>
                                <w:sz w:val="16"/>
                                <w:szCs w:val="16"/>
                              </w:rPr>
                              <w:t>（</w:t>
                            </w:r>
                            <w:r w:rsidRPr="00A77CFB">
                              <w:rPr>
                                <w:rFonts w:hint="eastAsia"/>
                                <w:color w:val="000000" w:themeColor="text1"/>
                                <w:sz w:val="16"/>
                                <w:szCs w:val="16"/>
                              </w:rPr>
                              <w:t>単位</w:t>
                            </w:r>
                            <w:r w:rsidRPr="00A77CFB">
                              <w:rPr>
                                <w:color w:val="000000" w:themeColor="text1"/>
                                <w:sz w:val="16"/>
                                <w:szCs w:val="16"/>
                              </w:rPr>
                              <w:t>：</w:t>
                            </w:r>
                            <w:r>
                              <w:rPr>
                                <w:rFonts w:hint="eastAsia"/>
                                <w:color w:val="000000" w:themeColor="text1"/>
                                <w:sz w:val="16"/>
                                <w:szCs w:val="16"/>
                              </w:rPr>
                              <w:t>人）</w:t>
                            </w:r>
                          </w:p>
                          <w:p w14:paraId="182A25B3" w14:textId="72F11524" w:rsidR="006640C7" w:rsidRDefault="006640C7" w:rsidP="002A72BA">
                            <w:pPr>
                              <w:jc w:val="center"/>
                              <w:rPr>
                                <w:color w:val="000000" w:themeColor="text1"/>
                                <w:sz w:val="16"/>
                                <w:szCs w:val="16"/>
                              </w:rPr>
                            </w:pPr>
                          </w:p>
                          <w:p w14:paraId="25C4F161" w14:textId="099C2D11" w:rsidR="006640C7" w:rsidRDefault="006640C7" w:rsidP="002A72BA">
                            <w:pPr>
                              <w:jc w:val="center"/>
                              <w:rPr>
                                <w:color w:val="000000" w:themeColor="text1"/>
                                <w:sz w:val="16"/>
                                <w:szCs w:val="16"/>
                              </w:rPr>
                            </w:pPr>
                          </w:p>
                          <w:p w14:paraId="47799F8B" w14:textId="717E43A5" w:rsidR="006640C7" w:rsidRDefault="006640C7" w:rsidP="002A72BA">
                            <w:pPr>
                              <w:jc w:val="center"/>
                              <w:rPr>
                                <w:color w:val="000000" w:themeColor="text1"/>
                                <w:sz w:val="16"/>
                                <w:szCs w:val="16"/>
                              </w:rPr>
                            </w:pPr>
                          </w:p>
                          <w:p w14:paraId="13F6030F" w14:textId="746EB537" w:rsidR="006640C7" w:rsidRDefault="006640C7" w:rsidP="002A72BA">
                            <w:pPr>
                              <w:jc w:val="center"/>
                              <w:rPr>
                                <w:color w:val="000000" w:themeColor="text1"/>
                                <w:sz w:val="16"/>
                                <w:szCs w:val="16"/>
                              </w:rPr>
                            </w:pPr>
                          </w:p>
                          <w:p w14:paraId="562AEABA" w14:textId="77777777" w:rsidR="006640C7" w:rsidRPr="00A77CFB" w:rsidRDefault="006640C7" w:rsidP="002A72BA">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087F8" id="正方形/長方形 519" o:spid="_x0000_s1144" style="position:absolute;margin-left:-11.5pt;margin-top:19.65pt;width:67.8pt;height:40.2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" filled="f" stroked="f" strokeweight="2pt">
                <v:textbox>
                  <w:txbxContent>
                    <w:p w14:paraId="75E52BC4" w14:textId="6C0BB4F6" w:rsidR="006640C7" w:rsidRDefault="006640C7" w:rsidP="002A72BA">
                      <w:pPr>
                        <w:jc w:val="center"/>
                        <w:rPr>
                          <w:color w:val="000000" w:themeColor="text1"/>
                          <w:sz w:val="16"/>
                          <w:szCs w:val="16"/>
                        </w:rPr>
                      </w:pPr>
                      <w:r>
                        <w:rPr>
                          <w:rFonts w:hint="eastAsia"/>
                          <w:color w:val="000000" w:themeColor="text1"/>
                          <w:sz w:val="16"/>
                          <w:szCs w:val="16"/>
                        </w:rPr>
                        <w:t>（</w:t>
                      </w:r>
                      <w:r w:rsidRPr="00A77CFB">
                        <w:rPr>
                          <w:rFonts w:hint="eastAsia"/>
                          <w:color w:val="000000" w:themeColor="text1"/>
                          <w:sz w:val="16"/>
                          <w:szCs w:val="16"/>
                        </w:rPr>
                        <w:t>単位</w:t>
                      </w:r>
                      <w:r w:rsidRPr="00A77CFB">
                        <w:rPr>
                          <w:color w:val="000000" w:themeColor="text1"/>
                          <w:sz w:val="16"/>
                          <w:szCs w:val="16"/>
                        </w:rPr>
                        <w:t>：</w:t>
                      </w:r>
                      <w:r>
                        <w:rPr>
                          <w:rFonts w:hint="eastAsia"/>
                          <w:color w:val="000000" w:themeColor="text1"/>
                          <w:sz w:val="16"/>
                          <w:szCs w:val="16"/>
                        </w:rPr>
                        <w:t>人）</w:t>
                      </w:r>
                    </w:p>
                    <w:p w14:paraId="182A25B3" w14:textId="72F11524" w:rsidR="006640C7" w:rsidRDefault="006640C7" w:rsidP="002A72BA">
                      <w:pPr>
                        <w:jc w:val="center"/>
                        <w:rPr>
                          <w:color w:val="000000" w:themeColor="text1"/>
                          <w:sz w:val="16"/>
                          <w:szCs w:val="16"/>
                        </w:rPr>
                      </w:pPr>
                    </w:p>
                    <w:p w14:paraId="25C4F161" w14:textId="099C2D11" w:rsidR="006640C7" w:rsidRDefault="006640C7" w:rsidP="002A72BA">
                      <w:pPr>
                        <w:jc w:val="center"/>
                        <w:rPr>
                          <w:color w:val="000000" w:themeColor="text1"/>
                          <w:sz w:val="16"/>
                          <w:szCs w:val="16"/>
                        </w:rPr>
                      </w:pPr>
                    </w:p>
                    <w:p w14:paraId="47799F8B" w14:textId="717E43A5" w:rsidR="006640C7" w:rsidRDefault="006640C7" w:rsidP="002A72BA">
                      <w:pPr>
                        <w:jc w:val="center"/>
                        <w:rPr>
                          <w:color w:val="000000" w:themeColor="text1"/>
                          <w:sz w:val="16"/>
                          <w:szCs w:val="16"/>
                        </w:rPr>
                      </w:pPr>
                    </w:p>
                    <w:p w14:paraId="13F6030F" w14:textId="746EB537" w:rsidR="006640C7" w:rsidRDefault="006640C7" w:rsidP="002A72BA">
                      <w:pPr>
                        <w:jc w:val="center"/>
                        <w:rPr>
                          <w:color w:val="000000" w:themeColor="text1"/>
                          <w:sz w:val="16"/>
                          <w:szCs w:val="16"/>
                        </w:rPr>
                      </w:pPr>
                    </w:p>
                    <w:p w14:paraId="562AEABA" w14:textId="77777777" w:rsidR="006640C7" w:rsidRPr="00A77CFB" w:rsidRDefault="006640C7" w:rsidP="002A72BA">
                      <w:pPr>
                        <w:jc w:val="center"/>
                        <w:rPr>
                          <w:color w:val="000000" w:themeColor="text1"/>
                          <w:sz w:val="16"/>
                          <w:szCs w:val="16"/>
                        </w:rPr>
                      </w:pPr>
                    </w:p>
                  </w:txbxContent>
                </v:textbox>
              </v:rect>
            </w:pict>
          </mc:Fallback>
        </mc:AlternateContent>
      </w: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899328" behindDoc="0" locked="0" layoutInCell="1" allowOverlap="1" wp14:anchorId="53BEB5F1" wp14:editId="7E259282">
                <wp:simplePos x="0" y="0"/>
                <wp:positionH relativeFrom="margin">
                  <wp:posOffset>137381</wp:posOffset>
                </wp:positionH>
                <wp:positionV relativeFrom="paragraph">
                  <wp:posOffset>66178</wp:posOffset>
                </wp:positionV>
                <wp:extent cx="3132455" cy="361950"/>
                <wp:effectExtent l="0" t="0" r="0" b="0"/>
                <wp:wrapNone/>
                <wp:docPr id="517" name="テキスト ボックス 517"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8EE53" w14:textId="5DD95E7A"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表2-1-22　</w:t>
                            </w:r>
                            <w:r w:rsidRPr="00261774">
                              <w:rPr>
                                <w:rFonts w:ascii="ＭＳ Ｐゴシック" w:eastAsia="ＭＳ Ｐゴシック" w:hAnsi="ＭＳ Ｐゴシック" w:hint="eastAsia"/>
                                <w:sz w:val="20"/>
                                <w:szCs w:val="20"/>
                              </w:rPr>
                              <w:t>初期臨床研修修了(卒後3年目以降) 自治医科大学卒業医師数の推移</w:t>
                            </w:r>
                            <w:r>
                              <w:rPr>
                                <w:rFonts w:ascii="ＭＳ Ｐゴシック" w:eastAsia="ＭＳ Ｐゴシック" w:hAnsi="ＭＳ Ｐゴシック" w:hint="eastAsia"/>
                                <w:sz w:val="20"/>
                                <w:szCs w:val="20"/>
                              </w:rPr>
                              <w:t>(義務年限内中)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BEB5F1" id="テキスト ボックス 517" o:spid="_x0000_s1145" type="#_x0000_t202" alt="タイトル: 図表8-1-6　産婦人科・産科、小児科従事医師数" style="position:absolute;margin-left:10.8pt;margin-top:5.2pt;width:246.65pt;height:28.5pt;z-index:2528993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" filled="f" stroked="f" strokeweight=".5pt">
                <v:textbox style="mso-fit-shape-to-text:t">
                  <w:txbxContent>
                    <w:p w14:paraId="4188EE53" w14:textId="5DD95E7A"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表2-1-22　</w:t>
                      </w:r>
                      <w:r w:rsidRPr="00261774">
                        <w:rPr>
                          <w:rFonts w:ascii="ＭＳ Ｐゴシック" w:eastAsia="ＭＳ Ｐゴシック" w:hAnsi="ＭＳ Ｐゴシック" w:hint="eastAsia"/>
                          <w:sz w:val="20"/>
                          <w:szCs w:val="20"/>
                        </w:rPr>
                        <w:t>初期臨床研修修了(卒後3年目以降) 自治医科大学卒業医師数の推移</w:t>
                      </w:r>
                      <w:r>
                        <w:rPr>
                          <w:rFonts w:ascii="ＭＳ Ｐゴシック" w:eastAsia="ＭＳ Ｐゴシック" w:hAnsi="ＭＳ Ｐゴシック" w:hint="eastAsia"/>
                          <w:sz w:val="20"/>
                          <w:szCs w:val="20"/>
                        </w:rPr>
                        <w:t>(義務年限内中)</w:t>
                      </w:r>
                    </w:p>
                  </w:txbxContent>
                </v:textbox>
                <w10:wrap anchorx="margin"/>
              </v:shape>
            </w:pict>
          </mc:Fallback>
        </mc:AlternateContent>
      </w:r>
    </w:p>
    <w:p w14:paraId="232D3C55" w14:textId="124191EE" w:rsidR="002A72BA" w:rsidRPr="00EC0061" w:rsidRDefault="00F542AA" w:rsidP="002A72BA">
      <w:pPr>
        <w:ind w:left="660" w:hangingChars="300" w:hanging="660"/>
        <w:jc w:val="center"/>
        <w:rPr>
          <w:rFonts w:ascii="HG丸ｺﾞｼｯｸM-PRO" w:eastAsia="HG丸ｺﾞｼｯｸM-PRO" w:hAnsi="HG丸ｺﾞｼｯｸM-PRO"/>
          <w:sz w:val="22"/>
        </w:rPr>
      </w:pPr>
      <w:r>
        <w:rPr>
          <w:rFonts w:ascii="ＭＳ Ｐゴシック" w:eastAsia="ＭＳ Ｐゴシック" w:hAnsi="ＭＳ Ｐゴシック"/>
          <w:noProof/>
          <w:sz w:val="22"/>
        </w:rPr>
        <mc:AlternateContent>
          <mc:Choice Requires="wps">
            <w:drawing>
              <wp:anchor distT="0" distB="0" distL="114300" distR="114300" simplePos="0" relativeHeight="253198336" behindDoc="0" locked="0" layoutInCell="1" allowOverlap="1" wp14:anchorId="267CE5DE" wp14:editId="09C2C464">
                <wp:simplePos x="0" y="0"/>
                <wp:positionH relativeFrom="column">
                  <wp:posOffset>265872</wp:posOffset>
                </wp:positionH>
                <wp:positionV relativeFrom="paragraph">
                  <wp:posOffset>84842</wp:posOffset>
                </wp:positionV>
                <wp:extent cx="5473230" cy="1924215"/>
                <wp:effectExtent l="0" t="0" r="0" b="0"/>
                <wp:wrapNone/>
                <wp:docPr id="662" name="テキスト ボックス 662"/>
                <wp:cNvGraphicFramePr/>
                <a:graphic xmlns:a="http://schemas.openxmlformats.org/drawingml/2006/main">
                  <a:graphicData uri="http://schemas.microsoft.com/office/word/2010/wordprocessingShape">
                    <wps:wsp>
                      <wps:cNvSpPr txBox="1"/>
                      <wps:spPr>
                        <a:xfrm>
                          <a:off x="0" y="0"/>
                          <a:ext cx="5473230" cy="1924215"/>
                        </a:xfrm>
                        <a:prstGeom prst="rect">
                          <a:avLst/>
                        </a:prstGeom>
                        <a:solidFill>
                          <a:schemeClr val="lt1"/>
                        </a:solidFill>
                        <a:ln w="6350">
                          <a:noFill/>
                        </a:ln>
                      </wps:spPr>
                      <wps:txbx>
                        <w:txbxContent>
                          <w:p w14:paraId="1D487037" w14:textId="5668751B" w:rsidR="006640C7" w:rsidRDefault="006640C7">
                            <w:r w:rsidRPr="00F542AA">
                              <w:rPr>
                                <w:noProof/>
                              </w:rPr>
                              <w:drawing>
                                <wp:inline distT="0" distB="0" distL="0" distR="0" wp14:anchorId="1FD5BE91" wp14:editId="219F4830">
                                  <wp:extent cx="5283835" cy="1750151"/>
                                  <wp:effectExtent l="0" t="0" r="0" b="2540"/>
                                  <wp:docPr id="667" name="図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3835" cy="1750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CE5DE" id="テキスト ボックス 662" o:spid="_x0000_s1146" type="#_x0000_t202" style="position:absolute;left:0;text-align:left;margin-left:20.95pt;margin-top:6.7pt;width:430.95pt;height:151.5pt;z-index:2531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" fillcolor="white [3201]" stroked="f" strokeweight=".5pt">
                <v:textbox>
                  <w:txbxContent>
                    <w:p w14:paraId="1D487037" w14:textId="5668751B" w:rsidR="006640C7" w:rsidRDefault="006640C7">
                      <w:r w:rsidRPr="00F542AA">
                        <w:rPr>
                          <w:noProof/>
                        </w:rPr>
                        <w:drawing>
                          <wp:inline distT="0" distB="0" distL="0" distR="0" wp14:anchorId="1FD5BE91" wp14:editId="219F4830">
                            <wp:extent cx="5283835" cy="1750151"/>
                            <wp:effectExtent l="0" t="0" r="0" b="2540"/>
                            <wp:docPr id="667" name="図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83835" cy="1750151"/>
                                    </a:xfrm>
                                    <a:prstGeom prst="rect">
                                      <a:avLst/>
                                    </a:prstGeom>
                                    <a:noFill/>
                                    <a:ln>
                                      <a:noFill/>
                                    </a:ln>
                                  </pic:spPr>
                                </pic:pic>
                              </a:graphicData>
                            </a:graphic>
                          </wp:inline>
                        </w:drawing>
                      </w:r>
                    </w:p>
                  </w:txbxContent>
                </v:textbox>
              </v:shape>
            </w:pict>
          </mc:Fallback>
        </mc:AlternateContent>
      </w:r>
      <w:r w:rsidR="002A72BA" w:rsidRPr="00EC0061">
        <w:rPr>
          <w:noProof/>
        </w:rPr>
        <w:t xml:space="preserve"> </w:t>
      </w:r>
    </w:p>
    <w:p w14:paraId="1009C12C" w14:textId="5296EAC5" w:rsidR="00F542AA" w:rsidRDefault="00F542AA" w:rsidP="00CA33A5">
      <w:pPr>
        <w:ind w:firstLineChars="200" w:firstLine="440"/>
        <w:rPr>
          <w:rFonts w:ascii="ＭＳ Ｐゴシック" w:eastAsia="ＭＳ Ｐゴシック" w:hAnsi="ＭＳ Ｐゴシック"/>
          <w:sz w:val="22"/>
        </w:rPr>
      </w:pPr>
    </w:p>
    <w:p w14:paraId="1A453203" w14:textId="3EF0354D" w:rsidR="00F542AA" w:rsidRDefault="00F542AA" w:rsidP="00CA33A5">
      <w:pPr>
        <w:ind w:firstLineChars="200" w:firstLine="440"/>
        <w:rPr>
          <w:rFonts w:ascii="ＭＳ Ｐゴシック" w:eastAsia="ＭＳ Ｐゴシック" w:hAnsi="ＭＳ Ｐゴシック"/>
          <w:sz w:val="22"/>
        </w:rPr>
      </w:pPr>
    </w:p>
    <w:p w14:paraId="0AFF7D7F" w14:textId="59E03191" w:rsidR="00F542AA" w:rsidRDefault="00F542AA" w:rsidP="00CA33A5">
      <w:pPr>
        <w:ind w:firstLineChars="200" w:firstLine="440"/>
        <w:rPr>
          <w:rFonts w:ascii="ＭＳ Ｐゴシック" w:eastAsia="ＭＳ Ｐゴシック" w:hAnsi="ＭＳ Ｐゴシック"/>
          <w:sz w:val="22"/>
        </w:rPr>
      </w:pPr>
    </w:p>
    <w:p w14:paraId="2F6BE3FB" w14:textId="14BDA2B8" w:rsidR="00F542AA" w:rsidRDefault="00F542AA" w:rsidP="00CA33A5">
      <w:pPr>
        <w:ind w:firstLineChars="200" w:firstLine="440"/>
        <w:rPr>
          <w:rFonts w:ascii="ＭＳ Ｐゴシック" w:eastAsia="ＭＳ Ｐゴシック" w:hAnsi="ＭＳ Ｐゴシック"/>
          <w:sz w:val="22"/>
        </w:rPr>
      </w:pPr>
    </w:p>
    <w:p w14:paraId="31094AE0" w14:textId="78880E88" w:rsidR="00F542AA" w:rsidRDefault="00F542AA" w:rsidP="00CA33A5">
      <w:pPr>
        <w:ind w:firstLineChars="200" w:firstLine="442"/>
        <w:rPr>
          <w:rFonts w:ascii="ＭＳ Ｐゴシック" w:eastAsia="ＭＳ Ｐゴシック" w:hAnsi="ＭＳ Ｐゴシック"/>
          <w:sz w:val="22"/>
        </w:rPr>
      </w:pPr>
      <w:r w:rsidRPr="00EC0061">
        <w:rPr>
          <w:rFonts w:ascii="ＭＳ Ｐゴシック" w:eastAsia="ＭＳ Ｐゴシック" w:hAnsi="ＭＳ Ｐゴシック" w:hint="eastAsia"/>
          <w:b/>
          <w:noProof/>
          <w:sz w:val="22"/>
        </w:rPr>
        <mc:AlternateContent>
          <mc:Choice Requires="wps">
            <w:drawing>
              <wp:anchor distT="0" distB="0" distL="114300" distR="114300" simplePos="0" relativeHeight="253200384" behindDoc="0" locked="0" layoutInCell="1" allowOverlap="1" wp14:anchorId="27059238" wp14:editId="5E1F1258">
                <wp:simplePos x="0" y="0"/>
                <wp:positionH relativeFrom="column">
                  <wp:posOffset>5248109</wp:posOffset>
                </wp:positionH>
                <wp:positionV relativeFrom="paragraph">
                  <wp:posOffset>400823</wp:posOffset>
                </wp:positionV>
                <wp:extent cx="861238" cy="510363"/>
                <wp:effectExtent l="0" t="0" r="0" b="0"/>
                <wp:wrapNone/>
                <wp:docPr id="520" name="正方形/長方形 520"/>
                <wp:cNvGraphicFramePr/>
                <a:graphic xmlns:a="http://schemas.openxmlformats.org/drawingml/2006/main">
                  <a:graphicData uri="http://schemas.microsoft.com/office/word/2010/wordprocessingShape">
                    <wps:wsp>
                      <wps:cNvSpPr/>
                      <wps:spPr>
                        <a:xfrm>
                          <a:off x="0" y="0"/>
                          <a:ext cx="861238" cy="51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78930" w14:textId="77777777" w:rsidR="006640C7" w:rsidRPr="00A77CFB" w:rsidRDefault="006640C7" w:rsidP="002A72BA">
                            <w:pPr>
                              <w:jc w:val="center"/>
                              <w:rPr>
                                <w:color w:val="000000" w:themeColor="text1"/>
                                <w:sz w:val="16"/>
                                <w:szCs w:val="16"/>
                              </w:rPr>
                            </w:pPr>
                            <w:r>
                              <w:rPr>
                                <w:rFonts w:hint="eastAsia"/>
                                <w:color w:val="000000" w:themeColor="text1"/>
                                <w:sz w:val="16"/>
                                <w:szCs w:val="16"/>
                              </w:rPr>
                              <w:t>（</w:t>
                            </w:r>
                            <w:r w:rsidRPr="00A77CFB">
                              <w:rPr>
                                <w:rFonts w:hint="eastAsia"/>
                                <w:color w:val="000000" w:themeColor="text1"/>
                                <w:sz w:val="16"/>
                                <w:szCs w:val="16"/>
                              </w:rPr>
                              <w:t>単位</w:t>
                            </w:r>
                            <w:r w:rsidRPr="00A77CFB">
                              <w:rPr>
                                <w:color w:val="000000" w:themeColor="text1"/>
                                <w:sz w:val="16"/>
                                <w:szCs w:val="16"/>
                              </w:rPr>
                              <w:t>：</w:t>
                            </w:r>
                            <w:r w:rsidRPr="00A77CFB">
                              <w:rPr>
                                <w:rFonts w:hint="eastAsia"/>
                                <w:color w:val="000000" w:themeColor="text1"/>
                                <w:sz w:val="16"/>
                                <w:szCs w:val="16"/>
                              </w:rPr>
                              <w:t>年</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59238" id="正方形/長方形 520" o:spid="_x0000_s1147" style="position:absolute;left:0;text-align:left;margin-left:413.25pt;margin-top:31.55pt;width:67.8pt;height:40.2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" filled="f" stroked="f" strokeweight="2pt">
                <v:textbox>
                  <w:txbxContent>
                    <w:p w14:paraId="1AA78930" w14:textId="77777777" w:rsidR="006640C7" w:rsidRPr="00A77CFB" w:rsidRDefault="006640C7" w:rsidP="002A72BA">
                      <w:pPr>
                        <w:jc w:val="center"/>
                        <w:rPr>
                          <w:color w:val="000000" w:themeColor="text1"/>
                          <w:sz w:val="16"/>
                          <w:szCs w:val="16"/>
                        </w:rPr>
                      </w:pPr>
                      <w:r>
                        <w:rPr>
                          <w:rFonts w:hint="eastAsia"/>
                          <w:color w:val="000000" w:themeColor="text1"/>
                          <w:sz w:val="16"/>
                          <w:szCs w:val="16"/>
                        </w:rPr>
                        <w:t>（</w:t>
                      </w:r>
                      <w:r w:rsidRPr="00A77CFB">
                        <w:rPr>
                          <w:rFonts w:hint="eastAsia"/>
                          <w:color w:val="000000" w:themeColor="text1"/>
                          <w:sz w:val="16"/>
                          <w:szCs w:val="16"/>
                        </w:rPr>
                        <w:t>単位</w:t>
                      </w:r>
                      <w:r w:rsidRPr="00A77CFB">
                        <w:rPr>
                          <w:color w:val="000000" w:themeColor="text1"/>
                          <w:sz w:val="16"/>
                          <w:szCs w:val="16"/>
                        </w:rPr>
                        <w:t>：</w:t>
                      </w:r>
                      <w:r w:rsidRPr="00A77CFB">
                        <w:rPr>
                          <w:rFonts w:hint="eastAsia"/>
                          <w:color w:val="000000" w:themeColor="text1"/>
                          <w:sz w:val="16"/>
                          <w:szCs w:val="16"/>
                        </w:rPr>
                        <w:t>年</w:t>
                      </w:r>
                      <w:r>
                        <w:rPr>
                          <w:rFonts w:hint="eastAsia"/>
                          <w:color w:val="000000" w:themeColor="text1"/>
                          <w:sz w:val="16"/>
                          <w:szCs w:val="16"/>
                        </w:rPr>
                        <w:t>）</w:t>
                      </w:r>
                    </w:p>
                  </w:txbxContent>
                </v:textbox>
              </v:rect>
            </w:pict>
          </mc:Fallback>
        </mc:AlternateContent>
      </w:r>
    </w:p>
    <w:p w14:paraId="25D4DD4F" w14:textId="64C33D08" w:rsidR="004637EE" w:rsidRPr="00EC0061" w:rsidRDefault="003D0A58" w:rsidP="00CA33A5">
      <w:pPr>
        <w:ind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w:t>
      </w:r>
      <w:r w:rsidR="004637EE" w:rsidRPr="00EC0061">
        <w:rPr>
          <w:rFonts w:ascii="ＭＳ Ｐゴシック" w:eastAsia="ＭＳ Ｐゴシック" w:hAnsi="ＭＳ Ｐゴシック" w:hint="eastAsia"/>
          <w:sz w:val="22"/>
        </w:rPr>
        <w:t>令和元</w:t>
      </w:r>
      <w:r w:rsidR="00912B0A" w:rsidRPr="00EC0061">
        <w:rPr>
          <w:rFonts w:ascii="ＭＳ Ｐゴシック" w:eastAsia="ＭＳ Ｐゴシック" w:hAnsi="ＭＳ Ｐゴシック" w:hint="eastAsia"/>
          <w:sz w:val="22"/>
        </w:rPr>
        <w:t>（</w:t>
      </w:r>
      <w:r w:rsidR="004637EE" w:rsidRPr="00EC0061">
        <w:rPr>
          <w:rFonts w:ascii="ＭＳ Ｐゴシック" w:eastAsia="ＭＳ Ｐゴシック" w:hAnsi="ＭＳ Ｐゴシック" w:hint="eastAsia"/>
          <w:sz w:val="22"/>
        </w:rPr>
        <w:t>2019</w:t>
      </w:r>
      <w:r w:rsidR="006B03C6" w:rsidRPr="00EC0061">
        <w:rPr>
          <w:rFonts w:ascii="ＭＳ Ｐゴシック" w:eastAsia="ＭＳ Ｐゴシック" w:hAnsi="ＭＳ Ｐゴシック" w:hint="eastAsia"/>
          <w:sz w:val="22"/>
        </w:rPr>
        <w:t>）</w:t>
      </w:r>
      <w:r w:rsidR="004637EE" w:rsidRPr="00EC0061">
        <w:rPr>
          <w:rFonts w:ascii="ＭＳ Ｐゴシック" w:eastAsia="ＭＳ Ｐゴシック" w:hAnsi="ＭＳ Ｐゴシック" w:hint="eastAsia"/>
          <w:sz w:val="22"/>
        </w:rPr>
        <w:t>年11 月1 日時点の配置状況</w:t>
      </w:r>
      <w:r w:rsidR="00DA56C1" w:rsidRPr="00EC0061">
        <w:rPr>
          <w:rFonts w:ascii="ＭＳ Ｐゴシック" w:eastAsia="ＭＳ Ｐゴシック" w:hAnsi="ＭＳ Ｐゴシック" w:hint="eastAsia"/>
          <w:sz w:val="22"/>
        </w:rPr>
        <w:t>】</w:t>
      </w:r>
    </w:p>
    <w:p w14:paraId="575C64A7" w14:textId="7E4E73AC" w:rsidR="00625AFA"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525F6">
        <w:rPr>
          <w:rFonts w:ascii="HG丸ｺﾞｼｯｸM-PRO" w:eastAsia="HG丸ｺﾞｼｯｸM-PRO" w:hAnsi="HG丸ｺﾞｼｯｸM-PRO" w:hint="eastAsia"/>
          <w:sz w:val="22"/>
        </w:rPr>
        <w:t>地域枠</w:t>
      </w:r>
      <w:r w:rsidR="004637EE" w:rsidRPr="0041725C">
        <w:rPr>
          <w:rFonts w:ascii="HG丸ｺﾞｼｯｸM-PRO" w:eastAsia="HG丸ｺﾞｼｯｸM-PRO" w:hAnsi="HG丸ｺﾞｼｯｸM-PRO" w:hint="eastAsia"/>
          <w:sz w:val="22"/>
        </w:rPr>
        <w:t>医師</w:t>
      </w:r>
      <w:r w:rsidR="003D0A58" w:rsidRPr="0041725C">
        <w:rPr>
          <w:rFonts w:ascii="HG丸ｺﾞｼｯｸM-PRO" w:eastAsia="HG丸ｺﾞｼｯｸM-PRO" w:hAnsi="HG丸ｺﾞｼｯｸM-PRO" w:hint="eastAsia"/>
          <w:sz w:val="22"/>
        </w:rPr>
        <w:t>８</w:t>
      </w:r>
      <w:r w:rsidR="004637EE" w:rsidRPr="0041725C">
        <w:rPr>
          <w:rFonts w:ascii="HG丸ｺﾞｼｯｸM-PRO" w:eastAsia="HG丸ｺﾞｼｯｸM-PRO" w:hAnsi="HG丸ｺﾞｼｯｸM-PRO" w:hint="eastAsia"/>
          <w:sz w:val="22"/>
        </w:rPr>
        <w:t>人</w:t>
      </w:r>
      <w:r w:rsidR="00AF4D85" w:rsidRPr="0041725C">
        <w:rPr>
          <w:rFonts w:ascii="HG丸ｺﾞｼｯｸM-PRO" w:eastAsia="HG丸ｺﾞｼｯｸM-PRO" w:hAnsi="HG丸ｺﾞｼｯｸM-PRO" w:hint="eastAsia"/>
          <w:sz w:val="22"/>
        </w:rPr>
        <w:t>及び</w:t>
      </w:r>
      <w:r w:rsidR="001525F6">
        <w:rPr>
          <w:rFonts w:ascii="HG丸ｺﾞｼｯｸM-PRO" w:eastAsia="HG丸ｺﾞｼｯｸM-PRO" w:hAnsi="HG丸ｺﾞｼｯｸM-PRO" w:hint="eastAsia"/>
          <w:sz w:val="22"/>
        </w:rPr>
        <w:t>自治医科大学卒業</w:t>
      </w:r>
      <w:r w:rsidR="004637EE" w:rsidRPr="0041725C">
        <w:rPr>
          <w:rFonts w:ascii="HG丸ｺﾞｼｯｸM-PRO" w:eastAsia="HG丸ｺﾞｼｯｸM-PRO" w:hAnsi="HG丸ｺﾞｼｯｸM-PRO" w:hint="eastAsia"/>
          <w:sz w:val="22"/>
        </w:rPr>
        <w:t>医師</w:t>
      </w:r>
      <w:r w:rsidR="001525F6">
        <w:rPr>
          <w:rFonts w:ascii="HG丸ｺﾞｼｯｸM-PRO" w:eastAsia="HG丸ｺﾞｼｯｸM-PRO" w:hAnsi="HG丸ｺﾞｼｯｸM-PRO" w:hint="eastAsia"/>
          <w:sz w:val="22"/>
        </w:rPr>
        <w:t>20</w:t>
      </w:r>
      <w:r w:rsidR="004637EE" w:rsidRPr="0041725C">
        <w:rPr>
          <w:rFonts w:ascii="HG丸ｺﾞｼｯｸM-PRO" w:eastAsia="HG丸ｺﾞｼｯｸM-PRO" w:hAnsi="HG丸ｺﾞｼｯｸM-PRO" w:hint="eastAsia"/>
          <w:sz w:val="22"/>
        </w:rPr>
        <w:t>人</w:t>
      </w:r>
      <w:r w:rsidR="00625AFA" w:rsidRPr="0041725C">
        <w:rPr>
          <w:rFonts w:ascii="HG丸ｺﾞｼｯｸM-PRO" w:eastAsia="HG丸ｺﾞｼｯｸM-PRO" w:hAnsi="HG丸ｺﾞｼｯｸM-PRO" w:hint="eastAsia"/>
          <w:sz w:val="22"/>
        </w:rPr>
        <w:t>が府内の病院又は大阪府庁に所属して、初期研修、指定診療業務及び公衆衛生等に従事しています。</w:t>
      </w:r>
    </w:p>
    <w:p w14:paraId="7C59DD36" w14:textId="4B6D38F5" w:rsidR="00D112D9" w:rsidRPr="00EC0061" w:rsidRDefault="00261774" w:rsidP="00625AFA">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01376" behindDoc="0" locked="0" layoutInCell="1" allowOverlap="1" wp14:anchorId="382EFDC0" wp14:editId="504ECF8D">
                <wp:simplePos x="0" y="0"/>
                <wp:positionH relativeFrom="margin">
                  <wp:posOffset>0</wp:posOffset>
                </wp:positionH>
                <wp:positionV relativeFrom="paragraph">
                  <wp:posOffset>-635</wp:posOffset>
                </wp:positionV>
                <wp:extent cx="3132455" cy="361950"/>
                <wp:effectExtent l="0" t="0" r="0" b="0"/>
                <wp:wrapNone/>
                <wp:docPr id="526" name="テキスト ボックス 52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717EA" w14:textId="1FDFA463"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表2-1-23　地域枠</w:t>
                            </w:r>
                            <w:r>
                              <w:rPr>
                                <w:rFonts w:ascii="ＭＳ Ｐゴシック" w:eastAsia="ＭＳ Ｐゴシック" w:hAnsi="ＭＳ Ｐゴシック"/>
                                <w:sz w:val="20"/>
                                <w:szCs w:val="20"/>
                              </w:rPr>
                              <w:t>医師及び自治医科大学</w:t>
                            </w:r>
                            <w:r>
                              <w:rPr>
                                <w:rFonts w:ascii="ＭＳ Ｐゴシック" w:eastAsia="ＭＳ Ｐゴシック" w:hAnsi="ＭＳ Ｐゴシック" w:hint="eastAsia"/>
                                <w:sz w:val="20"/>
                                <w:szCs w:val="20"/>
                              </w:rPr>
                              <w:t>卒業</w:t>
                            </w:r>
                            <w:r>
                              <w:rPr>
                                <w:rFonts w:ascii="ＭＳ Ｐゴシック" w:eastAsia="ＭＳ Ｐゴシック" w:hAnsi="ＭＳ Ｐゴシック"/>
                                <w:sz w:val="20"/>
                                <w:szCs w:val="20"/>
                              </w:rPr>
                              <w:t>医師(義務年限内)配置図</w:t>
                            </w:r>
                            <w:r>
                              <w:rPr>
                                <w:rFonts w:ascii="ＭＳ Ｐゴシック" w:eastAsia="ＭＳ Ｐゴシック" w:hAnsi="ＭＳ Ｐゴシック" w:hint="eastAsia"/>
                                <w:sz w:val="20"/>
                                <w:szCs w:val="20"/>
                              </w:rPr>
                              <w:t>（令和元年11月1日</w:t>
                            </w:r>
                            <w:r>
                              <w:rPr>
                                <w:rFonts w:ascii="ＭＳ Ｐゴシック" w:eastAsia="ＭＳ Ｐゴシック" w:hAnsi="ＭＳ Ｐゴシック"/>
                                <w:sz w:val="20"/>
                                <w:szCs w:val="20"/>
                              </w:rPr>
                              <w:t>時点</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2EFDC0" id="テキスト ボックス 526" o:spid="_x0000_s1148" type="#_x0000_t202" alt="タイトル: 図表8-1-6　産婦人科・産科、小児科従事医師数" style="position:absolute;left:0;text-align:left;margin-left:0;margin-top:-.05pt;width:246.65pt;height:28.5pt;z-index:2529013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tX9g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" filled="f" stroked="f" strokeweight=".5pt">
                <v:textbox style="mso-fit-shape-to-text:t">
                  <w:txbxContent>
                    <w:p w14:paraId="1D4717EA" w14:textId="1FDFA463"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表2-1-23　地域枠</w:t>
                      </w:r>
                      <w:r>
                        <w:rPr>
                          <w:rFonts w:ascii="ＭＳ Ｐゴシック" w:eastAsia="ＭＳ Ｐゴシック" w:hAnsi="ＭＳ Ｐゴシック"/>
                          <w:sz w:val="20"/>
                          <w:szCs w:val="20"/>
                        </w:rPr>
                        <w:t>医師及び自治医科大学</w:t>
                      </w:r>
                      <w:r>
                        <w:rPr>
                          <w:rFonts w:ascii="ＭＳ Ｐゴシック" w:eastAsia="ＭＳ Ｐゴシック" w:hAnsi="ＭＳ Ｐゴシック" w:hint="eastAsia"/>
                          <w:sz w:val="20"/>
                          <w:szCs w:val="20"/>
                        </w:rPr>
                        <w:t>卒業</w:t>
                      </w:r>
                      <w:r>
                        <w:rPr>
                          <w:rFonts w:ascii="ＭＳ Ｐゴシック" w:eastAsia="ＭＳ Ｐゴシック" w:hAnsi="ＭＳ Ｐゴシック"/>
                          <w:sz w:val="20"/>
                          <w:szCs w:val="20"/>
                        </w:rPr>
                        <w:t>医師(義務年限内)配置図</w:t>
                      </w:r>
                      <w:r>
                        <w:rPr>
                          <w:rFonts w:ascii="ＭＳ Ｐゴシック" w:eastAsia="ＭＳ Ｐゴシック" w:hAnsi="ＭＳ Ｐゴシック" w:hint="eastAsia"/>
                          <w:sz w:val="20"/>
                          <w:szCs w:val="20"/>
                        </w:rPr>
                        <w:t>（令和元年11月1日</w:t>
                      </w:r>
                      <w:r>
                        <w:rPr>
                          <w:rFonts w:ascii="ＭＳ Ｐゴシック" w:eastAsia="ＭＳ Ｐゴシック" w:hAnsi="ＭＳ Ｐゴシック"/>
                          <w:sz w:val="20"/>
                          <w:szCs w:val="20"/>
                        </w:rPr>
                        <w:t>時点</w:t>
                      </w:r>
                      <w:r>
                        <w:rPr>
                          <w:rFonts w:ascii="ＭＳ Ｐゴシック" w:eastAsia="ＭＳ Ｐゴシック" w:hAnsi="ＭＳ Ｐゴシック" w:hint="eastAsia"/>
                          <w:sz w:val="20"/>
                          <w:szCs w:val="20"/>
                        </w:rPr>
                        <w:t>）</w:t>
                      </w:r>
                    </w:p>
                  </w:txbxContent>
                </v:textbox>
                <w10:wrap anchorx="margin"/>
              </v:shape>
            </w:pict>
          </mc:Fallback>
        </mc:AlternateContent>
      </w:r>
    </w:p>
    <w:p w14:paraId="04BA0047" w14:textId="2EC2CC20" w:rsidR="004637EE" w:rsidRPr="00EC0061" w:rsidRDefault="00F71F58" w:rsidP="00ED1EBE">
      <w:pPr>
        <w:rPr>
          <w:rFonts w:ascii="HG丸ｺﾞｼｯｸM-PRO" w:eastAsia="HG丸ｺﾞｼｯｸM-PRO" w:hAnsi="HG丸ｺﾞｼｯｸM-PRO"/>
          <w:sz w:val="22"/>
        </w:rPr>
      </w:pPr>
      <w:r w:rsidRPr="00EC0061">
        <w:rPr>
          <w:noProof/>
        </w:rPr>
        <mc:AlternateContent>
          <mc:Choice Requires="wps">
            <w:drawing>
              <wp:anchor distT="0" distB="0" distL="114300" distR="114300" simplePos="0" relativeHeight="251766783" behindDoc="0" locked="0" layoutInCell="1" allowOverlap="1" wp14:anchorId="31EE880E" wp14:editId="7A7D248B">
                <wp:simplePos x="0" y="0"/>
                <wp:positionH relativeFrom="margin">
                  <wp:align>center</wp:align>
                </wp:positionH>
                <wp:positionV relativeFrom="paragraph">
                  <wp:posOffset>57150</wp:posOffset>
                </wp:positionV>
                <wp:extent cx="5961647" cy="7158790"/>
                <wp:effectExtent l="0" t="0" r="22860" b="19685"/>
                <wp:wrapNone/>
                <wp:docPr id="4098" name="テキスト ボックス 4098"/>
                <wp:cNvGraphicFramePr/>
                <a:graphic xmlns:a="http://schemas.openxmlformats.org/drawingml/2006/main">
                  <a:graphicData uri="http://schemas.microsoft.com/office/word/2010/wordprocessingShape">
                    <wps:wsp>
                      <wps:cNvSpPr txBox="1"/>
                      <wps:spPr>
                        <a:xfrm>
                          <a:off x="0" y="0"/>
                          <a:ext cx="5961647" cy="7158790"/>
                        </a:xfrm>
                        <a:prstGeom prst="rect">
                          <a:avLst/>
                        </a:prstGeom>
                        <a:noFill/>
                        <a:ln w="6350">
                          <a:solidFill>
                            <a:prstClr val="black"/>
                          </a:solidFill>
                        </a:ln>
                      </wps:spPr>
                      <wps:txbx>
                        <w:txbxContent>
                          <w:p w14:paraId="2D576FBB" w14:textId="44F23381" w:rsidR="006640C7" w:rsidRPr="00330F0A" w:rsidRDefault="006640C7" w:rsidP="006039A3">
                            <w:pPr>
                              <w:ind w:firstLine="142"/>
                              <w:jc w:val="center"/>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object w:dxaOrig="5403" w:dyaOrig="7203" w14:anchorId="591C5004">
                                <v:shape id="_x0000_i1028" type="#_x0000_t75" style="width:459pt;height:611.9pt">
                                  <v:imagedata r:id="rId51" o:title=""/>
                                </v:shape>
                                <o:OLEObject Type="Embed" ProgID="PowerPoint.OpenDocumentPresentation.12" ShapeID="_x0000_i1028" DrawAspect="Content" ObjectID="_1647106834" r:id="rId52"/>
                              </w:objec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EE880E" id="テキスト ボックス 4098" o:spid="_x0000_s1149" type="#_x0000_t202" style="position:absolute;left:0;text-align:left;margin-left:0;margin-top:4.5pt;width:469.4pt;height:563.7pt;z-index:251766783;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" filled="f" strokeweight=".5pt">
                <v:textbox style="mso-fit-shape-to-text:t" inset="5.85pt,.7pt,5.85pt,.7pt">
                  <w:txbxContent>
                    <w:p w14:paraId="2D576FBB" w14:textId="44F23381" w:rsidR="006640C7" w:rsidRPr="00330F0A" w:rsidRDefault="006640C7" w:rsidP="006039A3">
                      <w:pPr>
                        <w:ind w:firstLine="142"/>
                        <w:jc w:val="center"/>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object w:dxaOrig="5403" w:dyaOrig="7203" w14:anchorId="591C5004">
                          <v:shape id="_x0000_i1028" type="#_x0000_t75" style="width:459pt;height:611.9pt">
                            <v:imagedata r:id="rId53" o:title=""/>
                          </v:shape>
                          <o:OLEObject Type="Embed" ProgID="PowerPoint.OpenDocumentPresentation.12" ShapeID="_x0000_i1028" DrawAspect="Content" ObjectID="_1646852000" r:id="rId54"/>
                        </w:object>
                      </w:r>
                    </w:p>
                  </w:txbxContent>
                </v:textbox>
                <w10:wrap anchorx="margin"/>
              </v:shape>
            </w:pict>
          </mc:Fallback>
        </mc:AlternateContent>
      </w:r>
    </w:p>
    <w:p w14:paraId="6EA947D5" w14:textId="2E38CAF1" w:rsidR="00A9225C" w:rsidRPr="00EC0061" w:rsidRDefault="00A9225C" w:rsidP="00F71F58">
      <w:pPr>
        <w:rPr>
          <w:rFonts w:ascii="HG丸ｺﾞｼｯｸM-PRO" w:eastAsia="HG丸ｺﾞｼｯｸM-PRO" w:hAnsi="HG丸ｺﾞｼｯｸM-PRO"/>
          <w:sz w:val="22"/>
        </w:rPr>
      </w:pPr>
    </w:p>
    <w:p w14:paraId="6F359E60" w14:textId="557A0FFE" w:rsidR="008D5D02" w:rsidRPr="00EC0061" w:rsidRDefault="008D5D02" w:rsidP="008406A6">
      <w:pPr>
        <w:ind w:firstLine="840"/>
        <w:rPr>
          <w:rFonts w:ascii="HG丸ｺﾞｼｯｸM-PRO" w:eastAsia="HG丸ｺﾞｼｯｸM-PRO" w:hAnsi="HG丸ｺﾞｼｯｸM-PRO"/>
          <w:sz w:val="22"/>
        </w:rPr>
      </w:pPr>
    </w:p>
    <w:p w14:paraId="7709CD92" w14:textId="3C3205FE" w:rsidR="008D5D02" w:rsidRPr="00EC0061" w:rsidRDefault="008D5D02" w:rsidP="008406A6">
      <w:pPr>
        <w:ind w:firstLine="840"/>
        <w:rPr>
          <w:rFonts w:ascii="HG丸ｺﾞｼｯｸM-PRO" w:eastAsia="HG丸ｺﾞｼｯｸM-PRO" w:hAnsi="HG丸ｺﾞｼｯｸM-PRO"/>
          <w:sz w:val="22"/>
        </w:rPr>
      </w:pPr>
    </w:p>
    <w:p w14:paraId="4E204E41" w14:textId="0D9842DB" w:rsidR="008D5D02" w:rsidRPr="00EC0061" w:rsidRDefault="008D5D02" w:rsidP="008406A6">
      <w:pPr>
        <w:ind w:firstLine="840"/>
        <w:rPr>
          <w:rFonts w:ascii="HG丸ｺﾞｼｯｸM-PRO" w:eastAsia="HG丸ｺﾞｼｯｸM-PRO" w:hAnsi="HG丸ｺﾞｼｯｸM-PRO"/>
          <w:sz w:val="22"/>
        </w:rPr>
      </w:pPr>
    </w:p>
    <w:p w14:paraId="254982C8" w14:textId="6620ECE4" w:rsidR="00A76C99" w:rsidRPr="00EC0061" w:rsidRDefault="00A76C99" w:rsidP="008406A6">
      <w:pPr>
        <w:ind w:firstLine="840"/>
        <w:rPr>
          <w:rFonts w:ascii="HG丸ｺﾞｼｯｸM-PRO" w:eastAsia="HG丸ｺﾞｼｯｸM-PRO" w:hAnsi="HG丸ｺﾞｼｯｸM-PRO"/>
          <w:sz w:val="22"/>
        </w:rPr>
      </w:pPr>
    </w:p>
    <w:p w14:paraId="67B922F9" w14:textId="7BF7F449" w:rsidR="00A76C99" w:rsidRPr="00EC0061" w:rsidRDefault="00A76C99" w:rsidP="008406A6">
      <w:pPr>
        <w:ind w:firstLine="840"/>
        <w:rPr>
          <w:rFonts w:ascii="HG丸ｺﾞｼｯｸM-PRO" w:eastAsia="HG丸ｺﾞｼｯｸM-PRO" w:hAnsi="HG丸ｺﾞｼｯｸM-PRO"/>
          <w:sz w:val="22"/>
        </w:rPr>
      </w:pPr>
    </w:p>
    <w:p w14:paraId="22428B02" w14:textId="728AE5BE" w:rsidR="00A76C99" w:rsidRPr="00EC0061" w:rsidRDefault="00A76C99" w:rsidP="008406A6">
      <w:pPr>
        <w:ind w:firstLine="840"/>
        <w:rPr>
          <w:rFonts w:ascii="HG丸ｺﾞｼｯｸM-PRO" w:eastAsia="HG丸ｺﾞｼｯｸM-PRO" w:hAnsi="HG丸ｺﾞｼｯｸM-PRO"/>
          <w:sz w:val="22"/>
        </w:rPr>
      </w:pPr>
    </w:p>
    <w:p w14:paraId="02E77EA9" w14:textId="741CC5AB" w:rsidR="00A76C99" w:rsidRPr="00EC0061" w:rsidRDefault="00A76C99" w:rsidP="008406A6">
      <w:pPr>
        <w:ind w:firstLine="840"/>
        <w:rPr>
          <w:rFonts w:ascii="HG丸ｺﾞｼｯｸM-PRO" w:eastAsia="HG丸ｺﾞｼｯｸM-PRO" w:hAnsi="HG丸ｺﾞｼｯｸM-PRO"/>
          <w:sz w:val="22"/>
        </w:rPr>
      </w:pPr>
    </w:p>
    <w:p w14:paraId="33F66AEF" w14:textId="5E483F96" w:rsidR="00A76C99" w:rsidRPr="00EC0061" w:rsidRDefault="00A76C99" w:rsidP="008406A6">
      <w:pPr>
        <w:ind w:firstLine="840"/>
        <w:rPr>
          <w:rFonts w:ascii="HG丸ｺﾞｼｯｸM-PRO" w:eastAsia="HG丸ｺﾞｼｯｸM-PRO" w:hAnsi="HG丸ｺﾞｼｯｸM-PRO"/>
          <w:sz w:val="22"/>
        </w:rPr>
      </w:pPr>
    </w:p>
    <w:p w14:paraId="12BC334D" w14:textId="6267664C" w:rsidR="00D35CB4" w:rsidRPr="00EC0061" w:rsidRDefault="00D35CB4" w:rsidP="008406A6">
      <w:pPr>
        <w:ind w:firstLine="840"/>
        <w:rPr>
          <w:rFonts w:ascii="HG丸ｺﾞｼｯｸM-PRO" w:eastAsia="HG丸ｺﾞｼｯｸM-PRO" w:hAnsi="HG丸ｺﾞｼｯｸM-PRO"/>
          <w:sz w:val="22"/>
        </w:rPr>
      </w:pPr>
    </w:p>
    <w:p w14:paraId="17BD9E54" w14:textId="7537D651" w:rsidR="00D35CB4" w:rsidRPr="00EC0061" w:rsidRDefault="00D35CB4" w:rsidP="008406A6">
      <w:pPr>
        <w:ind w:firstLine="840"/>
        <w:rPr>
          <w:rFonts w:ascii="HG丸ｺﾞｼｯｸM-PRO" w:eastAsia="HG丸ｺﾞｼｯｸM-PRO" w:hAnsi="HG丸ｺﾞｼｯｸM-PRO"/>
          <w:sz w:val="22"/>
        </w:rPr>
      </w:pPr>
    </w:p>
    <w:p w14:paraId="0E2DD14C" w14:textId="2CB6296D" w:rsidR="00D35CB4" w:rsidRPr="00EC0061" w:rsidRDefault="00D35CB4" w:rsidP="008406A6">
      <w:pPr>
        <w:ind w:firstLine="840"/>
        <w:rPr>
          <w:rFonts w:ascii="HG丸ｺﾞｼｯｸM-PRO" w:eastAsia="HG丸ｺﾞｼｯｸM-PRO" w:hAnsi="HG丸ｺﾞｼｯｸM-PRO"/>
          <w:sz w:val="22"/>
        </w:rPr>
      </w:pPr>
    </w:p>
    <w:p w14:paraId="73B4621F" w14:textId="051F487C" w:rsidR="00D35CB4" w:rsidRPr="00EC0061" w:rsidRDefault="00D35CB4" w:rsidP="008406A6">
      <w:pPr>
        <w:ind w:firstLine="840"/>
        <w:rPr>
          <w:rFonts w:ascii="HG丸ｺﾞｼｯｸM-PRO" w:eastAsia="HG丸ｺﾞｼｯｸM-PRO" w:hAnsi="HG丸ｺﾞｼｯｸM-PRO"/>
          <w:sz w:val="22"/>
        </w:rPr>
      </w:pPr>
    </w:p>
    <w:p w14:paraId="70873953" w14:textId="4759CE9D" w:rsidR="00D35CB4" w:rsidRPr="00EC0061" w:rsidRDefault="00D35CB4" w:rsidP="008406A6">
      <w:pPr>
        <w:ind w:firstLine="840"/>
        <w:rPr>
          <w:rFonts w:ascii="HG丸ｺﾞｼｯｸM-PRO" w:eastAsia="HG丸ｺﾞｼｯｸM-PRO" w:hAnsi="HG丸ｺﾞｼｯｸM-PRO"/>
          <w:sz w:val="22"/>
        </w:rPr>
      </w:pPr>
    </w:p>
    <w:p w14:paraId="2BCF8E28" w14:textId="18BA9AFA" w:rsidR="00D35CB4" w:rsidRPr="00EC0061" w:rsidRDefault="00D35CB4" w:rsidP="008406A6">
      <w:pPr>
        <w:ind w:firstLine="840"/>
        <w:rPr>
          <w:rFonts w:ascii="HG丸ｺﾞｼｯｸM-PRO" w:eastAsia="HG丸ｺﾞｼｯｸM-PRO" w:hAnsi="HG丸ｺﾞｼｯｸM-PRO"/>
          <w:sz w:val="22"/>
        </w:rPr>
      </w:pPr>
    </w:p>
    <w:p w14:paraId="3FFE807F" w14:textId="6CB0A05B" w:rsidR="00D35CB4" w:rsidRPr="00EC0061" w:rsidRDefault="00D35CB4" w:rsidP="008406A6">
      <w:pPr>
        <w:ind w:firstLine="840"/>
        <w:rPr>
          <w:rFonts w:ascii="HG丸ｺﾞｼｯｸM-PRO" w:eastAsia="HG丸ｺﾞｼｯｸM-PRO" w:hAnsi="HG丸ｺﾞｼｯｸM-PRO"/>
          <w:sz w:val="22"/>
        </w:rPr>
      </w:pPr>
    </w:p>
    <w:p w14:paraId="4F04C176" w14:textId="232CEAE5" w:rsidR="00D35CB4" w:rsidRPr="00EC0061" w:rsidRDefault="00D35CB4" w:rsidP="008406A6">
      <w:pPr>
        <w:ind w:firstLine="840"/>
        <w:rPr>
          <w:rFonts w:ascii="HG丸ｺﾞｼｯｸM-PRO" w:eastAsia="HG丸ｺﾞｼｯｸM-PRO" w:hAnsi="HG丸ｺﾞｼｯｸM-PRO"/>
          <w:sz w:val="22"/>
        </w:rPr>
      </w:pPr>
    </w:p>
    <w:p w14:paraId="18A8D265" w14:textId="77777777" w:rsidR="00D35CB4" w:rsidRPr="00EC0061" w:rsidRDefault="00D35CB4" w:rsidP="008406A6">
      <w:pPr>
        <w:ind w:firstLine="840"/>
        <w:rPr>
          <w:rFonts w:ascii="HG丸ｺﾞｼｯｸM-PRO" w:eastAsia="HG丸ｺﾞｼｯｸM-PRO" w:hAnsi="HG丸ｺﾞｼｯｸM-PRO"/>
          <w:sz w:val="22"/>
        </w:rPr>
      </w:pPr>
    </w:p>
    <w:p w14:paraId="12E37996" w14:textId="5175E19D" w:rsidR="00A76C99" w:rsidRPr="00EC0061" w:rsidRDefault="00A76C99" w:rsidP="008406A6">
      <w:pPr>
        <w:ind w:firstLine="840"/>
        <w:rPr>
          <w:rFonts w:ascii="HG丸ｺﾞｼｯｸM-PRO" w:eastAsia="HG丸ｺﾞｼｯｸM-PRO" w:hAnsi="HG丸ｺﾞｼｯｸM-PRO"/>
          <w:sz w:val="22"/>
        </w:rPr>
      </w:pPr>
    </w:p>
    <w:p w14:paraId="325D1D93" w14:textId="2BFE68DE" w:rsidR="00A76C99" w:rsidRPr="00EC0061" w:rsidRDefault="00A76C99" w:rsidP="008406A6">
      <w:pPr>
        <w:ind w:firstLine="840"/>
        <w:rPr>
          <w:rFonts w:ascii="HG丸ｺﾞｼｯｸM-PRO" w:eastAsia="HG丸ｺﾞｼｯｸM-PRO" w:hAnsi="HG丸ｺﾞｼｯｸM-PRO"/>
          <w:sz w:val="22"/>
        </w:rPr>
      </w:pPr>
    </w:p>
    <w:p w14:paraId="4866E2F6" w14:textId="6A68FBB9" w:rsidR="008D5D02" w:rsidRPr="00EC0061" w:rsidRDefault="008D5D02" w:rsidP="008406A6">
      <w:pPr>
        <w:ind w:firstLine="840"/>
        <w:rPr>
          <w:rFonts w:ascii="HG丸ｺﾞｼｯｸM-PRO" w:eastAsia="HG丸ｺﾞｼｯｸM-PRO" w:hAnsi="HG丸ｺﾞｼｯｸM-PRO"/>
          <w:sz w:val="22"/>
        </w:rPr>
      </w:pPr>
    </w:p>
    <w:p w14:paraId="41EA488F" w14:textId="2E6FEFCB" w:rsidR="00D35CB4" w:rsidRPr="00EC0061" w:rsidRDefault="00D35CB4" w:rsidP="008406A6">
      <w:pPr>
        <w:ind w:firstLine="840"/>
        <w:rPr>
          <w:rFonts w:ascii="HG丸ｺﾞｼｯｸM-PRO" w:eastAsia="HG丸ｺﾞｼｯｸM-PRO" w:hAnsi="HG丸ｺﾞｼｯｸM-PRO"/>
          <w:sz w:val="22"/>
        </w:rPr>
      </w:pPr>
    </w:p>
    <w:p w14:paraId="41B6A7DD" w14:textId="75CD4BEC" w:rsidR="00D35CB4" w:rsidRPr="00EC0061" w:rsidRDefault="00D35CB4" w:rsidP="008406A6">
      <w:pPr>
        <w:ind w:firstLine="840"/>
        <w:rPr>
          <w:rFonts w:ascii="HG丸ｺﾞｼｯｸM-PRO" w:eastAsia="HG丸ｺﾞｼｯｸM-PRO" w:hAnsi="HG丸ｺﾞｼｯｸM-PRO"/>
          <w:sz w:val="22"/>
        </w:rPr>
      </w:pPr>
    </w:p>
    <w:p w14:paraId="5FE6821C" w14:textId="08F46897" w:rsidR="00D35CB4" w:rsidRPr="00EC0061" w:rsidRDefault="00D35CB4" w:rsidP="008406A6">
      <w:pPr>
        <w:ind w:firstLine="840"/>
        <w:rPr>
          <w:rFonts w:ascii="HG丸ｺﾞｼｯｸM-PRO" w:eastAsia="HG丸ｺﾞｼｯｸM-PRO" w:hAnsi="HG丸ｺﾞｼｯｸM-PRO"/>
          <w:sz w:val="22"/>
        </w:rPr>
      </w:pPr>
    </w:p>
    <w:p w14:paraId="7B60178F" w14:textId="66B83EB7" w:rsidR="00D35CB4" w:rsidRPr="00EC0061" w:rsidRDefault="00D35CB4" w:rsidP="008406A6">
      <w:pPr>
        <w:ind w:firstLine="840"/>
        <w:rPr>
          <w:rFonts w:ascii="HG丸ｺﾞｼｯｸM-PRO" w:eastAsia="HG丸ｺﾞｼｯｸM-PRO" w:hAnsi="HG丸ｺﾞｼｯｸM-PRO"/>
          <w:sz w:val="22"/>
        </w:rPr>
      </w:pPr>
    </w:p>
    <w:p w14:paraId="1128B94F" w14:textId="38EAA978" w:rsidR="00D35CB4" w:rsidRPr="00EC0061" w:rsidRDefault="00D35CB4" w:rsidP="008406A6">
      <w:pPr>
        <w:ind w:firstLine="840"/>
        <w:rPr>
          <w:rFonts w:ascii="HG丸ｺﾞｼｯｸM-PRO" w:eastAsia="HG丸ｺﾞｼｯｸM-PRO" w:hAnsi="HG丸ｺﾞｼｯｸM-PRO"/>
          <w:sz w:val="22"/>
        </w:rPr>
      </w:pPr>
    </w:p>
    <w:p w14:paraId="0E5BB44B" w14:textId="77777777" w:rsidR="003175CD" w:rsidRPr="00EC0061" w:rsidRDefault="003175CD" w:rsidP="00C07255">
      <w:pPr>
        <w:rPr>
          <w:rFonts w:ascii="ＭＳ ゴシック" w:eastAsia="ＭＳ ゴシック" w:hAnsi="ＭＳ ゴシック"/>
          <w:b/>
          <w:sz w:val="36"/>
          <w:szCs w:val="36"/>
        </w:rPr>
      </w:pPr>
    </w:p>
    <w:p w14:paraId="15876C6C" w14:textId="1DB5307B" w:rsidR="00C07255" w:rsidRPr="001E1E3D" w:rsidRDefault="00912B0A" w:rsidP="00FE57BE">
      <w:pPr>
        <w:ind w:firstLineChars="50" w:firstLine="141"/>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w:t>
      </w:r>
      <w:r w:rsidR="001013C5" w:rsidRPr="001E1E3D">
        <w:rPr>
          <w:rFonts w:ascii="ＭＳ ゴシック" w:eastAsia="ＭＳ ゴシック" w:hAnsi="ＭＳ ゴシック" w:hint="eastAsia"/>
          <w:b/>
          <w:color w:val="0070C0"/>
          <w:sz w:val="28"/>
          <w:szCs w:val="28"/>
        </w:rPr>
        <w:t>８</w:t>
      </w:r>
      <w:r w:rsidR="006B03C6" w:rsidRPr="001E1E3D">
        <w:rPr>
          <w:rFonts w:ascii="ＭＳ ゴシック" w:eastAsia="ＭＳ ゴシック" w:hAnsi="ＭＳ ゴシック" w:hint="eastAsia"/>
          <w:b/>
          <w:color w:val="0070C0"/>
          <w:sz w:val="28"/>
          <w:szCs w:val="28"/>
        </w:rPr>
        <w:t>）</w:t>
      </w:r>
      <w:r w:rsidR="00C07255" w:rsidRPr="001E1E3D">
        <w:rPr>
          <w:rFonts w:ascii="ＭＳ ゴシック" w:eastAsia="ＭＳ ゴシック" w:hAnsi="ＭＳ ゴシック" w:hint="eastAsia"/>
          <w:b/>
          <w:color w:val="0070C0"/>
          <w:sz w:val="28"/>
          <w:szCs w:val="28"/>
        </w:rPr>
        <w:t>初期臨床研修</w:t>
      </w:r>
    </w:p>
    <w:p w14:paraId="07571C04" w14:textId="28B8172A" w:rsidR="00C07255" w:rsidRPr="00EC0061" w:rsidRDefault="00C07255" w:rsidP="00E56CE7">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t>【</w:t>
      </w:r>
      <w:r w:rsidR="00DB568D" w:rsidRPr="00EC0061">
        <w:rPr>
          <w:rFonts w:ascii="ＭＳ Ｐゴシック" w:eastAsia="ＭＳ Ｐゴシック" w:hAnsi="ＭＳ Ｐゴシック" w:hint="eastAsia"/>
          <w:sz w:val="22"/>
        </w:rPr>
        <w:t>初期</w:t>
      </w:r>
      <w:r w:rsidR="009349E4" w:rsidRPr="00EC0061">
        <w:rPr>
          <w:rFonts w:ascii="ＭＳ Ｐゴシック" w:eastAsia="ＭＳ Ｐゴシック" w:hAnsi="ＭＳ Ｐゴシック" w:hint="eastAsia"/>
          <w:sz w:val="22"/>
        </w:rPr>
        <w:t>臨床</w:t>
      </w:r>
      <w:r w:rsidR="00DB568D" w:rsidRPr="00EC0061">
        <w:rPr>
          <w:rFonts w:ascii="ＭＳ Ｐゴシック" w:eastAsia="ＭＳ Ｐゴシック" w:hAnsi="ＭＳ Ｐゴシック" w:hint="eastAsia"/>
          <w:sz w:val="22"/>
        </w:rPr>
        <w:t>研修制度</w:t>
      </w:r>
      <w:r w:rsidRPr="00EC0061">
        <w:rPr>
          <w:rFonts w:ascii="ＭＳ Ｐゴシック" w:eastAsia="ＭＳ Ｐゴシック" w:hAnsi="ＭＳ Ｐゴシック" w:hint="eastAsia"/>
          <w:sz w:val="22"/>
        </w:rPr>
        <w:t>】</w:t>
      </w:r>
    </w:p>
    <w:p w14:paraId="3AEBB1A7" w14:textId="4AF74BEC" w:rsidR="00A523AB"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542BA" w:rsidRPr="0041725C">
        <w:rPr>
          <w:rFonts w:ascii="HG丸ｺﾞｼｯｸM-PRO" w:eastAsia="HG丸ｺﾞｼｯｸM-PRO" w:hAnsi="HG丸ｺﾞｼｯｸM-PRO" w:hint="eastAsia"/>
          <w:sz w:val="22"/>
        </w:rPr>
        <w:t>診療に従事しようとする医師は、</w:t>
      </w:r>
      <w:r w:rsidR="00E555A2" w:rsidRPr="0041725C">
        <w:rPr>
          <w:rFonts w:ascii="HG丸ｺﾞｼｯｸM-PRO" w:eastAsia="HG丸ｺﾞｼｯｸM-PRO" w:hAnsi="HG丸ｺﾞｼｯｸM-PRO" w:hint="eastAsia"/>
          <w:sz w:val="22"/>
        </w:rPr>
        <w:t>２</w:t>
      </w:r>
      <w:r w:rsidR="003542BA" w:rsidRPr="0041725C">
        <w:rPr>
          <w:rFonts w:ascii="HG丸ｺﾞｼｯｸM-PRO" w:eastAsia="HG丸ｺﾞｼｯｸM-PRO" w:hAnsi="HG丸ｺﾞｼｯｸM-PRO" w:hint="eastAsia"/>
          <w:sz w:val="22"/>
        </w:rPr>
        <w:t>年以上、医学部を置く大学に附属する病院又は厚生労働大臣の指定する病院において、臨床研修を受けなければなりません。</w:t>
      </w:r>
    </w:p>
    <w:p w14:paraId="5CC256F9" w14:textId="77777777" w:rsidR="00A523AB" w:rsidRDefault="00A523AB" w:rsidP="00A523AB">
      <w:pPr>
        <w:pStyle w:val="ae"/>
        <w:ind w:leftChars="0" w:left="780"/>
        <w:rPr>
          <w:rFonts w:ascii="HG丸ｺﾞｼｯｸM-PRO" w:eastAsia="HG丸ｺﾞｼｯｸM-PRO" w:hAnsi="HG丸ｺﾞｼｯｸM-PRO"/>
          <w:sz w:val="22"/>
        </w:rPr>
      </w:pPr>
    </w:p>
    <w:p w14:paraId="58AB20D6" w14:textId="300BFB9C" w:rsidR="003542BA"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542BA" w:rsidRPr="0041725C">
        <w:rPr>
          <w:rFonts w:ascii="HG丸ｺﾞｼｯｸM-PRO" w:eastAsia="HG丸ｺﾞｼｯｸM-PRO" w:hAnsi="HG丸ｺﾞｼｯｸM-PRO" w:hint="eastAsia"/>
          <w:sz w:val="22"/>
        </w:rPr>
        <w:t>平成16年度から</w:t>
      </w:r>
      <w:r w:rsidR="007621FB" w:rsidRPr="0041725C">
        <w:rPr>
          <w:rFonts w:ascii="HG丸ｺﾞｼｯｸM-PRO" w:eastAsia="HG丸ｺﾞｼｯｸM-PRO" w:hAnsi="HG丸ｺﾞｼｯｸM-PRO" w:hint="eastAsia"/>
          <w:sz w:val="22"/>
        </w:rPr>
        <w:t>始まった</w:t>
      </w:r>
      <w:r w:rsidR="003542BA" w:rsidRPr="0041725C">
        <w:rPr>
          <w:rFonts w:ascii="HG丸ｺﾞｼｯｸM-PRO" w:eastAsia="HG丸ｺﾞｼｯｸM-PRO" w:hAnsi="HG丸ｺﾞｼｯｸM-PRO" w:hint="eastAsia"/>
          <w:sz w:val="22"/>
        </w:rPr>
        <w:t>「新医師臨床研修制度」</w:t>
      </w:r>
      <w:r w:rsidR="007621FB" w:rsidRPr="0041725C">
        <w:rPr>
          <w:rFonts w:ascii="HG丸ｺﾞｼｯｸM-PRO" w:eastAsia="HG丸ｺﾞｼｯｸM-PRO" w:hAnsi="HG丸ｺﾞｼｯｸM-PRO" w:hint="eastAsia"/>
          <w:sz w:val="22"/>
        </w:rPr>
        <w:t>により</w:t>
      </w:r>
      <w:r w:rsidR="003542BA" w:rsidRPr="0041725C">
        <w:rPr>
          <w:rFonts w:ascii="HG丸ｺﾞｼｯｸM-PRO" w:eastAsia="HG丸ｺﾞｼｯｸM-PRO" w:hAnsi="HG丸ｺﾞｼｯｸM-PRO" w:hint="eastAsia"/>
          <w:sz w:val="22"/>
        </w:rPr>
        <w:t>、診療に従事しようとする医師は、２年以上の臨床研修が必修化され</w:t>
      </w:r>
      <w:r w:rsidR="00DB1BF2" w:rsidRPr="0041725C">
        <w:rPr>
          <w:rFonts w:ascii="HG丸ｺﾞｼｯｸM-PRO" w:eastAsia="HG丸ｺﾞｼｯｸM-PRO" w:hAnsi="HG丸ｺﾞｼｯｸM-PRO" w:hint="eastAsia"/>
          <w:sz w:val="22"/>
        </w:rPr>
        <w:t>まし</w:t>
      </w:r>
      <w:r w:rsidR="003542BA" w:rsidRPr="0041725C">
        <w:rPr>
          <w:rFonts w:ascii="HG丸ｺﾞｼｯｸM-PRO" w:eastAsia="HG丸ｺﾞｼｯｸM-PRO" w:hAnsi="HG丸ｺﾞｼｯｸM-PRO" w:hint="eastAsia"/>
          <w:sz w:val="22"/>
        </w:rPr>
        <w:t>た。</w:t>
      </w:r>
    </w:p>
    <w:p w14:paraId="50B123C0" w14:textId="2A8A1EFA" w:rsidR="007D6ECA" w:rsidRDefault="007D6ECA" w:rsidP="000A145C">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09568" behindDoc="0" locked="0" layoutInCell="1" allowOverlap="1" wp14:anchorId="693218A5" wp14:editId="16613BC1">
                <wp:simplePos x="0" y="0"/>
                <wp:positionH relativeFrom="margin">
                  <wp:posOffset>161925</wp:posOffset>
                </wp:positionH>
                <wp:positionV relativeFrom="paragraph">
                  <wp:posOffset>267970</wp:posOffset>
                </wp:positionV>
                <wp:extent cx="3132455" cy="361950"/>
                <wp:effectExtent l="0" t="0" r="0" b="0"/>
                <wp:wrapNone/>
                <wp:docPr id="538" name="テキスト ボックス 538"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C1BB0" w14:textId="31A0F384"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表2-1-24　初期</w:t>
                            </w:r>
                            <w:r>
                              <w:rPr>
                                <w:rFonts w:ascii="ＭＳ Ｐゴシック" w:eastAsia="ＭＳ Ｐゴシック" w:hAnsi="ＭＳ Ｐゴシック"/>
                                <w:sz w:val="20"/>
                                <w:szCs w:val="20"/>
                              </w:rPr>
                              <w:t>臨床研修制度</w:t>
                            </w:r>
                            <w:r>
                              <w:rPr>
                                <w:rFonts w:ascii="ＭＳ Ｐゴシック" w:eastAsia="ＭＳ Ｐゴシック" w:hAnsi="ＭＳ Ｐゴシック" w:hint="eastAsia"/>
                                <w:sz w:val="20"/>
                                <w:szCs w:val="20"/>
                              </w:rPr>
                              <w:t>の位置づけ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3218A5" id="テキスト ボックス 538" o:spid="_x0000_s1150" type="#_x0000_t202" alt="タイトル: 図表8-1-6　産婦人科・産科、小児科従事医師数" style="position:absolute;left:0;text-align:left;margin-left:12.75pt;margin-top:21.1pt;width:246.65pt;height:28.5pt;z-index:2529095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QO9g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" filled="f" stroked="f" strokeweight=".5pt">
                <v:textbox style="mso-fit-shape-to-text:t">
                  <w:txbxContent>
                    <w:p w14:paraId="235C1BB0" w14:textId="31A0F384"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表2-1-24　初期</w:t>
                      </w:r>
                      <w:r>
                        <w:rPr>
                          <w:rFonts w:ascii="ＭＳ Ｐゴシック" w:eastAsia="ＭＳ Ｐゴシック" w:hAnsi="ＭＳ Ｐゴシック"/>
                          <w:sz w:val="20"/>
                          <w:szCs w:val="20"/>
                        </w:rPr>
                        <w:t>臨床研修制度</w:t>
                      </w:r>
                      <w:r>
                        <w:rPr>
                          <w:rFonts w:ascii="ＭＳ Ｐゴシック" w:eastAsia="ＭＳ Ｐゴシック" w:hAnsi="ＭＳ Ｐゴシック" w:hint="eastAsia"/>
                          <w:sz w:val="20"/>
                          <w:szCs w:val="20"/>
                        </w:rPr>
                        <w:t>の位置づけ</w:t>
                      </w:r>
                    </w:p>
                  </w:txbxContent>
                </v:textbox>
                <w10:wrap anchorx="margin"/>
              </v:shape>
            </w:pict>
          </mc:Fallback>
        </mc:AlternateContent>
      </w:r>
    </w:p>
    <w:p w14:paraId="298331E1" w14:textId="7C497E95" w:rsidR="003542BA" w:rsidRPr="00EC0061" w:rsidRDefault="003542BA" w:rsidP="000A145C">
      <w:pPr>
        <w:rPr>
          <w:rFonts w:ascii="HG丸ｺﾞｼｯｸM-PRO" w:eastAsia="HG丸ｺﾞｼｯｸM-PRO" w:hAnsi="HG丸ｺﾞｼｯｸM-PRO"/>
          <w:sz w:val="22"/>
        </w:rPr>
      </w:pPr>
    </w:p>
    <w:p w14:paraId="791D4937" w14:textId="24827ED2" w:rsidR="00DB568D" w:rsidRPr="00EC0061" w:rsidRDefault="00CA33A5" w:rsidP="00DB568D">
      <w:pPr>
        <w:jc w:val="right"/>
        <w:rPr>
          <w:rFonts w:ascii="ＭＳ ゴシック" w:eastAsia="ＭＳ ゴシック" w:hAnsi="ＭＳ ゴシック"/>
          <w:b/>
          <w:sz w:val="36"/>
          <w:szCs w:val="36"/>
        </w:rPr>
      </w:pPr>
      <w:r>
        <w:rPr>
          <w:rFonts w:ascii="ＭＳ ゴシック" w:eastAsia="ＭＳ ゴシック" w:hAnsi="ＭＳ ゴシック"/>
          <w:b/>
          <w:noProof/>
          <w:sz w:val="36"/>
          <w:szCs w:val="36"/>
        </w:rPr>
        <w:drawing>
          <wp:inline distT="0" distB="0" distL="0" distR="0" wp14:anchorId="2BC6B430" wp14:editId="57981CA6">
            <wp:extent cx="5831205" cy="1218461"/>
            <wp:effectExtent l="0" t="0" r="0" b="127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9364" cy="1226434"/>
                    </a:xfrm>
                    <a:prstGeom prst="rect">
                      <a:avLst/>
                    </a:prstGeom>
                    <a:noFill/>
                    <a:ln>
                      <a:noFill/>
                    </a:ln>
                  </pic:spPr>
                </pic:pic>
              </a:graphicData>
            </a:graphic>
          </wp:inline>
        </w:drawing>
      </w:r>
    </w:p>
    <w:p w14:paraId="6D1ECB3A" w14:textId="506DF26D" w:rsidR="002F4338" w:rsidRPr="00EC0061" w:rsidRDefault="00AB70E4" w:rsidP="004C726D">
      <w:pPr>
        <w:rPr>
          <w:rFonts w:ascii="ＭＳ ゴシック" w:eastAsia="ＭＳ ゴシック" w:hAnsi="ＭＳ ゴシック"/>
          <w:sz w:val="22"/>
          <w:szCs w:val="36"/>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11616" behindDoc="0" locked="0" layoutInCell="1" allowOverlap="1" wp14:anchorId="371D223E" wp14:editId="55E047C1">
                <wp:simplePos x="0" y="0"/>
                <wp:positionH relativeFrom="margin">
                  <wp:posOffset>180975</wp:posOffset>
                </wp:positionH>
                <wp:positionV relativeFrom="paragraph">
                  <wp:posOffset>221615</wp:posOffset>
                </wp:positionV>
                <wp:extent cx="3132455" cy="361950"/>
                <wp:effectExtent l="0" t="0" r="0" b="0"/>
                <wp:wrapNone/>
                <wp:docPr id="539" name="テキスト ボックス 539"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EB08E" w14:textId="6AAD6774"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表2-1-25　</w:t>
                            </w:r>
                            <w:r w:rsidRPr="00261774">
                              <w:rPr>
                                <w:rFonts w:ascii="ＭＳ Ｐゴシック" w:eastAsia="ＭＳ Ｐゴシック" w:hAnsi="ＭＳ Ｐゴシック" w:hint="eastAsia"/>
                                <w:sz w:val="20"/>
                                <w:szCs w:val="20"/>
                              </w:rPr>
                              <w:t>初期臨床</w:t>
                            </w:r>
                            <w:r>
                              <w:rPr>
                                <w:rFonts w:ascii="ＭＳ Ｐゴシック" w:eastAsia="ＭＳ Ｐゴシック" w:hAnsi="ＭＳ Ｐゴシック" w:hint="eastAsia"/>
                                <w:sz w:val="20"/>
                                <w:szCs w:val="20"/>
                              </w:rPr>
                              <w:t>研修の募集定員と受入数の</w:t>
                            </w:r>
                            <w:r>
                              <w:rPr>
                                <w:rFonts w:ascii="ＭＳ Ｐゴシック" w:eastAsia="ＭＳ Ｐゴシック" w:hAnsi="ＭＳ Ｐゴシック"/>
                                <w:sz w:val="20"/>
                                <w:szCs w:val="20"/>
                              </w:rPr>
                              <w:t>推移</w:t>
                            </w:r>
                            <w:r>
                              <w:rPr>
                                <w:rFonts w:ascii="ＭＳ Ｐゴシック" w:eastAsia="ＭＳ Ｐゴシック" w:hAnsi="ＭＳ Ｐゴシック" w:hint="eastAsia"/>
                                <w:sz w:val="20"/>
                                <w:szCs w:val="20"/>
                              </w:rPr>
                              <w:t>(大阪府)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1D223E" id="テキスト ボックス 539" o:spid="_x0000_s1151" type="#_x0000_t202" alt="タイトル: 図表8-1-6　産婦人科・産科、小児科従事医師数" style="position:absolute;left:0;text-align:left;margin-left:14.25pt;margin-top:17.45pt;width:246.65pt;height:28.5pt;z-index:2529116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" filled="f" stroked="f" strokeweight=".5pt">
                <v:textbox style="mso-fit-shape-to-text:t">
                  <w:txbxContent>
                    <w:p w14:paraId="73AEB08E" w14:textId="6AAD6774"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表2-1-25　</w:t>
                      </w:r>
                      <w:r w:rsidRPr="00261774">
                        <w:rPr>
                          <w:rFonts w:ascii="ＭＳ Ｐゴシック" w:eastAsia="ＭＳ Ｐゴシック" w:hAnsi="ＭＳ Ｐゴシック" w:hint="eastAsia"/>
                          <w:sz w:val="20"/>
                          <w:szCs w:val="20"/>
                        </w:rPr>
                        <w:t>初期臨床</w:t>
                      </w:r>
                      <w:r>
                        <w:rPr>
                          <w:rFonts w:ascii="ＭＳ Ｐゴシック" w:eastAsia="ＭＳ Ｐゴシック" w:hAnsi="ＭＳ Ｐゴシック" w:hint="eastAsia"/>
                          <w:sz w:val="20"/>
                          <w:szCs w:val="20"/>
                        </w:rPr>
                        <w:t>研修の募集定員と受入数の</w:t>
                      </w:r>
                      <w:r>
                        <w:rPr>
                          <w:rFonts w:ascii="ＭＳ Ｐゴシック" w:eastAsia="ＭＳ Ｐゴシック" w:hAnsi="ＭＳ Ｐゴシック"/>
                          <w:sz w:val="20"/>
                          <w:szCs w:val="20"/>
                        </w:rPr>
                        <w:t>推移</w:t>
                      </w:r>
                      <w:r>
                        <w:rPr>
                          <w:rFonts w:ascii="ＭＳ Ｐゴシック" w:eastAsia="ＭＳ Ｐゴシック" w:hAnsi="ＭＳ Ｐゴシック" w:hint="eastAsia"/>
                          <w:sz w:val="20"/>
                          <w:szCs w:val="20"/>
                        </w:rPr>
                        <w:t>(大阪府)</w:t>
                      </w:r>
                    </w:p>
                  </w:txbxContent>
                </v:textbox>
                <w10:wrap anchorx="margin"/>
              </v:shape>
            </w:pict>
          </mc:Fallback>
        </mc:AlternateContent>
      </w:r>
      <w:r w:rsidR="00DB568D" w:rsidRPr="00EC0061">
        <w:rPr>
          <w:rFonts w:ascii="ＭＳ ゴシック" w:eastAsia="ＭＳ ゴシック" w:hAnsi="ＭＳ ゴシック" w:hint="eastAsia"/>
          <w:sz w:val="22"/>
          <w:szCs w:val="36"/>
        </w:rPr>
        <w:t xml:space="preserve">　　</w:t>
      </w:r>
    </w:p>
    <w:p w14:paraId="116D7986" w14:textId="1A344F42" w:rsidR="001330AB" w:rsidRPr="00EC0061" w:rsidRDefault="001330AB" w:rsidP="002F4338">
      <w:pPr>
        <w:ind w:firstLineChars="200" w:firstLine="440"/>
        <w:rPr>
          <w:rFonts w:ascii="HG丸ｺﾞｼｯｸM-PRO" w:eastAsia="HG丸ｺﾞｼｯｸM-PRO" w:hAnsi="HG丸ｺﾞｼｯｸM-PRO"/>
          <w:sz w:val="22"/>
          <w:szCs w:val="36"/>
        </w:rPr>
      </w:pPr>
    </w:p>
    <w:tbl>
      <w:tblPr>
        <w:tblStyle w:val="ad"/>
        <w:tblW w:w="0" w:type="auto"/>
        <w:tblInd w:w="454" w:type="dxa"/>
        <w:tblLook w:val="04A0" w:firstRow="1" w:lastRow="0" w:firstColumn="1" w:lastColumn="0" w:noHBand="0" w:noVBand="1"/>
      </w:tblPr>
      <w:tblGrid>
        <w:gridCol w:w="1700"/>
        <w:gridCol w:w="1473"/>
        <w:gridCol w:w="1473"/>
        <w:gridCol w:w="1473"/>
        <w:gridCol w:w="1474"/>
        <w:gridCol w:w="1474"/>
      </w:tblGrid>
      <w:tr w:rsidR="007F4F30" w:rsidRPr="00EC0061" w14:paraId="1041AD91" w14:textId="599DFBCB" w:rsidTr="00A77F93">
        <w:tc>
          <w:tcPr>
            <w:tcW w:w="1700" w:type="dxa"/>
            <w:shd w:val="clear" w:color="auto" w:fill="95B3D7" w:themeFill="accent1" w:themeFillTint="99"/>
          </w:tcPr>
          <w:p w14:paraId="3C7871B4" w14:textId="0FC162E1" w:rsidR="007F4F30" w:rsidRPr="00EC0061" w:rsidRDefault="007F4F30" w:rsidP="007F4F30">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研修開始年度</w:t>
            </w:r>
          </w:p>
        </w:tc>
        <w:tc>
          <w:tcPr>
            <w:tcW w:w="1473" w:type="dxa"/>
            <w:shd w:val="clear" w:color="auto" w:fill="95B3D7" w:themeFill="accent1" w:themeFillTint="99"/>
          </w:tcPr>
          <w:p w14:paraId="14228889" w14:textId="6ACD1F05" w:rsidR="007F4F30" w:rsidRPr="00EC0061" w:rsidRDefault="007F4F30" w:rsidP="002F4338">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H28</w:t>
            </w:r>
          </w:p>
        </w:tc>
        <w:tc>
          <w:tcPr>
            <w:tcW w:w="1473" w:type="dxa"/>
            <w:shd w:val="clear" w:color="auto" w:fill="95B3D7" w:themeFill="accent1" w:themeFillTint="99"/>
          </w:tcPr>
          <w:p w14:paraId="0BDCA6D8" w14:textId="5879CE9B" w:rsidR="007F4F30" w:rsidRPr="00EC0061" w:rsidRDefault="007F4F30" w:rsidP="002F4338">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H29</w:t>
            </w:r>
          </w:p>
        </w:tc>
        <w:tc>
          <w:tcPr>
            <w:tcW w:w="1473" w:type="dxa"/>
            <w:shd w:val="clear" w:color="auto" w:fill="95B3D7" w:themeFill="accent1" w:themeFillTint="99"/>
          </w:tcPr>
          <w:p w14:paraId="2AF9735A" w14:textId="7D46B526" w:rsidR="007F4F30" w:rsidRPr="00EC0061" w:rsidRDefault="007F4F30" w:rsidP="002F4338">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H30</w:t>
            </w:r>
          </w:p>
        </w:tc>
        <w:tc>
          <w:tcPr>
            <w:tcW w:w="1474" w:type="dxa"/>
            <w:shd w:val="clear" w:color="auto" w:fill="95B3D7" w:themeFill="accent1" w:themeFillTint="99"/>
          </w:tcPr>
          <w:p w14:paraId="3ECB1717" w14:textId="7D91348A" w:rsidR="007F4F30" w:rsidRPr="00EC0061" w:rsidRDefault="007F4F30" w:rsidP="002F4338">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R1</w:t>
            </w:r>
          </w:p>
        </w:tc>
        <w:tc>
          <w:tcPr>
            <w:tcW w:w="1474" w:type="dxa"/>
            <w:shd w:val="clear" w:color="auto" w:fill="95B3D7" w:themeFill="accent1" w:themeFillTint="99"/>
          </w:tcPr>
          <w:p w14:paraId="1CD185D2" w14:textId="58397A3B" w:rsidR="007F4F30" w:rsidRPr="00EC0061" w:rsidRDefault="007F4F30" w:rsidP="002F4338">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Ｒ２(予定)</w:t>
            </w:r>
          </w:p>
        </w:tc>
      </w:tr>
      <w:tr w:rsidR="007F4F30" w:rsidRPr="00EC0061" w14:paraId="791FBCF8" w14:textId="2D07926C" w:rsidTr="00A77F93">
        <w:tc>
          <w:tcPr>
            <w:tcW w:w="1700" w:type="dxa"/>
          </w:tcPr>
          <w:p w14:paraId="42AC4FD8" w14:textId="1D593941" w:rsidR="007F4F30" w:rsidRPr="00EC0061" w:rsidRDefault="007F4F30" w:rsidP="002F4338">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募集定員</w:t>
            </w:r>
          </w:p>
        </w:tc>
        <w:tc>
          <w:tcPr>
            <w:tcW w:w="1473" w:type="dxa"/>
          </w:tcPr>
          <w:p w14:paraId="30A130D0" w14:textId="7856F82F" w:rsidR="007F4F30"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656</w:t>
            </w:r>
          </w:p>
        </w:tc>
        <w:tc>
          <w:tcPr>
            <w:tcW w:w="1473" w:type="dxa"/>
          </w:tcPr>
          <w:p w14:paraId="32DA6EE2" w14:textId="15040094" w:rsidR="007F4F30"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660</w:t>
            </w:r>
          </w:p>
        </w:tc>
        <w:tc>
          <w:tcPr>
            <w:tcW w:w="1473" w:type="dxa"/>
          </w:tcPr>
          <w:p w14:paraId="00DCAD58" w14:textId="7FEA5456" w:rsidR="007F4F30"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642</w:t>
            </w:r>
          </w:p>
        </w:tc>
        <w:tc>
          <w:tcPr>
            <w:tcW w:w="1474" w:type="dxa"/>
          </w:tcPr>
          <w:p w14:paraId="2CF2C942" w14:textId="23CE00D2" w:rsidR="007F4F30"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654</w:t>
            </w:r>
          </w:p>
        </w:tc>
        <w:tc>
          <w:tcPr>
            <w:tcW w:w="1474" w:type="dxa"/>
          </w:tcPr>
          <w:p w14:paraId="1688F781" w14:textId="60DC78C6" w:rsidR="00B224D7" w:rsidRPr="00145F29" w:rsidRDefault="00B224D7" w:rsidP="00B23B66">
            <w:pPr>
              <w:jc w:val="center"/>
              <w:rPr>
                <w:rFonts w:ascii="HG丸ｺﾞｼｯｸM-PRO" w:eastAsia="HG丸ｺﾞｼｯｸM-PRO" w:hAnsi="HG丸ｺﾞｼｯｸM-PRO"/>
                <w:sz w:val="22"/>
                <w:szCs w:val="36"/>
              </w:rPr>
            </w:pPr>
            <w:r>
              <w:rPr>
                <w:rFonts w:ascii="HG丸ｺﾞｼｯｸM-PRO" w:eastAsia="HG丸ｺﾞｼｯｸM-PRO" w:hAnsi="HG丸ｺﾞｼｯｸM-PRO"/>
                <w:sz w:val="22"/>
                <w:szCs w:val="36"/>
              </w:rPr>
              <w:t>639</w:t>
            </w:r>
          </w:p>
        </w:tc>
      </w:tr>
      <w:tr w:rsidR="004F1155" w:rsidRPr="00EC0061" w14:paraId="73BB14CC" w14:textId="1F8BC12B" w:rsidTr="00A77F93">
        <w:tc>
          <w:tcPr>
            <w:tcW w:w="1700" w:type="dxa"/>
          </w:tcPr>
          <w:p w14:paraId="3A3A8EF9" w14:textId="3973B34B" w:rsidR="004F1155" w:rsidRPr="00EC0061" w:rsidRDefault="00691167" w:rsidP="004F1155">
            <w:pPr>
              <w:jc w:val="center"/>
              <w:rPr>
                <w:rFonts w:ascii="HG丸ｺﾞｼｯｸM-PRO" w:eastAsia="HG丸ｺﾞｼｯｸM-PRO" w:hAnsi="HG丸ｺﾞｼｯｸM-PRO"/>
                <w:sz w:val="22"/>
                <w:szCs w:val="36"/>
              </w:rPr>
            </w:pPr>
            <w:r>
              <w:rPr>
                <w:rFonts w:ascii="HG丸ｺﾞｼｯｸM-PRO" w:eastAsia="HG丸ｺﾞｼｯｸM-PRO" w:hAnsi="HG丸ｺﾞｼｯｸM-PRO" w:hint="eastAsia"/>
                <w:sz w:val="22"/>
                <w:szCs w:val="36"/>
              </w:rPr>
              <w:t>受入</w:t>
            </w:r>
            <w:r w:rsidR="004F1155" w:rsidRPr="00EC0061">
              <w:rPr>
                <w:rFonts w:ascii="HG丸ｺﾞｼｯｸM-PRO" w:eastAsia="HG丸ｺﾞｼｯｸM-PRO" w:hAnsi="HG丸ｺﾞｼｯｸM-PRO" w:hint="eastAsia"/>
                <w:sz w:val="22"/>
                <w:szCs w:val="36"/>
              </w:rPr>
              <w:t>数</w:t>
            </w:r>
          </w:p>
        </w:tc>
        <w:tc>
          <w:tcPr>
            <w:tcW w:w="1473" w:type="dxa"/>
          </w:tcPr>
          <w:p w14:paraId="514C0D14" w14:textId="05123B4B" w:rsidR="00672FF4" w:rsidRPr="00145F29" w:rsidRDefault="00672FF4" w:rsidP="00B23B66">
            <w:pPr>
              <w:jc w:val="center"/>
              <w:rPr>
                <w:rFonts w:ascii="HG丸ｺﾞｼｯｸM-PRO" w:eastAsia="HG丸ｺﾞｼｯｸM-PRO" w:hAnsi="HG丸ｺﾞｼｯｸM-PRO"/>
                <w:sz w:val="22"/>
                <w:szCs w:val="36"/>
              </w:rPr>
            </w:pPr>
            <w:r>
              <w:rPr>
                <w:rFonts w:ascii="HG丸ｺﾞｼｯｸM-PRO" w:eastAsia="HG丸ｺﾞｼｯｸM-PRO" w:hAnsi="HG丸ｺﾞｼｯｸM-PRO"/>
                <w:sz w:val="22"/>
                <w:szCs w:val="36"/>
              </w:rPr>
              <w:t>613</w:t>
            </w:r>
          </w:p>
        </w:tc>
        <w:tc>
          <w:tcPr>
            <w:tcW w:w="1473" w:type="dxa"/>
          </w:tcPr>
          <w:p w14:paraId="6D9E88D0" w14:textId="27796D49" w:rsidR="00672FF4" w:rsidRPr="00145F29" w:rsidRDefault="00672FF4" w:rsidP="00B23B66">
            <w:pPr>
              <w:jc w:val="center"/>
              <w:rPr>
                <w:rFonts w:ascii="HG丸ｺﾞｼｯｸM-PRO" w:eastAsia="HG丸ｺﾞｼｯｸM-PRO" w:hAnsi="HG丸ｺﾞｼｯｸM-PRO"/>
                <w:sz w:val="22"/>
                <w:szCs w:val="36"/>
              </w:rPr>
            </w:pPr>
            <w:r>
              <w:rPr>
                <w:rFonts w:ascii="HG丸ｺﾞｼｯｸM-PRO" w:eastAsia="HG丸ｺﾞｼｯｸM-PRO" w:hAnsi="HG丸ｺﾞｼｯｸM-PRO"/>
                <w:sz w:val="22"/>
                <w:szCs w:val="36"/>
              </w:rPr>
              <w:t>560</w:t>
            </w:r>
          </w:p>
        </w:tc>
        <w:tc>
          <w:tcPr>
            <w:tcW w:w="1473" w:type="dxa"/>
          </w:tcPr>
          <w:p w14:paraId="75F37784" w14:textId="6AFC6760" w:rsidR="004F1155"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630</w:t>
            </w:r>
          </w:p>
        </w:tc>
        <w:tc>
          <w:tcPr>
            <w:tcW w:w="1474" w:type="dxa"/>
          </w:tcPr>
          <w:p w14:paraId="183CE8C9" w14:textId="7016BDD1" w:rsidR="004F1155"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622</w:t>
            </w:r>
          </w:p>
        </w:tc>
        <w:tc>
          <w:tcPr>
            <w:tcW w:w="1474" w:type="dxa"/>
          </w:tcPr>
          <w:p w14:paraId="4F7E5607" w14:textId="4F414B64" w:rsidR="004F1155"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w:t>
            </w:r>
          </w:p>
        </w:tc>
      </w:tr>
      <w:tr w:rsidR="004F1155" w:rsidRPr="00EC0061" w14:paraId="0E48C70D" w14:textId="3CB7285B" w:rsidTr="00A77F93">
        <w:tc>
          <w:tcPr>
            <w:tcW w:w="1700" w:type="dxa"/>
          </w:tcPr>
          <w:p w14:paraId="7848E7D4" w14:textId="56B96A46" w:rsidR="004F1155" w:rsidRPr="00EC0061" w:rsidRDefault="004F1155" w:rsidP="004F1155">
            <w:pPr>
              <w:jc w:val="center"/>
              <w:rPr>
                <w:rFonts w:ascii="HG丸ｺﾞｼｯｸM-PRO" w:eastAsia="HG丸ｺﾞｼｯｸM-PRO" w:hAnsi="HG丸ｺﾞｼｯｸM-PRO"/>
                <w:sz w:val="22"/>
                <w:szCs w:val="36"/>
              </w:rPr>
            </w:pPr>
            <w:r w:rsidRPr="00EC0061">
              <w:rPr>
                <w:rFonts w:ascii="HG丸ｺﾞｼｯｸM-PRO" w:eastAsia="HG丸ｺﾞｼｯｸM-PRO" w:hAnsi="HG丸ｺﾞｼｯｸM-PRO" w:hint="eastAsia"/>
                <w:sz w:val="22"/>
                <w:szCs w:val="36"/>
              </w:rPr>
              <w:t>研修施設数</w:t>
            </w:r>
          </w:p>
        </w:tc>
        <w:tc>
          <w:tcPr>
            <w:tcW w:w="1473" w:type="dxa"/>
          </w:tcPr>
          <w:p w14:paraId="3DB256D5" w14:textId="78625678" w:rsidR="004F1155" w:rsidRPr="00145F29" w:rsidRDefault="00EB12B9" w:rsidP="00B23B66">
            <w:pPr>
              <w:jc w:val="center"/>
              <w:rPr>
                <w:rFonts w:ascii="HG丸ｺﾞｼｯｸM-PRO" w:eastAsia="HG丸ｺﾞｼｯｸM-PRO" w:hAnsi="HG丸ｺﾞｼｯｸM-PRO"/>
                <w:sz w:val="22"/>
                <w:szCs w:val="36"/>
              </w:rPr>
            </w:pPr>
            <w:r>
              <w:rPr>
                <w:rFonts w:ascii="HG丸ｺﾞｼｯｸM-PRO" w:eastAsia="HG丸ｺﾞｼｯｸM-PRO" w:hAnsi="HG丸ｺﾞｼｯｸM-PRO" w:hint="eastAsia"/>
                <w:sz w:val="22"/>
                <w:szCs w:val="36"/>
              </w:rPr>
              <w:t>71</w:t>
            </w:r>
          </w:p>
        </w:tc>
        <w:tc>
          <w:tcPr>
            <w:tcW w:w="1473" w:type="dxa"/>
          </w:tcPr>
          <w:p w14:paraId="7DB9EFCF" w14:textId="6F9C2856" w:rsidR="00EB12B9" w:rsidRPr="00145F29" w:rsidRDefault="00EB12B9" w:rsidP="00B23B66">
            <w:pPr>
              <w:jc w:val="center"/>
              <w:rPr>
                <w:rFonts w:ascii="HG丸ｺﾞｼｯｸM-PRO" w:eastAsia="HG丸ｺﾞｼｯｸM-PRO" w:hAnsi="HG丸ｺﾞｼｯｸM-PRO"/>
                <w:sz w:val="22"/>
                <w:szCs w:val="36"/>
              </w:rPr>
            </w:pPr>
            <w:r>
              <w:rPr>
                <w:rFonts w:ascii="HG丸ｺﾞｼｯｸM-PRO" w:eastAsia="HG丸ｺﾞｼｯｸM-PRO" w:hAnsi="HG丸ｺﾞｼｯｸM-PRO" w:hint="eastAsia"/>
                <w:sz w:val="22"/>
                <w:szCs w:val="36"/>
              </w:rPr>
              <w:t>71</w:t>
            </w:r>
          </w:p>
        </w:tc>
        <w:tc>
          <w:tcPr>
            <w:tcW w:w="1473" w:type="dxa"/>
          </w:tcPr>
          <w:p w14:paraId="6131CE82" w14:textId="54C45710" w:rsidR="004F1155"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72</w:t>
            </w:r>
          </w:p>
        </w:tc>
        <w:tc>
          <w:tcPr>
            <w:tcW w:w="1474" w:type="dxa"/>
          </w:tcPr>
          <w:p w14:paraId="4ECC4A3C" w14:textId="0B4CE957" w:rsidR="004F1155"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72</w:t>
            </w:r>
          </w:p>
        </w:tc>
        <w:tc>
          <w:tcPr>
            <w:tcW w:w="1474" w:type="dxa"/>
          </w:tcPr>
          <w:p w14:paraId="5993EE6B" w14:textId="20A070FF" w:rsidR="004F1155" w:rsidRPr="00145F29" w:rsidRDefault="004F1155" w:rsidP="00B23B66">
            <w:pPr>
              <w:jc w:val="center"/>
              <w:rPr>
                <w:rFonts w:ascii="HG丸ｺﾞｼｯｸM-PRO" w:eastAsia="HG丸ｺﾞｼｯｸM-PRO" w:hAnsi="HG丸ｺﾞｼｯｸM-PRO"/>
                <w:sz w:val="22"/>
                <w:szCs w:val="36"/>
              </w:rPr>
            </w:pPr>
            <w:r w:rsidRPr="00145F29">
              <w:rPr>
                <w:rFonts w:ascii="HG丸ｺﾞｼｯｸM-PRO" w:eastAsia="HG丸ｺﾞｼｯｸM-PRO" w:hAnsi="HG丸ｺﾞｼｯｸM-PRO" w:hint="eastAsia"/>
                <w:sz w:val="22"/>
                <w:szCs w:val="36"/>
              </w:rPr>
              <w:t>73</w:t>
            </w:r>
          </w:p>
        </w:tc>
      </w:tr>
    </w:tbl>
    <w:p w14:paraId="11B832EF" w14:textId="6B302BCF" w:rsidR="00B23B66" w:rsidRPr="00B23B66" w:rsidRDefault="00B23B66" w:rsidP="00B23B66">
      <w:pPr>
        <w:jc w:val="right"/>
        <w:rPr>
          <w:rFonts w:ascii="HG丸ｺﾞｼｯｸM-PRO" w:eastAsia="HG丸ｺﾞｼｯｸM-PRO" w:hAnsi="HG丸ｺﾞｼｯｸM-PRO"/>
          <w:sz w:val="18"/>
          <w:szCs w:val="36"/>
        </w:rPr>
      </w:pPr>
      <w:r w:rsidRPr="00B23B66">
        <w:rPr>
          <w:rFonts w:ascii="HG丸ｺﾞｼｯｸM-PRO" w:eastAsia="HG丸ｺﾞｼｯｸM-PRO" w:hAnsi="HG丸ｺﾞｼｯｸM-PRO" w:hint="eastAsia"/>
          <w:sz w:val="18"/>
          <w:szCs w:val="36"/>
        </w:rPr>
        <w:t>※研修施設数は募集定員を設置する施設数</w:t>
      </w:r>
    </w:p>
    <w:p w14:paraId="4CE322E3" w14:textId="77777777" w:rsidR="00B23B66" w:rsidRDefault="00B23B66" w:rsidP="002F4338">
      <w:pPr>
        <w:ind w:firstLineChars="200" w:firstLine="440"/>
        <w:rPr>
          <w:rFonts w:ascii="ＭＳ Ｐゴシック" w:eastAsia="ＭＳ Ｐゴシック" w:hAnsi="ＭＳ Ｐゴシック"/>
          <w:sz w:val="22"/>
        </w:rPr>
      </w:pPr>
    </w:p>
    <w:p w14:paraId="6BF010DC" w14:textId="7C1BADB0" w:rsidR="002F4338" w:rsidRPr="00EC0061" w:rsidRDefault="002F4338" w:rsidP="002F4338">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t>【大阪府の役割】</w:t>
      </w:r>
    </w:p>
    <w:p w14:paraId="7C55DD38" w14:textId="30B1E3E9" w:rsidR="00A523AB"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4338" w:rsidRPr="0041725C">
        <w:rPr>
          <w:rFonts w:ascii="HG丸ｺﾞｼｯｸM-PRO" w:eastAsia="HG丸ｺﾞｼｯｸM-PRO" w:hAnsi="HG丸ｺﾞｼｯｸM-PRO" w:hint="eastAsia"/>
          <w:sz w:val="22"/>
        </w:rPr>
        <w:t>平成30年</w:t>
      </w:r>
      <w:r w:rsidR="004F550E">
        <w:rPr>
          <w:rFonts w:ascii="HG丸ｺﾞｼｯｸM-PRO" w:eastAsia="HG丸ｺﾞｼｯｸM-PRO" w:hAnsi="HG丸ｺﾞｼｯｸM-PRO" w:hint="eastAsia"/>
          <w:sz w:val="22"/>
        </w:rPr>
        <w:t>7月</w:t>
      </w:r>
      <w:r w:rsidR="002F4338" w:rsidRPr="0041725C">
        <w:rPr>
          <w:rFonts w:ascii="HG丸ｺﾞｼｯｸM-PRO" w:eastAsia="HG丸ｺﾞｼｯｸM-PRO" w:hAnsi="HG丸ｺﾞｼｯｸM-PRO" w:hint="eastAsia"/>
          <w:sz w:val="22"/>
        </w:rPr>
        <w:t>の医師法改正により、医師養成課程を通じた医師確保対策</w:t>
      </w:r>
      <w:r w:rsidR="009349E4" w:rsidRPr="0041725C">
        <w:rPr>
          <w:rFonts w:ascii="HG丸ｺﾞｼｯｸM-PRO" w:eastAsia="HG丸ｺﾞｼｯｸM-PRO" w:hAnsi="HG丸ｺﾞｼｯｸM-PRO" w:hint="eastAsia"/>
          <w:sz w:val="22"/>
        </w:rPr>
        <w:t>においても、都道府県</w:t>
      </w:r>
      <w:r w:rsidR="00B60BEC" w:rsidRPr="0041725C">
        <w:rPr>
          <w:rFonts w:ascii="HG丸ｺﾞｼｯｸM-PRO" w:eastAsia="HG丸ｺﾞｼｯｸM-PRO" w:hAnsi="HG丸ｺﾞｼｯｸM-PRO" w:hint="eastAsia"/>
          <w:sz w:val="22"/>
        </w:rPr>
        <w:t>による主体的な取組</w:t>
      </w:r>
      <w:r w:rsidR="009349E4" w:rsidRPr="0041725C">
        <w:rPr>
          <w:rFonts w:ascii="HG丸ｺﾞｼｯｸM-PRO" w:eastAsia="HG丸ｺﾞｼｯｸM-PRO" w:hAnsi="HG丸ｺﾞｼｯｸM-PRO" w:hint="eastAsia"/>
          <w:sz w:val="22"/>
        </w:rPr>
        <w:t>を充実する観点から、</w:t>
      </w:r>
      <w:r w:rsidR="00E978A7" w:rsidRPr="0041725C">
        <w:rPr>
          <w:rFonts w:ascii="HG丸ｺﾞｼｯｸM-PRO" w:eastAsia="HG丸ｺﾞｼｯｸM-PRO" w:hAnsi="HG丸ｺﾞｼｯｸM-PRO" w:hint="eastAsia"/>
          <w:sz w:val="22"/>
        </w:rPr>
        <w:t>令和２</w:t>
      </w:r>
      <w:r w:rsidR="002F4338" w:rsidRPr="0041725C">
        <w:rPr>
          <w:rFonts w:ascii="HG丸ｺﾞｼｯｸM-PRO" w:eastAsia="HG丸ｺﾞｼｯｸM-PRO" w:hAnsi="HG丸ｺﾞｼｯｸM-PRO" w:hint="eastAsia"/>
          <w:sz w:val="22"/>
        </w:rPr>
        <w:t>年４月より、国から都道府県に臨床研修病院の指定や研修医の募集定員の設定に関する権限</w:t>
      </w:r>
      <w:r w:rsidR="00E84CE1" w:rsidRPr="0041725C">
        <w:rPr>
          <w:rFonts w:ascii="HG丸ｺﾞｼｯｸM-PRO" w:eastAsia="HG丸ｺﾞｼｯｸM-PRO" w:hAnsi="HG丸ｺﾞｼｯｸM-PRO" w:hint="eastAsia"/>
          <w:sz w:val="22"/>
        </w:rPr>
        <w:t>が</w:t>
      </w:r>
      <w:r w:rsidR="00705232" w:rsidRPr="0041725C">
        <w:rPr>
          <w:rFonts w:ascii="HG丸ｺﾞｼｯｸM-PRO" w:eastAsia="HG丸ｺﾞｼｯｸM-PRO" w:hAnsi="HG丸ｺﾞｼｯｸM-PRO" w:hint="eastAsia"/>
          <w:sz w:val="22"/>
        </w:rPr>
        <w:t>移譲</w:t>
      </w:r>
      <w:r w:rsidR="00E84CE1" w:rsidRPr="0041725C">
        <w:rPr>
          <w:rFonts w:ascii="HG丸ｺﾞｼｯｸM-PRO" w:eastAsia="HG丸ｺﾞｼｯｸM-PRO" w:hAnsi="HG丸ｺﾞｼｯｸM-PRO" w:hint="eastAsia"/>
          <w:sz w:val="22"/>
        </w:rPr>
        <w:t>されます</w:t>
      </w:r>
      <w:r w:rsidR="002F4338" w:rsidRPr="0041725C">
        <w:rPr>
          <w:rFonts w:ascii="HG丸ｺﾞｼｯｸM-PRO" w:eastAsia="HG丸ｺﾞｼｯｸM-PRO" w:hAnsi="HG丸ｺﾞｼｯｸM-PRO" w:hint="eastAsia"/>
          <w:sz w:val="22"/>
        </w:rPr>
        <w:t>。</w:t>
      </w:r>
    </w:p>
    <w:p w14:paraId="61931FCF" w14:textId="77777777" w:rsidR="00A523AB" w:rsidRDefault="00A523AB" w:rsidP="00A523AB">
      <w:pPr>
        <w:pStyle w:val="ae"/>
        <w:ind w:leftChars="0" w:left="990"/>
        <w:rPr>
          <w:rFonts w:ascii="HG丸ｺﾞｼｯｸM-PRO" w:eastAsia="HG丸ｺﾞｼｯｸM-PRO" w:hAnsi="HG丸ｺﾞｼｯｸM-PRO"/>
          <w:sz w:val="22"/>
        </w:rPr>
      </w:pPr>
    </w:p>
    <w:p w14:paraId="483C10B6" w14:textId="78B9CA1A" w:rsidR="002F4338"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105B5" w:rsidRPr="0041725C">
        <w:rPr>
          <w:rFonts w:ascii="HG丸ｺﾞｼｯｸM-PRO" w:eastAsia="HG丸ｺﾞｼｯｸM-PRO" w:hAnsi="HG丸ｺﾞｼｯｸM-PRO" w:hint="eastAsia"/>
          <w:sz w:val="22"/>
        </w:rPr>
        <w:t>これらの権限移譲により、大阪府医療対策協議会</w:t>
      </w:r>
      <w:r w:rsidR="007621FB" w:rsidRPr="0041725C">
        <w:rPr>
          <w:rFonts w:ascii="HG丸ｺﾞｼｯｸM-PRO" w:eastAsia="HG丸ｺﾞｼｯｸM-PRO" w:hAnsi="HG丸ｺﾞｼｯｸM-PRO" w:hint="eastAsia"/>
          <w:sz w:val="22"/>
        </w:rPr>
        <w:t>で</w:t>
      </w:r>
      <w:r w:rsidR="00D105B5" w:rsidRPr="0041725C">
        <w:rPr>
          <w:rFonts w:ascii="HG丸ｺﾞｼｯｸM-PRO" w:eastAsia="HG丸ｺﾞｼｯｸM-PRO" w:hAnsi="HG丸ｺﾞｼｯｸM-PRO" w:hint="eastAsia"/>
          <w:sz w:val="22"/>
        </w:rPr>
        <w:t>の協議のもと、研修内容の充実や質の向上といった、より良</w:t>
      </w:r>
      <w:r w:rsidR="00CB64F3" w:rsidRPr="0041725C">
        <w:rPr>
          <w:rFonts w:ascii="HG丸ｺﾞｼｯｸM-PRO" w:eastAsia="HG丸ｺﾞｼｯｸM-PRO" w:hAnsi="HG丸ｺﾞｼｯｸM-PRO" w:hint="eastAsia"/>
          <w:sz w:val="22"/>
        </w:rPr>
        <w:t>い研修体制を確保する視点に立ちながら、地域の実情に応じた医師確保を行う</w:t>
      </w:r>
      <w:r w:rsidR="00D105B5" w:rsidRPr="0041725C">
        <w:rPr>
          <w:rFonts w:ascii="HG丸ｺﾞｼｯｸM-PRO" w:eastAsia="HG丸ｺﾞｼｯｸM-PRO" w:hAnsi="HG丸ｺﾞｼｯｸM-PRO" w:hint="eastAsia"/>
          <w:sz w:val="22"/>
        </w:rPr>
        <w:t>必要があります</w:t>
      </w:r>
      <w:r w:rsidR="00E9500A" w:rsidRPr="0041725C">
        <w:rPr>
          <w:rFonts w:ascii="HG丸ｺﾞｼｯｸM-PRO" w:eastAsia="HG丸ｺﾞｼｯｸM-PRO" w:hAnsi="HG丸ｺﾞｼｯｸM-PRO" w:hint="eastAsia"/>
          <w:sz w:val="22"/>
        </w:rPr>
        <w:t>。</w:t>
      </w:r>
    </w:p>
    <w:p w14:paraId="6F5D9FD6" w14:textId="2E37C68D" w:rsidR="002F4338" w:rsidRPr="00EC0061" w:rsidRDefault="002F4338" w:rsidP="002F4338">
      <w:pPr>
        <w:ind w:leftChars="200" w:left="530" w:hangingChars="50" w:hanging="110"/>
        <w:rPr>
          <w:rFonts w:ascii="HG丸ｺﾞｼｯｸM-PRO" w:eastAsia="HG丸ｺﾞｼｯｸM-PRO" w:hAnsi="HG丸ｺﾞｼｯｸM-PRO"/>
          <w:sz w:val="22"/>
        </w:rPr>
      </w:pPr>
    </w:p>
    <w:p w14:paraId="3A0E16D5" w14:textId="2ACD661F" w:rsidR="00AB63F1" w:rsidRPr="00EC0061" w:rsidRDefault="00AB63F1" w:rsidP="002F4338">
      <w:pPr>
        <w:ind w:leftChars="200" w:left="530" w:hangingChars="50" w:hanging="110"/>
        <w:rPr>
          <w:rFonts w:ascii="HG丸ｺﾞｼｯｸM-PRO" w:eastAsia="HG丸ｺﾞｼｯｸM-PRO" w:hAnsi="HG丸ｺﾞｼｯｸM-PRO"/>
          <w:sz w:val="22"/>
        </w:rPr>
      </w:pPr>
    </w:p>
    <w:p w14:paraId="1A448FDD" w14:textId="3DED3BE9" w:rsidR="00C07255" w:rsidRPr="001E1E3D" w:rsidRDefault="00912B0A" w:rsidP="00FE57BE">
      <w:pPr>
        <w:ind w:firstLineChars="50" w:firstLine="141"/>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w:t>
      </w:r>
      <w:r w:rsidR="001013C5" w:rsidRPr="001E1E3D">
        <w:rPr>
          <w:rFonts w:ascii="ＭＳ ゴシック" w:eastAsia="ＭＳ ゴシック" w:hAnsi="ＭＳ ゴシック" w:hint="eastAsia"/>
          <w:b/>
          <w:color w:val="0070C0"/>
          <w:sz w:val="28"/>
          <w:szCs w:val="28"/>
        </w:rPr>
        <w:t>９</w:t>
      </w:r>
      <w:r w:rsidR="006B03C6" w:rsidRPr="001E1E3D">
        <w:rPr>
          <w:rFonts w:ascii="ＭＳ ゴシック" w:eastAsia="ＭＳ ゴシック" w:hAnsi="ＭＳ ゴシック" w:hint="eastAsia"/>
          <w:b/>
          <w:color w:val="0070C0"/>
          <w:sz w:val="28"/>
          <w:szCs w:val="28"/>
        </w:rPr>
        <w:t>）</w:t>
      </w:r>
      <w:r w:rsidR="00C07255" w:rsidRPr="001E1E3D">
        <w:rPr>
          <w:rFonts w:ascii="ＭＳ ゴシック" w:eastAsia="ＭＳ ゴシック" w:hAnsi="ＭＳ ゴシック" w:hint="eastAsia"/>
          <w:b/>
          <w:color w:val="0070C0"/>
          <w:sz w:val="28"/>
          <w:szCs w:val="28"/>
        </w:rPr>
        <w:t>専門研修</w:t>
      </w:r>
    </w:p>
    <w:p w14:paraId="1A798BB0" w14:textId="47378837" w:rsidR="006C38D1" w:rsidRDefault="00CA33A5" w:rsidP="00CA33A5">
      <w:pPr>
        <w:ind w:firstLineChars="200" w:firstLine="440"/>
        <w:rPr>
          <w:rFonts w:ascii="ＭＳ ゴシック" w:eastAsia="ＭＳ ゴシック" w:hAnsi="ＭＳ ゴシック"/>
          <w:b/>
          <w:sz w:val="28"/>
          <w:szCs w:val="28"/>
        </w:rPr>
      </w:pPr>
      <w:r w:rsidRPr="00EC0061">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専門医制度</w:t>
      </w:r>
      <w:r w:rsidRPr="00EC0061">
        <w:rPr>
          <w:rFonts w:ascii="ＭＳ Ｐゴシック" w:eastAsia="ＭＳ Ｐゴシック" w:hAnsi="ＭＳ Ｐゴシック" w:hint="eastAsia"/>
          <w:sz w:val="22"/>
        </w:rPr>
        <w:t>】</w:t>
      </w:r>
      <w:r w:rsidRPr="001E1E3D">
        <w:rPr>
          <w:rFonts w:ascii="HG丸ｺﾞｼｯｸM-PRO" w:eastAsia="HG丸ｺﾞｼｯｸM-PRO" w:hAnsi="HG丸ｺﾞｼｯｸM-PRO" w:hint="eastAsia"/>
          <w:noProof/>
          <w:color w:val="0070C0"/>
          <w:sz w:val="22"/>
        </w:rPr>
        <mc:AlternateContent>
          <mc:Choice Requires="wps">
            <w:drawing>
              <wp:anchor distT="0" distB="0" distL="114300" distR="114300" simplePos="0" relativeHeight="252913664" behindDoc="0" locked="0" layoutInCell="1" allowOverlap="1" wp14:anchorId="0BB2E43D" wp14:editId="4739CFB8">
                <wp:simplePos x="0" y="0"/>
                <wp:positionH relativeFrom="margin">
                  <wp:posOffset>189230</wp:posOffset>
                </wp:positionH>
                <wp:positionV relativeFrom="paragraph">
                  <wp:posOffset>259715</wp:posOffset>
                </wp:positionV>
                <wp:extent cx="3132455" cy="361950"/>
                <wp:effectExtent l="0" t="0" r="0" b="0"/>
                <wp:wrapNone/>
                <wp:docPr id="540" name="テキスト ボックス 540"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63A9D" w14:textId="7B5B6AA2"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表2-1-26　専門医制度の位置づけ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B2E43D" id="テキスト ボックス 540" o:spid="_x0000_s1152" type="#_x0000_t202" alt="タイトル: 図表8-1-6　産婦人科・産科、小児科従事医師数" style="position:absolute;left:0;text-align:left;margin-left:14.9pt;margin-top:20.45pt;width:246.65pt;height:28.5pt;z-index:2529136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" filled="f" stroked="f" strokeweight=".5pt">
                <v:textbox style="mso-fit-shape-to-text:t">
                  <w:txbxContent>
                    <w:p w14:paraId="6DD63A9D" w14:textId="7B5B6AA2" w:rsidR="006640C7" w:rsidRPr="00F660A6" w:rsidRDefault="006640C7" w:rsidP="00261774">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表2-1-26　専門医制度の位置づけ</w:t>
                      </w:r>
                    </w:p>
                  </w:txbxContent>
                </v:textbox>
                <w10:wrap anchorx="margin"/>
              </v:shape>
            </w:pict>
          </mc:Fallback>
        </mc:AlternateContent>
      </w:r>
    </w:p>
    <w:p w14:paraId="3C9EEF37" w14:textId="0927CA9E" w:rsidR="00CA33A5" w:rsidRPr="00EC0061" w:rsidRDefault="00CA33A5" w:rsidP="004C726D">
      <w:pPr>
        <w:rPr>
          <w:rFonts w:ascii="ＭＳ ゴシック" w:eastAsia="ＭＳ ゴシック" w:hAnsi="ＭＳ ゴシック"/>
          <w:b/>
          <w:sz w:val="28"/>
          <w:szCs w:val="28"/>
        </w:rPr>
      </w:pPr>
    </w:p>
    <w:p w14:paraId="51B2E07B" w14:textId="52B40736" w:rsidR="001330AB" w:rsidRPr="00EC0061" w:rsidRDefault="00CA33A5" w:rsidP="003A7DE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7D94BB50" wp14:editId="5B832F22">
            <wp:extent cx="6124575" cy="123825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4575" cy="1238250"/>
                    </a:xfrm>
                    <a:prstGeom prst="rect">
                      <a:avLst/>
                    </a:prstGeom>
                    <a:noFill/>
                    <a:ln>
                      <a:noFill/>
                    </a:ln>
                  </pic:spPr>
                </pic:pic>
              </a:graphicData>
            </a:graphic>
          </wp:inline>
        </w:drawing>
      </w:r>
    </w:p>
    <w:p w14:paraId="720BF26C" w14:textId="70A62BDA" w:rsidR="001330AB" w:rsidRPr="00EC0061" w:rsidRDefault="001330AB" w:rsidP="003A7DEC">
      <w:pPr>
        <w:ind w:leftChars="200" w:left="640" w:hangingChars="100" w:hanging="220"/>
        <w:rPr>
          <w:rFonts w:ascii="HG丸ｺﾞｼｯｸM-PRO" w:eastAsia="HG丸ｺﾞｼｯｸM-PRO" w:hAnsi="HG丸ｺﾞｼｯｸM-PRO"/>
          <w:sz w:val="22"/>
        </w:rPr>
      </w:pPr>
    </w:p>
    <w:p w14:paraId="24BA1099" w14:textId="0DA55E74" w:rsidR="00A523AB"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A7DEC" w:rsidRPr="0041725C">
        <w:rPr>
          <w:rFonts w:ascii="HG丸ｺﾞｼｯｸM-PRO" w:eastAsia="HG丸ｺﾞｼｯｸM-PRO" w:hAnsi="HG丸ｺﾞｼｯｸM-PRO" w:hint="eastAsia"/>
          <w:sz w:val="22"/>
        </w:rPr>
        <w:t>これまで、各学会が独自に運用してきた専門医制度は、学会の認定基準の統一性、専門医の質の担保が懸念されていました。また、専門医としての能力について医師と国民との間に捉え方のギャップや医師の地域偏在・診療科偏在に課題があるとされていました。</w:t>
      </w:r>
    </w:p>
    <w:p w14:paraId="76440CE7" w14:textId="77777777" w:rsidR="00A523AB" w:rsidRDefault="00A523AB" w:rsidP="00A523AB">
      <w:pPr>
        <w:pStyle w:val="ae"/>
        <w:ind w:leftChars="0" w:left="780"/>
        <w:rPr>
          <w:rFonts w:ascii="HG丸ｺﾞｼｯｸM-PRO" w:eastAsia="HG丸ｺﾞｼｯｸM-PRO" w:hAnsi="HG丸ｺﾞｼｯｸM-PRO"/>
          <w:sz w:val="22"/>
        </w:rPr>
      </w:pPr>
    </w:p>
    <w:p w14:paraId="7B654B2A" w14:textId="09CE7A50" w:rsidR="00A523AB"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F61C2" w:rsidRPr="0041725C">
        <w:rPr>
          <w:rFonts w:ascii="HG丸ｺﾞｼｯｸM-PRO" w:eastAsia="HG丸ｺﾞｼｯｸM-PRO" w:hAnsi="HG丸ｺﾞｼｯｸM-PRO" w:hint="eastAsia"/>
          <w:sz w:val="22"/>
        </w:rPr>
        <w:t>このため、中立的な第三者機関（一般社団法人日本専門医機構</w:t>
      </w:r>
      <w:r w:rsidR="007F61C2" w:rsidRPr="0041725C">
        <w:rPr>
          <w:rFonts w:ascii="HG丸ｺﾞｼｯｸM-PRO" w:eastAsia="HG丸ｺﾞｼｯｸM-PRO" w:hAnsi="HG丸ｺﾞｼｯｸM-PRO" w:hint="eastAsia"/>
          <w:sz w:val="22"/>
          <w:vertAlign w:val="superscript"/>
        </w:rPr>
        <w:t>注</w:t>
      </w:r>
      <w:r w:rsidR="003732B4">
        <w:rPr>
          <w:rFonts w:ascii="HG丸ｺﾞｼｯｸM-PRO" w:eastAsia="HG丸ｺﾞｼｯｸM-PRO" w:hAnsi="HG丸ｺﾞｼｯｸM-PRO" w:hint="eastAsia"/>
          <w:sz w:val="22"/>
          <w:vertAlign w:val="superscript"/>
        </w:rPr>
        <w:t>10</w:t>
      </w:r>
      <w:r w:rsidR="007F61C2" w:rsidRPr="0041725C">
        <w:rPr>
          <w:rFonts w:ascii="HG丸ｺﾞｼｯｸM-PRO" w:eastAsia="HG丸ｺﾞｼｯｸM-PRO" w:hAnsi="HG丸ｺﾞｼｯｸM-PRO" w:hint="eastAsia"/>
          <w:sz w:val="22"/>
        </w:rPr>
        <w:t>（以下「専門医機構」と</w:t>
      </w:r>
      <w:r w:rsidR="0041725C">
        <w:rPr>
          <w:rFonts w:ascii="HG丸ｺﾞｼｯｸM-PRO" w:eastAsia="HG丸ｺﾞｼｯｸM-PRO" w:hAnsi="HG丸ｺﾞｼｯｸM-PRO" w:hint="eastAsia"/>
          <w:sz w:val="22"/>
        </w:rPr>
        <w:t xml:space="preserve">　</w:t>
      </w:r>
      <w:r w:rsidR="007F61C2" w:rsidRPr="0041725C">
        <w:rPr>
          <w:rFonts w:ascii="HG丸ｺﾞｼｯｸM-PRO" w:eastAsia="HG丸ｺﾞｼｯｸM-PRO" w:hAnsi="HG丸ｺﾞｼｯｸM-PRO" w:hint="eastAsia"/>
          <w:sz w:val="22"/>
        </w:rPr>
        <w:t>いう。））が設立され、国民の視点に立ち、育成される側のキャリア形成支援の視点をも重視した制度の構築の上、プロフェッショナルオートノミー（専門家による自律性）を基盤として設計された新専門医制度が、平成30年度より開始されました。</w:t>
      </w:r>
    </w:p>
    <w:p w14:paraId="2F0B1492" w14:textId="77777777" w:rsidR="00A523AB" w:rsidRPr="00A523AB" w:rsidRDefault="00A523AB" w:rsidP="00A523AB">
      <w:pPr>
        <w:pStyle w:val="ae"/>
        <w:rPr>
          <w:rFonts w:ascii="HG丸ｺﾞｼｯｸM-PRO" w:eastAsia="HG丸ｺﾞｼｯｸM-PRO" w:hAnsi="HG丸ｺﾞｼｯｸM-PRO"/>
          <w:sz w:val="22"/>
        </w:rPr>
      </w:pPr>
    </w:p>
    <w:p w14:paraId="171FAFD5" w14:textId="1ECA96EC" w:rsidR="007F61C2"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F61C2" w:rsidRPr="0041725C">
        <w:rPr>
          <w:rFonts w:ascii="HG丸ｺﾞｼｯｸM-PRO" w:eastAsia="HG丸ｺﾞｼｯｸM-PRO" w:hAnsi="HG丸ｺﾞｼｯｸM-PRO" w:hint="eastAsia"/>
          <w:sz w:val="22"/>
        </w:rPr>
        <w:t>新専門医制度は、研修内容の充実や質の向上といった、より良い研修体制を確保する視点に立ち運営されるべきものですが、制度開始当初から地域偏在対策に重点を置いた運営のもと、大阪府では各診療科（一部の基本領域を除く。）で専攻医</w:t>
      </w:r>
      <w:r w:rsidR="00A33942" w:rsidRPr="0041725C">
        <w:rPr>
          <w:rFonts w:ascii="HG丸ｺﾞｼｯｸM-PRO" w:eastAsia="HG丸ｺﾞｼｯｸM-PRO" w:hAnsi="HG丸ｺﾞｼｯｸM-PRO" w:hint="eastAsia"/>
          <w:sz w:val="22"/>
          <w:vertAlign w:val="superscript"/>
        </w:rPr>
        <w:t>注</w:t>
      </w:r>
      <w:r w:rsidR="00D84FDA" w:rsidRPr="0041725C">
        <w:rPr>
          <w:rFonts w:ascii="HG丸ｺﾞｼｯｸM-PRO" w:eastAsia="HG丸ｺﾞｼｯｸM-PRO" w:hAnsi="HG丸ｺﾞｼｯｸM-PRO" w:hint="eastAsia"/>
          <w:sz w:val="22"/>
          <w:vertAlign w:val="superscript"/>
        </w:rPr>
        <w:t>1</w:t>
      </w:r>
      <w:r w:rsidR="003732B4">
        <w:rPr>
          <w:rFonts w:ascii="HG丸ｺﾞｼｯｸM-PRO" w:eastAsia="HG丸ｺﾞｼｯｸM-PRO" w:hAnsi="HG丸ｺﾞｼｯｸM-PRO"/>
          <w:sz w:val="22"/>
          <w:vertAlign w:val="superscript"/>
        </w:rPr>
        <w:t>1</w:t>
      </w:r>
      <w:r w:rsidR="007F61C2" w:rsidRPr="0041725C">
        <w:rPr>
          <w:rFonts w:ascii="HG丸ｺﾞｼｯｸM-PRO" w:eastAsia="HG丸ｺﾞｼｯｸM-PRO" w:hAnsi="HG丸ｺﾞｼｯｸM-PRO" w:hint="eastAsia"/>
          <w:sz w:val="22"/>
        </w:rPr>
        <w:t>の採用数にシーリング（上限）が設けられました。</w:t>
      </w:r>
    </w:p>
    <w:p w14:paraId="35A92DF6" w14:textId="77777777" w:rsidR="007F61C2" w:rsidRPr="00EC0061" w:rsidRDefault="007F61C2" w:rsidP="007F61C2">
      <w:pPr>
        <w:ind w:firstLineChars="200" w:firstLine="440"/>
        <w:rPr>
          <w:rFonts w:ascii="HG丸ｺﾞｼｯｸM-PRO" w:eastAsia="HG丸ｺﾞｼｯｸM-PRO" w:hAnsi="HG丸ｺﾞｼｯｸM-PRO"/>
          <w:sz w:val="22"/>
        </w:rPr>
      </w:pPr>
    </w:p>
    <w:p w14:paraId="3654F6F5" w14:textId="5863C9A8" w:rsidR="007F61C2"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57B8F" w:rsidRPr="0041725C">
        <w:rPr>
          <w:rFonts w:ascii="HG丸ｺﾞｼｯｸM-PRO" w:eastAsia="HG丸ｺﾞｼｯｸM-PRO" w:hAnsi="HG丸ｺﾞｼｯｸM-PRO" w:hint="eastAsia"/>
          <w:sz w:val="22"/>
        </w:rPr>
        <w:t>新</w:t>
      </w:r>
      <w:r w:rsidR="007621FB" w:rsidRPr="0041725C">
        <w:rPr>
          <w:rFonts w:ascii="HG丸ｺﾞｼｯｸM-PRO" w:eastAsia="HG丸ｺﾞｼｯｸM-PRO" w:hAnsi="HG丸ｺﾞｼｯｸM-PRO" w:hint="eastAsia"/>
          <w:sz w:val="22"/>
        </w:rPr>
        <w:t>専門医制度及び</w:t>
      </w:r>
      <w:r w:rsidR="007F61C2" w:rsidRPr="0041725C">
        <w:rPr>
          <w:rFonts w:ascii="HG丸ｺﾞｼｯｸM-PRO" w:eastAsia="HG丸ｺﾞｼｯｸM-PRO" w:hAnsi="HG丸ｺﾞｼｯｸM-PRO" w:hint="eastAsia"/>
          <w:sz w:val="22"/>
        </w:rPr>
        <w:t>専門医機構には</w:t>
      </w:r>
      <w:r w:rsidR="007621FB" w:rsidRPr="0041725C">
        <w:rPr>
          <w:rFonts w:ascii="HG丸ｺﾞｼｯｸM-PRO" w:eastAsia="HG丸ｺﾞｼｯｸM-PRO" w:hAnsi="HG丸ｺﾞｼｯｸM-PRO" w:hint="eastAsia"/>
          <w:sz w:val="22"/>
        </w:rPr>
        <w:t>、</w:t>
      </w:r>
      <w:r w:rsidR="007F61C2" w:rsidRPr="0041725C">
        <w:rPr>
          <w:rFonts w:ascii="HG丸ｺﾞｼｯｸM-PRO" w:eastAsia="HG丸ｺﾞｼｯｸM-PRO" w:hAnsi="HG丸ｺﾞｼｯｸM-PRO" w:hint="eastAsia"/>
          <w:sz w:val="22"/>
        </w:rPr>
        <w:t>シーリングに係る急な方針変更や不十分な情報発信など、多くの課題があり、今後専攻医となる医師への影響に十分配慮した円滑な制度の運営が必要です。</w:t>
      </w:r>
    </w:p>
    <w:p w14:paraId="7492DE81" w14:textId="77777777" w:rsidR="007F61C2" w:rsidRPr="00EC0061" w:rsidRDefault="007F61C2" w:rsidP="007F61C2">
      <w:pPr>
        <w:rPr>
          <w:rFonts w:ascii="HG丸ｺﾞｼｯｸM-PRO" w:eastAsia="HG丸ｺﾞｼｯｸM-PRO" w:hAnsi="HG丸ｺﾞｼｯｸM-PRO"/>
          <w:sz w:val="22"/>
        </w:rPr>
      </w:pPr>
    </w:p>
    <w:p w14:paraId="416F0255" w14:textId="77777777" w:rsidR="007F61C2" w:rsidRPr="00EC0061" w:rsidRDefault="007F61C2" w:rsidP="007F61C2">
      <w:pPr>
        <w:ind w:firstLineChars="200" w:firstLine="440"/>
        <w:rPr>
          <w:rFonts w:ascii="ＭＳ Ｐゴシック" w:eastAsia="ＭＳ Ｐゴシック" w:hAnsi="ＭＳ Ｐゴシック"/>
          <w:sz w:val="22"/>
        </w:rPr>
      </w:pPr>
    </w:p>
    <w:p w14:paraId="5AB9604D" w14:textId="29733C60" w:rsidR="007F61C2" w:rsidRPr="00EC0061" w:rsidRDefault="007F61C2" w:rsidP="007F61C2">
      <w:pPr>
        <w:ind w:firstLineChars="200" w:firstLine="440"/>
        <w:rPr>
          <w:rFonts w:ascii="ＭＳ Ｐゴシック" w:eastAsia="ＭＳ Ｐゴシック" w:hAnsi="ＭＳ Ｐゴシック"/>
          <w:sz w:val="22"/>
        </w:rPr>
      </w:pPr>
    </w:p>
    <w:p w14:paraId="18B613B1" w14:textId="651354A2" w:rsidR="00E84CE1" w:rsidRPr="00EC0061" w:rsidRDefault="00E84CE1" w:rsidP="007F61C2">
      <w:pPr>
        <w:ind w:firstLineChars="200" w:firstLine="440"/>
        <w:rPr>
          <w:rFonts w:ascii="ＭＳ Ｐゴシック" w:eastAsia="ＭＳ Ｐゴシック" w:hAnsi="ＭＳ Ｐゴシック"/>
          <w:sz w:val="22"/>
        </w:rPr>
      </w:pPr>
    </w:p>
    <w:p w14:paraId="3884B95F" w14:textId="1641FA55" w:rsidR="007F61C2" w:rsidRPr="00EC0061" w:rsidRDefault="007F61C2" w:rsidP="007F61C2">
      <w:pPr>
        <w:ind w:firstLineChars="200" w:firstLine="440"/>
        <w:rPr>
          <w:rFonts w:ascii="ＭＳ Ｐゴシック" w:eastAsia="ＭＳ Ｐゴシック" w:hAnsi="ＭＳ Ｐゴシック"/>
          <w:sz w:val="22"/>
        </w:rPr>
      </w:pPr>
    </w:p>
    <w:p w14:paraId="56C839AB" w14:textId="73BC00AF" w:rsidR="007F61C2" w:rsidRPr="00EC0061" w:rsidRDefault="007F61C2" w:rsidP="007F61C2">
      <w:pPr>
        <w:ind w:firstLineChars="200" w:firstLine="440"/>
        <w:rPr>
          <w:rFonts w:ascii="ＭＳ Ｐゴシック" w:eastAsia="ＭＳ Ｐゴシック" w:hAnsi="ＭＳ Ｐゴシック"/>
          <w:sz w:val="22"/>
        </w:rPr>
      </w:pPr>
    </w:p>
    <w:p w14:paraId="64658850" w14:textId="0E733CED" w:rsidR="007D6ECA" w:rsidRDefault="003732B4" w:rsidP="00E56CE7">
      <w:pPr>
        <w:ind w:firstLineChars="200" w:firstLine="440"/>
        <w:rPr>
          <w:rFonts w:ascii="ＭＳ Ｐゴシック" w:eastAsia="ＭＳ Ｐゴシック" w:hAnsi="ＭＳ Ｐゴシック"/>
          <w:sz w:val="22"/>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428288" behindDoc="0" locked="0" layoutInCell="1" allowOverlap="1" wp14:anchorId="29F58A58" wp14:editId="4F27259E">
                <wp:simplePos x="0" y="0"/>
                <wp:positionH relativeFrom="margin">
                  <wp:posOffset>-635</wp:posOffset>
                </wp:positionH>
                <wp:positionV relativeFrom="paragraph">
                  <wp:posOffset>14605</wp:posOffset>
                </wp:positionV>
                <wp:extent cx="6127115" cy="1019810"/>
                <wp:effectExtent l="0" t="0" r="26035" b="0"/>
                <wp:wrapNone/>
                <wp:docPr id="531" name="グループ化 531"/>
                <wp:cNvGraphicFramePr/>
                <a:graphic xmlns:a="http://schemas.openxmlformats.org/drawingml/2006/main">
                  <a:graphicData uri="http://schemas.microsoft.com/office/word/2010/wordprocessingGroup">
                    <wpg:wgp>
                      <wpg:cNvGrpSpPr/>
                      <wpg:grpSpPr>
                        <a:xfrm>
                          <a:off x="0" y="0"/>
                          <a:ext cx="6127115" cy="1019810"/>
                          <a:chOff x="0" y="0"/>
                          <a:chExt cx="6127115" cy="726440"/>
                        </a:xfrm>
                      </wpg:grpSpPr>
                      <wps:wsp>
                        <wps:cNvPr id="532" name="直線コネクタ 532"/>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533" name="テキスト ボックス 533" descr="注1　医師：厚生労働大臣の免許を受けて、医師の名称を用いて、医業を行う者をいいます。"/>
                        <wps:cNvSpPr txBox="1"/>
                        <wps:spPr>
                          <a:xfrm>
                            <a:off x="0" y="19050"/>
                            <a:ext cx="6127115" cy="707390"/>
                          </a:xfrm>
                          <a:prstGeom prst="rect">
                            <a:avLst/>
                          </a:prstGeom>
                          <a:noFill/>
                          <a:ln w="6350">
                            <a:noFill/>
                          </a:ln>
                          <a:effectLst/>
                        </wps:spPr>
                        <wps:txbx>
                          <w:txbxContent>
                            <w:p w14:paraId="39CF64E8" w14:textId="14321C16" w:rsidR="006640C7" w:rsidRPr="0041725C" w:rsidRDefault="006640C7" w:rsidP="00A33942">
                              <w:pPr>
                                <w:spacing w:line="240" w:lineRule="exact"/>
                                <w:ind w:left="456" w:hangingChars="300" w:hanging="456"/>
                                <w:jc w:val="left"/>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注</w:t>
                              </w:r>
                              <w:r>
                                <w:rPr>
                                  <w:rFonts w:ascii="ＭＳ Ｐゴシック" w:eastAsia="ＭＳ Ｐゴシック" w:hAnsi="ＭＳ Ｐゴシック"/>
                                  <w:spacing w:val="-14"/>
                                  <w:sz w:val="18"/>
                                  <w:szCs w:val="18"/>
                                </w:rPr>
                                <w:t>10</w:t>
                              </w:r>
                              <w:r>
                                <w:rPr>
                                  <w:rFonts w:ascii="ＭＳ Ｐゴシック" w:eastAsia="ＭＳ Ｐゴシック" w:hAnsi="ＭＳ Ｐゴシック" w:hint="eastAsia"/>
                                  <w:spacing w:val="-14"/>
                                  <w:sz w:val="18"/>
                                  <w:szCs w:val="18"/>
                                </w:rPr>
                                <w:t xml:space="preserve">　</w:t>
                              </w:r>
                              <w:r w:rsidRPr="0041725C">
                                <w:rPr>
                                  <w:rFonts w:ascii="ＭＳ Ｐゴシック" w:eastAsia="ＭＳ Ｐゴシック" w:hAnsi="ＭＳ Ｐゴシック" w:hint="eastAsia"/>
                                  <w:spacing w:val="-14"/>
                                  <w:sz w:val="18"/>
                                  <w:szCs w:val="18"/>
                                </w:rPr>
                                <w:t>一般社団法人日本専門医機構：厚生労働省「専門医の在り方に関する検討会」報告書を受けて平成26年５月に設立され</w:t>
                              </w:r>
                              <w:r w:rsidRPr="0041725C">
                                <w:rPr>
                                  <w:rFonts w:ascii="ＭＳ Ｐゴシック" w:eastAsia="ＭＳ Ｐゴシック" w:hAnsi="ＭＳ Ｐゴシック"/>
                                  <w:spacing w:val="-14"/>
                                  <w:sz w:val="18"/>
                                  <w:szCs w:val="18"/>
                                </w:rPr>
                                <w:t>た組織</w:t>
                              </w:r>
                              <w:r w:rsidRPr="0041725C">
                                <w:rPr>
                                  <w:rFonts w:ascii="ＭＳ Ｐゴシック" w:eastAsia="ＭＳ Ｐゴシック" w:hAnsi="ＭＳ Ｐゴシック" w:hint="eastAsia"/>
                                  <w:spacing w:val="-14"/>
                                  <w:sz w:val="18"/>
                                  <w:szCs w:val="18"/>
                                </w:rPr>
                                <w:t>で、新たな専門医の認定・更新基準や養成プログラム・研修施設の基準を作成し、専門医の認定と養成プログラムの評価・認定を統一的に行うこととされています。</w:t>
                              </w:r>
                            </w:p>
                            <w:p w14:paraId="645EF2B8" w14:textId="1E4ACF1C" w:rsidR="006640C7" w:rsidRPr="0041725C" w:rsidRDefault="006640C7" w:rsidP="00A33942">
                              <w:pPr>
                                <w:spacing w:line="240" w:lineRule="exact"/>
                                <w:jc w:val="left"/>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注</w:t>
                              </w:r>
                              <w:r>
                                <w:rPr>
                                  <w:rFonts w:ascii="ＭＳ Ｐゴシック" w:eastAsia="ＭＳ Ｐゴシック" w:hAnsi="ＭＳ Ｐゴシック" w:hint="eastAsia"/>
                                  <w:spacing w:val="-14"/>
                                  <w:sz w:val="18"/>
                                  <w:szCs w:val="18"/>
                                </w:rPr>
                                <w:t>1</w:t>
                              </w:r>
                              <w:r>
                                <w:rPr>
                                  <w:rFonts w:ascii="ＭＳ Ｐゴシック" w:eastAsia="ＭＳ Ｐゴシック" w:hAnsi="ＭＳ Ｐゴシック"/>
                                  <w:spacing w:val="-14"/>
                                  <w:sz w:val="18"/>
                                  <w:szCs w:val="18"/>
                                </w:rPr>
                                <w:t>1</w:t>
                              </w:r>
                              <w:r>
                                <w:rPr>
                                  <w:rFonts w:ascii="ＭＳ Ｐゴシック" w:eastAsia="ＭＳ Ｐゴシック" w:hAnsi="ＭＳ Ｐゴシック" w:hint="eastAsia"/>
                                  <w:spacing w:val="-14"/>
                                  <w:sz w:val="18"/>
                                  <w:szCs w:val="18"/>
                                </w:rPr>
                                <w:t xml:space="preserve">　</w:t>
                              </w:r>
                              <w:r w:rsidRPr="0041725C">
                                <w:rPr>
                                  <w:rFonts w:ascii="ＭＳ Ｐゴシック" w:eastAsia="ＭＳ Ｐゴシック" w:hAnsi="ＭＳ Ｐゴシック" w:hint="eastAsia"/>
                                  <w:spacing w:val="-14"/>
                                  <w:sz w:val="18"/>
                                  <w:szCs w:val="18"/>
                                </w:rPr>
                                <w:t>専攻医：</w:t>
                              </w:r>
                              <w:r>
                                <w:rPr>
                                  <w:rFonts w:ascii="ＭＳ Ｐゴシック" w:eastAsia="ＭＳ Ｐゴシック" w:hAnsi="ＭＳ Ｐゴシック" w:hint="eastAsia"/>
                                  <w:spacing w:val="-14"/>
                                  <w:sz w:val="18"/>
                                  <w:szCs w:val="18"/>
                                </w:rPr>
                                <w:t>本計画では</w:t>
                              </w:r>
                              <w:r>
                                <w:rPr>
                                  <w:rFonts w:ascii="ＭＳ Ｐゴシック" w:eastAsia="ＭＳ Ｐゴシック" w:hAnsi="ＭＳ Ｐゴシック"/>
                                  <w:spacing w:val="-14"/>
                                  <w:sz w:val="18"/>
                                  <w:szCs w:val="18"/>
                                </w:rPr>
                                <w:t>、</w:t>
                              </w:r>
                              <w:r w:rsidRPr="0041725C">
                                <w:rPr>
                                  <w:rFonts w:ascii="ＭＳ Ｐゴシック" w:eastAsia="ＭＳ Ｐゴシック" w:hAnsi="ＭＳ Ｐゴシック" w:hint="eastAsia"/>
                                  <w:spacing w:val="-14"/>
                                  <w:sz w:val="18"/>
                                  <w:szCs w:val="18"/>
                                </w:rPr>
                                <w:t>専門研修中の</w:t>
                              </w:r>
                              <w:r w:rsidRPr="0041725C">
                                <w:rPr>
                                  <w:rFonts w:ascii="ＭＳ Ｐゴシック" w:eastAsia="ＭＳ Ｐゴシック" w:hAnsi="ＭＳ Ｐゴシック"/>
                                  <w:spacing w:val="-14"/>
                                  <w:sz w:val="18"/>
                                  <w:szCs w:val="18"/>
                                </w:rPr>
                                <w:t>医師を</w:t>
                              </w:r>
                              <w:r w:rsidRPr="0041725C">
                                <w:rPr>
                                  <w:rFonts w:ascii="ＭＳ Ｐゴシック" w:eastAsia="ＭＳ Ｐゴシック" w:hAnsi="ＭＳ Ｐゴシック" w:hint="eastAsia"/>
                                  <w:spacing w:val="-14"/>
                                  <w:sz w:val="18"/>
                                  <w:szCs w:val="18"/>
                                </w:rPr>
                                <w:t>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F58A58" id="グループ化 531" o:spid="_x0000_s1153" style="position:absolute;left:0;text-align:left;margin-left:-.05pt;margin-top:1.15pt;width:482.45pt;height:80.3pt;z-index:252428288;mso-position-horizontal-relative:margin;mso-width-relative:margin;mso-height-relative:margin" coordsize="61271,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">
                <v:line id="直線コネクタ 532" o:spid="_x0000_s1154"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" strokecolor="#4a7ebb"/>
                <v:shape id="テキスト ボックス 533" o:spid="_x0000_s1155" type="#_x0000_t202" alt="注1　医師：厚生労働大臣の免許を受けて、医師の名称を用いて、医業を行う者をいいます。" style="position:absolute;top:190;width:61271;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14:paraId="39CF64E8" w14:textId="14321C16" w:rsidR="006640C7" w:rsidRPr="0041725C" w:rsidRDefault="006640C7" w:rsidP="00A33942">
                        <w:pPr>
                          <w:spacing w:line="240" w:lineRule="exact"/>
                          <w:ind w:left="456" w:hangingChars="300" w:hanging="456"/>
                          <w:jc w:val="left"/>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注</w:t>
                        </w:r>
                        <w:r>
                          <w:rPr>
                            <w:rFonts w:ascii="ＭＳ Ｐゴシック" w:eastAsia="ＭＳ Ｐゴシック" w:hAnsi="ＭＳ Ｐゴシック"/>
                            <w:spacing w:val="-14"/>
                            <w:sz w:val="18"/>
                            <w:szCs w:val="18"/>
                          </w:rPr>
                          <w:t>10</w:t>
                        </w:r>
                        <w:r>
                          <w:rPr>
                            <w:rFonts w:ascii="ＭＳ Ｐゴシック" w:eastAsia="ＭＳ Ｐゴシック" w:hAnsi="ＭＳ Ｐゴシック" w:hint="eastAsia"/>
                            <w:spacing w:val="-14"/>
                            <w:sz w:val="18"/>
                            <w:szCs w:val="18"/>
                          </w:rPr>
                          <w:t xml:space="preserve">　</w:t>
                        </w:r>
                        <w:r w:rsidRPr="0041725C">
                          <w:rPr>
                            <w:rFonts w:ascii="ＭＳ Ｐゴシック" w:eastAsia="ＭＳ Ｐゴシック" w:hAnsi="ＭＳ Ｐゴシック" w:hint="eastAsia"/>
                            <w:spacing w:val="-14"/>
                            <w:sz w:val="18"/>
                            <w:szCs w:val="18"/>
                          </w:rPr>
                          <w:t>一般社団法人日本専門医機構：厚生労働省「専門医の在り方に関する検討会」報告書を受けて平成26年５月に設立され</w:t>
                        </w:r>
                        <w:r w:rsidRPr="0041725C">
                          <w:rPr>
                            <w:rFonts w:ascii="ＭＳ Ｐゴシック" w:eastAsia="ＭＳ Ｐゴシック" w:hAnsi="ＭＳ Ｐゴシック"/>
                            <w:spacing w:val="-14"/>
                            <w:sz w:val="18"/>
                            <w:szCs w:val="18"/>
                          </w:rPr>
                          <w:t>た組織</w:t>
                        </w:r>
                        <w:r w:rsidRPr="0041725C">
                          <w:rPr>
                            <w:rFonts w:ascii="ＭＳ Ｐゴシック" w:eastAsia="ＭＳ Ｐゴシック" w:hAnsi="ＭＳ Ｐゴシック" w:hint="eastAsia"/>
                            <w:spacing w:val="-14"/>
                            <w:sz w:val="18"/>
                            <w:szCs w:val="18"/>
                          </w:rPr>
                          <w:t>で、新たな専門医の認定・更新基準や養成プログラム・研修施設の基準を作成し、専門医の認定と養成プログラムの評価・認定を統一的に行うこととされています。</w:t>
                        </w:r>
                      </w:p>
                      <w:p w14:paraId="645EF2B8" w14:textId="1E4ACF1C" w:rsidR="006640C7" w:rsidRPr="0041725C" w:rsidRDefault="006640C7" w:rsidP="00A33942">
                        <w:pPr>
                          <w:spacing w:line="240" w:lineRule="exact"/>
                          <w:jc w:val="left"/>
                          <w:rPr>
                            <w:rFonts w:ascii="ＭＳ Ｐゴシック" w:eastAsia="ＭＳ Ｐゴシック" w:hAnsi="ＭＳ Ｐゴシック"/>
                            <w:spacing w:val="-14"/>
                            <w:sz w:val="18"/>
                            <w:szCs w:val="18"/>
                          </w:rPr>
                        </w:pPr>
                        <w:r w:rsidRPr="0041725C">
                          <w:rPr>
                            <w:rFonts w:ascii="ＭＳ Ｐゴシック" w:eastAsia="ＭＳ Ｐゴシック" w:hAnsi="ＭＳ Ｐゴシック" w:hint="eastAsia"/>
                            <w:spacing w:val="-14"/>
                            <w:sz w:val="18"/>
                            <w:szCs w:val="18"/>
                          </w:rPr>
                          <w:t>注</w:t>
                        </w:r>
                        <w:r>
                          <w:rPr>
                            <w:rFonts w:ascii="ＭＳ Ｐゴシック" w:eastAsia="ＭＳ Ｐゴシック" w:hAnsi="ＭＳ Ｐゴシック" w:hint="eastAsia"/>
                            <w:spacing w:val="-14"/>
                            <w:sz w:val="18"/>
                            <w:szCs w:val="18"/>
                          </w:rPr>
                          <w:t>1</w:t>
                        </w:r>
                        <w:r>
                          <w:rPr>
                            <w:rFonts w:ascii="ＭＳ Ｐゴシック" w:eastAsia="ＭＳ Ｐゴシック" w:hAnsi="ＭＳ Ｐゴシック"/>
                            <w:spacing w:val="-14"/>
                            <w:sz w:val="18"/>
                            <w:szCs w:val="18"/>
                          </w:rPr>
                          <w:t>1</w:t>
                        </w:r>
                        <w:r>
                          <w:rPr>
                            <w:rFonts w:ascii="ＭＳ Ｐゴシック" w:eastAsia="ＭＳ Ｐゴシック" w:hAnsi="ＭＳ Ｐゴシック" w:hint="eastAsia"/>
                            <w:spacing w:val="-14"/>
                            <w:sz w:val="18"/>
                            <w:szCs w:val="18"/>
                          </w:rPr>
                          <w:t xml:space="preserve">　</w:t>
                        </w:r>
                        <w:r w:rsidRPr="0041725C">
                          <w:rPr>
                            <w:rFonts w:ascii="ＭＳ Ｐゴシック" w:eastAsia="ＭＳ Ｐゴシック" w:hAnsi="ＭＳ Ｐゴシック" w:hint="eastAsia"/>
                            <w:spacing w:val="-14"/>
                            <w:sz w:val="18"/>
                            <w:szCs w:val="18"/>
                          </w:rPr>
                          <w:t>専攻医：</w:t>
                        </w:r>
                        <w:r>
                          <w:rPr>
                            <w:rFonts w:ascii="ＭＳ Ｐゴシック" w:eastAsia="ＭＳ Ｐゴシック" w:hAnsi="ＭＳ Ｐゴシック" w:hint="eastAsia"/>
                            <w:spacing w:val="-14"/>
                            <w:sz w:val="18"/>
                            <w:szCs w:val="18"/>
                          </w:rPr>
                          <w:t>本計画では</w:t>
                        </w:r>
                        <w:r>
                          <w:rPr>
                            <w:rFonts w:ascii="ＭＳ Ｐゴシック" w:eastAsia="ＭＳ Ｐゴシック" w:hAnsi="ＭＳ Ｐゴシック"/>
                            <w:spacing w:val="-14"/>
                            <w:sz w:val="18"/>
                            <w:szCs w:val="18"/>
                          </w:rPr>
                          <w:t>、</w:t>
                        </w:r>
                        <w:r w:rsidRPr="0041725C">
                          <w:rPr>
                            <w:rFonts w:ascii="ＭＳ Ｐゴシック" w:eastAsia="ＭＳ Ｐゴシック" w:hAnsi="ＭＳ Ｐゴシック" w:hint="eastAsia"/>
                            <w:spacing w:val="-14"/>
                            <w:sz w:val="18"/>
                            <w:szCs w:val="18"/>
                          </w:rPr>
                          <w:t>専門研修中の</w:t>
                        </w:r>
                        <w:r w:rsidRPr="0041725C">
                          <w:rPr>
                            <w:rFonts w:ascii="ＭＳ Ｐゴシック" w:eastAsia="ＭＳ Ｐゴシック" w:hAnsi="ＭＳ Ｐゴシック"/>
                            <w:spacing w:val="-14"/>
                            <w:sz w:val="18"/>
                            <w:szCs w:val="18"/>
                          </w:rPr>
                          <w:t>医師を</w:t>
                        </w:r>
                        <w:r w:rsidRPr="0041725C">
                          <w:rPr>
                            <w:rFonts w:ascii="ＭＳ Ｐゴシック" w:eastAsia="ＭＳ Ｐゴシック" w:hAnsi="ＭＳ Ｐゴシック" w:hint="eastAsia"/>
                            <w:spacing w:val="-14"/>
                            <w:sz w:val="18"/>
                            <w:szCs w:val="18"/>
                          </w:rPr>
                          <w:t>いいます。</w:t>
                        </w:r>
                      </w:p>
                    </w:txbxContent>
                  </v:textbox>
                </v:shape>
                <w10:wrap anchorx="margin"/>
              </v:group>
            </w:pict>
          </mc:Fallback>
        </mc:AlternateContent>
      </w:r>
    </w:p>
    <w:p w14:paraId="1FF34FC7" w14:textId="0D3C7BC9" w:rsidR="00E56CE7" w:rsidRPr="00EC0061" w:rsidRDefault="001330AB" w:rsidP="00E56CE7">
      <w:pPr>
        <w:ind w:firstLineChars="200" w:firstLine="440"/>
        <w:rPr>
          <w:rFonts w:ascii="ＭＳ Ｐゴシック" w:eastAsia="ＭＳ Ｐゴシック" w:hAnsi="ＭＳ Ｐゴシック"/>
          <w:sz w:val="22"/>
        </w:rPr>
      </w:pPr>
      <w:r w:rsidRPr="00EC0061">
        <w:rPr>
          <w:rFonts w:ascii="ＭＳ Ｐゴシック" w:eastAsia="ＭＳ Ｐゴシック" w:hAnsi="ＭＳ Ｐゴシック" w:hint="eastAsia"/>
          <w:sz w:val="22"/>
        </w:rPr>
        <w:t>【専攻医の確保】</w:t>
      </w:r>
    </w:p>
    <w:p w14:paraId="564CB6F4" w14:textId="4170F8F6" w:rsidR="00A523AB" w:rsidRPr="0041725C" w:rsidRDefault="0043557F" w:rsidP="0041725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66751" w:rsidRPr="0041725C">
        <w:rPr>
          <w:rFonts w:ascii="HG丸ｺﾞｼｯｸM-PRO" w:eastAsia="HG丸ｺﾞｼｯｸM-PRO" w:hAnsi="HG丸ｺﾞｼｯｸM-PRO" w:hint="eastAsia"/>
          <w:sz w:val="22"/>
        </w:rPr>
        <w:t>平成30年度、令和元年度開始の大阪府の専門研修プログラムの採用数は、内科を例に見ると、過去５年の専攻医採用実績の平均値（262人）の80%程度（</w:t>
      </w:r>
      <w:r w:rsidR="00406CAD" w:rsidRPr="0041725C">
        <w:rPr>
          <w:rFonts w:ascii="HG丸ｺﾞｼｯｸM-PRO" w:eastAsia="HG丸ｺﾞｼｯｸM-PRO" w:hAnsi="HG丸ｺﾞｼｯｸM-PRO" w:hint="eastAsia"/>
          <w:sz w:val="22"/>
        </w:rPr>
        <w:t>217</w:t>
      </w:r>
      <w:r w:rsidR="00524624" w:rsidRPr="0041725C">
        <w:rPr>
          <w:rFonts w:ascii="HG丸ｺﾞｼｯｸM-PRO" w:eastAsia="HG丸ｺﾞｼｯｸM-PRO" w:hAnsi="HG丸ｺﾞｼｯｸM-PRO" w:hint="eastAsia"/>
          <w:sz w:val="22"/>
        </w:rPr>
        <w:t>人</w:t>
      </w:r>
      <w:r w:rsidR="00766751" w:rsidRPr="0041725C">
        <w:rPr>
          <w:rFonts w:ascii="HG丸ｺﾞｼｯｸM-PRO" w:eastAsia="HG丸ｺﾞｼｯｸM-PRO" w:hAnsi="HG丸ｺﾞｼｯｸM-PRO" w:hint="eastAsia"/>
          <w:sz w:val="22"/>
        </w:rPr>
        <w:t>、</w:t>
      </w:r>
      <w:r w:rsidR="00406CAD" w:rsidRPr="0041725C">
        <w:rPr>
          <w:rFonts w:ascii="HG丸ｺﾞｼｯｸM-PRO" w:eastAsia="HG丸ｺﾞｼｯｸM-PRO" w:hAnsi="HG丸ｺﾞｼｯｸM-PRO" w:hint="eastAsia"/>
          <w:sz w:val="22"/>
        </w:rPr>
        <w:t>211</w:t>
      </w:r>
      <w:r w:rsidR="00524624" w:rsidRPr="0041725C">
        <w:rPr>
          <w:rFonts w:ascii="HG丸ｺﾞｼｯｸM-PRO" w:eastAsia="HG丸ｺﾞｼｯｸM-PRO" w:hAnsi="HG丸ｺﾞｼｯｸM-PRO" w:hint="eastAsia"/>
          <w:sz w:val="22"/>
        </w:rPr>
        <w:t>人</w:t>
      </w:r>
      <w:r w:rsidR="00A07BEB" w:rsidRPr="0041725C">
        <w:rPr>
          <w:rFonts w:ascii="HG丸ｺﾞｼｯｸM-PRO" w:eastAsia="HG丸ｺﾞｼｯｸM-PRO" w:hAnsi="HG丸ｺﾞｼｯｸM-PRO" w:hint="eastAsia"/>
          <w:sz w:val="22"/>
        </w:rPr>
        <w:t>）となっています。こうした中、</w:t>
      </w:r>
      <w:r w:rsidR="00406CAD" w:rsidRPr="0041725C">
        <w:rPr>
          <w:rFonts w:ascii="HG丸ｺﾞｼｯｸM-PRO" w:eastAsia="HG丸ｺﾞｼｯｸM-PRO" w:hAnsi="HG丸ｺﾞｼｯｸM-PRO" w:hint="eastAsia"/>
          <w:sz w:val="22"/>
        </w:rPr>
        <w:t>令和２年度から、シーリングに用いられる</w:t>
      </w:r>
      <w:r w:rsidR="00A07BEB" w:rsidRPr="0041725C">
        <w:rPr>
          <w:rFonts w:ascii="HG丸ｺﾞｼｯｸM-PRO" w:eastAsia="HG丸ｺﾞｼｯｸM-PRO" w:hAnsi="HG丸ｺﾞｼｯｸM-PRO" w:hint="eastAsia"/>
          <w:sz w:val="22"/>
        </w:rPr>
        <w:t>平均採用数が、過去５年から過去２年のものに変更されましたが</w:t>
      </w:r>
      <w:r w:rsidR="00406CAD" w:rsidRPr="0041725C">
        <w:rPr>
          <w:rFonts w:ascii="HG丸ｺﾞｼｯｸM-PRO" w:eastAsia="HG丸ｺﾞｼｯｸM-PRO" w:hAnsi="HG丸ｺﾞｼｯｸM-PRO" w:hint="eastAsia"/>
          <w:sz w:val="22"/>
        </w:rPr>
        <w:t>、</w:t>
      </w:r>
      <w:r w:rsidR="00766751" w:rsidRPr="0041725C">
        <w:rPr>
          <w:rFonts w:ascii="HG丸ｺﾞｼｯｸM-PRO" w:eastAsia="HG丸ｺﾞｼｯｸM-PRO" w:hAnsi="HG丸ｺﾞｼｯｸM-PRO" w:hint="eastAsia"/>
          <w:sz w:val="22"/>
        </w:rPr>
        <w:t>今後、</w:t>
      </w:r>
      <w:r w:rsidR="00D72215" w:rsidRPr="0041725C">
        <w:rPr>
          <w:rFonts w:ascii="HG丸ｺﾞｼｯｸM-PRO" w:eastAsia="HG丸ｺﾞｼｯｸM-PRO" w:hAnsi="HG丸ｺﾞｼｯｸM-PRO" w:hint="eastAsia"/>
          <w:sz w:val="22"/>
        </w:rPr>
        <w:t>過去２年間の平均採用数を元にした</w:t>
      </w:r>
      <w:r w:rsidR="00766751" w:rsidRPr="0041725C">
        <w:rPr>
          <w:rFonts w:ascii="HG丸ｺﾞｼｯｸM-PRO" w:eastAsia="HG丸ｺﾞｼｯｸM-PRO" w:hAnsi="HG丸ｺﾞｼｯｸM-PRO" w:hint="eastAsia"/>
          <w:sz w:val="22"/>
        </w:rPr>
        <w:t>令和２年度（202</w:t>
      </w:r>
      <w:r w:rsidR="00524624" w:rsidRPr="0041725C">
        <w:rPr>
          <w:rFonts w:ascii="HG丸ｺﾞｼｯｸM-PRO" w:eastAsia="HG丸ｺﾞｼｯｸM-PRO" w:hAnsi="HG丸ｺﾞｼｯｸM-PRO" w:hint="eastAsia"/>
          <w:sz w:val="22"/>
        </w:rPr>
        <w:t>人</w:t>
      </w:r>
      <w:r w:rsidR="00766751" w:rsidRPr="0041725C">
        <w:rPr>
          <w:rFonts w:ascii="HG丸ｺﾞｼｯｸM-PRO" w:eastAsia="HG丸ｺﾞｼｯｸM-PRO" w:hAnsi="HG丸ｺﾞｼｯｸM-PRO" w:hint="eastAsia"/>
          <w:sz w:val="22"/>
        </w:rPr>
        <w:t>）と同程度のシーリングが続いた場合、地域医療への影響が懸念されます。</w:t>
      </w:r>
    </w:p>
    <w:p w14:paraId="2EE3838E" w14:textId="77777777" w:rsidR="00A523AB" w:rsidRDefault="00A523AB" w:rsidP="00A523AB">
      <w:pPr>
        <w:pStyle w:val="ae"/>
        <w:ind w:leftChars="0" w:left="780"/>
        <w:rPr>
          <w:rFonts w:ascii="HG丸ｺﾞｼｯｸM-PRO" w:eastAsia="HG丸ｺﾞｼｯｸM-PRO" w:hAnsi="HG丸ｺﾞｼｯｸM-PRO"/>
          <w:sz w:val="22"/>
        </w:rPr>
      </w:pPr>
    </w:p>
    <w:p w14:paraId="6058016F" w14:textId="714CD176" w:rsidR="001330AB" w:rsidRPr="0041725C" w:rsidRDefault="00C3417F" w:rsidP="0041725C">
      <w:pPr>
        <w:ind w:leftChars="200" w:left="630" w:hangingChars="100" w:hanging="210"/>
        <w:rPr>
          <w:rFonts w:ascii="HG丸ｺﾞｼｯｸM-PRO" w:eastAsia="HG丸ｺﾞｼｯｸM-PRO" w:hAnsi="HG丸ｺﾞｼｯｸM-PRO"/>
          <w:sz w:val="22"/>
        </w:rPr>
      </w:pPr>
      <w:r w:rsidRPr="00EC0061">
        <w:rPr>
          <w:rFonts w:hint="eastAsia"/>
          <w:noProof/>
        </w:rPr>
        <mc:AlternateContent>
          <mc:Choice Requires="wps">
            <w:drawing>
              <wp:anchor distT="0" distB="0" distL="114300" distR="114300" simplePos="0" relativeHeight="252915712" behindDoc="0" locked="0" layoutInCell="1" allowOverlap="1" wp14:anchorId="00E8332B" wp14:editId="1B39EDFB">
                <wp:simplePos x="0" y="0"/>
                <wp:positionH relativeFrom="margin">
                  <wp:posOffset>396240</wp:posOffset>
                </wp:positionH>
                <wp:positionV relativeFrom="paragraph">
                  <wp:posOffset>1116330</wp:posOffset>
                </wp:positionV>
                <wp:extent cx="4196880" cy="366480"/>
                <wp:effectExtent l="0" t="0" r="0" b="0"/>
                <wp:wrapNone/>
                <wp:docPr id="541" name="テキスト ボックス 541" title="図表8-1-6　産婦人科・産科、小児科従事医師数"/>
                <wp:cNvGraphicFramePr/>
                <a:graphic xmlns:a="http://schemas.openxmlformats.org/drawingml/2006/main">
                  <a:graphicData uri="http://schemas.microsoft.com/office/word/2010/wordprocessingShape">
                    <wps:wsp>
                      <wps:cNvSpPr txBox="1"/>
                      <wps:spPr>
                        <a:xfrm>
                          <a:off x="0" y="0"/>
                          <a:ext cx="4196880" cy="36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496D3" w14:textId="6E750BEE"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表2-1-27　平成30年度</w:t>
                            </w:r>
                            <w:r>
                              <w:rPr>
                                <w:rFonts w:ascii="ＭＳ Ｐゴシック" w:eastAsia="ＭＳ Ｐゴシック" w:hAnsi="ＭＳ Ｐゴシック"/>
                                <w:sz w:val="20"/>
                                <w:szCs w:val="20"/>
                              </w:rPr>
                              <w:t xml:space="preserve">　令和</w:t>
                            </w:r>
                            <w:r>
                              <w:rPr>
                                <w:rFonts w:ascii="ＭＳ Ｐゴシック" w:eastAsia="ＭＳ Ｐゴシック" w:hAnsi="ＭＳ Ｐゴシック" w:hint="eastAsia"/>
                                <w:sz w:val="20"/>
                                <w:szCs w:val="20"/>
                              </w:rPr>
                              <w:t>元</w:t>
                            </w:r>
                            <w:r>
                              <w:rPr>
                                <w:rFonts w:ascii="ＭＳ Ｐゴシック" w:eastAsia="ＭＳ Ｐゴシック" w:hAnsi="ＭＳ Ｐゴシック"/>
                                <w:sz w:val="20"/>
                                <w:szCs w:val="20"/>
                              </w:rPr>
                              <w:t>年度開始の専門研修プログラム</w:t>
                            </w:r>
                            <w:r>
                              <w:rPr>
                                <w:rFonts w:ascii="ＭＳ Ｐゴシック" w:eastAsia="ＭＳ Ｐゴシック" w:hAnsi="ＭＳ Ｐゴシック" w:hint="eastAsia"/>
                                <w:sz w:val="20"/>
                                <w:szCs w:val="20"/>
                              </w:rPr>
                              <w:t>採用数等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E8332B" id="テキスト ボックス 541" o:spid="_x0000_s1156" type="#_x0000_t202" alt="タイトル: 図表8-1-6　産婦人科・産科、小児科従事医師数" style="position:absolute;left:0;text-align:left;margin-left:31.2pt;margin-top:87.9pt;width:330.45pt;height:28.85pt;z-index:2529157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" filled="f" stroked="f" strokeweight=".5pt">
                <v:textbox style="mso-fit-shape-to-text:t">
                  <w:txbxContent>
                    <w:p w14:paraId="333496D3" w14:textId="6E750BEE"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表2-1-27　平成30年度</w:t>
                      </w:r>
                      <w:r>
                        <w:rPr>
                          <w:rFonts w:ascii="ＭＳ Ｐゴシック" w:eastAsia="ＭＳ Ｐゴシック" w:hAnsi="ＭＳ Ｐゴシック"/>
                          <w:sz w:val="20"/>
                          <w:szCs w:val="20"/>
                        </w:rPr>
                        <w:t xml:space="preserve">　令和</w:t>
                      </w:r>
                      <w:r>
                        <w:rPr>
                          <w:rFonts w:ascii="ＭＳ Ｐゴシック" w:eastAsia="ＭＳ Ｐゴシック" w:hAnsi="ＭＳ Ｐゴシック" w:hint="eastAsia"/>
                          <w:sz w:val="20"/>
                          <w:szCs w:val="20"/>
                        </w:rPr>
                        <w:t>元</w:t>
                      </w:r>
                      <w:r>
                        <w:rPr>
                          <w:rFonts w:ascii="ＭＳ Ｐゴシック" w:eastAsia="ＭＳ Ｐゴシック" w:hAnsi="ＭＳ Ｐゴシック"/>
                          <w:sz w:val="20"/>
                          <w:szCs w:val="20"/>
                        </w:rPr>
                        <w:t>年度開始の専門研修プログラム</w:t>
                      </w:r>
                      <w:r>
                        <w:rPr>
                          <w:rFonts w:ascii="ＭＳ Ｐゴシック" w:eastAsia="ＭＳ Ｐゴシック" w:hAnsi="ＭＳ Ｐゴシック" w:hint="eastAsia"/>
                          <w:sz w:val="20"/>
                          <w:szCs w:val="20"/>
                        </w:rPr>
                        <w:t>採用数等</w:t>
                      </w:r>
                    </w:p>
                  </w:txbxContent>
                </v:textbox>
                <w10:wrap anchorx="margin"/>
              </v:shape>
            </w:pict>
          </mc:Fallback>
        </mc:AlternateContent>
      </w:r>
      <w:r w:rsidR="0043557F">
        <w:rPr>
          <w:rFonts w:ascii="HG丸ｺﾞｼｯｸM-PRO" w:eastAsia="HG丸ｺﾞｼｯｸM-PRO" w:hAnsi="HG丸ｺﾞｼｯｸM-PRO" w:hint="eastAsia"/>
          <w:sz w:val="22"/>
        </w:rPr>
        <w:t>○</w:t>
      </w:r>
      <w:r w:rsidR="00766751" w:rsidRPr="0041725C">
        <w:rPr>
          <w:rFonts w:ascii="HG丸ｺﾞｼｯｸM-PRO" w:eastAsia="HG丸ｺﾞｼｯｸM-PRO" w:hAnsi="HG丸ｺﾞｼｯｸM-PRO" w:hint="eastAsia"/>
          <w:sz w:val="22"/>
        </w:rPr>
        <w:t>令和２年度からは、地域貢献率</w:t>
      </w:r>
      <w:r w:rsidR="00766751" w:rsidRPr="0041725C">
        <w:rPr>
          <w:rFonts w:ascii="HG丸ｺﾞｼｯｸM-PRO" w:eastAsia="HG丸ｺﾞｼｯｸM-PRO" w:hAnsi="HG丸ｺﾞｼｯｸM-PRO" w:hint="eastAsia"/>
          <w:sz w:val="22"/>
          <w:vertAlign w:val="superscript"/>
        </w:rPr>
        <w:t>注</w:t>
      </w:r>
      <w:r w:rsidR="00D84FDA" w:rsidRPr="0041725C">
        <w:rPr>
          <w:rFonts w:ascii="HG丸ｺﾞｼｯｸM-PRO" w:eastAsia="HG丸ｺﾞｼｯｸM-PRO" w:hAnsi="HG丸ｺﾞｼｯｸM-PRO" w:hint="eastAsia"/>
          <w:sz w:val="22"/>
          <w:vertAlign w:val="superscript"/>
        </w:rPr>
        <w:t>12</w:t>
      </w:r>
      <w:r w:rsidR="00766751" w:rsidRPr="0041725C">
        <w:rPr>
          <w:rFonts w:ascii="HG丸ｺﾞｼｯｸM-PRO" w:eastAsia="HG丸ｺﾞｼｯｸM-PRO" w:hAnsi="HG丸ｺﾞｼｯｸM-PRO" w:hint="eastAsia"/>
          <w:sz w:val="22"/>
        </w:rPr>
        <w:t>に</w:t>
      </w:r>
      <w:r w:rsidR="00524624" w:rsidRPr="0041725C">
        <w:rPr>
          <w:rFonts w:ascii="HG丸ｺﾞｼｯｸM-PRO" w:eastAsia="HG丸ｺﾞｼｯｸM-PRO" w:hAnsi="HG丸ｺﾞｼｯｸM-PRO" w:hint="eastAsia"/>
          <w:sz w:val="22"/>
        </w:rPr>
        <w:t>基づく採用数に対する上限の設定</w:t>
      </w:r>
      <w:r w:rsidR="00A07BEB" w:rsidRPr="0041725C">
        <w:rPr>
          <w:rFonts w:ascii="HG丸ｺﾞｼｯｸM-PRO" w:eastAsia="HG丸ｺﾞｼｯｸM-PRO" w:hAnsi="HG丸ｺﾞｼｯｸM-PRO" w:hint="eastAsia"/>
          <w:sz w:val="22"/>
          <w:vertAlign w:val="superscript"/>
        </w:rPr>
        <w:t>注1</w:t>
      </w:r>
      <w:r w:rsidR="00D84FDA" w:rsidRPr="0041725C">
        <w:rPr>
          <w:rFonts w:ascii="HG丸ｺﾞｼｯｸM-PRO" w:eastAsia="HG丸ｺﾞｼｯｸM-PRO" w:hAnsi="HG丸ｺﾞｼｯｸM-PRO"/>
          <w:sz w:val="22"/>
          <w:vertAlign w:val="superscript"/>
        </w:rPr>
        <w:t>3</w:t>
      </w:r>
      <w:r w:rsidR="00524624" w:rsidRPr="0041725C">
        <w:rPr>
          <w:rFonts w:ascii="HG丸ｺﾞｼｯｸM-PRO" w:eastAsia="HG丸ｺﾞｼｯｸM-PRO" w:hAnsi="HG丸ｺﾞｼｯｸM-PRO" w:hint="eastAsia"/>
          <w:sz w:val="22"/>
        </w:rPr>
        <w:t>により</w:t>
      </w:r>
      <w:r w:rsidR="00766751" w:rsidRPr="0041725C">
        <w:rPr>
          <w:rFonts w:ascii="HG丸ｺﾞｼｯｸM-PRO" w:eastAsia="HG丸ｺﾞｼｯｸM-PRO" w:hAnsi="HG丸ｺﾞｼｯｸM-PRO" w:hint="eastAsia"/>
          <w:sz w:val="22"/>
        </w:rPr>
        <w:t>、専門研修プログラムに医師が不足する都道府県</w:t>
      </w:r>
      <w:r w:rsidR="00B65E3E" w:rsidRPr="0041725C">
        <w:rPr>
          <w:rFonts w:ascii="HG丸ｺﾞｼｯｸM-PRO" w:eastAsia="HG丸ｺﾞｼｯｸM-PRO" w:hAnsi="HG丸ｺﾞｼｯｸM-PRO" w:hint="eastAsia"/>
          <w:sz w:val="22"/>
        </w:rPr>
        <w:t>における研修期間を組み込むことが</w:t>
      </w:r>
      <w:r w:rsidR="00766751" w:rsidRPr="0041725C">
        <w:rPr>
          <w:rFonts w:ascii="HG丸ｺﾞｼｯｸM-PRO" w:eastAsia="HG丸ｺﾞｼｯｸM-PRO" w:hAnsi="HG丸ｺﾞｼｯｸM-PRO" w:hint="eastAsia"/>
          <w:sz w:val="22"/>
        </w:rPr>
        <w:t>求められており、府内の医療機関の関係者と、専門研修プログラムの内容や研修関連施設の状況に関する情報共有・協議を行い、専攻医の確保に努める必要があります。</w:t>
      </w:r>
    </w:p>
    <w:p w14:paraId="073EBEBB" w14:textId="2B0C8AEA" w:rsidR="009D190C" w:rsidRDefault="00464E90" w:rsidP="00C07255">
      <w:pPr>
        <w:ind w:firstLineChars="200" w:firstLine="440"/>
        <w:rPr>
          <w:rFonts w:ascii="ＭＳ Ｐゴシック" w:eastAsia="ＭＳ Ｐゴシック" w:hAnsi="ＭＳ Ｐゴシック"/>
          <w:sz w:val="22"/>
        </w:rPr>
      </w:pPr>
      <w:r w:rsidRPr="00145F29">
        <w:rPr>
          <w:rFonts w:ascii="ＭＳ Ｐゴシック" w:eastAsia="ＭＳ Ｐゴシック" w:hAnsi="ＭＳ Ｐゴシック"/>
          <w:noProof/>
          <w:sz w:val="22"/>
        </w:rPr>
        <mc:AlternateContent>
          <mc:Choice Requires="wps">
            <w:drawing>
              <wp:anchor distT="45720" distB="45720" distL="114300" distR="114300" simplePos="0" relativeHeight="252683264" behindDoc="0" locked="0" layoutInCell="1" allowOverlap="1" wp14:anchorId="0C49281B" wp14:editId="350B07F5">
                <wp:simplePos x="0" y="0"/>
                <wp:positionH relativeFrom="margin">
                  <wp:posOffset>180340</wp:posOffset>
                </wp:positionH>
                <wp:positionV relativeFrom="paragraph">
                  <wp:posOffset>262255</wp:posOffset>
                </wp:positionV>
                <wp:extent cx="6129720" cy="359208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720" cy="3592080"/>
                        </a:xfrm>
                        <a:prstGeom prst="rect">
                          <a:avLst/>
                        </a:prstGeom>
                        <a:noFill/>
                        <a:ln w="9525">
                          <a:noFill/>
                          <a:miter lim="800000"/>
                          <a:headEnd/>
                          <a:tailEnd/>
                        </a:ln>
                      </wps:spPr>
                      <wps:txbx>
                        <w:txbxContent>
                          <w:p w14:paraId="5B328928" w14:textId="50DDF199" w:rsidR="006640C7" w:rsidRDefault="006640C7" w:rsidP="006640C7">
                            <w:r>
                              <w:object w:dxaOrig="14970" w:dyaOrig="8355" w14:anchorId="13B7B559">
                                <v:shape id="_x0000_i1030" type="#_x0000_t75" style="width:471.55pt;height:263.2pt">
                                  <v:imagedata r:id="rId57" o:title=""/>
                                </v:shape>
                                <o:OLEObject Type="Embed" ProgID="Excel.OpenDocumentSpreadsheet.12" ShapeID="_x0000_i1030" DrawAspect="Content" ObjectID="_1647106835" r:id="rId5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49281B" id="_x0000_s1157" type="#_x0000_t202" style="position:absolute;left:0;text-align:left;margin-left:14.2pt;margin-top:20.65pt;width:482.65pt;height:282.85pt;z-index:25268326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" filled="f" stroked="f">
                <v:textbox style="mso-fit-shape-to-text:t">
                  <w:txbxContent>
                    <w:p w14:paraId="5B328928" w14:textId="50DDF199" w:rsidR="006640C7" w:rsidRDefault="006640C7" w:rsidP="006640C7">
                      <w:r>
                        <w:object w:dxaOrig="14970" w:dyaOrig="8355" w14:anchorId="13B7B559">
                          <v:shape id="_x0000_i1033" type="#_x0000_t75" style="width:471.55pt;height:263.2pt">
                            <v:imagedata r:id="rId59" o:title=""/>
                          </v:shape>
                          <o:OLEObject Type="Embed" ProgID="Excel.OpenDocumentSpreadsheet.12" ShapeID="_x0000_i1033" DrawAspect="Content" ObjectID="_1646852001" r:id="rId60"/>
                        </w:object>
                      </w:r>
                    </w:p>
                  </w:txbxContent>
                </v:textbox>
                <w10:wrap anchorx="margin"/>
              </v:shape>
            </w:pict>
          </mc:Fallback>
        </mc:AlternateContent>
      </w:r>
    </w:p>
    <w:p w14:paraId="63339106" w14:textId="1281412E" w:rsidR="009D190C" w:rsidRDefault="009D190C" w:rsidP="00C07255">
      <w:pPr>
        <w:ind w:firstLineChars="200" w:firstLine="440"/>
        <w:rPr>
          <w:rFonts w:ascii="ＭＳ Ｐゴシック" w:eastAsia="ＭＳ Ｐゴシック" w:hAnsi="ＭＳ Ｐゴシック"/>
          <w:sz w:val="22"/>
        </w:rPr>
      </w:pPr>
    </w:p>
    <w:p w14:paraId="098876F4" w14:textId="78EE3D48" w:rsidR="009D190C" w:rsidRDefault="009D190C" w:rsidP="00C07255">
      <w:pPr>
        <w:ind w:firstLineChars="200" w:firstLine="440"/>
        <w:rPr>
          <w:rFonts w:ascii="ＭＳ Ｐゴシック" w:eastAsia="ＭＳ Ｐゴシック" w:hAnsi="ＭＳ Ｐゴシック"/>
          <w:sz w:val="22"/>
        </w:rPr>
      </w:pPr>
    </w:p>
    <w:p w14:paraId="75FA5E77" w14:textId="3FD3FFBC" w:rsidR="009D190C" w:rsidRDefault="009D190C" w:rsidP="00C07255">
      <w:pPr>
        <w:ind w:firstLineChars="200" w:firstLine="440"/>
        <w:rPr>
          <w:rFonts w:ascii="ＭＳ Ｐゴシック" w:eastAsia="ＭＳ Ｐゴシック" w:hAnsi="ＭＳ Ｐゴシック"/>
          <w:sz w:val="22"/>
        </w:rPr>
      </w:pPr>
    </w:p>
    <w:p w14:paraId="4306A371" w14:textId="7C56EF88" w:rsidR="009D190C" w:rsidRDefault="009D190C" w:rsidP="00C07255">
      <w:pPr>
        <w:ind w:firstLineChars="200" w:firstLine="440"/>
        <w:rPr>
          <w:rFonts w:ascii="ＭＳ Ｐゴシック" w:eastAsia="ＭＳ Ｐゴシック" w:hAnsi="ＭＳ Ｐゴシック"/>
          <w:sz w:val="22"/>
        </w:rPr>
      </w:pPr>
    </w:p>
    <w:p w14:paraId="0CF4691A" w14:textId="2D28CE5E" w:rsidR="009D190C" w:rsidRDefault="009D190C" w:rsidP="00C07255">
      <w:pPr>
        <w:ind w:firstLineChars="200" w:firstLine="440"/>
        <w:rPr>
          <w:rFonts w:ascii="ＭＳ Ｐゴシック" w:eastAsia="ＭＳ Ｐゴシック" w:hAnsi="ＭＳ Ｐゴシック"/>
          <w:sz w:val="22"/>
        </w:rPr>
      </w:pPr>
    </w:p>
    <w:p w14:paraId="1181C8FD" w14:textId="1B255609" w:rsidR="009D190C" w:rsidRDefault="009D190C" w:rsidP="00C07255">
      <w:pPr>
        <w:ind w:firstLineChars="200" w:firstLine="440"/>
        <w:rPr>
          <w:rFonts w:ascii="ＭＳ Ｐゴシック" w:eastAsia="ＭＳ Ｐゴシック" w:hAnsi="ＭＳ Ｐゴシック"/>
          <w:sz w:val="22"/>
        </w:rPr>
      </w:pPr>
    </w:p>
    <w:p w14:paraId="545E0223" w14:textId="20D17385" w:rsidR="009D190C" w:rsidRDefault="009D190C" w:rsidP="00C07255">
      <w:pPr>
        <w:ind w:firstLineChars="200" w:firstLine="440"/>
        <w:rPr>
          <w:rFonts w:ascii="ＭＳ Ｐゴシック" w:eastAsia="ＭＳ Ｐゴシック" w:hAnsi="ＭＳ Ｐゴシック"/>
          <w:sz w:val="22"/>
        </w:rPr>
      </w:pPr>
    </w:p>
    <w:p w14:paraId="59D2709F" w14:textId="7B12F27D" w:rsidR="009D190C" w:rsidRDefault="009D190C" w:rsidP="00C07255">
      <w:pPr>
        <w:ind w:firstLineChars="200" w:firstLine="440"/>
        <w:rPr>
          <w:rFonts w:ascii="ＭＳ Ｐゴシック" w:eastAsia="ＭＳ Ｐゴシック" w:hAnsi="ＭＳ Ｐゴシック"/>
          <w:sz w:val="22"/>
        </w:rPr>
      </w:pPr>
    </w:p>
    <w:p w14:paraId="1F3E205A" w14:textId="328486D6" w:rsidR="009D190C" w:rsidRDefault="009D190C" w:rsidP="00C07255">
      <w:pPr>
        <w:ind w:firstLineChars="200" w:firstLine="440"/>
        <w:rPr>
          <w:rFonts w:ascii="ＭＳ Ｐゴシック" w:eastAsia="ＭＳ Ｐゴシック" w:hAnsi="ＭＳ Ｐゴシック"/>
          <w:sz w:val="22"/>
        </w:rPr>
      </w:pPr>
    </w:p>
    <w:p w14:paraId="21359C48" w14:textId="0FCBB20D" w:rsidR="006640C7" w:rsidRDefault="006640C7" w:rsidP="00C07255">
      <w:pPr>
        <w:ind w:firstLineChars="200" w:firstLine="440"/>
        <w:rPr>
          <w:rFonts w:ascii="ＭＳ Ｐゴシック" w:eastAsia="ＭＳ Ｐゴシック" w:hAnsi="ＭＳ Ｐゴシック"/>
          <w:sz w:val="22"/>
        </w:rPr>
      </w:pPr>
    </w:p>
    <w:p w14:paraId="147A59C1" w14:textId="77777777" w:rsidR="006640C7" w:rsidRDefault="006640C7" w:rsidP="00C07255">
      <w:pPr>
        <w:ind w:firstLineChars="200" w:firstLine="440"/>
        <w:rPr>
          <w:rFonts w:ascii="ＭＳ Ｐゴシック" w:eastAsia="ＭＳ Ｐゴシック" w:hAnsi="ＭＳ Ｐゴシック"/>
          <w:sz w:val="22"/>
        </w:rPr>
      </w:pPr>
    </w:p>
    <w:p w14:paraId="01481E3C" w14:textId="62AB6C56" w:rsidR="009D190C" w:rsidRDefault="009D190C" w:rsidP="00C07255">
      <w:pPr>
        <w:ind w:firstLineChars="200" w:firstLine="440"/>
        <w:rPr>
          <w:rFonts w:ascii="ＭＳ Ｐゴシック" w:eastAsia="ＭＳ Ｐゴシック" w:hAnsi="ＭＳ Ｐゴシック"/>
          <w:sz w:val="22"/>
        </w:rPr>
      </w:pPr>
    </w:p>
    <w:p w14:paraId="287D0DDD" w14:textId="281C719D" w:rsidR="001330AB" w:rsidRPr="00EC0061" w:rsidRDefault="001330AB" w:rsidP="00C07255">
      <w:pPr>
        <w:ind w:firstLineChars="200" w:firstLine="440"/>
        <w:rPr>
          <w:rFonts w:ascii="ＭＳ Ｐゴシック" w:eastAsia="ＭＳ Ｐゴシック" w:hAnsi="ＭＳ Ｐゴシック"/>
          <w:sz w:val="22"/>
        </w:rPr>
      </w:pPr>
    </w:p>
    <w:p w14:paraId="600EFD9D" w14:textId="3BBCC588" w:rsidR="00A07BEB" w:rsidRDefault="00C3417F" w:rsidP="006640C7">
      <w:pPr>
        <w:rPr>
          <w:rFonts w:ascii="HG丸ｺﾞｼｯｸM-PRO" w:eastAsia="HG丸ｺﾞｼｯｸM-PRO" w:hAnsi="HG丸ｺﾞｼｯｸM-PRO"/>
          <w:sz w:val="22"/>
        </w:rPr>
      </w:pPr>
      <w:r w:rsidRPr="00145F29">
        <w:rPr>
          <w:rFonts w:ascii="HG丸ｺﾞｼｯｸM-PRO" w:eastAsia="HG丸ｺﾞｼｯｸM-PRO" w:hAnsi="HG丸ｺﾞｼｯｸM-PRO" w:hint="eastAsia"/>
          <w:noProof/>
          <w:sz w:val="22"/>
        </w:rPr>
        <mc:AlternateContent>
          <mc:Choice Requires="wps">
            <w:drawing>
              <wp:anchor distT="0" distB="0" distL="114300" distR="114300" simplePos="0" relativeHeight="252430336" behindDoc="0" locked="0" layoutInCell="1" allowOverlap="1" wp14:anchorId="5B228BAE" wp14:editId="59129676">
                <wp:simplePos x="0" y="0"/>
                <wp:positionH relativeFrom="margin">
                  <wp:align>right</wp:align>
                </wp:positionH>
                <wp:positionV relativeFrom="paragraph">
                  <wp:posOffset>11430</wp:posOffset>
                </wp:positionV>
                <wp:extent cx="5431155" cy="295275"/>
                <wp:effectExtent l="0" t="0" r="0" b="9525"/>
                <wp:wrapNone/>
                <wp:docPr id="3937" name="テキスト ボックス 3937"/>
                <wp:cNvGraphicFramePr/>
                <a:graphic xmlns:a="http://schemas.openxmlformats.org/drawingml/2006/main">
                  <a:graphicData uri="http://schemas.microsoft.com/office/word/2010/wordprocessingShape">
                    <wps:wsp>
                      <wps:cNvSpPr txBox="1"/>
                      <wps:spPr>
                        <a:xfrm>
                          <a:off x="0" y="0"/>
                          <a:ext cx="5431155" cy="295275"/>
                        </a:xfrm>
                        <a:prstGeom prst="rect">
                          <a:avLst/>
                        </a:prstGeom>
                        <a:solidFill>
                          <a:schemeClr val="lt1"/>
                        </a:solidFill>
                        <a:ln w="6350">
                          <a:noFill/>
                        </a:ln>
                      </wps:spPr>
                      <wps:txbx>
                        <w:txbxContent>
                          <w:p w14:paraId="39AF9B10" w14:textId="0A631008" w:rsidR="006640C7" w:rsidRPr="00CE4DA7" w:rsidRDefault="006640C7" w:rsidP="00766751">
                            <w:pPr>
                              <w:ind w:firstLineChars="200" w:firstLine="320"/>
                              <w:jc w:val="right"/>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 xml:space="preserve">出典 </w:t>
                            </w:r>
                            <w:r w:rsidRPr="00CE4DA7">
                              <w:rPr>
                                <w:rFonts w:ascii="ＭＳ Ｐゴシック" w:eastAsia="ＭＳ Ｐゴシック" w:hAnsi="ＭＳ Ｐゴシック" w:hint="eastAsia"/>
                                <w:color w:val="000000" w:themeColor="text1"/>
                                <w:sz w:val="16"/>
                                <w:szCs w:val="16"/>
                              </w:rPr>
                              <w:t>医道審議会 （医師分科会医師専門研修部会）資料、専門医機構</w:t>
                            </w:r>
                            <w:r w:rsidRPr="00CE4DA7">
                              <w:rPr>
                                <w:rFonts w:ascii="ＭＳ Ｐゴシック" w:eastAsia="ＭＳ Ｐゴシック" w:hAnsi="ＭＳ Ｐゴシック"/>
                                <w:color w:val="000000" w:themeColor="text1"/>
                                <w:sz w:val="16"/>
                                <w:szCs w:val="16"/>
                              </w:rPr>
                              <w:t>等</w:t>
                            </w:r>
                            <w:r w:rsidRPr="00CE4DA7">
                              <w:rPr>
                                <w:rFonts w:ascii="ＭＳ Ｐゴシック" w:eastAsia="ＭＳ Ｐゴシック" w:hAnsi="ＭＳ Ｐゴシック" w:hint="eastAsia"/>
                                <w:color w:val="000000" w:themeColor="text1"/>
                                <w:sz w:val="16"/>
                                <w:szCs w:val="16"/>
                              </w:rPr>
                              <w:t>に対する調査結果</w:t>
                            </w:r>
                            <w:r>
                              <w:rPr>
                                <w:rFonts w:ascii="ＭＳ Ｐゴシック" w:eastAsia="ＭＳ Ｐゴシック" w:hAnsi="ＭＳ Ｐゴシック" w:hint="eastAsia"/>
                                <w:color w:val="000000" w:themeColor="text1"/>
                                <w:sz w:val="16"/>
                                <w:szCs w:val="16"/>
                              </w:rPr>
                              <w:t>（令和２年</w:t>
                            </w:r>
                            <w:r>
                              <w:rPr>
                                <w:rFonts w:ascii="ＭＳ Ｐゴシック" w:eastAsia="ＭＳ Ｐゴシック" w:hAnsi="ＭＳ Ｐゴシック"/>
                                <w:color w:val="000000" w:themeColor="text1"/>
                                <w:sz w:val="16"/>
                                <w:szCs w:val="16"/>
                              </w:rPr>
                              <w:t>３月</w:t>
                            </w:r>
                            <w:r>
                              <w:rPr>
                                <w:rFonts w:ascii="ＭＳ Ｐゴシック" w:eastAsia="ＭＳ Ｐゴシック" w:hAnsi="ＭＳ Ｐゴシック" w:hint="eastAsia"/>
                                <w:color w:val="000000" w:themeColor="text1"/>
                                <w:sz w:val="16"/>
                                <w:szCs w:val="16"/>
                              </w:rPr>
                              <w:t>2</w:t>
                            </w:r>
                            <w:r>
                              <w:rPr>
                                <w:rFonts w:ascii="ＭＳ Ｐゴシック" w:eastAsia="ＭＳ Ｐゴシック" w:hAnsi="ＭＳ Ｐゴシック"/>
                                <w:color w:val="000000" w:themeColor="text1"/>
                                <w:sz w:val="16"/>
                                <w:szCs w:val="16"/>
                              </w:rPr>
                              <w:t>6</w:t>
                            </w:r>
                            <w:r>
                              <w:rPr>
                                <w:rFonts w:ascii="ＭＳ Ｐゴシック" w:eastAsia="ＭＳ Ｐゴシック" w:hAnsi="ＭＳ Ｐゴシック" w:hint="eastAsia"/>
                                <w:color w:val="000000" w:themeColor="text1"/>
                                <w:sz w:val="16"/>
                                <w:szCs w:val="16"/>
                              </w:rPr>
                              <w:t>日</w:t>
                            </w:r>
                            <w:r>
                              <w:rPr>
                                <w:rFonts w:ascii="ＭＳ Ｐゴシック" w:eastAsia="ＭＳ Ｐゴシック" w:hAnsi="ＭＳ Ｐゴシック"/>
                                <w:color w:val="000000" w:themeColor="text1"/>
                                <w:sz w:val="16"/>
                                <w:szCs w:val="16"/>
                              </w:rPr>
                              <w:t>時点</w:t>
                            </w:r>
                            <w:r>
                              <w:rPr>
                                <w:rFonts w:ascii="ＭＳ Ｐゴシック" w:eastAsia="ＭＳ Ｐゴシック" w:hAnsi="ＭＳ Ｐゴシック" w:hint="eastAsia"/>
                                <w:color w:val="000000" w:themeColor="text1"/>
                                <w:sz w:val="16"/>
                                <w:szCs w:val="16"/>
                              </w:rPr>
                              <w:t>）</w:t>
                            </w:r>
                          </w:p>
                          <w:p w14:paraId="20DC7FBE" w14:textId="77777777" w:rsidR="006640C7" w:rsidRPr="00A85EC2" w:rsidRDefault="006640C7" w:rsidP="007667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28BAE" id="テキスト ボックス 3937" o:spid="_x0000_s1158" type="#_x0000_t202" style="position:absolute;left:0;text-align:left;margin-left:376.45pt;margin-top:.9pt;width:427.65pt;height:23.25pt;z-index:25243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" fillcolor="white [3201]" stroked="f" strokeweight=".5pt">
                <v:textbox>
                  <w:txbxContent>
                    <w:p w14:paraId="39AF9B10" w14:textId="0A631008" w:rsidR="006640C7" w:rsidRPr="00CE4DA7" w:rsidRDefault="006640C7" w:rsidP="00766751">
                      <w:pPr>
                        <w:ind w:firstLineChars="200" w:firstLine="320"/>
                        <w:jc w:val="right"/>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16"/>
                          <w:szCs w:val="16"/>
                        </w:rPr>
                        <w:t xml:space="preserve">出典 </w:t>
                      </w:r>
                      <w:r w:rsidRPr="00CE4DA7">
                        <w:rPr>
                          <w:rFonts w:ascii="ＭＳ Ｐゴシック" w:eastAsia="ＭＳ Ｐゴシック" w:hAnsi="ＭＳ Ｐゴシック" w:hint="eastAsia"/>
                          <w:color w:val="000000" w:themeColor="text1"/>
                          <w:sz w:val="16"/>
                          <w:szCs w:val="16"/>
                        </w:rPr>
                        <w:t>医道審議会 （医師分科会医師専門研修部会）資料、専門医機構</w:t>
                      </w:r>
                      <w:r w:rsidRPr="00CE4DA7">
                        <w:rPr>
                          <w:rFonts w:ascii="ＭＳ Ｐゴシック" w:eastAsia="ＭＳ Ｐゴシック" w:hAnsi="ＭＳ Ｐゴシック"/>
                          <w:color w:val="000000" w:themeColor="text1"/>
                          <w:sz w:val="16"/>
                          <w:szCs w:val="16"/>
                        </w:rPr>
                        <w:t>等</w:t>
                      </w:r>
                      <w:r w:rsidRPr="00CE4DA7">
                        <w:rPr>
                          <w:rFonts w:ascii="ＭＳ Ｐゴシック" w:eastAsia="ＭＳ Ｐゴシック" w:hAnsi="ＭＳ Ｐゴシック" w:hint="eastAsia"/>
                          <w:color w:val="000000" w:themeColor="text1"/>
                          <w:sz w:val="16"/>
                          <w:szCs w:val="16"/>
                        </w:rPr>
                        <w:t>に対する調査結果</w:t>
                      </w:r>
                      <w:r>
                        <w:rPr>
                          <w:rFonts w:ascii="ＭＳ Ｐゴシック" w:eastAsia="ＭＳ Ｐゴシック" w:hAnsi="ＭＳ Ｐゴシック" w:hint="eastAsia"/>
                          <w:color w:val="000000" w:themeColor="text1"/>
                          <w:sz w:val="16"/>
                          <w:szCs w:val="16"/>
                        </w:rPr>
                        <w:t>（令和２年</w:t>
                      </w:r>
                      <w:r>
                        <w:rPr>
                          <w:rFonts w:ascii="ＭＳ Ｐゴシック" w:eastAsia="ＭＳ Ｐゴシック" w:hAnsi="ＭＳ Ｐゴシック"/>
                          <w:color w:val="000000" w:themeColor="text1"/>
                          <w:sz w:val="16"/>
                          <w:szCs w:val="16"/>
                        </w:rPr>
                        <w:t>３月</w:t>
                      </w:r>
                      <w:r>
                        <w:rPr>
                          <w:rFonts w:ascii="ＭＳ Ｐゴシック" w:eastAsia="ＭＳ Ｐゴシック" w:hAnsi="ＭＳ Ｐゴシック" w:hint="eastAsia"/>
                          <w:color w:val="000000" w:themeColor="text1"/>
                          <w:sz w:val="16"/>
                          <w:szCs w:val="16"/>
                        </w:rPr>
                        <w:t>2</w:t>
                      </w:r>
                      <w:r>
                        <w:rPr>
                          <w:rFonts w:ascii="ＭＳ Ｐゴシック" w:eastAsia="ＭＳ Ｐゴシック" w:hAnsi="ＭＳ Ｐゴシック"/>
                          <w:color w:val="000000" w:themeColor="text1"/>
                          <w:sz w:val="16"/>
                          <w:szCs w:val="16"/>
                        </w:rPr>
                        <w:t>6</w:t>
                      </w:r>
                      <w:r>
                        <w:rPr>
                          <w:rFonts w:ascii="ＭＳ Ｐゴシック" w:eastAsia="ＭＳ Ｐゴシック" w:hAnsi="ＭＳ Ｐゴシック" w:hint="eastAsia"/>
                          <w:color w:val="000000" w:themeColor="text1"/>
                          <w:sz w:val="16"/>
                          <w:szCs w:val="16"/>
                        </w:rPr>
                        <w:t>日</w:t>
                      </w:r>
                      <w:r>
                        <w:rPr>
                          <w:rFonts w:ascii="ＭＳ Ｐゴシック" w:eastAsia="ＭＳ Ｐゴシック" w:hAnsi="ＭＳ Ｐゴシック"/>
                          <w:color w:val="000000" w:themeColor="text1"/>
                          <w:sz w:val="16"/>
                          <w:szCs w:val="16"/>
                        </w:rPr>
                        <w:t>時点</w:t>
                      </w:r>
                      <w:r>
                        <w:rPr>
                          <w:rFonts w:ascii="ＭＳ Ｐゴシック" w:eastAsia="ＭＳ Ｐゴシック" w:hAnsi="ＭＳ Ｐゴシック" w:hint="eastAsia"/>
                          <w:color w:val="000000" w:themeColor="text1"/>
                          <w:sz w:val="16"/>
                          <w:szCs w:val="16"/>
                        </w:rPr>
                        <w:t>）</w:t>
                      </w:r>
                    </w:p>
                    <w:p w14:paraId="20DC7FBE" w14:textId="77777777" w:rsidR="006640C7" w:rsidRPr="00A85EC2" w:rsidRDefault="006640C7" w:rsidP="00766751"/>
                  </w:txbxContent>
                </v:textbox>
                <w10:wrap anchorx="margin"/>
              </v:shape>
            </w:pict>
          </mc:Fallback>
        </mc:AlternateContent>
      </w:r>
    </w:p>
    <w:p w14:paraId="3B1D25D8" w14:textId="5E913C79" w:rsidR="0041725C" w:rsidRDefault="0041725C" w:rsidP="00A07BEB">
      <w:pPr>
        <w:ind w:leftChars="200" w:left="530" w:hangingChars="50" w:hanging="110"/>
        <w:rPr>
          <w:rFonts w:ascii="HG丸ｺﾞｼｯｸM-PRO" w:eastAsia="HG丸ｺﾞｼｯｸM-PRO" w:hAnsi="HG丸ｺﾞｼｯｸM-PRO"/>
          <w:sz w:val="22"/>
        </w:rPr>
      </w:pPr>
    </w:p>
    <w:p w14:paraId="04C9DE47" w14:textId="20AE86AF" w:rsidR="006640C7" w:rsidRDefault="006640C7" w:rsidP="00A07BEB">
      <w:pPr>
        <w:ind w:leftChars="200" w:left="530" w:hangingChars="50" w:hanging="110"/>
        <w:rPr>
          <w:rFonts w:ascii="HG丸ｺﾞｼｯｸM-PRO" w:eastAsia="HG丸ｺﾞｼｯｸM-PRO" w:hAnsi="HG丸ｺﾞｼｯｸM-PRO"/>
          <w:sz w:val="22"/>
        </w:rPr>
      </w:pPr>
    </w:p>
    <w:p w14:paraId="62719BF3" w14:textId="6793A2B6" w:rsidR="006640C7" w:rsidRDefault="006640C7" w:rsidP="00A07BEB">
      <w:pPr>
        <w:ind w:leftChars="200" w:left="530" w:hangingChars="50" w:hanging="110"/>
        <w:rPr>
          <w:rFonts w:ascii="HG丸ｺﾞｼｯｸM-PRO" w:eastAsia="HG丸ｺﾞｼｯｸM-PRO" w:hAnsi="HG丸ｺﾞｼｯｸM-PRO"/>
          <w:sz w:val="22"/>
        </w:rPr>
      </w:pPr>
    </w:p>
    <w:p w14:paraId="49718645" w14:textId="77777777" w:rsidR="005A5077" w:rsidRDefault="005A5077" w:rsidP="00A07BEB">
      <w:pPr>
        <w:ind w:leftChars="200" w:left="530" w:hangingChars="50" w:hanging="110"/>
        <w:rPr>
          <w:rFonts w:ascii="HG丸ｺﾞｼｯｸM-PRO" w:eastAsia="HG丸ｺﾞｼｯｸM-PRO" w:hAnsi="HG丸ｺﾞｼｯｸM-PRO"/>
          <w:sz w:val="22"/>
        </w:rPr>
      </w:pPr>
    </w:p>
    <w:p w14:paraId="4952218F" w14:textId="4E745ADC" w:rsidR="00A07BEB" w:rsidRDefault="0043557F" w:rsidP="00A07BEB">
      <w:pPr>
        <w:rPr>
          <w:rFonts w:ascii="HG丸ｺﾞｼｯｸM-PRO" w:eastAsia="HG丸ｺﾞｼｯｸM-PRO" w:hAnsi="HG丸ｺﾞｼｯｸM-PRO"/>
          <w:sz w:val="22"/>
        </w:rPr>
      </w:pPr>
      <w:r w:rsidRPr="00552842">
        <w:rPr>
          <w:rFonts w:ascii="HG丸ｺﾞｼｯｸM-PRO" w:eastAsia="HG丸ｺﾞｼｯｸM-PRO" w:hAnsi="HG丸ｺﾞｼｯｸM-PRO"/>
          <w:noProof/>
          <w:sz w:val="22"/>
        </w:rPr>
        <mc:AlternateContent>
          <mc:Choice Requires="wps">
            <w:drawing>
              <wp:anchor distT="0" distB="0" distL="114300" distR="114300" simplePos="0" relativeHeight="252694528" behindDoc="0" locked="0" layoutInCell="1" allowOverlap="1" wp14:anchorId="3ADB04DD" wp14:editId="38A4F159">
                <wp:simplePos x="0" y="0"/>
                <wp:positionH relativeFrom="column">
                  <wp:posOffset>529691</wp:posOffset>
                </wp:positionH>
                <wp:positionV relativeFrom="paragraph">
                  <wp:posOffset>213861</wp:posOffset>
                </wp:positionV>
                <wp:extent cx="1104900" cy="266700"/>
                <wp:effectExtent l="0" t="0" r="0" b="0"/>
                <wp:wrapNone/>
                <wp:docPr id="64" name="テキスト ボックス 11"/>
                <wp:cNvGraphicFramePr/>
                <a:graphic xmlns:a="http://schemas.openxmlformats.org/drawingml/2006/main">
                  <a:graphicData uri="http://schemas.microsoft.com/office/word/2010/wordprocessingShape">
                    <wps:wsp>
                      <wps:cNvSpPr txBox="1"/>
                      <wps:spPr>
                        <a:xfrm>
                          <a:off x="0" y="0"/>
                          <a:ext cx="1104900" cy="266700"/>
                        </a:xfrm>
                        <a:prstGeom prst="rect">
                          <a:avLst/>
                        </a:prstGeom>
                        <a:noFill/>
                      </wps:spPr>
                      <wps:txbx>
                        <w:txbxContent>
                          <w:p w14:paraId="7148CFBD" w14:textId="77777777" w:rsidR="006640C7" w:rsidRPr="0043557F" w:rsidRDefault="006640C7" w:rsidP="00552842">
                            <w:pPr>
                              <w:pStyle w:val="Web"/>
                              <w:spacing w:before="0" w:beforeAutospacing="0" w:after="0" w:afterAutospacing="0" w:line="240" w:lineRule="exact"/>
                              <w:rPr>
                                <w:sz w:val="18"/>
                                <w:szCs w:val="18"/>
                              </w:rPr>
                            </w:pPr>
                            <w:r w:rsidRPr="0043557F">
                              <w:rPr>
                                <w:rFonts w:cstheme="minorBidi" w:hint="eastAsia"/>
                                <w:color w:val="000000" w:themeColor="text1"/>
                                <w:kern w:val="24"/>
                                <w:sz w:val="18"/>
                                <w:szCs w:val="18"/>
                              </w:rPr>
                              <w:t>地域貢献率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DB04DD" id="_x0000_s1159" type="#_x0000_t202" style="position:absolute;left:0;text-align:left;margin-left:41.7pt;margin-top:16.85pt;width:87pt;height:21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" filled="f" stroked="f">
                <v:textbox>
                  <w:txbxContent>
                    <w:p w14:paraId="7148CFBD" w14:textId="77777777" w:rsidR="006640C7" w:rsidRPr="0043557F" w:rsidRDefault="006640C7" w:rsidP="00552842">
                      <w:pPr>
                        <w:pStyle w:val="Web"/>
                        <w:spacing w:before="0" w:beforeAutospacing="0" w:after="0" w:afterAutospacing="0" w:line="240" w:lineRule="exact"/>
                        <w:rPr>
                          <w:sz w:val="18"/>
                          <w:szCs w:val="18"/>
                        </w:rPr>
                      </w:pPr>
                      <w:r w:rsidRPr="0043557F">
                        <w:rPr>
                          <w:rFonts w:cstheme="minorBidi" w:hint="eastAsia"/>
                          <w:color w:val="000000" w:themeColor="text1"/>
                          <w:kern w:val="24"/>
                          <w:sz w:val="18"/>
                          <w:szCs w:val="18"/>
                        </w:rPr>
                        <w:t>地域貢献率　＝</w:t>
                      </w:r>
                    </w:p>
                  </w:txbxContent>
                </v:textbox>
              </v:shape>
            </w:pict>
          </mc:Fallback>
        </mc:AlternateContent>
      </w:r>
      <w:r w:rsidR="00CE4DA7"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685312" behindDoc="0" locked="0" layoutInCell="1" allowOverlap="1" wp14:anchorId="7EC427D7" wp14:editId="2ACBC0FE">
                <wp:simplePos x="0" y="0"/>
                <wp:positionH relativeFrom="margin">
                  <wp:posOffset>50800</wp:posOffset>
                </wp:positionH>
                <wp:positionV relativeFrom="paragraph">
                  <wp:posOffset>-36195</wp:posOffset>
                </wp:positionV>
                <wp:extent cx="6119640" cy="1031240"/>
                <wp:effectExtent l="0" t="0" r="33655" b="0"/>
                <wp:wrapNone/>
                <wp:docPr id="8" name="グループ化 8"/>
                <wp:cNvGraphicFramePr/>
                <a:graphic xmlns:a="http://schemas.openxmlformats.org/drawingml/2006/main">
                  <a:graphicData uri="http://schemas.microsoft.com/office/word/2010/wordprocessingGroup">
                    <wpg:wgp>
                      <wpg:cNvGrpSpPr/>
                      <wpg:grpSpPr>
                        <a:xfrm>
                          <a:off x="0" y="0"/>
                          <a:ext cx="6119640" cy="1031240"/>
                          <a:chOff x="0" y="0"/>
                          <a:chExt cx="6119495" cy="1031080"/>
                        </a:xfrm>
                      </wpg:grpSpPr>
                      <wps:wsp>
                        <wps:cNvPr id="10" name="直線コネクタ 10"/>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6" name="テキスト ボックス 16" descr="注1　医師：厚生労働大臣の免許を受けて、医師の名称を用いて、医業を行う者をいいます。"/>
                        <wps:cNvSpPr txBox="1"/>
                        <wps:spPr>
                          <a:xfrm>
                            <a:off x="0" y="19047"/>
                            <a:ext cx="6041247" cy="1012033"/>
                          </a:xfrm>
                          <a:prstGeom prst="rect">
                            <a:avLst/>
                          </a:prstGeom>
                          <a:noFill/>
                          <a:ln w="6350">
                            <a:noFill/>
                          </a:ln>
                          <a:effectLst/>
                        </wps:spPr>
                        <wps:txbx>
                          <w:txbxContent>
                            <w:p w14:paraId="7F5BEEBB" w14:textId="0886D4B8" w:rsidR="006640C7" w:rsidRPr="00A22B16" w:rsidRDefault="006640C7" w:rsidP="00A33942">
                              <w:pPr>
                                <w:spacing w:line="240" w:lineRule="exact"/>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hint="eastAsia"/>
                                  <w:spacing w:val="-14"/>
                                  <w:sz w:val="18"/>
                                  <w:szCs w:val="18"/>
                                </w:rPr>
                                <w:t>注12</w:t>
                              </w:r>
                              <w:r>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hint="eastAsia"/>
                                  <w:spacing w:val="-14"/>
                                  <w:sz w:val="18"/>
                                  <w:szCs w:val="18"/>
                                </w:rPr>
                                <w:t>地域</w:t>
                              </w:r>
                              <w:r w:rsidRPr="00A22B16">
                                <w:rPr>
                                  <w:rFonts w:ascii="ＭＳ Ｐゴシック" w:eastAsia="ＭＳ Ｐゴシック" w:hAnsi="ＭＳ Ｐゴシック"/>
                                  <w:spacing w:val="-14"/>
                                  <w:sz w:val="18"/>
                                  <w:szCs w:val="18"/>
                                </w:rPr>
                                <w:t>貢献率</w:t>
                              </w:r>
                              <w:r w:rsidRPr="00A22B16">
                                <w:rPr>
                                  <w:rFonts w:ascii="ＭＳ Ｐゴシック" w:eastAsia="ＭＳ Ｐゴシック" w:hAnsi="ＭＳ Ｐゴシック" w:hint="eastAsia"/>
                                  <w:spacing w:val="-14"/>
                                  <w:sz w:val="18"/>
                                  <w:szCs w:val="18"/>
                                </w:rPr>
                                <w:t>：</w:t>
                              </w:r>
                              <w:r w:rsidRPr="00A22B16">
                                <w:rPr>
                                  <w:rFonts w:ascii="ＭＳ Ｐゴシック" w:eastAsia="ＭＳ Ｐゴシック" w:hAnsi="ＭＳ Ｐゴシック"/>
                                  <w:spacing w:val="-14"/>
                                  <w:sz w:val="18"/>
                                  <w:szCs w:val="18"/>
                                </w:rPr>
                                <w:t>以下</w:t>
                              </w:r>
                              <w:r w:rsidRPr="00A22B16">
                                <w:rPr>
                                  <w:rFonts w:ascii="ＭＳ Ｐゴシック" w:eastAsia="ＭＳ Ｐゴシック" w:hAnsi="ＭＳ Ｐゴシック" w:hint="eastAsia"/>
                                  <w:spacing w:val="-14"/>
                                  <w:sz w:val="18"/>
                                  <w:szCs w:val="18"/>
                                </w:rPr>
                                <w:t>の式に</w:t>
                              </w:r>
                              <w:r w:rsidRPr="00A22B16">
                                <w:rPr>
                                  <w:rFonts w:ascii="ＭＳ Ｐゴシック" w:eastAsia="ＭＳ Ｐゴシック" w:hAnsi="ＭＳ Ｐゴシック"/>
                                  <w:spacing w:val="-14"/>
                                  <w:sz w:val="18"/>
                                  <w:szCs w:val="18"/>
                                </w:rPr>
                                <w:t>より算出される割合</w:t>
                              </w:r>
                              <w:r w:rsidRPr="00A22B16">
                                <w:rPr>
                                  <w:rFonts w:ascii="ＭＳ Ｐゴシック" w:eastAsia="ＭＳ Ｐゴシック" w:hAnsi="ＭＳ Ｐゴシック" w:hint="eastAsia"/>
                                  <w:spacing w:val="-14"/>
                                  <w:sz w:val="18"/>
                                  <w:szCs w:val="18"/>
                                </w:rPr>
                                <w:t>をいいます</w:t>
                              </w:r>
                              <w:r w:rsidRPr="00A22B16">
                                <w:rPr>
                                  <w:rFonts w:ascii="ＭＳ Ｐゴシック" w:eastAsia="ＭＳ Ｐゴシック" w:hAnsi="ＭＳ Ｐゴシック"/>
                                  <w:spacing w:val="-14"/>
                                  <w:sz w:val="18"/>
                                  <w:szCs w:val="18"/>
                                </w:rPr>
                                <w:t>。</w:t>
                              </w:r>
                            </w:p>
                            <w:p w14:paraId="7E990344" w14:textId="6A41B437" w:rsidR="006640C7" w:rsidRPr="00017186" w:rsidRDefault="006640C7" w:rsidP="00D27D87">
                              <w:pPr>
                                <w:pStyle w:val="ae"/>
                                <w:spacing w:line="240" w:lineRule="exact"/>
                                <w:ind w:leftChars="0" w:left="390"/>
                                <w:jc w:val="left"/>
                                <w:rPr>
                                  <w:rFonts w:ascii="ＭＳ Ｐゴシック" w:eastAsia="ＭＳ Ｐゴシック" w:hAnsi="ＭＳ Ｐゴシック"/>
                                  <w:spacing w:val="-14"/>
                                  <w:sz w:val="18"/>
                                  <w:szCs w:val="18"/>
                                  <w:u w:val="single"/>
                                </w:rPr>
                              </w:pPr>
                              <w:r w:rsidRPr="00A22B16">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spacing w:val="-14"/>
                                  <w:sz w:val="18"/>
                                  <w:szCs w:val="18"/>
                                </w:rPr>
                                <w:t xml:space="preserve">　　　　　　　　　</w:t>
                              </w:r>
                              <w:r>
                                <w:rPr>
                                  <w:rFonts w:ascii="ＭＳ Ｐゴシック" w:eastAsia="ＭＳ Ｐゴシック" w:hAnsi="ＭＳ Ｐゴシック" w:hint="eastAsia"/>
                                  <w:spacing w:val="-14"/>
                                  <w:sz w:val="18"/>
                                  <w:szCs w:val="18"/>
                                </w:rPr>
                                <w:t xml:space="preserve">　</w:t>
                              </w:r>
                              <w:r>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hint="eastAsia"/>
                                  <w:spacing w:val="-14"/>
                                  <w:sz w:val="18"/>
                                  <w:szCs w:val="18"/>
                                  <w:u w:val="single"/>
                                </w:rPr>
                                <w:t>Σ</w:t>
                              </w:r>
                              <w:r>
                                <w:rPr>
                                  <w:rFonts w:ascii="ＭＳ Ｐゴシック" w:eastAsia="ＭＳ Ｐゴシック" w:hAnsi="ＭＳ Ｐゴシック" w:hint="eastAsia"/>
                                  <w:spacing w:val="-14"/>
                                  <w:sz w:val="18"/>
                                  <w:szCs w:val="18"/>
                                  <w:u w:val="single"/>
                                </w:rPr>
                                <w:t xml:space="preserve"> </w:t>
                              </w:r>
                              <w:r w:rsidRPr="00A22B16">
                                <w:rPr>
                                  <w:rFonts w:ascii="ＭＳ Ｐゴシック" w:eastAsia="ＭＳ Ｐゴシック" w:hAnsi="ＭＳ Ｐゴシック" w:hint="eastAsia"/>
                                  <w:spacing w:val="-14"/>
                                  <w:sz w:val="18"/>
                                  <w:szCs w:val="18"/>
                                  <w:u w:val="single"/>
                                </w:rPr>
                                <w:t>(各専攻医のシーリング対象外の都道府県及び府の医師少数区域で研修を実施している期間</w:t>
                              </w:r>
                              <w:r w:rsidRPr="00017186">
                                <w:rPr>
                                  <w:rFonts w:ascii="ＭＳ Ｐゴシック" w:eastAsia="ＭＳ Ｐゴシック" w:hAnsi="ＭＳ Ｐゴシック" w:hint="eastAsia"/>
                                  <w:spacing w:val="-14"/>
                                  <w:sz w:val="18"/>
                                  <w:szCs w:val="18"/>
                                  <w:u w:val="single"/>
                                </w:rPr>
                                <w:t>)</w:t>
                              </w:r>
                              <w:r>
                                <w:rPr>
                                  <w:rFonts w:ascii="ＭＳ Ｐゴシック" w:eastAsia="ＭＳ Ｐゴシック" w:hAnsi="ＭＳ Ｐゴシック"/>
                                  <w:spacing w:val="-14"/>
                                  <w:sz w:val="18"/>
                                  <w:szCs w:val="18"/>
                                  <w:u w:val="single"/>
                                </w:rPr>
                                <w:t xml:space="preserve">  </w:t>
                              </w:r>
                            </w:p>
                            <w:p w14:paraId="6A497A5A" w14:textId="204B7A0B" w:rsidR="006640C7" w:rsidRPr="00A22B16" w:rsidRDefault="006640C7" w:rsidP="00D27D87">
                              <w:pPr>
                                <w:pStyle w:val="ae"/>
                                <w:spacing w:line="240" w:lineRule="exact"/>
                                <w:ind w:leftChars="0" w:left="390"/>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spacing w:val="-14"/>
                                  <w:sz w:val="18"/>
                                  <w:szCs w:val="18"/>
                                </w:rPr>
                                <w:t xml:space="preserve">　　　　　　　　　　　　　　　</w:t>
                              </w:r>
                              <w:r>
                                <w:rPr>
                                  <w:rFonts w:ascii="ＭＳ Ｐゴシック" w:eastAsia="ＭＳ Ｐゴシック" w:hAnsi="ＭＳ Ｐゴシック" w:hint="eastAsia"/>
                                  <w:spacing w:val="-14"/>
                                  <w:sz w:val="18"/>
                                  <w:szCs w:val="18"/>
                                </w:rPr>
                                <w:t xml:space="preserve">　</w:t>
                              </w:r>
                              <w:r>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hint="eastAsia"/>
                                  <w:spacing w:val="-14"/>
                                  <w:sz w:val="18"/>
                                  <w:szCs w:val="18"/>
                                </w:rPr>
                                <w:t>Σ</w:t>
                              </w:r>
                              <w:r>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hint="eastAsia"/>
                                  <w:spacing w:val="-14"/>
                                  <w:sz w:val="18"/>
                                  <w:szCs w:val="18"/>
                                </w:rPr>
                                <w:t>(各専攻医専門研修プログラムの総研修期間)</w:t>
                              </w:r>
                            </w:p>
                            <w:p w14:paraId="22E72302" w14:textId="26B45CD9" w:rsidR="006640C7" w:rsidRDefault="006640C7" w:rsidP="00524624">
                              <w:pPr>
                                <w:spacing w:line="240" w:lineRule="exact"/>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hint="eastAsia"/>
                                  <w:spacing w:val="-14"/>
                                  <w:sz w:val="18"/>
                                  <w:szCs w:val="18"/>
                                </w:rPr>
                                <w:t>注1</w:t>
                              </w:r>
                              <w:r w:rsidRPr="00A22B16">
                                <w:rPr>
                                  <w:rFonts w:ascii="ＭＳ Ｐゴシック" w:eastAsia="ＭＳ Ｐゴシック" w:hAnsi="ＭＳ Ｐゴシック"/>
                                  <w:spacing w:val="-14"/>
                                  <w:sz w:val="18"/>
                                  <w:szCs w:val="18"/>
                                </w:rPr>
                                <w:t>3</w:t>
                              </w:r>
                              <w:r>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hint="eastAsia"/>
                                  <w:spacing w:val="-14"/>
                                  <w:sz w:val="18"/>
                                  <w:szCs w:val="18"/>
                                </w:rPr>
                                <w:t>地域貢献率に基づく採用数に対する上限の設定：連携</w:t>
                              </w:r>
                              <w:r w:rsidRPr="00A22B16">
                                <w:rPr>
                                  <w:rFonts w:ascii="ＭＳ Ｐゴシック" w:eastAsia="ＭＳ Ｐゴシック" w:hAnsi="ＭＳ Ｐゴシック"/>
                                  <w:spacing w:val="-14"/>
                                  <w:sz w:val="18"/>
                                  <w:szCs w:val="18"/>
                                </w:rPr>
                                <w:t>プログラム枠の設定には、連携プログラムを除く</w:t>
                              </w:r>
                              <w:r w:rsidRPr="00A22B16">
                                <w:rPr>
                                  <w:rFonts w:ascii="ＭＳ Ｐゴシック" w:eastAsia="ＭＳ Ｐゴシック" w:hAnsi="ＭＳ Ｐゴシック" w:hint="eastAsia"/>
                                  <w:spacing w:val="-14"/>
                                  <w:sz w:val="18"/>
                                  <w:szCs w:val="18"/>
                                </w:rPr>
                                <w:t>プログラムの</w:t>
                              </w:r>
                              <w:r w:rsidRPr="00A22B16">
                                <w:rPr>
                                  <w:rFonts w:ascii="ＭＳ Ｐゴシック" w:eastAsia="ＭＳ Ｐゴシック" w:hAnsi="ＭＳ Ｐゴシック"/>
                                  <w:spacing w:val="-14"/>
                                  <w:sz w:val="18"/>
                                  <w:szCs w:val="18"/>
                                </w:rPr>
                                <w:t>地域貢献率が</w:t>
                              </w:r>
                            </w:p>
                            <w:p w14:paraId="77D8854F" w14:textId="77777777" w:rsidR="006640C7" w:rsidRDefault="006640C7" w:rsidP="00DA7FB4">
                              <w:pPr>
                                <w:spacing w:line="240" w:lineRule="exact"/>
                                <w:ind w:firstLineChars="300" w:firstLine="456"/>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spacing w:val="-14"/>
                                  <w:sz w:val="18"/>
                                  <w:szCs w:val="18"/>
                                </w:rPr>
                                <w:t>原則</w:t>
                              </w:r>
                              <w:r w:rsidRPr="00A22B16">
                                <w:rPr>
                                  <w:rFonts w:ascii="ＭＳ Ｐゴシック" w:eastAsia="ＭＳ Ｐゴシック" w:hAnsi="ＭＳ Ｐゴシック" w:hint="eastAsia"/>
                                  <w:spacing w:val="-14"/>
                                  <w:sz w:val="18"/>
                                  <w:szCs w:val="18"/>
                                </w:rPr>
                                <w:t>20%以上</w:t>
                              </w:r>
                              <w:r w:rsidRPr="00A22B16">
                                <w:rPr>
                                  <w:rFonts w:ascii="ＭＳ Ｐゴシック" w:eastAsia="ＭＳ Ｐゴシック" w:hAnsi="ＭＳ Ｐゴシック"/>
                                  <w:spacing w:val="-14"/>
                                  <w:sz w:val="18"/>
                                  <w:szCs w:val="18"/>
                                </w:rPr>
                                <w:t>であることが必須条件</w:t>
                              </w:r>
                              <w:r w:rsidRPr="00A22B16">
                                <w:rPr>
                                  <w:rFonts w:ascii="ＭＳ Ｐゴシック" w:eastAsia="ＭＳ Ｐゴシック" w:hAnsi="ＭＳ Ｐゴシック" w:hint="eastAsia"/>
                                  <w:spacing w:val="-14"/>
                                  <w:sz w:val="18"/>
                                  <w:szCs w:val="18"/>
                                </w:rPr>
                                <w:t>となります。</w:t>
                              </w:r>
                              <w:r>
                                <w:rPr>
                                  <w:rFonts w:ascii="ＭＳ Ｐゴシック" w:eastAsia="ＭＳ Ｐゴシック" w:hAnsi="ＭＳ Ｐゴシック" w:hint="eastAsia"/>
                                  <w:spacing w:val="-14"/>
                                  <w:sz w:val="18"/>
                                  <w:szCs w:val="18"/>
                                </w:rPr>
                                <w:t>令和２年度の</w:t>
                              </w:r>
                              <w:r w:rsidRPr="00A22B16">
                                <w:rPr>
                                  <w:rFonts w:ascii="ＭＳ Ｐゴシック" w:eastAsia="ＭＳ Ｐゴシック" w:hAnsi="ＭＳ Ｐゴシック" w:hint="eastAsia"/>
                                  <w:spacing w:val="-14"/>
                                  <w:sz w:val="18"/>
                                  <w:szCs w:val="18"/>
                                </w:rPr>
                                <w:t>内科の</w:t>
                              </w:r>
                              <w:r w:rsidRPr="00A22B16">
                                <w:rPr>
                                  <w:rFonts w:ascii="ＭＳ Ｐゴシック" w:eastAsia="ＭＳ Ｐゴシック" w:hAnsi="ＭＳ Ｐゴシック"/>
                                  <w:spacing w:val="-14"/>
                                  <w:sz w:val="18"/>
                                  <w:szCs w:val="18"/>
                                </w:rPr>
                                <w:t>例によると、</w:t>
                              </w:r>
                              <w:r w:rsidRPr="00A22B16">
                                <w:rPr>
                                  <w:rFonts w:ascii="ＭＳ Ｐゴシック" w:eastAsia="ＭＳ Ｐゴシック" w:hAnsi="ＭＳ Ｐゴシック" w:hint="eastAsia"/>
                                  <w:spacing w:val="-14"/>
                                  <w:sz w:val="18"/>
                                  <w:szCs w:val="18"/>
                                </w:rPr>
                                <w:t>202名分</w:t>
                              </w:r>
                              <w:r w:rsidRPr="00A22B16">
                                <w:rPr>
                                  <w:rFonts w:ascii="ＭＳ Ｐゴシック" w:eastAsia="ＭＳ Ｐゴシック" w:hAnsi="ＭＳ Ｐゴシック"/>
                                  <w:spacing w:val="-14"/>
                                  <w:sz w:val="18"/>
                                  <w:szCs w:val="18"/>
                                </w:rPr>
                                <w:t>の</w:t>
                              </w:r>
                              <w:r w:rsidRPr="00A22B16">
                                <w:rPr>
                                  <w:rFonts w:ascii="ＭＳ Ｐゴシック" w:eastAsia="ＭＳ Ｐゴシック" w:hAnsi="ＭＳ Ｐゴシック" w:hint="eastAsia"/>
                                  <w:spacing w:val="-14"/>
                                  <w:sz w:val="18"/>
                                  <w:szCs w:val="18"/>
                                </w:rPr>
                                <w:t>プログラムの</w:t>
                              </w:r>
                              <w:r w:rsidRPr="00A22B16">
                                <w:rPr>
                                  <w:rFonts w:ascii="ＭＳ Ｐゴシック" w:eastAsia="ＭＳ Ｐゴシック" w:hAnsi="ＭＳ Ｐゴシック"/>
                                  <w:spacing w:val="-14"/>
                                  <w:sz w:val="18"/>
                                  <w:szCs w:val="18"/>
                                </w:rPr>
                                <w:t>地域貢献率が原則</w:t>
                              </w:r>
                              <w:r w:rsidRPr="00A22B16">
                                <w:rPr>
                                  <w:rFonts w:ascii="ＭＳ Ｐゴシック" w:eastAsia="ＭＳ Ｐゴシック" w:hAnsi="ＭＳ Ｐゴシック" w:hint="eastAsia"/>
                                  <w:spacing w:val="-14"/>
                                  <w:sz w:val="18"/>
                                  <w:szCs w:val="18"/>
                                </w:rPr>
                                <w:t>20</w:t>
                              </w:r>
                              <w:r w:rsidRPr="00A22B16">
                                <w:rPr>
                                  <w:rFonts w:ascii="ＭＳ Ｐゴシック" w:eastAsia="ＭＳ Ｐゴシック" w:hAnsi="ＭＳ Ｐゴシック"/>
                                  <w:spacing w:val="-14"/>
                                  <w:sz w:val="18"/>
                                  <w:szCs w:val="18"/>
                                </w:rPr>
                                <w:t>%</w:t>
                              </w:r>
                              <w:r w:rsidRPr="00A22B16">
                                <w:rPr>
                                  <w:rFonts w:ascii="ＭＳ Ｐゴシック" w:eastAsia="ＭＳ Ｐゴシック" w:hAnsi="ＭＳ Ｐゴシック" w:hint="eastAsia"/>
                                  <w:spacing w:val="-14"/>
                                  <w:sz w:val="18"/>
                                  <w:szCs w:val="18"/>
                                </w:rPr>
                                <w:t>以上</w:t>
                              </w:r>
                            </w:p>
                            <w:p w14:paraId="48B7777C" w14:textId="245F51F9" w:rsidR="006640C7" w:rsidRPr="00A22B16" w:rsidRDefault="006640C7" w:rsidP="00DA7FB4">
                              <w:pPr>
                                <w:spacing w:line="240" w:lineRule="exact"/>
                                <w:ind w:firstLineChars="300" w:firstLine="456"/>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spacing w:val="-14"/>
                                  <w:sz w:val="18"/>
                                  <w:szCs w:val="18"/>
                                </w:rPr>
                                <w:t>であ</w:t>
                              </w:r>
                              <w:r w:rsidRPr="00A22B16">
                                <w:rPr>
                                  <w:rFonts w:ascii="ＭＳ Ｐゴシック" w:eastAsia="ＭＳ Ｐゴシック" w:hAnsi="ＭＳ Ｐゴシック" w:hint="eastAsia"/>
                                  <w:spacing w:val="-14"/>
                                  <w:sz w:val="18"/>
                                  <w:szCs w:val="18"/>
                                </w:rPr>
                                <w:t>れば、連携</w:t>
                              </w:r>
                              <w:r w:rsidRPr="00A22B16">
                                <w:rPr>
                                  <w:rFonts w:ascii="ＭＳ Ｐゴシック" w:eastAsia="ＭＳ Ｐゴシック" w:hAnsi="ＭＳ Ｐゴシック"/>
                                  <w:spacing w:val="-14"/>
                                  <w:sz w:val="18"/>
                                  <w:szCs w:val="18"/>
                                </w:rPr>
                                <w:t>プログラム</w:t>
                              </w:r>
                              <w:r>
                                <w:rPr>
                                  <w:rFonts w:ascii="ＭＳ Ｐゴシック" w:eastAsia="ＭＳ Ｐゴシック" w:hAnsi="ＭＳ Ｐゴシック" w:hint="eastAsia"/>
                                  <w:spacing w:val="-14"/>
                                  <w:sz w:val="18"/>
                                  <w:szCs w:val="18"/>
                                </w:rPr>
                                <w:t>9</w:t>
                              </w:r>
                              <w:r w:rsidRPr="00A22B16">
                                <w:rPr>
                                  <w:rFonts w:ascii="ＭＳ Ｐゴシック" w:eastAsia="ＭＳ Ｐゴシック" w:hAnsi="ＭＳ Ｐゴシック" w:hint="eastAsia"/>
                                  <w:spacing w:val="-14"/>
                                  <w:sz w:val="18"/>
                                  <w:szCs w:val="18"/>
                                </w:rPr>
                                <w:t>名分</w:t>
                              </w:r>
                              <w:r w:rsidRPr="00A22B16">
                                <w:rPr>
                                  <w:rFonts w:ascii="ＭＳ Ｐゴシック" w:eastAsia="ＭＳ Ｐゴシック" w:hAnsi="ＭＳ Ｐゴシック"/>
                                  <w:spacing w:val="-14"/>
                                  <w:sz w:val="18"/>
                                  <w:szCs w:val="18"/>
                                </w:rPr>
                                <w:t>の枠を使うことができます</w:t>
                              </w:r>
                              <w:r w:rsidRPr="00A22B16">
                                <w:rPr>
                                  <w:rFonts w:ascii="ＭＳ Ｐゴシック" w:eastAsia="ＭＳ Ｐゴシック" w:hAnsi="ＭＳ Ｐゴシック" w:hint="eastAsia"/>
                                  <w:spacing w:val="-14"/>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EC427D7" id="グループ化 8" o:spid="_x0000_s1160" style="position:absolute;left:0;text-align:left;margin-left:4pt;margin-top:-2.85pt;width:481.85pt;height:81.2pt;z-index:252685312;mso-position-horizontal-relative:margin;mso-width-relative:margin;mso-height-relative:margin" coordsize="61194,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">
                <v:line id="直線コネクタ 10" o:spid="_x0000_s1161"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" strokecolor="#4a7ebb"/>
                <v:shape id="テキスト ボックス 16" o:spid="_x0000_s1162" type="#_x0000_t202" alt="注1　医師：厚生労働大臣の免許を受けて、医師の名称を用いて、医業を行う者をいいます。" style="position:absolute;top:190;width:60412;height:10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" filled="f" stroked="f" strokeweight=".5pt">
                  <v:textbox style="mso-fit-shape-to-text:t">
                    <w:txbxContent>
                      <w:p w14:paraId="7F5BEEBB" w14:textId="0886D4B8" w:rsidR="006640C7" w:rsidRPr="00A22B16" w:rsidRDefault="006640C7" w:rsidP="00A33942">
                        <w:pPr>
                          <w:spacing w:line="240" w:lineRule="exact"/>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hint="eastAsia"/>
                            <w:spacing w:val="-14"/>
                            <w:sz w:val="18"/>
                            <w:szCs w:val="18"/>
                          </w:rPr>
                          <w:t>注12</w:t>
                        </w:r>
                        <w:r>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hint="eastAsia"/>
                            <w:spacing w:val="-14"/>
                            <w:sz w:val="18"/>
                            <w:szCs w:val="18"/>
                          </w:rPr>
                          <w:t>地域</w:t>
                        </w:r>
                        <w:r w:rsidRPr="00A22B16">
                          <w:rPr>
                            <w:rFonts w:ascii="ＭＳ Ｐゴシック" w:eastAsia="ＭＳ Ｐゴシック" w:hAnsi="ＭＳ Ｐゴシック"/>
                            <w:spacing w:val="-14"/>
                            <w:sz w:val="18"/>
                            <w:szCs w:val="18"/>
                          </w:rPr>
                          <w:t>貢献率</w:t>
                        </w:r>
                        <w:r w:rsidRPr="00A22B16">
                          <w:rPr>
                            <w:rFonts w:ascii="ＭＳ Ｐゴシック" w:eastAsia="ＭＳ Ｐゴシック" w:hAnsi="ＭＳ Ｐゴシック" w:hint="eastAsia"/>
                            <w:spacing w:val="-14"/>
                            <w:sz w:val="18"/>
                            <w:szCs w:val="18"/>
                          </w:rPr>
                          <w:t>：</w:t>
                        </w:r>
                        <w:r w:rsidRPr="00A22B16">
                          <w:rPr>
                            <w:rFonts w:ascii="ＭＳ Ｐゴシック" w:eastAsia="ＭＳ Ｐゴシック" w:hAnsi="ＭＳ Ｐゴシック"/>
                            <w:spacing w:val="-14"/>
                            <w:sz w:val="18"/>
                            <w:szCs w:val="18"/>
                          </w:rPr>
                          <w:t>以下</w:t>
                        </w:r>
                        <w:r w:rsidRPr="00A22B16">
                          <w:rPr>
                            <w:rFonts w:ascii="ＭＳ Ｐゴシック" w:eastAsia="ＭＳ Ｐゴシック" w:hAnsi="ＭＳ Ｐゴシック" w:hint="eastAsia"/>
                            <w:spacing w:val="-14"/>
                            <w:sz w:val="18"/>
                            <w:szCs w:val="18"/>
                          </w:rPr>
                          <w:t>の式に</w:t>
                        </w:r>
                        <w:r w:rsidRPr="00A22B16">
                          <w:rPr>
                            <w:rFonts w:ascii="ＭＳ Ｐゴシック" w:eastAsia="ＭＳ Ｐゴシック" w:hAnsi="ＭＳ Ｐゴシック"/>
                            <w:spacing w:val="-14"/>
                            <w:sz w:val="18"/>
                            <w:szCs w:val="18"/>
                          </w:rPr>
                          <w:t>より算出される割合</w:t>
                        </w:r>
                        <w:r w:rsidRPr="00A22B16">
                          <w:rPr>
                            <w:rFonts w:ascii="ＭＳ Ｐゴシック" w:eastAsia="ＭＳ Ｐゴシック" w:hAnsi="ＭＳ Ｐゴシック" w:hint="eastAsia"/>
                            <w:spacing w:val="-14"/>
                            <w:sz w:val="18"/>
                            <w:szCs w:val="18"/>
                          </w:rPr>
                          <w:t>をいいます</w:t>
                        </w:r>
                        <w:r w:rsidRPr="00A22B16">
                          <w:rPr>
                            <w:rFonts w:ascii="ＭＳ Ｐゴシック" w:eastAsia="ＭＳ Ｐゴシック" w:hAnsi="ＭＳ Ｐゴシック"/>
                            <w:spacing w:val="-14"/>
                            <w:sz w:val="18"/>
                            <w:szCs w:val="18"/>
                          </w:rPr>
                          <w:t>。</w:t>
                        </w:r>
                      </w:p>
                      <w:p w14:paraId="7E990344" w14:textId="6A41B437" w:rsidR="006640C7" w:rsidRPr="00017186" w:rsidRDefault="006640C7" w:rsidP="00D27D87">
                        <w:pPr>
                          <w:pStyle w:val="ae"/>
                          <w:spacing w:line="240" w:lineRule="exact"/>
                          <w:ind w:leftChars="0" w:left="390"/>
                          <w:jc w:val="left"/>
                          <w:rPr>
                            <w:rFonts w:ascii="ＭＳ Ｐゴシック" w:eastAsia="ＭＳ Ｐゴシック" w:hAnsi="ＭＳ Ｐゴシック"/>
                            <w:spacing w:val="-14"/>
                            <w:sz w:val="18"/>
                            <w:szCs w:val="18"/>
                            <w:u w:val="single"/>
                          </w:rPr>
                        </w:pPr>
                        <w:r w:rsidRPr="00A22B16">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spacing w:val="-14"/>
                            <w:sz w:val="18"/>
                            <w:szCs w:val="18"/>
                          </w:rPr>
                          <w:t xml:space="preserve">　　　　　　　　　</w:t>
                        </w:r>
                        <w:r>
                          <w:rPr>
                            <w:rFonts w:ascii="ＭＳ Ｐゴシック" w:eastAsia="ＭＳ Ｐゴシック" w:hAnsi="ＭＳ Ｐゴシック" w:hint="eastAsia"/>
                            <w:spacing w:val="-14"/>
                            <w:sz w:val="18"/>
                            <w:szCs w:val="18"/>
                          </w:rPr>
                          <w:t xml:space="preserve">　</w:t>
                        </w:r>
                        <w:r>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hint="eastAsia"/>
                            <w:spacing w:val="-14"/>
                            <w:sz w:val="18"/>
                            <w:szCs w:val="18"/>
                            <w:u w:val="single"/>
                          </w:rPr>
                          <w:t>Σ</w:t>
                        </w:r>
                        <w:r>
                          <w:rPr>
                            <w:rFonts w:ascii="ＭＳ Ｐゴシック" w:eastAsia="ＭＳ Ｐゴシック" w:hAnsi="ＭＳ Ｐゴシック" w:hint="eastAsia"/>
                            <w:spacing w:val="-14"/>
                            <w:sz w:val="18"/>
                            <w:szCs w:val="18"/>
                            <w:u w:val="single"/>
                          </w:rPr>
                          <w:t xml:space="preserve"> </w:t>
                        </w:r>
                        <w:r w:rsidRPr="00A22B16">
                          <w:rPr>
                            <w:rFonts w:ascii="ＭＳ Ｐゴシック" w:eastAsia="ＭＳ Ｐゴシック" w:hAnsi="ＭＳ Ｐゴシック" w:hint="eastAsia"/>
                            <w:spacing w:val="-14"/>
                            <w:sz w:val="18"/>
                            <w:szCs w:val="18"/>
                            <w:u w:val="single"/>
                          </w:rPr>
                          <w:t>(各専攻医のシーリング対象外の都道府県及び府の医師少数区域で研修を実施している期間</w:t>
                        </w:r>
                        <w:r w:rsidRPr="00017186">
                          <w:rPr>
                            <w:rFonts w:ascii="ＭＳ Ｐゴシック" w:eastAsia="ＭＳ Ｐゴシック" w:hAnsi="ＭＳ Ｐゴシック" w:hint="eastAsia"/>
                            <w:spacing w:val="-14"/>
                            <w:sz w:val="18"/>
                            <w:szCs w:val="18"/>
                            <w:u w:val="single"/>
                          </w:rPr>
                          <w:t>)</w:t>
                        </w:r>
                        <w:r>
                          <w:rPr>
                            <w:rFonts w:ascii="ＭＳ Ｐゴシック" w:eastAsia="ＭＳ Ｐゴシック" w:hAnsi="ＭＳ Ｐゴシック"/>
                            <w:spacing w:val="-14"/>
                            <w:sz w:val="18"/>
                            <w:szCs w:val="18"/>
                            <w:u w:val="single"/>
                          </w:rPr>
                          <w:t xml:space="preserve">  </w:t>
                        </w:r>
                      </w:p>
                      <w:p w14:paraId="6A497A5A" w14:textId="204B7A0B" w:rsidR="006640C7" w:rsidRPr="00A22B16" w:rsidRDefault="006640C7" w:rsidP="00D27D87">
                        <w:pPr>
                          <w:pStyle w:val="ae"/>
                          <w:spacing w:line="240" w:lineRule="exact"/>
                          <w:ind w:leftChars="0" w:left="390"/>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spacing w:val="-14"/>
                            <w:sz w:val="18"/>
                            <w:szCs w:val="18"/>
                          </w:rPr>
                          <w:t xml:space="preserve">　　　　　　　　　　　　　　　</w:t>
                        </w:r>
                        <w:r>
                          <w:rPr>
                            <w:rFonts w:ascii="ＭＳ Ｐゴシック" w:eastAsia="ＭＳ Ｐゴシック" w:hAnsi="ＭＳ Ｐゴシック" w:hint="eastAsia"/>
                            <w:spacing w:val="-14"/>
                            <w:sz w:val="18"/>
                            <w:szCs w:val="18"/>
                          </w:rPr>
                          <w:t xml:space="preserve">　</w:t>
                        </w:r>
                        <w:r>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spacing w:val="-14"/>
                            <w:sz w:val="18"/>
                            <w:szCs w:val="18"/>
                          </w:rPr>
                          <w:t xml:space="preserve">　</w:t>
                        </w:r>
                        <w:r w:rsidRPr="00A22B16">
                          <w:rPr>
                            <w:rFonts w:ascii="ＭＳ Ｐゴシック" w:eastAsia="ＭＳ Ｐゴシック" w:hAnsi="ＭＳ Ｐゴシック" w:hint="eastAsia"/>
                            <w:spacing w:val="-14"/>
                            <w:sz w:val="18"/>
                            <w:szCs w:val="18"/>
                          </w:rPr>
                          <w:t>Σ</w:t>
                        </w:r>
                        <w:r>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hint="eastAsia"/>
                            <w:spacing w:val="-14"/>
                            <w:sz w:val="18"/>
                            <w:szCs w:val="18"/>
                          </w:rPr>
                          <w:t>(各専攻医専門研修プログラムの総研修期間)</w:t>
                        </w:r>
                      </w:p>
                      <w:p w14:paraId="22E72302" w14:textId="26B45CD9" w:rsidR="006640C7" w:rsidRDefault="006640C7" w:rsidP="00524624">
                        <w:pPr>
                          <w:spacing w:line="240" w:lineRule="exact"/>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hint="eastAsia"/>
                            <w:spacing w:val="-14"/>
                            <w:sz w:val="18"/>
                            <w:szCs w:val="18"/>
                          </w:rPr>
                          <w:t>注1</w:t>
                        </w:r>
                        <w:r w:rsidRPr="00A22B16">
                          <w:rPr>
                            <w:rFonts w:ascii="ＭＳ Ｐゴシック" w:eastAsia="ＭＳ Ｐゴシック" w:hAnsi="ＭＳ Ｐゴシック"/>
                            <w:spacing w:val="-14"/>
                            <w:sz w:val="18"/>
                            <w:szCs w:val="18"/>
                          </w:rPr>
                          <w:t>3</w:t>
                        </w:r>
                        <w:r>
                          <w:rPr>
                            <w:rFonts w:ascii="ＭＳ Ｐゴシック" w:eastAsia="ＭＳ Ｐゴシック" w:hAnsi="ＭＳ Ｐゴシック" w:hint="eastAsia"/>
                            <w:spacing w:val="-14"/>
                            <w:sz w:val="18"/>
                            <w:szCs w:val="18"/>
                          </w:rPr>
                          <w:t xml:space="preserve">　</w:t>
                        </w:r>
                        <w:r w:rsidRPr="00A22B16">
                          <w:rPr>
                            <w:rFonts w:ascii="ＭＳ Ｐゴシック" w:eastAsia="ＭＳ Ｐゴシック" w:hAnsi="ＭＳ Ｐゴシック" w:hint="eastAsia"/>
                            <w:spacing w:val="-14"/>
                            <w:sz w:val="18"/>
                            <w:szCs w:val="18"/>
                          </w:rPr>
                          <w:t>地域貢献率に基づく採用数に対する上限の設定：連携</w:t>
                        </w:r>
                        <w:r w:rsidRPr="00A22B16">
                          <w:rPr>
                            <w:rFonts w:ascii="ＭＳ Ｐゴシック" w:eastAsia="ＭＳ Ｐゴシック" w:hAnsi="ＭＳ Ｐゴシック"/>
                            <w:spacing w:val="-14"/>
                            <w:sz w:val="18"/>
                            <w:szCs w:val="18"/>
                          </w:rPr>
                          <w:t>プログラム枠の設定には、連携プログラムを除く</w:t>
                        </w:r>
                        <w:r w:rsidRPr="00A22B16">
                          <w:rPr>
                            <w:rFonts w:ascii="ＭＳ Ｐゴシック" w:eastAsia="ＭＳ Ｐゴシック" w:hAnsi="ＭＳ Ｐゴシック" w:hint="eastAsia"/>
                            <w:spacing w:val="-14"/>
                            <w:sz w:val="18"/>
                            <w:szCs w:val="18"/>
                          </w:rPr>
                          <w:t>プログラムの</w:t>
                        </w:r>
                        <w:r w:rsidRPr="00A22B16">
                          <w:rPr>
                            <w:rFonts w:ascii="ＭＳ Ｐゴシック" w:eastAsia="ＭＳ Ｐゴシック" w:hAnsi="ＭＳ Ｐゴシック"/>
                            <w:spacing w:val="-14"/>
                            <w:sz w:val="18"/>
                            <w:szCs w:val="18"/>
                          </w:rPr>
                          <w:t>地域貢献率が</w:t>
                        </w:r>
                      </w:p>
                      <w:p w14:paraId="77D8854F" w14:textId="77777777" w:rsidR="006640C7" w:rsidRDefault="006640C7" w:rsidP="00DA7FB4">
                        <w:pPr>
                          <w:spacing w:line="240" w:lineRule="exact"/>
                          <w:ind w:firstLineChars="300" w:firstLine="456"/>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spacing w:val="-14"/>
                            <w:sz w:val="18"/>
                            <w:szCs w:val="18"/>
                          </w:rPr>
                          <w:t>原則</w:t>
                        </w:r>
                        <w:r w:rsidRPr="00A22B16">
                          <w:rPr>
                            <w:rFonts w:ascii="ＭＳ Ｐゴシック" w:eastAsia="ＭＳ Ｐゴシック" w:hAnsi="ＭＳ Ｐゴシック" w:hint="eastAsia"/>
                            <w:spacing w:val="-14"/>
                            <w:sz w:val="18"/>
                            <w:szCs w:val="18"/>
                          </w:rPr>
                          <w:t>20%以上</w:t>
                        </w:r>
                        <w:r w:rsidRPr="00A22B16">
                          <w:rPr>
                            <w:rFonts w:ascii="ＭＳ Ｐゴシック" w:eastAsia="ＭＳ Ｐゴシック" w:hAnsi="ＭＳ Ｐゴシック"/>
                            <w:spacing w:val="-14"/>
                            <w:sz w:val="18"/>
                            <w:szCs w:val="18"/>
                          </w:rPr>
                          <w:t>であることが必須条件</w:t>
                        </w:r>
                        <w:r w:rsidRPr="00A22B16">
                          <w:rPr>
                            <w:rFonts w:ascii="ＭＳ Ｐゴシック" w:eastAsia="ＭＳ Ｐゴシック" w:hAnsi="ＭＳ Ｐゴシック" w:hint="eastAsia"/>
                            <w:spacing w:val="-14"/>
                            <w:sz w:val="18"/>
                            <w:szCs w:val="18"/>
                          </w:rPr>
                          <w:t>となります。</w:t>
                        </w:r>
                        <w:r>
                          <w:rPr>
                            <w:rFonts w:ascii="ＭＳ Ｐゴシック" w:eastAsia="ＭＳ Ｐゴシック" w:hAnsi="ＭＳ Ｐゴシック" w:hint="eastAsia"/>
                            <w:spacing w:val="-14"/>
                            <w:sz w:val="18"/>
                            <w:szCs w:val="18"/>
                          </w:rPr>
                          <w:t>令和２年度の</w:t>
                        </w:r>
                        <w:r w:rsidRPr="00A22B16">
                          <w:rPr>
                            <w:rFonts w:ascii="ＭＳ Ｐゴシック" w:eastAsia="ＭＳ Ｐゴシック" w:hAnsi="ＭＳ Ｐゴシック" w:hint="eastAsia"/>
                            <w:spacing w:val="-14"/>
                            <w:sz w:val="18"/>
                            <w:szCs w:val="18"/>
                          </w:rPr>
                          <w:t>内科の</w:t>
                        </w:r>
                        <w:r w:rsidRPr="00A22B16">
                          <w:rPr>
                            <w:rFonts w:ascii="ＭＳ Ｐゴシック" w:eastAsia="ＭＳ Ｐゴシック" w:hAnsi="ＭＳ Ｐゴシック"/>
                            <w:spacing w:val="-14"/>
                            <w:sz w:val="18"/>
                            <w:szCs w:val="18"/>
                          </w:rPr>
                          <w:t>例によると、</w:t>
                        </w:r>
                        <w:r w:rsidRPr="00A22B16">
                          <w:rPr>
                            <w:rFonts w:ascii="ＭＳ Ｐゴシック" w:eastAsia="ＭＳ Ｐゴシック" w:hAnsi="ＭＳ Ｐゴシック" w:hint="eastAsia"/>
                            <w:spacing w:val="-14"/>
                            <w:sz w:val="18"/>
                            <w:szCs w:val="18"/>
                          </w:rPr>
                          <w:t>202名分</w:t>
                        </w:r>
                        <w:r w:rsidRPr="00A22B16">
                          <w:rPr>
                            <w:rFonts w:ascii="ＭＳ Ｐゴシック" w:eastAsia="ＭＳ Ｐゴシック" w:hAnsi="ＭＳ Ｐゴシック"/>
                            <w:spacing w:val="-14"/>
                            <w:sz w:val="18"/>
                            <w:szCs w:val="18"/>
                          </w:rPr>
                          <w:t>の</w:t>
                        </w:r>
                        <w:r w:rsidRPr="00A22B16">
                          <w:rPr>
                            <w:rFonts w:ascii="ＭＳ Ｐゴシック" w:eastAsia="ＭＳ Ｐゴシック" w:hAnsi="ＭＳ Ｐゴシック" w:hint="eastAsia"/>
                            <w:spacing w:val="-14"/>
                            <w:sz w:val="18"/>
                            <w:szCs w:val="18"/>
                          </w:rPr>
                          <w:t>プログラムの</w:t>
                        </w:r>
                        <w:r w:rsidRPr="00A22B16">
                          <w:rPr>
                            <w:rFonts w:ascii="ＭＳ Ｐゴシック" w:eastAsia="ＭＳ Ｐゴシック" w:hAnsi="ＭＳ Ｐゴシック"/>
                            <w:spacing w:val="-14"/>
                            <w:sz w:val="18"/>
                            <w:szCs w:val="18"/>
                          </w:rPr>
                          <w:t>地域貢献率が原則</w:t>
                        </w:r>
                        <w:r w:rsidRPr="00A22B16">
                          <w:rPr>
                            <w:rFonts w:ascii="ＭＳ Ｐゴシック" w:eastAsia="ＭＳ Ｐゴシック" w:hAnsi="ＭＳ Ｐゴシック" w:hint="eastAsia"/>
                            <w:spacing w:val="-14"/>
                            <w:sz w:val="18"/>
                            <w:szCs w:val="18"/>
                          </w:rPr>
                          <w:t>20</w:t>
                        </w:r>
                        <w:r w:rsidRPr="00A22B16">
                          <w:rPr>
                            <w:rFonts w:ascii="ＭＳ Ｐゴシック" w:eastAsia="ＭＳ Ｐゴシック" w:hAnsi="ＭＳ Ｐゴシック"/>
                            <w:spacing w:val="-14"/>
                            <w:sz w:val="18"/>
                            <w:szCs w:val="18"/>
                          </w:rPr>
                          <w:t>%</w:t>
                        </w:r>
                        <w:r w:rsidRPr="00A22B16">
                          <w:rPr>
                            <w:rFonts w:ascii="ＭＳ Ｐゴシック" w:eastAsia="ＭＳ Ｐゴシック" w:hAnsi="ＭＳ Ｐゴシック" w:hint="eastAsia"/>
                            <w:spacing w:val="-14"/>
                            <w:sz w:val="18"/>
                            <w:szCs w:val="18"/>
                          </w:rPr>
                          <w:t>以上</w:t>
                        </w:r>
                      </w:p>
                      <w:p w14:paraId="48B7777C" w14:textId="245F51F9" w:rsidR="006640C7" w:rsidRPr="00A22B16" w:rsidRDefault="006640C7" w:rsidP="00DA7FB4">
                        <w:pPr>
                          <w:spacing w:line="240" w:lineRule="exact"/>
                          <w:ind w:firstLineChars="300" w:firstLine="456"/>
                          <w:jc w:val="left"/>
                          <w:rPr>
                            <w:rFonts w:ascii="ＭＳ Ｐゴシック" w:eastAsia="ＭＳ Ｐゴシック" w:hAnsi="ＭＳ Ｐゴシック"/>
                            <w:spacing w:val="-14"/>
                            <w:sz w:val="18"/>
                            <w:szCs w:val="18"/>
                          </w:rPr>
                        </w:pPr>
                        <w:r w:rsidRPr="00A22B16">
                          <w:rPr>
                            <w:rFonts w:ascii="ＭＳ Ｐゴシック" w:eastAsia="ＭＳ Ｐゴシック" w:hAnsi="ＭＳ Ｐゴシック"/>
                            <w:spacing w:val="-14"/>
                            <w:sz w:val="18"/>
                            <w:szCs w:val="18"/>
                          </w:rPr>
                          <w:t>であ</w:t>
                        </w:r>
                        <w:r w:rsidRPr="00A22B16">
                          <w:rPr>
                            <w:rFonts w:ascii="ＭＳ Ｐゴシック" w:eastAsia="ＭＳ Ｐゴシック" w:hAnsi="ＭＳ Ｐゴシック" w:hint="eastAsia"/>
                            <w:spacing w:val="-14"/>
                            <w:sz w:val="18"/>
                            <w:szCs w:val="18"/>
                          </w:rPr>
                          <w:t>れば、連携</w:t>
                        </w:r>
                        <w:r w:rsidRPr="00A22B16">
                          <w:rPr>
                            <w:rFonts w:ascii="ＭＳ Ｐゴシック" w:eastAsia="ＭＳ Ｐゴシック" w:hAnsi="ＭＳ Ｐゴシック"/>
                            <w:spacing w:val="-14"/>
                            <w:sz w:val="18"/>
                            <w:szCs w:val="18"/>
                          </w:rPr>
                          <w:t>プログラム</w:t>
                        </w:r>
                        <w:r>
                          <w:rPr>
                            <w:rFonts w:ascii="ＭＳ Ｐゴシック" w:eastAsia="ＭＳ Ｐゴシック" w:hAnsi="ＭＳ Ｐゴシック" w:hint="eastAsia"/>
                            <w:spacing w:val="-14"/>
                            <w:sz w:val="18"/>
                            <w:szCs w:val="18"/>
                          </w:rPr>
                          <w:t>9</w:t>
                        </w:r>
                        <w:r w:rsidRPr="00A22B16">
                          <w:rPr>
                            <w:rFonts w:ascii="ＭＳ Ｐゴシック" w:eastAsia="ＭＳ Ｐゴシック" w:hAnsi="ＭＳ Ｐゴシック" w:hint="eastAsia"/>
                            <w:spacing w:val="-14"/>
                            <w:sz w:val="18"/>
                            <w:szCs w:val="18"/>
                          </w:rPr>
                          <w:t>名分</w:t>
                        </w:r>
                        <w:r w:rsidRPr="00A22B16">
                          <w:rPr>
                            <w:rFonts w:ascii="ＭＳ Ｐゴシック" w:eastAsia="ＭＳ Ｐゴシック" w:hAnsi="ＭＳ Ｐゴシック"/>
                            <w:spacing w:val="-14"/>
                            <w:sz w:val="18"/>
                            <w:szCs w:val="18"/>
                          </w:rPr>
                          <w:t>の枠を使うことができます</w:t>
                        </w:r>
                        <w:r w:rsidRPr="00A22B16">
                          <w:rPr>
                            <w:rFonts w:ascii="ＭＳ Ｐゴシック" w:eastAsia="ＭＳ Ｐゴシック" w:hAnsi="ＭＳ Ｐゴシック" w:hint="eastAsia"/>
                            <w:spacing w:val="-14"/>
                            <w:sz w:val="18"/>
                            <w:szCs w:val="18"/>
                          </w:rPr>
                          <w:t>。</w:t>
                        </w:r>
                      </w:p>
                    </w:txbxContent>
                  </v:textbox>
                </v:shape>
                <w10:wrap anchorx="margin"/>
              </v:group>
            </w:pict>
          </mc:Fallback>
        </mc:AlternateContent>
      </w:r>
      <w:r w:rsidR="00A07BEB">
        <w:rPr>
          <w:rFonts w:ascii="HG丸ｺﾞｼｯｸM-PRO" w:eastAsia="HG丸ｺﾞｼｯｸM-PRO" w:hAnsi="HG丸ｺﾞｼｯｸM-PRO" w:hint="eastAsia"/>
          <w:sz w:val="22"/>
        </w:rPr>
        <w:t xml:space="preserve"> </w:t>
      </w:r>
    </w:p>
    <w:p w14:paraId="48259BAD" w14:textId="0846311D" w:rsidR="00CE4DA7" w:rsidRDefault="00A07BEB" w:rsidP="00F139A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7D6CCE0" w14:textId="77777777" w:rsidR="006640C7" w:rsidRDefault="006640C7" w:rsidP="00F139A9">
      <w:pPr>
        <w:rPr>
          <w:rFonts w:ascii="HG丸ｺﾞｼｯｸM-PRO" w:eastAsia="HG丸ｺﾞｼｯｸM-PRO" w:hAnsi="HG丸ｺﾞｼｯｸM-PRO"/>
          <w:sz w:val="22"/>
        </w:rPr>
      </w:pPr>
    </w:p>
    <w:p w14:paraId="56167601" w14:textId="77777777" w:rsidR="005A5077" w:rsidRPr="00EC0061" w:rsidRDefault="005A5077" w:rsidP="005A5077">
      <w:pPr>
        <w:ind w:firstLineChars="200" w:firstLine="440"/>
        <w:rPr>
          <w:rFonts w:ascii="HG丸ｺﾞｼｯｸM-PRO" w:eastAsia="HG丸ｺﾞｼｯｸM-PRO" w:hAnsi="HG丸ｺﾞｼｯｸM-PRO"/>
          <w:sz w:val="22"/>
        </w:rPr>
      </w:pPr>
      <w:r w:rsidRPr="00EC0061">
        <w:rPr>
          <w:rFonts w:ascii="ＭＳ Ｐゴシック" w:eastAsia="ＭＳ Ｐゴシック" w:hAnsi="ＭＳ Ｐゴシック" w:hint="eastAsia"/>
          <w:sz w:val="22"/>
        </w:rPr>
        <w:t>【大阪府の役割】</w:t>
      </w:r>
    </w:p>
    <w:p w14:paraId="38B739B2" w14:textId="0D346840" w:rsidR="00A523AB" w:rsidRPr="00A22B16" w:rsidRDefault="0043557F" w:rsidP="00A22B1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A5077" w:rsidRPr="00A22B16">
        <w:rPr>
          <w:rFonts w:ascii="HG丸ｺﾞｼｯｸM-PRO" w:eastAsia="HG丸ｺﾞｼｯｸM-PRO" w:hAnsi="HG丸ｺﾞｼｯｸM-PRO" w:hint="eastAsia"/>
          <w:sz w:val="22"/>
        </w:rPr>
        <w:t>平成30</w:t>
      </w:r>
      <w:r w:rsidR="004F550E">
        <w:rPr>
          <w:rFonts w:ascii="HG丸ｺﾞｼｯｸM-PRO" w:eastAsia="HG丸ｺﾞｼｯｸM-PRO" w:hAnsi="HG丸ｺﾞｼｯｸM-PRO" w:hint="eastAsia"/>
          <w:sz w:val="22"/>
        </w:rPr>
        <w:t>年7月</w:t>
      </w:r>
      <w:r w:rsidR="005A5077" w:rsidRPr="00A22B16">
        <w:rPr>
          <w:rFonts w:ascii="HG丸ｺﾞｼｯｸM-PRO" w:eastAsia="HG丸ｺﾞｼｯｸM-PRO" w:hAnsi="HG丸ｺﾞｼｯｸM-PRO" w:hint="eastAsia"/>
          <w:sz w:val="22"/>
        </w:rPr>
        <w:t>の医師法改正により、専門医機構や学会に対して、国（厚生労働大臣）から意見・要請を行うことができること、また、意見・要請を行う場合は事前に都道府県の意見を聴取する旨の規定が盛り込まれました。</w:t>
      </w:r>
    </w:p>
    <w:p w14:paraId="5CC6C295" w14:textId="77777777" w:rsidR="00A523AB" w:rsidRDefault="00A523AB" w:rsidP="00A523AB">
      <w:pPr>
        <w:pStyle w:val="ae"/>
        <w:ind w:leftChars="0" w:left="780"/>
        <w:rPr>
          <w:rFonts w:ascii="HG丸ｺﾞｼｯｸM-PRO" w:eastAsia="HG丸ｺﾞｼｯｸM-PRO" w:hAnsi="HG丸ｺﾞｼｯｸM-PRO"/>
          <w:sz w:val="22"/>
        </w:rPr>
      </w:pPr>
    </w:p>
    <w:p w14:paraId="30C721E5" w14:textId="6C713FDD" w:rsidR="006C447C" w:rsidRPr="00A22B16" w:rsidRDefault="0043557F" w:rsidP="00A22B1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07BEB" w:rsidRPr="00A22B16">
        <w:rPr>
          <w:rFonts w:ascii="HG丸ｺﾞｼｯｸM-PRO" w:eastAsia="HG丸ｺﾞｼｯｸM-PRO" w:hAnsi="HG丸ｺﾞｼｯｸM-PRO" w:hint="eastAsia"/>
          <w:sz w:val="22"/>
        </w:rPr>
        <w:t>大阪府は、大阪府医療対策協議会において、各領域の専門研修プログラムが、府内の医師確保や偏在対策に資するものとなっているかどうか等について協議を行い、意見を聴いた上で、国（厚生労働大臣）に意見を提出します。</w:t>
      </w:r>
    </w:p>
    <w:p w14:paraId="69B31AA5" w14:textId="2ABE32DE" w:rsidR="00A07BEB" w:rsidRDefault="00A07BEB" w:rsidP="00A07BEB">
      <w:pPr>
        <w:rPr>
          <w:rFonts w:ascii="HG丸ｺﾞｼｯｸM-PRO" w:eastAsia="HG丸ｺﾞｼｯｸM-PRO" w:hAnsi="HG丸ｺﾞｼｯｸM-PRO"/>
          <w:sz w:val="22"/>
        </w:rPr>
      </w:pPr>
    </w:p>
    <w:p w14:paraId="5DB249AF" w14:textId="66C0BC6E" w:rsidR="00A07BEB" w:rsidRDefault="00A07BEB" w:rsidP="00A07BEB">
      <w:pPr>
        <w:rPr>
          <w:rFonts w:ascii="HG丸ｺﾞｼｯｸM-PRO" w:eastAsia="HG丸ｺﾞｼｯｸM-PRO" w:hAnsi="HG丸ｺﾞｼｯｸM-PRO"/>
          <w:sz w:val="22"/>
        </w:rPr>
      </w:pPr>
    </w:p>
    <w:p w14:paraId="0B09C099" w14:textId="5BFE63A0" w:rsidR="00A07BEB" w:rsidRDefault="00A07BEB" w:rsidP="00A07BEB">
      <w:pPr>
        <w:rPr>
          <w:rFonts w:ascii="HG丸ｺﾞｼｯｸM-PRO" w:eastAsia="HG丸ｺﾞｼｯｸM-PRO" w:hAnsi="HG丸ｺﾞｼｯｸM-PRO"/>
          <w:sz w:val="22"/>
        </w:rPr>
      </w:pPr>
    </w:p>
    <w:p w14:paraId="4940E6C3" w14:textId="49123FF1" w:rsidR="00A07BEB" w:rsidRPr="00B65E3E" w:rsidRDefault="00A07BEB" w:rsidP="00A07BEB">
      <w:pPr>
        <w:rPr>
          <w:rFonts w:ascii="HG丸ｺﾞｼｯｸM-PRO" w:eastAsia="HG丸ｺﾞｼｯｸM-PRO" w:hAnsi="HG丸ｺﾞｼｯｸM-PRO"/>
          <w:sz w:val="22"/>
        </w:rPr>
      </w:pPr>
    </w:p>
    <w:p w14:paraId="5C2BCD93" w14:textId="6CB92664" w:rsidR="00A07BEB" w:rsidRDefault="00A07BEB" w:rsidP="00A07BEB">
      <w:pPr>
        <w:rPr>
          <w:rFonts w:ascii="HG丸ｺﾞｼｯｸM-PRO" w:eastAsia="HG丸ｺﾞｼｯｸM-PRO" w:hAnsi="HG丸ｺﾞｼｯｸM-PRO"/>
          <w:sz w:val="22"/>
        </w:rPr>
      </w:pPr>
    </w:p>
    <w:p w14:paraId="1602CE48" w14:textId="575F3FF3" w:rsidR="00A07BEB" w:rsidRDefault="00A07BEB" w:rsidP="00A07BEB">
      <w:pPr>
        <w:rPr>
          <w:rFonts w:ascii="HG丸ｺﾞｼｯｸM-PRO" w:eastAsia="HG丸ｺﾞｼｯｸM-PRO" w:hAnsi="HG丸ｺﾞｼｯｸM-PRO"/>
          <w:sz w:val="22"/>
        </w:rPr>
      </w:pPr>
    </w:p>
    <w:p w14:paraId="7C2522FE" w14:textId="40DC9E5F" w:rsidR="00A07BEB" w:rsidRDefault="00A07BEB" w:rsidP="00A07BEB">
      <w:pPr>
        <w:rPr>
          <w:rFonts w:ascii="HG丸ｺﾞｼｯｸM-PRO" w:eastAsia="HG丸ｺﾞｼｯｸM-PRO" w:hAnsi="HG丸ｺﾞｼｯｸM-PRO"/>
          <w:sz w:val="22"/>
        </w:rPr>
      </w:pPr>
    </w:p>
    <w:p w14:paraId="43356E56" w14:textId="3C4A3F22" w:rsidR="00A07BEB" w:rsidRDefault="00A07BEB" w:rsidP="00A07BEB">
      <w:pPr>
        <w:rPr>
          <w:rFonts w:ascii="HG丸ｺﾞｼｯｸM-PRO" w:eastAsia="HG丸ｺﾞｼｯｸM-PRO" w:hAnsi="HG丸ｺﾞｼｯｸM-PRO"/>
          <w:sz w:val="22"/>
        </w:rPr>
      </w:pPr>
    </w:p>
    <w:p w14:paraId="0764D0B3" w14:textId="38744446" w:rsidR="00A07BEB" w:rsidRDefault="00A07BEB" w:rsidP="00A07BEB">
      <w:pPr>
        <w:rPr>
          <w:rFonts w:ascii="HG丸ｺﾞｼｯｸM-PRO" w:eastAsia="HG丸ｺﾞｼｯｸM-PRO" w:hAnsi="HG丸ｺﾞｼｯｸM-PRO"/>
          <w:sz w:val="22"/>
        </w:rPr>
      </w:pPr>
    </w:p>
    <w:p w14:paraId="5F6C148F" w14:textId="5E6985BF" w:rsidR="00A07BEB" w:rsidRDefault="00A07BEB" w:rsidP="00A07BEB">
      <w:pPr>
        <w:rPr>
          <w:rFonts w:ascii="HG丸ｺﾞｼｯｸM-PRO" w:eastAsia="HG丸ｺﾞｼｯｸM-PRO" w:hAnsi="HG丸ｺﾞｼｯｸM-PRO"/>
          <w:sz w:val="22"/>
        </w:rPr>
      </w:pPr>
    </w:p>
    <w:p w14:paraId="113CE0EF" w14:textId="435F7E80" w:rsidR="00A07BEB" w:rsidRDefault="00A07BEB" w:rsidP="00A07BEB">
      <w:pPr>
        <w:rPr>
          <w:rFonts w:ascii="HG丸ｺﾞｼｯｸM-PRO" w:eastAsia="HG丸ｺﾞｼｯｸM-PRO" w:hAnsi="HG丸ｺﾞｼｯｸM-PRO"/>
          <w:sz w:val="22"/>
        </w:rPr>
      </w:pPr>
    </w:p>
    <w:p w14:paraId="4184BA39" w14:textId="782D1B78" w:rsidR="00A07BEB" w:rsidRDefault="00A07BEB" w:rsidP="00A07BEB">
      <w:pPr>
        <w:rPr>
          <w:rFonts w:ascii="HG丸ｺﾞｼｯｸM-PRO" w:eastAsia="HG丸ｺﾞｼｯｸM-PRO" w:hAnsi="HG丸ｺﾞｼｯｸM-PRO"/>
          <w:sz w:val="22"/>
        </w:rPr>
      </w:pPr>
    </w:p>
    <w:p w14:paraId="7583B9A2" w14:textId="1E52A6FE" w:rsidR="00A07BEB" w:rsidRDefault="00A07BEB" w:rsidP="00A07BEB">
      <w:pPr>
        <w:rPr>
          <w:rFonts w:ascii="HG丸ｺﾞｼｯｸM-PRO" w:eastAsia="HG丸ｺﾞｼｯｸM-PRO" w:hAnsi="HG丸ｺﾞｼｯｸM-PRO"/>
          <w:sz w:val="22"/>
        </w:rPr>
      </w:pPr>
    </w:p>
    <w:p w14:paraId="63DD1113" w14:textId="1176CCD6" w:rsidR="00A07BEB" w:rsidRDefault="00A07BEB" w:rsidP="00A07BEB">
      <w:pPr>
        <w:rPr>
          <w:rFonts w:ascii="HG丸ｺﾞｼｯｸM-PRO" w:eastAsia="HG丸ｺﾞｼｯｸM-PRO" w:hAnsi="HG丸ｺﾞｼｯｸM-PRO"/>
          <w:sz w:val="22"/>
        </w:rPr>
      </w:pPr>
    </w:p>
    <w:p w14:paraId="159CDADA" w14:textId="5D1E0F32" w:rsidR="00A07BEB" w:rsidRDefault="00A07BEB" w:rsidP="00A07BEB">
      <w:pPr>
        <w:rPr>
          <w:rFonts w:ascii="HG丸ｺﾞｼｯｸM-PRO" w:eastAsia="HG丸ｺﾞｼｯｸM-PRO" w:hAnsi="HG丸ｺﾞｼｯｸM-PRO"/>
          <w:sz w:val="22"/>
        </w:rPr>
      </w:pPr>
    </w:p>
    <w:p w14:paraId="6539E8AC" w14:textId="21045A53" w:rsidR="00A07BEB" w:rsidRDefault="00A07BEB" w:rsidP="00A07BEB">
      <w:pPr>
        <w:rPr>
          <w:rFonts w:ascii="HG丸ｺﾞｼｯｸM-PRO" w:eastAsia="HG丸ｺﾞｼｯｸM-PRO" w:hAnsi="HG丸ｺﾞｼｯｸM-PRO"/>
          <w:sz w:val="22"/>
        </w:rPr>
      </w:pPr>
    </w:p>
    <w:p w14:paraId="3F09DFBE" w14:textId="7894BB1D" w:rsidR="00A07BEB" w:rsidRDefault="00A07BEB" w:rsidP="00A07BEB">
      <w:pPr>
        <w:rPr>
          <w:rFonts w:ascii="HG丸ｺﾞｼｯｸM-PRO" w:eastAsia="HG丸ｺﾞｼｯｸM-PRO" w:hAnsi="HG丸ｺﾞｼｯｸM-PRO"/>
          <w:sz w:val="22"/>
        </w:rPr>
      </w:pPr>
    </w:p>
    <w:p w14:paraId="7CDB38AC" w14:textId="1C32AEC3" w:rsidR="00A07BEB" w:rsidRDefault="00A07BEB" w:rsidP="00A07BEB">
      <w:pPr>
        <w:rPr>
          <w:rFonts w:ascii="HG丸ｺﾞｼｯｸM-PRO" w:eastAsia="HG丸ｺﾞｼｯｸM-PRO" w:hAnsi="HG丸ｺﾞｼｯｸM-PRO"/>
          <w:sz w:val="22"/>
        </w:rPr>
      </w:pPr>
    </w:p>
    <w:p w14:paraId="5F671D72" w14:textId="774F357E" w:rsidR="00A07BEB" w:rsidRDefault="00A07BEB" w:rsidP="00A07BEB">
      <w:pPr>
        <w:rPr>
          <w:rFonts w:ascii="HG丸ｺﾞｼｯｸM-PRO" w:eastAsia="HG丸ｺﾞｼｯｸM-PRO" w:hAnsi="HG丸ｺﾞｼｯｸM-PRO"/>
          <w:sz w:val="22"/>
        </w:rPr>
      </w:pPr>
    </w:p>
    <w:p w14:paraId="34C41CD5" w14:textId="3D45230B" w:rsidR="00A07BEB" w:rsidRDefault="00A07BEB" w:rsidP="00A07BEB">
      <w:pPr>
        <w:rPr>
          <w:rFonts w:ascii="HG丸ｺﾞｼｯｸM-PRO" w:eastAsia="HG丸ｺﾞｼｯｸM-PRO" w:hAnsi="HG丸ｺﾞｼｯｸM-PRO"/>
          <w:sz w:val="22"/>
        </w:rPr>
      </w:pPr>
    </w:p>
    <w:p w14:paraId="205E2980" w14:textId="21183AFA" w:rsidR="00A07BEB" w:rsidRDefault="00A07BEB" w:rsidP="00A07BEB">
      <w:pPr>
        <w:rPr>
          <w:rFonts w:ascii="HG丸ｺﾞｼｯｸM-PRO" w:eastAsia="HG丸ｺﾞｼｯｸM-PRO" w:hAnsi="HG丸ｺﾞｼｯｸM-PRO"/>
          <w:sz w:val="22"/>
        </w:rPr>
      </w:pPr>
    </w:p>
    <w:p w14:paraId="399B5878" w14:textId="3EE4DDA1" w:rsidR="00A07BEB" w:rsidRDefault="00A07BEB" w:rsidP="00A07BEB">
      <w:pPr>
        <w:rPr>
          <w:rFonts w:ascii="HG丸ｺﾞｼｯｸM-PRO" w:eastAsia="HG丸ｺﾞｼｯｸM-PRO" w:hAnsi="HG丸ｺﾞｼｯｸM-PRO"/>
          <w:sz w:val="22"/>
        </w:rPr>
      </w:pPr>
    </w:p>
    <w:p w14:paraId="6D173A09" w14:textId="35B356B9" w:rsidR="00A07BEB" w:rsidRDefault="00A07BEB" w:rsidP="00A07BEB">
      <w:pPr>
        <w:rPr>
          <w:rFonts w:ascii="HG丸ｺﾞｼｯｸM-PRO" w:eastAsia="HG丸ｺﾞｼｯｸM-PRO" w:hAnsi="HG丸ｺﾞｼｯｸM-PRO"/>
          <w:sz w:val="22"/>
        </w:rPr>
      </w:pPr>
    </w:p>
    <w:p w14:paraId="3C12B5ED" w14:textId="2124C709" w:rsidR="00A07BEB" w:rsidRDefault="00A07BEB" w:rsidP="00A07BEB">
      <w:pPr>
        <w:rPr>
          <w:rFonts w:ascii="HG丸ｺﾞｼｯｸM-PRO" w:eastAsia="HG丸ｺﾞｼｯｸM-PRO" w:hAnsi="HG丸ｺﾞｼｯｸM-PRO"/>
          <w:sz w:val="22"/>
        </w:rPr>
      </w:pPr>
    </w:p>
    <w:p w14:paraId="495E82ED" w14:textId="51E9C18D" w:rsidR="00907668" w:rsidRPr="00463C14" w:rsidRDefault="00907668" w:rsidP="00D139D4">
      <w:pPr>
        <w:pStyle w:val="1"/>
        <w:tabs>
          <w:tab w:val="left" w:pos="709"/>
        </w:tabs>
        <w:snapToGrid w:val="0"/>
        <w:spacing w:before="0" w:beforeAutospacing="0" w:after="0" w:after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２</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医師確保</w:t>
      </w:r>
      <w:r w:rsidRPr="00463C14">
        <w:rPr>
          <w:rFonts w:ascii="ＭＳ ゴシック" w:eastAsia="ＭＳ ゴシック" w:hAnsi="ＭＳ ゴシック" w:hint="eastAsia"/>
          <w:bdr w:val="single" w:sz="4" w:space="0" w:color="auto"/>
          <w:shd w:val="clear" w:color="auto" w:fill="C6D9F1"/>
          <w:lang w:eastAsia="ja-JP"/>
        </w:rPr>
        <w:t>の</w:t>
      </w:r>
      <w:r>
        <w:rPr>
          <w:rFonts w:ascii="ＭＳ ゴシック" w:eastAsia="ＭＳ ゴシック" w:hAnsi="ＭＳ ゴシック" w:hint="eastAsia"/>
          <w:bdr w:val="single" w:sz="4" w:space="0" w:color="auto"/>
          <w:shd w:val="clear" w:color="auto" w:fill="C6D9F1"/>
          <w:lang w:eastAsia="ja-JP"/>
        </w:rPr>
        <w:t xml:space="preserve">課題　　　</w:t>
      </w:r>
      <w:r w:rsidR="00A77F93">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EC0061">
        <w:rPr>
          <w:rFonts w:ascii="ＭＳ ゴシック" w:eastAsia="ＭＳ ゴシック" w:hAnsi="ＭＳ ゴシック" w:hint="eastAsia"/>
          <w:bdr w:val="single" w:sz="4" w:space="0" w:color="auto"/>
          <w:shd w:val="clear" w:color="auto" w:fill="C6D9F1"/>
          <w:lang w:eastAsia="ja-JP"/>
        </w:rPr>
        <w:t xml:space="preserve">         </w:t>
      </w:r>
    </w:p>
    <w:p w14:paraId="0E898CBF" w14:textId="5B803D0F" w:rsidR="006C447C" w:rsidRPr="00CD38C5" w:rsidRDefault="00FE57BE" w:rsidP="00903381">
      <w:pPr>
        <w:spacing w:line="300" w:lineRule="auto"/>
        <w:rPr>
          <w:rFonts w:asciiTheme="majorEastAsia" w:eastAsiaTheme="majorEastAsia" w:hAnsiTheme="majorEastAsia"/>
          <w:b/>
          <w:sz w:val="28"/>
          <w:szCs w:val="28"/>
          <w:u w:val="single"/>
        </w:rPr>
      </w:pPr>
      <w:r w:rsidRPr="00A22B16">
        <w:rPr>
          <w:rFonts w:ascii="ＭＳ ゴシック" w:eastAsia="ＭＳ ゴシック" w:hAnsi="ＭＳ ゴシック" w:hint="eastAsia"/>
          <w:b/>
          <w:noProof/>
          <w:color w:val="0070C0"/>
          <w:sz w:val="36"/>
          <w:szCs w:val="36"/>
          <w:u w:val="single"/>
        </w:rPr>
        <mc:AlternateContent>
          <mc:Choice Requires="wps">
            <w:drawing>
              <wp:anchor distT="0" distB="0" distL="114300" distR="114300" simplePos="0" relativeHeight="253191168" behindDoc="0" locked="0" layoutInCell="1" allowOverlap="1" wp14:anchorId="2C21A380" wp14:editId="1749A7A2">
                <wp:simplePos x="0" y="0"/>
                <wp:positionH relativeFrom="column">
                  <wp:posOffset>30079</wp:posOffset>
                </wp:positionH>
                <wp:positionV relativeFrom="paragraph">
                  <wp:posOffset>444534</wp:posOffset>
                </wp:positionV>
                <wp:extent cx="6011545" cy="484505"/>
                <wp:effectExtent l="0" t="0" r="27305" b="10160"/>
                <wp:wrapNone/>
                <wp:docPr id="635" name="AutoShape 3535" descr="医師の診療科偏在、地域偏在があり、偏在解消に向けた取組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48450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009CE7F3" w14:textId="77777777" w:rsidR="006640C7" w:rsidRPr="00992FB5" w:rsidRDefault="006640C7" w:rsidP="00FE57BE">
                            <w:pPr>
                              <w:snapToGrid w:val="0"/>
                              <w:spacing w:line="340" w:lineRule="exact"/>
                              <w:ind w:left="241" w:rightChars="-101" w:right="-212"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診療科や地域に</w:t>
                            </w:r>
                            <w:r>
                              <w:rPr>
                                <w:rFonts w:ascii="ＭＳ ゴシック" w:eastAsia="ＭＳ ゴシック" w:hAnsi="ＭＳ ゴシック"/>
                                <w:b/>
                                <w:color w:val="0070C0"/>
                                <w:sz w:val="24"/>
                              </w:rPr>
                              <w:t>よる</w:t>
                            </w:r>
                            <w:r>
                              <w:rPr>
                                <w:rFonts w:ascii="ＭＳ ゴシック" w:eastAsia="ＭＳ ゴシック" w:hAnsi="ＭＳ ゴシック" w:hint="eastAsia"/>
                                <w:b/>
                                <w:color w:val="0070C0"/>
                                <w:sz w:val="24"/>
                              </w:rPr>
                              <w:t>医師の偏在解消に向けた取組が必要となっています。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C21A380" id="_x0000_s1163" alt="医師の診療科偏在、地域偏在があり、偏在解消に向けた取組が必要となっています。" style="position:absolute;left:0;text-align:left;margin-left:2.35pt;margin-top:35pt;width:473.35pt;height:38.1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" fillcolor="#dbeef4" strokecolor="#b7dee8" strokeweight="1.5pt">
                <v:textbox style="mso-fit-shape-to-text:t">
                  <w:txbxContent>
                    <w:p w14:paraId="009CE7F3" w14:textId="77777777" w:rsidR="006640C7" w:rsidRPr="00992FB5" w:rsidRDefault="006640C7" w:rsidP="00FE57BE">
                      <w:pPr>
                        <w:snapToGrid w:val="0"/>
                        <w:spacing w:line="340" w:lineRule="exact"/>
                        <w:ind w:left="241" w:rightChars="-101" w:right="-212"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診療科や地域に</w:t>
                      </w:r>
                      <w:r>
                        <w:rPr>
                          <w:rFonts w:ascii="ＭＳ ゴシック" w:eastAsia="ＭＳ ゴシック" w:hAnsi="ＭＳ ゴシック"/>
                          <w:b/>
                          <w:color w:val="0070C0"/>
                          <w:sz w:val="24"/>
                        </w:rPr>
                        <w:t>よる</w:t>
                      </w:r>
                      <w:r>
                        <w:rPr>
                          <w:rFonts w:ascii="ＭＳ ゴシック" w:eastAsia="ＭＳ ゴシック" w:hAnsi="ＭＳ ゴシック" w:hint="eastAsia"/>
                          <w:b/>
                          <w:color w:val="0070C0"/>
                          <w:sz w:val="24"/>
                        </w:rPr>
                        <w:t>医師の偏在解消に向けた取組が必要となっています。</w:t>
                      </w:r>
                    </w:p>
                  </w:txbxContent>
                </v:textbox>
              </v:roundrect>
            </w:pict>
          </mc:Fallback>
        </mc:AlternateContent>
      </w:r>
      <w:r w:rsidR="00CC594B" w:rsidRPr="00CD38C5">
        <w:rPr>
          <w:rFonts w:asciiTheme="majorEastAsia" w:eastAsiaTheme="majorEastAsia" w:hAnsiTheme="majorEastAsia" w:hint="eastAsia"/>
          <w:b/>
          <w:color w:val="0070C0"/>
          <w:sz w:val="36"/>
          <w:szCs w:val="28"/>
          <w:u w:val="single"/>
        </w:rPr>
        <w:t>１．</w:t>
      </w:r>
      <w:r w:rsidR="00907668" w:rsidRPr="00CD38C5">
        <w:rPr>
          <w:rFonts w:asciiTheme="majorEastAsia" w:eastAsiaTheme="majorEastAsia" w:hAnsiTheme="majorEastAsia" w:hint="eastAsia"/>
          <w:b/>
          <w:color w:val="0070C0"/>
          <w:sz w:val="36"/>
          <w:szCs w:val="28"/>
          <w:u w:val="single"/>
        </w:rPr>
        <w:t>大阪府全体の課題</w:t>
      </w:r>
    </w:p>
    <w:p w14:paraId="2CAE196D" w14:textId="77777777" w:rsidR="00FE57BE" w:rsidRDefault="00FE57BE" w:rsidP="00FE57BE">
      <w:pPr>
        <w:autoSpaceDE w:val="0"/>
        <w:autoSpaceDN w:val="0"/>
        <w:adjustRightInd w:val="0"/>
        <w:ind w:firstLineChars="50" w:firstLine="141"/>
        <w:jc w:val="left"/>
        <w:rPr>
          <w:rFonts w:ascii="ＭＳ ゴシック" w:eastAsia="ＭＳ ゴシック" w:hAnsi="ＭＳ ゴシック"/>
          <w:b/>
          <w:color w:val="0070C0"/>
          <w:sz w:val="28"/>
          <w:szCs w:val="28"/>
        </w:rPr>
      </w:pPr>
    </w:p>
    <w:p w14:paraId="6127CDB9" w14:textId="318A9620" w:rsidR="006C447C" w:rsidRPr="001E1E3D" w:rsidRDefault="006A36DD" w:rsidP="00FE57BE">
      <w:pPr>
        <w:autoSpaceDE w:val="0"/>
        <w:autoSpaceDN w:val="0"/>
        <w:adjustRightInd w:val="0"/>
        <w:ind w:firstLineChars="50" w:firstLine="141"/>
        <w:jc w:val="left"/>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t>（１）将来人口の構成と医師確保の見通し</w:t>
      </w:r>
    </w:p>
    <w:p w14:paraId="4F0C0C6C" w14:textId="6C7BACA0" w:rsidR="006C447C" w:rsidRPr="00D139D4" w:rsidRDefault="0043557F" w:rsidP="00D139D4">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大阪府は、人口は緩やかに減少していきますが、高齢化に伴い医療需要は1</w:t>
      </w:r>
      <w:r w:rsidR="006C447C" w:rsidRPr="00D139D4">
        <w:rPr>
          <w:rFonts w:ascii="HG丸ｺﾞｼｯｸM-PRO" w:eastAsia="HG丸ｺﾞｼｯｸM-PRO" w:hAnsi="HG丸ｺﾞｼｯｸM-PRO"/>
          <w:sz w:val="22"/>
        </w:rPr>
        <w:t>0</w:t>
      </w:r>
      <w:r w:rsidR="006C447C" w:rsidRPr="00D139D4">
        <w:rPr>
          <w:rFonts w:ascii="HG丸ｺﾞｼｯｸM-PRO" w:eastAsia="HG丸ｺﾞｼｯｸM-PRO" w:hAnsi="HG丸ｺﾞｼｯｸM-PRO" w:hint="eastAsia"/>
          <w:sz w:val="22"/>
        </w:rPr>
        <w:t>％増加する見込みです。将来の人口や医療需要に合わせた医療提供体制の確保が必要です。</w:t>
      </w:r>
    </w:p>
    <w:p w14:paraId="1C455963" w14:textId="77777777" w:rsidR="006C447C" w:rsidRPr="00EC0061" w:rsidRDefault="006C447C" w:rsidP="005115CF">
      <w:pPr>
        <w:spacing w:line="0" w:lineRule="atLeast"/>
        <w:ind w:leftChars="200" w:left="640" w:hangingChars="100" w:hanging="220"/>
        <w:jc w:val="left"/>
        <w:rPr>
          <w:rFonts w:ascii="ＭＳ Ｐゴシック" w:eastAsia="ＭＳ Ｐゴシック" w:hAnsi="ＭＳ Ｐゴシック"/>
          <w:sz w:val="22"/>
        </w:rPr>
      </w:pPr>
    </w:p>
    <w:p w14:paraId="2B82EFC0" w14:textId="03E09B88" w:rsidR="006C447C" w:rsidRPr="00D139D4" w:rsidRDefault="0043557F" w:rsidP="00D139D4">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医師多数都道府県では、国のガイドラインにより、医師確保計画開始時</w:t>
      </w:r>
      <w:r w:rsidR="002028CF" w:rsidRPr="00D139D4">
        <w:rPr>
          <w:rFonts w:ascii="HG丸ｺﾞｼｯｸM-PRO" w:eastAsia="HG丸ｺﾞｼｯｸM-PRO" w:hAnsi="HG丸ｺﾞｼｯｸM-PRO" w:hint="eastAsia"/>
          <w:sz w:val="22"/>
        </w:rPr>
        <w:t>の医師の総数を超過して</w:t>
      </w:r>
      <w:r w:rsidR="006C447C" w:rsidRPr="00D139D4">
        <w:rPr>
          <w:rFonts w:ascii="HG丸ｺﾞｼｯｸM-PRO" w:eastAsia="HG丸ｺﾞｼｯｸM-PRO" w:hAnsi="HG丸ｺﾞｼｯｸM-PRO" w:hint="eastAsia"/>
          <w:sz w:val="22"/>
        </w:rPr>
        <w:t>確保する将来目標を設定できません</w:t>
      </w:r>
      <w:r w:rsidR="002028CF" w:rsidRPr="00D139D4">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医師偏在指標の区分によらず、医療需要の変化に合わせて府全体として引き続き医師を確保していく必要があります。</w:t>
      </w:r>
    </w:p>
    <w:p w14:paraId="593468D9" w14:textId="77777777" w:rsidR="006C447C" w:rsidRPr="004E2855" w:rsidRDefault="006C447C" w:rsidP="006C447C">
      <w:pPr>
        <w:autoSpaceDE w:val="0"/>
        <w:autoSpaceDN w:val="0"/>
        <w:adjustRightInd w:val="0"/>
        <w:ind w:firstLineChars="200" w:firstLine="440"/>
        <w:jc w:val="left"/>
        <w:rPr>
          <w:rFonts w:ascii="ＭＳ Ｐゴシック" w:eastAsia="ＭＳ Ｐゴシック" w:hAnsi="ＭＳ Ｐゴシック"/>
          <w:sz w:val="22"/>
        </w:rPr>
      </w:pPr>
    </w:p>
    <w:p w14:paraId="4AA72D57" w14:textId="5DDBBD01" w:rsidR="006C447C" w:rsidRPr="001E1E3D" w:rsidRDefault="006A36DD" w:rsidP="00FE57BE">
      <w:pPr>
        <w:autoSpaceDE w:val="0"/>
        <w:autoSpaceDN w:val="0"/>
        <w:adjustRightInd w:val="0"/>
        <w:ind w:firstLineChars="50" w:firstLine="141"/>
        <w:jc w:val="left"/>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t>（２）地域枠医師及び自治医科大学卒業医師の養成</w:t>
      </w:r>
    </w:p>
    <w:p w14:paraId="0A833AA6" w14:textId="54BCA283"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地域枠医師及び自治医科大学卒業医師等を府内の医療機関に配置して、地域の偏在対策に取り組む必要があります。</w:t>
      </w:r>
    </w:p>
    <w:p w14:paraId="676DB630" w14:textId="77777777" w:rsidR="006C447C" w:rsidRPr="00D139D4" w:rsidRDefault="006C447C" w:rsidP="005115CF">
      <w:pPr>
        <w:spacing w:line="0" w:lineRule="atLeast"/>
        <w:ind w:leftChars="200" w:left="530" w:hangingChars="50" w:hanging="110"/>
        <w:rPr>
          <w:rFonts w:ascii="HG丸ｺﾞｼｯｸM-PRO" w:eastAsia="HG丸ｺﾞｼｯｸM-PRO" w:hAnsi="HG丸ｺﾞｼｯｸM-PRO"/>
          <w:sz w:val="22"/>
        </w:rPr>
      </w:pPr>
    </w:p>
    <w:p w14:paraId="76F33F01" w14:textId="39E29702"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大阪府では、</w:t>
      </w:r>
      <w:r w:rsidR="00CD38C5" w:rsidRPr="00D139D4">
        <w:rPr>
          <w:rFonts w:ascii="HG丸ｺﾞｼｯｸM-PRO" w:eastAsia="HG丸ｺﾞｼｯｸM-PRO" w:hAnsi="HG丸ｺﾞｼｯｸM-PRO" w:hint="eastAsia"/>
          <w:sz w:val="22"/>
        </w:rPr>
        <w:t>地域の医師確保等のため</w:t>
      </w:r>
      <w:r w:rsidR="006C447C" w:rsidRPr="00D139D4">
        <w:rPr>
          <w:rFonts w:ascii="HG丸ｺﾞｼｯｸM-PRO" w:eastAsia="HG丸ｺﾞｼｯｸM-PRO" w:hAnsi="HG丸ｺﾞｼｯｸM-PRO" w:hint="eastAsia"/>
          <w:sz w:val="22"/>
        </w:rPr>
        <w:t>毎年度15名の医師の養成を引き続き行う必要があります。また、医師個人のキャリア形成に資するため、地域医療支援センターが中心となり、卒前・卒後教育の充実</w:t>
      </w:r>
      <w:r w:rsidR="002028CF" w:rsidRPr="00D139D4">
        <w:rPr>
          <w:rFonts w:ascii="HG丸ｺﾞｼｯｸM-PRO" w:eastAsia="HG丸ｺﾞｼｯｸM-PRO" w:hAnsi="HG丸ｺﾞｼｯｸM-PRO" w:hint="eastAsia"/>
          <w:sz w:val="22"/>
        </w:rPr>
        <w:t>を行</w:t>
      </w:r>
      <w:r w:rsidR="00052B41" w:rsidRPr="00D139D4">
        <w:rPr>
          <w:rFonts w:ascii="HG丸ｺﾞｼｯｸM-PRO" w:eastAsia="HG丸ｺﾞｼｯｸM-PRO" w:hAnsi="HG丸ｺﾞｼｯｸM-PRO" w:hint="eastAsia"/>
          <w:sz w:val="22"/>
        </w:rPr>
        <w:t>い</w:t>
      </w:r>
      <w:r w:rsidR="002028CF" w:rsidRPr="00D139D4">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義務年限後の大阪府への定着を図る取組が必要です。</w:t>
      </w:r>
    </w:p>
    <w:p w14:paraId="6CC4F4F5" w14:textId="77777777" w:rsidR="006C447C" w:rsidRPr="00EC0061" w:rsidRDefault="006C447C" w:rsidP="006C447C">
      <w:pPr>
        <w:ind w:leftChars="200" w:left="640" w:hangingChars="100" w:hanging="220"/>
        <w:jc w:val="left"/>
        <w:rPr>
          <w:rFonts w:ascii="HG丸ｺﾞｼｯｸM-PRO" w:eastAsia="HG丸ｺﾞｼｯｸM-PRO" w:hAnsi="HG丸ｺﾞｼｯｸM-PRO"/>
          <w:sz w:val="22"/>
        </w:rPr>
      </w:pPr>
    </w:p>
    <w:p w14:paraId="2AD719B5" w14:textId="77777777" w:rsidR="006A36DD" w:rsidRPr="001E1E3D" w:rsidRDefault="006A36DD" w:rsidP="00FE57BE">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（３）初期臨床研修制度</w:t>
      </w:r>
    </w:p>
    <w:p w14:paraId="37245CDD" w14:textId="1671F62E" w:rsidR="006C447C" w:rsidRPr="00D139D4" w:rsidRDefault="0043557F" w:rsidP="00D139D4">
      <w:pPr>
        <w:autoSpaceDE w:val="0"/>
        <w:autoSpaceDN w:val="0"/>
        <w:adjustRightInd w:val="0"/>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028CF" w:rsidRPr="00D139D4">
        <w:rPr>
          <w:rFonts w:ascii="HG丸ｺﾞｼｯｸM-PRO" w:eastAsia="HG丸ｺﾞｼｯｸM-PRO" w:hAnsi="HG丸ｺﾞｼｯｸM-PRO" w:hint="eastAsia"/>
          <w:sz w:val="22"/>
        </w:rPr>
        <w:t>国からの</w:t>
      </w:r>
      <w:r w:rsidR="006C447C" w:rsidRPr="00D139D4">
        <w:rPr>
          <w:rFonts w:ascii="HG丸ｺﾞｼｯｸM-PRO" w:eastAsia="HG丸ｺﾞｼｯｸM-PRO" w:hAnsi="HG丸ｺﾞｼｯｸM-PRO" w:hint="eastAsia"/>
          <w:sz w:val="22"/>
        </w:rPr>
        <w:t>権限移譲に伴い、大阪府医療対策協議会の協議のもと、研修内容の充実や質の向上といった、より良い研修体制を確保する視点に立ちながら、地域の実情に応じた医師偏在対策を行う必要があります。</w:t>
      </w:r>
    </w:p>
    <w:p w14:paraId="090B6B8C" w14:textId="77777777" w:rsidR="006C447C" w:rsidRPr="002028CF" w:rsidRDefault="006C447C" w:rsidP="006C447C">
      <w:pPr>
        <w:ind w:leftChars="200" w:left="640" w:hangingChars="100" w:hanging="220"/>
        <w:jc w:val="left"/>
        <w:rPr>
          <w:rFonts w:ascii="HG丸ｺﾞｼｯｸM-PRO" w:eastAsia="HG丸ｺﾞｼｯｸM-PRO" w:hAnsi="HG丸ｺﾞｼｯｸM-PRO"/>
          <w:sz w:val="22"/>
        </w:rPr>
      </w:pPr>
    </w:p>
    <w:p w14:paraId="6ABCE945" w14:textId="77777777" w:rsidR="006A36DD" w:rsidRPr="001E1E3D" w:rsidRDefault="006A36DD" w:rsidP="00FE57BE">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（４）専門医制度</w:t>
      </w:r>
    </w:p>
    <w:p w14:paraId="51CCBD2C" w14:textId="6ABDB5E0" w:rsidR="006C447C" w:rsidRPr="00D139D4" w:rsidRDefault="0043557F" w:rsidP="00D139D4">
      <w:pPr>
        <w:autoSpaceDE w:val="0"/>
        <w:autoSpaceDN w:val="0"/>
        <w:adjustRightInd w:val="0"/>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大阪府には診療科偏在があり、</w:t>
      </w:r>
      <w:r w:rsidR="002028CF" w:rsidRPr="00D139D4">
        <w:rPr>
          <w:rFonts w:ascii="HG丸ｺﾞｼｯｸM-PRO" w:eastAsia="HG丸ｺﾞｼｯｸM-PRO" w:hAnsi="HG丸ｺﾞｼｯｸM-PRO" w:hint="eastAsia"/>
          <w:sz w:val="22"/>
        </w:rPr>
        <w:t>医師が</w:t>
      </w:r>
      <w:r w:rsidR="006C447C" w:rsidRPr="00D139D4">
        <w:rPr>
          <w:rFonts w:ascii="HG丸ｺﾞｼｯｸM-PRO" w:eastAsia="HG丸ｺﾞｼｯｸM-PRO" w:hAnsi="HG丸ｺﾞｼｯｸM-PRO" w:hint="eastAsia"/>
          <w:sz w:val="22"/>
        </w:rPr>
        <w:t>不</w:t>
      </w:r>
      <w:r w:rsidR="00844BA2" w:rsidRPr="00D139D4">
        <w:rPr>
          <w:rFonts w:ascii="HG丸ｺﾞｼｯｸM-PRO" w:eastAsia="HG丸ｺﾞｼｯｸM-PRO" w:hAnsi="HG丸ｺﾞｼｯｸM-PRO" w:hint="eastAsia"/>
          <w:sz w:val="22"/>
        </w:rPr>
        <w:t>足している診療科は、将来の医療提供体制を確保するために、府内の研修施設の専攻医に加えて</w:t>
      </w:r>
      <w:r w:rsidR="006C447C" w:rsidRPr="00D139D4">
        <w:rPr>
          <w:rFonts w:ascii="HG丸ｺﾞｼｯｸM-PRO" w:eastAsia="HG丸ｺﾞｼｯｸM-PRO" w:hAnsi="HG丸ｺﾞｼｯｸM-PRO" w:hint="eastAsia"/>
          <w:sz w:val="22"/>
        </w:rPr>
        <w:t>十分な指導医の確保が必要です。</w:t>
      </w:r>
    </w:p>
    <w:p w14:paraId="3682344D" w14:textId="77777777" w:rsidR="006C447C" w:rsidRPr="00844BA2" w:rsidRDefault="006C447C" w:rsidP="005115CF">
      <w:pPr>
        <w:pStyle w:val="ae"/>
        <w:spacing w:line="0" w:lineRule="atLeast"/>
        <w:ind w:leftChars="0" w:left="783"/>
        <w:rPr>
          <w:rFonts w:ascii="HG丸ｺﾞｼｯｸM-PRO" w:eastAsia="HG丸ｺﾞｼｯｸM-PRO" w:hAnsi="HG丸ｺﾞｼｯｸM-PRO"/>
          <w:sz w:val="22"/>
        </w:rPr>
      </w:pPr>
    </w:p>
    <w:p w14:paraId="3C1D365B" w14:textId="5D1CC7D0"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本来、新専門医制度は、研修内容の充実や質の向上といった、より良い研修体制を確保する視点に立ち運営されるべきものですが、採用数のシーリング</w:t>
      </w:r>
      <w:r w:rsidR="002028CF" w:rsidRPr="00D139D4">
        <w:rPr>
          <w:rFonts w:ascii="HG丸ｺﾞｼｯｸM-PRO" w:eastAsia="HG丸ｺﾞｼｯｸM-PRO" w:hAnsi="HG丸ｺﾞｼｯｸM-PRO" w:hint="eastAsia"/>
          <w:sz w:val="22"/>
        </w:rPr>
        <w:t>導入</w:t>
      </w:r>
      <w:r w:rsidR="006C447C" w:rsidRPr="00D139D4">
        <w:rPr>
          <w:rFonts w:ascii="HG丸ｺﾞｼｯｸM-PRO" w:eastAsia="HG丸ｺﾞｼｯｸM-PRO" w:hAnsi="HG丸ｺﾞｼｯｸM-PRO" w:hint="eastAsia"/>
          <w:sz w:val="22"/>
        </w:rPr>
        <w:t>や地域貢献などの地域偏在対策が</w:t>
      </w:r>
      <w:r w:rsidR="002028CF" w:rsidRPr="00D139D4">
        <w:rPr>
          <w:rFonts w:ascii="HG丸ｺﾞｼｯｸM-PRO" w:eastAsia="HG丸ｺﾞｼｯｸM-PRO" w:hAnsi="HG丸ｺﾞｼｯｸM-PRO" w:hint="eastAsia"/>
          <w:sz w:val="22"/>
        </w:rPr>
        <w:t>重視</w:t>
      </w:r>
      <w:r w:rsidR="006C447C" w:rsidRPr="00D139D4">
        <w:rPr>
          <w:rFonts w:ascii="HG丸ｺﾞｼｯｸM-PRO" w:eastAsia="HG丸ｺﾞｼｯｸM-PRO" w:hAnsi="HG丸ｺﾞｼｯｸM-PRO" w:hint="eastAsia"/>
          <w:sz w:val="22"/>
        </w:rPr>
        <w:t>されていることを踏まえ、大学や地域の医療機関との連携を密にし、専攻医への影響に十分配慮した制度の運営を国及び専門医機構に求める必要があります。</w:t>
      </w:r>
    </w:p>
    <w:p w14:paraId="47BB065E" w14:textId="294C7A82" w:rsidR="006C447C" w:rsidRPr="00CD38C5" w:rsidRDefault="00CC594B" w:rsidP="00903381">
      <w:pPr>
        <w:spacing w:line="300" w:lineRule="auto"/>
        <w:rPr>
          <w:rFonts w:asciiTheme="majorEastAsia" w:eastAsiaTheme="majorEastAsia" w:hAnsiTheme="majorEastAsia"/>
          <w:b/>
          <w:color w:val="0070C0"/>
          <w:sz w:val="36"/>
          <w:szCs w:val="28"/>
          <w:u w:val="single"/>
        </w:rPr>
      </w:pPr>
      <w:r w:rsidRPr="00CD38C5">
        <w:rPr>
          <w:rFonts w:asciiTheme="majorEastAsia" w:eastAsiaTheme="majorEastAsia" w:hAnsiTheme="majorEastAsia" w:hint="eastAsia"/>
          <w:b/>
          <w:color w:val="0070C0"/>
          <w:sz w:val="36"/>
          <w:szCs w:val="28"/>
          <w:u w:val="single"/>
        </w:rPr>
        <w:t>２．</w:t>
      </w:r>
      <w:r w:rsidR="006C447C" w:rsidRPr="00CD38C5">
        <w:rPr>
          <w:rFonts w:asciiTheme="majorEastAsia" w:eastAsiaTheme="majorEastAsia" w:hAnsiTheme="majorEastAsia" w:hint="eastAsia"/>
          <w:b/>
          <w:color w:val="0070C0"/>
          <w:sz w:val="36"/>
          <w:szCs w:val="28"/>
          <w:u w:val="single"/>
        </w:rPr>
        <w:t>地域偏在対策についての課題</w:t>
      </w:r>
    </w:p>
    <w:p w14:paraId="6CF01EA9" w14:textId="3C4EABB6"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医師多数でも少数でもない区域に該当する二次医療圏（中河内及び泉州医療圏）や、医師偏在指標の全国基準値を下回る</w:t>
      </w:r>
      <w:r w:rsidR="006C447C" w:rsidRPr="00D139D4">
        <w:rPr>
          <w:rFonts w:ascii="HG丸ｺﾞｼｯｸM-PRO" w:eastAsia="HG丸ｺﾞｼｯｸM-PRO" w:hAnsi="HG丸ｺﾞｼｯｸM-PRO" w:cs="ＭＳ 明朝" w:hint="eastAsia"/>
          <w:sz w:val="22"/>
        </w:rPr>
        <w:t>二</w:t>
      </w:r>
      <w:r w:rsidR="006C447C" w:rsidRPr="00D139D4">
        <w:rPr>
          <w:rFonts w:ascii="HG丸ｺﾞｼｯｸM-PRO" w:eastAsia="HG丸ｺﾞｼｯｸM-PRO" w:hAnsi="HG丸ｺﾞｼｯｸM-PRO" w:hint="eastAsia"/>
          <w:sz w:val="22"/>
        </w:rPr>
        <w:t>次医療圏（北河内及び堺市医療圏）があるため、これらの地域において、重点的に医師の地域偏在対策に取</w:t>
      </w:r>
      <w:r w:rsidR="00B60BEC" w:rsidRPr="00D139D4">
        <w:rPr>
          <w:rFonts w:ascii="HG丸ｺﾞｼｯｸM-PRO" w:eastAsia="HG丸ｺﾞｼｯｸM-PRO" w:hAnsi="HG丸ｺﾞｼｯｸM-PRO" w:hint="eastAsia"/>
          <w:sz w:val="22"/>
        </w:rPr>
        <w:t>り</w:t>
      </w:r>
      <w:r w:rsidR="006C447C" w:rsidRPr="00D139D4">
        <w:rPr>
          <w:rFonts w:ascii="HG丸ｺﾞｼｯｸM-PRO" w:eastAsia="HG丸ｺﾞｼｯｸM-PRO" w:hAnsi="HG丸ｺﾞｼｯｸM-PRO" w:hint="eastAsia"/>
          <w:sz w:val="22"/>
        </w:rPr>
        <w:t>組む必要があります。</w:t>
      </w:r>
    </w:p>
    <w:p w14:paraId="52D5236B" w14:textId="77777777" w:rsidR="006C447C" w:rsidRPr="00EC0061" w:rsidRDefault="006C447C" w:rsidP="006C447C">
      <w:pPr>
        <w:rPr>
          <w:rFonts w:asciiTheme="majorEastAsia" w:eastAsiaTheme="majorEastAsia" w:hAnsiTheme="majorEastAsia"/>
          <w:b/>
          <w:sz w:val="28"/>
          <w:szCs w:val="28"/>
        </w:rPr>
      </w:pPr>
    </w:p>
    <w:p w14:paraId="55BC9A9C" w14:textId="242BB7FA" w:rsidR="006C447C" w:rsidRPr="00CD38C5" w:rsidRDefault="00CC594B" w:rsidP="00903381">
      <w:pPr>
        <w:spacing w:line="300" w:lineRule="auto"/>
        <w:rPr>
          <w:rFonts w:asciiTheme="majorEastAsia" w:eastAsiaTheme="majorEastAsia" w:hAnsiTheme="majorEastAsia"/>
          <w:b/>
          <w:color w:val="0070C0"/>
          <w:sz w:val="36"/>
          <w:szCs w:val="28"/>
          <w:u w:val="single"/>
        </w:rPr>
      </w:pPr>
      <w:r w:rsidRPr="00CD38C5">
        <w:rPr>
          <w:rFonts w:asciiTheme="majorEastAsia" w:eastAsiaTheme="majorEastAsia" w:hAnsiTheme="majorEastAsia" w:hint="eastAsia"/>
          <w:b/>
          <w:color w:val="0070C0"/>
          <w:sz w:val="36"/>
          <w:szCs w:val="28"/>
          <w:u w:val="single"/>
        </w:rPr>
        <w:t>３．</w:t>
      </w:r>
      <w:r w:rsidR="006C447C" w:rsidRPr="00CD38C5">
        <w:rPr>
          <w:rFonts w:asciiTheme="majorEastAsia" w:eastAsiaTheme="majorEastAsia" w:hAnsiTheme="majorEastAsia" w:hint="eastAsia"/>
          <w:b/>
          <w:color w:val="0070C0"/>
          <w:sz w:val="36"/>
          <w:szCs w:val="28"/>
          <w:u w:val="single"/>
        </w:rPr>
        <w:t>診療科偏在対策についての課題</w:t>
      </w:r>
    </w:p>
    <w:p w14:paraId="3F842B3D" w14:textId="014ED5A8" w:rsidR="006C447C" w:rsidRPr="00EC0061"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EC0061">
        <w:rPr>
          <w:rFonts w:ascii="HG丸ｺﾞｼｯｸM-PRO" w:eastAsia="HG丸ｺﾞｼｯｸM-PRO" w:hAnsi="HG丸ｺﾞｼｯｸM-PRO" w:hint="eastAsia"/>
          <w:sz w:val="22"/>
        </w:rPr>
        <w:t>医師が不足している診療科を中心に偏在対策を行う必要があり、</w:t>
      </w:r>
      <w:r w:rsidR="006F1CD2">
        <w:rPr>
          <w:rFonts w:ascii="HG丸ｺﾞｼｯｸM-PRO" w:eastAsia="HG丸ｺﾞｼｯｸM-PRO" w:hAnsi="HG丸ｺﾞｼｯｸM-PRO" w:hint="eastAsia"/>
          <w:sz w:val="22"/>
        </w:rPr>
        <w:t>特に、産科、小児科、救急科及び政策的に確保が必要な診療科の</w:t>
      </w:r>
      <w:r w:rsidR="006C447C" w:rsidRPr="00EC0061">
        <w:rPr>
          <w:rFonts w:ascii="HG丸ｺﾞｼｯｸM-PRO" w:eastAsia="HG丸ｺﾞｼｯｸM-PRO" w:hAnsi="HG丸ｺﾞｼｯｸM-PRO" w:hint="eastAsia"/>
          <w:sz w:val="22"/>
        </w:rPr>
        <w:t>医師確保が必要です。</w:t>
      </w:r>
    </w:p>
    <w:p w14:paraId="4C7B9176" w14:textId="77777777" w:rsidR="006C447C" w:rsidRPr="00EC0061" w:rsidRDefault="006C447C" w:rsidP="006C447C">
      <w:pPr>
        <w:rPr>
          <w:rFonts w:ascii="HG丸ｺﾞｼｯｸM-PRO" w:eastAsia="HG丸ｺﾞｼｯｸM-PRO" w:hAnsi="HG丸ｺﾞｼｯｸM-PRO"/>
          <w:sz w:val="22"/>
        </w:rPr>
      </w:pPr>
    </w:p>
    <w:p w14:paraId="3B882E97" w14:textId="77777777" w:rsidR="006C447C" w:rsidRPr="00EC0061" w:rsidRDefault="006C447C" w:rsidP="006C447C">
      <w:pPr>
        <w:ind w:firstLineChars="100" w:firstLine="220"/>
        <w:rPr>
          <w:rFonts w:ascii="ＭＳ Ｐゴシック" w:eastAsia="ＭＳ Ｐゴシック" w:hAnsi="ＭＳ Ｐゴシック"/>
          <w:sz w:val="22"/>
        </w:rPr>
      </w:pPr>
      <w:r w:rsidRPr="00EC0061">
        <w:rPr>
          <w:rFonts w:ascii="HG丸ｺﾞｼｯｸM-PRO" w:eastAsia="HG丸ｺﾞｼｯｸM-PRO" w:hAnsi="HG丸ｺﾞｼｯｸM-PRO" w:hint="eastAsia"/>
          <w:sz w:val="22"/>
        </w:rPr>
        <w:t xml:space="preserve">　</w:t>
      </w:r>
      <w:r w:rsidRPr="00EC0061">
        <w:rPr>
          <w:rFonts w:ascii="ＭＳ Ｐゴシック" w:eastAsia="ＭＳ Ｐゴシック" w:hAnsi="ＭＳ Ｐゴシック" w:hint="eastAsia"/>
          <w:sz w:val="22"/>
        </w:rPr>
        <w:t>【政策的に確保が求められている主な診療領域】</w:t>
      </w:r>
    </w:p>
    <w:p w14:paraId="72701EB5" w14:textId="676A40F7" w:rsidR="006C447C" w:rsidRPr="00D139D4" w:rsidRDefault="0043557F" w:rsidP="00D139D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公衆衛生医師</w:t>
      </w:r>
    </w:p>
    <w:p w14:paraId="52570D60" w14:textId="41856090" w:rsidR="006C447C" w:rsidRPr="00EC0061" w:rsidRDefault="006C447C" w:rsidP="008E6792">
      <w:pPr>
        <w:ind w:leftChars="350" w:left="735" w:firstLineChars="100" w:firstLine="22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大阪府では、各分野の企画調整機能を発揮し、それぞれの府</w:t>
      </w:r>
      <w:r>
        <w:rPr>
          <w:rFonts w:ascii="HG丸ｺﾞｼｯｸM-PRO" w:eastAsia="HG丸ｺﾞｼｯｸM-PRO" w:hAnsi="HG丸ｺﾞｼｯｸM-PRO" w:hint="eastAsia"/>
          <w:sz w:val="22"/>
        </w:rPr>
        <w:t>全体の健康や保健衛生に関する計画づくりを行うとともに、予算の確保</w:t>
      </w:r>
      <w:r w:rsidRPr="00EC0061">
        <w:rPr>
          <w:rFonts w:ascii="HG丸ｺﾞｼｯｸM-PRO" w:eastAsia="HG丸ｺﾞｼｯｸM-PRO" w:hAnsi="HG丸ｺﾞｼｯｸM-PRO" w:hint="eastAsia"/>
          <w:sz w:val="22"/>
        </w:rPr>
        <w:t>や条例の制定等に係る業務を行います。府の保健所では、管内の市町村と協力して、関係機関と調整を行い、食品衛生や感染症等の広域的業務、医事・薬事衛生や精神・難病対策等の専門的な業務や危機管理対策を行い、地域全体の住民の健康のレベルアップを図ります。府の保健医療行政を進めていくに当たり、今後も引き続き公衆衛生医師の確保が必要です。</w:t>
      </w:r>
    </w:p>
    <w:p w14:paraId="70A8ED05" w14:textId="77777777" w:rsidR="006C447C" w:rsidRPr="00EC0061" w:rsidRDefault="006C447C" w:rsidP="006C447C">
      <w:pPr>
        <w:rPr>
          <w:rFonts w:ascii="HG丸ｺﾞｼｯｸM-PRO" w:eastAsia="HG丸ｺﾞｼｯｸM-PRO" w:hAnsi="HG丸ｺﾞｼｯｸM-PRO"/>
          <w:sz w:val="22"/>
        </w:rPr>
      </w:pPr>
    </w:p>
    <w:p w14:paraId="1B99CE28" w14:textId="0E0A08A7" w:rsidR="006C447C" w:rsidRPr="00D139D4" w:rsidRDefault="0043557F" w:rsidP="00D139D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内科（感染症（結核・HIV））</w:t>
      </w:r>
    </w:p>
    <w:p w14:paraId="5F38187A" w14:textId="4FF4D1D0" w:rsidR="006F1CD2" w:rsidRDefault="006C447C" w:rsidP="006F1CD2">
      <w:pPr>
        <w:ind w:leftChars="300" w:left="630" w:firstLineChars="100" w:firstLine="22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大阪府における結核り患率は、年々減少していますが、依然</w:t>
      </w:r>
      <w:r w:rsidR="00557486">
        <w:rPr>
          <w:rFonts w:ascii="HG丸ｺﾞｼｯｸM-PRO" w:eastAsia="HG丸ｺﾞｼｯｸM-PRO" w:hAnsi="HG丸ｺﾞｼｯｸM-PRO" w:hint="eastAsia"/>
          <w:sz w:val="22"/>
        </w:rPr>
        <w:t>として全国でワースト１の状況が続いています。また、若い世代（20から30</w:t>
      </w:r>
      <w:r w:rsidRPr="00EC0061">
        <w:rPr>
          <w:rFonts w:ascii="HG丸ｺﾞｼｯｸM-PRO" w:eastAsia="HG丸ｺﾞｼｯｸM-PRO" w:hAnsi="HG丸ｺﾞｼｯｸM-PRO" w:hint="eastAsia"/>
          <w:sz w:val="22"/>
        </w:rPr>
        <w:t>歳代）</w:t>
      </w:r>
      <w:r w:rsidR="00237C70">
        <w:rPr>
          <w:rFonts w:ascii="HG丸ｺﾞｼｯｸM-PRO" w:eastAsia="HG丸ｺﾞｼｯｸM-PRO" w:hAnsi="HG丸ｺﾞｼｯｸM-PRO" w:hint="eastAsia"/>
          <w:sz w:val="22"/>
        </w:rPr>
        <w:t>において、</w:t>
      </w:r>
      <w:r w:rsidRPr="00EC0061">
        <w:rPr>
          <w:rFonts w:ascii="HG丸ｺﾞｼｯｸM-PRO" w:eastAsia="HG丸ｺﾞｼｯｸM-PRO" w:hAnsi="HG丸ｺﾞｼｯｸM-PRO" w:hint="eastAsia"/>
          <w:sz w:val="22"/>
        </w:rPr>
        <w:t>結核高まん延地域での外国出生</w:t>
      </w:r>
      <w:r w:rsidR="00237C70">
        <w:rPr>
          <w:rFonts w:ascii="HG丸ｺﾞｼｯｸM-PRO" w:eastAsia="HG丸ｺﾞｼｯｸM-PRO" w:hAnsi="HG丸ｺﾞｼｯｸM-PRO" w:hint="eastAsia"/>
          <w:sz w:val="22"/>
        </w:rPr>
        <w:t>者の結核発病が課題となっています。外国の結核高まん延地域において</w:t>
      </w:r>
      <w:r w:rsidRPr="00EC0061">
        <w:rPr>
          <w:rFonts w:ascii="HG丸ｺﾞｼｯｸM-PRO" w:eastAsia="HG丸ｺﾞｼｯｸM-PRO" w:hAnsi="HG丸ｺﾞｼｯｸM-PRO" w:hint="eastAsia"/>
          <w:sz w:val="22"/>
        </w:rPr>
        <w:t>は国内よりも薬剤耐性結核の割合が高いこともあり、今後、薬剤耐性結核治療といった専門知識を持った感染症医（結核医）が必要です。</w:t>
      </w:r>
    </w:p>
    <w:p w14:paraId="76869963" w14:textId="492DE736" w:rsidR="006C447C" w:rsidRPr="00EC0061" w:rsidRDefault="00237C70" w:rsidP="006F1CD2">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HIV・AIDS</w:t>
      </w:r>
      <w:r w:rsidRPr="00237C70">
        <w:rPr>
          <w:rFonts w:ascii="HG丸ｺﾞｼｯｸM-PRO" w:eastAsia="HG丸ｺﾞｼｯｸM-PRO" w:hAnsi="HG丸ｺﾞｼｯｸM-PRO" w:hint="eastAsia"/>
          <w:sz w:val="22"/>
        </w:rPr>
        <w:t>診療について、今日の医療においては、</w:t>
      </w:r>
      <w:r>
        <w:rPr>
          <w:rFonts w:ascii="HG丸ｺﾞｼｯｸM-PRO" w:eastAsia="HG丸ｺﾞｼｯｸM-PRO" w:hAnsi="HG丸ｺﾞｼｯｸM-PRO" w:hint="eastAsia"/>
          <w:sz w:val="22"/>
        </w:rPr>
        <w:t>HIV</w:t>
      </w:r>
      <w:r w:rsidRPr="00237C70">
        <w:rPr>
          <w:rFonts w:ascii="HG丸ｺﾞｼｯｸM-PRO" w:eastAsia="HG丸ｺﾞｼｯｸM-PRO" w:hAnsi="HG丸ｺﾞｼｯｸM-PRO" w:hint="eastAsia"/>
          <w:sz w:val="22"/>
        </w:rPr>
        <w:t>に感染したとしても</w:t>
      </w:r>
      <w:r>
        <w:rPr>
          <w:rFonts w:ascii="HG丸ｺﾞｼｯｸM-PRO" w:eastAsia="HG丸ｺﾞｼｯｸM-PRO" w:hAnsi="HG丸ｺﾞｼｯｸM-PRO" w:hint="eastAsia"/>
          <w:sz w:val="22"/>
        </w:rPr>
        <w:t>AIDS</w:t>
      </w:r>
      <w:r w:rsidRPr="00237C70">
        <w:rPr>
          <w:rFonts w:ascii="HG丸ｺﾞｼｯｸM-PRO" w:eastAsia="HG丸ｺﾞｼｯｸM-PRO" w:hAnsi="HG丸ｺﾞｼｯｸM-PRO" w:hint="eastAsia"/>
          <w:sz w:val="22"/>
        </w:rPr>
        <w:t>の発症を抑制・遅延させることが可能であり、</w:t>
      </w:r>
      <w:r>
        <w:rPr>
          <w:rFonts w:ascii="HG丸ｺﾞｼｯｸM-PRO" w:eastAsia="HG丸ｺﾞｼｯｸM-PRO" w:hAnsi="HG丸ｺﾞｼｯｸM-PRO" w:hint="eastAsia"/>
          <w:sz w:val="22"/>
        </w:rPr>
        <w:t>また、AIDS</w:t>
      </w:r>
      <w:r w:rsidRPr="00237C70">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発症したとしても早期発見・早期治療により、慢性的な経過をたどるとされています。そのため、</w:t>
      </w:r>
      <w:r w:rsidRPr="00237C70">
        <w:rPr>
          <w:rFonts w:ascii="HG丸ｺﾞｼｯｸM-PRO" w:eastAsia="HG丸ｺﾞｼｯｸM-PRO" w:hAnsi="HG丸ｺﾞｼｯｸM-PRO" w:hint="eastAsia"/>
          <w:sz w:val="22"/>
        </w:rPr>
        <w:t>結核診療及び</w:t>
      </w:r>
      <w:r>
        <w:rPr>
          <w:rFonts w:ascii="HG丸ｺﾞｼｯｸM-PRO" w:eastAsia="HG丸ｺﾞｼｯｸM-PRO" w:hAnsi="HG丸ｺﾞｼｯｸM-PRO" w:hint="eastAsia"/>
          <w:sz w:val="22"/>
        </w:rPr>
        <w:t>HIV・AIDS診療の双方の知識を有した専門医師の確保が必要となります</w:t>
      </w:r>
      <w:r w:rsidRPr="00237C70">
        <w:rPr>
          <w:rFonts w:ascii="HG丸ｺﾞｼｯｸM-PRO" w:eastAsia="HG丸ｺﾞｼｯｸM-PRO" w:hAnsi="HG丸ｺﾞｼｯｸM-PRO" w:hint="eastAsia"/>
          <w:sz w:val="22"/>
        </w:rPr>
        <w:t>。</w:t>
      </w:r>
    </w:p>
    <w:p w14:paraId="24B76866" w14:textId="4BCB2187" w:rsidR="006C447C" w:rsidRDefault="006C447C" w:rsidP="006C447C">
      <w:pPr>
        <w:ind w:leftChars="300" w:left="630"/>
        <w:rPr>
          <w:rFonts w:ascii="HG丸ｺﾞｼｯｸM-PRO" w:eastAsia="HG丸ｺﾞｼｯｸM-PRO" w:hAnsi="HG丸ｺﾞｼｯｸM-PRO"/>
          <w:sz w:val="22"/>
        </w:rPr>
      </w:pPr>
    </w:p>
    <w:p w14:paraId="4AD2280F" w14:textId="4C905BD2" w:rsidR="00844BA2" w:rsidRDefault="00844BA2" w:rsidP="006C447C">
      <w:pPr>
        <w:ind w:leftChars="300" w:left="630"/>
        <w:rPr>
          <w:rFonts w:ascii="HG丸ｺﾞｼｯｸM-PRO" w:eastAsia="HG丸ｺﾞｼｯｸM-PRO" w:hAnsi="HG丸ｺﾞｼｯｸM-PRO"/>
          <w:sz w:val="22"/>
        </w:rPr>
      </w:pPr>
    </w:p>
    <w:p w14:paraId="591F67DF" w14:textId="1B8F3C26" w:rsidR="00844BA2" w:rsidRDefault="00844BA2" w:rsidP="006C447C">
      <w:pPr>
        <w:ind w:leftChars="300" w:left="630"/>
        <w:rPr>
          <w:rFonts w:ascii="HG丸ｺﾞｼｯｸM-PRO" w:eastAsia="HG丸ｺﾞｼｯｸM-PRO" w:hAnsi="HG丸ｺﾞｼｯｸM-PRO"/>
          <w:sz w:val="22"/>
        </w:rPr>
      </w:pPr>
    </w:p>
    <w:p w14:paraId="2B2CC73B" w14:textId="6EB7AC34" w:rsidR="006C447C" w:rsidRPr="00D139D4" w:rsidRDefault="0043557F" w:rsidP="00D139D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精神科</w:t>
      </w:r>
    </w:p>
    <w:p w14:paraId="6FE3E26B" w14:textId="3D9F49C9" w:rsidR="006C447C" w:rsidRDefault="006C447C" w:rsidP="008E6792">
      <w:pPr>
        <w:ind w:leftChars="300" w:left="630" w:firstLineChars="100" w:firstLine="22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府における通院医療費公費負担患者数、精神保健福祉手帳所持者数は増加傾向です。また、精神疾患は他疾患に比べて医療につながりにくいことから、未受診者の潜在的な医療ニーズが存在することや、高齢化に伴っての認知症の増加など、精神科医療へのニーズは今後も高まると予想され、精神科医師の確保が必要です。</w:t>
      </w:r>
    </w:p>
    <w:p w14:paraId="22DE65F6" w14:textId="77777777" w:rsidR="00844BA2" w:rsidRPr="00EC0061" w:rsidRDefault="00844BA2" w:rsidP="006C447C">
      <w:pPr>
        <w:ind w:leftChars="300" w:left="630"/>
        <w:rPr>
          <w:rFonts w:ascii="HG丸ｺﾞｼｯｸM-PRO" w:eastAsia="HG丸ｺﾞｼｯｸM-PRO" w:hAnsi="HG丸ｺﾞｼｯｸM-PRO"/>
          <w:sz w:val="22"/>
        </w:rPr>
      </w:pPr>
    </w:p>
    <w:p w14:paraId="147227B9" w14:textId="42F041E0" w:rsidR="006C447C" w:rsidRPr="00D139D4" w:rsidRDefault="0043557F" w:rsidP="00D139D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総合診療科</w:t>
      </w:r>
    </w:p>
    <w:p w14:paraId="347279AE" w14:textId="77777777" w:rsidR="00076A6D" w:rsidRDefault="00076A6D" w:rsidP="008E6792">
      <w:pPr>
        <w:ind w:left="780" w:firstLineChars="100" w:firstLine="220"/>
        <w:rPr>
          <w:rFonts w:ascii="HG丸ｺﾞｼｯｸM-PRO" w:eastAsia="HG丸ｺﾞｼｯｸM-PRO" w:hAnsi="HG丸ｺﾞｼｯｸM-PRO"/>
          <w:sz w:val="22"/>
        </w:rPr>
      </w:pPr>
      <w:r w:rsidRPr="00076A6D">
        <w:rPr>
          <w:rFonts w:ascii="HG丸ｺﾞｼｯｸM-PRO" w:eastAsia="HG丸ｺﾞｼｯｸM-PRO" w:hAnsi="HG丸ｺﾞｼｯｸM-PRO" w:hint="eastAsia"/>
          <w:sz w:val="22"/>
        </w:rPr>
        <w:t>我が国において急速に高齢化が進む中、高齢者の疾患は複合化・複雑化し、医療需要の変化へ適切に対応していくことが求められています。また、住み慣れた地域で自分らしい暮らしを続けることができるよう、地域包括ケアシステムの構築が推進されています。</w:t>
      </w:r>
    </w:p>
    <w:p w14:paraId="112A286F" w14:textId="2ECB57A3" w:rsidR="00076A6D" w:rsidRDefault="00076A6D" w:rsidP="008E6792">
      <w:pPr>
        <w:ind w:left="780" w:firstLineChars="100" w:firstLine="220"/>
        <w:rPr>
          <w:rFonts w:ascii="HG丸ｺﾞｼｯｸM-PRO" w:eastAsia="HG丸ｺﾞｼｯｸM-PRO" w:hAnsi="HG丸ｺﾞｼｯｸM-PRO"/>
          <w:sz w:val="22"/>
        </w:rPr>
      </w:pPr>
      <w:r w:rsidRPr="00076A6D">
        <w:rPr>
          <w:rFonts w:ascii="HG丸ｺﾞｼｯｸM-PRO" w:eastAsia="HG丸ｺﾞｼｯｸM-PRO" w:hAnsi="HG丸ｺﾞｼｯｸM-PRO" w:hint="eastAsia"/>
          <w:sz w:val="22"/>
        </w:rPr>
        <w:t>こうした状況を踏まえると、幅広く多様な健康問題を網羅的に迅速かつ的確に判断し、また、社会背景も十分に考慮した上で</w:t>
      </w:r>
      <w:r>
        <w:rPr>
          <w:rFonts w:ascii="HG丸ｺﾞｼｯｸM-PRO" w:eastAsia="HG丸ｺﾞｼｯｸM-PRO" w:hAnsi="HG丸ｺﾞｼｯｸM-PRO" w:hint="eastAsia"/>
          <w:sz w:val="22"/>
        </w:rPr>
        <w:t>全人的な医療を提供することができる総合診療医の養成は急務で</w:t>
      </w:r>
      <w:r w:rsidR="0000428D">
        <w:rPr>
          <w:rFonts w:ascii="HG丸ｺﾞｼｯｸM-PRO" w:eastAsia="HG丸ｺﾞｼｯｸM-PRO" w:hAnsi="HG丸ｺﾞｼｯｸM-PRO" w:hint="eastAsia"/>
          <w:sz w:val="22"/>
        </w:rPr>
        <w:t>す。個々の対応にとどまらず、地域ごとの特性や医療需要</w:t>
      </w:r>
      <w:r w:rsidRPr="00076A6D">
        <w:rPr>
          <w:rFonts w:ascii="HG丸ｺﾞｼｯｸM-PRO" w:eastAsia="HG丸ｺﾞｼｯｸM-PRO" w:hAnsi="HG丸ｺﾞｼｯｸM-PRO" w:hint="eastAsia"/>
          <w:sz w:val="22"/>
        </w:rPr>
        <w:t>も考慮して医療資源につなぎ、医療から地域づくりに参画できる総合診療医が、これからの地域医療を支えていく</w:t>
      </w:r>
      <w:r>
        <w:rPr>
          <w:rFonts w:ascii="HG丸ｺﾞｼｯｸM-PRO" w:eastAsia="HG丸ｺﾞｼｯｸM-PRO" w:hAnsi="HG丸ｺﾞｼｯｸM-PRO" w:hint="eastAsia"/>
          <w:sz w:val="22"/>
        </w:rPr>
        <w:t>こととなります。</w:t>
      </w:r>
    </w:p>
    <w:p w14:paraId="43BC25B6" w14:textId="427EAFC6" w:rsidR="00844BA2" w:rsidRDefault="00076A6D" w:rsidP="008E6792">
      <w:pPr>
        <w:ind w:left="780" w:firstLineChars="100" w:firstLine="220"/>
        <w:rPr>
          <w:rFonts w:ascii="HG丸ｺﾞｼｯｸM-PRO" w:eastAsia="HG丸ｺﾞｼｯｸM-PRO" w:hAnsi="HG丸ｺﾞｼｯｸM-PRO"/>
          <w:sz w:val="22"/>
        </w:rPr>
      </w:pPr>
      <w:r w:rsidRPr="00076A6D">
        <w:rPr>
          <w:rFonts w:ascii="HG丸ｺﾞｼｯｸM-PRO" w:eastAsia="HG丸ｺﾞｼｯｸM-PRO" w:hAnsi="HG丸ｺﾞｼｯｸM-PRO" w:hint="eastAsia"/>
          <w:sz w:val="22"/>
        </w:rPr>
        <w:t>大阪府においても</w:t>
      </w:r>
      <w:r>
        <w:rPr>
          <w:rFonts w:ascii="HG丸ｺﾞｼｯｸM-PRO" w:eastAsia="HG丸ｺﾞｼｯｸM-PRO" w:hAnsi="HG丸ｺﾞｼｯｸM-PRO" w:hint="eastAsia"/>
          <w:sz w:val="22"/>
        </w:rPr>
        <w:t>都市型の総合診療医、特に病院総合診療医を確保していくことが</w:t>
      </w:r>
      <w:r w:rsidRPr="00076A6D">
        <w:rPr>
          <w:rFonts w:ascii="HG丸ｺﾞｼｯｸM-PRO" w:eastAsia="HG丸ｺﾞｼｯｸM-PRO" w:hAnsi="HG丸ｺﾞｼｯｸM-PRO" w:hint="eastAsia"/>
          <w:sz w:val="22"/>
        </w:rPr>
        <w:t>重要です。</w:t>
      </w:r>
    </w:p>
    <w:p w14:paraId="218933CC" w14:textId="673D23F4" w:rsidR="00844BA2" w:rsidRDefault="00844BA2" w:rsidP="006C447C">
      <w:pPr>
        <w:ind w:leftChars="200" w:left="640" w:hangingChars="100" w:hanging="220"/>
        <w:jc w:val="left"/>
        <w:rPr>
          <w:rFonts w:ascii="HG丸ｺﾞｼｯｸM-PRO" w:eastAsia="HG丸ｺﾞｼｯｸM-PRO" w:hAnsi="HG丸ｺﾞｼｯｸM-PRO"/>
          <w:sz w:val="22"/>
        </w:rPr>
      </w:pPr>
    </w:p>
    <w:p w14:paraId="2F9925D4" w14:textId="525C43CE" w:rsidR="00844BA2" w:rsidRDefault="00844BA2" w:rsidP="006C447C">
      <w:pPr>
        <w:ind w:leftChars="200" w:left="640" w:hangingChars="100" w:hanging="220"/>
        <w:jc w:val="left"/>
        <w:rPr>
          <w:rFonts w:ascii="HG丸ｺﾞｼｯｸM-PRO" w:eastAsia="HG丸ｺﾞｼｯｸM-PRO" w:hAnsi="HG丸ｺﾞｼｯｸM-PRO"/>
          <w:sz w:val="22"/>
        </w:rPr>
      </w:pPr>
    </w:p>
    <w:p w14:paraId="38A22554" w14:textId="59639A8A" w:rsidR="00844BA2" w:rsidRDefault="00844BA2" w:rsidP="006C447C">
      <w:pPr>
        <w:ind w:leftChars="200" w:left="640" w:hangingChars="100" w:hanging="220"/>
        <w:jc w:val="left"/>
        <w:rPr>
          <w:rFonts w:ascii="HG丸ｺﾞｼｯｸM-PRO" w:eastAsia="HG丸ｺﾞｼｯｸM-PRO" w:hAnsi="HG丸ｺﾞｼｯｸM-PRO"/>
          <w:sz w:val="22"/>
        </w:rPr>
      </w:pPr>
    </w:p>
    <w:p w14:paraId="5D2C7387" w14:textId="1284911E" w:rsidR="00844BA2" w:rsidRDefault="00844BA2" w:rsidP="006C447C">
      <w:pPr>
        <w:ind w:leftChars="200" w:left="640" w:hangingChars="100" w:hanging="220"/>
        <w:jc w:val="left"/>
        <w:rPr>
          <w:rFonts w:ascii="HG丸ｺﾞｼｯｸM-PRO" w:eastAsia="HG丸ｺﾞｼｯｸM-PRO" w:hAnsi="HG丸ｺﾞｼｯｸM-PRO"/>
          <w:sz w:val="22"/>
        </w:rPr>
      </w:pPr>
    </w:p>
    <w:p w14:paraId="02BFEE10" w14:textId="7CC892A6" w:rsidR="00844BA2" w:rsidRDefault="00844BA2" w:rsidP="006C447C">
      <w:pPr>
        <w:ind w:leftChars="200" w:left="640" w:hangingChars="100" w:hanging="220"/>
        <w:jc w:val="left"/>
        <w:rPr>
          <w:rFonts w:ascii="HG丸ｺﾞｼｯｸM-PRO" w:eastAsia="HG丸ｺﾞｼｯｸM-PRO" w:hAnsi="HG丸ｺﾞｼｯｸM-PRO"/>
          <w:sz w:val="22"/>
        </w:rPr>
      </w:pPr>
    </w:p>
    <w:p w14:paraId="35AEED0E" w14:textId="6DED3DD5" w:rsidR="00844BA2" w:rsidRDefault="00844BA2" w:rsidP="006C447C">
      <w:pPr>
        <w:ind w:leftChars="200" w:left="640" w:hangingChars="100" w:hanging="220"/>
        <w:jc w:val="left"/>
        <w:rPr>
          <w:rFonts w:ascii="HG丸ｺﾞｼｯｸM-PRO" w:eastAsia="HG丸ｺﾞｼｯｸM-PRO" w:hAnsi="HG丸ｺﾞｼｯｸM-PRO"/>
          <w:sz w:val="22"/>
        </w:rPr>
      </w:pPr>
    </w:p>
    <w:p w14:paraId="4169F869" w14:textId="216D759A" w:rsidR="00844BA2" w:rsidRDefault="00844BA2" w:rsidP="006C447C">
      <w:pPr>
        <w:ind w:leftChars="200" w:left="640" w:hangingChars="100" w:hanging="220"/>
        <w:jc w:val="left"/>
        <w:rPr>
          <w:rFonts w:ascii="HG丸ｺﾞｼｯｸM-PRO" w:eastAsia="HG丸ｺﾞｼｯｸM-PRO" w:hAnsi="HG丸ｺﾞｼｯｸM-PRO"/>
          <w:sz w:val="22"/>
        </w:rPr>
      </w:pPr>
    </w:p>
    <w:p w14:paraId="7F455647" w14:textId="57695F21" w:rsidR="00844BA2" w:rsidRDefault="00844BA2" w:rsidP="006C447C">
      <w:pPr>
        <w:ind w:leftChars="200" w:left="640" w:hangingChars="100" w:hanging="220"/>
        <w:jc w:val="left"/>
        <w:rPr>
          <w:rFonts w:ascii="HG丸ｺﾞｼｯｸM-PRO" w:eastAsia="HG丸ｺﾞｼｯｸM-PRO" w:hAnsi="HG丸ｺﾞｼｯｸM-PRO"/>
          <w:sz w:val="22"/>
        </w:rPr>
      </w:pPr>
    </w:p>
    <w:p w14:paraId="00735AD2" w14:textId="4B79DDD2" w:rsidR="00844BA2" w:rsidRDefault="00844BA2" w:rsidP="006C447C">
      <w:pPr>
        <w:ind w:leftChars="200" w:left="640" w:hangingChars="100" w:hanging="220"/>
        <w:jc w:val="left"/>
        <w:rPr>
          <w:rFonts w:ascii="HG丸ｺﾞｼｯｸM-PRO" w:eastAsia="HG丸ｺﾞｼｯｸM-PRO" w:hAnsi="HG丸ｺﾞｼｯｸM-PRO"/>
          <w:sz w:val="22"/>
        </w:rPr>
      </w:pPr>
    </w:p>
    <w:p w14:paraId="1D3FABFD" w14:textId="62929D69" w:rsidR="00844BA2" w:rsidRDefault="00844BA2" w:rsidP="006C447C">
      <w:pPr>
        <w:ind w:leftChars="200" w:left="640" w:hangingChars="100" w:hanging="220"/>
        <w:jc w:val="left"/>
        <w:rPr>
          <w:rFonts w:ascii="HG丸ｺﾞｼｯｸM-PRO" w:eastAsia="HG丸ｺﾞｼｯｸM-PRO" w:hAnsi="HG丸ｺﾞｼｯｸM-PRO"/>
          <w:sz w:val="22"/>
        </w:rPr>
      </w:pPr>
    </w:p>
    <w:p w14:paraId="2DADB16B" w14:textId="6AEE4B9E" w:rsidR="00844BA2" w:rsidRDefault="00844BA2" w:rsidP="006C447C">
      <w:pPr>
        <w:ind w:leftChars="200" w:left="640" w:hangingChars="100" w:hanging="220"/>
        <w:jc w:val="left"/>
        <w:rPr>
          <w:rFonts w:ascii="HG丸ｺﾞｼｯｸM-PRO" w:eastAsia="HG丸ｺﾞｼｯｸM-PRO" w:hAnsi="HG丸ｺﾞｼｯｸM-PRO"/>
          <w:sz w:val="22"/>
        </w:rPr>
      </w:pPr>
    </w:p>
    <w:p w14:paraId="52D7D226" w14:textId="5D02D841" w:rsidR="00844BA2" w:rsidRDefault="00844BA2" w:rsidP="006C447C">
      <w:pPr>
        <w:ind w:leftChars="200" w:left="640" w:hangingChars="100" w:hanging="220"/>
        <w:jc w:val="left"/>
        <w:rPr>
          <w:rFonts w:ascii="HG丸ｺﾞｼｯｸM-PRO" w:eastAsia="HG丸ｺﾞｼｯｸM-PRO" w:hAnsi="HG丸ｺﾞｼｯｸM-PRO"/>
          <w:sz w:val="22"/>
        </w:rPr>
      </w:pPr>
    </w:p>
    <w:p w14:paraId="512F222F" w14:textId="7A3779A3" w:rsidR="00844BA2" w:rsidRDefault="00844BA2" w:rsidP="006C447C">
      <w:pPr>
        <w:ind w:leftChars="200" w:left="640" w:hangingChars="100" w:hanging="220"/>
        <w:jc w:val="left"/>
        <w:rPr>
          <w:rFonts w:ascii="HG丸ｺﾞｼｯｸM-PRO" w:eastAsia="HG丸ｺﾞｼｯｸM-PRO" w:hAnsi="HG丸ｺﾞｼｯｸM-PRO"/>
          <w:sz w:val="22"/>
        </w:rPr>
      </w:pPr>
    </w:p>
    <w:p w14:paraId="3D4256E1" w14:textId="7094C890" w:rsidR="00844BA2" w:rsidRDefault="00844BA2" w:rsidP="006C447C">
      <w:pPr>
        <w:ind w:leftChars="200" w:left="640" w:hangingChars="100" w:hanging="220"/>
        <w:jc w:val="left"/>
        <w:rPr>
          <w:rFonts w:ascii="HG丸ｺﾞｼｯｸM-PRO" w:eastAsia="HG丸ｺﾞｼｯｸM-PRO" w:hAnsi="HG丸ｺﾞｼｯｸM-PRO"/>
          <w:sz w:val="22"/>
        </w:rPr>
      </w:pPr>
    </w:p>
    <w:p w14:paraId="23388EAF" w14:textId="2E50A7D5" w:rsidR="00844BA2" w:rsidRDefault="00844BA2" w:rsidP="006C447C">
      <w:pPr>
        <w:ind w:leftChars="200" w:left="640" w:hangingChars="100" w:hanging="220"/>
        <w:jc w:val="left"/>
        <w:rPr>
          <w:rFonts w:ascii="HG丸ｺﾞｼｯｸM-PRO" w:eastAsia="HG丸ｺﾞｼｯｸM-PRO" w:hAnsi="HG丸ｺﾞｼｯｸM-PRO"/>
          <w:sz w:val="22"/>
        </w:rPr>
      </w:pPr>
    </w:p>
    <w:p w14:paraId="67436BCC" w14:textId="77777777" w:rsidR="00844BA2" w:rsidRPr="00EC0061" w:rsidRDefault="00844BA2" w:rsidP="006C447C">
      <w:pPr>
        <w:ind w:leftChars="200" w:left="640" w:hangingChars="100" w:hanging="220"/>
        <w:jc w:val="left"/>
        <w:rPr>
          <w:rFonts w:ascii="HG丸ｺﾞｼｯｸM-PRO" w:eastAsia="HG丸ｺﾞｼｯｸM-PRO" w:hAnsi="HG丸ｺﾞｼｯｸM-PRO"/>
          <w:sz w:val="22"/>
        </w:rPr>
      </w:pPr>
    </w:p>
    <w:p w14:paraId="0FC00F4B" w14:textId="732574B5" w:rsidR="006C447C" w:rsidRPr="00CD38C5" w:rsidRDefault="00CC594B" w:rsidP="00903381">
      <w:pPr>
        <w:spacing w:line="300" w:lineRule="auto"/>
        <w:rPr>
          <w:rFonts w:asciiTheme="majorEastAsia" w:eastAsiaTheme="majorEastAsia" w:hAnsiTheme="majorEastAsia"/>
          <w:b/>
          <w:color w:val="0070C0"/>
          <w:sz w:val="36"/>
          <w:szCs w:val="28"/>
          <w:u w:val="single"/>
        </w:rPr>
      </w:pPr>
      <w:r w:rsidRPr="00CD38C5">
        <w:rPr>
          <w:rFonts w:asciiTheme="majorEastAsia" w:eastAsiaTheme="majorEastAsia" w:hAnsiTheme="majorEastAsia" w:hint="eastAsia"/>
          <w:b/>
          <w:color w:val="0070C0"/>
          <w:sz w:val="36"/>
          <w:szCs w:val="28"/>
          <w:u w:val="single"/>
        </w:rPr>
        <w:t>４．</w:t>
      </w:r>
      <w:r w:rsidR="006C447C" w:rsidRPr="00CD38C5">
        <w:rPr>
          <w:rFonts w:asciiTheme="majorEastAsia" w:eastAsiaTheme="majorEastAsia" w:hAnsiTheme="majorEastAsia" w:hint="eastAsia"/>
          <w:b/>
          <w:color w:val="0070C0"/>
          <w:sz w:val="36"/>
          <w:szCs w:val="28"/>
          <w:u w:val="single"/>
        </w:rPr>
        <w:t>医師の勤務環境についての課題</w:t>
      </w:r>
    </w:p>
    <w:p w14:paraId="33B3DE0D" w14:textId="3D29755E" w:rsidR="00844BA2" w:rsidRPr="001E1E3D" w:rsidRDefault="00844BA2" w:rsidP="00FE57BE">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（１）医師の働き方</w:t>
      </w:r>
    </w:p>
    <w:p w14:paraId="5BC97153" w14:textId="644342EF" w:rsidR="006C447C" w:rsidRPr="00D139D4" w:rsidRDefault="0043557F" w:rsidP="00D139D4">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医師の働き方改革に関する</w:t>
      </w:r>
      <w:r w:rsidR="00343D28">
        <w:rPr>
          <w:rFonts w:ascii="HG丸ｺﾞｼｯｸM-PRO" w:eastAsia="HG丸ｺﾞｼｯｸM-PRO" w:hAnsi="HG丸ｺﾞｼｯｸM-PRO" w:hint="eastAsia"/>
          <w:sz w:val="22"/>
        </w:rPr>
        <w:t>国の動向</w:t>
      </w:r>
      <w:r w:rsidR="006C447C" w:rsidRPr="00D139D4">
        <w:rPr>
          <w:rFonts w:ascii="HG丸ｺﾞｼｯｸM-PRO" w:eastAsia="HG丸ｺﾞｼｯｸM-PRO" w:hAnsi="HG丸ｺﾞｼｯｸM-PRO" w:hint="eastAsia"/>
          <w:sz w:val="22"/>
        </w:rPr>
        <w:t>に留意しつつ、勤務環境改善支援センターを中心として、各地域における医療提供体制を確保できるよう、各医療機関の取組を支援しながら、医師確保対策を講じていく必要があります。</w:t>
      </w:r>
    </w:p>
    <w:p w14:paraId="5A0D6022" w14:textId="77777777" w:rsidR="006C447C" w:rsidRPr="00EC0061" w:rsidRDefault="006C447C" w:rsidP="006C447C">
      <w:pPr>
        <w:pStyle w:val="ae"/>
        <w:ind w:leftChars="0" w:left="780"/>
        <w:rPr>
          <w:rFonts w:ascii="HG丸ｺﾞｼｯｸM-PRO" w:eastAsia="HG丸ｺﾞｼｯｸM-PRO" w:hAnsi="HG丸ｺﾞｼｯｸM-PRO"/>
          <w:sz w:val="22"/>
        </w:rPr>
      </w:pPr>
    </w:p>
    <w:p w14:paraId="4E2DD02B" w14:textId="29DAB553"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医師の業務負担を縮減する取組や医師のワークライフバランスを踏まえた勤務継続の取組は一様ではないため、施設として医師に対するアンケートや面談を実施</w:t>
      </w:r>
      <w:r w:rsidR="00252BD6" w:rsidRPr="00D139D4">
        <w:rPr>
          <w:rFonts w:ascii="HG丸ｺﾞｼｯｸM-PRO" w:eastAsia="HG丸ｺﾞｼｯｸM-PRO" w:hAnsi="HG丸ｺﾞｼｯｸM-PRO" w:hint="eastAsia"/>
          <w:sz w:val="22"/>
        </w:rPr>
        <w:t>するなど、</w:t>
      </w:r>
      <w:r w:rsidR="006C447C" w:rsidRPr="00D139D4">
        <w:rPr>
          <w:rFonts w:ascii="HG丸ｺﾞｼｯｸM-PRO" w:eastAsia="HG丸ｺﾞｼｯｸM-PRO" w:hAnsi="HG丸ｺﾞｼｯｸM-PRO" w:hint="eastAsia"/>
          <w:sz w:val="22"/>
        </w:rPr>
        <w:t>医師が勤務を継続できる</w:t>
      </w:r>
      <w:r w:rsidR="00252BD6" w:rsidRPr="00D139D4">
        <w:rPr>
          <w:rFonts w:ascii="HG丸ｺﾞｼｯｸM-PRO" w:eastAsia="HG丸ｺﾞｼｯｸM-PRO" w:hAnsi="HG丸ｺﾞｼｯｸM-PRO" w:hint="eastAsia"/>
          <w:sz w:val="22"/>
        </w:rPr>
        <w:t>きめ細かな</w:t>
      </w:r>
      <w:r w:rsidR="006C447C" w:rsidRPr="00D139D4">
        <w:rPr>
          <w:rFonts w:ascii="HG丸ｺﾞｼｯｸM-PRO" w:eastAsia="HG丸ｺﾞｼｯｸM-PRO" w:hAnsi="HG丸ｺﾞｼｯｸM-PRO" w:hint="eastAsia"/>
          <w:sz w:val="22"/>
        </w:rPr>
        <w:t>取組が必要です。</w:t>
      </w:r>
    </w:p>
    <w:p w14:paraId="4E97D6F7" w14:textId="77777777" w:rsidR="006C447C" w:rsidRPr="00EC0061" w:rsidRDefault="006C447C" w:rsidP="006C447C">
      <w:pPr>
        <w:jc w:val="left"/>
        <w:rPr>
          <w:rFonts w:ascii="HG丸ｺﾞｼｯｸM-PRO" w:eastAsia="HG丸ｺﾞｼｯｸM-PRO" w:hAnsi="HG丸ｺﾞｼｯｸM-PRO"/>
          <w:sz w:val="22"/>
        </w:rPr>
      </w:pPr>
    </w:p>
    <w:p w14:paraId="321E974D" w14:textId="5D907C98" w:rsidR="006C447C" w:rsidRPr="00D139D4" w:rsidRDefault="0043557F" w:rsidP="00D139D4">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医師の増員や複数主治医制の導入、他科との連携の推進等業務の負担を減らす取組が必要と考えられます。</w:t>
      </w:r>
    </w:p>
    <w:p w14:paraId="5A9F2915" w14:textId="77777777" w:rsidR="006C447C" w:rsidRPr="00EC0061" w:rsidRDefault="006C447C" w:rsidP="006C447C">
      <w:pPr>
        <w:jc w:val="left"/>
        <w:rPr>
          <w:rFonts w:ascii="HG丸ｺﾞｼｯｸM-PRO" w:eastAsia="HG丸ｺﾞｼｯｸM-PRO" w:hAnsi="HG丸ｺﾞｼｯｸM-PRO"/>
          <w:sz w:val="22"/>
        </w:rPr>
      </w:pPr>
    </w:p>
    <w:p w14:paraId="26F7E8BE" w14:textId="45FF8FE4" w:rsidR="006C447C" w:rsidRPr="001E1E3D" w:rsidRDefault="00844BA2" w:rsidP="00FE57BE">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（２）女性医師の離職防止と再就業支援</w:t>
      </w:r>
    </w:p>
    <w:p w14:paraId="0FA879E6" w14:textId="61E9ECB2"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女性医師が出産や育児等の様々なライフステージにおいて離職せず、安心して働き続けられる環境整備が求められています。子育て世代の女性医師が安心して就業できるよう、「院内保育園の設置・充実」、「病児保育の対応」や「勤務を交代できる人員確保」の支援が必要です。</w:t>
      </w:r>
    </w:p>
    <w:p w14:paraId="4D591ADC" w14:textId="77777777" w:rsidR="006C447C" w:rsidRPr="00EC0061" w:rsidRDefault="006C447C" w:rsidP="006C447C">
      <w:pPr>
        <w:ind w:leftChars="200" w:left="640" w:hangingChars="100" w:hanging="220"/>
        <w:rPr>
          <w:rFonts w:ascii="HG丸ｺﾞｼｯｸM-PRO" w:eastAsia="HG丸ｺﾞｼｯｸM-PRO" w:hAnsi="HG丸ｺﾞｼｯｸM-PRO"/>
          <w:sz w:val="22"/>
        </w:rPr>
      </w:pPr>
    </w:p>
    <w:p w14:paraId="6E684D80" w14:textId="72C7B523" w:rsidR="006C447C" w:rsidRPr="00D139D4" w:rsidRDefault="0043557F" w:rsidP="00D139D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D139D4">
        <w:rPr>
          <w:rFonts w:ascii="HG丸ｺﾞｼｯｸM-PRO" w:eastAsia="HG丸ｺﾞｼｯｸM-PRO" w:hAnsi="HG丸ｺﾞｼｯｸM-PRO" w:hint="eastAsia"/>
          <w:sz w:val="22"/>
        </w:rPr>
        <w:t>出産や育児等の理由で一度離職した医師が復職できるようにするための再就業支援の取組も不可欠です。病院での復職支援プログラムの実施について大学病院と連携するなど、一旦現場を離れた女性医師が希望に応じて復職できる体制の構築が必要です。</w:t>
      </w:r>
    </w:p>
    <w:p w14:paraId="327210B3" w14:textId="77777777" w:rsidR="006C447C" w:rsidRPr="00EC0061" w:rsidRDefault="006C447C" w:rsidP="006C447C">
      <w:pPr>
        <w:rPr>
          <w:rFonts w:ascii="HG丸ｺﾞｼｯｸM-PRO" w:eastAsia="HG丸ｺﾞｼｯｸM-PRO" w:hAnsi="HG丸ｺﾞｼｯｸM-PRO"/>
          <w:sz w:val="22"/>
        </w:rPr>
      </w:pPr>
    </w:p>
    <w:p w14:paraId="5CF77DC4" w14:textId="56DB72BC" w:rsidR="006C447C" w:rsidRPr="001E1E3D" w:rsidRDefault="00844BA2" w:rsidP="00FE57BE">
      <w:pPr>
        <w:ind w:firstLineChars="50" w:firstLine="141"/>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t>（３）医療の上手なかかり方について</w:t>
      </w:r>
    </w:p>
    <w:p w14:paraId="03B974AF" w14:textId="6D162896" w:rsidR="00F87270" w:rsidRDefault="0043557F" w:rsidP="00D139D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C447C" w:rsidRPr="005B2394">
        <w:rPr>
          <w:rFonts w:ascii="HG丸ｺﾞｼｯｸM-PRO" w:eastAsia="HG丸ｺﾞｼｯｸM-PRO" w:hAnsi="HG丸ｺﾞｼｯｸM-PRO" w:hint="eastAsia"/>
          <w:sz w:val="22"/>
        </w:rPr>
        <w:t>医師の負担軽減を進めるには、</w:t>
      </w:r>
      <w:r w:rsidR="00F87270">
        <w:rPr>
          <w:rFonts w:ascii="HG丸ｺﾞｼｯｸM-PRO" w:eastAsia="HG丸ｺﾞｼｯｸM-PRO" w:hAnsi="HG丸ｺﾞｼｯｸM-PRO" w:hint="eastAsia"/>
          <w:sz w:val="22"/>
        </w:rPr>
        <w:t>医療の上手なかかり方について、府民、患者に対する積極的</w:t>
      </w:r>
    </w:p>
    <w:p w14:paraId="1DA0A0C5" w14:textId="46F01744" w:rsidR="006C447C" w:rsidRPr="005B2394" w:rsidRDefault="00F87270" w:rsidP="00D139D4">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な周知の推進を行っていくことも</w:t>
      </w:r>
      <w:r w:rsidR="006C447C" w:rsidRPr="005B2394">
        <w:rPr>
          <w:rFonts w:ascii="HG丸ｺﾞｼｯｸM-PRO" w:eastAsia="HG丸ｺﾞｼｯｸM-PRO" w:hAnsi="HG丸ｺﾞｼｯｸM-PRO" w:hint="eastAsia"/>
          <w:sz w:val="22"/>
        </w:rPr>
        <w:t>必要です。</w:t>
      </w:r>
    </w:p>
    <w:p w14:paraId="77D1F76B" w14:textId="77777777" w:rsidR="00907668" w:rsidRDefault="00907668" w:rsidP="00907668">
      <w:pPr>
        <w:rPr>
          <w:rFonts w:ascii="ＭＳ Ｐゴシック" w:eastAsia="ＭＳ Ｐゴシック" w:hAnsi="ＭＳ Ｐゴシック"/>
          <w:sz w:val="56"/>
          <w:szCs w:val="56"/>
        </w:rPr>
      </w:pPr>
    </w:p>
    <w:p w14:paraId="4D0DBAC8" w14:textId="77777777" w:rsidR="00907668" w:rsidRDefault="00907668" w:rsidP="00907668">
      <w:pPr>
        <w:rPr>
          <w:rFonts w:ascii="ＭＳ Ｐゴシック" w:eastAsia="ＭＳ Ｐゴシック" w:hAnsi="ＭＳ Ｐゴシック"/>
          <w:sz w:val="56"/>
          <w:szCs w:val="56"/>
        </w:rPr>
      </w:pPr>
    </w:p>
    <w:p w14:paraId="22C36EB0" w14:textId="77777777" w:rsidR="00907668" w:rsidRDefault="00907668" w:rsidP="00907668">
      <w:pPr>
        <w:rPr>
          <w:rFonts w:ascii="ＭＳ Ｐゴシック" w:eastAsia="ＭＳ Ｐゴシック" w:hAnsi="ＭＳ Ｐゴシック"/>
          <w:sz w:val="56"/>
          <w:szCs w:val="56"/>
        </w:rPr>
      </w:pPr>
    </w:p>
    <w:p w14:paraId="3E7A1C38" w14:textId="773F0832" w:rsidR="00907668" w:rsidRDefault="00907668" w:rsidP="00907668">
      <w:pPr>
        <w:rPr>
          <w:rFonts w:ascii="ＭＳ Ｐゴシック" w:eastAsia="ＭＳ Ｐゴシック" w:hAnsi="ＭＳ Ｐゴシック"/>
          <w:sz w:val="56"/>
          <w:szCs w:val="56"/>
        </w:rPr>
      </w:pPr>
    </w:p>
    <w:p w14:paraId="482A5A74" w14:textId="16E2A1E6" w:rsidR="00844BA2" w:rsidRDefault="00844BA2" w:rsidP="00907668">
      <w:pPr>
        <w:rPr>
          <w:rFonts w:ascii="ＭＳ Ｐゴシック" w:eastAsia="ＭＳ Ｐゴシック" w:hAnsi="ＭＳ Ｐゴシック"/>
          <w:sz w:val="56"/>
          <w:szCs w:val="56"/>
        </w:rPr>
      </w:pPr>
    </w:p>
    <w:p w14:paraId="0F69A6E9" w14:textId="6E7BA535" w:rsidR="00844BA2" w:rsidRDefault="00844BA2" w:rsidP="00907668">
      <w:pPr>
        <w:rPr>
          <w:rFonts w:ascii="ＭＳ Ｐゴシック" w:eastAsia="ＭＳ Ｐゴシック" w:hAnsi="ＭＳ Ｐゴシック"/>
          <w:sz w:val="56"/>
          <w:szCs w:val="56"/>
        </w:rPr>
      </w:pPr>
    </w:p>
    <w:p w14:paraId="187DD56C" w14:textId="77777777" w:rsidR="00844BA2" w:rsidRDefault="00844BA2" w:rsidP="00907668">
      <w:pPr>
        <w:rPr>
          <w:rFonts w:ascii="ＭＳ Ｐゴシック" w:eastAsia="ＭＳ Ｐゴシック" w:hAnsi="ＭＳ Ｐゴシック"/>
          <w:sz w:val="56"/>
          <w:szCs w:val="56"/>
        </w:rPr>
      </w:pPr>
    </w:p>
    <w:p w14:paraId="6D9978B7" w14:textId="534F9F68" w:rsidR="00907668" w:rsidRDefault="00907668" w:rsidP="0090766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041259">
        <w:rPr>
          <w:rFonts w:ascii="ＭＳ Ｐゴシック" w:eastAsia="ＭＳ Ｐゴシック" w:hAnsi="ＭＳ Ｐゴシック" w:hint="eastAsia"/>
          <w:sz w:val="56"/>
          <w:szCs w:val="56"/>
        </w:rPr>
        <w:t>３</w:t>
      </w:r>
      <w:r>
        <w:rPr>
          <w:rFonts w:ascii="ＭＳ Ｐゴシック" w:eastAsia="ＭＳ Ｐゴシック" w:hAnsi="ＭＳ Ｐゴシック" w:hint="eastAsia"/>
          <w:sz w:val="56"/>
          <w:szCs w:val="56"/>
        </w:rPr>
        <w:t xml:space="preserve">章　</w:t>
      </w:r>
    </w:p>
    <w:p w14:paraId="33B905A8" w14:textId="49C4A79D" w:rsidR="00907668" w:rsidRDefault="00907668" w:rsidP="00907668">
      <w:pPr>
        <w:ind w:firstLineChars="200" w:firstLine="1120"/>
        <w:rPr>
          <w:rFonts w:ascii="ＭＳ Ｐゴシック" w:eastAsia="ＭＳ Ｐゴシック" w:hAnsi="ＭＳ Ｐゴシック"/>
          <w:sz w:val="56"/>
          <w:szCs w:val="56"/>
        </w:rPr>
      </w:pPr>
      <w:r w:rsidRPr="00907668">
        <w:rPr>
          <w:rFonts w:ascii="ＭＳ Ｐゴシック" w:eastAsia="ＭＳ Ｐゴシック" w:hAnsi="ＭＳ Ｐゴシック" w:hint="eastAsia"/>
          <w:sz w:val="56"/>
          <w:szCs w:val="56"/>
        </w:rPr>
        <w:t>医師偏在指標</w:t>
      </w:r>
    </w:p>
    <w:p w14:paraId="5C1ADD90" w14:textId="77777777" w:rsidR="00907668" w:rsidRPr="00907668" w:rsidRDefault="00907668" w:rsidP="00907668">
      <w:pPr>
        <w:ind w:firstLineChars="200" w:firstLine="1120"/>
        <w:rPr>
          <w:rFonts w:ascii="ＭＳ Ｐゴシック" w:eastAsia="ＭＳ Ｐゴシック" w:hAnsi="ＭＳ Ｐゴシック"/>
          <w:sz w:val="56"/>
          <w:szCs w:val="56"/>
        </w:rPr>
      </w:pPr>
    </w:p>
    <w:p w14:paraId="0DB2CDDC" w14:textId="09FFE195" w:rsidR="00907668" w:rsidRPr="00E27968" w:rsidRDefault="00041259" w:rsidP="00DD1E5F">
      <w:pPr>
        <w:pStyle w:val="ae"/>
        <w:numPr>
          <w:ilvl w:val="0"/>
          <w:numId w:val="9"/>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医師偏在指標</w:t>
      </w:r>
    </w:p>
    <w:p w14:paraId="1F901DA8" w14:textId="363A636E" w:rsidR="00907668" w:rsidRDefault="00041259" w:rsidP="00DD1E5F">
      <w:pPr>
        <w:pStyle w:val="ae"/>
        <w:numPr>
          <w:ilvl w:val="0"/>
          <w:numId w:val="9"/>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産科・小児科医師偏在指標</w:t>
      </w:r>
    </w:p>
    <w:p w14:paraId="76CE7A5D" w14:textId="77777777" w:rsidR="00907668" w:rsidRDefault="00907668" w:rsidP="00907668">
      <w:pPr>
        <w:tabs>
          <w:tab w:val="left" w:pos="426"/>
        </w:tabs>
        <w:rPr>
          <w:rFonts w:ascii="ＭＳ ゴシック" w:eastAsia="ＭＳ ゴシック" w:hAnsi="ＭＳ ゴシック" w:cs="Times New Roman"/>
          <w:color w:val="000000" w:themeColor="text1"/>
          <w:sz w:val="28"/>
          <w:szCs w:val="28"/>
        </w:rPr>
      </w:pPr>
    </w:p>
    <w:p w14:paraId="6A3934CC" w14:textId="77777777" w:rsidR="00907668" w:rsidRDefault="00907668" w:rsidP="00907668">
      <w:pPr>
        <w:tabs>
          <w:tab w:val="left" w:pos="426"/>
        </w:tabs>
        <w:rPr>
          <w:rFonts w:ascii="ＭＳ ゴシック" w:eastAsia="ＭＳ ゴシック" w:hAnsi="ＭＳ ゴシック" w:cs="Times New Roman"/>
          <w:color w:val="000000" w:themeColor="text1"/>
          <w:sz w:val="28"/>
          <w:szCs w:val="28"/>
        </w:rPr>
      </w:pPr>
    </w:p>
    <w:p w14:paraId="2FAB6F6B"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EDE38A1"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E2F73C0" w14:textId="38558AA3"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4B473D8" w14:textId="3C681750" w:rsidR="00C3417F" w:rsidRDefault="00C3417F"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05322D8" w14:textId="77777777" w:rsidR="00C3417F" w:rsidRDefault="00C3417F"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D783882" w14:textId="34144505"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8A8A7D0" w14:textId="68937820" w:rsidR="005115CF" w:rsidRDefault="005115CF"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C745F54" w14:textId="3EAA46E8"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56F09E0" w14:textId="3D6271B8"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4B164C8" w14:textId="76C51763"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21F3B10" w14:textId="3FFAF45E"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97D987C" w14:textId="1C51402B"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417652B" w14:textId="648FA79F"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61E7BF7" w14:textId="42E0BDA0"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2D7800A" w14:textId="4A00065C"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E00D6E1" w14:textId="6A35F21F"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2967324" w14:textId="7A33C1B7"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E9B8E41" w14:textId="7BACFC69"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65C3F22" w14:textId="40AA1F52"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9805F22" w14:textId="21C37F5A" w:rsidR="00FE57BE" w:rsidRDefault="00FE57BE"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3F96753" w14:textId="77777777" w:rsidR="00FE57BE" w:rsidRDefault="00FE57BE"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7E34B6F" w14:textId="68BE9802"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9F67EF1" w14:textId="4FB58FF6" w:rsidR="00041259" w:rsidRPr="001B5C16" w:rsidRDefault="001B5C16" w:rsidP="00D139D4">
      <w:pPr>
        <w:pStyle w:val="1"/>
        <w:tabs>
          <w:tab w:val="left" w:pos="1426"/>
        </w:tabs>
        <w:snapToGrid w:val="0"/>
        <w:spacing w:before="0" w:beforeAutospacing="0" w:after="0" w:after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１</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医師偏在指標  </w:t>
      </w:r>
      <w:r>
        <w:rPr>
          <w:rFonts w:ascii="ＭＳ ゴシック" w:eastAsia="ＭＳ ゴシック" w:hAnsi="ＭＳ ゴシック" w:hint="eastAsia"/>
          <w:bdr w:val="single" w:sz="4" w:space="0" w:color="auto"/>
          <w:shd w:val="clear" w:color="auto" w:fill="C6D9F1"/>
          <w:lang w:eastAsia="ja-JP"/>
        </w:rPr>
        <w:tab/>
        <w:t xml:space="preserve">    　　　</w:t>
      </w:r>
      <w:r w:rsidR="00A77F93">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p>
    <w:p w14:paraId="010EE059" w14:textId="24F5BF36" w:rsidR="00D759C6" w:rsidRPr="00CD38C5" w:rsidRDefault="00D759C6" w:rsidP="00903381">
      <w:pPr>
        <w:autoSpaceDE w:val="0"/>
        <w:autoSpaceDN w:val="0"/>
        <w:adjustRightInd w:val="0"/>
        <w:spacing w:line="300" w:lineRule="auto"/>
        <w:jc w:val="left"/>
        <w:rPr>
          <w:rFonts w:asciiTheme="majorEastAsia" w:eastAsiaTheme="majorEastAsia" w:hAnsiTheme="majorEastAsia" w:cs="ＭＳ明朝"/>
          <w:kern w:val="0"/>
          <w:sz w:val="28"/>
          <w:szCs w:val="28"/>
          <w:u w:val="single"/>
        </w:rPr>
      </w:pPr>
      <w:r w:rsidRPr="00CD38C5">
        <w:rPr>
          <w:rFonts w:ascii="ＭＳ ゴシック" w:eastAsia="ＭＳ ゴシック" w:hAnsi="ＭＳ ゴシック"/>
          <w:b/>
          <w:noProof/>
          <w:color w:val="0070C0"/>
          <w:sz w:val="28"/>
          <w:szCs w:val="28"/>
          <w:u w:val="single"/>
        </w:rPr>
        <mc:AlternateContent>
          <mc:Choice Requires="wps">
            <w:drawing>
              <wp:anchor distT="0" distB="0" distL="114300" distR="114300" simplePos="0" relativeHeight="252318720" behindDoc="0" locked="0" layoutInCell="1" allowOverlap="1" wp14:anchorId="5737C219" wp14:editId="65B7AC0F">
                <wp:simplePos x="0" y="0"/>
                <wp:positionH relativeFrom="column">
                  <wp:posOffset>0</wp:posOffset>
                </wp:positionH>
                <wp:positionV relativeFrom="paragraph">
                  <wp:posOffset>476885</wp:posOffset>
                </wp:positionV>
                <wp:extent cx="6011545" cy="484505"/>
                <wp:effectExtent l="0" t="0" r="27305" b="10160"/>
                <wp:wrapNone/>
                <wp:docPr id="24" name="AutoShape 3535" descr="医師の診療科偏在、地域偏在があり、偏在解消に向けた取組が必要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48450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16ACFF19" w14:textId="77777777" w:rsidR="006640C7" w:rsidRPr="00992FB5" w:rsidRDefault="006640C7" w:rsidP="00D759C6">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sidRPr="008B3BD5">
                              <w:rPr>
                                <w:rFonts w:ascii="ＭＳ ゴシック" w:eastAsia="ＭＳ ゴシック" w:hAnsi="ＭＳ ゴシック" w:hint="eastAsia"/>
                                <w:b/>
                                <w:color w:val="0070C0"/>
                                <w:sz w:val="24"/>
                              </w:rPr>
                              <w:t>医師数の多寡を統一的・客観的に把握するための「ものさし」</w:t>
                            </w:r>
                            <w:r>
                              <w:rPr>
                                <w:rFonts w:ascii="ＭＳ ゴシック" w:eastAsia="ＭＳ ゴシック" w:hAnsi="ＭＳ ゴシック" w:hint="eastAsia"/>
                                <w:b/>
                                <w:color w:val="0070C0"/>
                                <w:sz w:val="24"/>
                              </w:rPr>
                              <w:t>として医師偏在指標</w:t>
                            </w:r>
                            <w:r w:rsidRPr="009C2FE5">
                              <w:rPr>
                                <w:rFonts w:ascii="ＭＳ ゴシック" w:eastAsia="ＭＳ ゴシック" w:hAnsi="ＭＳ ゴシック" w:hint="eastAsia"/>
                                <w:b/>
                                <w:color w:val="0070C0"/>
                                <w:sz w:val="24"/>
                              </w:rPr>
                              <w:t>が国から</w:t>
                            </w:r>
                            <w:r w:rsidRPr="009C2FE5">
                              <w:rPr>
                                <w:rFonts w:ascii="ＭＳ ゴシック" w:eastAsia="ＭＳ ゴシック" w:hAnsi="ＭＳ ゴシック"/>
                                <w:b/>
                                <w:color w:val="0070C0"/>
                                <w:sz w:val="24"/>
                              </w:rPr>
                              <w:t>示されました</w:t>
                            </w:r>
                            <w:r>
                              <w:rPr>
                                <w:rFonts w:ascii="ＭＳ ゴシック" w:eastAsia="ＭＳ ゴシック" w:hAnsi="ＭＳ ゴシック" w:hint="eastAsia"/>
                                <w:b/>
                                <w:color w:val="0070C0"/>
                                <w:sz w:val="24"/>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737C219" id="_x0000_s1164" alt="医師の診療科偏在、地域偏在があり、偏在解消に向けた取組が必要となっています。" style="position:absolute;margin-left:0;margin-top:37.55pt;width:473.35pt;height:38.1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" fillcolor="#dbeef4" strokecolor="#b7dee8" strokeweight="1.5pt">
                <v:textbox style="mso-fit-shape-to-text:t">
                  <w:txbxContent>
                    <w:p w14:paraId="16ACFF19" w14:textId="77777777" w:rsidR="006640C7" w:rsidRPr="00992FB5" w:rsidRDefault="006640C7" w:rsidP="00D759C6">
                      <w:pPr>
                        <w:snapToGrid w:val="0"/>
                        <w:spacing w:line="340" w:lineRule="exact"/>
                        <w:ind w:left="241" w:hangingChars="100" w:hanging="241"/>
                        <w:jc w:val="left"/>
                        <w:rPr>
                          <w:rFonts w:ascii="ＭＳ ゴシック" w:eastAsia="ＭＳ ゴシック" w:hAnsi="ＭＳ ゴシック"/>
                          <w:color w:val="0070C0"/>
                          <w:sz w:val="24"/>
                        </w:rPr>
                      </w:pPr>
                      <w:r w:rsidRPr="0064206C">
                        <w:rPr>
                          <w:rFonts w:ascii="ＭＳ ゴシック" w:eastAsia="ＭＳ ゴシック" w:hAnsi="ＭＳ ゴシック" w:hint="eastAsia"/>
                          <w:b/>
                          <w:color w:val="0070C0"/>
                          <w:sz w:val="24"/>
                        </w:rPr>
                        <w:t>◆</w:t>
                      </w:r>
                      <w:r w:rsidRPr="008B3BD5">
                        <w:rPr>
                          <w:rFonts w:ascii="ＭＳ ゴシック" w:eastAsia="ＭＳ ゴシック" w:hAnsi="ＭＳ ゴシック" w:hint="eastAsia"/>
                          <w:b/>
                          <w:color w:val="0070C0"/>
                          <w:sz w:val="24"/>
                        </w:rPr>
                        <w:t>医師数の多寡を統一的・客観的に把握するための「ものさし」</w:t>
                      </w:r>
                      <w:r>
                        <w:rPr>
                          <w:rFonts w:ascii="ＭＳ ゴシック" w:eastAsia="ＭＳ ゴシック" w:hAnsi="ＭＳ ゴシック" w:hint="eastAsia"/>
                          <w:b/>
                          <w:color w:val="0070C0"/>
                          <w:sz w:val="24"/>
                        </w:rPr>
                        <w:t>として医師偏在指標</w:t>
                      </w:r>
                      <w:r w:rsidRPr="009C2FE5">
                        <w:rPr>
                          <w:rFonts w:ascii="ＭＳ ゴシック" w:eastAsia="ＭＳ ゴシック" w:hAnsi="ＭＳ ゴシック" w:hint="eastAsia"/>
                          <w:b/>
                          <w:color w:val="0070C0"/>
                          <w:sz w:val="24"/>
                        </w:rPr>
                        <w:t>が国から</w:t>
                      </w:r>
                      <w:r w:rsidRPr="009C2FE5">
                        <w:rPr>
                          <w:rFonts w:ascii="ＭＳ ゴシック" w:eastAsia="ＭＳ ゴシック" w:hAnsi="ＭＳ ゴシック"/>
                          <w:b/>
                          <w:color w:val="0070C0"/>
                          <w:sz w:val="24"/>
                        </w:rPr>
                        <w:t>示されました</w:t>
                      </w:r>
                      <w:r>
                        <w:rPr>
                          <w:rFonts w:ascii="ＭＳ ゴシック" w:eastAsia="ＭＳ ゴシック" w:hAnsi="ＭＳ ゴシック" w:hint="eastAsia"/>
                          <w:b/>
                          <w:color w:val="0070C0"/>
                          <w:sz w:val="24"/>
                        </w:rPr>
                        <w:t>。</w:t>
                      </w:r>
                    </w:p>
                  </w:txbxContent>
                </v:textbox>
              </v:roundrect>
            </w:pict>
          </mc:Fallback>
        </mc:AlternateContent>
      </w:r>
      <w:r w:rsidR="00041259" w:rsidRPr="00CD38C5">
        <w:rPr>
          <w:rFonts w:ascii="ＭＳ ゴシック" w:eastAsia="ＭＳ ゴシック" w:hAnsi="ＭＳ ゴシック" w:hint="eastAsia"/>
          <w:b/>
          <w:color w:val="0070C0"/>
          <w:sz w:val="36"/>
          <w:szCs w:val="36"/>
          <w:u w:val="single"/>
        </w:rPr>
        <w:t>１</w:t>
      </w:r>
      <w:r w:rsidR="00907668" w:rsidRPr="00CD38C5">
        <w:rPr>
          <w:rFonts w:ascii="ＭＳ ゴシック" w:eastAsia="ＭＳ ゴシック" w:hAnsi="ＭＳ ゴシック" w:hint="eastAsia"/>
          <w:b/>
          <w:color w:val="0070C0"/>
          <w:sz w:val="36"/>
          <w:szCs w:val="36"/>
          <w:u w:val="single"/>
        </w:rPr>
        <w:t>．医師偏在指標</w:t>
      </w:r>
    </w:p>
    <w:p w14:paraId="32C178A5" w14:textId="77777777" w:rsidR="00D759C6" w:rsidRPr="00EC0061" w:rsidRDefault="00D759C6" w:rsidP="00D759C6">
      <w:pPr>
        <w:rPr>
          <w:rFonts w:asciiTheme="majorEastAsia" w:eastAsiaTheme="majorEastAsia" w:hAnsiTheme="majorEastAsia"/>
          <w:sz w:val="28"/>
          <w:szCs w:val="28"/>
        </w:rPr>
      </w:pPr>
    </w:p>
    <w:p w14:paraId="433E2244" w14:textId="77777777" w:rsidR="00D759C6" w:rsidRPr="00EC0061" w:rsidRDefault="00D759C6" w:rsidP="00D759C6">
      <w:pPr>
        <w:rPr>
          <w:rFonts w:asciiTheme="majorEastAsia" w:eastAsiaTheme="majorEastAsia" w:hAnsiTheme="majorEastAsia"/>
          <w:sz w:val="28"/>
          <w:szCs w:val="28"/>
        </w:rPr>
      </w:pPr>
    </w:p>
    <w:p w14:paraId="2ACE7AE9" w14:textId="7B0A6BF8" w:rsidR="00D759C6" w:rsidRPr="00D139D4" w:rsidRDefault="0043557F" w:rsidP="00D139D4">
      <w:pPr>
        <w:autoSpaceDE w:val="0"/>
        <w:autoSpaceDN w:val="0"/>
        <w:adjustRightInd w:val="0"/>
        <w:ind w:leftChars="200" w:left="640" w:hangingChars="100" w:hanging="22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AD593B" w:rsidRPr="00D139D4">
        <w:rPr>
          <w:rFonts w:ascii="HG丸ｺﾞｼｯｸM-PRO" w:eastAsia="HG丸ｺﾞｼｯｸM-PRO" w:hAnsi="HG丸ｺﾞｼｯｸM-PRO" w:cs="ＭＳ明朝" w:hint="eastAsia"/>
          <w:kern w:val="0"/>
          <w:sz w:val="22"/>
        </w:rPr>
        <w:t>医師偏在指標は、国が、全国ベースで医師</w:t>
      </w:r>
      <w:r w:rsidR="00D759C6" w:rsidRPr="00D139D4">
        <w:rPr>
          <w:rFonts w:ascii="HG丸ｺﾞｼｯｸM-PRO" w:eastAsia="HG丸ｺﾞｼｯｸM-PRO" w:hAnsi="HG丸ｺﾞｼｯｸM-PRO" w:cs="ＭＳ明朝" w:hint="eastAsia"/>
          <w:kern w:val="0"/>
          <w:sz w:val="22"/>
        </w:rPr>
        <w:t>の多寡を統一的、客観的に比較、</w:t>
      </w:r>
      <w:r w:rsidR="00AD593B" w:rsidRPr="00D139D4">
        <w:rPr>
          <w:rFonts w:ascii="HG丸ｺﾞｼｯｸM-PRO" w:eastAsia="HG丸ｺﾞｼｯｸM-PRO" w:hAnsi="HG丸ｺﾞｼｯｸM-PRO" w:cs="ＭＳ明朝" w:hint="eastAsia"/>
          <w:kern w:val="0"/>
          <w:sz w:val="22"/>
        </w:rPr>
        <w:t>評価する</w:t>
      </w:r>
      <w:r w:rsidR="00CE27FD" w:rsidRPr="00D139D4">
        <w:rPr>
          <w:rFonts w:ascii="HG丸ｺﾞｼｯｸM-PRO" w:eastAsia="HG丸ｺﾞｼｯｸM-PRO" w:hAnsi="HG丸ｺﾞｼｯｸM-PRO" w:cs="ＭＳ明朝" w:hint="eastAsia"/>
          <w:kern w:val="0"/>
          <w:sz w:val="22"/>
        </w:rPr>
        <w:t>指標として</w:t>
      </w:r>
      <w:r w:rsidR="00D759C6" w:rsidRPr="00D139D4">
        <w:rPr>
          <w:rFonts w:ascii="HG丸ｺﾞｼｯｸM-PRO" w:eastAsia="HG丸ｺﾞｼｯｸM-PRO" w:hAnsi="HG丸ｺﾞｼｯｸM-PRO" w:cs="ＭＳ明朝" w:hint="eastAsia"/>
          <w:kern w:val="0"/>
          <w:sz w:val="22"/>
        </w:rPr>
        <w:t xml:space="preserve">人口10 </w:t>
      </w:r>
      <w:r w:rsidR="00CE27FD" w:rsidRPr="00D139D4">
        <w:rPr>
          <w:rFonts w:ascii="HG丸ｺﾞｼｯｸM-PRO" w:eastAsia="HG丸ｺﾞｼｯｸM-PRO" w:hAnsi="HG丸ｺﾞｼｯｸM-PRO" w:cs="ＭＳ明朝" w:hint="eastAsia"/>
          <w:kern w:val="0"/>
          <w:sz w:val="22"/>
        </w:rPr>
        <w:t>万人対医師数を基に</w:t>
      </w:r>
      <w:r w:rsidR="00D759C6" w:rsidRPr="00D139D4">
        <w:rPr>
          <w:rFonts w:ascii="HG丸ｺﾞｼｯｸM-PRO" w:eastAsia="HG丸ｺﾞｼｯｸM-PRO" w:hAnsi="HG丸ｺﾞｼｯｸM-PRO" w:cs="ＭＳ明朝" w:hint="eastAsia"/>
          <w:kern w:val="0"/>
          <w:sz w:val="22"/>
        </w:rPr>
        <w:t>次の「</w:t>
      </w:r>
      <w:r w:rsidR="00343D28">
        <w:rPr>
          <w:rFonts w:ascii="HG丸ｺﾞｼｯｸM-PRO" w:eastAsia="HG丸ｺﾞｼｯｸM-PRO" w:hAnsi="HG丸ｺﾞｼｯｸM-PRO" w:cs="ＭＳ明朝" w:hint="eastAsia"/>
          <w:kern w:val="0"/>
          <w:sz w:val="22"/>
        </w:rPr>
        <w:t>5</w:t>
      </w:r>
      <w:r w:rsidR="00D759C6" w:rsidRPr="00D139D4">
        <w:rPr>
          <w:rFonts w:ascii="HG丸ｺﾞｼｯｸM-PRO" w:eastAsia="HG丸ｺﾞｼｯｸM-PRO" w:hAnsi="HG丸ｺﾞｼｯｸM-PRO" w:cs="ＭＳ明朝" w:hint="eastAsia"/>
          <w:kern w:val="0"/>
          <w:sz w:val="22"/>
        </w:rPr>
        <w:t>要素」を考慮して定めたもので</w:t>
      </w:r>
      <w:r w:rsidR="00AD593B" w:rsidRPr="00D139D4">
        <w:rPr>
          <w:rFonts w:ascii="HG丸ｺﾞｼｯｸM-PRO" w:eastAsia="HG丸ｺﾞｼｯｸM-PRO" w:hAnsi="HG丸ｺﾞｼｯｸM-PRO" w:cs="ＭＳ明朝" w:hint="eastAsia"/>
          <w:kern w:val="0"/>
          <w:sz w:val="22"/>
        </w:rPr>
        <w:t>、</w:t>
      </w:r>
      <w:r w:rsidR="00D759C6" w:rsidRPr="00D139D4">
        <w:rPr>
          <w:rFonts w:ascii="HG丸ｺﾞｼｯｸM-PRO" w:eastAsia="HG丸ｺﾞｼｯｸM-PRO" w:hAnsi="HG丸ｺﾞｼｯｸM-PRO" w:cs="ＭＳ明朝" w:hint="eastAsia"/>
          <w:kern w:val="0"/>
          <w:sz w:val="22"/>
        </w:rPr>
        <w:t>全国</w:t>
      </w:r>
      <w:r w:rsidR="00AD593B" w:rsidRPr="00D139D4">
        <w:rPr>
          <w:rFonts w:ascii="HG丸ｺﾞｼｯｸM-PRO" w:eastAsia="HG丸ｺﾞｼｯｸM-PRO" w:hAnsi="HG丸ｺﾞｼｯｸM-PRO" w:cs="ＭＳ明朝" w:hint="eastAsia"/>
          <w:kern w:val="0"/>
          <w:sz w:val="22"/>
        </w:rPr>
        <w:t>の三次医療圏及び二次医療圏ごとの医師の多寡を</w:t>
      </w:r>
      <w:r w:rsidR="00D759C6" w:rsidRPr="00D139D4">
        <w:rPr>
          <w:rFonts w:ascii="HG丸ｺﾞｼｯｸM-PRO" w:eastAsia="HG丸ｺﾞｼｯｸM-PRO" w:hAnsi="HG丸ｺﾞｼｯｸM-PRO" w:cs="ＭＳ明朝" w:hint="eastAsia"/>
          <w:kern w:val="0"/>
          <w:sz w:val="22"/>
        </w:rPr>
        <w:t>比較す</w:t>
      </w:r>
      <w:r w:rsidR="00AD593B" w:rsidRPr="00D139D4">
        <w:rPr>
          <w:rFonts w:ascii="HG丸ｺﾞｼｯｸM-PRO" w:eastAsia="HG丸ｺﾞｼｯｸM-PRO" w:hAnsi="HG丸ｺﾞｼｯｸM-PRO" w:cs="ＭＳ明朝" w:hint="eastAsia"/>
          <w:kern w:val="0"/>
          <w:sz w:val="22"/>
        </w:rPr>
        <w:t>る</w:t>
      </w:r>
      <w:r w:rsidR="00D759C6" w:rsidRPr="00D139D4">
        <w:rPr>
          <w:rFonts w:ascii="HG丸ｺﾞｼｯｸM-PRO" w:eastAsia="HG丸ｺﾞｼｯｸM-PRO" w:hAnsi="HG丸ｺﾞｼｯｸM-PRO" w:cs="ＭＳ明朝" w:hint="eastAsia"/>
          <w:kern w:val="0"/>
          <w:sz w:val="22"/>
        </w:rPr>
        <w:t>「ものさし」となるものです。</w:t>
      </w:r>
    </w:p>
    <w:p w14:paraId="4E4DF930" w14:textId="77777777" w:rsidR="00D759C6" w:rsidRPr="00EC0061" w:rsidRDefault="00D759C6" w:rsidP="00D759C6">
      <w:pPr>
        <w:autoSpaceDE w:val="0"/>
        <w:autoSpaceDN w:val="0"/>
        <w:adjustRightInd w:val="0"/>
        <w:ind w:leftChars="300" w:left="850" w:hangingChars="100" w:hanging="220"/>
        <w:jc w:val="left"/>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cs="ＭＳ明朝"/>
          <w:noProof/>
          <w:kern w:val="0"/>
          <w:sz w:val="22"/>
        </w:rPr>
        <mc:AlternateContent>
          <mc:Choice Requires="wps">
            <w:drawing>
              <wp:anchor distT="0" distB="0" distL="114300" distR="114300" simplePos="0" relativeHeight="252333056" behindDoc="0" locked="0" layoutInCell="1" allowOverlap="1" wp14:anchorId="4DB9AC03" wp14:editId="5250A8D8">
                <wp:simplePos x="0" y="0"/>
                <wp:positionH relativeFrom="margin">
                  <wp:posOffset>813435</wp:posOffset>
                </wp:positionH>
                <wp:positionV relativeFrom="paragraph">
                  <wp:posOffset>81012</wp:posOffset>
                </wp:positionV>
                <wp:extent cx="4476750" cy="1413710"/>
                <wp:effectExtent l="0" t="0" r="19050" b="15240"/>
                <wp:wrapNone/>
                <wp:docPr id="3909" name="テキスト ボックス 3909"/>
                <wp:cNvGraphicFramePr/>
                <a:graphic xmlns:a="http://schemas.openxmlformats.org/drawingml/2006/main">
                  <a:graphicData uri="http://schemas.microsoft.com/office/word/2010/wordprocessingShape">
                    <wps:wsp>
                      <wps:cNvSpPr txBox="1"/>
                      <wps:spPr>
                        <a:xfrm>
                          <a:off x="0" y="0"/>
                          <a:ext cx="4476750" cy="1413710"/>
                        </a:xfrm>
                        <a:prstGeom prst="rect">
                          <a:avLst/>
                        </a:prstGeom>
                        <a:solidFill>
                          <a:schemeClr val="lt1"/>
                        </a:solidFill>
                        <a:ln w="6350">
                          <a:solidFill>
                            <a:prstClr val="black"/>
                          </a:solidFill>
                        </a:ln>
                      </wps:spPr>
                      <wps:txbx>
                        <w:txbxContent>
                          <w:p w14:paraId="05C33256" w14:textId="77777777" w:rsidR="006640C7" w:rsidRDefault="006640C7" w:rsidP="00D759C6">
                            <w:pPr>
                              <w:autoSpaceDE w:val="0"/>
                              <w:autoSpaceDN w:val="0"/>
                              <w:adjustRightInd w:val="0"/>
                              <w:spacing w:line="340" w:lineRule="exact"/>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【５</w:t>
                            </w:r>
                            <w:r>
                              <w:rPr>
                                <w:rFonts w:ascii="HG丸ｺﾞｼｯｸM-PRO" w:eastAsia="HG丸ｺﾞｼｯｸM-PRO" w:hAnsi="HG丸ｺﾞｼｯｸM-PRO" w:cs="ＭＳ明朝"/>
                                <w:kern w:val="0"/>
                                <w:sz w:val="22"/>
                              </w:rPr>
                              <w:t>要素</w:t>
                            </w:r>
                            <w:r>
                              <w:rPr>
                                <w:rFonts w:ascii="HG丸ｺﾞｼｯｸM-PRO" w:eastAsia="HG丸ｺﾞｼｯｸM-PRO" w:hAnsi="HG丸ｺﾞｼｯｸM-PRO" w:cs="ＭＳ明朝" w:hint="eastAsia"/>
                                <w:kern w:val="0"/>
                                <w:sz w:val="22"/>
                              </w:rPr>
                              <w:t>】</w:t>
                            </w:r>
                          </w:p>
                          <w:p w14:paraId="2C6EAEF6" w14:textId="77777777" w:rsidR="006640C7" w:rsidRPr="007601BB" w:rsidRDefault="006640C7"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・医療需要（ニーズ</w:t>
                            </w:r>
                            <w:r>
                              <w:rPr>
                                <w:rFonts w:ascii="HG丸ｺﾞｼｯｸM-PRO" w:eastAsia="HG丸ｺﾞｼｯｸM-PRO" w:hAnsi="HG丸ｺﾞｼｯｸM-PRO" w:cs="ＭＳ明朝" w:hint="eastAsia"/>
                                <w:kern w:val="0"/>
                                <w:sz w:val="22"/>
                              </w:rPr>
                              <w:t>）</w:t>
                            </w:r>
                            <w:r w:rsidRPr="007601BB">
                              <w:rPr>
                                <w:rFonts w:ascii="HG丸ｺﾞｼｯｸM-PRO" w:eastAsia="HG丸ｺﾞｼｯｸM-PRO" w:hAnsi="HG丸ｺﾞｼｯｸM-PRO" w:cs="ＭＳ明朝" w:hint="eastAsia"/>
                                <w:kern w:val="0"/>
                                <w:sz w:val="22"/>
                              </w:rPr>
                              <w:t>及び人口・人口構成とその変化</w:t>
                            </w:r>
                          </w:p>
                          <w:p w14:paraId="2D3AE32B" w14:textId="77777777" w:rsidR="006640C7" w:rsidRPr="007601BB" w:rsidRDefault="006640C7"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・患者の流出入等</w:t>
                            </w:r>
                          </w:p>
                          <w:p w14:paraId="4729AD41" w14:textId="77777777" w:rsidR="006640C7" w:rsidRPr="007601BB" w:rsidRDefault="006640C7"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・へき地等の地理的条件</w:t>
                            </w:r>
                          </w:p>
                          <w:p w14:paraId="24E87F24" w14:textId="77777777" w:rsidR="006640C7" w:rsidRPr="007601BB" w:rsidRDefault="006640C7"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・医師の性別・年齢分布</w:t>
                            </w:r>
                          </w:p>
                          <w:p w14:paraId="06624A78" w14:textId="77777777" w:rsidR="006640C7" w:rsidRPr="00E579F5" w:rsidRDefault="006640C7" w:rsidP="00D759C6">
                            <w:pPr>
                              <w:autoSpaceDE w:val="0"/>
                              <w:autoSpaceDN w:val="0"/>
                              <w:adjustRightInd w:val="0"/>
                              <w:spacing w:line="340" w:lineRule="exact"/>
                              <w:ind w:firstLineChars="300" w:firstLine="660"/>
                              <w:jc w:val="left"/>
                            </w:pPr>
                            <w:r w:rsidRPr="007601BB">
                              <w:rPr>
                                <w:rFonts w:ascii="HG丸ｺﾞｼｯｸM-PRO" w:eastAsia="HG丸ｺﾞｼｯｸM-PRO" w:hAnsi="HG丸ｺﾞｼｯｸM-PRO" w:cs="ＭＳ明朝" w:hint="eastAsia"/>
                                <w:kern w:val="0"/>
                                <w:sz w:val="22"/>
                              </w:rPr>
                              <w:t>・医師偏在の種別（区域、診療科、入院／外来</w:t>
                            </w:r>
                            <w:r>
                              <w:rPr>
                                <w:rFonts w:ascii="HG丸ｺﾞｼｯｸM-PRO" w:eastAsia="HG丸ｺﾞｼｯｸM-PRO" w:hAnsi="HG丸ｺﾞｼｯｸM-PRO" w:cs="ＭＳ明朝" w:hint="eastAsia"/>
                                <w:kern w:val="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AC03" id="テキスト ボックス 3909" o:spid="_x0000_s1165" type="#_x0000_t202" style="position:absolute;left:0;text-align:left;margin-left:64.05pt;margin-top:6.4pt;width:352.5pt;height:111.3pt;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" fillcolor="white [3201]" strokeweight=".5pt">
                <v:textbox>
                  <w:txbxContent>
                    <w:p w14:paraId="05C33256" w14:textId="77777777" w:rsidR="006640C7" w:rsidRDefault="006640C7" w:rsidP="00D759C6">
                      <w:pPr>
                        <w:autoSpaceDE w:val="0"/>
                        <w:autoSpaceDN w:val="0"/>
                        <w:adjustRightInd w:val="0"/>
                        <w:spacing w:line="340" w:lineRule="exact"/>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【５</w:t>
                      </w:r>
                      <w:r>
                        <w:rPr>
                          <w:rFonts w:ascii="HG丸ｺﾞｼｯｸM-PRO" w:eastAsia="HG丸ｺﾞｼｯｸM-PRO" w:hAnsi="HG丸ｺﾞｼｯｸM-PRO" w:cs="ＭＳ明朝"/>
                          <w:kern w:val="0"/>
                          <w:sz w:val="22"/>
                        </w:rPr>
                        <w:t>要素</w:t>
                      </w:r>
                      <w:r>
                        <w:rPr>
                          <w:rFonts w:ascii="HG丸ｺﾞｼｯｸM-PRO" w:eastAsia="HG丸ｺﾞｼｯｸM-PRO" w:hAnsi="HG丸ｺﾞｼｯｸM-PRO" w:cs="ＭＳ明朝" w:hint="eastAsia"/>
                          <w:kern w:val="0"/>
                          <w:sz w:val="22"/>
                        </w:rPr>
                        <w:t>】</w:t>
                      </w:r>
                    </w:p>
                    <w:p w14:paraId="2C6EAEF6" w14:textId="77777777" w:rsidR="006640C7" w:rsidRPr="007601BB" w:rsidRDefault="006640C7"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・医療需要（ニーズ</w:t>
                      </w:r>
                      <w:r>
                        <w:rPr>
                          <w:rFonts w:ascii="HG丸ｺﾞｼｯｸM-PRO" w:eastAsia="HG丸ｺﾞｼｯｸM-PRO" w:hAnsi="HG丸ｺﾞｼｯｸM-PRO" w:cs="ＭＳ明朝" w:hint="eastAsia"/>
                          <w:kern w:val="0"/>
                          <w:sz w:val="22"/>
                        </w:rPr>
                        <w:t>）</w:t>
                      </w:r>
                      <w:r w:rsidRPr="007601BB">
                        <w:rPr>
                          <w:rFonts w:ascii="HG丸ｺﾞｼｯｸM-PRO" w:eastAsia="HG丸ｺﾞｼｯｸM-PRO" w:hAnsi="HG丸ｺﾞｼｯｸM-PRO" w:cs="ＭＳ明朝" w:hint="eastAsia"/>
                          <w:kern w:val="0"/>
                          <w:sz w:val="22"/>
                        </w:rPr>
                        <w:t>及び人口・人口構成とその変化</w:t>
                      </w:r>
                    </w:p>
                    <w:p w14:paraId="2D3AE32B" w14:textId="77777777" w:rsidR="006640C7" w:rsidRPr="007601BB" w:rsidRDefault="006640C7"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・患者の流出入等</w:t>
                      </w:r>
                    </w:p>
                    <w:p w14:paraId="4729AD41" w14:textId="77777777" w:rsidR="006640C7" w:rsidRPr="007601BB" w:rsidRDefault="006640C7"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・へき地等の地理的条件</w:t>
                      </w:r>
                    </w:p>
                    <w:p w14:paraId="24E87F24" w14:textId="77777777" w:rsidR="006640C7" w:rsidRPr="007601BB" w:rsidRDefault="006640C7" w:rsidP="00D759C6">
                      <w:pPr>
                        <w:autoSpaceDE w:val="0"/>
                        <w:autoSpaceDN w:val="0"/>
                        <w:adjustRightInd w:val="0"/>
                        <w:spacing w:line="340" w:lineRule="exact"/>
                        <w:ind w:firstLineChars="300" w:firstLine="660"/>
                        <w:jc w:val="left"/>
                        <w:rPr>
                          <w:rFonts w:ascii="HG丸ｺﾞｼｯｸM-PRO" w:eastAsia="HG丸ｺﾞｼｯｸM-PRO" w:hAnsi="HG丸ｺﾞｼｯｸM-PRO" w:cs="ＭＳ明朝"/>
                          <w:kern w:val="0"/>
                          <w:sz w:val="22"/>
                        </w:rPr>
                      </w:pPr>
                      <w:r w:rsidRPr="007601BB">
                        <w:rPr>
                          <w:rFonts w:ascii="HG丸ｺﾞｼｯｸM-PRO" w:eastAsia="HG丸ｺﾞｼｯｸM-PRO" w:hAnsi="HG丸ｺﾞｼｯｸM-PRO" w:cs="ＭＳ明朝" w:hint="eastAsia"/>
                          <w:kern w:val="0"/>
                          <w:sz w:val="22"/>
                        </w:rPr>
                        <w:t>・医師の性別・年齢分布</w:t>
                      </w:r>
                    </w:p>
                    <w:p w14:paraId="06624A78" w14:textId="77777777" w:rsidR="006640C7" w:rsidRPr="00E579F5" w:rsidRDefault="006640C7" w:rsidP="00D759C6">
                      <w:pPr>
                        <w:autoSpaceDE w:val="0"/>
                        <w:autoSpaceDN w:val="0"/>
                        <w:adjustRightInd w:val="0"/>
                        <w:spacing w:line="340" w:lineRule="exact"/>
                        <w:ind w:firstLineChars="300" w:firstLine="660"/>
                        <w:jc w:val="left"/>
                      </w:pPr>
                      <w:r w:rsidRPr="007601BB">
                        <w:rPr>
                          <w:rFonts w:ascii="HG丸ｺﾞｼｯｸM-PRO" w:eastAsia="HG丸ｺﾞｼｯｸM-PRO" w:hAnsi="HG丸ｺﾞｼｯｸM-PRO" w:cs="ＭＳ明朝" w:hint="eastAsia"/>
                          <w:kern w:val="0"/>
                          <w:sz w:val="22"/>
                        </w:rPr>
                        <w:t>・医師偏在の種別（区域、診療科、入院／外来</w:t>
                      </w:r>
                      <w:r>
                        <w:rPr>
                          <w:rFonts w:ascii="HG丸ｺﾞｼｯｸM-PRO" w:eastAsia="HG丸ｺﾞｼｯｸM-PRO" w:hAnsi="HG丸ｺﾞｼｯｸM-PRO" w:cs="ＭＳ明朝" w:hint="eastAsia"/>
                          <w:kern w:val="0"/>
                          <w:sz w:val="22"/>
                        </w:rPr>
                        <w:t>）</w:t>
                      </w:r>
                    </w:p>
                  </w:txbxContent>
                </v:textbox>
                <w10:wrap anchorx="margin"/>
              </v:shape>
            </w:pict>
          </mc:Fallback>
        </mc:AlternateContent>
      </w:r>
    </w:p>
    <w:p w14:paraId="205D774A" w14:textId="77777777" w:rsidR="00D759C6" w:rsidRPr="00EC0061" w:rsidRDefault="00D759C6" w:rsidP="00D759C6">
      <w:pPr>
        <w:autoSpaceDE w:val="0"/>
        <w:autoSpaceDN w:val="0"/>
        <w:adjustRightInd w:val="0"/>
        <w:ind w:leftChars="300" w:left="850" w:hangingChars="100" w:hanging="220"/>
        <w:jc w:val="left"/>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cs="ＭＳ明朝"/>
          <w:kern w:val="0"/>
          <w:sz w:val="22"/>
        </w:rPr>
        <w:t xml:space="preserve"> </w:t>
      </w:r>
      <w:r w:rsidRPr="00EC0061">
        <w:rPr>
          <w:rFonts w:ascii="HG丸ｺﾞｼｯｸM-PRO" w:eastAsia="HG丸ｺﾞｼｯｸM-PRO" w:hAnsi="HG丸ｺﾞｼｯｸM-PRO" w:cs="ＭＳ明朝" w:hint="eastAsia"/>
          <w:kern w:val="0"/>
          <w:sz w:val="22"/>
        </w:rPr>
        <w:t xml:space="preserve"> </w:t>
      </w:r>
    </w:p>
    <w:p w14:paraId="3CB604FC" w14:textId="77777777" w:rsidR="00D759C6" w:rsidRPr="00EC0061" w:rsidRDefault="00D759C6" w:rsidP="00D759C6">
      <w:pPr>
        <w:autoSpaceDE w:val="0"/>
        <w:autoSpaceDN w:val="0"/>
        <w:adjustRightInd w:val="0"/>
        <w:ind w:leftChars="300" w:left="850" w:hangingChars="100" w:hanging="220"/>
        <w:jc w:val="left"/>
        <w:rPr>
          <w:rFonts w:ascii="HG丸ｺﾞｼｯｸM-PRO" w:eastAsia="HG丸ｺﾞｼｯｸM-PRO" w:hAnsi="HG丸ｺﾞｼｯｸM-PRO" w:cs="ＭＳ明朝"/>
          <w:kern w:val="0"/>
          <w:sz w:val="22"/>
        </w:rPr>
      </w:pPr>
    </w:p>
    <w:p w14:paraId="2DEA0CBE" w14:textId="77777777" w:rsidR="00D759C6" w:rsidRPr="00EC0061" w:rsidRDefault="00D759C6" w:rsidP="00D759C6">
      <w:pPr>
        <w:autoSpaceDE w:val="0"/>
        <w:autoSpaceDN w:val="0"/>
        <w:adjustRightInd w:val="0"/>
        <w:ind w:leftChars="300" w:left="850" w:hangingChars="100" w:hanging="220"/>
        <w:jc w:val="left"/>
        <w:rPr>
          <w:rFonts w:ascii="HG丸ｺﾞｼｯｸM-PRO" w:eastAsia="HG丸ｺﾞｼｯｸM-PRO" w:hAnsi="HG丸ｺﾞｼｯｸM-PRO" w:cs="ＭＳ明朝"/>
          <w:kern w:val="0"/>
          <w:sz w:val="22"/>
        </w:rPr>
      </w:pPr>
    </w:p>
    <w:p w14:paraId="06F79CA9" w14:textId="77777777" w:rsidR="00D759C6" w:rsidRPr="00EC0061" w:rsidRDefault="00D759C6" w:rsidP="00D759C6">
      <w:pPr>
        <w:autoSpaceDE w:val="0"/>
        <w:autoSpaceDN w:val="0"/>
        <w:adjustRightInd w:val="0"/>
        <w:ind w:leftChars="300" w:left="850" w:hangingChars="100" w:hanging="220"/>
        <w:jc w:val="left"/>
        <w:rPr>
          <w:rFonts w:ascii="HG丸ｺﾞｼｯｸM-PRO" w:eastAsia="HG丸ｺﾞｼｯｸM-PRO" w:hAnsi="HG丸ｺﾞｼｯｸM-PRO" w:cs="ＭＳ明朝"/>
          <w:kern w:val="0"/>
          <w:sz w:val="22"/>
        </w:rPr>
      </w:pPr>
    </w:p>
    <w:p w14:paraId="301EE947" w14:textId="77777777" w:rsidR="00C507E5" w:rsidRDefault="00C507E5" w:rsidP="00D759C6">
      <w:pPr>
        <w:autoSpaceDE w:val="0"/>
        <w:autoSpaceDN w:val="0"/>
        <w:adjustRightInd w:val="0"/>
        <w:ind w:firstLineChars="300" w:firstLine="660"/>
        <w:jc w:val="left"/>
        <w:rPr>
          <w:rFonts w:ascii="HG丸ｺﾞｼｯｸM-PRO" w:eastAsia="HG丸ｺﾞｼｯｸM-PRO" w:hAnsi="HG丸ｺﾞｼｯｸM-PRO" w:cs="ＭＳ明朝"/>
          <w:strike/>
          <w:kern w:val="0"/>
          <w:sz w:val="22"/>
        </w:rPr>
      </w:pPr>
    </w:p>
    <w:p w14:paraId="6441A562" w14:textId="530CE0F5" w:rsidR="00D759C6" w:rsidRPr="00EC0061" w:rsidRDefault="00C3417F" w:rsidP="00D759C6">
      <w:pPr>
        <w:autoSpaceDE w:val="0"/>
        <w:autoSpaceDN w:val="0"/>
        <w:adjustRightInd w:val="0"/>
        <w:ind w:firstLineChars="300" w:firstLine="660"/>
        <w:jc w:val="left"/>
        <w:rPr>
          <w:rFonts w:ascii="HG丸ｺﾞｼｯｸM-PRO" w:eastAsia="HG丸ｺﾞｼｯｸM-PRO" w:hAnsi="HG丸ｺﾞｼｯｸM-PRO" w:cs="ＭＳ明朝"/>
          <w:strike/>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17760" behindDoc="0" locked="0" layoutInCell="1" allowOverlap="1" wp14:anchorId="7624A230" wp14:editId="7B6A47CC">
                <wp:simplePos x="0" y="0"/>
                <wp:positionH relativeFrom="margin">
                  <wp:posOffset>235585</wp:posOffset>
                </wp:positionH>
                <wp:positionV relativeFrom="paragraph">
                  <wp:posOffset>51435</wp:posOffset>
                </wp:positionV>
                <wp:extent cx="3132455" cy="361950"/>
                <wp:effectExtent l="0" t="0" r="0" b="0"/>
                <wp:wrapNone/>
                <wp:docPr id="542" name="テキスト ボックス 542"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9BFC4" w14:textId="08A0562B"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-1-1　医師偏在指標</w:t>
                            </w:r>
                            <w:r>
                              <w:rPr>
                                <w:rFonts w:ascii="ＭＳ Ｐゴシック" w:eastAsia="ＭＳ Ｐゴシック" w:hAnsi="ＭＳ Ｐゴシック"/>
                                <w:sz w:val="20"/>
                                <w:szCs w:val="20"/>
                              </w:rPr>
                              <w:t>算出式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24A230" id="テキスト ボックス 542" o:spid="_x0000_s1166" type="#_x0000_t202" alt="タイトル: 図表8-1-6　産婦人科・産科、小児科従事医師数" style="position:absolute;left:0;text-align:left;margin-left:18.55pt;margin-top:4.05pt;width:246.65pt;height:28.5pt;z-index:2529177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" filled="f" stroked="f" strokeweight=".5pt">
                <v:textbox style="mso-fit-shape-to-text:t">
                  <w:txbxContent>
                    <w:p w14:paraId="7159BFC4" w14:textId="08A0562B"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-1-1　医師偏在指標</w:t>
                      </w:r>
                      <w:r>
                        <w:rPr>
                          <w:rFonts w:ascii="ＭＳ Ｐゴシック" w:eastAsia="ＭＳ Ｐゴシック" w:hAnsi="ＭＳ Ｐゴシック"/>
                          <w:sz w:val="20"/>
                          <w:szCs w:val="20"/>
                        </w:rPr>
                        <w:t>算出式</w:t>
                      </w:r>
                    </w:p>
                  </w:txbxContent>
                </v:textbox>
                <w10:wrap anchorx="margin"/>
              </v:shape>
            </w:pict>
          </mc:Fallback>
        </mc:AlternateContent>
      </w:r>
    </w:p>
    <w:p w14:paraId="45727DF6" w14:textId="77777777" w:rsidR="00D759C6" w:rsidRPr="00EC0061" w:rsidRDefault="00D759C6" w:rsidP="00D759C6">
      <w:pPr>
        <w:autoSpaceDE w:val="0"/>
        <w:autoSpaceDN w:val="0"/>
        <w:adjustRightInd w:val="0"/>
        <w:ind w:firstLineChars="300" w:firstLine="660"/>
        <w:jc w:val="left"/>
        <w:rPr>
          <w:rFonts w:ascii="HG丸ｺﾞｼｯｸM-PRO" w:eastAsia="HG丸ｺﾞｼｯｸM-PRO" w:hAnsi="HG丸ｺﾞｼｯｸM-PRO" w:cs="ＭＳ明朝"/>
          <w:strike/>
          <w:kern w:val="0"/>
          <w:sz w:val="22"/>
        </w:rPr>
      </w:pPr>
      <w:r w:rsidRPr="00EC0061">
        <w:rPr>
          <w:rFonts w:ascii="HG丸ｺﾞｼｯｸM-PRO" w:eastAsia="HG丸ｺﾞｼｯｸM-PRO" w:hAnsi="HG丸ｺﾞｼｯｸM-PRO" w:cs="ＭＳ明朝"/>
          <w:noProof/>
          <w:kern w:val="0"/>
          <w:sz w:val="22"/>
        </w:rPr>
        <mc:AlternateContent>
          <mc:Choice Requires="wpg">
            <w:drawing>
              <wp:anchor distT="0" distB="0" distL="114300" distR="114300" simplePos="0" relativeHeight="252334080" behindDoc="0" locked="0" layoutInCell="1" allowOverlap="1" wp14:anchorId="58B1F161" wp14:editId="37515B70">
                <wp:simplePos x="0" y="0"/>
                <wp:positionH relativeFrom="column">
                  <wp:posOffset>422910</wp:posOffset>
                </wp:positionH>
                <wp:positionV relativeFrom="paragraph">
                  <wp:posOffset>167005</wp:posOffset>
                </wp:positionV>
                <wp:extent cx="5590540" cy="1962150"/>
                <wp:effectExtent l="0" t="0" r="10160" b="19050"/>
                <wp:wrapNone/>
                <wp:docPr id="34" name="グループ化 34"/>
                <wp:cNvGraphicFramePr/>
                <a:graphic xmlns:a="http://schemas.openxmlformats.org/drawingml/2006/main">
                  <a:graphicData uri="http://schemas.microsoft.com/office/word/2010/wordprocessingGroup">
                    <wpg:wgp>
                      <wpg:cNvGrpSpPr/>
                      <wpg:grpSpPr>
                        <a:xfrm>
                          <a:off x="0" y="0"/>
                          <a:ext cx="5590540" cy="1962150"/>
                          <a:chOff x="0" y="0"/>
                          <a:chExt cx="5591175" cy="1708484"/>
                        </a:xfrm>
                      </wpg:grpSpPr>
                      <wpg:grpSp>
                        <wpg:cNvPr id="35" name="グループ化 35"/>
                        <wpg:cNvGrpSpPr/>
                        <wpg:grpSpPr>
                          <a:xfrm>
                            <a:off x="0" y="0"/>
                            <a:ext cx="5591175" cy="1708484"/>
                            <a:chOff x="0" y="0"/>
                            <a:chExt cx="5591175" cy="1708484"/>
                          </a:xfrm>
                        </wpg:grpSpPr>
                        <wps:wsp>
                          <wps:cNvPr id="37" name="角丸四角形 37"/>
                          <wps:cNvSpPr/>
                          <wps:spPr>
                            <a:xfrm>
                              <a:off x="0" y="0"/>
                              <a:ext cx="5591175" cy="1708484"/>
                            </a:xfrm>
                            <a:prstGeom prst="roundRect">
                              <a:avLst/>
                            </a:prstGeom>
                            <a:noFill/>
                            <a:ln w="25400" cap="flat" cmpd="sng" algn="ctr">
                              <a:solidFill>
                                <a:srgbClr val="4F81BD">
                                  <a:shade val="50000"/>
                                </a:srgbClr>
                              </a:solidFill>
                              <a:prstDash val="solid"/>
                            </a:ln>
                            <a:effectLst/>
                          </wps:spPr>
                          <wps:txbx>
                            <w:txbxContent>
                              <w:p w14:paraId="03CF8E87" w14:textId="77777777" w:rsidR="006640C7" w:rsidRDefault="006640C7" w:rsidP="00D759C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C9B759C" w14:textId="77777777" w:rsidR="006640C7" w:rsidRDefault="006640C7" w:rsidP="00D759C6">
                                <w:pPr>
                                  <w:ind w:firstLineChars="900" w:firstLine="1980"/>
                                  <w:jc w:val="left"/>
                                  <w:rPr>
                                    <w:rFonts w:ascii="HG丸ｺﾞｼｯｸM-PRO" w:eastAsia="HG丸ｺﾞｼｯｸM-PRO" w:hAnsi="HG丸ｺﾞｼｯｸM-PRO"/>
                                    <w:sz w:val="22"/>
                                  </w:rPr>
                                </w:pPr>
                              </w:p>
                              <w:p w14:paraId="02FBADBA" w14:textId="77777777" w:rsidR="006640C7" w:rsidRDefault="006640C7" w:rsidP="00D759C6">
                                <w:pPr>
                                  <w:ind w:firstLineChars="900" w:firstLine="1980"/>
                                  <w:jc w:val="left"/>
                                  <w:rPr>
                                    <w:rFonts w:ascii="HG丸ｺﾞｼｯｸM-PRO" w:eastAsia="HG丸ｺﾞｼｯｸM-PRO" w:hAnsi="HG丸ｺﾞｼｯｸM-PRO"/>
                                    <w:sz w:val="22"/>
                                  </w:rPr>
                                </w:pPr>
                              </w:p>
                              <w:p w14:paraId="0C447A10" w14:textId="77777777" w:rsidR="006640C7" w:rsidRPr="00A144D1" w:rsidRDefault="006640C7" w:rsidP="00D759C6">
                                <w:pPr>
                                  <w:ind w:firstLineChars="900" w:firstLine="1980"/>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90237" y="102268"/>
                              <a:ext cx="1294765" cy="306805"/>
                            </a:xfrm>
                            <a:prstGeom prst="rect">
                              <a:avLst/>
                            </a:prstGeom>
                            <a:noFill/>
                            <a:ln w="25400" cap="flat" cmpd="sng" algn="ctr">
                              <a:noFill/>
                              <a:prstDash val="solid"/>
                            </a:ln>
                            <a:effectLst/>
                          </wps:spPr>
                          <wps:txbx>
                            <w:txbxContent>
                              <w:p w14:paraId="3A0B61DA" w14:textId="77777777" w:rsidR="006640C7" w:rsidRPr="00907B5D" w:rsidRDefault="006640C7" w:rsidP="00D759C6">
                                <w:pPr>
                                  <w:spacing w:line="240" w:lineRule="exact"/>
                                  <w:jc w:val="center"/>
                                  <w:rPr>
                                    <w:rFonts w:ascii="HG丸ｺﾞｼｯｸM-PRO" w:eastAsia="HG丸ｺﾞｼｯｸM-PRO" w:hAnsi="HG丸ｺﾞｼｯｸM-PRO"/>
                                    <w:color w:val="002060"/>
                                    <w:sz w:val="20"/>
                                    <w:szCs w:val="20"/>
                                  </w:rPr>
                                </w:pPr>
                                <w:r w:rsidRPr="00907B5D">
                                  <w:rPr>
                                    <w:rFonts w:ascii="HG丸ｺﾞｼｯｸM-PRO" w:eastAsia="HG丸ｺﾞｼｯｸM-PRO" w:hAnsi="HG丸ｺﾞｼｯｸM-PRO" w:hint="eastAsia"/>
                                    <w:color w:val="002060"/>
                                    <w:sz w:val="20"/>
                                    <w:szCs w:val="20"/>
                                  </w:rPr>
                                  <w:t>医師偏在</w:t>
                                </w:r>
                                <w:r w:rsidRPr="00907B5D">
                                  <w:rPr>
                                    <w:rFonts w:ascii="HG丸ｺﾞｼｯｸM-PRO" w:eastAsia="HG丸ｺﾞｼｯｸM-PRO" w:hAnsi="HG丸ｺﾞｼｯｸM-PRO"/>
                                    <w:color w:val="002060"/>
                                    <w:sz w:val="20"/>
                                    <w:szCs w:val="20"/>
                                  </w:rPr>
                                  <w:t>指標</w:t>
                                </w:r>
                                <w:r w:rsidRPr="00907B5D">
                                  <w:rPr>
                                    <w:rFonts w:ascii="HG丸ｺﾞｼｯｸM-PRO" w:eastAsia="HG丸ｺﾞｼｯｸM-PRO" w:hAnsi="HG丸ｺﾞｼｯｸM-PRO" w:hint="eastAsia"/>
                                    <w:color w:val="00206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56">
                            <a:extLst>
                              <a:ext uri="{FF2B5EF4-FFF2-40B4-BE49-F238E27FC236}">
                                <a16:creationId xmlns:a16="http://schemas.microsoft.com/office/drawing/2014/main" id="{29E46BFE-35BD-4C33-972B-58BD8CD9C695}"/>
                              </a:ext>
                            </a:extLst>
                          </wps:cNvPr>
                          <wps:cNvSpPr txBox="1"/>
                          <wps:spPr>
                            <a:xfrm>
                              <a:off x="439153" y="415089"/>
                              <a:ext cx="4867442" cy="1203158"/>
                            </a:xfrm>
                            <a:prstGeom prst="rect">
                              <a:avLst/>
                            </a:prstGeom>
                            <a:noFill/>
                            <a:ln>
                              <a:solidFill>
                                <a:sysClr val="windowText" lastClr="000000"/>
                              </a:solidFill>
                              <a:prstDash val="sysDot"/>
                            </a:ln>
                          </wps:spPr>
                          <wps:txbx>
                            <w:txbxContent>
                              <w:p w14:paraId="61B5AED7" w14:textId="77777777" w:rsidR="006640C7" w:rsidRPr="00F74770" w:rsidRDefault="006640C7" w:rsidP="00D759C6">
                                <w:pPr>
                                  <w:pStyle w:val="Web"/>
                                  <w:spacing w:line="400" w:lineRule="exact"/>
                                  <w:ind w:left="840"/>
                                  <w:rPr>
                                    <w:color w:val="002060"/>
                                    <w:sz w:val="18"/>
                                    <w:szCs w:val="18"/>
                                  </w:rPr>
                                </w:pPr>
                                <w:r w:rsidRPr="00F74770">
                                  <w:rPr>
                                    <w:rFonts w:ascii="Meiryo UI" w:eastAsia="Meiryo UI" w:hAnsi="Meiryo UI" w:cstheme="minorBidi" w:hint="eastAsia"/>
                                    <w:color w:val="002060"/>
                                    <w:kern w:val="24"/>
                                    <w:sz w:val="18"/>
                                    <w:szCs w:val="18"/>
                                  </w:rPr>
                                  <w:t>標準化医師数</w:t>
                                </w:r>
                                <w:r>
                                  <w:rPr>
                                    <w:rFonts w:ascii="Meiryo UI" w:eastAsia="Meiryo UI" w:hAnsi="Meiryo UI" w:cstheme="minorBidi" w:hint="eastAsia"/>
                                    <w:color w:val="002060"/>
                                    <w:kern w:val="24"/>
                                    <w:sz w:val="18"/>
                                    <w:szCs w:val="18"/>
                                  </w:rPr>
                                  <w:t>（※１）</w:t>
                                </w:r>
                                <w:r w:rsidRPr="00F74770">
                                  <w:rPr>
                                    <w:rFonts w:ascii="Meiryo UI" w:eastAsia="Meiryo UI" w:hAnsi="Meiryo UI" w:cstheme="minorBidi" w:hint="eastAsia"/>
                                    <w:color w:val="002060"/>
                                    <w:kern w:val="24"/>
                                    <w:sz w:val="18"/>
                                    <w:szCs w:val="18"/>
                                  </w:rPr>
                                  <w:t xml:space="preserve">　=　</w:t>
                                </w:r>
                                <m:oMath>
                                  <m:nary>
                                    <m:naryPr>
                                      <m:chr m:val="∑"/>
                                      <m:subHide m:val="1"/>
                                      <m:supHide m:val="1"/>
                                      <m:ctrlPr>
                                        <w:rPr>
                                          <w:rFonts w:ascii="Cambria Math" w:eastAsia="Meiryo UI" w:hAnsi="Cambria Math" w:cstheme="minorBidi"/>
                                          <w:i/>
                                          <w:iCs/>
                                          <w:color w:val="002060"/>
                                          <w:kern w:val="24"/>
                                          <w:sz w:val="18"/>
                                          <w:szCs w:val="18"/>
                                        </w:rPr>
                                      </m:ctrlPr>
                                    </m:naryPr>
                                    <m:sub/>
                                    <m:sup/>
                                    <m:e>
                                      <m:r>
                                        <w:rPr>
                                          <w:rFonts w:ascii="Cambria Math" w:eastAsia="Meiryo UI" w:hAnsi="Meiryo UI" w:cstheme="minorBidi" w:hint="eastAsia"/>
                                          <w:color w:val="002060"/>
                                          <w:kern w:val="24"/>
                                          <w:sz w:val="18"/>
                                          <w:szCs w:val="18"/>
                                        </w:rPr>
                                        <m:t>性年齢階級別医師数×</m:t>
                                      </m:r>
                                      <m:f>
                                        <m:fPr>
                                          <m:ctrlPr>
                                            <w:rPr>
                                              <w:rFonts w:ascii="Cambria Math" w:eastAsia="Meiryo UI" w:hAnsi="Cambria Math" w:cstheme="minorBidi"/>
                                              <w:i/>
                                              <w:iCs/>
                                              <w:color w:val="002060"/>
                                              <w:kern w:val="24"/>
                                              <w:sz w:val="18"/>
                                              <w:szCs w:val="18"/>
                                            </w:rPr>
                                          </m:ctrlPr>
                                        </m:fPr>
                                        <m:num>
                                          <m:r>
                                            <w:rPr>
                                              <w:rFonts w:ascii="Cambria Math" w:eastAsia="Meiryo UI" w:hAnsi="Meiryo UI" w:cstheme="minorBidi" w:hint="eastAsia"/>
                                              <w:color w:val="002060"/>
                                              <w:kern w:val="24"/>
                                              <w:sz w:val="18"/>
                                              <w:szCs w:val="18"/>
                                            </w:rPr>
                                            <m:t>性年齢階級別平均労働時間</m:t>
                                          </m:r>
                                        </m:num>
                                        <m:den>
                                          <m:r>
                                            <w:rPr>
                                              <w:rFonts w:ascii="Cambria Math" w:eastAsia="Meiryo UI" w:hAnsi="Meiryo UI" w:cstheme="minorBidi" w:hint="eastAsia"/>
                                              <w:color w:val="002060"/>
                                              <w:kern w:val="24"/>
                                              <w:sz w:val="18"/>
                                              <w:szCs w:val="18"/>
                                            </w:rPr>
                                            <m:t>全医師の平均労働時間</m:t>
                                          </m:r>
                                        </m:den>
                                      </m:f>
                                    </m:e>
                                  </m:nary>
                                </m:oMath>
                              </w:p>
                              <w:p w14:paraId="12016A0A" w14:textId="77777777" w:rsidR="006640C7" w:rsidRPr="00F74770" w:rsidRDefault="006640C7" w:rsidP="00D759C6">
                                <w:pPr>
                                  <w:pStyle w:val="Web"/>
                                  <w:spacing w:line="300" w:lineRule="exact"/>
                                  <w:ind w:left="840"/>
                                  <w:rPr>
                                    <w:color w:val="002060"/>
                                    <w:sz w:val="18"/>
                                    <w:szCs w:val="18"/>
                                  </w:rPr>
                                </w:pPr>
                                <w:r w:rsidRPr="00F74770">
                                  <w:rPr>
                                    <w:rFonts w:ascii="Meiryo UI" w:eastAsia="Meiryo UI" w:hAnsi="Meiryo UI" w:cstheme="minorBidi" w:hint="eastAsia"/>
                                    <w:color w:val="002060"/>
                                    <w:kern w:val="24"/>
                                    <w:sz w:val="18"/>
                                    <w:szCs w:val="18"/>
                                  </w:rPr>
                                  <w:t>地域の標準化受療率比(</w:t>
                                </w:r>
                                <w:r>
                                  <w:rPr>
                                    <w:rFonts w:ascii="Meiryo UI" w:eastAsia="Meiryo UI" w:hAnsi="Meiryo UI" w:cstheme="minorBidi" w:hint="eastAsia"/>
                                    <w:color w:val="002060"/>
                                    <w:kern w:val="24"/>
                                    <w:sz w:val="18"/>
                                    <w:szCs w:val="18"/>
                                  </w:rPr>
                                  <w:t>※２</w:t>
                                </w:r>
                                <w:r w:rsidRPr="00F74770">
                                  <w:rPr>
                                    <w:rFonts w:ascii="Meiryo UI" w:eastAsia="Meiryo UI" w:hAnsi="Meiryo UI" w:cstheme="minorBidi" w:hint="eastAsia"/>
                                    <w:color w:val="002060"/>
                                    <w:kern w:val="24"/>
                                    <w:sz w:val="18"/>
                                    <w:szCs w:val="18"/>
                                  </w:rPr>
                                  <w:t xml:space="preserve">) </w:t>
                                </w:r>
                                <w:r>
                                  <w:rPr>
                                    <w:rFonts w:ascii="Meiryo UI" w:eastAsia="Meiryo UI" w:hAnsi="Meiryo UI" w:cstheme="minorBidi" w:hint="eastAsia"/>
                                    <w:color w:val="002060"/>
                                    <w:kern w:val="24"/>
                                    <w:sz w:val="18"/>
                                    <w:szCs w:val="18"/>
                                  </w:rPr>
                                  <w:t>＝　地域の期待受療率（※３</w:t>
                                </w:r>
                                <w:r w:rsidRPr="00F74770">
                                  <w:rPr>
                                    <w:rFonts w:ascii="Meiryo UI" w:eastAsia="Meiryo UI" w:hAnsi="Meiryo UI" w:cstheme="minorBidi" w:hint="eastAsia"/>
                                    <w:color w:val="002060"/>
                                    <w:kern w:val="24"/>
                                    <w:sz w:val="18"/>
                                    <w:szCs w:val="18"/>
                                  </w:rPr>
                                  <w:t>）</w:t>
                                </w:r>
                                <w:r>
                                  <w:rPr>
                                    <w:rFonts w:ascii="Meiryo UI" w:eastAsia="Meiryo UI" w:hAnsi="Meiryo UI" w:cstheme="minorBidi" w:hint="eastAsia"/>
                                    <w:color w:val="002060"/>
                                    <w:kern w:val="24"/>
                                    <w:sz w:val="18"/>
                                    <w:szCs w:val="18"/>
                                  </w:rPr>
                                  <w:t xml:space="preserve">　÷　全国の期待受療率</w:t>
                                </w:r>
                              </w:p>
                              <w:p w14:paraId="5B4DC5BE" w14:textId="77777777" w:rsidR="006640C7" w:rsidRPr="00F74770" w:rsidRDefault="006640C7" w:rsidP="00D759C6">
                                <w:pPr>
                                  <w:pStyle w:val="Web"/>
                                  <w:spacing w:line="400" w:lineRule="exact"/>
                                  <w:ind w:left="840"/>
                                  <w:rPr>
                                    <w:color w:val="215868" w:themeColor="accent5" w:themeShade="80"/>
                                    <w:sz w:val="18"/>
                                    <w:szCs w:val="18"/>
                                  </w:rPr>
                                </w:pPr>
                                <w:r>
                                  <w:rPr>
                                    <w:rFonts w:ascii="Meiryo UI" w:eastAsia="Meiryo UI" w:hAnsi="Meiryo UI" w:cstheme="minorBidi" w:hint="eastAsia"/>
                                    <w:color w:val="002060"/>
                                    <w:kern w:val="24"/>
                                    <w:sz w:val="18"/>
                                    <w:szCs w:val="18"/>
                                  </w:rPr>
                                  <w:t>地域の期待受療率（※３</w:t>
                                </w:r>
                                <w:r w:rsidRPr="00F74770">
                                  <w:rPr>
                                    <w:rFonts w:ascii="Meiryo UI" w:eastAsia="Meiryo UI" w:hAnsi="Meiryo UI" w:cstheme="minorBidi" w:hint="eastAsia"/>
                                    <w:color w:val="002060"/>
                                    <w:kern w:val="24"/>
                                    <w:sz w:val="18"/>
                                    <w:szCs w:val="18"/>
                                  </w:rPr>
                                  <w:t xml:space="preserve">）    ＝  </w:t>
                                </w:r>
                                <m:oMath>
                                  <m:f>
                                    <m:fPr>
                                      <m:ctrlPr>
                                        <w:rPr>
                                          <w:rFonts w:ascii="Cambria Math" w:eastAsia="Meiryo UI" w:hAnsi="Cambria Math" w:cstheme="minorBidi"/>
                                          <w:i/>
                                          <w:iCs/>
                                          <w:color w:val="002060"/>
                                          <w:kern w:val="24"/>
                                          <w:sz w:val="18"/>
                                          <w:szCs w:val="18"/>
                                        </w:rPr>
                                      </m:ctrlPr>
                                    </m:fPr>
                                    <m:num>
                                      <m:r>
                                        <m:rPr>
                                          <m:nor/>
                                        </m:rPr>
                                        <w:rPr>
                                          <w:rFonts w:ascii="Meiryo UI" w:eastAsia="Meiryo UI" w:hAnsi="Meiryo UI" w:cstheme="minorBidi" w:hint="eastAsia"/>
                                          <w:color w:val="002060"/>
                                          <w:kern w:val="24"/>
                                          <w:sz w:val="18"/>
                                          <w:szCs w:val="18"/>
                                        </w:rPr>
                                        <m:t>Σ（全国の性年齢階級別受療率×地域の性年齢階級別人口）</m:t>
                                      </m:r>
                                    </m:num>
                                    <m:den>
                                      <m:r>
                                        <m:rPr>
                                          <m:nor/>
                                        </m:rPr>
                                        <w:rPr>
                                          <w:rFonts w:ascii="Meiryo UI" w:eastAsia="Meiryo UI" w:hAnsi="Meiryo UI" w:cstheme="minorBidi" w:hint="eastAsia"/>
                                          <w:color w:val="002060"/>
                                          <w:kern w:val="24"/>
                                          <w:sz w:val="18"/>
                                          <w:szCs w:val="18"/>
                                        </w:rPr>
                                        <m:t>地域の人口 </m:t>
                                      </m:r>
                                    </m:den>
                                  </m:f>
                                </m:oMath>
                              </w:p>
                            </w:txbxContent>
                          </wps:txbx>
                          <wps:bodyPr wrap="square" lIns="36000" tIns="36000" rIns="36000" bIns="36000" rtlCol="0">
                            <a:noAutofit/>
                          </wps:bodyPr>
                        </wps:wsp>
                      </wpg:grpSp>
                      <wpg:grpSp>
                        <wpg:cNvPr id="43" name="グループ化 43"/>
                        <wpg:cNvGrpSpPr/>
                        <wpg:grpSpPr>
                          <a:xfrm>
                            <a:off x="1359569" y="48126"/>
                            <a:ext cx="4107976" cy="415089"/>
                            <a:chOff x="0" y="0"/>
                            <a:chExt cx="4107976" cy="702860"/>
                          </a:xfrm>
                        </wpg:grpSpPr>
                        <wps:wsp>
                          <wps:cNvPr id="45" name="正方形/長方形 45"/>
                          <wps:cNvSpPr/>
                          <wps:spPr>
                            <a:xfrm>
                              <a:off x="0" y="0"/>
                              <a:ext cx="4107976" cy="702860"/>
                            </a:xfrm>
                            <a:prstGeom prst="rect">
                              <a:avLst/>
                            </a:prstGeom>
                            <a:noFill/>
                            <a:ln w="25400" cap="flat" cmpd="sng" algn="ctr">
                              <a:noFill/>
                              <a:prstDash val="solid"/>
                            </a:ln>
                            <a:effectLst/>
                          </wps:spPr>
                          <wps:txbx>
                            <w:txbxContent>
                              <w:p w14:paraId="51A7E822" w14:textId="77777777" w:rsidR="006640C7" w:rsidRPr="00907B5D" w:rsidRDefault="006640C7" w:rsidP="00D759C6">
                                <w:pPr>
                                  <w:spacing w:line="220" w:lineRule="exact"/>
                                  <w:jc w:val="center"/>
                                  <w:rPr>
                                    <w:rFonts w:ascii="HG丸ｺﾞｼｯｸM-PRO" w:eastAsia="HG丸ｺﾞｼｯｸM-PRO" w:hAnsi="HG丸ｺﾞｼｯｸM-PRO"/>
                                    <w:color w:val="002060"/>
                                    <w:szCs w:val="21"/>
                                  </w:rPr>
                                </w:pPr>
                                <w:r w:rsidRPr="00907B5D">
                                  <w:rPr>
                                    <w:rFonts w:ascii="HG丸ｺﾞｼｯｸM-PRO" w:eastAsia="HG丸ｺﾞｼｯｸM-PRO" w:hAnsi="HG丸ｺﾞｼｯｸM-PRO" w:hint="eastAsia"/>
                                    <w:color w:val="002060"/>
                                    <w:szCs w:val="21"/>
                                  </w:rPr>
                                  <w:t>標準化医師数（※１）</w:t>
                                </w:r>
                              </w:p>
                              <w:p w14:paraId="31813F96" w14:textId="77777777" w:rsidR="006640C7" w:rsidRPr="00907B5D" w:rsidRDefault="006640C7" w:rsidP="00D759C6">
                                <w:pPr>
                                  <w:spacing w:line="220" w:lineRule="exact"/>
                                  <w:jc w:val="center"/>
                                  <w:rPr>
                                    <w:rFonts w:ascii="HG丸ｺﾞｼｯｸM-PRO" w:eastAsia="HG丸ｺﾞｼｯｸM-PRO" w:hAnsi="HG丸ｺﾞｼｯｸM-PRO"/>
                                    <w:color w:val="002060"/>
                                    <w:szCs w:val="21"/>
                                  </w:rPr>
                                </w:pPr>
                                <w:r w:rsidRPr="00907B5D">
                                  <w:rPr>
                                    <w:rFonts w:ascii="HG丸ｺﾞｼｯｸM-PRO" w:eastAsia="HG丸ｺﾞｼｯｸM-PRO" w:hAnsi="HG丸ｺﾞｼｯｸM-PRO" w:hint="eastAsia"/>
                                    <w:color w:val="002060"/>
                                    <w:szCs w:val="21"/>
                                  </w:rPr>
                                  <w:t>地域の人口　÷　10万　×地域の標準化受療率比（※</w:t>
                                </w:r>
                                <w:r>
                                  <w:rPr>
                                    <w:rFonts w:ascii="HG丸ｺﾞｼｯｸM-PRO" w:eastAsia="HG丸ｺﾞｼｯｸM-PRO" w:hAnsi="HG丸ｺﾞｼｯｸM-PRO" w:hint="eastAsia"/>
                                    <w:color w:val="002060"/>
                                    <w:szCs w:val="21"/>
                                  </w:rPr>
                                  <w:t>２</w:t>
                                </w:r>
                                <w:r w:rsidRPr="00907B5D">
                                  <w:rPr>
                                    <w:rFonts w:ascii="HG丸ｺﾞｼｯｸM-PRO" w:eastAsia="HG丸ｺﾞｼｯｸM-PRO" w:hAnsi="HG丸ｺﾞｼｯｸM-PRO" w:hint="eastAsia"/>
                                    <w:color w:val="00206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直線コネクタ 256"/>
                          <wps:cNvCnPr/>
                          <wps:spPr>
                            <a:xfrm>
                              <a:off x="42110" y="354932"/>
                              <a:ext cx="3855240" cy="0"/>
                            </a:xfrm>
                            <a:prstGeom prst="line">
                              <a:avLst/>
                            </a:prstGeom>
                            <a:noFill/>
                            <a:ln w="9525"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58B1F161" id="グループ化 34" o:spid="_x0000_s1167" style="position:absolute;left:0;text-align:left;margin-left:33.3pt;margin-top:13.15pt;width:440.2pt;height:154.5pt;z-index:252334080;mso-width-relative:margin;mso-height-relative:margin" coordsize="55911,1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">
                <v:group id="グループ化 35" o:spid="_x0000_s1168" style="position:absolute;width:55911;height:17084" coordsize="55911,1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角丸四角形 37" o:spid="_x0000_s1169" style="position:absolute;width:55911;height:17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" filled="f" strokecolor="#385d8a" strokeweight="2pt">
                    <v:textbox>
                      <w:txbxContent>
                        <w:p w14:paraId="03CF8E87" w14:textId="77777777" w:rsidR="006640C7" w:rsidRDefault="006640C7" w:rsidP="00D759C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C9B759C" w14:textId="77777777" w:rsidR="006640C7" w:rsidRDefault="006640C7" w:rsidP="00D759C6">
                          <w:pPr>
                            <w:ind w:firstLineChars="900" w:firstLine="1980"/>
                            <w:jc w:val="left"/>
                            <w:rPr>
                              <w:rFonts w:ascii="HG丸ｺﾞｼｯｸM-PRO" w:eastAsia="HG丸ｺﾞｼｯｸM-PRO" w:hAnsi="HG丸ｺﾞｼｯｸM-PRO"/>
                              <w:sz w:val="22"/>
                            </w:rPr>
                          </w:pPr>
                        </w:p>
                        <w:p w14:paraId="02FBADBA" w14:textId="77777777" w:rsidR="006640C7" w:rsidRDefault="006640C7" w:rsidP="00D759C6">
                          <w:pPr>
                            <w:ind w:firstLineChars="900" w:firstLine="1980"/>
                            <w:jc w:val="left"/>
                            <w:rPr>
                              <w:rFonts w:ascii="HG丸ｺﾞｼｯｸM-PRO" w:eastAsia="HG丸ｺﾞｼｯｸM-PRO" w:hAnsi="HG丸ｺﾞｼｯｸM-PRO"/>
                              <w:sz w:val="22"/>
                            </w:rPr>
                          </w:pPr>
                        </w:p>
                        <w:p w14:paraId="0C447A10" w14:textId="77777777" w:rsidR="006640C7" w:rsidRPr="00A144D1" w:rsidRDefault="006640C7" w:rsidP="00D759C6">
                          <w:pPr>
                            <w:ind w:firstLineChars="900" w:firstLine="1980"/>
                            <w:jc w:val="left"/>
                            <w:rPr>
                              <w:rFonts w:ascii="HG丸ｺﾞｼｯｸM-PRO" w:eastAsia="HG丸ｺﾞｼｯｸM-PRO" w:hAnsi="HG丸ｺﾞｼｯｸM-PRO"/>
                              <w:sz w:val="22"/>
                            </w:rPr>
                          </w:pPr>
                        </w:p>
                      </w:txbxContent>
                    </v:textbox>
                  </v:roundrect>
                  <v:rect id="正方形/長方形 38" o:spid="_x0000_s1170" style="position:absolute;left:902;top:1022;width:12948;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" filled="f" stroked="f" strokeweight="2pt">
                    <v:textbox>
                      <w:txbxContent>
                        <w:p w14:paraId="3A0B61DA" w14:textId="77777777" w:rsidR="006640C7" w:rsidRPr="00907B5D" w:rsidRDefault="006640C7" w:rsidP="00D759C6">
                          <w:pPr>
                            <w:spacing w:line="240" w:lineRule="exact"/>
                            <w:jc w:val="center"/>
                            <w:rPr>
                              <w:rFonts w:ascii="HG丸ｺﾞｼｯｸM-PRO" w:eastAsia="HG丸ｺﾞｼｯｸM-PRO" w:hAnsi="HG丸ｺﾞｼｯｸM-PRO"/>
                              <w:color w:val="002060"/>
                              <w:sz w:val="20"/>
                              <w:szCs w:val="20"/>
                            </w:rPr>
                          </w:pPr>
                          <w:r w:rsidRPr="00907B5D">
                            <w:rPr>
                              <w:rFonts w:ascii="HG丸ｺﾞｼｯｸM-PRO" w:eastAsia="HG丸ｺﾞｼｯｸM-PRO" w:hAnsi="HG丸ｺﾞｼｯｸM-PRO" w:hint="eastAsia"/>
                              <w:color w:val="002060"/>
                              <w:sz w:val="20"/>
                              <w:szCs w:val="20"/>
                            </w:rPr>
                            <w:t>医師偏在</w:t>
                          </w:r>
                          <w:r w:rsidRPr="00907B5D">
                            <w:rPr>
                              <w:rFonts w:ascii="HG丸ｺﾞｼｯｸM-PRO" w:eastAsia="HG丸ｺﾞｼｯｸM-PRO" w:hAnsi="HG丸ｺﾞｼｯｸM-PRO"/>
                              <w:color w:val="002060"/>
                              <w:sz w:val="20"/>
                              <w:szCs w:val="20"/>
                            </w:rPr>
                            <w:t>指標</w:t>
                          </w:r>
                          <w:r w:rsidRPr="00907B5D">
                            <w:rPr>
                              <w:rFonts w:ascii="HG丸ｺﾞｼｯｸM-PRO" w:eastAsia="HG丸ｺﾞｼｯｸM-PRO" w:hAnsi="HG丸ｺﾞｼｯｸM-PRO" w:hint="eastAsia"/>
                              <w:color w:val="002060"/>
                              <w:sz w:val="20"/>
                              <w:szCs w:val="20"/>
                            </w:rPr>
                            <w:t xml:space="preserve"> ＝</w:t>
                          </w:r>
                        </w:p>
                      </w:txbxContent>
                    </v:textbox>
                  </v:rect>
                  <v:shape id="テキスト ボックス 56" o:spid="_x0000_s1171" type="#_x0000_t202" style="position:absolute;left:4391;top:4150;width:48674;height:1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" filled="f" strokecolor="windowText">
                    <v:stroke dashstyle="1 1"/>
                    <v:textbox inset="1mm,1mm,1mm,1mm">
                      <w:txbxContent>
                        <w:p w14:paraId="61B5AED7" w14:textId="77777777" w:rsidR="006640C7" w:rsidRPr="00F74770" w:rsidRDefault="006640C7" w:rsidP="00D759C6">
                          <w:pPr>
                            <w:pStyle w:val="Web"/>
                            <w:spacing w:line="400" w:lineRule="exact"/>
                            <w:ind w:left="840"/>
                            <w:rPr>
                              <w:color w:val="002060"/>
                              <w:sz w:val="18"/>
                              <w:szCs w:val="18"/>
                            </w:rPr>
                          </w:pPr>
                          <w:r w:rsidRPr="00F74770">
                            <w:rPr>
                              <w:rFonts w:ascii="Meiryo UI" w:eastAsia="Meiryo UI" w:hAnsi="Meiryo UI" w:cstheme="minorBidi" w:hint="eastAsia"/>
                              <w:color w:val="002060"/>
                              <w:kern w:val="24"/>
                              <w:sz w:val="18"/>
                              <w:szCs w:val="18"/>
                            </w:rPr>
                            <w:t>標準化医師数</w:t>
                          </w:r>
                          <w:r>
                            <w:rPr>
                              <w:rFonts w:ascii="Meiryo UI" w:eastAsia="Meiryo UI" w:hAnsi="Meiryo UI" w:cstheme="minorBidi" w:hint="eastAsia"/>
                              <w:color w:val="002060"/>
                              <w:kern w:val="24"/>
                              <w:sz w:val="18"/>
                              <w:szCs w:val="18"/>
                            </w:rPr>
                            <w:t>（※１）</w:t>
                          </w:r>
                          <w:r w:rsidRPr="00F74770">
                            <w:rPr>
                              <w:rFonts w:ascii="Meiryo UI" w:eastAsia="Meiryo UI" w:hAnsi="Meiryo UI" w:cstheme="minorBidi" w:hint="eastAsia"/>
                              <w:color w:val="002060"/>
                              <w:kern w:val="24"/>
                              <w:sz w:val="18"/>
                              <w:szCs w:val="18"/>
                            </w:rPr>
                            <w:t xml:space="preserve">　=　</w:t>
                          </w:r>
                          <m:oMath>
                            <m:nary>
                              <m:naryPr>
                                <m:chr m:val="∑"/>
                                <m:subHide m:val="1"/>
                                <m:supHide m:val="1"/>
                                <m:ctrlPr>
                                  <w:rPr>
                                    <w:rFonts w:ascii="Cambria Math" w:eastAsia="Meiryo UI" w:hAnsi="Cambria Math" w:cstheme="minorBidi"/>
                                    <w:i/>
                                    <w:iCs/>
                                    <w:color w:val="002060"/>
                                    <w:kern w:val="24"/>
                                    <w:sz w:val="18"/>
                                    <w:szCs w:val="18"/>
                                  </w:rPr>
                                </m:ctrlPr>
                              </m:naryPr>
                              <m:sub/>
                              <m:sup/>
                              <m:e>
                                <m:r>
                                  <w:rPr>
                                    <w:rFonts w:ascii="Cambria Math" w:eastAsia="Meiryo UI" w:hAnsi="Meiryo UI" w:cstheme="minorBidi" w:hint="eastAsia"/>
                                    <w:color w:val="002060"/>
                                    <w:kern w:val="24"/>
                                    <w:sz w:val="18"/>
                                    <w:szCs w:val="18"/>
                                  </w:rPr>
                                  <m:t>性年齢階級別医師数×</m:t>
                                </m:r>
                                <m:f>
                                  <m:fPr>
                                    <m:ctrlPr>
                                      <w:rPr>
                                        <w:rFonts w:ascii="Cambria Math" w:eastAsia="Meiryo UI" w:hAnsi="Cambria Math" w:cstheme="minorBidi"/>
                                        <w:i/>
                                        <w:iCs/>
                                        <w:color w:val="002060"/>
                                        <w:kern w:val="24"/>
                                        <w:sz w:val="18"/>
                                        <w:szCs w:val="18"/>
                                      </w:rPr>
                                    </m:ctrlPr>
                                  </m:fPr>
                                  <m:num>
                                    <m:r>
                                      <w:rPr>
                                        <w:rFonts w:ascii="Cambria Math" w:eastAsia="Meiryo UI" w:hAnsi="Meiryo UI" w:cstheme="minorBidi" w:hint="eastAsia"/>
                                        <w:color w:val="002060"/>
                                        <w:kern w:val="24"/>
                                        <w:sz w:val="18"/>
                                        <w:szCs w:val="18"/>
                                      </w:rPr>
                                      <m:t>性年齢階級別平均労働時間</m:t>
                                    </m:r>
                                  </m:num>
                                  <m:den>
                                    <m:r>
                                      <w:rPr>
                                        <w:rFonts w:ascii="Cambria Math" w:eastAsia="Meiryo UI" w:hAnsi="Meiryo UI" w:cstheme="minorBidi" w:hint="eastAsia"/>
                                        <w:color w:val="002060"/>
                                        <w:kern w:val="24"/>
                                        <w:sz w:val="18"/>
                                        <w:szCs w:val="18"/>
                                      </w:rPr>
                                      <m:t>全医師の平均労働時間</m:t>
                                    </m:r>
                                  </m:den>
                                </m:f>
                              </m:e>
                            </m:nary>
                          </m:oMath>
                        </w:p>
                        <w:p w14:paraId="12016A0A" w14:textId="77777777" w:rsidR="006640C7" w:rsidRPr="00F74770" w:rsidRDefault="006640C7" w:rsidP="00D759C6">
                          <w:pPr>
                            <w:pStyle w:val="Web"/>
                            <w:spacing w:line="300" w:lineRule="exact"/>
                            <w:ind w:left="840"/>
                            <w:rPr>
                              <w:color w:val="002060"/>
                              <w:sz w:val="18"/>
                              <w:szCs w:val="18"/>
                            </w:rPr>
                          </w:pPr>
                          <w:r w:rsidRPr="00F74770">
                            <w:rPr>
                              <w:rFonts w:ascii="Meiryo UI" w:eastAsia="Meiryo UI" w:hAnsi="Meiryo UI" w:cstheme="minorBidi" w:hint="eastAsia"/>
                              <w:color w:val="002060"/>
                              <w:kern w:val="24"/>
                              <w:sz w:val="18"/>
                              <w:szCs w:val="18"/>
                            </w:rPr>
                            <w:t>地域の標準化受療率比(</w:t>
                          </w:r>
                          <w:r>
                            <w:rPr>
                              <w:rFonts w:ascii="Meiryo UI" w:eastAsia="Meiryo UI" w:hAnsi="Meiryo UI" w:cstheme="minorBidi" w:hint="eastAsia"/>
                              <w:color w:val="002060"/>
                              <w:kern w:val="24"/>
                              <w:sz w:val="18"/>
                              <w:szCs w:val="18"/>
                            </w:rPr>
                            <w:t>※２</w:t>
                          </w:r>
                          <w:r w:rsidRPr="00F74770">
                            <w:rPr>
                              <w:rFonts w:ascii="Meiryo UI" w:eastAsia="Meiryo UI" w:hAnsi="Meiryo UI" w:cstheme="minorBidi" w:hint="eastAsia"/>
                              <w:color w:val="002060"/>
                              <w:kern w:val="24"/>
                              <w:sz w:val="18"/>
                              <w:szCs w:val="18"/>
                            </w:rPr>
                            <w:t xml:space="preserve">) </w:t>
                          </w:r>
                          <w:r>
                            <w:rPr>
                              <w:rFonts w:ascii="Meiryo UI" w:eastAsia="Meiryo UI" w:hAnsi="Meiryo UI" w:cstheme="minorBidi" w:hint="eastAsia"/>
                              <w:color w:val="002060"/>
                              <w:kern w:val="24"/>
                              <w:sz w:val="18"/>
                              <w:szCs w:val="18"/>
                            </w:rPr>
                            <w:t>＝　地域の期待受療率（※３</w:t>
                          </w:r>
                          <w:r w:rsidRPr="00F74770">
                            <w:rPr>
                              <w:rFonts w:ascii="Meiryo UI" w:eastAsia="Meiryo UI" w:hAnsi="Meiryo UI" w:cstheme="minorBidi" w:hint="eastAsia"/>
                              <w:color w:val="002060"/>
                              <w:kern w:val="24"/>
                              <w:sz w:val="18"/>
                              <w:szCs w:val="18"/>
                            </w:rPr>
                            <w:t>）</w:t>
                          </w:r>
                          <w:r>
                            <w:rPr>
                              <w:rFonts w:ascii="Meiryo UI" w:eastAsia="Meiryo UI" w:hAnsi="Meiryo UI" w:cstheme="minorBidi" w:hint="eastAsia"/>
                              <w:color w:val="002060"/>
                              <w:kern w:val="24"/>
                              <w:sz w:val="18"/>
                              <w:szCs w:val="18"/>
                            </w:rPr>
                            <w:t xml:space="preserve">　÷　全国の期待受療率</w:t>
                          </w:r>
                        </w:p>
                        <w:p w14:paraId="5B4DC5BE" w14:textId="77777777" w:rsidR="006640C7" w:rsidRPr="00F74770" w:rsidRDefault="006640C7" w:rsidP="00D759C6">
                          <w:pPr>
                            <w:pStyle w:val="Web"/>
                            <w:spacing w:line="400" w:lineRule="exact"/>
                            <w:ind w:left="840"/>
                            <w:rPr>
                              <w:color w:val="215868" w:themeColor="accent5" w:themeShade="80"/>
                              <w:sz w:val="18"/>
                              <w:szCs w:val="18"/>
                            </w:rPr>
                          </w:pPr>
                          <w:r>
                            <w:rPr>
                              <w:rFonts w:ascii="Meiryo UI" w:eastAsia="Meiryo UI" w:hAnsi="Meiryo UI" w:cstheme="minorBidi" w:hint="eastAsia"/>
                              <w:color w:val="002060"/>
                              <w:kern w:val="24"/>
                              <w:sz w:val="18"/>
                              <w:szCs w:val="18"/>
                            </w:rPr>
                            <w:t>地域の期待受療率（※３</w:t>
                          </w:r>
                          <w:r w:rsidRPr="00F74770">
                            <w:rPr>
                              <w:rFonts w:ascii="Meiryo UI" w:eastAsia="Meiryo UI" w:hAnsi="Meiryo UI" w:cstheme="minorBidi" w:hint="eastAsia"/>
                              <w:color w:val="002060"/>
                              <w:kern w:val="24"/>
                              <w:sz w:val="18"/>
                              <w:szCs w:val="18"/>
                            </w:rPr>
                            <w:t xml:space="preserve">）    ＝  </w:t>
                          </w:r>
                          <m:oMath>
                            <m:f>
                              <m:fPr>
                                <m:ctrlPr>
                                  <w:rPr>
                                    <w:rFonts w:ascii="Cambria Math" w:eastAsia="Meiryo UI" w:hAnsi="Cambria Math" w:cstheme="minorBidi"/>
                                    <w:i/>
                                    <w:iCs/>
                                    <w:color w:val="002060"/>
                                    <w:kern w:val="24"/>
                                    <w:sz w:val="18"/>
                                    <w:szCs w:val="18"/>
                                  </w:rPr>
                                </m:ctrlPr>
                              </m:fPr>
                              <m:num>
                                <m:r>
                                  <m:rPr>
                                    <m:nor/>
                                  </m:rPr>
                                  <w:rPr>
                                    <w:rFonts w:ascii="Meiryo UI" w:eastAsia="Meiryo UI" w:hAnsi="Meiryo UI" w:cstheme="minorBidi" w:hint="eastAsia"/>
                                    <w:color w:val="002060"/>
                                    <w:kern w:val="24"/>
                                    <w:sz w:val="18"/>
                                    <w:szCs w:val="18"/>
                                  </w:rPr>
                                  <m:t>Σ（全国の性年齢階級別受療率×地域の性年齢階級別人口）</m:t>
                                </m:r>
                              </m:num>
                              <m:den>
                                <m:r>
                                  <m:rPr>
                                    <m:nor/>
                                  </m:rPr>
                                  <w:rPr>
                                    <w:rFonts w:ascii="Meiryo UI" w:eastAsia="Meiryo UI" w:hAnsi="Meiryo UI" w:cstheme="minorBidi" w:hint="eastAsia"/>
                                    <w:color w:val="002060"/>
                                    <w:kern w:val="24"/>
                                    <w:sz w:val="18"/>
                                    <w:szCs w:val="18"/>
                                  </w:rPr>
                                  <m:t>地域の人口 </m:t>
                                </m:r>
                              </m:den>
                            </m:f>
                          </m:oMath>
                        </w:p>
                      </w:txbxContent>
                    </v:textbox>
                  </v:shape>
                </v:group>
                <v:group id="グループ化 43" o:spid="_x0000_s1172" style="position:absolute;left:13595;top:481;width:41080;height:4151" coordsize="4107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正方形/長方形 45" o:spid="_x0000_s1173" style="position:absolute;width:41079;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51A7E822" w14:textId="77777777" w:rsidR="006640C7" w:rsidRPr="00907B5D" w:rsidRDefault="006640C7" w:rsidP="00D759C6">
                          <w:pPr>
                            <w:spacing w:line="220" w:lineRule="exact"/>
                            <w:jc w:val="center"/>
                            <w:rPr>
                              <w:rFonts w:ascii="HG丸ｺﾞｼｯｸM-PRO" w:eastAsia="HG丸ｺﾞｼｯｸM-PRO" w:hAnsi="HG丸ｺﾞｼｯｸM-PRO"/>
                              <w:color w:val="002060"/>
                              <w:szCs w:val="21"/>
                            </w:rPr>
                          </w:pPr>
                          <w:r w:rsidRPr="00907B5D">
                            <w:rPr>
                              <w:rFonts w:ascii="HG丸ｺﾞｼｯｸM-PRO" w:eastAsia="HG丸ｺﾞｼｯｸM-PRO" w:hAnsi="HG丸ｺﾞｼｯｸM-PRO" w:hint="eastAsia"/>
                              <w:color w:val="002060"/>
                              <w:szCs w:val="21"/>
                            </w:rPr>
                            <w:t>標準化医師数（※１）</w:t>
                          </w:r>
                        </w:p>
                        <w:p w14:paraId="31813F96" w14:textId="77777777" w:rsidR="006640C7" w:rsidRPr="00907B5D" w:rsidRDefault="006640C7" w:rsidP="00D759C6">
                          <w:pPr>
                            <w:spacing w:line="220" w:lineRule="exact"/>
                            <w:jc w:val="center"/>
                            <w:rPr>
                              <w:rFonts w:ascii="HG丸ｺﾞｼｯｸM-PRO" w:eastAsia="HG丸ｺﾞｼｯｸM-PRO" w:hAnsi="HG丸ｺﾞｼｯｸM-PRO"/>
                              <w:color w:val="002060"/>
                              <w:szCs w:val="21"/>
                            </w:rPr>
                          </w:pPr>
                          <w:r w:rsidRPr="00907B5D">
                            <w:rPr>
                              <w:rFonts w:ascii="HG丸ｺﾞｼｯｸM-PRO" w:eastAsia="HG丸ｺﾞｼｯｸM-PRO" w:hAnsi="HG丸ｺﾞｼｯｸM-PRO" w:hint="eastAsia"/>
                              <w:color w:val="002060"/>
                              <w:szCs w:val="21"/>
                            </w:rPr>
                            <w:t>地域の人口　÷　10万　×地域の標準化受療率比（※</w:t>
                          </w:r>
                          <w:r>
                            <w:rPr>
                              <w:rFonts w:ascii="HG丸ｺﾞｼｯｸM-PRO" w:eastAsia="HG丸ｺﾞｼｯｸM-PRO" w:hAnsi="HG丸ｺﾞｼｯｸM-PRO" w:hint="eastAsia"/>
                              <w:color w:val="002060"/>
                              <w:szCs w:val="21"/>
                            </w:rPr>
                            <w:t>２</w:t>
                          </w:r>
                          <w:r w:rsidRPr="00907B5D">
                            <w:rPr>
                              <w:rFonts w:ascii="HG丸ｺﾞｼｯｸM-PRO" w:eastAsia="HG丸ｺﾞｼｯｸM-PRO" w:hAnsi="HG丸ｺﾞｼｯｸM-PRO" w:hint="eastAsia"/>
                              <w:color w:val="002060"/>
                              <w:szCs w:val="21"/>
                            </w:rPr>
                            <w:t>）</w:t>
                          </w:r>
                        </w:p>
                      </w:txbxContent>
                    </v:textbox>
                  </v:rect>
                  <v:line id="直線コネクタ 256" o:spid="_x0000_s1174" style="position:absolute;visibility:visible;mso-wrap-style:square" from="421,3549" to="38973,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" strokecolor="windowText"/>
                </v:group>
              </v:group>
            </w:pict>
          </mc:Fallback>
        </mc:AlternateContent>
      </w:r>
    </w:p>
    <w:p w14:paraId="54572CA5" w14:textId="77777777" w:rsidR="00D759C6" w:rsidRPr="00EC0061" w:rsidRDefault="00D759C6" w:rsidP="00D759C6">
      <w:pPr>
        <w:ind w:firstLineChars="200" w:firstLine="440"/>
        <w:rPr>
          <w:rFonts w:ascii="ＭＳ Ｐゴシック" w:eastAsia="ＭＳ Ｐゴシック" w:hAnsi="ＭＳ Ｐゴシック" w:cs="ＭＳ明朝"/>
          <w:kern w:val="0"/>
          <w:sz w:val="22"/>
        </w:rPr>
      </w:pPr>
    </w:p>
    <w:p w14:paraId="2F588D76" w14:textId="77777777" w:rsidR="00D759C6" w:rsidRPr="00EC0061" w:rsidRDefault="00D759C6" w:rsidP="00D759C6">
      <w:pPr>
        <w:ind w:leftChars="200" w:left="750" w:hangingChars="150" w:hanging="330"/>
        <w:rPr>
          <w:rFonts w:ascii="HG丸ｺﾞｼｯｸM-PRO" w:eastAsia="HG丸ｺﾞｼｯｸM-PRO" w:hAnsi="HG丸ｺﾞｼｯｸM-PRO" w:cs="ＭＳ明朝"/>
          <w:kern w:val="0"/>
          <w:sz w:val="22"/>
        </w:rPr>
      </w:pPr>
    </w:p>
    <w:p w14:paraId="7337A156" w14:textId="77777777" w:rsidR="00D759C6" w:rsidRPr="00EC0061" w:rsidRDefault="00D759C6" w:rsidP="00D759C6">
      <w:pPr>
        <w:ind w:leftChars="300" w:left="960" w:hangingChars="150" w:hanging="330"/>
        <w:rPr>
          <w:rFonts w:ascii="HG丸ｺﾞｼｯｸM-PRO" w:eastAsia="HG丸ｺﾞｼｯｸM-PRO" w:hAnsi="HG丸ｺﾞｼｯｸM-PRO" w:cs="ＭＳ明朝"/>
          <w:kern w:val="0"/>
          <w:sz w:val="22"/>
        </w:rPr>
      </w:pPr>
    </w:p>
    <w:p w14:paraId="3835464C" w14:textId="77777777" w:rsidR="00D759C6" w:rsidRPr="00EC0061" w:rsidRDefault="00D759C6" w:rsidP="00D759C6">
      <w:pPr>
        <w:ind w:leftChars="300" w:left="960" w:hangingChars="150" w:hanging="330"/>
        <w:rPr>
          <w:rFonts w:ascii="HG丸ｺﾞｼｯｸM-PRO" w:eastAsia="HG丸ｺﾞｼｯｸM-PRO" w:hAnsi="HG丸ｺﾞｼｯｸM-PRO" w:cs="ＭＳ明朝"/>
          <w:kern w:val="0"/>
          <w:sz w:val="22"/>
        </w:rPr>
      </w:pPr>
    </w:p>
    <w:p w14:paraId="6ED6945E" w14:textId="77777777" w:rsidR="00D759C6" w:rsidRPr="00EC0061" w:rsidRDefault="00D759C6" w:rsidP="00D759C6">
      <w:pPr>
        <w:ind w:leftChars="300" w:left="960" w:hangingChars="150" w:hanging="330"/>
        <w:rPr>
          <w:rFonts w:ascii="HG丸ｺﾞｼｯｸM-PRO" w:eastAsia="HG丸ｺﾞｼｯｸM-PRO" w:hAnsi="HG丸ｺﾞｼｯｸM-PRO" w:cs="ＭＳ明朝"/>
          <w:kern w:val="0"/>
          <w:sz w:val="22"/>
        </w:rPr>
      </w:pPr>
    </w:p>
    <w:p w14:paraId="3906D448" w14:textId="77777777" w:rsidR="00D759C6" w:rsidRPr="00EC0061" w:rsidRDefault="00D759C6" w:rsidP="00D759C6">
      <w:pPr>
        <w:ind w:leftChars="300" w:left="960" w:hangingChars="150" w:hanging="330"/>
        <w:rPr>
          <w:rFonts w:ascii="HG丸ｺﾞｼｯｸM-PRO" w:eastAsia="HG丸ｺﾞｼｯｸM-PRO" w:hAnsi="HG丸ｺﾞｼｯｸM-PRO" w:cs="ＭＳ明朝"/>
          <w:kern w:val="0"/>
          <w:sz w:val="22"/>
        </w:rPr>
      </w:pPr>
    </w:p>
    <w:p w14:paraId="1F906CB7" w14:textId="77777777" w:rsidR="00C507E5" w:rsidRDefault="00C507E5" w:rsidP="00CD38C5">
      <w:pPr>
        <w:ind w:leftChars="200" w:left="640" w:hangingChars="100" w:hanging="220"/>
        <w:rPr>
          <w:rFonts w:ascii="HG丸ｺﾞｼｯｸM-PRO" w:eastAsia="HG丸ｺﾞｼｯｸM-PRO" w:hAnsi="HG丸ｺﾞｼｯｸM-PRO" w:cs="ＭＳ明朝"/>
          <w:kern w:val="0"/>
          <w:sz w:val="22"/>
        </w:rPr>
      </w:pPr>
    </w:p>
    <w:p w14:paraId="150A1A23" w14:textId="77777777" w:rsidR="00D139D4" w:rsidRDefault="00D139D4" w:rsidP="00D139D4">
      <w:pPr>
        <w:rPr>
          <w:rFonts w:ascii="HG丸ｺﾞｼｯｸM-PRO" w:eastAsia="HG丸ｺﾞｼｯｸM-PRO" w:hAnsi="HG丸ｺﾞｼｯｸM-PRO" w:cs="ＭＳ明朝"/>
          <w:kern w:val="0"/>
          <w:sz w:val="22"/>
        </w:rPr>
      </w:pPr>
    </w:p>
    <w:p w14:paraId="3F8DB067" w14:textId="03E1CEA2" w:rsidR="00E35D16" w:rsidRDefault="0043557F" w:rsidP="00D139D4">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D759C6" w:rsidRPr="00EC0061">
        <w:rPr>
          <w:rFonts w:ascii="HG丸ｺﾞｼｯｸM-PRO" w:eastAsia="HG丸ｺﾞｼｯｸM-PRO" w:hAnsi="HG丸ｺﾞｼｯｸM-PRO" w:cs="ＭＳ明朝" w:hint="eastAsia"/>
          <w:kern w:val="0"/>
          <w:sz w:val="22"/>
        </w:rPr>
        <w:t>「へき地等の地理的条件」については</w:t>
      </w:r>
      <w:r w:rsidR="007978CE" w:rsidRPr="00EC0061">
        <w:rPr>
          <w:rFonts w:ascii="HG丸ｺﾞｼｯｸM-PRO" w:eastAsia="HG丸ｺﾞｼｯｸM-PRO" w:hAnsi="HG丸ｺﾞｼｯｸM-PRO" w:cs="ＭＳ明朝" w:hint="eastAsia"/>
          <w:kern w:val="0"/>
          <w:sz w:val="22"/>
        </w:rPr>
        <w:t>、</w:t>
      </w:r>
      <w:r w:rsidR="00D759C6" w:rsidRPr="00EC0061">
        <w:rPr>
          <w:rFonts w:ascii="HG丸ｺﾞｼｯｸM-PRO" w:eastAsia="HG丸ｺﾞｼｯｸM-PRO" w:hAnsi="HG丸ｺﾞｼｯｸM-PRO" w:cs="ＭＳ明朝" w:hint="eastAsia"/>
          <w:kern w:val="0"/>
          <w:sz w:val="22"/>
        </w:rPr>
        <w:t>医師偏在指標の算定式ではなく、都道府県が医師少数スポットを定め、医師少数区域と同様に取り扱うことで対応することとされています。</w:t>
      </w:r>
    </w:p>
    <w:p w14:paraId="08C0E250" w14:textId="1C77E8C7" w:rsidR="00E046DE" w:rsidRPr="00EC0061" w:rsidRDefault="00E046DE" w:rsidP="00D139D4">
      <w:pPr>
        <w:ind w:leftChars="200" w:left="781" w:hangingChars="100" w:hanging="361"/>
        <w:rPr>
          <w:rFonts w:ascii="HG丸ｺﾞｼｯｸM-PRO" w:eastAsia="HG丸ｺﾞｼｯｸM-PRO" w:hAnsi="HG丸ｺﾞｼｯｸM-PRO" w:cs="ＭＳ明朝"/>
          <w:kern w:val="0"/>
          <w:sz w:val="22"/>
        </w:rPr>
      </w:pPr>
      <w:r>
        <w:rPr>
          <w:rFonts w:ascii="ＭＳ ゴシック" w:eastAsia="ＭＳ ゴシック" w:hAnsi="ＭＳ ゴシック"/>
          <w:b/>
          <w:noProof/>
          <w:sz w:val="36"/>
          <w:szCs w:val="36"/>
        </w:rPr>
        <mc:AlternateContent>
          <mc:Choice Requires="wps">
            <w:drawing>
              <wp:anchor distT="0" distB="0" distL="114300" distR="114300" simplePos="0" relativeHeight="253118464" behindDoc="0" locked="0" layoutInCell="1" allowOverlap="1" wp14:anchorId="67BB7B21" wp14:editId="472DBB1E">
                <wp:simplePos x="0" y="0"/>
                <wp:positionH relativeFrom="margin">
                  <wp:align>right</wp:align>
                </wp:positionH>
                <wp:positionV relativeFrom="paragraph">
                  <wp:posOffset>154305</wp:posOffset>
                </wp:positionV>
                <wp:extent cx="5733415" cy="1171575"/>
                <wp:effectExtent l="0" t="0" r="19685" b="28575"/>
                <wp:wrapNone/>
                <wp:docPr id="48" name="テキスト ボックス 48"/>
                <wp:cNvGraphicFramePr/>
                <a:graphic xmlns:a="http://schemas.openxmlformats.org/drawingml/2006/main">
                  <a:graphicData uri="http://schemas.microsoft.com/office/word/2010/wordprocessingShape">
                    <wps:wsp>
                      <wps:cNvSpPr txBox="1"/>
                      <wps:spPr>
                        <a:xfrm>
                          <a:off x="0" y="0"/>
                          <a:ext cx="5733415" cy="1171575"/>
                        </a:xfrm>
                        <a:prstGeom prst="rect">
                          <a:avLst/>
                        </a:prstGeom>
                        <a:solidFill>
                          <a:schemeClr val="lt1"/>
                        </a:solidFill>
                        <a:ln w="6350">
                          <a:solidFill>
                            <a:prstClr val="black"/>
                          </a:solidFill>
                        </a:ln>
                      </wps:spPr>
                      <wps:txbx>
                        <w:txbxContent>
                          <w:p w14:paraId="786332C1" w14:textId="77777777" w:rsidR="006640C7" w:rsidRPr="00145F29" w:rsidRDefault="006640C7" w:rsidP="00E046DE">
                            <w:pPr>
                              <w:spacing w:line="240" w:lineRule="exact"/>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w:t>
                            </w:r>
                            <w:r w:rsidRPr="00145F29">
                              <w:rPr>
                                <w:rFonts w:ascii="HG丸ｺﾞｼｯｸM-PRO" w:eastAsia="HG丸ｺﾞｼｯｸM-PRO" w:hAnsi="HG丸ｺﾞｼｯｸM-PRO"/>
                                <w:sz w:val="20"/>
                              </w:rPr>
                              <w:t>参考</w:t>
                            </w:r>
                            <w:r w:rsidRPr="00145F29">
                              <w:rPr>
                                <w:rFonts w:ascii="HG丸ｺﾞｼｯｸM-PRO" w:eastAsia="HG丸ｺﾞｼｯｸM-PRO" w:hAnsi="HG丸ｺﾞｼｯｸM-PRO" w:hint="eastAsia"/>
                                <w:sz w:val="20"/>
                              </w:rPr>
                              <w:t>】「医師少数スポット」について</w:t>
                            </w:r>
                          </w:p>
                          <w:p w14:paraId="109EFB92" w14:textId="77777777" w:rsidR="006640C7" w:rsidRDefault="006640C7" w:rsidP="00E046DE">
                            <w:pPr>
                              <w:spacing w:line="240" w:lineRule="exact"/>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 xml:space="preserve">　医師確保計画策定ガイドライン</w:t>
                            </w:r>
                            <w:r w:rsidRPr="00145F29">
                              <w:rPr>
                                <w:rFonts w:ascii="HG丸ｺﾞｼｯｸM-PRO" w:eastAsia="HG丸ｺﾞｼｯｸM-PRO" w:hAnsi="HG丸ｺﾞｼｯｸM-PRO"/>
                                <w:sz w:val="20"/>
                              </w:rPr>
                              <w:t>では</w:t>
                            </w:r>
                            <w:r w:rsidRPr="00145F29">
                              <w:rPr>
                                <w:rFonts w:ascii="HG丸ｺﾞｼｯｸM-PRO" w:eastAsia="HG丸ｺﾞｼｯｸM-PRO" w:hAnsi="HG丸ｺﾞｼｯｸM-PRO" w:hint="eastAsia"/>
                                <w:sz w:val="20"/>
                              </w:rPr>
                              <w:t>、</w:t>
                            </w:r>
                            <w:r w:rsidRPr="00145F29">
                              <w:rPr>
                                <w:rFonts w:ascii="HG丸ｺﾞｼｯｸM-PRO" w:eastAsia="HG丸ｺﾞｼｯｸM-PRO" w:hAnsi="HG丸ｺﾞｼｯｸM-PRO"/>
                                <w:sz w:val="20"/>
                              </w:rPr>
                              <w:t>医師確保計画では</w:t>
                            </w:r>
                            <w:r w:rsidRPr="00145F29">
                              <w:rPr>
                                <w:rFonts w:ascii="HG丸ｺﾞｼｯｸM-PRO" w:eastAsia="HG丸ｺﾞｼｯｸM-PRO" w:hAnsi="HG丸ｺﾞｼｯｸM-PRO" w:hint="eastAsia"/>
                                <w:sz w:val="20"/>
                              </w:rPr>
                              <w:t>医師の確保方針</w:t>
                            </w:r>
                            <w:r w:rsidRPr="00145F29">
                              <w:rPr>
                                <w:rFonts w:ascii="HG丸ｺﾞｼｯｸM-PRO" w:eastAsia="HG丸ｺﾞｼｯｸM-PRO" w:hAnsi="HG丸ｺﾞｼｯｸM-PRO"/>
                                <w:sz w:val="20"/>
                              </w:rPr>
                              <w:t>を</w:t>
                            </w:r>
                            <w:r w:rsidRPr="00145F29">
                              <w:rPr>
                                <w:rFonts w:ascii="HG丸ｺﾞｼｯｸM-PRO" w:eastAsia="HG丸ｺﾞｼｯｸM-PRO" w:hAnsi="HG丸ｺﾞｼｯｸM-PRO" w:hint="eastAsia"/>
                                <w:sz w:val="20"/>
                              </w:rPr>
                              <w:t>二次医療圏</w:t>
                            </w:r>
                            <w:r w:rsidRPr="00145F29">
                              <w:rPr>
                                <w:rFonts w:ascii="HG丸ｺﾞｼｯｸM-PRO" w:eastAsia="HG丸ｺﾞｼｯｸM-PRO" w:hAnsi="HG丸ｺﾞｼｯｸM-PRO"/>
                                <w:sz w:val="20"/>
                              </w:rPr>
                              <w:t>ごと</w:t>
                            </w:r>
                            <w:r w:rsidRPr="00145F29">
                              <w:rPr>
                                <w:rFonts w:ascii="HG丸ｺﾞｼｯｸM-PRO" w:eastAsia="HG丸ｺﾞｼｯｸM-PRO" w:hAnsi="HG丸ｺﾞｼｯｸM-PRO" w:hint="eastAsia"/>
                                <w:sz w:val="20"/>
                              </w:rPr>
                              <w:t>に作成</w:t>
                            </w:r>
                            <w:r w:rsidRPr="00145F29">
                              <w:rPr>
                                <w:rFonts w:ascii="HG丸ｺﾞｼｯｸM-PRO" w:eastAsia="HG丸ｺﾞｼｯｸM-PRO" w:hAnsi="HG丸ｺﾞｼｯｸM-PRO"/>
                                <w:sz w:val="20"/>
                              </w:rPr>
                              <w:t>しますが</w:t>
                            </w:r>
                            <w:r w:rsidRPr="00145F29">
                              <w:rPr>
                                <w:rFonts w:ascii="HG丸ｺﾞｼｯｸM-PRO" w:eastAsia="HG丸ｺﾞｼｯｸM-PRO" w:hAnsi="HG丸ｺﾞｼｯｸM-PRO" w:hint="eastAsia"/>
                                <w:sz w:val="20"/>
                              </w:rPr>
                              <w:t>、局所的に</w:t>
                            </w:r>
                            <w:r w:rsidRPr="00145F29">
                              <w:rPr>
                                <w:rFonts w:ascii="HG丸ｺﾞｼｯｸM-PRO" w:eastAsia="HG丸ｺﾞｼｯｸM-PRO" w:hAnsi="HG丸ｺﾞｼｯｸM-PRO"/>
                                <w:sz w:val="20"/>
                              </w:rPr>
                              <w:t>医師が少ない地域がある場合は</w:t>
                            </w:r>
                            <w:r w:rsidRPr="00145F29">
                              <w:rPr>
                                <w:rFonts w:ascii="HG丸ｺﾞｼｯｸM-PRO" w:eastAsia="HG丸ｺﾞｼｯｸM-PRO" w:hAnsi="HG丸ｺﾞｼｯｸM-PRO" w:hint="eastAsia"/>
                                <w:sz w:val="20"/>
                              </w:rPr>
                              <w:t>「医師少数</w:t>
                            </w:r>
                            <w:r w:rsidRPr="00145F29">
                              <w:rPr>
                                <w:rFonts w:ascii="HG丸ｺﾞｼｯｸM-PRO" w:eastAsia="HG丸ｺﾞｼｯｸM-PRO" w:hAnsi="HG丸ｺﾞｼｯｸM-PRO"/>
                                <w:sz w:val="20"/>
                              </w:rPr>
                              <w:t>スポット</w:t>
                            </w:r>
                            <w:r w:rsidRPr="00145F29">
                              <w:rPr>
                                <w:rFonts w:ascii="HG丸ｺﾞｼｯｸM-PRO" w:eastAsia="HG丸ｺﾞｼｯｸM-PRO" w:hAnsi="HG丸ｺﾞｼｯｸM-PRO" w:hint="eastAsia"/>
                                <w:sz w:val="20"/>
                              </w:rPr>
                              <w:t>」の設定ができます。</w:t>
                            </w:r>
                          </w:p>
                          <w:p w14:paraId="3E25C16B" w14:textId="77777777" w:rsidR="006640C7" w:rsidRPr="00145F29" w:rsidRDefault="006640C7" w:rsidP="00E046DE">
                            <w:pPr>
                              <w:spacing w:line="240" w:lineRule="exact"/>
                              <w:ind w:firstLineChars="100" w:firstLine="200"/>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医師少数スポットの設定においては、「無医地区・準無医地区」のいわゆるへき地であっても既に</w:t>
                            </w:r>
                            <w:r>
                              <w:rPr>
                                <w:rFonts w:ascii="HG丸ｺﾞｼｯｸM-PRO" w:eastAsia="HG丸ｺﾞｼｯｸM-PRO" w:hAnsi="HG丸ｺﾞｼｯｸM-PRO" w:hint="eastAsia"/>
                                <w:sz w:val="20"/>
                              </w:rPr>
                              <w:t>巡回</w:t>
                            </w:r>
                            <w:r w:rsidRPr="00145F29">
                              <w:rPr>
                                <w:rFonts w:ascii="HG丸ｺﾞｼｯｸM-PRO" w:eastAsia="HG丸ｺﾞｼｯｸM-PRO" w:hAnsi="HG丸ｺﾞｼｯｸM-PRO"/>
                                <w:sz w:val="20"/>
                              </w:rPr>
                              <w:t>診療の</w:t>
                            </w:r>
                            <w:r w:rsidRPr="00145F29">
                              <w:rPr>
                                <w:rFonts w:ascii="HG丸ｺﾞｼｯｸM-PRO" w:eastAsia="HG丸ｺﾞｼｯｸM-PRO" w:hAnsi="HG丸ｺﾞｼｯｸM-PRO" w:hint="eastAsia"/>
                                <w:sz w:val="20"/>
                              </w:rPr>
                              <w:t>取組が</w:t>
                            </w:r>
                            <w:r w:rsidRPr="00145F29">
                              <w:rPr>
                                <w:rFonts w:ascii="HG丸ｺﾞｼｯｸM-PRO" w:eastAsia="HG丸ｺﾞｼｯｸM-PRO" w:hAnsi="HG丸ｺﾞｼｯｸM-PRO"/>
                                <w:sz w:val="20"/>
                              </w:rPr>
                              <w:t>行われている</w:t>
                            </w:r>
                            <w:r w:rsidRPr="00145F29">
                              <w:rPr>
                                <w:rFonts w:ascii="HG丸ｺﾞｼｯｸM-PRO" w:eastAsia="HG丸ｺﾞｼｯｸM-PRO" w:hAnsi="HG丸ｺﾞｼｯｸM-PRO" w:hint="eastAsia"/>
                                <w:sz w:val="20"/>
                              </w:rPr>
                              <w:t>かどうか</w:t>
                            </w:r>
                            <w:r w:rsidRPr="00145F29">
                              <w:rPr>
                                <w:rFonts w:ascii="HG丸ｺﾞｼｯｸM-PRO" w:eastAsia="HG丸ｺﾞｼｯｸM-PRO" w:hAnsi="HG丸ｺﾞｼｯｸM-PRO"/>
                                <w:sz w:val="20"/>
                              </w:rPr>
                              <w:t>、</w:t>
                            </w:r>
                            <w:r w:rsidRPr="00145F29">
                              <w:rPr>
                                <w:rFonts w:ascii="HG丸ｺﾞｼｯｸM-PRO" w:eastAsia="HG丸ｺﾞｼｯｸM-PRO" w:hAnsi="HG丸ｺﾞｼｯｸM-PRO" w:hint="eastAsia"/>
                                <w:sz w:val="20"/>
                              </w:rPr>
                              <w:t>また</w:t>
                            </w:r>
                            <w:r w:rsidRPr="00145F29">
                              <w:rPr>
                                <w:rFonts w:ascii="HG丸ｺﾞｼｯｸM-PRO" w:eastAsia="HG丸ｺﾞｼｯｸM-PRO" w:hAnsi="HG丸ｺﾞｼｯｸM-PRO"/>
                                <w:sz w:val="20"/>
                              </w:rPr>
                              <w:t>、</w:t>
                            </w:r>
                            <w:r w:rsidRPr="00145F29">
                              <w:rPr>
                                <w:rFonts w:ascii="HG丸ｺﾞｼｯｸM-PRO" w:eastAsia="HG丸ｺﾞｼｯｸM-PRO" w:hAnsi="HG丸ｺﾞｼｯｸM-PRO" w:hint="eastAsia"/>
                                <w:sz w:val="20"/>
                              </w:rPr>
                              <w:t>他の地域の医療機関へのアクセスが制限されているか</w:t>
                            </w:r>
                            <w:r w:rsidRPr="00145F29">
                              <w:rPr>
                                <w:rFonts w:ascii="HG丸ｺﾞｼｯｸM-PRO" w:eastAsia="HG丸ｺﾞｼｯｸM-PRO" w:hAnsi="HG丸ｺﾞｼｯｸM-PRO"/>
                                <w:sz w:val="20"/>
                              </w:rPr>
                              <w:t>どうか</w:t>
                            </w:r>
                            <w:r w:rsidRPr="00145F29">
                              <w:rPr>
                                <w:rFonts w:ascii="HG丸ｺﾞｼｯｸM-PRO" w:eastAsia="HG丸ｺﾞｼｯｸM-PRO" w:hAnsi="HG丸ｺﾞｼｯｸM-PRO" w:hint="eastAsia"/>
                                <w:sz w:val="20"/>
                              </w:rPr>
                              <w:t>等を考慮することと</w:t>
                            </w:r>
                            <w:r w:rsidRPr="00145F29">
                              <w:rPr>
                                <w:rFonts w:ascii="HG丸ｺﾞｼｯｸM-PRO" w:eastAsia="HG丸ｺﾞｼｯｸM-PRO" w:hAnsi="HG丸ｺﾞｼｯｸM-PRO"/>
                                <w:sz w:val="20"/>
                              </w:rPr>
                              <w:t>されています</w:t>
                            </w:r>
                            <w:r w:rsidRPr="00145F29">
                              <w:rPr>
                                <w:rFonts w:ascii="HG丸ｺﾞｼｯｸM-PRO" w:eastAsia="HG丸ｺﾞｼｯｸM-PRO" w:hAnsi="HG丸ｺﾞｼｯｸM-PRO" w:hint="eastAsia"/>
                                <w:sz w:val="20"/>
                              </w:rPr>
                              <w:t>。</w:t>
                            </w:r>
                          </w:p>
                          <w:p w14:paraId="4979F43F" w14:textId="77777777" w:rsidR="006640C7" w:rsidRPr="00145F29" w:rsidRDefault="006640C7" w:rsidP="00E046DE">
                            <w:pPr>
                              <w:spacing w:line="240" w:lineRule="exact"/>
                              <w:ind w:firstLineChars="100" w:firstLine="200"/>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大阪府</w:t>
                            </w:r>
                            <w:r w:rsidRPr="00145F29">
                              <w:rPr>
                                <w:rFonts w:ascii="HG丸ｺﾞｼｯｸM-PRO" w:eastAsia="HG丸ｺﾞｼｯｸM-PRO" w:hAnsi="HG丸ｺﾞｼｯｸM-PRO"/>
                                <w:sz w:val="20"/>
                              </w:rPr>
                              <w:t>は</w:t>
                            </w:r>
                            <w:r w:rsidRPr="00145F29">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府内にはへき地</w:t>
                            </w:r>
                            <w:r>
                              <w:rPr>
                                <w:rFonts w:ascii="HG丸ｺﾞｼｯｸM-PRO" w:eastAsia="HG丸ｺﾞｼｯｸM-PRO" w:hAnsi="HG丸ｺﾞｼｯｸM-PRO"/>
                                <w:sz w:val="20"/>
                              </w:rPr>
                              <w:t>が</w:t>
                            </w:r>
                            <w:r>
                              <w:rPr>
                                <w:rFonts w:ascii="HG丸ｺﾞｼｯｸM-PRO" w:eastAsia="HG丸ｺﾞｼｯｸM-PRO" w:hAnsi="HG丸ｺﾞｼｯｸM-PRO" w:hint="eastAsia"/>
                                <w:sz w:val="20"/>
                              </w:rPr>
                              <w:t>ないこと等から</w:t>
                            </w:r>
                            <w:r w:rsidRPr="00145F29">
                              <w:rPr>
                                <w:rFonts w:ascii="HG丸ｺﾞｼｯｸM-PRO" w:eastAsia="HG丸ｺﾞｼｯｸM-PRO" w:hAnsi="HG丸ｺﾞｼｯｸM-PRO" w:hint="eastAsia"/>
                                <w:sz w:val="20"/>
                              </w:rPr>
                              <w:t>医師少数スポットを設定し</w:t>
                            </w:r>
                            <w:r>
                              <w:rPr>
                                <w:rFonts w:ascii="HG丸ｺﾞｼｯｸM-PRO" w:eastAsia="HG丸ｺﾞｼｯｸM-PRO" w:hAnsi="HG丸ｺﾞｼｯｸM-PRO" w:hint="eastAsia"/>
                                <w:sz w:val="20"/>
                              </w:rPr>
                              <w:t>ないこととします。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B7B21" id="テキスト ボックス 48" o:spid="_x0000_s1175" type="#_x0000_t202" style="position:absolute;left:0;text-align:left;margin-left:400.25pt;margin-top:12.15pt;width:451.45pt;height:92.25pt;z-index:25311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" fillcolor="white [3201]" strokeweight=".5pt">
                <v:textbox>
                  <w:txbxContent>
                    <w:p w14:paraId="786332C1" w14:textId="77777777" w:rsidR="006640C7" w:rsidRPr="00145F29" w:rsidRDefault="006640C7" w:rsidP="00E046DE">
                      <w:pPr>
                        <w:spacing w:line="240" w:lineRule="exact"/>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w:t>
                      </w:r>
                      <w:r w:rsidRPr="00145F29">
                        <w:rPr>
                          <w:rFonts w:ascii="HG丸ｺﾞｼｯｸM-PRO" w:eastAsia="HG丸ｺﾞｼｯｸM-PRO" w:hAnsi="HG丸ｺﾞｼｯｸM-PRO"/>
                          <w:sz w:val="20"/>
                        </w:rPr>
                        <w:t>参考</w:t>
                      </w:r>
                      <w:r w:rsidRPr="00145F29">
                        <w:rPr>
                          <w:rFonts w:ascii="HG丸ｺﾞｼｯｸM-PRO" w:eastAsia="HG丸ｺﾞｼｯｸM-PRO" w:hAnsi="HG丸ｺﾞｼｯｸM-PRO" w:hint="eastAsia"/>
                          <w:sz w:val="20"/>
                        </w:rPr>
                        <w:t>】「医師少数スポット」について</w:t>
                      </w:r>
                    </w:p>
                    <w:p w14:paraId="109EFB92" w14:textId="77777777" w:rsidR="006640C7" w:rsidRDefault="006640C7" w:rsidP="00E046DE">
                      <w:pPr>
                        <w:spacing w:line="240" w:lineRule="exact"/>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 xml:space="preserve">　医師確保計画策定ガイドライン</w:t>
                      </w:r>
                      <w:r w:rsidRPr="00145F29">
                        <w:rPr>
                          <w:rFonts w:ascii="HG丸ｺﾞｼｯｸM-PRO" w:eastAsia="HG丸ｺﾞｼｯｸM-PRO" w:hAnsi="HG丸ｺﾞｼｯｸM-PRO"/>
                          <w:sz w:val="20"/>
                        </w:rPr>
                        <w:t>では</w:t>
                      </w:r>
                      <w:r w:rsidRPr="00145F29">
                        <w:rPr>
                          <w:rFonts w:ascii="HG丸ｺﾞｼｯｸM-PRO" w:eastAsia="HG丸ｺﾞｼｯｸM-PRO" w:hAnsi="HG丸ｺﾞｼｯｸM-PRO" w:hint="eastAsia"/>
                          <w:sz w:val="20"/>
                        </w:rPr>
                        <w:t>、</w:t>
                      </w:r>
                      <w:r w:rsidRPr="00145F29">
                        <w:rPr>
                          <w:rFonts w:ascii="HG丸ｺﾞｼｯｸM-PRO" w:eastAsia="HG丸ｺﾞｼｯｸM-PRO" w:hAnsi="HG丸ｺﾞｼｯｸM-PRO"/>
                          <w:sz w:val="20"/>
                        </w:rPr>
                        <w:t>医師確保計画では</w:t>
                      </w:r>
                      <w:r w:rsidRPr="00145F29">
                        <w:rPr>
                          <w:rFonts w:ascii="HG丸ｺﾞｼｯｸM-PRO" w:eastAsia="HG丸ｺﾞｼｯｸM-PRO" w:hAnsi="HG丸ｺﾞｼｯｸM-PRO" w:hint="eastAsia"/>
                          <w:sz w:val="20"/>
                        </w:rPr>
                        <w:t>医師の確保方針</w:t>
                      </w:r>
                      <w:r w:rsidRPr="00145F29">
                        <w:rPr>
                          <w:rFonts w:ascii="HG丸ｺﾞｼｯｸM-PRO" w:eastAsia="HG丸ｺﾞｼｯｸM-PRO" w:hAnsi="HG丸ｺﾞｼｯｸM-PRO"/>
                          <w:sz w:val="20"/>
                        </w:rPr>
                        <w:t>を</w:t>
                      </w:r>
                      <w:r w:rsidRPr="00145F29">
                        <w:rPr>
                          <w:rFonts w:ascii="HG丸ｺﾞｼｯｸM-PRO" w:eastAsia="HG丸ｺﾞｼｯｸM-PRO" w:hAnsi="HG丸ｺﾞｼｯｸM-PRO" w:hint="eastAsia"/>
                          <w:sz w:val="20"/>
                        </w:rPr>
                        <w:t>二次医療圏</w:t>
                      </w:r>
                      <w:r w:rsidRPr="00145F29">
                        <w:rPr>
                          <w:rFonts w:ascii="HG丸ｺﾞｼｯｸM-PRO" w:eastAsia="HG丸ｺﾞｼｯｸM-PRO" w:hAnsi="HG丸ｺﾞｼｯｸM-PRO"/>
                          <w:sz w:val="20"/>
                        </w:rPr>
                        <w:t>ごと</w:t>
                      </w:r>
                      <w:r w:rsidRPr="00145F29">
                        <w:rPr>
                          <w:rFonts w:ascii="HG丸ｺﾞｼｯｸM-PRO" w:eastAsia="HG丸ｺﾞｼｯｸM-PRO" w:hAnsi="HG丸ｺﾞｼｯｸM-PRO" w:hint="eastAsia"/>
                          <w:sz w:val="20"/>
                        </w:rPr>
                        <w:t>に作成</w:t>
                      </w:r>
                      <w:r w:rsidRPr="00145F29">
                        <w:rPr>
                          <w:rFonts w:ascii="HG丸ｺﾞｼｯｸM-PRO" w:eastAsia="HG丸ｺﾞｼｯｸM-PRO" w:hAnsi="HG丸ｺﾞｼｯｸM-PRO"/>
                          <w:sz w:val="20"/>
                        </w:rPr>
                        <w:t>しますが</w:t>
                      </w:r>
                      <w:r w:rsidRPr="00145F29">
                        <w:rPr>
                          <w:rFonts w:ascii="HG丸ｺﾞｼｯｸM-PRO" w:eastAsia="HG丸ｺﾞｼｯｸM-PRO" w:hAnsi="HG丸ｺﾞｼｯｸM-PRO" w:hint="eastAsia"/>
                          <w:sz w:val="20"/>
                        </w:rPr>
                        <w:t>、局所的に</w:t>
                      </w:r>
                      <w:r w:rsidRPr="00145F29">
                        <w:rPr>
                          <w:rFonts w:ascii="HG丸ｺﾞｼｯｸM-PRO" w:eastAsia="HG丸ｺﾞｼｯｸM-PRO" w:hAnsi="HG丸ｺﾞｼｯｸM-PRO"/>
                          <w:sz w:val="20"/>
                        </w:rPr>
                        <w:t>医師が少ない地域がある場合は</w:t>
                      </w:r>
                      <w:r w:rsidRPr="00145F29">
                        <w:rPr>
                          <w:rFonts w:ascii="HG丸ｺﾞｼｯｸM-PRO" w:eastAsia="HG丸ｺﾞｼｯｸM-PRO" w:hAnsi="HG丸ｺﾞｼｯｸM-PRO" w:hint="eastAsia"/>
                          <w:sz w:val="20"/>
                        </w:rPr>
                        <w:t>「医師少数</w:t>
                      </w:r>
                      <w:r w:rsidRPr="00145F29">
                        <w:rPr>
                          <w:rFonts w:ascii="HG丸ｺﾞｼｯｸM-PRO" w:eastAsia="HG丸ｺﾞｼｯｸM-PRO" w:hAnsi="HG丸ｺﾞｼｯｸM-PRO"/>
                          <w:sz w:val="20"/>
                        </w:rPr>
                        <w:t>スポット</w:t>
                      </w:r>
                      <w:r w:rsidRPr="00145F29">
                        <w:rPr>
                          <w:rFonts w:ascii="HG丸ｺﾞｼｯｸM-PRO" w:eastAsia="HG丸ｺﾞｼｯｸM-PRO" w:hAnsi="HG丸ｺﾞｼｯｸM-PRO" w:hint="eastAsia"/>
                          <w:sz w:val="20"/>
                        </w:rPr>
                        <w:t>」の設定ができます。</w:t>
                      </w:r>
                    </w:p>
                    <w:p w14:paraId="3E25C16B" w14:textId="77777777" w:rsidR="006640C7" w:rsidRPr="00145F29" w:rsidRDefault="006640C7" w:rsidP="00E046DE">
                      <w:pPr>
                        <w:spacing w:line="240" w:lineRule="exact"/>
                        <w:ind w:firstLineChars="100" w:firstLine="200"/>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医師少数スポットの設定においては、「無医地区・準無医地区」のいわゆるへき地であっても既に</w:t>
                      </w:r>
                      <w:r>
                        <w:rPr>
                          <w:rFonts w:ascii="HG丸ｺﾞｼｯｸM-PRO" w:eastAsia="HG丸ｺﾞｼｯｸM-PRO" w:hAnsi="HG丸ｺﾞｼｯｸM-PRO" w:hint="eastAsia"/>
                          <w:sz w:val="20"/>
                        </w:rPr>
                        <w:t>巡回</w:t>
                      </w:r>
                      <w:r w:rsidRPr="00145F29">
                        <w:rPr>
                          <w:rFonts w:ascii="HG丸ｺﾞｼｯｸM-PRO" w:eastAsia="HG丸ｺﾞｼｯｸM-PRO" w:hAnsi="HG丸ｺﾞｼｯｸM-PRO"/>
                          <w:sz w:val="20"/>
                        </w:rPr>
                        <w:t>診療の</w:t>
                      </w:r>
                      <w:r w:rsidRPr="00145F29">
                        <w:rPr>
                          <w:rFonts w:ascii="HG丸ｺﾞｼｯｸM-PRO" w:eastAsia="HG丸ｺﾞｼｯｸM-PRO" w:hAnsi="HG丸ｺﾞｼｯｸM-PRO" w:hint="eastAsia"/>
                          <w:sz w:val="20"/>
                        </w:rPr>
                        <w:t>取組が</w:t>
                      </w:r>
                      <w:r w:rsidRPr="00145F29">
                        <w:rPr>
                          <w:rFonts w:ascii="HG丸ｺﾞｼｯｸM-PRO" w:eastAsia="HG丸ｺﾞｼｯｸM-PRO" w:hAnsi="HG丸ｺﾞｼｯｸM-PRO"/>
                          <w:sz w:val="20"/>
                        </w:rPr>
                        <w:t>行われている</w:t>
                      </w:r>
                      <w:r w:rsidRPr="00145F29">
                        <w:rPr>
                          <w:rFonts w:ascii="HG丸ｺﾞｼｯｸM-PRO" w:eastAsia="HG丸ｺﾞｼｯｸM-PRO" w:hAnsi="HG丸ｺﾞｼｯｸM-PRO" w:hint="eastAsia"/>
                          <w:sz w:val="20"/>
                        </w:rPr>
                        <w:t>かどうか</w:t>
                      </w:r>
                      <w:r w:rsidRPr="00145F29">
                        <w:rPr>
                          <w:rFonts w:ascii="HG丸ｺﾞｼｯｸM-PRO" w:eastAsia="HG丸ｺﾞｼｯｸM-PRO" w:hAnsi="HG丸ｺﾞｼｯｸM-PRO"/>
                          <w:sz w:val="20"/>
                        </w:rPr>
                        <w:t>、</w:t>
                      </w:r>
                      <w:r w:rsidRPr="00145F29">
                        <w:rPr>
                          <w:rFonts w:ascii="HG丸ｺﾞｼｯｸM-PRO" w:eastAsia="HG丸ｺﾞｼｯｸM-PRO" w:hAnsi="HG丸ｺﾞｼｯｸM-PRO" w:hint="eastAsia"/>
                          <w:sz w:val="20"/>
                        </w:rPr>
                        <w:t>また</w:t>
                      </w:r>
                      <w:r w:rsidRPr="00145F29">
                        <w:rPr>
                          <w:rFonts w:ascii="HG丸ｺﾞｼｯｸM-PRO" w:eastAsia="HG丸ｺﾞｼｯｸM-PRO" w:hAnsi="HG丸ｺﾞｼｯｸM-PRO"/>
                          <w:sz w:val="20"/>
                        </w:rPr>
                        <w:t>、</w:t>
                      </w:r>
                      <w:r w:rsidRPr="00145F29">
                        <w:rPr>
                          <w:rFonts w:ascii="HG丸ｺﾞｼｯｸM-PRO" w:eastAsia="HG丸ｺﾞｼｯｸM-PRO" w:hAnsi="HG丸ｺﾞｼｯｸM-PRO" w:hint="eastAsia"/>
                          <w:sz w:val="20"/>
                        </w:rPr>
                        <w:t>他の地域の医療機関へのアクセスが制限されているか</w:t>
                      </w:r>
                      <w:r w:rsidRPr="00145F29">
                        <w:rPr>
                          <w:rFonts w:ascii="HG丸ｺﾞｼｯｸM-PRO" w:eastAsia="HG丸ｺﾞｼｯｸM-PRO" w:hAnsi="HG丸ｺﾞｼｯｸM-PRO"/>
                          <w:sz w:val="20"/>
                        </w:rPr>
                        <w:t>どうか</w:t>
                      </w:r>
                      <w:r w:rsidRPr="00145F29">
                        <w:rPr>
                          <w:rFonts w:ascii="HG丸ｺﾞｼｯｸM-PRO" w:eastAsia="HG丸ｺﾞｼｯｸM-PRO" w:hAnsi="HG丸ｺﾞｼｯｸM-PRO" w:hint="eastAsia"/>
                          <w:sz w:val="20"/>
                        </w:rPr>
                        <w:t>等を考慮することと</w:t>
                      </w:r>
                      <w:r w:rsidRPr="00145F29">
                        <w:rPr>
                          <w:rFonts w:ascii="HG丸ｺﾞｼｯｸM-PRO" w:eastAsia="HG丸ｺﾞｼｯｸM-PRO" w:hAnsi="HG丸ｺﾞｼｯｸM-PRO"/>
                          <w:sz w:val="20"/>
                        </w:rPr>
                        <w:t>されています</w:t>
                      </w:r>
                      <w:r w:rsidRPr="00145F29">
                        <w:rPr>
                          <w:rFonts w:ascii="HG丸ｺﾞｼｯｸM-PRO" w:eastAsia="HG丸ｺﾞｼｯｸM-PRO" w:hAnsi="HG丸ｺﾞｼｯｸM-PRO" w:hint="eastAsia"/>
                          <w:sz w:val="20"/>
                        </w:rPr>
                        <w:t>。</w:t>
                      </w:r>
                    </w:p>
                    <w:p w14:paraId="4979F43F" w14:textId="77777777" w:rsidR="006640C7" w:rsidRPr="00145F29" w:rsidRDefault="006640C7" w:rsidP="00E046DE">
                      <w:pPr>
                        <w:spacing w:line="240" w:lineRule="exact"/>
                        <w:ind w:firstLineChars="100" w:firstLine="200"/>
                        <w:rPr>
                          <w:rFonts w:ascii="HG丸ｺﾞｼｯｸM-PRO" w:eastAsia="HG丸ｺﾞｼｯｸM-PRO" w:hAnsi="HG丸ｺﾞｼｯｸM-PRO"/>
                          <w:sz w:val="20"/>
                        </w:rPr>
                      </w:pPr>
                      <w:r w:rsidRPr="00145F29">
                        <w:rPr>
                          <w:rFonts w:ascii="HG丸ｺﾞｼｯｸM-PRO" w:eastAsia="HG丸ｺﾞｼｯｸM-PRO" w:hAnsi="HG丸ｺﾞｼｯｸM-PRO" w:hint="eastAsia"/>
                          <w:sz w:val="20"/>
                        </w:rPr>
                        <w:t>大阪府</w:t>
                      </w:r>
                      <w:r w:rsidRPr="00145F29">
                        <w:rPr>
                          <w:rFonts w:ascii="HG丸ｺﾞｼｯｸM-PRO" w:eastAsia="HG丸ｺﾞｼｯｸM-PRO" w:hAnsi="HG丸ｺﾞｼｯｸM-PRO"/>
                          <w:sz w:val="20"/>
                        </w:rPr>
                        <w:t>は</w:t>
                      </w:r>
                      <w:r w:rsidRPr="00145F29">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府内にはへき地</w:t>
                      </w:r>
                      <w:r>
                        <w:rPr>
                          <w:rFonts w:ascii="HG丸ｺﾞｼｯｸM-PRO" w:eastAsia="HG丸ｺﾞｼｯｸM-PRO" w:hAnsi="HG丸ｺﾞｼｯｸM-PRO"/>
                          <w:sz w:val="20"/>
                        </w:rPr>
                        <w:t>が</w:t>
                      </w:r>
                      <w:r>
                        <w:rPr>
                          <w:rFonts w:ascii="HG丸ｺﾞｼｯｸM-PRO" w:eastAsia="HG丸ｺﾞｼｯｸM-PRO" w:hAnsi="HG丸ｺﾞｼｯｸM-PRO" w:hint="eastAsia"/>
                          <w:sz w:val="20"/>
                        </w:rPr>
                        <w:t>ないこと等から</w:t>
                      </w:r>
                      <w:r w:rsidRPr="00145F29">
                        <w:rPr>
                          <w:rFonts w:ascii="HG丸ｺﾞｼｯｸM-PRO" w:eastAsia="HG丸ｺﾞｼｯｸM-PRO" w:hAnsi="HG丸ｺﾞｼｯｸM-PRO" w:hint="eastAsia"/>
                          <w:sz w:val="20"/>
                        </w:rPr>
                        <w:t>医師少数スポットを設定し</w:t>
                      </w:r>
                      <w:r>
                        <w:rPr>
                          <w:rFonts w:ascii="HG丸ｺﾞｼｯｸM-PRO" w:eastAsia="HG丸ｺﾞｼｯｸM-PRO" w:hAnsi="HG丸ｺﾞｼｯｸM-PRO" w:hint="eastAsia"/>
                          <w:sz w:val="20"/>
                        </w:rPr>
                        <w:t>ないこととします。</w:t>
                      </w:r>
                    </w:p>
                  </w:txbxContent>
                </v:textbox>
                <w10:wrap anchorx="margin"/>
              </v:shape>
            </w:pict>
          </mc:Fallback>
        </mc:AlternateContent>
      </w:r>
    </w:p>
    <w:p w14:paraId="4F7B42B7" w14:textId="1C8B0628" w:rsidR="00D759C6" w:rsidRPr="00EC0061" w:rsidRDefault="00D759C6" w:rsidP="00D759C6">
      <w:pPr>
        <w:ind w:leftChars="200" w:left="640" w:hangingChars="100" w:hanging="220"/>
        <w:rPr>
          <w:rFonts w:ascii="HG丸ｺﾞｼｯｸM-PRO" w:eastAsia="HG丸ｺﾞｼｯｸM-PRO" w:hAnsi="HG丸ｺﾞｼｯｸM-PRO"/>
          <w:sz w:val="22"/>
        </w:rPr>
      </w:pPr>
    </w:p>
    <w:p w14:paraId="46BB43C4" w14:textId="235D7587" w:rsidR="00D759C6" w:rsidRPr="00EC0061" w:rsidRDefault="00D759C6" w:rsidP="00D759C6">
      <w:pPr>
        <w:ind w:leftChars="200" w:left="640" w:hangingChars="100" w:hanging="220"/>
        <w:rPr>
          <w:rFonts w:ascii="HG丸ｺﾞｼｯｸM-PRO" w:eastAsia="HG丸ｺﾞｼｯｸM-PRO" w:hAnsi="HG丸ｺﾞｼｯｸM-PRO"/>
          <w:sz w:val="22"/>
        </w:rPr>
      </w:pPr>
    </w:p>
    <w:p w14:paraId="19239584" w14:textId="77777777" w:rsidR="00D759C6" w:rsidRPr="00EC0061" w:rsidRDefault="00D759C6" w:rsidP="00D759C6">
      <w:pPr>
        <w:ind w:leftChars="200" w:left="640" w:hangingChars="100" w:hanging="220"/>
        <w:rPr>
          <w:rFonts w:ascii="HG丸ｺﾞｼｯｸM-PRO" w:eastAsia="HG丸ｺﾞｼｯｸM-PRO" w:hAnsi="HG丸ｺﾞｼｯｸM-PRO"/>
          <w:sz w:val="22"/>
        </w:rPr>
      </w:pPr>
    </w:p>
    <w:p w14:paraId="7CF23237" w14:textId="36A74F4D" w:rsidR="00CE27FD" w:rsidRDefault="00CE27FD" w:rsidP="00041259">
      <w:pPr>
        <w:autoSpaceDE w:val="0"/>
        <w:autoSpaceDN w:val="0"/>
        <w:adjustRightInd w:val="0"/>
        <w:jc w:val="left"/>
        <w:rPr>
          <w:rFonts w:ascii="ＭＳ ゴシック" w:eastAsia="ＭＳ ゴシック" w:hAnsi="ＭＳ ゴシック"/>
          <w:b/>
          <w:color w:val="0070C0"/>
          <w:sz w:val="36"/>
          <w:szCs w:val="36"/>
          <w:u w:val="single"/>
        </w:rPr>
      </w:pPr>
    </w:p>
    <w:p w14:paraId="2A633592" w14:textId="45B99E14" w:rsidR="00041259" w:rsidRPr="00CD38C5" w:rsidRDefault="00041259" w:rsidP="00903381">
      <w:pPr>
        <w:autoSpaceDE w:val="0"/>
        <w:autoSpaceDN w:val="0"/>
        <w:adjustRightInd w:val="0"/>
        <w:spacing w:line="300" w:lineRule="auto"/>
        <w:jc w:val="left"/>
        <w:rPr>
          <w:rFonts w:asciiTheme="majorEastAsia" w:eastAsiaTheme="majorEastAsia" w:hAnsiTheme="majorEastAsia" w:cs="ＭＳ明朝"/>
          <w:kern w:val="0"/>
          <w:sz w:val="28"/>
          <w:szCs w:val="28"/>
          <w:u w:val="single"/>
        </w:rPr>
      </w:pPr>
      <w:r w:rsidRPr="00CD38C5">
        <w:rPr>
          <w:rFonts w:ascii="ＭＳ ゴシック" w:eastAsia="ＭＳ ゴシック" w:hAnsi="ＭＳ ゴシック" w:hint="eastAsia"/>
          <w:b/>
          <w:color w:val="0070C0"/>
          <w:sz w:val="36"/>
          <w:szCs w:val="36"/>
          <w:u w:val="single"/>
        </w:rPr>
        <w:t>２．医師多数区域、医師少数区域等</w:t>
      </w:r>
    </w:p>
    <w:p w14:paraId="18B6573B" w14:textId="77777777" w:rsidR="00D759C6" w:rsidRPr="00EC0061" w:rsidRDefault="00D759C6" w:rsidP="00E56CE7">
      <w:pPr>
        <w:autoSpaceDE w:val="0"/>
        <w:autoSpaceDN w:val="0"/>
        <w:adjustRightInd w:val="0"/>
        <w:ind w:firstLineChars="200" w:firstLine="440"/>
        <w:jc w:val="left"/>
        <w:rPr>
          <w:rFonts w:ascii="ＭＳ Ｐゴシック" w:eastAsia="ＭＳ Ｐゴシック" w:hAnsi="ＭＳ Ｐゴシック" w:cs="ＭＳ明朝"/>
          <w:kern w:val="0"/>
          <w:sz w:val="22"/>
        </w:rPr>
      </w:pPr>
      <w:r w:rsidRPr="00EC0061">
        <w:rPr>
          <w:rFonts w:ascii="ＭＳ Ｐゴシック" w:eastAsia="ＭＳ Ｐゴシック" w:hAnsi="ＭＳ Ｐゴシック" w:cs="ＭＳ明朝" w:hint="eastAsia"/>
          <w:kern w:val="0"/>
          <w:sz w:val="22"/>
        </w:rPr>
        <w:t>【医師偏在指標における大阪府の状況】</w:t>
      </w:r>
    </w:p>
    <w:p w14:paraId="20E301F4" w14:textId="6675EAAF" w:rsidR="00D759C6" w:rsidRDefault="0043557F" w:rsidP="004F550E">
      <w:pPr>
        <w:autoSpaceDE w:val="0"/>
        <w:autoSpaceDN w:val="0"/>
        <w:adjustRightInd w:val="0"/>
        <w:ind w:leftChars="200" w:left="640" w:hangingChars="100" w:hanging="22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D759C6" w:rsidRPr="00EC0061">
        <w:rPr>
          <w:rFonts w:ascii="HG丸ｺﾞｼｯｸM-PRO" w:eastAsia="HG丸ｺﾞｼｯｸM-PRO" w:hAnsi="HG丸ｺﾞｼｯｸM-PRO" w:cs="ＭＳ明朝" w:hint="eastAsia"/>
          <w:kern w:val="0"/>
          <w:sz w:val="22"/>
        </w:rPr>
        <w:t>都道府県（三次医療圏）は、同指標に基づき、上位３3.3%が医師多数都道府県、下位33.3%</w:t>
      </w:r>
      <w:r w:rsidR="008846F0">
        <w:rPr>
          <w:rFonts w:ascii="HG丸ｺﾞｼｯｸM-PRO" w:eastAsia="HG丸ｺﾞｼｯｸM-PRO" w:hAnsi="HG丸ｺﾞｼｯｸM-PRO" w:cs="ＭＳ明朝" w:hint="eastAsia"/>
          <w:kern w:val="0"/>
          <w:sz w:val="22"/>
        </w:rPr>
        <w:t>が医師少数都道府県に区分されます。大阪府の医師偏在指標は</w:t>
      </w:r>
      <w:r w:rsidR="004F550E">
        <w:rPr>
          <w:rFonts w:ascii="HG丸ｺﾞｼｯｸM-PRO" w:eastAsia="HG丸ｺﾞｼｯｸM-PRO" w:hAnsi="HG丸ｺﾞｼｯｸM-PRO" w:cs="ＭＳ明朝" w:hint="eastAsia"/>
          <w:kern w:val="0"/>
          <w:sz w:val="22"/>
        </w:rPr>
        <w:t>275.2</w:t>
      </w:r>
      <w:r w:rsidR="00D759C6" w:rsidRPr="00EC0061">
        <w:rPr>
          <w:rFonts w:ascii="HG丸ｺﾞｼｯｸM-PRO" w:eastAsia="HG丸ｺﾞｼｯｸM-PRO" w:hAnsi="HG丸ｺﾞｼｯｸM-PRO" w:cs="ＭＳ明朝" w:hint="eastAsia"/>
          <w:kern w:val="0"/>
          <w:sz w:val="22"/>
        </w:rPr>
        <w:t>で、全国第</w:t>
      </w:r>
      <w:r w:rsidR="004F550E">
        <w:rPr>
          <w:rFonts w:ascii="HG丸ｺﾞｼｯｸM-PRO" w:eastAsia="HG丸ｺﾞｼｯｸM-PRO" w:hAnsi="HG丸ｺﾞｼｯｸM-PRO" w:cs="ＭＳ明朝" w:hint="eastAsia"/>
          <w:kern w:val="0"/>
          <w:sz w:val="22"/>
        </w:rPr>
        <w:t>６</w:t>
      </w:r>
      <w:r w:rsidR="00D759C6" w:rsidRPr="00EC0061">
        <w:rPr>
          <w:rFonts w:ascii="HG丸ｺﾞｼｯｸM-PRO" w:eastAsia="HG丸ｺﾞｼｯｸM-PRO" w:hAnsi="HG丸ｺﾞｼｯｸM-PRO" w:cs="ＭＳ明朝" w:hint="eastAsia"/>
          <w:kern w:val="0"/>
          <w:sz w:val="22"/>
        </w:rPr>
        <w:t>位の医師多数都道府県となります。なお、全国値は</w:t>
      </w:r>
      <w:r w:rsidR="004F550E">
        <w:rPr>
          <w:rFonts w:ascii="HG丸ｺﾞｼｯｸM-PRO" w:eastAsia="HG丸ｺﾞｼｯｸM-PRO" w:hAnsi="HG丸ｺﾞｼｯｸM-PRO" w:cs="ＭＳ明朝" w:hint="eastAsia"/>
          <w:kern w:val="0"/>
          <w:sz w:val="22"/>
        </w:rPr>
        <w:t>239.8</w:t>
      </w:r>
      <w:r w:rsidR="00D759C6" w:rsidRPr="00EC0061">
        <w:rPr>
          <w:rFonts w:ascii="HG丸ｺﾞｼｯｸM-PRO" w:eastAsia="HG丸ｺﾞｼｯｸM-PRO" w:hAnsi="HG丸ｺﾞｼｯｸM-PRO" w:cs="ＭＳ明朝" w:hint="eastAsia"/>
          <w:kern w:val="0"/>
          <w:sz w:val="22"/>
        </w:rPr>
        <w:t>です。</w:t>
      </w:r>
    </w:p>
    <w:p w14:paraId="0F96BB4F" w14:textId="66371F74" w:rsidR="00C3417F" w:rsidRPr="00EC0061" w:rsidRDefault="00C3417F" w:rsidP="00D759C6">
      <w:pPr>
        <w:autoSpaceDE w:val="0"/>
        <w:autoSpaceDN w:val="0"/>
        <w:adjustRightInd w:val="0"/>
        <w:ind w:firstLineChars="300" w:firstLine="660"/>
        <w:jc w:val="left"/>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19808" behindDoc="0" locked="0" layoutInCell="1" allowOverlap="1" wp14:anchorId="550D8422" wp14:editId="779D161A">
                <wp:simplePos x="0" y="0"/>
                <wp:positionH relativeFrom="margin">
                  <wp:posOffset>315595</wp:posOffset>
                </wp:positionH>
                <wp:positionV relativeFrom="paragraph">
                  <wp:posOffset>264795</wp:posOffset>
                </wp:positionV>
                <wp:extent cx="2351520" cy="366480"/>
                <wp:effectExtent l="0" t="0" r="0" b="0"/>
                <wp:wrapNone/>
                <wp:docPr id="543" name="テキスト ボックス 543" title="図表8-1-6　産婦人科・産科、小児科従事医師数"/>
                <wp:cNvGraphicFramePr/>
                <a:graphic xmlns:a="http://schemas.openxmlformats.org/drawingml/2006/main">
                  <a:graphicData uri="http://schemas.microsoft.com/office/word/2010/wordprocessingShape">
                    <wps:wsp>
                      <wps:cNvSpPr txBox="1"/>
                      <wps:spPr>
                        <a:xfrm>
                          <a:off x="0" y="0"/>
                          <a:ext cx="2351520" cy="36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7D30B" w14:textId="30DC3963"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表3-1-2　医師偏在指標(都道府県別)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0D8422" id="テキスト ボックス 543" o:spid="_x0000_s1176" type="#_x0000_t202" alt="タイトル: 図表8-1-6　産婦人科・産科、小児科従事医師数" style="position:absolute;left:0;text-align:left;margin-left:24.85pt;margin-top:20.85pt;width:185.15pt;height:28.85pt;z-index:252919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" filled="f" stroked="f" strokeweight=".5pt">
                <v:textbox style="mso-fit-shape-to-text:t">
                  <w:txbxContent>
                    <w:p w14:paraId="5EA7D30B" w14:textId="30DC3963"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表3-1-2　医師偏在指標(都道府県別)</w:t>
                      </w:r>
                    </w:p>
                  </w:txbxContent>
                </v:textbox>
                <w10:wrap anchorx="margin"/>
              </v:shape>
            </w:pict>
          </mc:Fallback>
        </mc:AlternateContent>
      </w:r>
    </w:p>
    <w:p w14:paraId="3FCEC3A9" w14:textId="0F94E95A" w:rsidR="00D759C6" w:rsidRPr="00EC0061" w:rsidRDefault="00D759C6" w:rsidP="00D759C6">
      <w:pPr>
        <w:autoSpaceDE w:val="0"/>
        <w:autoSpaceDN w:val="0"/>
        <w:adjustRightInd w:val="0"/>
        <w:ind w:firstLineChars="300" w:firstLine="660"/>
        <w:jc w:val="left"/>
        <w:rPr>
          <w:rFonts w:ascii="HG丸ｺﾞｼｯｸM-PRO" w:eastAsia="HG丸ｺﾞｼｯｸM-PRO" w:hAnsi="HG丸ｺﾞｼｯｸM-PRO" w:cs="ＭＳ明朝"/>
          <w:kern w:val="0"/>
          <w:sz w:val="22"/>
        </w:rPr>
      </w:pPr>
    </w:p>
    <w:p w14:paraId="0A4D2A97" w14:textId="421FE5C9" w:rsidR="003A5B62" w:rsidRDefault="009A6DF3" w:rsidP="00D759C6">
      <w:pPr>
        <w:autoSpaceDE w:val="0"/>
        <w:autoSpaceDN w:val="0"/>
        <w:adjustRightInd w:val="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 xml:space="preserve">　　　</w:t>
      </w:r>
      <w:r w:rsidRPr="006D27EC">
        <w:rPr>
          <w:noProof/>
        </w:rPr>
        <w:drawing>
          <wp:inline distT="0" distB="0" distL="0" distR="0" wp14:anchorId="4D9304A0" wp14:editId="72AFB408">
            <wp:extent cx="5610225" cy="2153285"/>
            <wp:effectExtent l="0" t="0" r="9525" b="0"/>
            <wp:docPr id="669" name="図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5450" cy="2155290"/>
                    </a:xfrm>
                    <a:prstGeom prst="rect">
                      <a:avLst/>
                    </a:prstGeom>
                    <a:noFill/>
                    <a:ln>
                      <a:noFill/>
                    </a:ln>
                  </pic:spPr>
                </pic:pic>
              </a:graphicData>
            </a:graphic>
          </wp:inline>
        </w:drawing>
      </w:r>
    </w:p>
    <w:p w14:paraId="273C3ED0" w14:textId="272EA994" w:rsidR="00D759C6" w:rsidRPr="00EC0061" w:rsidRDefault="00D759C6" w:rsidP="00E56CE7">
      <w:pPr>
        <w:autoSpaceDE w:val="0"/>
        <w:autoSpaceDN w:val="0"/>
        <w:adjustRightInd w:val="0"/>
        <w:ind w:firstLineChars="200" w:firstLine="440"/>
        <w:jc w:val="left"/>
        <w:rPr>
          <w:rFonts w:ascii="ＭＳ Ｐゴシック" w:eastAsia="ＭＳ Ｐゴシック" w:hAnsi="ＭＳ Ｐゴシック" w:cs="ＭＳ明朝"/>
          <w:kern w:val="0"/>
          <w:sz w:val="22"/>
        </w:rPr>
      </w:pPr>
      <w:r w:rsidRPr="00EC0061">
        <w:rPr>
          <w:rFonts w:ascii="ＭＳ Ｐゴシック" w:eastAsia="ＭＳ Ｐゴシック" w:hAnsi="ＭＳ Ｐゴシック" w:cs="ＭＳ明朝" w:hint="eastAsia"/>
          <w:kern w:val="0"/>
          <w:sz w:val="22"/>
        </w:rPr>
        <w:t>【医師偏在指標における府内の二次医療圏の状況】</w:t>
      </w:r>
    </w:p>
    <w:p w14:paraId="4D427F0A" w14:textId="2DD16B89" w:rsidR="00D759C6" w:rsidRPr="00D139D4" w:rsidRDefault="0043557F" w:rsidP="00D139D4">
      <w:pPr>
        <w:autoSpaceDE w:val="0"/>
        <w:autoSpaceDN w:val="0"/>
        <w:adjustRightInd w:val="0"/>
        <w:ind w:leftChars="200" w:left="640" w:hangingChars="100" w:hanging="22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E35D16" w:rsidRPr="00D139D4">
        <w:rPr>
          <w:rFonts w:ascii="HG丸ｺﾞｼｯｸM-PRO" w:eastAsia="HG丸ｺﾞｼｯｸM-PRO" w:hAnsi="HG丸ｺﾞｼｯｸM-PRO" w:cs="ＭＳ明朝" w:hint="eastAsia"/>
          <w:kern w:val="0"/>
          <w:sz w:val="22"/>
        </w:rPr>
        <w:t>国は、医師偏在指標を用いて、全国３３５ある二次医療圏の</w:t>
      </w:r>
      <w:r w:rsidR="00E978A7" w:rsidRPr="00D139D4">
        <w:rPr>
          <w:rFonts w:ascii="HG丸ｺﾞｼｯｸM-PRO" w:eastAsia="HG丸ｺﾞｼｯｸM-PRO" w:hAnsi="HG丸ｺﾞｼｯｸM-PRO" w:cs="ＭＳ明朝" w:hint="eastAsia"/>
          <w:kern w:val="0"/>
          <w:sz w:val="22"/>
        </w:rPr>
        <w:t>上位</w:t>
      </w:r>
      <w:r w:rsidR="00D317C0" w:rsidRPr="00D139D4">
        <w:rPr>
          <w:rFonts w:ascii="HG丸ｺﾞｼｯｸM-PRO" w:eastAsia="HG丸ｺﾞｼｯｸM-PRO" w:hAnsi="HG丸ｺﾞｼｯｸM-PRO" w:cs="ＭＳ明朝" w:hint="eastAsia"/>
          <w:kern w:val="0"/>
          <w:sz w:val="22"/>
        </w:rPr>
        <w:t>33.3％</w:t>
      </w:r>
      <w:r w:rsidR="002C5498" w:rsidRPr="00D139D4">
        <w:rPr>
          <w:rFonts w:ascii="HG丸ｺﾞｼｯｸM-PRO" w:eastAsia="HG丸ｺﾞｼｯｸM-PRO" w:hAnsi="HG丸ｺﾞｼｯｸM-PRO" w:cs="ＭＳ明朝" w:hint="eastAsia"/>
          <w:kern w:val="0"/>
          <w:sz w:val="22"/>
        </w:rPr>
        <w:t>を</w:t>
      </w:r>
      <w:r w:rsidR="00D759C6" w:rsidRPr="00D139D4">
        <w:rPr>
          <w:rFonts w:ascii="HG丸ｺﾞｼｯｸM-PRO" w:eastAsia="HG丸ｺﾞｼｯｸM-PRO" w:hAnsi="HG丸ｺﾞｼｯｸM-PRO" w:cs="ＭＳ明朝" w:hint="eastAsia"/>
          <w:kern w:val="0"/>
          <w:sz w:val="22"/>
        </w:rPr>
        <w:t>医師多数区域、下位</w:t>
      </w:r>
      <w:r w:rsidR="00D317C0" w:rsidRPr="00D139D4">
        <w:rPr>
          <w:rFonts w:ascii="HG丸ｺﾞｼｯｸM-PRO" w:eastAsia="HG丸ｺﾞｼｯｸM-PRO" w:hAnsi="HG丸ｺﾞｼｯｸM-PRO" w:cs="ＭＳ明朝" w:hint="eastAsia"/>
          <w:kern w:val="0"/>
          <w:sz w:val="22"/>
        </w:rPr>
        <w:t>33.3%</w:t>
      </w:r>
      <w:r w:rsidR="002C5498" w:rsidRPr="00D139D4">
        <w:rPr>
          <w:rFonts w:ascii="HG丸ｺﾞｼｯｸM-PRO" w:eastAsia="HG丸ｺﾞｼｯｸM-PRO" w:hAnsi="HG丸ｺﾞｼｯｸM-PRO" w:cs="ＭＳ明朝" w:hint="eastAsia"/>
          <w:kern w:val="0"/>
          <w:sz w:val="22"/>
        </w:rPr>
        <w:t>を</w:t>
      </w:r>
      <w:r w:rsidR="00E978A7" w:rsidRPr="00D139D4">
        <w:rPr>
          <w:rFonts w:ascii="HG丸ｺﾞｼｯｸM-PRO" w:eastAsia="HG丸ｺﾞｼｯｸM-PRO" w:hAnsi="HG丸ｺﾞｼｯｸM-PRO" w:cs="ＭＳ明朝" w:hint="eastAsia"/>
          <w:kern w:val="0"/>
          <w:sz w:val="22"/>
        </w:rPr>
        <w:t>医師少数区域に区分しました</w:t>
      </w:r>
      <w:r w:rsidR="00D759C6" w:rsidRPr="00D139D4">
        <w:rPr>
          <w:rFonts w:ascii="HG丸ｺﾞｼｯｸM-PRO" w:eastAsia="HG丸ｺﾞｼｯｸM-PRO" w:hAnsi="HG丸ｺﾞｼｯｸM-PRO" w:cs="ＭＳ明朝" w:hint="eastAsia"/>
          <w:kern w:val="0"/>
          <w:sz w:val="22"/>
        </w:rPr>
        <w:t>。</w:t>
      </w:r>
      <w:r w:rsidR="002C5498" w:rsidRPr="00D139D4">
        <w:rPr>
          <w:rFonts w:ascii="HG丸ｺﾞｼｯｸM-PRO" w:eastAsia="HG丸ｺﾞｼｯｸM-PRO" w:hAnsi="HG丸ｺﾞｼｯｸM-PRO" w:cs="ＭＳ明朝" w:hint="eastAsia"/>
          <w:kern w:val="0"/>
          <w:sz w:val="22"/>
        </w:rPr>
        <w:t>各都道府県は</w:t>
      </w:r>
      <w:r w:rsidR="00E978A7" w:rsidRPr="00D139D4">
        <w:rPr>
          <w:rFonts w:ascii="HG丸ｺﾞｼｯｸM-PRO" w:eastAsia="HG丸ｺﾞｼｯｸM-PRO" w:hAnsi="HG丸ｺﾞｼｯｸM-PRO" w:cs="ＭＳ明朝" w:hint="eastAsia"/>
          <w:kern w:val="0"/>
          <w:sz w:val="22"/>
        </w:rPr>
        <w:t>、</w:t>
      </w:r>
      <w:r w:rsidR="002C5498" w:rsidRPr="00D139D4">
        <w:rPr>
          <w:rFonts w:ascii="HG丸ｺﾞｼｯｸM-PRO" w:eastAsia="HG丸ｺﾞｼｯｸM-PRO" w:hAnsi="HG丸ｺﾞｼｯｸM-PRO" w:cs="ＭＳ明朝" w:hint="eastAsia"/>
          <w:kern w:val="0"/>
          <w:sz w:val="22"/>
        </w:rPr>
        <w:t>この区分により</w:t>
      </w:r>
      <w:r w:rsidR="00E978A7" w:rsidRPr="00D139D4">
        <w:rPr>
          <w:rFonts w:ascii="HG丸ｺﾞｼｯｸM-PRO" w:eastAsia="HG丸ｺﾞｼｯｸM-PRO" w:hAnsi="HG丸ｺﾞｼｯｸM-PRO" w:cs="ＭＳ明朝" w:hint="eastAsia"/>
          <w:kern w:val="0"/>
          <w:sz w:val="22"/>
        </w:rPr>
        <w:t>医師少数区域及び医師多数区域を設定することとされています。</w:t>
      </w:r>
    </w:p>
    <w:p w14:paraId="0B10756F" w14:textId="37C15B15" w:rsidR="00D759C6" w:rsidRPr="00EC0061" w:rsidRDefault="00D759C6" w:rsidP="00D759C6">
      <w:pPr>
        <w:autoSpaceDE w:val="0"/>
        <w:autoSpaceDN w:val="0"/>
        <w:adjustRightInd w:val="0"/>
        <w:ind w:leftChars="200" w:left="640" w:hangingChars="100" w:hanging="220"/>
        <w:jc w:val="left"/>
        <w:rPr>
          <w:rFonts w:ascii="HG丸ｺﾞｼｯｸM-PRO" w:eastAsia="HG丸ｺﾞｼｯｸM-PRO" w:hAnsi="HG丸ｺﾞｼｯｸM-PRO" w:cs="ＭＳ明朝"/>
          <w:kern w:val="0"/>
          <w:sz w:val="22"/>
        </w:rPr>
      </w:pPr>
    </w:p>
    <w:p w14:paraId="1175CBCA" w14:textId="642610C7" w:rsidR="00D759C6" w:rsidRPr="00D139D4" w:rsidRDefault="0043557F" w:rsidP="00D139D4">
      <w:pPr>
        <w:autoSpaceDE w:val="0"/>
        <w:autoSpaceDN w:val="0"/>
        <w:adjustRightInd w:val="0"/>
        <w:ind w:leftChars="200" w:left="640" w:hangingChars="100" w:hanging="220"/>
        <w:jc w:val="left"/>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D759C6" w:rsidRPr="00D139D4">
        <w:rPr>
          <w:rFonts w:ascii="HG丸ｺﾞｼｯｸM-PRO" w:eastAsia="HG丸ｺﾞｼｯｸM-PRO" w:hAnsi="HG丸ｺﾞｼｯｸM-PRO" w:cs="ＭＳ明朝" w:hint="eastAsia"/>
          <w:kern w:val="0"/>
          <w:sz w:val="22"/>
        </w:rPr>
        <w:t>府内</w:t>
      </w:r>
      <w:r w:rsidR="002C5498" w:rsidRPr="00D139D4">
        <w:rPr>
          <w:rFonts w:ascii="HG丸ｺﾞｼｯｸM-PRO" w:eastAsia="HG丸ｺﾞｼｯｸM-PRO" w:hAnsi="HG丸ｺﾞｼｯｸM-PRO" w:cs="ＭＳ明朝" w:hint="eastAsia"/>
          <w:kern w:val="0"/>
          <w:sz w:val="22"/>
        </w:rPr>
        <w:t>の二次医療圏のうち</w:t>
      </w:r>
      <w:r w:rsidR="00D759C6" w:rsidRPr="00D139D4">
        <w:rPr>
          <w:rFonts w:ascii="HG丸ｺﾞｼｯｸM-PRO" w:eastAsia="HG丸ｺﾞｼｯｸM-PRO" w:hAnsi="HG丸ｺﾞｼｯｸM-PRO" w:cs="ＭＳ明朝" w:hint="eastAsia"/>
          <w:kern w:val="0"/>
          <w:sz w:val="22"/>
        </w:rPr>
        <w:t>、豊</w:t>
      </w:r>
      <w:r w:rsidR="00E978A7" w:rsidRPr="00D139D4">
        <w:rPr>
          <w:rFonts w:ascii="HG丸ｺﾞｼｯｸM-PRO" w:eastAsia="HG丸ｺﾞｼｯｸM-PRO" w:hAnsi="HG丸ｺﾞｼｯｸM-PRO" w:cs="ＭＳ明朝" w:hint="eastAsia"/>
          <w:kern w:val="0"/>
          <w:sz w:val="22"/>
        </w:rPr>
        <w:t>能、三島、北河内、南河内、堺市</w:t>
      </w:r>
      <w:r w:rsidR="00AD593B" w:rsidRPr="00D139D4">
        <w:rPr>
          <w:rFonts w:ascii="HG丸ｺﾞｼｯｸM-PRO" w:eastAsia="HG丸ｺﾞｼｯｸM-PRO" w:hAnsi="HG丸ｺﾞｼｯｸM-PRO" w:cs="ＭＳ明朝" w:hint="eastAsia"/>
          <w:kern w:val="0"/>
          <w:sz w:val="22"/>
        </w:rPr>
        <w:t>、大阪市</w:t>
      </w:r>
      <w:r w:rsidR="00E978A7" w:rsidRPr="00D139D4">
        <w:rPr>
          <w:rFonts w:ascii="HG丸ｺﾞｼｯｸM-PRO" w:eastAsia="HG丸ｺﾞｼｯｸM-PRO" w:hAnsi="HG丸ｺﾞｼｯｸM-PRO" w:cs="ＭＳ明朝" w:hint="eastAsia"/>
          <w:kern w:val="0"/>
          <w:sz w:val="22"/>
        </w:rPr>
        <w:t>二次医療圏が上位</w:t>
      </w:r>
      <w:r w:rsidR="00D317C0" w:rsidRPr="00D139D4">
        <w:rPr>
          <w:rFonts w:ascii="HG丸ｺﾞｼｯｸM-PRO" w:eastAsia="HG丸ｺﾞｼｯｸM-PRO" w:hAnsi="HG丸ｺﾞｼｯｸM-PRO" w:cs="ＭＳ明朝" w:hint="eastAsia"/>
          <w:kern w:val="0"/>
          <w:sz w:val="22"/>
        </w:rPr>
        <w:t>33.3%</w:t>
      </w:r>
      <w:r w:rsidR="00D759C6" w:rsidRPr="00D139D4">
        <w:rPr>
          <w:rFonts w:ascii="HG丸ｺﾞｼｯｸM-PRO" w:eastAsia="HG丸ｺﾞｼｯｸM-PRO" w:hAnsi="HG丸ｺﾞｼｯｸM-PRO" w:cs="ＭＳ明朝" w:hint="eastAsia"/>
          <w:kern w:val="0"/>
          <w:sz w:val="22"/>
        </w:rPr>
        <w:t>に該当するため医師多数区域に設定します。また、中河内</w:t>
      </w:r>
      <w:r w:rsidR="00483714" w:rsidRPr="00D139D4">
        <w:rPr>
          <w:rFonts w:ascii="HG丸ｺﾞｼｯｸM-PRO" w:eastAsia="HG丸ｺﾞｼｯｸM-PRO" w:hAnsi="HG丸ｺﾞｼｯｸM-PRO" w:cs="ＭＳ明朝" w:hint="eastAsia"/>
          <w:kern w:val="0"/>
          <w:sz w:val="22"/>
        </w:rPr>
        <w:t>、泉州</w:t>
      </w:r>
      <w:r w:rsidR="00D759C6" w:rsidRPr="00D139D4">
        <w:rPr>
          <w:rFonts w:ascii="HG丸ｺﾞｼｯｸM-PRO" w:eastAsia="HG丸ｺﾞｼｯｸM-PRO" w:hAnsi="HG丸ｺﾞｼｯｸM-PRO" w:cs="ＭＳ明朝" w:hint="eastAsia"/>
          <w:kern w:val="0"/>
          <w:sz w:val="22"/>
        </w:rPr>
        <w:t>二次医療圏は</w:t>
      </w:r>
      <w:r w:rsidR="00E35D16" w:rsidRPr="00D139D4">
        <w:rPr>
          <w:rFonts w:ascii="HG丸ｺﾞｼｯｸM-PRO" w:eastAsia="HG丸ｺﾞｼｯｸM-PRO" w:hAnsi="HG丸ｺﾞｼｯｸM-PRO" w:cs="ＭＳ明朝" w:hint="eastAsia"/>
          <w:kern w:val="0"/>
          <w:sz w:val="22"/>
        </w:rPr>
        <w:t>多数にも少数にも</w:t>
      </w:r>
      <w:r w:rsidR="00D759C6" w:rsidRPr="00D139D4">
        <w:rPr>
          <w:rFonts w:ascii="HG丸ｺﾞｼｯｸM-PRO" w:eastAsia="HG丸ｺﾞｼｯｸM-PRO" w:hAnsi="HG丸ｺﾞｼｯｸM-PRO" w:cs="ＭＳ明朝" w:hint="eastAsia"/>
          <w:kern w:val="0"/>
          <w:sz w:val="22"/>
        </w:rPr>
        <w:t>該当しない区域となります。なお、府内に医師少数区域に該当する区域はありません。</w:t>
      </w:r>
    </w:p>
    <w:p w14:paraId="66FF4032" w14:textId="746D643B" w:rsidR="00C3417F" w:rsidRPr="00EC0061" w:rsidRDefault="009A6DF3" w:rsidP="00D759C6">
      <w:pPr>
        <w:autoSpaceDE w:val="0"/>
        <w:autoSpaceDN w:val="0"/>
        <w:adjustRightInd w:val="0"/>
        <w:ind w:left="660" w:hangingChars="300" w:hanging="660"/>
        <w:jc w:val="left"/>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21856" behindDoc="0" locked="0" layoutInCell="1" allowOverlap="1" wp14:anchorId="7A13B49A" wp14:editId="051381F8">
                <wp:simplePos x="0" y="0"/>
                <wp:positionH relativeFrom="margin">
                  <wp:posOffset>360045</wp:posOffset>
                </wp:positionH>
                <wp:positionV relativeFrom="page">
                  <wp:posOffset>7902575</wp:posOffset>
                </wp:positionV>
                <wp:extent cx="2224405" cy="366395"/>
                <wp:effectExtent l="0" t="0" r="0" b="0"/>
                <wp:wrapNone/>
                <wp:docPr id="544" name="テキスト ボックス 544" title="図表8-1-6　産婦人科・産科、小児科従事医師数"/>
                <wp:cNvGraphicFramePr/>
                <a:graphic xmlns:a="http://schemas.openxmlformats.org/drawingml/2006/main">
                  <a:graphicData uri="http://schemas.microsoft.com/office/word/2010/wordprocessingShape">
                    <wps:wsp>
                      <wps:cNvSpPr txBox="1"/>
                      <wps:spPr>
                        <a:xfrm>
                          <a:off x="0" y="0"/>
                          <a:ext cx="2224405"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0BC88" w14:textId="01853ABB"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表3-1-3　医師偏在指標</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二次</w:t>
                            </w:r>
                            <w:r>
                              <w:rPr>
                                <w:rFonts w:ascii="ＭＳ Ｐゴシック" w:eastAsia="ＭＳ Ｐゴシック" w:hAnsi="ＭＳ Ｐゴシック"/>
                                <w:sz w:val="20"/>
                                <w:szCs w:val="20"/>
                              </w:rPr>
                              <w:t>医療圏別</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13B49A" id="テキスト ボックス 544" o:spid="_x0000_s1177" type="#_x0000_t202" alt="タイトル: 図表8-1-6　産婦人科・産科、小児科従事医師数" style="position:absolute;left:0;text-align:left;margin-left:28.35pt;margin-top:622.25pt;width:175.15pt;height:28.85pt;z-index:252921856;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" filled="f" stroked="f" strokeweight=".5pt">
                <v:textbox style="mso-fit-shape-to-text:t">
                  <w:txbxContent>
                    <w:p w14:paraId="6880BC88" w14:textId="01853ABB"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表3-1-3　医師偏在指標</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二次</w:t>
                      </w:r>
                      <w:r>
                        <w:rPr>
                          <w:rFonts w:ascii="ＭＳ Ｐゴシック" w:eastAsia="ＭＳ Ｐゴシック" w:hAnsi="ＭＳ Ｐゴシック"/>
                          <w:sz w:val="20"/>
                          <w:szCs w:val="20"/>
                        </w:rPr>
                        <w:t>医療圏別</w:t>
                      </w:r>
                      <w:r>
                        <w:rPr>
                          <w:rFonts w:ascii="ＭＳ Ｐゴシック" w:eastAsia="ＭＳ Ｐゴシック" w:hAnsi="ＭＳ Ｐゴシック" w:hint="eastAsia"/>
                          <w:sz w:val="20"/>
                          <w:szCs w:val="20"/>
                        </w:rPr>
                        <w:t>)</w:t>
                      </w:r>
                    </w:p>
                  </w:txbxContent>
                </v:textbox>
                <w10:wrap anchorx="margin" anchory="page"/>
              </v:shape>
            </w:pict>
          </mc:Fallback>
        </mc:AlternateContent>
      </w:r>
      <w:r w:rsidR="00AC36FD">
        <w:rPr>
          <w:rFonts w:ascii="HG丸ｺﾞｼｯｸM-PRO" w:eastAsia="HG丸ｺﾞｼｯｸM-PRO" w:hAnsi="HG丸ｺﾞｼｯｸM-PRO" w:cs="ＭＳ明朝"/>
          <w:noProof/>
          <w:kern w:val="0"/>
          <w:sz w:val="22"/>
        </w:rPr>
        <mc:AlternateContent>
          <mc:Choice Requires="wps">
            <w:drawing>
              <wp:anchor distT="0" distB="0" distL="114300" distR="114300" simplePos="0" relativeHeight="253176832" behindDoc="0" locked="0" layoutInCell="1" allowOverlap="1" wp14:anchorId="65C4030D" wp14:editId="23AB312F">
                <wp:simplePos x="0" y="0"/>
                <wp:positionH relativeFrom="column">
                  <wp:posOffset>360045</wp:posOffset>
                </wp:positionH>
                <wp:positionV relativeFrom="paragraph">
                  <wp:posOffset>271145</wp:posOffset>
                </wp:positionV>
                <wp:extent cx="5661025" cy="1776730"/>
                <wp:effectExtent l="0" t="0" r="0" b="0"/>
                <wp:wrapNone/>
                <wp:docPr id="3593" name="テキスト ボックス 3593"/>
                <wp:cNvGraphicFramePr/>
                <a:graphic xmlns:a="http://schemas.openxmlformats.org/drawingml/2006/main">
                  <a:graphicData uri="http://schemas.microsoft.com/office/word/2010/wordprocessingShape">
                    <wps:wsp>
                      <wps:cNvSpPr txBox="1"/>
                      <wps:spPr>
                        <a:xfrm>
                          <a:off x="0" y="0"/>
                          <a:ext cx="5661025" cy="1776730"/>
                        </a:xfrm>
                        <a:prstGeom prst="rect">
                          <a:avLst/>
                        </a:prstGeom>
                        <a:solidFill>
                          <a:schemeClr val="lt1"/>
                        </a:solidFill>
                        <a:ln w="6350">
                          <a:noFill/>
                        </a:ln>
                      </wps:spPr>
                      <wps:txbx>
                        <w:txbxContent>
                          <w:p w14:paraId="20864E11" w14:textId="4B6B4163" w:rsidR="006640C7" w:rsidRDefault="006640C7">
                            <w:r>
                              <w:rPr>
                                <w:noProof/>
                              </w:rPr>
                              <w:drawing>
                                <wp:inline distT="0" distB="0" distL="0" distR="0" wp14:anchorId="6CB84BC1" wp14:editId="254BFC7E">
                                  <wp:extent cx="4467225" cy="1581066"/>
                                  <wp:effectExtent l="0" t="0" r="0" b="635"/>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37512" cy="1641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4030D" id="テキスト ボックス 3593" o:spid="_x0000_s1178" type="#_x0000_t202" style="position:absolute;left:0;text-align:left;margin-left:28.35pt;margin-top:21.35pt;width:445.75pt;height:139.9pt;z-index:2531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" fillcolor="white [3201]" stroked="f" strokeweight=".5pt">
                <v:textbox>
                  <w:txbxContent>
                    <w:p w14:paraId="20864E11" w14:textId="4B6B4163" w:rsidR="006640C7" w:rsidRDefault="006640C7">
                      <w:r>
                        <w:rPr>
                          <w:noProof/>
                        </w:rPr>
                        <w:drawing>
                          <wp:inline distT="0" distB="0" distL="0" distR="0" wp14:anchorId="6CB84BC1" wp14:editId="254BFC7E">
                            <wp:extent cx="4467225" cy="1581066"/>
                            <wp:effectExtent l="0" t="0" r="0" b="635"/>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37512" cy="1641335"/>
                                    </a:xfrm>
                                    <a:prstGeom prst="rect">
                                      <a:avLst/>
                                    </a:prstGeom>
                                    <a:noFill/>
                                    <a:ln>
                                      <a:noFill/>
                                    </a:ln>
                                  </pic:spPr>
                                </pic:pic>
                              </a:graphicData>
                            </a:graphic>
                          </wp:inline>
                        </w:drawing>
                      </w:r>
                    </w:p>
                  </w:txbxContent>
                </v:textbox>
              </v:shape>
            </w:pict>
          </mc:Fallback>
        </mc:AlternateContent>
      </w:r>
    </w:p>
    <w:p w14:paraId="6F17BB27" w14:textId="43EE6E24" w:rsidR="00D759C6" w:rsidRPr="00EC0061" w:rsidRDefault="00D759C6" w:rsidP="00D759C6">
      <w:pPr>
        <w:autoSpaceDE w:val="0"/>
        <w:autoSpaceDN w:val="0"/>
        <w:adjustRightInd w:val="0"/>
        <w:jc w:val="left"/>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cs="ＭＳ明朝" w:hint="eastAsia"/>
          <w:kern w:val="0"/>
          <w:sz w:val="22"/>
        </w:rPr>
        <w:t xml:space="preserve">　　</w:t>
      </w:r>
    </w:p>
    <w:p w14:paraId="7C73BEE6" w14:textId="40E0EFFD" w:rsidR="00D759C6" w:rsidRPr="00EC0061" w:rsidRDefault="00D759C6" w:rsidP="00D759C6">
      <w:pPr>
        <w:autoSpaceDE w:val="0"/>
        <w:autoSpaceDN w:val="0"/>
        <w:adjustRightInd w:val="0"/>
        <w:jc w:val="right"/>
        <w:rPr>
          <w:rFonts w:ascii="HG丸ｺﾞｼｯｸM-PRO" w:eastAsia="HG丸ｺﾞｼｯｸM-PRO" w:hAnsi="HG丸ｺﾞｼｯｸM-PRO" w:cs="ＭＳ明朝"/>
          <w:kern w:val="0"/>
          <w:sz w:val="22"/>
        </w:rPr>
      </w:pPr>
    </w:p>
    <w:p w14:paraId="40D75980" w14:textId="4A62F236" w:rsidR="003A5B62" w:rsidRDefault="003A5B62" w:rsidP="00D139D4">
      <w:pPr>
        <w:autoSpaceDE w:val="0"/>
        <w:autoSpaceDN w:val="0"/>
        <w:adjustRightInd w:val="0"/>
        <w:ind w:leftChars="200" w:left="640" w:hangingChars="100" w:hanging="220"/>
        <w:rPr>
          <w:rFonts w:ascii="HG丸ｺﾞｼｯｸM-PRO" w:eastAsia="HG丸ｺﾞｼｯｸM-PRO" w:hAnsi="HG丸ｺﾞｼｯｸM-PRO" w:cs="ＭＳ明朝"/>
          <w:kern w:val="0"/>
          <w:sz w:val="22"/>
        </w:rPr>
      </w:pPr>
    </w:p>
    <w:p w14:paraId="45876FC7" w14:textId="77777777" w:rsidR="003A5B62" w:rsidRDefault="003A5B62" w:rsidP="00D139D4">
      <w:pPr>
        <w:autoSpaceDE w:val="0"/>
        <w:autoSpaceDN w:val="0"/>
        <w:adjustRightInd w:val="0"/>
        <w:ind w:leftChars="200" w:left="640" w:hangingChars="100" w:hanging="220"/>
        <w:rPr>
          <w:rFonts w:ascii="HG丸ｺﾞｼｯｸM-PRO" w:eastAsia="HG丸ｺﾞｼｯｸM-PRO" w:hAnsi="HG丸ｺﾞｼｯｸM-PRO" w:cs="ＭＳ明朝"/>
          <w:kern w:val="0"/>
          <w:sz w:val="22"/>
        </w:rPr>
      </w:pPr>
    </w:p>
    <w:p w14:paraId="753ACD19" w14:textId="758E5D5E" w:rsidR="003A5B62" w:rsidRDefault="003A5B62" w:rsidP="00D139D4">
      <w:pPr>
        <w:autoSpaceDE w:val="0"/>
        <w:autoSpaceDN w:val="0"/>
        <w:adjustRightInd w:val="0"/>
        <w:ind w:leftChars="200" w:left="640" w:hangingChars="100" w:hanging="220"/>
        <w:rPr>
          <w:rFonts w:ascii="HG丸ｺﾞｼｯｸM-PRO" w:eastAsia="HG丸ｺﾞｼｯｸM-PRO" w:hAnsi="HG丸ｺﾞｼｯｸM-PRO" w:cs="ＭＳ明朝"/>
          <w:kern w:val="0"/>
          <w:sz w:val="22"/>
        </w:rPr>
      </w:pPr>
    </w:p>
    <w:p w14:paraId="1AE165E8" w14:textId="7FFAF3E8" w:rsidR="003A5B62" w:rsidRDefault="003A5B62" w:rsidP="00D139D4">
      <w:pPr>
        <w:autoSpaceDE w:val="0"/>
        <w:autoSpaceDN w:val="0"/>
        <w:adjustRightInd w:val="0"/>
        <w:ind w:leftChars="200" w:left="640" w:hangingChars="100" w:hanging="220"/>
        <w:rPr>
          <w:rFonts w:ascii="HG丸ｺﾞｼｯｸM-PRO" w:eastAsia="HG丸ｺﾞｼｯｸM-PRO" w:hAnsi="HG丸ｺﾞｼｯｸM-PRO" w:cs="ＭＳ明朝"/>
          <w:kern w:val="0"/>
          <w:sz w:val="22"/>
        </w:rPr>
      </w:pPr>
    </w:p>
    <w:p w14:paraId="5B5425CD" w14:textId="35E6E353" w:rsidR="00D759C6" w:rsidRPr="00D139D4" w:rsidRDefault="0043557F" w:rsidP="00D139D4">
      <w:pPr>
        <w:autoSpaceDE w:val="0"/>
        <w:autoSpaceDN w:val="0"/>
        <w:adjustRightInd w:val="0"/>
        <w:ind w:leftChars="200" w:left="640" w:hangingChars="100" w:hanging="220"/>
        <w:rPr>
          <w:rFonts w:ascii="HG丸ｺﾞｼｯｸM-PRO" w:eastAsia="HG丸ｺﾞｼｯｸM-PRO" w:hAnsi="HG丸ｺﾞｼｯｸM-PRO" w:cs="ＭＳ明朝"/>
          <w:strike/>
          <w:kern w:val="0"/>
          <w:sz w:val="22"/>
        </w:rPr>
      </w:pPr>
      <w:r>
        <w:rPr>
          <w:rFonts w:ascii="HG丸ｺﾞｼｯｸM-PRO" w:eastAsia="HG丸ｺﾞｼｯｸM-PRO" w:hAnsi="HG丸ｺﾞｼｯｸM-PRO" w:cs="ＭＳ明朝" w:hint="eastAsia"/>
          <w:kern w:val="0"/>
          <w:sz w:val="22"/>
        </w:rPr>
        <w:t>○</w:t>
      </w:r>
      <w:r w:rsidR="00D759C6" w:rsidRPr="00D139D4">
        <w:rPr>
          <w:rFonts w:ascii="HG丸ｺﾞｼｯｸM-PRO" w:eastAsia="HG丸ｺﾞｼｯｸM-PRO" w:hAnsi="HG丸ｺﾞｼｯｸM-PRO" w:cs="ＭＳ明朝" w:hint="eastAsia"/>
          <w:kern w:val="0"/>
          <w:sz w:val="22"/>
        </w:rPr>
        <w:t>人口</w:t>
      </w:r>
      <w:r w:rsidR="00941329">
        <w:rPr>
          <w:rFonts w:ascii="HG丸ｺﾞｼｯｸM-PRO" w:eastAsia="HG丸ｺﾞｼｯｸM-PRO" w:hAnsi="HG丸ｺﾞｼｯｸM-PRO" w:cs="ＭＳ明朝" w:hint="eastAsia"/>
          <w:kern w:val="0"/>
          <w:sz w:val="22"/>
        </w:rPr>
        <w:t>10</w:t>
      </w:r>
      <w:r w:rsidR="00D759C6" w:rsidRPr="00D139D4">
        <w:rPr>
          <w:rFonts w:ascii="HG丸ｺﾞｼｯｸM-PRO" w:eastAsia="HG丸ｺﾞｼｯｸM-PRO" w:hAnsi="HG丸ｺﾞｼｯｸM-PRO" w:cs="ＭＳ明朝" w:hint="eastAsia"/>
          <w:kern w:val="0"/>
          <w:sz w:val="22"/>
        </w:rPr>
        <w:t>万</w:t>
      </w:r>
      <w:r w:rsidR="006D03B7" w:rsidRPr="00D139D4">
        <w:rPr>
          <w:rFonts w:ascii="HG丸ｺﾞｼｯｸM-PRO" w:eastAsia="HG丸ｺﾞｼｯｸM-PRO" w:hAnsi="HG丸ｺﾞｼｯｸM-PRO" w:cs="ＭＳ明朝" w:hint="eastAsia"/>
          <w:kern w:val="0"/>
          <w:sz w:val="22"/>
        </w:rPr>
        <w:t>人</w:t>
      </w:r>
      <w:r w:rsidR="00D759C6" w:rsidRPr="00D139D4">
        <w:rPr>
          <w:rFonts w:ascii="HG丸ｺﾞｼｯｸM-PRO" w:eastAsia="HG丸ｺﾞｼｯｸM-PRO" w:hAnsi="HG丸ｺﾞｼｯｸM-PRO" w:cs="ＭＳ明朝" w:hint="eastAsia"/>
          <w:kern w:val="0"/>
          <w:sz w:val="22"/>
        </w:rPr>
        <w:t>対の医師数及び医師偏在指標のどちらからみても、府内でも医師の地域偏在が生じて</w:t>
      </w:r>
      <w:r w:rsidR="00E35D16" w:rsidRPr="00D139D4">
        <w:rPr>
          <w:rFonts w:ascii="HG丸ｺﾞｼｯｸM-PRO" w:eastAsia="HG丸ｺﾞｼｯｸM-PRO" w:hAnsi="HG丸ｺﾞｼｯｸM-PRO" w:cs="ＭＳ明朝" w:hint="eastAsia"/>
          <w:kern w:val="0"/>
          <w:sz w:val="22"/>
        </w:rPr>
        <w:t>おり、</w:t>
      </w:r>
      <w:r w:rsidR="00483714" w:rsidRPr="00D139D4">
        <w:rPr>
          <w:rFonts w:ascii="HG丸ｺﾞｼｯｸM-PRO" w:eastAsia="HG丸ｺﾞｼｯｸM-PRO" w:hAnsi="HG丸ｺﾞｼｯｸM-PRO" w:cs="ＭＳ明朝" w:hint="eastAsia"/>
          <w:kern w:val="0"/>
          <w:sz w:val="22"/>
        </w:rPr>
        <w:t>北河内、中河内、堺市、泉州</w:t>
      </w:r>
      <w:r w:rsidR="00D317C0" w:rsidRPr="00D139D4">
        <w:rPr>
          <w:rFonts w:ascii="HG丸ｺﾞｼｯｸM-PRO" w:eastAsia="HG丸ｺﾞｼｯｸM-PRO" w:hAnsi="HG丸ｺﾞｼｯｸM-PRO" w:cs="ＭＳ明朝" w:hint="eastAsia"/>
          <w:kern w:val="0"/>
          <w:sz w:val="22"/>
        </w:rPr>
        <w:t>二次医療圏は、全国</w:t>
      </w:r>
      <w:r w:rsidR="00D759C6" w:rsidRPr="00D139D4">
        <w:rPr>
          <w:rFonts w:ascii="HG丸ｺﾞｼｯｸM-PRO" w:eastAsia="HG丸ｺﾞｼｯｸM-PRO" w:hAnsi="HG丸ｺﾞｼｯｸM-PRO" w:cs="ＭＳ明朝" w:hint="eastAsia"/>
          <w:kern w:val="0"/>
          <w:sz w:val="22"/>
        </w:rPr>
        <w:t>値を下回っています。</w:t>
      </w:r>
    </w:p>
    <w:p w14:paraId="463B0C3A" w14:textId="6EB42C70" w:rsidR="00D759C6" w:rsidRPr="00EC0061" w:rsidRDefault="00D759C6" w:rsidP="00D759C6">
      <w:pPr>
        <w:autoSpaceDE w:val="0"/>
        <w:autoSpaceDN w:val="0"/>
        <w:adjustRightInd w:val="0"/>
        <w:ind w:firstLineChars="300" w:firstLine="660"/>
        <w:jc w:val="left"/>
        <w:rPr>
          <w:rFonts w:ascii="HG丸ｺﾞｼｯｸM-PRO" w:eastAsia="HG丸ｺﾞｼｯｸM-PRO" w:hAnsi="HG丸ｺﾞｼｯｸM-PRO" w:cs="ＭＳ明朝"/>
          <w:strike/>
          <w:kern w:val="0"/>
          <w:sz w:val="22"/>
        </w:rPr>
      </w:pPr>
    </w:p>
    <w:p w14:paraId="6250F658" w14:textId="1119B0BD" w:rsidR="00D759C6" w:rsidRPr="00EC0061" w:rsidRDefault="009A6DF3" w:rsidP="00D759C6">
      <w:pPr>
        <w:autoSpaceDE w:val="0"/>
        <w:autoSpaceDN w:val="0"/>
        <w:adjustRightInd w:val="0"/>
        <w:ind w:rightChars="-135" w:right="-283"/>
        <w:jc w:val="center"/>
        <w:rPr>
          <w:rFonts w:asciiTheme="majorEastAsia" w:eastAsiaTheme="majorEastAsia" w:hAnsiTheme="majorEastAsia" w:cs="ＭＳ明朝"/>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23904" behindDoc="0" locked="0" layoutInCell="1" allowOverlap="1" wp14:anchorId="0D9833CC" wp14:editId="10B8FE2B">
                <wp:simplePos x="0" y="0"/>
                <wp:positionH relativeFrom="margin">
                  <wp:posOffset>1304925</wp:posOffset>
                </wp:positionH>
                <wp:positionV relativeFrom="paragraph">
                  <wp:posOffset>15875</wp:posOffset>
                </wp:positionV>
                <wp:extent cx="3132455" cy="361950"/>
                <wp:effectExtent l="0" t="0" r="0" b="0"/>
                <wp:wrapNone/>
                <wp:docPr id="545" name="テキスト ボックス 545"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2FAF3" w14:textId="34371BA3"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-1-4　二次医療圏別の医師偏在指標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9833CC" id="テキスト ボックス 545" o:spid="_x0000_s1179" type="#_x0000_t202" alt="タイトル: 図表8-1-6　産婦人科・産科、小児科従事医師数" style="position:absolute;left:0;text-align:left;margin-left:102.75pt;margin-top:1.25pt;width:246.65pt;height:28.5pt;z-index:2529239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Py9g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" filled="f" stroked="f" strokeweight=".5pt">
                <v:textbox style="mso-fit-shape-to-text:t">
                  <w:txbxContent>
                    <w:p w14:paraId="77D2FAF3" w14:textId="34371BA3"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-1-4　二次医療圏別の医師偏在指標</w:t>
                      </w:r>
                    </w:p>
                  </w:txbxContent>
                </v:textbox>
                <w10:wrap anchorx="margin"/>
              </v:shape>
            </w:pict>
          </mc:Fallback>
        </mc:AlternateContent>
      </w:r>
      <w:r w:rsidR="005F4E47"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48160" behindDoc="0" locked="0" layoutInCell="1" allowOverlap="1" wp14:anchorId="257C203B" wp14:editId="420FD256">
                <wp:simplePos x="0" y="0"/>
                <wp:positionH relativeFrom="margin">
                  <wp:posOffset>2164688</wp:posOffset>
                </wp:positionH>
                <wp:positionV relativeFrom="paragraph">
                  <wp:posOffset>2358390</wp:posOffset>
                </wp:positionV>
                <wp:extent cx="2687541" cy="230588"/>
                <wp:effectExtent l="0" t="0" r="0" b="0"/>
                <wp:wrapNone/>
                <wp:docPr id="3952" name="テキスト ボックス 3952"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30588"/>
                        </a:xfrm>
                        <a:prstGeom prst="rect">
                          <a:avLst/>
                        </a:prstGeom>
                        <a:noFill/>
                        <a:ln w="6350">
                          <a:noFill/>
                        </a:ln>
                        <a:effectLst/>
                      </wps:spPr>
                      <wps:txbx>
                        <w:txbxContent>
                          <w:p w14:paraId="2C743BD2" w14:textId="5593323E" w:rsidR="006640C7" w:rsidRPr="004A25F5" w:rsidRDefault="006640C7" w:rsidP="005F4E47">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0227BB36" w14:textId="77777777" w:rsidR="006640C7" w:rsidRPr="00214827" w:rsidRDefault="006640C7" w:rsidP="005F4E47">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203B" id="テキスト ボックス 3952" o:spid="_x0000_s1180" type="#_x0000_t202" alt="出典　厚生労働省「医師・歯科医師・薬剤師調査」" style="position:absolute;left:0;text-align:left;margin-left:170.45pt;margin-top:185.7pt;width:211.6pt;height:18.15pt;z-index:2531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" filled="f" stroked="f" strokeweight=".5pt">
                <v:textbox>
                  <w:txbxContent>
                    <w:p w14:paraId="2C743BD2" w14:textId="5593323E" w:rsidR="006640C7" w:rsidRPr="004A25F5" w:rsidRDefault="006640C7" w:rsidP="005F4E47">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0227BB36" w14:textId="77777777" w:rsidR="006640C7" w:rsidRPr="00214827" w:rsidRDefault="006640C7" w:rsidP="005F4E47">
                      <w:pPr>
                        <w:rPr>
                          <w:rFonts w:ascii="ＭＳ ゴシック" w:eastAsia="ＭＳ ゴシック" w:hAnsi="ＭＳ ゴシック"/>
                          <w:sz w:val="16"/>
                          <w:szCs w:val="16"/>
                        </w:rPr>
                      </w:pPr>
                    </w:p>
                  </w:txbxContent>
                </v:textbox>
                <w10:wrap anchorx="margin"/>
              </v:shape>
            </w:pict>
          </mc:Fallback>
        </mc:AlternateContent>
      </w:r>
    </w:p>
    <w:p w14:paraId="0BA19797" w14:textId="02228628" w:rsidR="009A6DF3" w:rsidRDefault="009A6DF3" w:rsidP="00D759C6">
      <w:pPr>
        <w:autoSpaceDE w:val="0"/>
        <w:autoSpaceDN w:val="0"/>
        <w:adjustRightInd w:val="0"/>
        <w:ind w:rightChars="-135" w:right="-283"/>
        <w:jc w:val="center"/>
        <w:rPr>
          <w:rFonts w:asciiTheme="majorEastAsia" w:eastAsiaTheme="majorEastAsia" w:hAnsiTheme="majorEastAsia" w:cs="ＭＳ明朝"/>
          <w:kern w:val="0"/>
          <w:sz w:val="22"/>
        </w:rPr>
      </w:pPr>
      <w:r>
        <w:rPr>
          <w:noProof/>
        </w:rPr>
        <w:drawing>
          <wp:inline distT="0" distB="0" distL="0" distR="0" wp14:anchorId="01815B5E" wp14:editId="3692F4BF">
            <wp:extent cx="3599674" cy="1877060"/>
            <wp:effectExtent l="0" t="0" r="1270" b="8890"/>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56918" cy="1906910"/>
                    </a:xfrm>
                    <a:prstGeom prst="rect">
                      <a:avLst/>
                    </a:prstGeom>
                    <a:noFill/>
                    <a:ln>
                      <a:noFill/>
                    </a:ln>
                  </pic:spPr>
                </pic:pic>
              </a:graphicData>
            </a:graphic>
          </wp:inline>
        </w:drawing>
      </w:r>
    </w:p>
    <w:p w14:paraId="0F0738AA" w14:textId="77777777" w:rsidR="009A6DF3" w:rsidRDefault="009A6DF3" w:rsidP="00D759C6">
      <w:pPr>
        <w:autoSpaceDE w:val="0"/>
        <w:autoSpaceDN w:val="0"/>
        <w:adjustRightInd w:val="0"/>
        <w:ind w:rightChars="-135" w:right="-283"/>
        <w:jc w:val="center"/>
        <w:rPr>
          <w:rFonts w:asciiTheme="majorEastAsia" w:eastAsiaTheme="majorEastAsia" w:hAnsiTheme="majorEastAsia" w:cs="ＭＳ明朝"/>
          <w:kern w:val="0"/>
          <w:sz w:val="22"/>
        </w:rPr>
      </w:pPr>
    </w:p>
    <w:p w14:paraId="19D03167" w14:textId="09E7A3AD" w:rsidR="009A6DF3" w:rsidRDefault="009A6DF3" w:rsidP="00D759C6">
      <w:pPr>
        <w:autoSpaceDE w:val="0"/>
        <w:autoSpaceDN w:val="0"/>
        <w:adjustRightInd w:val="0"/>
        <w:ind w:rightChars="-135" w:right="-283"/>
        <w:jc w:val="center"/>
        <w:rPr>
          <w:rFonts w:asciiTheme="majorEastAsia" w:eastAsiaTheme="majorEastAsia" w:hAnsiTheme="majorEastAsia" w:cs="ＭＳ明朝"/>
          <w:kern w:val="0"/>
          <w:sz w:val="22"/>
        </w:rPr>
      </w:pPr>
    </w:p>
    <w:p w14:paraId="554D3B36" w14:textId="77777777" w:rsidR="009A6DF3" w:rsidRDefault="009A6DF3" w:rsidP="00D759C6">
      <w:pPr>
        <w:autoSpaceDE w:val="0"/>
        <w:autoSpaceDN w:val="0"/>
        <w:adjustRightInd w:val="0"/>
        <w:ind w:rightChars="-135" w:right="-283"/>
        <w:jc w:val="center"/>
        <w:rPr>
          <w:rFonts w:asciiTheme="majorEastAsia" w:eastAsiaTheme="majorEastAsia" w:hAnsiTheme="majorEastAsia" w:cs="ＭＳ明朝"/>
          <w:kern w:val="0"/>
          <w:sz w:val="22"/>
        </w:rPr>
      </w:pPr>
    </w:p>
    <w:p w14:paraId="57076FAD" w14:textId="07B82A7A" w:rsidR="00D759C6" w:rsidRPr="00EC0061" w:rsidRDefault="00D759C6" w:rsidP="00D759C6">
      <w:pPr>
        <w:autoSpaceDE w:val="0"/>
        <w:autoSpaceDN w:val="0"/>
        <w:adjustRightInd w:val="0"/>
        <w:ind w:rightChars="-135" w:right="-283"/>
        <w:jc w:val="center"/>
        <w:rPr>
          <w:rFonts w:asciiTheme="majorEastAsia" w:eastAsiaTheme="majorEastAsia" w:hAnsiTheme="majorEastAsia" w:cs="ＭＳ明朝"/>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319744" behindDoc="0" locked="0" layoutInCell="1" allowOverlap="1" wp14:anchorId="516615F2" wp14:editId="3F423541">
                <wp:simplePos x="0" y="0"/>
                <wp:positionH relativeFrom="column">
                  <wp:posOffset>823702</wp:posOffset>
                </wp:positionH>
                <wp:positionV relativeFrom="paragraph">
                  <wp:posOffset>256210</wp:posOffset>
                </wp:positionV>
                <wp:extent cx="4429496" cy="361950"/>
                <wp:effectExtent l="0" t="0" r="0" b="0"/>
                <wp:wrapNone/>
                <wp:docPr id="275" name="テキスト ボックス 275" title="図表8-1-2　人口10万対の二次医療圏別医師数（平成28年度）"/>
                <wp:cNvGraphicFramePr/>
                <a:graphic xmlns:a="http://schemas.openxmlformats.org/drawingml/2006/main">
                  <a:graphicData uri="http://schemas.microsoft.com/office/word/2010/wordprocessingShape">
                    <wps:wsp>
                      <wps:cNvSpPr txBox="1"/>
                      <wps:spPr>
                        <a:xfrm>
                          <a:off x="0" y="0"/>
                          <a:ext cx="4429496" cy="361950"/>
                        </a:xfrm>
                        <a:prstGeom prst="rect">
                          <a:avLst/>
                        </a:prstGeom>
                        <a:noFill/>
                        <a:ln w="6350">
                          <a:noFill/>
                        </a:ln>
                        <a:effectLst/>
                      </wps:spPr>
                      <wps:txbx>
                        <w:txbxContent>
                          <w:p w14:paraId="4D901D2B" w14:textId="097F4468" w:rsidR="006640C7" w:rsidRDefault="006640C7" w:rsidP="00D759C6">
                            <w:pPr>
                              <w:spacing w:line="240" w:lineRule="exact"/>
                              <w:jc w:val="lef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表3-1-5</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二次医療圏別の</w:t>
                            </w:r>
                            <w:r>
                              <w:rPr>
                                <w:rFonts w:ascii="ＭＳ Ｐゴシック" w:eastAsia="ＭＳ Ｐゴシック" w:hAnsi="ＭＳ Ｐゴシック"/>
                                <w:sz w:val="20"/>
                                <w:szCs w:val="20"/>
                              </w:rPr>
                              <w:t>人口10万人対医師数及び医師偏在指標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6615F2" id="テキスト ボックス 275" o:spid="_x0000_s1181" type="#_x0000_t202" alt="タイトル: 図表8-1-2　人口10万対の二次医療圏別医師数（平成28年度）" style="position:absolute;left:0;text-align:left;margin-left:64.85pt;margin-top:20.15pt;width:348.8pt;height:28.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" filled="f" stroked="f" strokeweight=".5pt">
                <v:textbox style="mso-fit-shape-to-text:t">
                  <w:txbxContent>
                    <w:p w14:paraId="4D901D2B" w14:textId="097F4468" w:rsidR="006640C7" w:rsidRDefault="006640C7" w:rsidP="00D759C6">
                      <w:pPr>
                        <w:spacing w:line="240" w:lineRule="exact"/>
                        <w:jc w:val="lef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表3-1-5</w:t>
                      </w:r>
                      <w:r w:rsidRPr="00F660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二次医療圏別の</w:t>
                      </w:r>
                      <w:r>
                        <w:rPr>
                          <w:rFonts w:ascii="ＭＳ Ｐゴシック" w:eastAsia="ＭＳ Ｐゴシック" w:hAnsi="ＭＳ Ｐゴシック"/>
                          <w:sz w:val="20"/>
                          <w:szCs w:val="20"/>
                        </w:rPr>
                        <w:t>人口10万人対医師数及び医師偏在指標</w:t>
                      </w:r>
                    </w:p>
                  </w:txbxContent>
                </v:textbox>
              </v:shape>
            </w:pict>
          </mc:Fallback>
        </mc:AlternateContent>
      </w:r>
    </w:p>
    <w:p w14:paraId="5354144A" w14:textId="586C344C" w:rsidR="00D759C6" w:rsidRPr="00EC0061" w:rsidRDefault="00D759C6" w:rsidP="00D759C6">
      <w:pPr>
        <w:autoSpaceDE w:val="0"/>
        <w:autoSpaceDN w:val="0"/>
        <w:adjustRightInd w:val="0"/>
        <w:ind w:firstLineChars="150" w:firstLine="330"/>
        <w:jc w:val="left"/>
        <w:rPr>
          <w:rFonts w:ascii="HG丸ｺﾞｼｯｸM-PRO" w:eastAsia="HG丸ｺﾞｼｯｸM-PRO" w:hAnsi="HG丸ｺﾞｼｯｸM-PRO" w:cs="ＭＳ明朝"/>
          <w:kern w:val="0"/>
          <w:sz w:val="22"/>
        </w:rPr>
      </w:pPr>
    </w:p>
    <w:tbl>
      <w:tblPr>
        <w:tblW w:w="6553" w:type="dxa"/>
        <w:tblInd w:w="1536" w:type="dxa"/>
        <w:tblCellMar>
          <w:left w:w="99" w:type="dxa"/>
          <w:right w:w="99" w:type="dxa"/>
        </w:tblCellMar>
        <w:tblLook w:val="04A0" w:firstRow="1" w:lastRow="0" w:firstColumn="1" w:lastColumn="0" w:noHBand="0" w:noVBand="1"/>
      </w:tblPr>
      <w:tblGrid>
        <w:gridCol w:w="1080"/>
        <w:gridCol w:w="1280"/>
        <w:gridCol w:w="1280"/>
        <w:gridCol w:w="2913"/>
      </w:tblGrid>
      <w:tr w:rsidR="00A043BD" w:rsidRPr="00EC0061" w14:paraId="487771B4" w14:textId="77777777" w:rsidTr="007A58B3">
        <w:trPr>
          <w:trHeight w:val="423"/>
        </w:trPr>
        <w:tc>
          <w:tcPr>
            <w:tcW w:w="1080" w:type="dxa"/>
            <w:vMerge w:val="restart"/>
            <w:tcBorders>
              <w:top w:val="single" w:sz="4" w:space="0" w:color="auto"/>
              <w:left w:val="single" w:sz="4" w:space="0" w:color="auto"/>
              <w:bottom w:val="double" w:sz="6" w:space="0" w:color="000000"/>
              <w:right w:val="single" w:sz="8" w:space="0" w:color="000000"/>
              <w:tl2br w:val="single" w:sz="4" w:space="0" w:color="000000"/>
            </w:tcBorders>
            <w:shd w:val="clear" w:color="auto" w:fill="auto"/>
            <w:noWrap/>
            <w:vAlign w:val="center"/>
            <w:hideMark/>
          </w:tcPr>
          <w:p w14:paraId="149E4812" w14:textId="0B691F12" w:rsidR="002C5498" w:rsidRPr="00EC0061" w:rsidRDefault="002C5498" w:rsidP="006D03B7">
            <w:pPr>
              <w:widowControl/>
              <w:jc w:val="center"/>
              <w:rPr>
                <w:rFonts w:ascii="游ゴシック" w:eastAsia="游ゴシック" w:hAnsi="游ゴシック" w:cs="ＭＳ Ｐゴシック"/>
                <w:kern w:val="0"/>
                <w:sz w:val="22"/>
              </w:rPr>
            </w:pPr>
          </w:p>
        </w:tc>
        <w:tc>
          <w:tcPr>
            <w:tcW w:w="1280" w:type="dxa"/>
            <w:vMerge w:val="restart"/>
            <w:tcBorders>
              <w:top w:val="single" w:sz="4" w:space="0" w:color="auto"/>
              <w:left w:val="single" w:sz="8" w:space="0" w:color="000000"/>
              <w:bottom w:val="double" w:sz="6" w:space="0" w:color="000000"/>
              <w:right w:val="single" w:sz="8" w:space="0" w:color="000000"/>
            </w:tcBorders>
            <w:shd w:val="clear" w:color="auto" w:fill="auto"/>
            <w:vAlign w:val="center"/>
            <w:hideMark/>
          </w:tcPr>
          <w:p w14:paraId="173F93B6" w14:textId="77777777" w:rsidR="002C5498" w:rsidRPr="00EC0061" w:rsidRDefault="002C5498" w:rsidP="002C5498">
            <w:pPr>
              <w:widowControl/>
              <w:jc w:val="center"/>
              <w:rPr>
                <w:rFonts w:ascii="ＭＳ ゴシック" w:eastAsia="ＭＳ ゴシック" w:hAnsi="ＭＳ ゴシック" w:cs="ＭＳ Ｐゴシック"/>
                <w:kern w:val="0"/>
                <w:sz w:val="18"/>
                <w:szCs w:val="18"/>
              </w:rPr>
            </w:pPr>
            <w:r w:rsidRPr="00EC0061">
              <w:rPr>
                <w:rFonts w:ascii="ＭＳ ゴシック" w:eastAsia="ＭＳ ゴシック" w:hAnsi="ＭＳ ゴシック" w:cs="ＭＳ Ｐゴシック" w:hint="eastAsia"/>
                <w:kern w:val="0"/>
                <w:sz w:val="18"/>
                <w:szCs w:val="18"/>
              </w:rPr>
              <w:t>人口</w:t>
            </w:r>
            <w:r w:rsidRPr="00EC0061">
              <w:rPr>
                <w:rFonts w:ascii="ＭＳ ゴシック" w:eastAsia="ＭＳ ゴシック" w:hAnsi="ＭＳ ゴシック" w:cs="ＭＳ Ｐゴシック" w:hint="eastAsia"/>
                <w:kern w:val="0"/>
                <w:sz w:val="18"/>
                <w:szCs w:val="18"/>
              </w:rPr>
              <w:br/>
              <w:t>10万人対</w:t>
            </w:r>
            <w:r w:rsidRPr="00EC0061">
              <w:rPr>
                <w:rFonts w:ascii="ＭＳ ゴシック" w:eastAsia="ＭＳ ゴシック" w:hAnsi="ＭＳ ゴシック" w:cs="ＭＳ Ｐゴシック" w:hint="eastAsia"/>
                <w:kern w:val="0"/>
                <w:sz w:val="18"/>
                <w:szCs w:val="18"/>
              </w:rPr>
              <w:br/>
              <w:t>医師数</w:t>
            </w:r>
          </w:p>
        </w:tc>
        <w:tc>
          <w:tcPr>
            <w:tcW w:w="4193" w:type="dxa"/>
            <w:gridSpan w:val="2"/>
            <w:vMerge w:val="restart"/>
            <w:tcBorders>
              <w:top w:val="single" w:sz="4" w:space="0" w:color="auto"/>
              <w:left w:val="single" w:sz="8" w:space="0" w:color="000000"/>
              <w:bottom w:val="nil"/>
              <w:right w:val="single" w:sz="4" w:space="0" w:color="auto"/>
            </w:tcBorders>
            <w:shd w:val="clear" w:color="auto" w:fill="auto"/>
            <w:vAlign w:val="center"/>
            <w:hideMark/>
          </w:tcPr>
          <w:p w14:paraId="7D12774B" w14:textId="77777777" w:rsidR="002C5498" w:rsidRPr="00EC0061" w:rsidRDefault="002C5498" w:rsidP="002C5498">
            <w:pPr>
              <w:widowControl/>
              <w:jc w:val="center"/>
              <w:rPr>
                <w:rFonts w:ascii="ＭＳ ゴシック" w:eastAsia="ＭＳ ゴシック" w:hAnsi="ＭＳ ゴシック" w:cs="ＭＳ Ｐゴシック"/>
                <w:kern w:val="0"/>
                <w:sz w:val="20"/>
                <w:szCs w:val="20"/>
              </w:rPr>
            </w:pPr>
            <w:r w:rsidRPr="00EC0061">
              <w:rPr>
                <w:rFonts w:ascii="ＭＳ ゴシック" w:eastAsia="ＭＳ ゴシック" w:hAnsi="ＭＳ ゴシック" w:cs="ＭＳ Ｐゴシック" w:hint="eastAsia"/>
                <w:kern w:val="0"/>
                <w:sz w:val="20"/>
                <w:szCs w:val="20"/>
              </w:rPr>
              <w:t>医師偏在指標</w:t>
            </w:r>
            <w:r w:rsidRPr="00EC0061">
              <w:rPr>
                <w:rFonts w:ascii="ＭＳ ゴシック" w:eastAsia="ＭＳ ゴシック" w:hAnsi="ＭＳ ゴシック" w:cs="ＭＳ Ｐゴシック" w:hint="eastAsia"/>
                <w:kern w:val="0"/>
                <w:sz w:val="20"/>
                <w:szCs w:val="20"/>
              </w:rPr>
              <w:br/>
              <w:t>（全国335二次医療圏）</w:t>
            </w:r>
          </w:p>
        </w:tc>
      </w:tr>
      <w:tr w:rsidR="00A043BD" w:rsidRPr="00EC0061" w14:paraId="19F48295" w14:textId="77777777" w:rsidTr="007A58B3">
        <w:trPr>
          <w:trHeight w:val="423"/>
        </w:trPr>
        <w:tc>
          <w:tcPr>
            <w:tcW w:w="1080" w:type="dxa"/>
            <w:vMerge/>
            <w:tcBorders>
              <w:top w:val="single" w:sz="12" w:space="0" w:color="000000"/>
              <w:left w:val="single" w:sz="4" w:space="0" w:color="auto"/>
              <w:bottom w:val="double" w:sz="6" w:space="0" w:color="000000"/>
              <w:right w:val="single" w:sz="8" w:space="0" w:color="000000"/>
            </w:tcBorders>
            <w:vAlign w:val="center"/>
            <w:hideMark/>
          </w:tcPr>
          <w:p w14:paraId="2951F12A" w14:textId="77777777" w:rsidR="002C5498" w:rsidRPr="00EC0061" w:rsidRDefault="002C5498" w:rsidP="002C5498">
            <w:pPr>
              <w:widowControl/>
              <w:jc w:val="left"/>
              <w:rPr>
                <w:rFonts w:ascii="游ゴシック" w:eastAsia="游ゴシック" w:hAnsi="游ゴシック" w:cs="ＭＳ Ｐゴシック"/>
                <w:kern w:val="0"/>
                <w:sz w:val="22"/>
              </w:rPr>
            </w:pPr>
          </w:p>
        </w:tc>
        <w:tc>
          <w:tcPr>
            <w:tcW w:w="1280" w:type="dxa"/>
            <w:vMerge/>
            <w:tcBorders>
              <w:top w:val="single" w:sz="12" w:space="0" w:color="000000"/>
              <w:left w:val="single" w:sz="8" w:space="0" w:color="000000"/>
              <w:bottom w:val="double" w:sz="6" w:space="0" w:color="000000"/>
              <w:right w:val="single" w:sz="8" w:space="0" w:color="000000"/>
            </w:tcBorders>
            <w:vAlign w:val="center"/>
            <w:hideMark/>
          </w:tcPr>
          <w:p w14:paraId="479DABE1" w14:textId="77777777" w:rsidR="002C5498" w:rsidRPr="00EC0061" w:rsidRDefault="002C5498" w:rsidP="002C5498">
            <w:pPr>
              <w:widowControl/>
              <w:jc w:val="left"/>
              <w:rPr>
                <w:rFonts w:ascii="ＭＳ ゴシック" w:eastAsia="ＭＳ ゴシック" w:hAnsi="ＭＳ ゴシック" w:cs="ＭＳ Ｐゴシック"/>
                <w:kern w:val="0"/>
                <w:sz w:val="18"/>
                <w:szCs w:val="18"/>
              </w:rPr>
            </w:pPr>
          </w:p>
        </w:tc>
        <w:tc>
          <w:tcPr>
            <w:tcW w:w="4193" w:type="dxa"/>
            <w:gridSpan w:val="2"/>
            <w:vMerge/>
            <w:tcBorders>
              <w:top w:val="single" w:sz="12" w:space="0" w:color="000000"/>
              <w:left w:val="single" w:sz="8" w:space="0" w:color="000000"/>
              <w:bottom w:val="nil"/>
              <w:right w:val="single" w:sz="4" w:space="0" w:color="auto"/>
            </w:tcBorders>
            <w:vAlign w:val="center"/>
            <w:hideMark/>
          </w:tcPr>
          <w:p w14:paraId="06D7A57E" w14:textId="77777777" w:rsidR="002C5498" w:rsidRPr="00EC0061" w:rsidRDefault="002C5498" w:rsidP="002C5498">
            <w:pPr>
              <w:widowControl/>
              <w:jc w:val="left"/>
              <w:rPr>
                <w:rFonts w:ascii="ＭＳ ゴシック" w:eastAsia="ＭＳ ゴシック" w:hAnsi="ＭＳ ゴシック" w:cs="ＭＳ Ｐゴシック"/>
                <w:kern w:val="0"/>
                <w:sz w:val="20"/>
                <w:szCs w:val="20"/>
              </w:rPr>
            </w:pPr>
          </w:p>
        </w:tc>
      </w:tr>
      <w:tr w:rsidR="00A043BD" w:rsidRPr="00EC0061" w14:paraId="56306FDE" w14:textId="77777777" w:rsidTr="007A58B3">
        <w:trPr>
          <w:trHeight w:val="423"/>
        </w:trPr>
        <w:tc>
          <w:tcPr>
            <w:tcW w:w="1080" w:type="dxa"/>
            <w:vMerge/>
            <w:tcBorders>
              <w:top w:val="single" w:sz="12" w:space="0" w:color="000000"/>
              <w:left w:val="single" w:sz="4" w:space="0" w:color="auto"/>
              <w:bottom w:val="double" w:sz="6" w:space="0" w:color="000000"/>
              <w:right w:val="single" w:sz="8" w:space="0" w:color="000000"/>
            </w:tcBorders>
            <w:vAlign w:val="center"/>
            <w:hideMark/>
          </w:tcPr>
          <w:p w14:paraId="54423D42" w14:textId="77777777" w:rsidR="002C5498" w:rsidRPr="00EC0061" w:rsidRDefault="002C5498" w:rsidP="002C5498">
            <w:pPr>
              <w:widowControl/>
              <w:jc w:val="left"/>
              <w:rPr>
                <w:rFonts w:ascii="游ゴシック" w:eastAsia="游ゴシック" w:hAnsi="游ゴシック" w:cs="ＭＳ Ｐゴシック"/>
                <w:kern w:val="0"/>
                <w:sz w:val="22"/>
              </w:rPr>
            </w:pPr>
          </w:p>
        </w:tc>
        <w:tc>
          <w:tcPr>
            <w:tcW w:w="1280" w:type="dxa"/>
            <w:vMerge/>
            <w:tcBorders>
              <w:top w:val="single" w:sz="12" w:space="0" w:color="000000"/>
              <w:left w:val="single" w:sz="8" w:space="0" w:color="000000"/>
              <w:bottom w:val="double" w:sz="6" w:space="0" w:color="000000"/>
              <w:right w:val="single" w:sz="8" w:space="0" w:color="000000"/>
            </w:tcBorders>
            <w:vAlign w:val="center"/>
            <w:hideMark/>
          </w:tcPr>
          <w:p w14:paraId="0C34F07C" w14:textId="77777777" w:rsidR="002C5498" w:rsidRPr="00EC0061" w:rsidRDefault="002C5498" w:rsidP="002C5498">
            <w:pPr>
              <w:widowControl/>
              <w:jc w:val="left"/>
              <w:rPr>
                <w:rFonts w:ascii="ＭＳ ゴシック" w:eastAsia="ＭＳ ゴシック" w:hAnsi="ＭＳ ゴシック" w:cs="ＭＳ Ｐゴシック"/>
                <w:kern w:val="0"/>
                <w:sz w:val="18"/>
                <w:szCs w:val="18"/>
              </w:rPr>
            </w:pPr>
          </w:p>
        </w:tc>
        <w:tc>
          <w:tcPr>
            <w:tcW w:w="4193" w:type="dxa"/>
            <w:gridSpan w:val="2"/>
            <w:vMerge/>
            <w:tcBorders>
              <w:top w:val="single" w:sz="12" w:space="0" w:color="000000"/>
              <w:left w:val="single" w:sz="8" w:space="0" w:color="000000"/>
              <w:bottom w:val="nil"/>
              <w:right w:val="single" w:sz="4" w:space="0" w:color="auto"/>
            </w:tcBorders>
            <w:vAlign w:val="center"/>
            <w:hideMark/>
          </w:tcPr>
          <w:p w14:paraId="65FA80EA" w14:textId="77777777" w:rsidR="002C5498" w:rsidRPr="00EC0061" w:rsidRDefault="002C5498" w:rsidP="002C5498">
            <w:pPr>
              <w:widowControl/>
              <w:jc w:val="left"/>
              <w:rPr>
                <w:rFonts w:ascii="ＭＳ ゴシック" w:eastAsia="ＭＳ ゴシック" w:hAnsi="ＭＳ ゴシック" w:cs="ＭＳ Ｐゴシック"/>
                <w:kern w:val="0"/>
                <w:sz w:val="20"/>
                <w:szCs w:val="20"/>
              </w:rPr>
            </w:pPr>
          </w:p>
        </w:tc>
      </w:tr>
      <w:tr w:rsidR="007A58B3" w:rsidRPr="00EC0061" w14:paraId="128ED188" w14:textId="77777777" w:rsidTr="007A58B3">
        <w:trPr>
          <w:trHeight w:val="240"/>
        </w:trPr>
        <w:tc>
          <w:tcPr>
            <w:tcW w:w="1080" w:type="dxa"/>
            <w:vMerge/>
            <w:tcBorders>
              <w:top w:val="single" w:sz="12" w:space="0" w:color="000000"/>
              <w:left w:val="single" w:sz="4" w:space="0" w:color="auto"/>
              <w:bottom w:val="double" w:sz="6" w:space="0" w:color="000000"/>
              <w:right w:val="single" w:sz="8" w:space="0" w:color="000000"/>
            </w:tcBorders>
            <w:vAlign w:val="center"/>
            <w:hideMark/>
          </w:tcPr>
          <w:p w14:paraId="1B406FD7" w14:textId="77777777" w:rsidR="007A58B3" w:rsidRPr="00EC0061" w:rsidRDefault="007A58B3" w:rsidP="002C5498">
            <w:pPr>
              <w:widowControl/>
              <w:jc w:val="left"/>
              <w:rPr>
                <w:rFonts w:ascii="游ゴシック" w:eastAsia="游ゴシック" w:hAnsi="游ゴシック" w:cs="ＭＳ Ｐゴシック"/>
                <w:kern w:val="0"/>
                <w:sz w:val="22"/>
              </w:rPr>
            </w:pPr>
          </w:p>
        </w:tc>
        <w:tc>
          <w:tcPr>
            <w:tcW w:w="1280" w:type="dxa"/>
            <w:vMerge/>
            <w:tcBorders>
              <w:top w:val="single" w:sz="12" w:space="0" w:color="000000"/>
              <w:left w:val="single" w:sz="8" w:space="0" w:color="000000"/>
              <w:bottom w:val="double" w:sz="6" w:space="0" w:color="000000"/>
              <w:right w:val="single" w:sz="8" w:space="0" w:color="000000"/>
            </w:tcBorders>
            <w:vAlign w:val="center"/>
            <w:hideMark/>
          </w:tcPr>
          <w:p w14:paraId="120F5CEE" w14:textId="77777777" w:rsidR="007A58B3" w:rsidRPr="00EC0061" w:rsidRDefault="007A58B3" w:rsidP="002C5498">
            <w:pPr>
              <w:widowControl/>
              <w:jc w:val="left"/>
              <w:rPr>
                <w:rFonts w:ascii="ＭＳ ゴシック" w:eastAsia="ＭＳ ゴシック" w:hAnsi="ＭＳ ゴシック" w:cs="ＭＳ Ｐゴシック"/>
                <w:kern w:val="0"/>
                <w:sz w:val="18"/>
                <w:szCs w:val="18"/>
              </w:rPr>
            </w:pPr>
          </w:p>
        </w:tc>
        <w:tc>
          <w:tcPr>
            <w:tcW w:w="1280" w:type="dxa"/>
            <w:tcBorders>
              <w:top w:val="nil"/>
              <w:left w:val="nil"/>
              <w:bottom w:val="nil"/>
              <w:right w:val="dotted" w:sz="4" w:space="0" w:color="000000"/>
            </w:tcBorders>
            <w:shd w:val="clear" w:color="auto" w:fill="auto"/>
            <w:noWrap/>
            <w:vAlign w:val="center"/>
            <w:hideMark/>
          </w:tcPr>
          <w:p w14:paraId="726CD76C" w14:textId="6E11A407" w:rsidR="007A58B3" w:rsidRPr="00EC0061" w:rsidRDefault="007A58B3" w:rsidP="002C5498">
            <w:pPr>
              <w:widowControl/>
              <w:jc w:val="center"/>
              <w:rPr>
                <w:rFonts w:ascii="ＭＳ ゴシック" w:eastAsia="ＭＳ ゴシック" w:hAnsi="ＭＳ ゴシック" w:cs="ＭＳ Ｐゴシック"/>
                <w:b/>
                <w:bCs/>
                <w:kern w:val="0"/>
                <w:sz w:val="18"/>
                <w:szCs w:val="18"/>
              </w:rPr>
            </w:pPr>
            <w:r w:rsidRPr="00EC0061">
              <w:rPr>
                <w:rFonts w:ascii="ＭＳ ゴシック" w:eastAsia="ＭＳ ゴシック" w:hAnsi="ＭＳ ゴシック" w:cs="ＭＳ Ｐゴシック" w:hint="eastAsia"/>
                <w:b/>
                <w:bCs/>
                <w:kern w:val="0"/>
                <w:sz w:val="18"/>
                <w:szCs w:val="18"/>
              </w:rPr>
              <w:t xml:space="preserve">　</w:t>
            </w:r>
          </w:p>
        </w:tc>
        <w:tc>
          <w:tcPr>
            <w:tcW w:w="2913" w:type="dxa"/>
            <w:tcBorders>
              <w:top w:val="dotted" w:sz="4" w:space="0" w:color="000000"/>
              <w:left w:val="nil"/>
              <w:bottom w:val="nil"/>
              <w:right w:val="single" w:sz="4" w:space="0" w:color="auto"/>
            </w:tcBorders>
            <w:shd w:val="clear" w:color="auto" w:fill="auto"/>
            <w:vAlign w:val="center"/>
            <w:hideMark/>
          </w:tcPr>
          <w:p w14:paraId="61E7BEC7" w14:textId="77777777" w:rsidR="007A58B3" w:rsidRPr="00EC0061" w:rsidRDefault="007A58B3" w:rsidP="002C5498">
            <w:pPr>
              <w:widowControl/>
              <w:jc w:val="center"/>
              <w:rPr>
                <w:rFonts w:ascii="ＭＳ ゴシック" w:eastAsia="ＭＳ ゴシック" w:hAnsi="ＭＳ ゴシック" w:cs="ＭＳ Ｐゴシック"/>
                <w:kern w:val="0"/>
                <w:sz w:val="20"/>
                <w:szCs w:val="20"/>
              </w:rPr>
            </w:pPr>
            <w:r w:rsidRPr="00EC0061">
              <w:rPr>
                <w:rFonts w:ascii="ＭＳ ゴシック" w:eastAsia="ＭＳ ゴシック" w:hAnsi="ＭＳ ゴシック" w:cs="ＭＳ Ｐゴシック" w:hint="eastAsia"/>
                <w:kern w:val="0"/>
                <w:sz w:val="20"/>
                <w:szCs w:val="20"/>
              </w:rPr>
              <w:t>区分</w:t>
            </w:r>
          </w:p>
        </w:tc>
      </w:tr>
      <w:tr w:rsidR="007A58B3" w:rsidRPr="00EC0061" w14:paraId="03244E07" w14:textId="77777777" w:rsidTr="007A58B3">
        <w:trPr>
          <w:trHeight w:val="259"/>
        </w:trPr>
        <w:tc>
          <w:tcPr>
            <w:tcW w:w="1080" w:type="dxa"/>
            <w:tcBorders>
              <w:top w:val="nil"/>
              <w:left w:val="single" w:sz="4" w:space="0" w:color="auto"/>
              <w:bottom w:val="single" w:sz="8" w:space="0" w:color="000000"/>
              <w:right w:val="single" w:sz="8" w:space="0" w:color="000000"/>
            </w:tcBorders>
            <w:shd w:val="clear" w:color="auto" w:fill="auto"/>
            <w:vAlign w:val="center"/>
            <w:hideMark/>
          </w:tcPr>
          <w:p w14:paraId="0C08FDD7" w14:textId="77777777"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全国</w:t>
            </w:r>
          </w:p>
        </w:tc>
        <w:tc>
          <w:tcPr>
            <w:tcW w:w="1280" w:type="dxa"/>
            <w:tcBorders>
              <w:top w:val="nil"/>
              <w:left w:val="nil"/>
              <w:bottom w:val="single" w:sz="8" w:space="0" w:color="000000"/>
              <w:right w:val="single" w:sz="8" w:space="0" w:color="000000"/>
            </w:tcBorders>
            <w:shd w:val="clear" w:color="auto" w:fill="auto"/>
            <w:vAlign w:val="center"/>
            <w:hideMark/>
          </w:tcPr>
          <w:p w14:paraId="4FFED3C2" w14:textId="1FBC29E6"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251.7</w:t>
            </w:r>
          </w:p>
        </w:tc>
        <w:tc>
          <w:tcPr>
            <w:tcW w:w="1280" w:type="dxa"/>
            <w:tcBorders>
              <w:top w:val="double" w:sz="6" w:space="0" w:color="000000"/>
              <w:left w:val="nil"/>
              <w:bottom w:val="single" w:sz="8" w:space="0" w:color="000000"/>
              <w:right w:val="dotted" w:sz="4" w:space="0" w:color="000000"/>
            </w:tcBorders>
            <w:shd w:val="clear" w:color="auto" w:fill="auto"/>
            <w:vAlign w:val="center"/>
            <w:hideMark/>
          </w:tcPr>
          <w:p w14:paraId="7E0E8B38" w14:textId="10A014FB"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239.8</w:t>
            </w:r>
          </w:p>
        </w:tc>
        <w:tc>
          <w:tcPr>
            <w:tcW w:w="2913" w:type="dxa"/>
            <w:tcBorders>
              <w:top w:val="double" w:sz="6" w:space="0" w:color="000000"/>
              <w:left w:val="nil"/>
              <w:bottom w:val="single" w:sz="8" w:space="0" w:color="000000"/>
              <w:right w:val="single" w:sz="4" w:space="0" w:color="auto"/>
              <w:tr2bl w:val="single" w:sz="4" w:space="0" w:color="000000"/>
            </w:tcBorders>
            <w:shd w:val="clear" w:color="auto" w:fill="auto"/>
            <w:vAlign w:val="center"/>
            <w:hideMark/>
          </w:tcPr>
          <w:p w14:paraId="0AC3586F" w14:textId="1B7657F1" w:rsidR="007A58B3" w:rsidRPr="00EC0061" w:rsidRDefault="007A58B3" w:rsidP="00E35D16">
            <w:pPr>
              <w:widowControl/>
              <w:jc w:val="center"/>
              <w:rPr>
                <w:rFonts w:ascii="ＭＳ ゴシック" w:eastAsia="ＭＳ ゴシック" w:hAnsi="ＭＳ ゴシック" w:cs="ＭＳ Ｐゴシック"/>
                <w:kern w:val="0"/>
                <w:sz w:val="22"/>
              </w:rPr>
            </w:pPr>
          </w:p>
        </w:tc>
      </w:tr>
      <w:tr w:rsidR="007A58B3" w:rsidRPr="00EC0061" w14:paraId="036573C3" w14:textId="77777777" w:rsidTr="007A58B3">
        <w:trPr>
          <w:trHeight w:val="259"/>
        </w:trPr>
        <w:tc>
          <w:tcPr>
            <w:tcW w:w="1080" w:type="dxa"/>
            <w:tcBorders>
              <w:top w:val="nil"/>
              <w:left w:val="single" w:sz="4" w:space="0" w:color="auto"/>
              <w:bottom w:val="single" w:sz="8" w:space="0" w:color="000000"/>
              <w:right w:val="single" w:sz="8" w:space="0" w:color="000000"/>
            </w:tcBorders>
            <w:shd w:val="clear" w:color="auto" w:fill="auto"/>
            <w:vAlign w:val="center"/>
            <w:hideMark/>
          </w:tcPr>
          <w:p w14:paraId="22D222C2" w14:textId="77777777"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大阪府</w:t>
            </w:r>
          </w:p>
        </w:tc>
        <w:tc>
          <w:tcPr>
            <w:tcW w:w="1280" w:type="dxa"/>
            <w:tcBorders>
              <w:top w:val="nil"/>
              <w:left w:val="nil"/>
              <w:bottom w:val="single" w:sz="8" w:space="0" w:color="000000"/>
              <w:right w:val="single" w:sz="8" w:space="0" w:color="000000"/>
            </w:tcBorders>
            <w:shd w:val="clear" w:color="auto" w:fill="auto"/>
            <w:vAlign w:val="center"/>
            <w:hideMark/>
          </w:tcPr>
          <w:p w14:paraId="728C3981" w14:textId="26187924"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283.1</w:t>
            </w:r>
          </w:p>
        </w:tc>
        <w:tc>
          <w:tcPr>
            <w:tcW w:w="1280" w:type="dxa"/>
            <w:tcBorders>
              <w:top w:val="nil"/>
              <w:left w:val="nil"/>
              <w:bottom w:val="single" w:sz="8" w:space="0" w:color="000000"/>
              <w:right w:val="dotted" w:sz="4" w:space="0" w:color="000000"/>
            </w:tcBorders>
            <w:shd w:val="clear" w:color="auto" w:fill="auto"/>
            <w:vAlign w:val="center"/>
            <w:hideMark/>
          </w:tcPr>
          <w:p w14:paraId="0886F038" w14:textId="13EC2396"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275.2</w:t>
            </w:r>
          </w:p>
        </w:tc>
        <w:tc>
          <w:tcPr>
            <w:tcW w:w="2913" w:type="dxa"/>
            <w:tcBorders>
              <w:top w:val="nil"/>
              <w:left w:val="nil"/>
              <w:bottom w:val="single" w:sz="8" w:space="0" w:color="000000"/>
              <w:right w:val="single" w:sz="4" w:space="0" w:color="auto"/>
            </w:tcBorders>
            <w:shd w:val="clear" w:color="auto" w:fill="auto"/>
            <w:vAlign w:val="center"/>
            <w:hideMark/>
          </w:tcPr>
          <w:p w14:paraId="751A0CAE" w14:textId="44C090D3" w:rsidR="007A58B3" w:rsidRPr="00EC0061" w:rsidRDefault="007A58B3" w:rsidP="009A6DF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w:t>
            </w:r>
            <w:r w:rsidR="009A6DF3">
              <w:rPr>
                <w:rFonts w:ascii="ＭＳ ゴシック" w:eastAsia="ＭＳ ゴシック" w:hAnsi="ＭＳ ゴシック" w:cs="ＭＳ Ｐゴシック" w:hint="eastAsia"/>
                <w:kern w:val="0"/>
                <w:sz w:val="22"/>
              </w:rPr>
              <w:t>都道府県</w:t>
            </w:r>
          </w:p>
        </w:tc>
      </w:tr>
      <w:tr w:rsidR="007A58B3" w:rsidRPr="00EC0061" w14:paraId="706CD576" w14:textId="77777777" w:rsidTr="007A58B3">
        <w:trPr>
          <w:trHeight w:val="259"/>
        </w:trPr>
        <w:tc>
          <w:tcPr>
            <w:tcW w:w="1080" w:type="dxa"/>
            <w:tcBorders>
              <w:top w:val="nil"/>
              <w:left w:val="single" w:sz="4" w:space="0" w:color="auto"/>
              <w:bottom w:val="nil"/>
              <w:right w:val="single" w:sz="8" w:space="0" w:color="000000"/>
            </w:tcBorders>
            <w:shd w:val="clear" w:color="auto" w:fill="auto"/>
            <w:vAlign w:val="center"/>
            <w:hideMark/>
          </w:tcPr>
          <w:p w14:paraId="6616BFC0" w14:textId="77777777"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豊能</w:t>
            </w:r>
          </w:p>
        </w:tc>
        <w:tc>
          <w:tcPr>
            <w:tcW w:w="1280" w:type="dxa"/>
            <w:tcBorders>
              <w:top w:val="nil"/>
              <w:left w:val="nil"/>
              <w:bottom w:val="nil"/>
              <w:right w:val="single" w:sz="8" w:space="0" w:color="000000"/>
            </w:tcBorders>
            <w:shd w:val="clear" w:color="auto" w:fill="auto"/>
            <w:vAlign w:val="center"/>
            <w:hideMark/>
          </w:tcPr>
          <w:p w14:paraId="11C726A2" w14:textId="47FCA339"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365.0</w:t>
            </w:r>
          </w:p>
        </w:tc>
        <w:tc>
          <w:tcPr>
            <w:tcW w:w="1280" w:type="dxa"/>
            <w:tcBorders>
              <w:top w:val="nil"/>
              <w:left w:val="nil"/>
              <w:bottom w:val="nil"/>
              <w:right w:val="dotted" w:sz="4" w:space="0" w:color="000000"/>
            </w:tcBorders>
            <w:shd w:val="clear" w:color="auto" w:fill="auto"/>
            <w:vAlign w:val="center"/>
            <w:hideMark/>
          </w:tcPr>
          <w:p w14:paraId="2021CE53" w14:textId="420E8AFD"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351.0</w:t>
            </w:r>
          </w:p>
        </w:tc>
        <w:tc>
          <w:tcPr>
            <w:tcW w:w="2913" w:type="dxa"/>
            <w:tcBorders>
              <w:top w:val="nil"/>
              <w:left w:val="nil"/>
              <w:bottom w:val="nil"/>
              <w:right w:val="single" w:sz="4" w:space="0" w:color="auto"/>
            </w:tcBorders>
            <w:shd w:val="clear" w:color="auto" w:fill="auto"/>
            <w:vAlign w:val="center"/>
            <w:hideMark/>
          </w:tcPr>
          <w:p w14:paraId="11EDF215" w14:textId="3624682F"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7A58B3" w:rsidRPr="00EC0061" w14:paraId="377BC318" w14:textId="77777777" w:rsidTr="007A58B3">
        <w:trPr>
          <w:trHeight w:val="259"/>
        </w:trPr>
        <w:tc>
          <w:tcPr>
            <w:tcW w:w="1080" w:type="dxa"/>
            <w:tcBorders>
              <w:top w:val="single" w:sz="4" w:space="0" w:color="000000"/>
              <w:left w:val="single" w:sz="4" w:space="0" w:color="auto"/>
              <w:bottom w:val="single" w:sz="4" w:space="0" w:color="000000"/>
              <w:right w:val="single" w:sz="8" w:space="0" w:color="000000"/>
            </w:tcBorders>
            <w:shd w:val="clear" w:color="auto" w:fill="auto"/>
            <w:vAlign w:val="center"/>
            <w:hideMark/>
          </w:tcPr>
          <w:p w14:paraId="1A45F4CC" w14:textId="77777777"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三島</w:t>
            </w:r>
          </w:p>
        </w:tc>
        <w:tc>
          <w:tcPr>
            <w:tcW w:w="1280" w:type="dxa"/>
            <w:tcBorders>
              <w:top w:val="single" w:sz="4" w:space="0" w:color="000000"/>
              <w:left w:val="nil"/>
              <w:bottom w:val="single" w:sz="4" w:space="0" w:color="000000"/>
              <w:right w:val="single" w:sz="8" w:space="0" w:color="000000"/>
            </w:tcBorders>
            <w:shd w:val="clear" w:color="auto" w:fill="auto"/>
            <w:vAlign w:val="center"/>
            <w:hideMark/>
          </w:tcPr>
          <w:p w14:paraId="08CD035D" w14:textId="12CD9FF6"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268.2</w:t>
            </w:r>
          </w:p>
        </w:tc>
        <w:tc>
          <w:tcPr>
            <w:tcW w:w="1280" w:type="dxa"/>
            <w:tcBorders>
              <w:top w:val="single" w:sz="4" w:space="0" w:color="000000"/>
              <w:left w:val="nil"/>
              <w:bottom w:val="single" w:sz="4" w:space="0" w:color="000000"/>
              <w:right w:val="dotted" w:sz="4" w:space="0" w:color="000000"/>
            </w:tcBorders>
            <w:shd w:val="clear" w:color="auto" w:fill="auto"/>
            <w:vAlign w:val="center"/>
            <w:hideMark/>
          </w:tcPr>
          <w:p w14:paraId="3C06C4AD" w14:textId="757E6885"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261.7</w:t>
            </w:r>
          </w:p>
        </w:tc>
        <w:tc>
          <w:tcPr>
            <w:tcW w:w="2913" w:type="dxa"/>
            <w:tcBorders>
              <w:top w:val="single" w:sz="4" w:space="0" w:color="000000"/>
              <w:left w:val="nil"/>
              <w:bottom w:val="single" w:sz="4" w:space="0" w:color="000000"/>
              <w:right w:val="single" w:sz="4" w:space="0" w:color="auto"/>
            </w:tcBorders>
            <w:shd w:val="clear" w:color="auto" w:fill="auto"/>
            <w:vAlign w:val="center"/>
            <w:hideMark/>
          </w:tcPr>
          <w:p w14:paraId="15D8C149" w14:textId="334158C3"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7A58B3" w:rsidRPr="00EC0061" w14:paraId="127AF56C" w14:textId="77777777" w:rsidTr="007A58B3">
        <w:trPr>
          <w:trHeight w:val="259"/>
        </w:trPr>
        <w:tc>
          <w:tcPr>
            <w:tcW w:w="1080" w:type="dxa"/>
            <w:tcBorders>
              <w:top w:val="nil"/>
              <w:left w:val="single" w:sz="4" w:space="0" w:color="auto"/>
              <w:bottom w:val="single" w:sz="4" w:space="0" w:color="000000"/>
              <w:right w:val="single" w:sz="8" w:space="0" w:color="000000"/>
            </w:tcBorders>
            <w:shd w:val="clear" w:color="auto" w:fill="auto"/>
            <w:vAlign w:val="center"/>
            <w:hideMark/>
          </w:tcPr>
          <w:p w14:paraId="21F844B1" w14:textId="77777777"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北河内</w:t>
            </w:r>
          </w:p>
        </w:tc>
        <w:tc>
          <w:tcPr>
            <w:tcW w:w="1280" w:type="dxa"/>
            <w:tcBorders>
              <w:top w:val="nil"/>
              <w:left w:val="nil"/>
              <w:bottom w:val="single" w:sz="4" w:space="0" w:color="000000"/>
              <w:right w:val="single" w:sz="8" w:space="0" w:color="000000"/>
            </w:tcBorders>
            <w:shd w:val="clear" w:color="auto" w:fill="auto"/>
            <w:vAlign w:val="center"/>
            <w:hideMark/>
          </w:tcPr>
          <w:p w14:paraId="4C6FED07" w14:textId="03FD0372"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232.1</w:t>
            </w:r>
          </w:p>
        </w:tc>
        <w:tc>
          <w:tcPr>
            <w:tcW w:w="1280" w:type="dxa"/>
            <w:tcBorders>
              <w:top w:val="nil"/>
              <w:left w:val="nil"/>
              <w:bottom w:val="single" w:sz="4" w:space="0" w:color="000000"/>
              <w:right w:val="dotted" w:sz="4" w:space="0" w:color="000000"/>
            </w:tcBorders>
            <w:shd w:val="clear" w:color="auto" w:fill="auto"/>
            <w:vAlign w:val="center"/>
            <w:hideMark/>
          </w:tcPr>
          <w:p w14:paraId="7CE4FE41" w14:textId="1C79D687"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225.0</w:t>
            </w:r>
          </w:p>
        </w:tc>
        <w:tc>
          <w:tcPr>
            <w:tcW w:w="2913" w:type="dxa"/>
            <w:tcBorders>
              <w:top w:val="nil"/>
              <w:left w:val="nil"/>
              <w:bottom w:val="single" w:sz="4" w:space="0" w:color="000000"/>
              <w:right w:val="single" w:sz="4" w:space="0" w:color="auto"/>
            </w:tcBorders>
            <w:shd w:val="clear" w:color="auto" w:fill="auto"/>
            <w:vAlign w:val="center"/>
            <w:hideMark/>
          </w:tcPr>
          <w:p w14:paraId="742A3688" w14:textId="720A14C6"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7A58B3" w:rsidRPr="00EC0061" w14:paraId="6AF0EC61" w14:textId="77777777" w:rsidTr="00941329">
        <w:trPr>
          <w:trHeight w:val="259"/>
        </w:trPr>
        <w:tc>
          <w:tcPr>
            <w:tcW w:w="1080" w:type="dxa"/>
            <w:tcBorders>
              <w:top w:val="nil"/>
              <w:left w:val="single" w:sz="4" w:space="0" w:color="auto"/>
              <w:bottom w:val="single" w:sz="4" w:space="0" w:color="000000"/>
              <w:right w:val="single" w:sz="8" w:space="0" w:color="000000"/>
            </w:tcBorders>
            <w:shd w:val="clear" w:color="auto" w:fill="BFBFBF" w:themeFill="background1" w:themeFillShade="BF"/>
            <w:vAlign w:val="center"/>
            <w:hideMark/>
          </w:tcPr>
          <w:p w14:paraId="1225E703" w14:textId="77777777"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中河内</w:t>
            </w:r>
          </w:p>
        </w:tc>
        <w:tc>
          <w:tcPr>
            <w:tcW w:w="1280" w:type="dxa"/>
            <w:tcBorders>
              <w:top w:val="nil"/>
              <w:left w:val="nil"/>
              <w:bottom w:val="single" w:sz="4" w:space="0" w:color="000000"/>
              <w:right w:val="single" w:sz="8" w:space="0" w:color="000000"/>
            </w:tcBorders>
            <w:shd w:val="clear" w:color="auto" w:fill="BFBFBF" w:themeFill="background1" w:themeFillShade="BF"/>
            <w:vAlign w:val="center"/>
            <w:hideMark/>
          </w:tcPr>
          <w:p w14:paraId="531C0919" w14:textId="528AF68E"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181.9</w:t>
            </w:r>
          </w:p>
        </w:tc>
        <w:tc>
          <w:tcPr>
            <w:tcW w:w="1280" w:type="dxa"/>
            <w:tcBorders>
              <w:top w:val="nil"/>
              <w:left w:val="nil"/>
              <w:bottom w:val="single" w:sz="4" w:space="0" w:color="000000"/>
              <w:right w:val="dotted" w:sz="4" w:space="0" w:color="000000"/>
            </w:tcBorders>
            <w:shd w:val="clear" w:color="auto" w:fill="BFBFBF" w:themeFill="background1" w:themeFillShade="BF"/>
            <w:vAlign w:val="center"/>
            <w:hideMark/>
          </w:tcPr>
          <w:p w14:paraId="7595E7F5" w14:textId="382191B5"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191.4</w:t>
            </w:r>
          </w:p>
        </w:tc>
        <w:tc>
          <w:tcPr>
            <w:tcW w:w="2913" w:type="dxa"/>
            <w:tcBorders>
              <w:top w:val="nil"/>
              <w:left w:val="nil"/>
              <w:bottom w:val="single" w:sz="4" w:space="0" w:color="000000"/>
              <w:right w:val="single" w:sz="4" w:space="0" w:color="auto"/>
            </w:tcBorders>
            <w:shd w:val="clear" w:color="auto" w:fill="BFBFBF" w:themeFill="background1" w:themeFillShade="BF"/>
            <w:vAlign w:val="center"/>
            <w:hideMark/>
          </w:tcPr>
          <w:p w14:paraId="35467485" w14:textId="1274099F" w:rsidR="007A58B3" w:rsidRPr="009A6DF3" w:rsidRDefault="009A6DF3" w:rsidP="00E35D16">
            <w:pPr>
              <w:widowControl/>
              <w:jc w:val="center"/>
              <w:rPr>
                <w:rFonts w:ascii="ＭＳ ゴシック" w:eastAsia="ＭＳ ゴシック" w:hAnsi="ＭＳ ゴシック" w:cs="ＭＳ Ｐゴシック"/>
                <w:bCs/>
                <w:kern w:val="0"/>
                <w:sz w:val="18"/>
                <w:szCs w:val="18"/>
              </w:rPr>
            </w:pPr>
            <w:r w:rsidRPr="009A6DF3">
              <w:rPr>
                <w:rFonts w:ascii="ＭＳ ゴシック" w:eastAsia="ＭＳ ゴシック" w:hAnsi="ＭＳ ゴシック" w:cs="ＭＳ Ｐゴシック" w:hint="eastAsia"/>
                <w:bCs/>
                <w:kern w:val="0"/>
                <w:sz w:val="18"/>
                <w:szCs w:val="18"/>
              </w:rPr>
              <w:t>医師</w:t>
            </w:r>
            <w:r w:rsidR="007A58B3" w:rsidRPr="009A6DF3">
              <w:rPr>
                <w:rFonts w:ascii="ＭＳ ゴシック" w:eastAsia="ＭＳ ゴシック" w:hAnsi="ＭＳ ゴシック" w:cs="ＭＳ Ｐゴシック" w:hint="eastAsia"/>
                <w:bCs/>
                <w:kern w:val="0"/>
                <w:sz w:val="18"/>
                <w:szCs w:val="18"/>
              </w:rPr>
              <w:t>多数でも少数でもない区域</w:t>
            </w:r>
          </w:p>
        </w:tc>
      </w:tr>
      <w:tr w:rsidR="007A58B3" w:rsidRPr="00EC0061" w14:paraId="65E1AFFB" w14:textId="77777777" w:rsidTr="007A58B3">
        <w:trPr>
          <w:trHeight w:val="259"/>
        </w:trPr>
        <w:tc>
          <w:tcPr>
            <w:tcW w:w="1080" w:type="dxa"/>
            <w:tcBorders>
              <w:top w:val="nil"/>
              <w:left w:val="single" w:sz="4" w:space="0" w:color="auto"/>
              <w:bottom w:val="single" w:sz="4" w:space="0" w:color="000000"/>
              <w:right w:val="single" w:sz="8" w:space="0" w:color="000000"/>
            </w:tcBorders>
            <w:shd w:val="clear" w:color="auto" w:fill="auto"/>
            <w:vAlign w:val="center"/>
            <w:hideMark/>
          </w:tcPr>
          <w:p w14:paraId="37A92BD1" w14:textId="77777777"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南河内</w:t>
            </w:r>
          </w:p>
        </w:tc>
        <w:tc>
          <w:tcPr>
            <w:tcW w:w="1280" w:type="dxa"/>
            <w:tcBorders>
              <w:top w:val="nil"/>
              <w:left w:val="nil"/>
              <w:bottom w:val="single" w:sz="4" w:space="0" w:color="000000"/>
              <w:right w:val="single" w:sz="8" w:space="0" w:color="000000"/>
            </w:tcBorders>
            <w:shd w:val="clear" w:color="auto" w:fill="auto"/>
            <w:vAlign w:val="center"/>
            <w:hideMark/>
          </w:tcPr>
          <w:p w14:paraId="7002BE06" w14:textId="71A4FFC6"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292.4</w:t>
            </w:r>
          </w:p>
        </w:tc>
        <w:tc>
          <w:tcPr>
            <w:tcW w:w="1280" w:type="dxa"/>
            <w:tcBorders>
              <w:top w:val="nil"/>
              <w:left w:val="nil"/>
              <w:bottom w:val="single" w:sz="4" w:space="0" w:color="000000"/>
              <w:right w:val="dotted" w:sz="4" w:space="0" w:color="000000"/>
            </w:tcBorders>
            <w:shd w:val="clear" w:color="auto" w:fill="auto"/>
            <w:vAlign w:val="center"/>
            <w:hideMark/>
          </w:tcPr>
          <w:p w14:paraId="3440E8DD" w14:textId="61F55247"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280.4</w:t>
            </w:r>
          </w:p>
        </w:tc>
        <w:tc>
          <w:tcPr>
            <w:tcW w:w="2913" w:type="dxa"/>
            <w:tcBorders>
              <w:top w:val="nil"/>
              <w:left w:val="nil"/>
              <w:bottom w:val="single" w:sz="4" w:space="0" w:color="000000"/>
              <w:right w:val="single" w:sz="4" w:space="0" w:color="auto"/>
            </w:tcBorders>
            <w:shd w:val="clear" w:color="auto" w:fill="auto"/>
            <w:vAlign w:val="center"/>
            <w:hideMark/>
          </w:tcPr>
          <w:p w14:paraId="53830EF5" w14:textId="08F89828"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7A58B3" w:rsidRPr="00EC0061" w14:paraId="6C87662E" w14:textId="77777777" w:rsidTr="007A58B3">
        <w:trPr>
          <w:trHeight w:val="259"/>
        </w:trPr>
        <w:tc>
          <w:tcPr>
            <w:tcW w:w="1080" w:type="dxa"/>
            <w:tcBorders>
              <w:top w:val="nil"/>
              <w:left w:val="single" w:sz="4" w:space="0" w:color="auto"/>
              <w:bottom w:val="single" w:sz="4" w:space="0" w:color="000000"/>
              <w:right w:val="single" w:sz="8" w:space="0" w:color="000000"/>
            </w:tcBorders>
            <w:shd w:val="clear" w:color="auto" w:fill="auto"/>
            <w:vAlign w:val="center"/>
            <w:hideMark/>
          </w:tcPr>
          <w:p w14:paraId="1E292E5D" w14:textId="77777777"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堺市</w:t>
            </w:r>
          </w:p>
        </w:tc>
        <w:tc>
          <w:tcPr>
            <w:tcW w:w="1280" w:type="dxa"/>
            <w:tcBorders>
              <w:top w:val="nil"/>
              <w:left w:val="nil"/>
              <w:bottom w:val="single" w:sz="4" w:space="0" w:color="000000"/>
              <w:right w:val="single" w:sz="8" w:space="0" w:color="000000"/>
            </w:tcBorders>
            <w:shd w:val="clear" w:color="auto" w:fill="auto"/>
            <w:vAlign w:val="center"/>
            <w:hideMark/>
          </w:tcPr>
          <w:p w14:paraId="2CE47B21" w14:textId="26CA07D9"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234.7</w:t>
            </w:r>
          </w:p>
        </w:tc>
        <w:tc>
          <w:tcPr>
            <w:tcW w:w="1280" w:type="dxa"/>
            <w:tcBorders>
              <w:top w:val="nil"/>
              <w:left w:val="nil"/>
              <w:bottom w:val="single" w:sz="4" w:space="0" w:color="000000"/>
              <w:right w:val="dotted" w:sz="4" w:space="0" w:color="000000"/>
            </w:tcBorders>
            <w:shd w:val="clear" w:color="auto" w:fill="auto"/>
            <w:vAlign w:val="center"/>
            <w:hideMark/>
          </w:tcPr>
          <w:p w14:paraId="5454768E" w14:textId="2F9BE9AC"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216.4</w:t>
            </w:r>
          </w:p>
        </w:tc>
        <w:tc>
          <w:tcPr>
            <w:tcW w:w="2913" w:type="dxa"/>
            <w:tcBorders>
              <w:top w:val="nil"/>
              <w:left w:val="nil"/>
              <w:bottom w:val="single" w:sz="4" w:space="0" w:color="000000"/>
              <w:right w:val="single" w:sz="4" w:space="0" w:color="auto"/>
            </w:tcBorders>
            <w:shd w:val="clear" w:color="auto" w:fill="auto"/>
            <w:vAlign w:val="center"/>
            <w:hideMark/>
          </w:tcPr>
          <w:p w14:paraId="2555ED90" w14:textId="042F54DD"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7A58B3" w:rsidRPr="00EC0061" w14:paraId="2FB955D5" w14:textId="77777777" w:rsidTr="00941329">
        <w:trPr>
          <w:trHeight w:val="259"/>
        </w:trPr>
        <w:tc>
          <w:tcPr>
            <w:tcW w:w="1080" w:type="dxa"/>
            <w:tcBorders>
              <w:top w:val="nil"/>
              <w:left w:val="single" w:sz="4" w:space="0" w:color="auto"/>
              <w:bottom w:val="single" w:sz="4" w:space="0" w:color="000000"/>
              <w:right w:val="single" w:sz="8" w:space="0" w:color="000000"/>
            </w:tcBorders>
            <w:shd w:val="clear" w:color="auto" w:fill="BFBFBF" w:themeFill="background1" w:themeFillShade="BF"/>
            <w:vAlign w:val="center"/>
            <w:hideMark/>
          </w:tcPr>
          <w:p w14:paraId="2167EDBF" w14:textId="77777777"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泉州</w:t>
            </w:r>
          </w:p>
        </w:tc>
        <w:tc>
          <w:tcPr>
            <w:tcW w:w="1280" w:type="dxa"/>
            <w:tcBorders>
              <w:top w:val="nil"/>
              <w:left w:val="nil"/>
              <w:bottom w:val="single" w:sz="4" w:space="0" w:color="000000"/>
              <w:right w:val="single" w:sz="8" w:space="0" w:color="000000"/>
            </w:tcBorders>
            <w:shd w:val="clear" w:color="auto" w:fill="BFBFBF" w:themeFill="background1" w:themeFillShade="BF"/>
            <w:vAlign w:val="center"/>
            <w:hideMark/>
          </w:tcPr>
          <w:p w14:paraId="2B1875C1" w14:textId="061700ED"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214.3</w:t>
            </w:r>
          </w:p>
        </w:tc>
        <w:tc>
          <w:tcPr>
            <w:tcW w:w="1280" w:type="dxa"/>
            <w:tcBorders>
              <w:top w:val="nil"/>
              <w:left w:val="nil"/>
              <w:bottom w:val="single" w:sz="4" w:space="0" w:color="000000"/>
              <w:right w:val="dotted" w:sz="4" w:space="0" w:color="000000"/>
            </w:tcBorders>
            <w:shd w:val="clear" w:color="auto" w:fill="BFBFBF" w:themeFill="background1" w:themeFillShade="BF"/>
            <w:vAlign w:val="center"/>
            <w:hideMark/>
          </w:tcPr>
          <w:p w14:paraId="646A3DE2" w14:textId="3B8B2BF6"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198.1</w:t>
            </w:r>
          </w:p>
        </w:tc>
        <w:tc>
          <w:tcPr>
            <w:tcW w:w="2913" w:type="dxa"/>
            <w:tcBorders>
              <w:top w:val="nil"/>
              <w:left w:val="nil"/>
              <w:bottom w:val="single" w:sz="4" w:space="0" w:color="000000"/>
              <w:right w:val="single" w:sz="4" w:space="0" w:color="auto"/>
            </w:tcBorders>
            <w:shd w:val="clear" w:color="auto" w:fill="BFBFBF" w:themeFill="background1" w:themeFillShade="BF"/>
            <w:vAlign w:val="center"/>
            <w:hideMark/>
          </w:tcPr>
          <w:p w14:paraId="386C59AF" w14:textId="4D57CE17" w:rsidR="007A58B3" w:rsidRPr="009A6DF3" w:rsidRDefault="009A6DF3" w:rsidP="00E35D16">
            <w:pPr>
              <w:widowControl/>
              <w:jc w:val="center"/>
              <w:rPr>
                <w:rFonts w:ascii="ＭＳ ゴシック" w:eastAsia="ＭＳ ゴシック" w:hAnsi="ＭＳ ゴシック" w:cs="ＭＳ Ｐゴシック"/>
                <w:bCs/>
                <w:kern w:val="0"/>
                <w:sz w:val="18"/>
                <w:szCs w:val="18"/>
              </w:rPr>
            </w:pPr>
            <w:r w:rsidRPr="009A6DF3">
              <w:rPr>
                <w:rFonts w:ascii="ＭＳ ゴシック" w:eastAsia="ＭＳ ゴシック" w:hAnsi="ＭＳ ゴシック" w:cs="ＭＳ Ｐゴシック" w:hint="eastAsia"/>
                <w:bCs/>
                <w:kern w:val="0"/>
                <w:sz w:val="18"/>
                <w:szCs w:val="18"/>
              </w:rPr>
              <w:t>医師</w:t>
            </w:r>
            <w:r w:rsidR="007A58B3" w:rsidRPr="009A6DF3">
              <w:rPr>
                <w:rFonts w:ascii="ＭＳ ゴシック" w:eastAsia="ＭＳ ゴシック" w:hAnsi="ＭＳ ゴシック" w:cs="ＭＳ Ｐゴシック" w:hint="eastAsia"/>
                <w:bCs/>
                <w:kern w:val="0"/>
                <w:sz w:val="18"/>
                <w:szCs w:val="18"/>
              </w:rPr>
              <w:t>多数でも少数でもない区域</w:t>
            </w:r>
          </w:p>
        </w:tc>
      </w:tr>
      <w:tr w:rsidR="007A58B3" w:rsidRPr="00EC0061" w14:paraId="78088491" w14:textId="77777777" w:rsidTr="007A58B3">
        <w:trPr>
          <w:trHeight w:val="259"/>
        </w:trPr>
        <w:tc>
          <w:tcPr>
            <w:tcW w:w="1080" w:type="dxa"/>
            <w:tcBorders>
              <w:top w:val="nil"/>
              <w:left w:val="single" w:sz="4" w:space="0" w:color="auto"/>
              <w:bottom w:val="single" w:sz="4" w:space="0" w:color="auto"/>
              <w:right w:val="single" w:sz="8" w:space="0" w:color="000000"/>
            </w:tcBorders>
            <w:shd w:val="clear" w:color="auto" w:fill="auto"/>
            <w:vAlign w:val="center"/>
            <w:hideMark/>
          </w:tcPr>
          <w:p w14:paraId="741E9C40" w14:textId="77777777"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大阪市</w:t>
            </w:r>
          </w:p>
        </w:tc>
        <w:tc>
          <w:tcPr>
            <w:tcW w:w="1280" w:type="dxa"/>
            <w:tcBorders>
              <w:top w:val="nil"/>
              <w:left w:val="nil"/>
              <w:bottom w:val="single" w:sz="4" w:space="0" w:color="auto"/>
              <w:right w:val="single" w:sz="8" w:space="0" w:color="000000"/>
            </w:tcBorders>
            <w:shd w:val="clear" w:color="auto" w:fill="auto"/>
            <w:vAlign w:val="center"/>
            <w:hideMark/>
          </w:tcPr>
          <w:p w14:paraId="555D3537" w14:textId="6F35993D"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344.2</w:t>
            </w:r>
          </w:p>
        </w:tc>
        <w:tc>
          <w:tcPr>
            <w:tcW w:w="1280" w:type="dxa"/>
            <w:tcBorders>
              <w:top w:val="nil"/>
              <w:left w:val="nil"/>
              <w:bottom w:val="single" w:sz="4" w:space="0" w:color="auto"/>
              <w:right w:val="dotted" w:sz="4" w:space="0" w:color="000000"/>
            </w:tcBorders>
            <w:shd w:val="clear" w:color="auto" w:fill="auto"/>
            <w:vAlign w:val="center"/>
            <w:hideMark/>
          </w:tcPr>
          <w:p w14:paraId="73CF6375" w14:textId="76449A0A" w:rsidR="007A58B3" w:rsidRPr="00EC0061" w:rsidRDefault="007A58B3" w:rsidP="00E35D16">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347.4</w:t>
            </w:r>
          </w:p>
        </w:tc>
        <w:tc>
          <w:tcPr>
            <w:tcW w:w="2913" w:type="dxa"/>
            <w:tcBorders>
              <w:top w:val="nil"/>
              <w:left w:val="nil"/>
              <w:bottom w:val="single" w:sz="4" w:space="0" w:color="auto"/>
              <w:right w:val="single" w:sz="4" w:space="0" w:color="auto"/>
            </w:tcBorders>
            <w:shd w:val="clear" w:color="auto" w:fill="auto"/>
            <w:vAlign w:val="center"/>
            <w:hideMark/>
          </w:tcPr>
          <w:p w14:paraId="61F1103B" w14:textId="2EAC9C3C" w:rsidR="007A58B3" w:rsidRPr="00EC0061" w:rsidRDefault="007A58B3" w:rsidP="00E35D16">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bl>
    <w:p w14:paraId="5B9B4FEB" w14:textId="4A1F383A" w:rsidR="00D759C6" w:rsidRPr="00EC0061" w:rsidRDefault="005F4E47" w:rsidP="00D759C6">
      <w:pPr>
        <w:autoSpaceDE w:val="0"/>
        <w:autoSpaceDN w:val="0"/>
        <w:adjustRightInd w:val="0"/>
        <w:ind w:firstLineChars="150" w:firstLine="330"/>
        <w:jc w:val="left"/>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50208" behindDoc="0" locked="0" layoutInCell="1" allowOverlap="1" wp14:anchorId="72255A19" wp14:editId="469E4034">
                <wp:simplePos x="0" y="0"/>
                <wp:positionH relativeFrom="margin">
                  <wp:posOffset>2730473</wp:posOffset>
                </wp:positionH>
                <wp:positionV relativeFrom="paragraph">
                  <wp:posOffset>2540</wp:posOffset>
                </wp:positionV>
                <wp:extent cx="2687541" cy="294198"/>
                <wp:effectExtent l="0" t="0" r="0" b="0"/>
                <wp:wrapNone/>
                <wp:docPr id="3953" name="テキスト ボックス 3953"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94198"/>
                        </a:xfrm>
                        <a:prstGeom prst="rect">
                          <a:avLst/>
                        </a:prstGeom>
                        <a:noFill/>
                        <a:ln w="6350">
                          <a:noFill/>
                        </a:ln>
                        <a:effectLst/>
                      </wps:spPr>
                      <wps:txbx>
                        <w:txbxContent>
                          <w:p w14:paraId="364C5075" w14:textId="77777777" w:rsidR="006640C7" w:rsidRPr="004A25F5" w:rsidRDefault="006640C7" w:rsidP="005F4E47">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8B761A3" w14:textId="77777777" w:rsidR="006640C7" w:rsidRPr="00214827" w:rsidRDefault="006640C7" w:rsidP="005F4E47">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5A19" id="テキスト ボックス 3953" o:spid="_x0000_s1182" type="#_x0000_t202" alt="出典　厚生労働省「医師・歯科医師・薬剤師調査」" style="position:absolute;left:0;text-align:left;margin-left:215pt;margin-top:.2pt;width:211.6pt;height:23.15pt;z-index:2531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" filled="f" stroked="f" strokeweight=".5pt">
                <v:textbox>
                  <w:txbxContent>
                    <w:p w14:paraId="364C5075" w14:textId="77777777" w:rsidR="006640C7" w:rsidRPr="004A25F5" w:rsidRDefault="006640C7" w:rsidP="005F4E47">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8B761A3" w14:textId="77777777" w:rsidR="006640C7" w:rsidRPr="00214827" w:rsidRDefault="006640C7" w:rsidP="005F4E47">
                      <w:pPr>
                        <w:rPr>
                          <w:rFonts w:ascii="ＭＳ ゴシック" w:eastAsia="ＭＳ ゴシック" w:hAnsi="ＭＳ ゴシック"/>
                          <w:sz w:val="16"/>
                          <w:szCs w:val="16"/>
                        </w:rPr>
                      </w:pPr>
                    </w:p>
                  </w:txbxContent>
                </v:textbox>
                <w10:wrap anchorx="margin"/>
              </v:shape>
            </w:pict>
          </mc:Fallback>
        </mc:AlternateContent>
      </w:r>
    </w:p>
    <w:p w14:paraId="1E827F51" w14:textId="01400421" w:rsidR="00D759C6" w:rsidRPr="00EC0061" w:rsidRDefault="004A25F5" w:rsidP="00C06568">
      <w:pPr>
        <w:autoSpaceDE w:val="0"/>
        <w:autoSpaceDN w:val="0"/>
        <w:adjustRightInd w:val="0"/>
        <w:ind w:firstLineChars="150" w:firstLine="330"/>
        <w:jc w:val="center"/>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22560" behindDoc="0" locked="0" layoutInCell="1" allowOverlap="1" wp14:anchorId="39728273" wp14:editId="4011DFB6">
                <wp:simplePos x="0" y="0"/>
                <wp:positionH relativeFrom="margin">
                  <wp:posOffset>344705</wp:posOffset>
                </wp:positionH>
                <wp:positionV relativeFrom="paragraph">
                  <wp:posOffset>7255042</wp:posOffset>
                </wp:positionV>
                <wp:extent cx="5931568" cy="571500"/>
                <wp:effectExtent l="0" t="0" r="0" b="0"/>
                <wp:wrapNone/>
                <wp:docPr id="75" name="テキスト ボックス 75" descr="出典　厚生労働省「医師・歯科医師・薬剤師調査」"/>
                <wp:cNvGraphicFramePr/>
                <a:graphic xmlns:a="http://schemas.openxmlformats.org/drawingml/2006/main">
                  <a:graphicData uri="http://schemas.microsoft.com/office/word/2010/wordprocessingShape">
                    <wps:wsp>
                      <wps:cNvSpPr txBox="1"/>
                      <wps:spPr>
                        <a:xfrm>
                          <a:off x="0" y="0"/>
                          <a:ext cx="5931568" cy="571500"/>
                        </a:xfrm>
                        <a:prstGeom prst="rect">
                          <a:avLst/>
                        </a:prstGeom>
                        <a:noFill/>
                        <a:ln w="6350">
                          <a:noFill/>
                        </a:ln>
                        <a:effectLst/>
                      </wps:spPr>
                      <wps:txbx>
                        <w:txbxContent>
                          <w:p w14:paraId="0623EE31" w14:textId="113BD330" w:rsidR="006640C7" w:rsidRPr="004A25F5" w:rsidRDefault="006640C7" w:rsidP="00C06568">
                            <w:pPr>
                              <w:spacing w:line="240" w:lineRule="exact"/>
                              <w:rPr>
                                <w:rFonts w:ascii="ＭＳ Ｐゴシック" w:eastAsia="ＭＳ Ｐゴシック" w:hAnsi="ＭＳ Ｐゴシック"/>
                                <w:sz w:val="16"/>
                                <w:szCs w:val="16"/>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B75724B" w14:textId="77777777" w:rsidR="006640C7" w:rsidRPr="004A25F5" w:rsidRDefault="006640C7" w:rsidP="00C06568">
                            <w:pPr>
                              <w:spacing w:line="240" w:lineRule="exact"/>
                              <w:ind w:firstLineChars="350" w:firstLine="462"/>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color w:val="000000" w:themeColor="text1"/>
                                <w:spacing w:val="-14"/>
                                <w:sz w:val="16"/>
                                <w:szCs w:val="18"/>
                              </w:rPr>
                              <w:t>※地理情報は平成30年</w:t>
                            </w:r>
                            <w:r w:rsidRPr="004A25F5">
                              <w:rPr>
                                <w:rFonts w:ascii="ＭＳ Ｐゴシック" w:eastAsia="ＭＳ Ｐゴシック" w:hAnsi="ＭＳ Ｐゴシック"/>
                                <w:color w:val="000000" w:themeColor="text1"/>
                                <w:spacing w:val="-14"/>
                                <w:sz w:val="16"/>
                                <w:szCs w:val="18"/>
                              </w:rPr>
                              <w:t>４月時点</w:t>
                            </w:r>
                            <w:r w:rsidRPr="004A25F5">
                              <w:rPr>
                                <w:rFonts w:ascii="ＭＳ Ｐゴシック" w:eastAsia="ＭＳ Ｐゴシック" w:hAnsi="ＭＳ Ｐゴシック" w:hint="eastAsia"/>
                                <w:color w:val="000000" w:themeColor="text1"/>
                                <w:spacing w:val="-14"/>
                                <w:sz w:val="16"/>
                                <w:szCs w:val="18"/>
                              </w:rPr>
                              <w:t>。</w:t>
                            </w:r>
                          </w:p>
                          <w:p w14:paraId="53AE6C54" w14:textId="77777777" w:rsidR="006640C7" w:rsidRPr="004A25F5" w:rsidRDefault="006640C7" w:rsidP="00C06568">
                            <w:pPr>
                              <w:spacing w:line="240" w:lineRule="exact"/>
                              <w:ind w:firstLineChars="450" w:firstLine="594"/>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color w:val="000000" w:themeColor="text1"/>
                                <w:spacing w:val="-14"/>
                                <w:sz w:val="16"/>
                                <w:szCs w:val="18"/>
                              </w:rPr>
                              <w:t>この</w:t>
                            </w:r>
                            <w:r w:rsidRPr="004A25F5">
                              <w:rPr>
                                <w:rFonts w:ascii="ＭＳ Ｐゴシック" w:eastAsia="ＭＳ Ｐゴシック" w:hAnsi="ＭＳ Ｐゴシック"/>
                                <w:color w:val="000000" w:themeColor="text1"/>
                                <w:spacing w:val="-14"/>
                                <w:sz w:val="16"/>
                                <w:szCs w:val="18"/>
                              </w:rPr>
                              <w:t>地図の作成に</w:t>
                            </w:r>
                            <w:r w:rsidRPr="004A25F5">
                              <w:rPr>
                                <w:rFonts w:ascii="ＭＳ Ｐゴシック" w:eastAsia="ＭＳ Ｐゴシック" w:hAnsi="ＭＳ Ｐゴシック" w:hint="eastAsia"/>
                                <w:color w:val="000000" w:themeColor="text1"/>
                                <w:spacing w:val="-14"/>
                                <w:sz w:val="16"/>
                                <w:szCs w:val="18"/>
                              </w:rPr>
                              <w:t>当たっては</w:t>
                            </w:r>
                            <w:r w:rsidRPr="004A25F5">
                              <w:rPr>
                                <w:rFonts w:ascii="ＭＳ Ｐゴシック" w:eastAsia="ＭＳ Ｐゴシック" w:hAnsi="ＭＳ Ｐゴシック"/>
                                <w:color w:val="000000" w:themeColor="text1"/>
                                <w:spacing w:val="-14"/>
                                <w:sz w:val="16"/>
                                <w:szCs w:val="18"/>
                              </w:rPr>
                              <w:t>、</w:t>
                            </w:r>
                            <w:r w:rsidRPr="004A25F5">
                              <w:rPr>
                                <w:rFonts w:ascii="ＭＳ Ｐゴシック" w:eastAsia="ＭＳ Ｐゴシック" w:hAnsi="ＭＳ Ｐゴシック" w:hint="eastAsia"/>
                                <w:color w:val="000000" w:themeColor="text1"/>
                                <w:spacing w:val="-14"/>
                                <w:sz w:val="16"/>
                                <w:szCs w:val="18"/>
                              </w:rPr>
                              <w:t>国土地理院の承認を得て、同</w:t>
                            </w:r>
                            <w:r w:rsidRPr="004A25F5">
                              <w:rPr>
                                <w:rFonts w:ascii="ＭＳ Ｐゴシック" w:eastAsia="ＭＳ Ｐゴシック" w:hAnsi="ＭＳ Ｐゴシック"/>
                                <w:color w:val="000000" w:themeColor="text1"/>
                                <w:spacing w:val="-14"/>
                                <w:sz w:val="16"/>
                                <w:szCs w:val="18"/>
                              </w:rPr>
                              <w:t>院</w:t>
                            </w:r>
                            <w:r w:rsidRPr="004A25F5">
                              <w:rPr>
                                <w:rFonts w:ascii="ＭＳ Ｐゴシック" w:eastAsia="ＭＳ Ｐゴシック" w:hAnsi="ＭＳ Ｐゴシック" w:hint="eastAsia"/>
                                <w:color w:val="000000" w:themeColor="text1"/>
                                <w:spacing w:val="-14"/>
                                <w:sz w:val="16"/>
                                <w:szCs w:val="18"/>
                              </w:rPr>
                              <w:t>発行の数値地図（国土基本情報）電子国土基本図（地図情報）を</w:t>
                            </w:r>
                            <w:r w:rsidRPr="004A25F5">
                              <w:rPr>
                                <w:rFonts w:ascii="ＭＳ Ｐゴシック" w:eastAsia="ＭＳ Ｐゴシック" w:hAnsi="ＭＳ Ｐゴシック"/>
                                <w:color w:val="000000" w:themeColor="text1"/>
                                <w:spacing w:val="-14"/>
                                <w:sz w:val="16"/>
                                <w:szCs w:val="18"/>
                              </w:rPr>
                              <w:t>使用しています。</w:t>
                            </w:r>
                          </w:p>
                          <w:p w14:paraId="657EBE7C" w14:textId="77777777" w:rsidR="006640C7" w:rsidRPr="00214827" w:rsidRDefault="006640C7" w:rsidP="00C06568">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28273" id="テキスト ボックス 75" o:spid="_x0000_s1183" type="#_x0000_t202" alt="出典　厚生労働省「医師・歯科医師・薬剤師調査」" style="position:absolute;left:0;text-align:left;margin-left:27.15pt;margin-top:571.25pt;width:467.05pt;height:45pt;z-index:25312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" filled="f" stroked="f" strokeweight=".5pt">
                <v:textbox>
                  <w:txbxContent>
                    <w:p w14:paraId="0623EE31" w14:textId="113BD330" w:rsidR="006640C7" w:rsidRPr="004A25F5" w:rsidRDefault="006640C7" w:rsidP="00C06568">
                      <w:pPr>
                        <w:spacing w:line="240" w:lineRule="exact"/>
                        <w:rPr>
                          <w:rFonts w:ascii="ＭＳ Ｐゴシック" w:eastAsia="ＭＳ Ｐゴシック" w:hAnsi="ＭＳ Ｐゴシック"/>
                          <w:sz w:val="16"/>
                          <w:szCs w:val="16"/>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B75724B" w14:textId="77777777" w:rsidR="006640C7" w:rsidRPr="004A25F5" w:rsidRDefault="006640C7" w:rsidP="00C06568">
                      <w:pPr>
                        <w:spacing w:line="240" w:lineRule="exact"/>
                        <w:ind w:firstLineChars="350" w:firstLine="462"/>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color w:val="000000" w:themeColor="text1"/>
                          <w:spacing w:val="-14"/>
                          <w:sz w:val="16"/>
                          <w:szCs w:val="18"/>
                        </w:rPr>
                        <w:t>※地理情報は平成30年</w:t>
                      </w:r>
                      <w:r w:rsidRPr="004A25F5">
                        <w:rPr>
                          <w:rFonts w:ascii="ＭＳ Ｐゴシック" w:eastAsia="ＭＳ Ｐゴシック" w:hAnsi="ＭＳ Ｐゴシック"/>
                          <w:color w:val="000000" w:themeColor="text1"/>
                          <w:spacing w:val="-14"/>
                          <w:sz w:val="16"/>
                          <w:szCs w:val="18"/>
                        </w:rPr>
                        <w:t>４月時点</w:t>
                      </w:r>
                      <w:r w:rsidRPr="004A25F5">
                        <w:rPr>
                          <w:rFonts w:ascii="ＭＳ Ｐゴシック" w:eastAsia="ＭＳ Ｐゴシック" w:hAnsi="ＭＳ Ｐゴシック" w:hint="eastAsia"/>
                          <w:color w:val="000000" w:themeColor="text1"/>
                          <w:spacing w:val="-14"/>
                          <w:sz w:val="16"/>
                          <w:szCs w:val="18"/>
                        </w:rPr>
                        <w:t>。</w:t>
                      </w:r>
                    </w:p>
                    <w:p w14:paraId="53AE6C54" w14:textId="77777777" w:rsidR="006640C7" w:rsidRPr="004A25F5" w:rsidRDefault="006640C7" w:rsidP="00C06568">
                      <w:pPr>
                        <w:spacing w:line="240" w:lineRule="exact"/>
                        <w:ind w:firstLineChars="450" w:firstLine="594"/>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color w:val="000000" w:themeColor="text1"/>
                          <w:spacing w:val="-14"/>
                          <w:sz w:val="16"/>
                          <w:szCs w:val="18"/>
                        </w:rPr>
                        <w:t>この</w:t>
                      </w:r>
                      <w:r w:rsidRPr="004A25F5">
                        <w:rPr>
                          <w:rFonts w:ascii="ＭＳ Ｐゴシック" w:eastAsia="ＭＳ Ｐゴシック" w:hAnsi="ＭＳ Ｐゴシック"/>
                          <w:color w:val="000000" w:themeColor="text1"/>
                          <w:spacing w:val="-14"/>
                          <w:sz w:val="16"/>
                          <w:szCs w:val="18"/>
                        </w:rPr>
                        <w:t>地図の作成に</w:t>
                      </w:r>
                      <w:r w:rsidRPr="004A25F5">
                        <w:rPr>
                          <w:rFonts w:ascii="ＭＳ Ｐゴシック" w:eastAsia="ＭＳ Ｐゴシック" w:hAnsi="ＭＳ Ｐゴシック" w:hint="eastAsia"/>
                          <w:color w:val="000000" w:themeColor="text1"/>
                          <w:spacing w:val="-14"/>
                          <w:sz w:val="16"/>
                          <w:szCs w:val="18"/>
                        </w:rPr>
                        <w:t>当たっては</w:t>
                      </w:r>
                      <w:r w:rsidRPr="004A25F5">
                        <w:rPr>
                          <w:rFonts w:ascii="ＭＳ Ｐゴシック" w:eastAsia="ＭＳ Ｐゴシック" w:hAnsi="ＭＳ Ｐゴシック"/>
                          <w:color w:val="000000" w:themeColor="text1"/>
                          <w:spacing w:val="-14"/>
                          <w:sz w:val="16"/>
                          <w:szCs w:val="18"/>
                        </w:rPr>
                        <w:t>、</w:t>
                      </w:r>
                      <w:r w:rsidRPr="004A25F5">
                        <w:rPr>
                          <w:rFonts w:ascii="ＭＳ Ｐゴシック" w:eastAsia="ＭＳ Ｐゴシック" w:hAnsi="ＭＳ Ｐゴシック" w:hint="eastAsia"/>
                          <w:color w:val="000000" w:themeColor="text1"/>
                          <w:spacing w:val="-14"/>
                          <w:sz w:val="16"/>
                          <w:szCs w:val="18"/>
                        </w:rPr>
                        <w:t>国土地理院の承認を得て、同</w:t>
                      </w:r>
                      <w:r w:rsidRPr="004A25F5">
                        <w:rPr>
                          <w:rFonts w:ascii="ＭＳ Ｐゴシック" w:eastAsia="ＭＳ Ｐゴシック" w:hAnsi="ＭＳ Ｐゴシック"/>
                          <w:color w:val="000000" w:themeColor="text1"/>
                          <w:spacing w:val="-14"/>
                          <w:sz w:val="16"/>
                          <w:szCs w:val="18"/>
                        </w:rPr>
                        <w:t>院</w:t>
                      </w:r>
                      <w:r w:rsidRPr="004A25F5">
                        <w:rPr>
                          <w:rFonts w:ascii="ＭＳ Ｐゴシック" w:eastAsia="ＭＳ Ｐゴシック" w:hAnsi="ＭＳ Ｐゴシック" w:hint="eastAsia"/>
                          <w:color w:val="000000" w:themeColor="text1"/>
                          <w:spacing w:val="-14"/>
                          <w:sz w:val="16"/>
                          <w:szCs w:val="18"/>
                        </w:rPr>
                        <w:t>発行の数値地図（国土基本情報）電子国土基本図（地図情報）を</w:t>
                      </w:r>
                      <w:r w:rsidRPr="004A25F5">
                        <w:rPr>
                          <w:rFonts w:ascii="ＭＳ Ｐゴシック" w:eastAsia="ＭＳ Ｐゴシック" w:hAnsi="ＭＳ Ｐゴシック"/>
                          <w:color w:val="000000" w:themeColor="text1"/>
                          <w:spacing w:val="-14"/>
                          <w:sz w:val="16"/>
                          <w:szCs w:val="18"/>
                        </w:rPr>
                        <w:t>使用しています。</w:t>
                      </w:r>
                    </w:p>
                    <w:p w14:paraId="657EBE7C" w14:textId="77777777" w:rsidR="006640C7" w:rsidRPr="00214827" w:rsidRDefault="006640C7" w:rsidP="00C06568">
                      <w:pPr>
                        <w:rPr>
                          <w:rFonts w:ascii="ＭＳ ゴシック" w:eastAsia="ＭＳ ゴシック" w:hAnsi="ＭＳ ゴシック"/>
                          <w:sz w:val="16"/>
                          <w:szCs w:val="16"/>
                        </w:rPr>
                      </w:pPr>
                    </w:p>
                  </w:txbxContent>
                </v:textbox>
                <w10:wrap anchorx="margin"/>
              </v:shape>
            </w:pict>
          </mc:Fallback>
        </mc:AlternateContent>
      </w:r>
      <w:r w:rsidR="00C3417F"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25952" behindDoc="0" locked="0" layoutInCell="1" allowOverlap="1" wp14:anchorId="0C1EBF02" wp14:editId="08C01446">
                <wp:simplePos x="0" y="0"/>
                <wp:positionH relativeFrom="margin">
                  <wp:posOffset>217467</wp:posOffset>
                </wp:positionH>
                <wp:positionV relativeFrom="paragraph">
                  <wp:posOffset>-119009</wp:posOffset>
                </wp:positionV>
                <wp:extent cx="3132455" cy="361950"/>
                <wp:effectExtent l="0" t="0" r="0" b="0"/>
                <wp:wrapNone/>
                <wp:docPr id="547" name="テキスト ボックス 547"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F62F5" w14:textId="5D8A72B3"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表3-1-6　二次医療圏別の医師偏在指標</w:t>
                            </w:r>
                            <w:r>
                              <w:rPr>
                                <w:rFonts w:ascii="ＭＳ Ｐゴシック" w:eastAsia="ＭＳ Ｐゴシック" w:hAnsi="ＭＳ Ｐゴシック"/>
                                <w:sz w:val="20"/>
                                <w:szCs w:val="20"/>
                              </w:rPr>
                              <w:t>マップ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1EBF02" id="テキスト ボックス 547" o:spid="_x0000_s1184" type="#_x0000_t202" alt="タイトル: 図表8-1-6　産婦人科・産科、小児科従事医師数" style="position:absolute;left:0;text-align:left;margin-left:17.1pt;margin-top:-9.35pt;width:246.65pt;height:28.5pt;z-index:2529259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" filled="f" stroked="f" strokeweight=".5pt">
                <v:textbox style="mso-fit-shape-to-text:t">
                  <w:txbxContent>
                    <w:p w14:paraId="6D3F62F5" w14:textId="5D8A72B3"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表3-1-6　二次医療圏別の医師偏在指標</w:t>
                      </w:r>
                      <w:r>
                        <w:rPr>
                          <w:rFonts w:ascii="ＭＳ Ｐゴシック" w:eastAsia="ＭＳ Ｐゴシック" w:hAnsi="ＭＳ Ｐゴシック"/>
                          <w:sz w:val="20"/>
                          <w:szCs w:val="20"/>
                        </w:rPr>
                        <w:t>マップ</w:t>
                      </w:r>
                    </w:p>
                  </w:txbxContent>
                </v:textbox>
                <w10:wrap anchorx="margin"/>
              </v:shape>
            </w:pict>
          </mc:Fallback>
        </mc:AlternateContent>
      </w:r>
      <w:r w:rsidR="00C06568">
        <w:rPr>
          <w:rFonts w:ascii="HG丸ｺﾞｼｯｸM-PRO" w:eastAsia="HG丸ｺﾞｼｯｸM-PRO" w:hAnsi="HG丸ｺﾞｼｯｸM-PRO" w:cs="ＭＳ明朝"/>
          <w:noProof/>
          <w:kern w:val="0"/>
          <w:sz w:val="22"/>
        </w:rPr>
        <w:drawing>
          <wp:inline distT="0" distB="0" distL="0" distR="0" wp14:anchorId="6B53C61A" wp14:editId="4BD67C06">
            <wp:extent cx="5800414" cy="7239206"/>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07955" cy="7248618"/>
                    </a:xfrm>
                    <a:prstGeom prst="rect">
                      <a:avLst/>
                    </a:prstGeom>
                    <a:noFill/>
                    <a:ln>
                      <a:noFill/>
                    </a:ln>
                  </pic:spPr>
                </pic:pic>
              </a:graphicData>
            </a:graphic>
          </wp:inline>
        </w:drawing>
      </w:r>
    </w:p>
    <w:p w14:paraId="4A5E916F" w14:textId="379599F4" w:rsidR="00C06568" w:rsidRDefault="00C06568" w:rsidP="00C06568">
      <w:pPr>
        <w:rPr>
          <w:rFonts w:asciiTheme="majorEastAsia" w:eastAsiaTheme="majorEastAsia" w:hAnsiTheme="majorEastAsia"/>
          <w:b/>
          <w:sz w:val="28"/>
          <w:szCs w:val="28"/>
        </w:rPr>
      </w:pPr>
    </w:p>
    <w:p w14:paraId="28FE28DE" w14:textId="77777777" w:rsidR="00C06568" w:rsidRDefault="00C06568" w:rsidP="00C06568">
      <w:pPr>
        <w:rPr>
          <w:rFonts w:asciiTheme="majorEastAsia" w:eastAsiaTheme="majorEastAsia" w:hAnsiTheme="majorEastAsia"/>
          <w:b/>
          <w:sz w:val="28"/>
          <w:szCs w:val="28"/>
        </w:rPr>
      </w:pPr>
    </w:p>
    <w:p w14:paraId="17E7EDF8" w14:textId="4650529A" w:rsidR="009475D5" w:rsidRDefault="00E046DE" w:rsidP="004C726D">
      <w:pPr>
        <w:rPr>
          <w:rFonts w:ascii="ＭＳ ゴシック" w:eastAsia="ＭＳ ゴシック" w:hAnsi="ＭＳ ゴシック"/>
          <w:b/>
          <w:sz w:val="36"/>
          <w:szCs w:val="36"/>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3120512" behindDoc="0" locked="0" layoutInCell="1" allowOverlap="1" wp14:anchorId="0ED4ECDA" wp14:editId="7E60CDAA">
                <wp:simplePos x="0" y="0"/>
                <wp:positionH relativeFrom="margin">
                  <wp:align>right</wp:align>
                </wp:positionH>
                <wp:positionV relativeFrom="paragraph">
                  <wp:posOffset>148590</wp:posOffset>
                </wp:positionV>
                <wp:extent cx="6086475" cy="895350"/>
                <wp:effectExtent l="0" t="0" r="28575" b="19050"/>
                <wp:wrapNone/>
                <wp:docPr id="3911" name="テキスト ボックス 3911"/>
                <wp:cNvGraphicFramePr/>
                <a:graphic xmlns:a="http://schemas.openxmlformats.org/drawingml/2006/main">
                  <a:graphicData uri="http://schemas.microsoft.com/office/word/2010/wordprocessingShape">
                    <wps:wsp>
                      <wps:cNvSpPr txBox="1"/>
                      <wps:spPr>
                        <a:xfrm>
                          <a:off x="0" y="0"/>
                          <a:ext cx="6086475" cy="895350"/>
                        </a:xfrm>
                        <a:prstGeom prst="rect">
                          <a:avLst/>
                        </a:prstGeom>
                        <a:solidFill>
                          <a:schemeClr val="lt1"/>
                        </a:solidFill>
                        <a:ln w="6350">
                          <a:solidFill>
                            <a:prstClr val="black"/>
                          </a:solidFill>
                        </a:ln>
                      </wps:spPr>
                      <wps:txbx>
                        <w:txbxContent>
                          <w:p w14:paraId="1C78CB4A" w14:textId="77777777" w:rsidR="006640C7" w:rsidRPr="00E046DE" w:rsidRDefault="006640C7" w:rsidP="00E046DE">
                            <w:pPr>
                              <w:spacing w:line="240" w:lineRule="exact"/>
                              <w:rPr>
                                <w:rFonts w:ascii="HG丸ｺﾞｼｯｸM-PRO" w:eastAsia="HG丸ｺﾞｼｯｸM-PRO" w:hAnsi="HG丸ｺﾞｼｯｸM-PRO"/>
                                <w:sz w:val="20"/>
                              </w:rPr>
                            </w:pPr>
                            <w:r w:rsidRPr="00E046DE">
                              <w:rPr>
                                <w:rFonts w:ascii="HG丸ｺﾞｼｯｸM-PRO" w:eastAsia="HG丸ｺﾞｼｯｸM-PRO" w:hAnsi="HG丸ｺﾞｼｯｸM-PRO" w:hint="eastAsia"/>
                                <w:sz w:val="20"/>
                              </w:rPr>
                              <w:t>【参考】医師偏在指標</w:t>
                            </w:r>
                            <w:r w:rsidRPr="00E046DE">
                              <w:rPr>
                                <w:rFonts w:ascii="HG丸ｺﾞｼｯｸM-PRO" w:eastAsia="HG丸ｺﾞｼｯｸM-PRO" w:hAnsi="HG丸ｺﾞｼｯｸM-PRO"/>
                                <w:sz w:val="20"/>
                              </w:rPr>
                              <w:t>に対する</w:t>
                            </w:r>
                            <w:r w:rsidRPr="00E046DE">
                              <w:rPr>
                                <w:rFonts w:ascii="HG丸ｺﾞｼｯｸM-PRO" w:eastAsia="HG丸ｺﾞｼｯｸM-PRO" w:hAnsi="HG丸ｺﾞｼｯｸM-PRO" w:hint="eastAsia"/>
                                <w:sz w:val="20"/>
                              </w:rPr>
                              <w:t>大阪府の考え方</w:t>
                            </w:r>
                          </w:p>
                          <w:p w14:paraId="611B9113" w14:textId="27905AA7" w:rsidR="006640C7" w:rsidRPr="00E046DE" w:rsidRDefault="006640C7" w:rsidP="00E046DE">
                            <w:pPr>
                              <w:spacing w:line="240" w:lineRule="exact"/>
                              <w:ind w:firstLineChars="100" w:firstLine="200"/>
                              <w:rPr>
                                <w:rFonts w:ascii="HG丸ｺﾞｼｯｸM-PRO" w:eastAsia="HG丸ｺﾞｼｯｸM-PRO" w:hAnsi="HG丸ｺﾞｼｯｸM-PRO"/>
                                <w:sz w:val="20"/>
                              </w:rPr>
                            </w:pPr>
                            <w:r w:rsidRPr="00E046DE">
                              <w:rPr>
                                <w:rFonts w:ascii="HG丸ｺﾞｼｯｸM-PRO" w:eastAsia="HG丸ｺﾞｼｯｸM-PRO" w:hAnsi="HG丸ｺﾞｼｯｸM-PRO" w:hint="eastAsia"/>
                                <w:sz w:val="20"/>
                              </w:rPr>
                              <w:t>医師偏在指標は、従来の人口10万人対医師数を</w:t>
                            </w:r>
                            <w:r w:rsidRPr="00E046DE">
                              <w:rPr>
                                <w:rFonts w:ascii="HG丸ｺﾞｼｯｸM-PRO" w:eastAsia="HG丸ｺﾞｼｯｸM-PRO" w:hAnsi="HG丸ｺﾞｼｯｸM-PRO"/>
                                <w:sz w:val="20"/>
                              </w:rPr>
                              <w:t>精緻化した</w:t>
                            </w:r>
                            <w:r w:rsidRPr="00E046DE">
                              <w:rPr>
                                <w:rFonts w:ascii="HG丸ｺﾞｼｯｸM-PRO" w:eastAsia="HG丸ｺﾞｼｯｸM-PRO" w:hAnsi="HG丸ｺﾞｼｯｸM-PRO" w:hint="eastAsia"/>
                                <w:sz w:val="20"/>
                              </w:rPr>
                              <w:t>ものであるが</w:t>
                            </w:r>
                            <w:r w:rsidRPr="00E046DE">
                              <w:rPr>
                                <w:rFonts w:ascii="HG丸ｺﾞｼｯｸM-PRO" w:eastAsia="HG丸ｺﾞｼｯｸM-PRO" w:hAnsi="HG丸ｺﾞｼｯｸM-PRO"/>
                                <w:sz w:val="20"/>
                              </w:rPr>
                              <w:t>、</w:t>
                            </w:r>
                            <w:r w:rsidRPr="00E046DE">
                              <w:rPr>
                                <w:rFonts w:ascii="HG丸ｺﾞｼｯｸM-PRO" w:eastAsia="HG丸ｺﾞｼｯｸM-PRO" w:hAnsi="HG丸ｺﾞｼｯｸM-PRO" w:hint="eastAsia"/>
                                <w:sz w:val="20"/>
                              </w:rPr>
                              <w:t>指標の導出過程において、勤務先</w:t>
                            </w:r>
                            <w:r w:rsidRPr="00E046DE">
                              <w:rPr>
                                <w:rFonts w:ascii="HG丸ｺﾞｼｯｸM-PRO" w:eastAsia="HG丸ｺﾞｼｯｸM-PRO" w:hAnsi="HG丸ｺﾞｼｯｸM-PRO"/>
                                <w:sz w:val="20"/>
                              </w:rPr>
                              <w:t>の区分（</w:t>
                            </w:r>
                            <w:r w:rsidRPr="00E046DE">
                              <w:rPr>
                                <w:rFonts w:ascii="HG丸ｺﾞｼｯｸM-PRO" w:eastAsia="HG丸ｺﾞｼｯｸM-PRO" w:hAnsi="HG丸ｺﾞｼｯｸM-PRO" w:hint="eastAsia"/>
                                <w:sz w:val="20"/>
                              </w:rPr>
                              <w:t>病院・</w:t>
                            </w:r>
                            <w:r w:rsidRPr="00E046DE">
                              <w:rPr>
                                <w:rFonts w:ascii="HG丸ｺﾞｼｯｸM-PRO" w:eastAsia="HG丸ｺﾞｼｯｸM-PRO" w:hAnsi="HG丸ｺﾞｼｯｸM-PRO"/>
                                <w:sz w:val="20"/>
                              </w:rPr>
                              <w:t>診療所別）</w:t>
                            </w:r>
                            <w:r w:rsidRPr="00E046DE">
                              <w:rPr>
                                <w:rFonts w:ascii="HG丸ｺﾞｼｯｸM-PRO" w:eastAsia="HG丸ｺﾞｼｯｸM-PRO" w:hAnsi="HG丸ｺﾞｼｯｸM-PRO" w:hint="eastAsia"/>
                                <w:sz w:val="20"/>
                              </w:rPr>
                              <w:t>や地理的要件が考慮されていないなど、地域の実態</w:t>
                            </w:r>
                            <w:r w:rsidRPr="00E046DE">
                              <w:rPr>
                                <w:rFonts w:ascii="HG丸ｺﾞｼｯｸM-PRO" w:eastAsia="HG丸ｺﾞｼｯｸM-PRO" w:hAnsi="HG丸ｺﾞｼｯｸM-PRO"/>
                                <w:sz w:val="20"/>
                              </w:rPr>
                              <w:t>を</w:t>
                            </w:r>
                            <w:r w:rsidRPr="00E046DE">
                              <w:rPr>
                                <w:rFonts w:ascii="HG丸ｺﾞｼｯｸM-PRO" w:eastAsia="HG丸ｺﾞｼｯｸM-PRO" w:hAnsi="HG丸ｺﾞｼｯｸM-PRO" w:hint="eastAsia"/>
                                <w:sz w:val="20"/>
                              </w:rPr>
                              <w:t>反映</w:t>
                            </w:r>
                            <w:r w:rsidRPr="00E046DE">
                              <w:rPr>
                                <w:rFonts w:ascii="HG丸ｺﾞｼｯｸM-PRO" w:eastAsia="HG丸ｺﾞｼｯｸM-PRO" w:hAnsi="HG丸ｺﾞｼｯｸM-PRO"/>
                                <w:sz w:val="20"/>
                              </w:rPr>
                              <w:t>し</w:t>
                            </w:r>
                            <w:r w:rsidRPr="00E046DE">
                              <w:rPr>
                                <w:rFonts w:ascii="HG丸ｺﾞｼｯｸM-PRO" w:eastAsia="HG丸ｺﾞｼｯｸM-PRO" w:hAnsi="HG丸ｺﾞｼｯｸM-PRO" w:hint="eastAsia"/>
                                <w:sz w:val="20"/>
                              </w:rPr>
                              <w:t>たものとは言い難い。そのため、必要医師数や地域枠の設定など医師偏在指標を基にした</w:t>
                            </w:r>
                            <w:r w:rsidRPr="00E046DE">
                              <w:rPr>
                                <w:rFonts w:ascii="HG丸ｺﾞｼｯｸM-PRO" w:eastAsia="HG丸ｺﾞｼｯｸM-PRO" w:hAnsi="HG丸ｺﾞｼｯｸM-PRO"/>
                                <w:sz w:val="20"/>
                              </w:rPr>
                              <w:t>制度</w:t>
                            </w:r>
                            <w:r w:rsidRPr="00E046DE">
                              <w:rPr>
                                <w:rFonts w:ascii="HG丸ｺﾞｼｯｸM-PRO" w:eastAsia="HG丸ｺﾞｼｯｸM-PRO" w:hAnsi="HG丸ｺﾞｼｯｸM-PRO" w:hint="eastAsia"/>
                                <w:sz w:val="20"/>
                              </w:rPr>
                              <w:t>改正について、国に対して柔軟な対応を要望</w:t>
                            </w:r>
                            <w:r w:rsidRPr="00E046DE">
                              <w:rPr>
                                <w:rFonts w:ascii="HG丸ｺﾞｼｯｸM-PRO" w:eastAsia="HG丸ｺﾞｼｯｸM-PRO" w:hAnsi="HG丸ｺﾞｼｯｸM-PRO"/>
                                <w:sz w:val="20"/>
                              </w:rPr>
                              <w:t>してい</w:t>
                            </w:r>
                            <w:r>
                              <w:rPr>
                                <w:rFonts w:ascii="HG丸ｺﾞｼｯｸM-PRO" w:eastAsia="HG丸ｺﾞｼｯｸM-PRO" w:hAnsi="HG丸ｺﾞｼｯｸM-PRO" w:hint="eastAsia"/>
                                <w:sz w:val="20"/>
                              </w:rPr>
                              <w:t>ます</w:t>
                            </w:r>
                            <w:r w:rsidRPr="00E046DE">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4ECDA" id="テキスト ボックス 3911" o:spid="_x0000_s1185" type="#_x0000_t202" style="position:absolute;left:0;text-align:left;margin-left:428.05pt;margin-top:11.7pt;width:479.25pt;height:70.5pt;z-index:25312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" fillcolor="white [3201]" strokeweight=".5pt">
                <v:textbox>
                  <w:txbxContent>
                    <w:p w14:paraId="1C78CB4A" w14:textId="77777777" w:rsidR="006640C7" w:rsidRPr="00E046DE" w:rsidRDefault="006640C7" w:rsidP="00E046DE">
                      <w:pPr>
                        <w:spacing w:line="240" w:lineRule="exact"/>
                        <w:rPr>
                          <w:rFonts w:ascii="HG丸ｺﾞｼｯｸM-PRO" w:eastAsia="HG丸ｺﾞｼｯｸM-PRO" w:hAnsi="HG丸ｺﾞｼｯｸM-PRO"/>
                          <w:sz w:val="20"/>
                        </w:rPr>
                      </w:pPr>
                      <w:r w:rsidRPr="00E046DE">
                        <w:rPr>
                          <w:rFonts w:ascii="HG丸ｺﾞｼｯｸM-PRO" w:eastAsia="HG丸ｺﾞｼｯｸM-PRO" w:hAnsi="HG丸ｺﾞｼｯｸM-PRO" w:hint="eastAsia"/>
                          <w:sz w:val="20"/>
                        </w:rPr>
                        <w:t>【参考】医師偏在指標</w:t>
                      </w:r>
                      <w:r w:rsidRPr="00E046DE">
                        <w:rPr>
                          <w:rFonts w:ascii="HG丸ｺﾞｼｯｸM-PRO" w:eastAsia="HG丸ｺﾞｼｯｸM-PRO" w:hAnsi="HG丸ｺﾞｼｯｸM-PRO"/>
                          <w:sz w:val="20"/>
                        </w:rPr>
                        <w:t>に対する</w:t>
                      </w:r>
                      <w:r w:rsidRPr="00E046DE">
                        <w:rPr>
                          <w:rFonts w:ascii="HG丸ｺﾞｼｯｸM-PRO" w:eastAsia="HG丸ｺﾞｼｯｸM-PRO" w:hAnsi="HG丸ｺﾞｼｯｸM-PRO" w:hint="eastAsia"/>
                          <w:sz w:val="20"/>
                        </w:rPr>
                        <w:t>大阪府の考え方</w:t>
                      </w:r>
                    </w:p>
                    <w:p w14:paraId="611B9113" w14:textId="27905AA7" w:rsidR="006640C7" w:rsidRPr="00E046DE" w:rsidRDefault="006640C7" w:rsidP="00E046DE">
                      <w:pPr>
                        <w:spacing w:line="240" w:lineRule="exact"/>
                        <w:ind w:firstLineChars="100" w:firstLine="200"/>
                        <w:rPr>
                          <w:rFonts w:ascii="HG丸ｺﾞｼｯｸM-PRO" w:eastAsia="HG丸ｺﾞｼｯｸM-PRO" w:hAnsi="HG丸ｺﾞｼｯｸM-PRO"/>
                          <w:sz w:val="20"/>
                        </w:rPr>
                      </w:pPr>
                      <w:r w:rsidRPr="00E046DE">
                        <w:rPr>
                          <w:rFonts w:ascii="HG丸ｺﾞｼｯｸM-PRO" w:eastAsia="HG丸ｺﾞｼｯｸM-PRO" w:hAnsi="HG丸ｺﾞｼｯｸM-PRO" w:hint="eastAsia"/>
                          <w:sz w:val="20"/>
                        </w:rPr>
                        <w:t>医師偏在指標は、従来の人口10万人対医師数を</w:t>
                      </w:r>
                      <w:r w:rsidRPr="00E046DE">
                        <w:rPr>
                          <w:rFonts w:ascii="HG丸ｺﾞｼｯｸM-PRO" w:eastAsia="HG丸ｺﾞｼｯｸM-PRO" w:hAnsi="HG丸ｺﾞｼｯｸM-PRO"/>
                          <w:sz w:val="20"/>
                        </w:rPr>
                        <w:t>精緻化した</w:t>
                      </w:r>
                      <w:r w:rsidRPr="00E046DE">
                        <w:rPr>
                          <w:rFonts w:ascii="HG丸ｺﾞｼｯｸM-PRO" w:eastAsia="HG丸ｺﾞｼｯｸM-PRO" w:hAnsi="HG丸ｺﾞｼｯｸM-PRO" w:hint="eastAsia"/>
                          <w:sz w:val="20"/>
                        </w:rPr>
                        <w:t>ものであるが</w:t>
                      </w:r>
                      <w:r w:rsidRPr="00E046DE">
                        <w:rPr>
                          <w:rFonts w:ascii="HG丸ｺﾞｼｯｸM-PRO" w:eastAsia="HG丸ｺﾞｼｯｸM-PRO" w:hAnsi="HG丸ｺﾞｼｯｸM-PRO"/>
                          <w:sz w:val="20"/>
                        </w:rPr>
                        <w:t>、</w:t>
                      </w:r>
                      <w:r w:rsidRPr="00E046DE">
                        <w:rPr>
                          <w:rFonts w:ascii="HG丸ｺﾞｼｯｸM-PRO" w:eastAsia="HG丸ｺﾞｼｯｸM-PRO" w:hAnsi="HG丸ｺﾞｼｯｸM-PRO" w:hint="eastAsia"/>
                          <w:sz w:val="20"/>
                        </w:rPr>
                        <w:t>指標の導出過程において、勤務先</w:t>
                      </w:r>
                      <w:r w:rsidRPr="00E046DE">
                        <w:rPr>
                          <w:rFonts w:ascii="HG丸ｺﾞｼｯｸM-PRO" w:eastAsia="HG丸ｺﾞｼｯｸM-PRO" w:hAnsi="HG丸ｺﾞｼｯｸM-PRO"/>
                          <w:sz w:val="20"/>
                        </w:rPr>
                        <w:t>の区分（</w:t>
                      </w:r>
                      <w:r w:rsidRPr="00E046DE">
                        <w:rPr>
                          <w:rFonts w:ascii="HG丸ｺﾞｼｯｸM-PRO" w:eastAsia="HG丸ｺﾞｼｯｸM-PRO" w:hAnsi="HG丸ｺﾞｼｯｸM-PRO" w:hint="eastAsia"/>
                          <w:sz w:val="20"/>
                        </w:rPr>
                        <w:t>病院・</w:t>
                      </w:r>
                      <w:r w:rsidRPr="00E046DE">
                        <w:rPr>
                          <w:rFonts w:ascii="HG丸ｺﾞｼｯｸM-PRO" w:eastAsia="HG丸ｺﾞｼｯｸM-PRO" w:hAnsi="HG丸ｺﾞｼｯｸM-PRO"/>
                          <w:sz w:val="20"/>
                        </w:rPr>
                        <w:t>診療所別）</w:t>
                      </w:r>
                      <w:r w:rsidRPr="00E046DE">
                        <w:rPr>
                          <w:rFonts w:ascii="HG丸ｺﾞｼｯｸM-PRO" w:eastAsia="HG丸ｺﾞｼｯｸM-PRO" w:hAnsi="HG丸ｺﾞｼｯｸM-PRO" w:hint="eastAsia"/>
                          <w:sz w:val="20"/>
                        </w:rPr>
                        <w:t>や地理的要件が考慮されていないなど、地域の実態</w:t>
                      </w:r>
                      <w:r w:rsidRPr="00E046DE">
                        <w:rPr>
                          <w:rFonts w:ascii="HG丸ｺﾞｼｯｸM-PRO" w:eastAsia="HG丸ｺﾞｼｯｸM-PRO" w:hAnsi="HG丸ｺﾞｼｯｸM-PRO"/>
                          <w:sz w:val="20"/>
                        </w:rPr>
                        <w:t>を</w:t>
                      </w:r>
                      <w:r w:rsidRPr="00E046DE">
                        <w:rPr>
                          <w:rFonts w:ascii="HG丸ｺﾞｼｯｸM-PRO" w:eastAsia="HG丸ｺﾞｼｯｸM-PRO" w:hAnsi="HG丸ｺﾞｼｯｸM-PRO" w:hint="eastAsia"/>
                          <w:sz w:val="20"/>
                        </w:rPr>
                        <w:t>反映</w:t>
                      </w:r>
                      <w:r w:rsidRPr="00E046DE">
                        <w:rPr>
                          <w:rFonts w:ascii="HG丸ｺﾞｼｯｸM-PRO" w:eastAsia="HG丸ｺﾞｼｯｸM-PRO" w:hAnsi="HG丸ｺﾞｼｯｸM-PRO"/>
                          <w:sz w:val="20"/>
                        </w:rPr>
                        <w:t>し</w:t>
                      </w:r>
                      <w:r w:rsidRPr="00E046DE">
                        <w:rPr>
                          <w:rFonts w:ascii="HG丸ｺﾞｼｯｸM-PRO" w:eastAsia="HG丸ｺﾞｼｯｸM-PRO" w:hAnsi="HG丸ｺﾞｼｯｸM-PRO" w:hint="eastAsia"/>
                          <w:sz w:val="20"/>
                        </w:rPr>
                        <w:t>たものとは言い難い。そのため、必要医師数や地域枠の設定など医師偏在指標を基にした</w:t>
                      </w:r>
                      <w:r w:rsidRPr="00E046DE">
                        <w:rPr>
                          <w:rFonts w:ascii="HG丸ｺﾞｼｯｸM-PRO" w:eastAsia="HG丸ｺﾞｼｯｸM-PRO" w:hAnsi="HG丸ｺﾞｼｯｸM-PRO"/>
                          <w:sz w:val="20"/>
                        </w:rPr>
                        <w:t>制度</w:t>
                      </w:r>
                      <w:r w:rsidRPr="00E046DE">
                        <w:rPr>
                          <w:rFonts w:ascii="HG丸ｺﾞｼｯｸM-PRO" w:eastAsia="HG丸ｺﾞｼｯｸM-PRO" w:hAnsi="HG丸ｺﾞｼｯｸM-PRO" w:hint="eastAsia"/>
                          <w:sz w:val="20"/>
                        </w:rPr>
                        <w:t>改正について、国に対して柔軟な対応を要望</w:t>
                      </w:r>
                      <w:r w:rsidRPr="00E046DE">
                        <w:rPr>
                          <w:rFonts w:ascii="HG丸ｺﾞｼｯｸM-PRO" w:eastAsia="HG丸ｺﾞｼｯｸM-PRO" w:hAnsi="HG丸ｺﾞｼｯｸM-PRO"/>
                          <w:sz w:val="20"/>
                        </w:rPr>
                        <w:t>してい</w:t>
                      </w:r>
                      <w:r>
                        <w:rPr>
                          <w:rFonts w:ascii="HG丸ｺﾞｼｯｸM-PRO" w:eastAsia="HG丸ｺﾞｼｯｸM-PRO" w:hAnsi="HG丸ｺﾞｼｯｸM-PRO" w:hint="eastAsia"/>
                          <w:sz w:val="20"/>
                        </w:rPr>
                        <w:t>ます</w:t>
                      </w:r>
                      <w:r w:rsidRPr="00E046DE">
                        <w:rPr>
                          <w:rFonts w:ascii="HG丸ｺﾞｼｯｸM-PRO" w:eastAsia="HG丸ｺﾞｼｯｸM-PRO" w:hAnsi="HG丸ｺﾞｼｯｸM-PRO" w:hint="eastAsia"/>
                          <w:sz w:val="20"/>
                        </w:rPr>
                        <w:t>。</w:t>
                      </w:r>
                    </w:p>
                  </w:txbxContent>
                </v:textbox>
                <w10:wrap anchorx="margin"/>
              </v:shape>
            </w:pict>
          </mc:Fallback>
        </mc:AlternateContent>
      </w:r>
    </w:p>
    <w:p w14:paraId="127DAAC0" w14:textId="77777777" w:rsidR="00C06568" w:rsidRDefault="00C06568" w:rsidP="004C726D">
      <w:pPr>
        <w:rPr>
          <w:rFonts w:ascii="ＭＳ ゴシック" w:eastAsia="ＭＳ ゴシック" w:hAnsi="ＭＳ ゴシック"/>
          <w:b/>
          <w:sz w:val="36"/>
          <w:szCs w:val="36"/>
        </w:rPr>
      </w:pPr>
    </w:p>
    <w:p w14:paraId="2B091082" w14:textId="4F984DF9" w:rsidR="00041259" w:rsidRPr="00463C14" w:rsidRDefault="00041259" w:rsidP="00067D3A">
      <w:pPr>
        <w:pStyle w:val="1"/>
        <w:tabs>
          <w:tab w:val="left" w:pos="1426"/>
        </w:tabs>
        <w:snapToGrid w:val="0"/>
        <w:spacing w:before="0" w:beforeAutospacing="0" w:after="0" w:after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２</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sidRPr="00041259">
        <w:rPr>
          <w:rFonts w:ascii="ＭＳ ゴシック" w:eastAsia="ＭＳ ゴシック" w:hAnsi="ＭＳ ゴシック" w:hint="eastAsia"/>
          <w:bdr w:val="single" w:sz="4" w:space="0" w:color="auto"/>
          <w:shd w:val="clear" w:color="auto" w:fill="C6D9F1"/>
          <w:lang w:eastAsia="ja-JP"/>
        </w:rPr>
        <w:t>産科</w:t>
      </w:r>
      <w:r>
        <w:rPr>
          <w:rFonts w:ascii="ＭＳ ゴシック" w:eastAsia="ＭＳ ゴシック" w:hAnsi="ＭＳ ゴシック" w:hint="eastAsia"/>
          <w:bdr w:val="single" w:sz="4" w:space="0" w:color="auto"/>
          <w:shd w:val="clear" w:color="auto" w:fill="C6D9F1"/>
          <w:lang w:eastAsia="ja-JP"/>
        </w:rPr>
        <w:t>・</w:t>
      </w:r>
      <w:r w:rsidR="00F139A9">
        <w:rPr>
          <w:rFonts w:ascii="ＭＳ ゴシック" w:eastAsia="ＭＳ ゴシック" w:hAnsi="ＭＳ ゴシック" w:hint="eastAsia"/>
          <w:bdr w:val="single" w:sz="4" w:space="0" w:color="auto"/>
          <w:shd w:val="clear" w:color="auto" w:fill="C6D9F1"/>
          <w:lang w:eastAsia="ja-JP"/>
        </w:rPr>
        <w:t xml:space="preserve">小児科医師偏在指標  </w:t>
      </w:r>
      <w:r w:rsidR="00F139A9">
        <w:rPr>
          <w:rFonts w:ascii="ＭＳ ゴシック" w:eastAsia="ＭＳ ゴシック" w:hAnsi="ＭＳ ゴシック" w:hint="eastAsia"/>
          <w:bdr w:val="single" w:sz="4" w:space="0" w:color="auto"/>
          <w:shd w:val="clear" w:color="auto" w:fill="C6D9F1"/>
          <w:lang w:eastAsia="ja-JP"/>
        </w:rPr>
        <w:tab/>
        <w:t xml:space="preserve">     </w:t>
      </w:r>
    </w:p>
    <w:p w14:paraId="154A8B54" w14:textId="7ABE9765" w:rsidR="00FF4CA1" w:rsidRPr="00CD38C5" w:rsidRDefault="00FF4CA1" w:rsidP="00E832C9">
      <w:pPr>
        <w:spacing w:line="300" w:lineRule="auto"/>
        <w:rPr>
          <w:rFonts w:ascii="ＭＳ ゴシック" w:eastAsia="ＭＳ ゴシック" w:hAnsi="ＭＳ ゴシック"/>
          <w:b/>
          <w:color w:val="0070C0"/>
          <w:sz w:val="36"/>
          <w:szCs w:val="28"/>
          <w:u w:val="single"/>
        </w:rPr>
      </w:pPr>
      <w:r w:rsidRPr="00CD38C5">
        <w:rPr>
          <w:rFonts w:ascii="ＭＳ ゴシック" w:eastAsia="ＭＳ ゴシック" w:hAnsi="ＭＳ ゴシック" w:hint="eastAsia"/>
          <w:b/>
          <w:color w:val="0070C0"/>
          <w:sz w:val="36"/>
          <w:szCs w:val="28"/>
          <w:u w:val="single"/>
        </w:rPr>
        <w:t>１．産科</w:t>
      </w:r>
    </w:p>
    <w:p w14:paraId="39F2CF76" w14:textId="2BB76DEF" w:rsidR="002F560A" w:rsidRPr="001E1E3D" w:rsidRDefault="00844BA2" w:rsidP="00E832C9">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（１）産科医師偏在指標の算定式</w:t>
      </w:r>
    </w:p>
    <w:p w14:paraId="47DC4C11" w14:textId="2DC3B2F6" w:rsidR="00A523AB" w:rsidRPr="00067D3A" w:rsidRDefault="0043557F" w:rsidP="00067D3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2F560A" w:rsidRPr="00067D3A">
        <w:rPr>
          <w:rFonts w:ascii="HG丸ｺﾞｼｯｸM-PRO" w:eastAsia="HG丸ｺﾞｼｯｸM-PRO" w:hAnsi="HG丸ｺﾞｼｯｸM-PRO" w:cs="ＭＳ明朝" w:hint="eastAsia"/>
          <w:kern w:val="0"/>
          <w:sz w:val="22"/>
        </w:rPr>
        <w:t>産科医師偏在指標の算出に用いる医療需要については、里帰り出産等の妊婦の流出入の実態を踏まえた医療施設調査における分娩数を用いています。</w:t>
      </w:r>
    </w:p>
    <w:p w14:paraId="6954F007" w14:textId="77777777" w:rsidR="00A523AB" w:rsidRDefault="00A523AB" w:rsidP="00A523AB">
      <w:pPr>
        <w:pStyle w:val="ae"/>
        <w:ind w:leftChars="0" w:left="780"/>
        <w:rPr>
          <w:rFonts w:ascii="HG丸ｺﾞｼｯｸM-PRO" w:eastAsia="HG丸ｺﾞｼｯｸM-PRO" w:hAnsi="HG丸ｺﾞｼｯｸM-PRO" w:cs="ＭＳ明朝"/>
          <w:kern w:val="0"/>
          <w:sz w:val="22"/>
        </w:rPr>
      </w:pPr>
    </w:p>
    <w:p w14:paraId="7F5EF321" w14:textId="41142072" w:rsidR="002F560A" w:rsidRPr="00067D3A" w:rsidRDefault="0043557F" w:rsidP="00067D3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2F560A" w:rsidRPr="00067D3A">
        <w:rPr>
          <w:rFonts w:ascii="HG丸ｺﾞｼｯｸM-PRO" w:eastAsia="HG丸ｺﾞｼｯｸM-PRO" w:hAnsi="HG丸ｺﾞｼｯｸM-PRO" w:cs="ＭＳ明朝" w:hint="eastAsia"/>
          <w:kern w:val="0"/>
          <w:sz w:val="22"/>
        </w:rPr>
        <w:t>医師数については、医師・歯科医師・薬剤師調査における産科医師</w:t>
      </w:r>
      <w:r w:rsidR="00041259" w:rsidRPr="00067D3A">
        <w:rPr>
          <w:rFonts w:ascii="HG丸ｺﾞｼｯｸM-PRO" w:eastAsia="HG丸ｺﾞｼｯｸM-PRO" w:hAnsi="HG丸ｺﾞｼｯｸM-PRO" w:cs="ＭＳ明朝" w:hint="eastAsia"/>
          <w:kern w:val="0"/>
          <w:sz w:val="22"/>
        </w:rPr>
        <w:t>数と産婦人科医師数の合計値を、医師全体の性・年齢階級別労働時間により</w:t>
      </w:r>
      <w:r w:rsidR="002F560A" w:rsidRPr="00067D3A">
        <w:rPr>
          <w:rFonts w:ascii="HG丸ｺﾞｼｯｸM-PRO" w:eastAsia="HG丸ｺﾞｼｯｸM-PRO" w:hAnsi="HG丸ｺﾞｼｯｸM-PRO" w:cs="ＭＳ明朝" w:hint="eastAsia"/>
          <w:kern w:val="0"/>
          <w:sz w:val="22"/>
        </w:rPr>
        <w:t>調整しています。</w:t>
      </w:r>
    </w:p>
    <w:p w14:paraId="05BBDE59" w14:textId="582E12C2" w:rsidR="00C3417F" w:rsidRPr="00EC0061" w:rsidRDefault="00C3417F" w:rsidP="002F560A">
      <w:pPr>
        <w:ind w:leftChars="200" w:left="640" w:hangingChars="100" w:hanging="220"/>
        <w:rPr>
          <w:rFonts w:ascii="HG丸ｺﾞｼｯｸM-PRO" w:eastAsia="HG丸ｺﾞｼｯｸM-PRO" w:hAnsi="HG丸ｺﾞｼｯｸM-PRO" w:cs="ＭＳ明朝"/>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28000" behindDoc="0" locked="0" layoutInCell="1" allowOverlap="1" wp14:anchorId="22A7194C" wp14:editId="62BEEAA4">
                <wp:simplePos x="0" y="0"/>
                <wp:positionH relativeFrom="margin">
                  <wp:posOffset>360045</wp:posOffset>
                </wp:positionH>
                <wp:positionV relativeFrom="paragraph">
                  <wp:posOffset>79375</wp:posOffset>
                </wp:positionV>
                <wp:extent cx="2274120" cy="366480"/>
                <wp:effectExtent l="0" t="0" r="0" b="0"/>
                <wp:wrapNone/>
                <wp:docPr id="564" name="テキスト ボックス 564" title="図表8-1-6　産婦人科・産科、小児科従事医師数"/>
                <wp:cNvGraphicFramePr/>
                <a:graphic xmlns:a="http://schemas.openxmlformats.org/drawingml/2006/main">
                  <a:graphicData uri="http://schemas.microsoft.com/office/word/2010/wordprocessingShape">
                    <wps:wsp>
                      <wps:cNvSpPr txBox="1"/>
                      <wps:spPr>
                        <a:xfrm>
                          <a:off x="0" y="0"/>
                          <a:ext cx="2274120" cy="36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CF6BB" w14:textId="2DA0413D"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表3-2-1　産科医師偏在指標算出式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A7194C" id="テキスト ボックス 564" o:spid="_x0000_s1186" type="#_x0000_t202" alt="タイトル: 図表8-1-6　産婦人科・産科、小児科従事医師数" style="position:absolute;left:0;text-align:left;margin-left:28.35pt;margin-top:6.25pt;width:179.05pt;height:28.85pt;z-index:252928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" filled="f" stroked="f" strokeweight=".5pt">
                <v:textbox style="mso-fit-shape-to-text:t">
                  <w:txbxContent>
                    <w:p w14:paraId="6C8CF6BB" w14:textId="2DA0413D"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表3-2-1　産科医師偏在指標算出式</w:t>
                      </w:r>
                    </w:p>
                  </w:txbxContent>
                </v:textbox>
                <w10:wrap anchorx="margin"/>
              </v:shape>
            </w:pict>
          </mc:Fallback>
        </mc:AlternateContent>
      </w:r>
    </w:p>
    <w:p w14:paraId="78A23285" w14:textId="3129DA10" w:rsidR="002F560A" w:rsidRPr="00EC0061" w:rsidRDefault="00983EF4" w:rsidP="002F560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noProof/>
          <w:kern w:val="0"/>
          <w:sz w:val="22"/>
        </w:rPr>
        <mc:AlternateContent>
          <mc:Choice Requires="wpg">
            <w:drawing>
              <wp:anchor distT="0" distB="0" distL="114300" distR="114300" simplePos="0" relativeHeight="252594176" behindDoc="0" locked="0" layoutInCell="1" allowOverlap="1" wp14:anchorId="2D9F65D0" wp14:editId="513C8765">
                <wp:simplePos x="0" y="0"/>
                <wp:positionH relativeFrom="column">
                  <wp:posOffset>386815</wp:posOffset>
                </wp:positionH>
                <wp:positionV relativeFrom="paragraph">
                  <wp:posOffset>8322</wp:posOffset>
                </wp:positionV>
                <wp:extent cx="5830714" cy="1581224"/>
                <wp:effectExtent l="0" t="0" r="0" b="19050"/>
                <wp:wrapNone/>
                <wp:docPr id="72" name="グループ化 72"/>
                <wp:cNvGraphicFramePr/>
                <a:graphic xmlns:a="http://schemas.openxmlformats.org/drawingml/2006/main">
                  <a:graphicData uri="http://schemas.microsoft.com/office/word/2010/wordprocessingGroup">
                    <wpg:wgp>
                      <wpg:cNvGrpSpPr/>
                      <wpg:grpSpPr>
                        <a:xfrm>
                          <a:off x="0" y="0"/>
                          <a:ext cx="5830714" cy="1581224"/>
                          <a:chOff x="0" y="0"/>
                          <a:chExt cx="5830714" cy="1581224"/>
                        </a:xfrm>
                      </wpg:grpSpPr>
                      <wps:wsp>
                        <wps:cNvPr id="286" name="角丸四角形 286"/>
                        <wps:cNvSpPr/>
                        <wps:spPr>
                          <a:xfrm>
                            <a:off x="0" y="138363"/>
                            <a:ext cx="5684921" cy="1442861"/>
                          </a:xfrm>
                          <a:prstGeom prst="roundRect">
                            <a:avLst/>
                          </a:prstGeom>
                          <a:noFill/>
                          <a:ln w="25400" cap="flat" cmpd="sng" algn="ctr">
                            <a:solidFill>
                              <a:srgbClr val="4F81BD">
                                <a:shade val="50000"/>
                              </a:srgbClr>
                            </a:solidFill>
                            <a:prstDash val="solid"/>
                          </a:ln>
                          <a:effectLst/>
                        </wps:spPr>
                        <wps:txbx>
                          <w:txbxContent>
                            <w:p w14:paraId="58B8435B" w14:textId="77777777" w:rsidR="006640C7" w:rsidRDefault="006640C7" w:rsidP="002F56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2FFCE00A" w14:textId="77777777" w:rsidR="006640C7" w:rsidRDefault="006640C7" w:rsidP="002F560A">
                              <w:pPr>
                                <w:ind w:firstLineChars="900" w:firstLine="1980"/>
                                <w:jc w:val="left"/>
                                <w:rPr>
                                  <w:rFonts w:ascii="HG丸ｺﾞｼｯｸM-PRO" w:eastAsia="HG丸ｺﾞｼｯｸM-PRO" w:hAnsi="HG丸ｺﾞｼｯｸM-PRO"/>
                                  <w:sz w:val="22"/>
                                </w:rPr>
                              </w:pPr>
                            </w:p>
                            <w:p w14:paraId="132B9B47" w14:textId="77777777" w:rsidR="006640C7" w:rsidRDefault="006640C7" w:rsidP="002F560A">
                              <w:pPr>
                                <w:ind w:firstLineChars="900" w:firstLine="1980"/>
                                <w:jc w:val="left"/>
                                <w:rPr>
                                  <w:rFonts w:ascii="HG丸ｺﾞｼｯｸM-PRO" w:eastAsia="HG丸ｺﾞｼｯｸM-PRO" w:hAnsi="HG丸ｺﾞｼｯｸM-PRO"/>
                                  <w:sz w:val="22"/>
                                </w:rPr>
                              </w:pPr>
                            </w:p>
                            <w:p w14:paraId="0AF0BCC0" w14:textId="77777777" w:rsidR="006640C7" w:rsidRPr="00A144D1" w:rsidRDefault="006640C7" w:rsidP="002F560A">
                              <w:pPr>
                                <w:ind w:firstLineChars="900" w:firstLine="1980"/>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正方形/長方形 287"/>
                        <wps:cNvSpPr/>
                        <wps:spPr>
                          <a:xfrm>
                            <a:off x="12032" y="138363"/>
                            <a:ext cx="1590302" cy="705682"/>
                          </a:xfrm>
                          <a:prstGeom prst="rect">
                            <a:avLst/>
                          </a:prstGeom>
                          <a:noFill/>
                          <a:ln w="25400" cap="flat" cmpd="sng" algn="ctr">
                            <a:noFill/>
                            <a:prstDash val="solid"/>
                          </a:ln>
                          <a:effectLst/>
                        </wps:spPr>
                        <wps:txbx>
                          <w:txbxContent>
                            <w:p w14:paraId="5085CFF1" w14:textId="77777777" w:rsidR="006640C7" w:rsidRPr="00F74770" w:rsidRDefault="006640C7" w:rsidP="002F560A">
                              <w:pPr>
                                <w:spacing w:line="240" w:lineRule="exact"/>
                                <w:jc w:val="center"/>
                                <w:rPr>
                                  <w:rFonts w:ascii="HG丸ｺﾞｼｯｸM-PRO" w:eastAsia="HG丸ｺﾞｼｯｸM-PRO" w:hAnsi="HG丸ｺﾞｼｯｸM-PRO"/>
                                  <w:color w:val="002060"/>
                                  <w:sz w:val="20"/>
                                  <w:szCs w:val="20"/>
                                </w:rPr>
                              </w:pPr>
                              <w:r w:rsidRPr="00F74770">
                                <w:rPr>
                                  <w:rFonts w:ascii="HG丸ｺﾞｼｯｸM-PRO" w:eastAsia="HG丸ｺﾞｼｯｸM-PRO" w:hAnsi="HG丸ｺﾞｼｯｸM-PRO" w:hint="eastAsia"/>
                                  <w:color w:val="002060"/>
                                  <w:sz w:val="20"/>
                                  <w:szCs w:val="20"/>
                                </w:rPr>
                                <w:t>産科医師偏在</w:t>
                              </w:r>
                              <w:r w:rsidRPr="00F74770">
                                <w:rPr>
                                  <w:rFonts w:ascii="HG丸ｺﾞｼｯｸM-PRO" w:eastAsia="HG丸ｺﾞｼｯｸM-PRO" w:hAnsi="HG丸ｺﾞｼｯｸM-PRO"/>
                                  <w:color w:val="002060"/>
                                  <w:sz w:val="20"/>
                                  <w:szCs w:val="20"/>
                                </w:rPr>
                                <w:t>指標</w:t>
                              </w:r>
                              <w:r w:rsidRPr="00F74770">
                                <w:rPr>
                                  <w:rFonts w:ascii="HG丸ｺﾞｼｯｸM-PRO" w:eastAsia="HG丸ｺﾞｼｯｸM-PRO" w:hAnsi="HG丸ｺﾞｼｯｸM-PRO" w:hint="eastAsia"/>
                                  <w:color w:val="00206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テキスト ボックス 56">
                          <a:extLst>
                            <a:ext uri="{FF2B5EF4-FFF2-40B4-BE49-F238E27FC236}">
                              <a16:creationId xmlns:a16="http://schemas.microsoft.com/office/drawing/2014/main" id="{29E46BFE-35BD-4C33-972B-58BD8CD9C695}"/>
                            </a:ext>
                          </a:extLst>
                        </wps:cNvPr>
                        <wps:cNvSpPr txBox="1"/>
                        <wps:spPr>
                          <a:xfrm>
                            <a:off x="204537" y="806116"/>
                            <a:ext cx="5284571" cy="551189"/>
                          </a:xfrm>
                          <a:prstGeom prst="rect">
                            <a:avLst/>
                          </a:prstGeom>
                          <a:noFill/>
                          <a:ln>
                            <a:solidFill>
                              <a:sysClr val="windowText" lastClr="000000"/>
                            </a:solidFill>
                            <a:prstDash val="sysDot"/>
                          </a:ln>
                        </wps:spPr>
                        <wps:txbx>
                          <w:txbxContent>
                            <w:p w14:paraId="38872140" w14:textId="77777777" w:rsidR="006640C7" w:rsidRPr="00E653B4" w:rsidRDefault="006640C7" w:rsidP="00983EF4">
                              <w:pPr>
                                <w:pStyle w:val="af1"/>
                                <w:spacing w:line="400" w:lineRule="exact"/>
                                <w:ind w:leftChars="0" w:left="0" w:firstLineChars="200" w:firstLine="400"/>
                                <w:rPr>
                                  <w:color w:val="002060"/>
                                  <w:sz w:val="20"/>
                                  <w:szCs w:val="18"/>
                                </w:rPr>
                              </w:pPr>
                              <w:r w:rsidRPr="00E653B4">
                                <w:rPr>
                                  <w:rFonts w:ascii="Meiryo UI" w:eastAsia="Meiryo UI" w:hAnsi="Meiryo UI" w:cstheme="minorBidi" w:hint="eastAsia"/>
                                  <w:color w:val="002060"/>
                                  <w:kern w:val="24"/>
                                  <w:sz w:val="20"/>
                                  <w:szCs w:val="18"/>
                                </w:rPr>
                                <w:t>標準化産科</w:t>
                              </w:r>
                              <w:r w:rsidRPr="00E653B4">
                                <w:rPr>
                                  <w:rFonts w:ascii="Meiryo UI" w:eastAsia="Meiryo UI" w:hAnsi="Meiryo UI" w:cstheme="minorBidi"/>
                                  <w:color w:val="002060"/>
                                  <w:kern w:val="24"/>
                                  <w:sz w:val="20"/>
                                  <w:szCs w:val="18"/>
                                </w:rPr>
                                <w:t>・</w:t>
                              </w:r>
                              <w:r w:rsidRPr="00E653B4">
                                <w:rPr>
                                  <w:rFonts w:ascii="Meiryo UI" w:eastAsia="Meiryo UI" w:hAnsi="Meiryo UI" w:cstheme="minorBidi" w:hint="eastAsia"/>
                                  <w:color w:val="002060"/>
                                  <w:kern w:val="24"/>
                                  <w:sz w:val="20"/>
                                  <w:szCs w:val="18"/>
                                </w:rPr>
                                <w:t>産婦人科医師数（※</w:t>
                              </w:r>
                              <w:r>
                                <w:rPr>
                                  <w:rFonts w:ascii="Meiryo UI" w:eastAsia="Meiryo UI" w:hAnsi="Meiryo UI" w:cstheme="minorBidi" w:hint="eastAsia"/>
                                  <w:color w:val="002060"/>
                                  <w:kern w:val="24"/>
                                  <w:sz w:val="20"/>
                                  <w:szCs w:val="18"/>
                                </w:rPr>
                                <w:t>）</w:t>
                              </w:r>
                              <w:r w:rsidRPr="00E653B4">
                                <w:rPr>
                                  <w:rFonts w:ascii="Meiryo UI" w:eastAsia="Meiryo UI" w:hAnsi="Meiryo UI" w:cstheme="minorBidi" w:hint="eastAsia"/>
                                  <w:color w:val="002060"/>
                                  <w:kern w:val="24"/>
                                  <w:sz w:val="20"/>
                                  <w:szCs w:val="18"/>
                                </w:rPr>
                                <w:t xml:space="preserve">　=　</w:t>
                              </w:r>
                              <m:oMath>
                                <m:nary>
                                  <m:naryPr>
                                    <m:chr m:val="∑"/>
                                    <m:subHide m:val="1"/>
                                    <m:supHide m:val="1"/>
                                    <m:ctrlPr>
                                      <w:rPr>
                                        <w:rFonts w:ascii="Cambria Math" w:eastAsia="Meiryo UI" w:hAnsi="Cambria Math" w:cstheme="minorBidi"/>
                                        <w:i/>
                                        <w:iCs/>
                                        <w:color w:val="002060"/>
                                        <w:kern w:val="24"/>
                                        <w:sz w:val="20"/>
                                        <w:szCs w:val="18"/>
                                      </w:rPr>
                                    </m:ctrlPr>
                                  </m:naryPr>
                                  <m:sub/>
                                  <m:sup/>
                                  <m:e>
                                    <m:r>
                                      <w:rPr>
                                        <w:rFonts w:ascii="Cambria Math" w:eastAsia="Meiryo UI" w:hAnsi="Meiryo UI" w:cstheme="minorBidi" w:hint="eastAsia"/>
                                        <w:color w:val="002060"/>
                                        <w:kern w:val="24"/>
                                        <w:sz w:val="20"/>
                                        <w:szCs w:val="18"/>
                                      </w:rPr>
                                      <m:t>性年齢階級別医師数×</m:t>
                                    </m:r>
                                    <m:f>
                                      <m:fPr>
                                        <m:ctrlPr>
                                          <w:rPr>
                                            <w:rFonts w:ascii="Cambria Math" w:eastAsia="Meiryo UI" w:hAnsi="Cambria Math" w:cstheme="minorBidi"/>
                                            <w:i/>
                                            <w:iCs/>
                                            <w:color w:val="002060"/>
                                            <w:kern w:val="24"/>
                                            <w:sz w:val="20"/>
                                            <w:szCs w:val="18"/>
                                          </w:rPr>
                                        </m:ctrlPr>
                                      </m:fPr>
                                      <m:num>
                                        <m:r>
                                          <w:rPr>
                                            <w:rFonts w:ascii="Cambria Math" w:eastAsia="Meiryo UI" w:hAnsi="Meiryo UI" w:cstheme="minorBidi" w:hint="eastAsia"/>
                                            <w:color w:val="002060"/>
                                            <w:kern w:val="24"/>
                                            <w:sz w:val="20"/>
                                            <w:szCs w:val="18"/>
                                          </w:rPr>
                                          <m:t>性年齢階級別平均労働時間</m:t>
                                        </m:r>
                                      </m:num>
                                      <m:den>
                                        <m:r>
                                          <w:rPr>
                                            <w:rFonts w:ascii="Cambria Math" w:eastAsia="Meiryo UI" w:hAnsi="Meiryo UI" w:cstheme="minorBidi" w:hint="eastAsia"/>
                                            <w:color w:val="002060"/>
                                            <w:kern w:val="24"/>
                                            <w:sz w:val="20"/>
                                            <w:szCs w:val="18"/>
                                          </w:rPr>
                                          <m:t>全医師の平均労働時間</m:t>
                                        </m:r>
                                      </m:den>
                                    </m:f>
                                  </m:e>
                                </m:nary>
                              </m:oMath>
                            </w:p>
                          </w:txbxContent>
                        </wps:txbx>
                        <wps:bodyPr wrap="square" lIns="36000" tIns="36000" rIns="36000" bIns="36000" rtlCol="0">
                          <a:noAutofit/>
                        </wps:bodyPr>
                      </wps:wsp>
                      <wpg:grpSp>
                        <wpg:cNvPr id="289" name="グループ化 289"/>
                        <wpg:cNvGrpSpPr/>
                        <wpg:grpSpPr>
                          <a:xfrm>
                            <a:off x="1449806" y="0"/>
                            <a:ext cx="4380908" cy="954746"/>
                            <a:chOff x="0" y="0"/>
                            <a:chExt cx="4107976" cy="702860"/>
                          </a:xfrm>
                        </wpg:grpSpPr>
                        <wps:wsp>
                          <wps:cNvPr id="290" name="正方形/長方形 290"/>
                          <wps:cNvSpPr/>
                          <wps:spPr>
                            <a:xfrm>
                              <a:off x="0" y="0"/>
                              <a:ext cx="4107976" cy="702860"/>
                            </a:xfrm>
                            <a:prstGeom prst="rect">
                              <a:avLst/>
                            </a:prstGeom>
                            <a:noFill/>
                            <a:ln w="25400" cap="flat" cmpd="sng" algn="ctr">
                              <a:noFill/>
                              <a:prstDash val="solid"/>
                            </a:ln>
                            <a:effectLst/>
                          </wps:spPr>
                          <wps:txbx>
                            <w:txbxContent>
                              <w:p w14:paraId="33135FC7" w14:textId="77777777" w:rsidR="006640C7" w:rsidRPr="00F74770" w:rsidRDefault="006640C7" w:rsidP="002F560A">
                                <w:pPr>
                                  <w:spacing w:line="220" w:lineRule="exact"/>
                                  <w:jc w:val="center"/>
                                  <w:rPr>
                                    <w:rFonts w:ascii="HG丸ｺﾞｼｯｸM-PRO" w:eastAsia="HG丸ｺﾞｼｯｸM-PRO" w:hAnsi="HG丸ｺﾞｼｯｸM-PRO"/>
                                    <w:color w:val="002060"/>
                                    <w:szCs w:val="21"/>
                                  </w:rPr>
                                </w:pPr>
                                <w:r w:rsidRPr="00F74770">
                                  <w:rPr>
                                    <w:rFonts w:ascii="HG丸ｺﾞｼｯｸM-PRO" w:eastAsia="HG丸ｺﾞｼｯｸM-PRO" w:hAnsi="HG丸ｺﾞｼｯｸM-PRO" w:hint="eastAsia"/>
                                    <w:color w:val="002060"/>
                                    <w:szCs w:val="21"/>
                                  </w:rPr>
                                  <w:t>標準化産科</w:t>
                                </w:r>
                                <w:r w:rsidRPr="00F74770">
                                  <w:rPr>
                                    <w:rFonts w:ascii="HG丸ｺﾞｼｯｸM-PRO" w:eastAsia="HG丸ｺﾞｼｯｸM-PRO" w:hAnsi="HG丸ｺﾞｼｯｸM-PRO"/>
                                    <w:color w:val="002060"/>
                                    <w:szCs w:val="21"/>
                                  </w:rPr>
                                  <w:t>・</w:t>
                                </w:r>
                                <w:r w:rsidRPr="00F74770">
                                  <w:rPr>
                                    <w:rFonts w:ascii="HG丸ｺﾞｼｯｸM-PRO" w:eastAsia="HG丸ｺﾞｼｯｸM-PRO" w:hAnsi="HG丸ｺﾞｼｯｸM-PRO" w:hint="eastAsia"/>
                                    <w:color w:val="002060"/>
                                    <w:szCs w:val="21"/>
                                  </w:rPr>
                                  <w:t>産婦人科医師数（※</w:t>
                                </w:r>
                                <w:r>
                                  <w:rPr>
                                    <w:rFonts w:ascii="HG丸ｺﾞｼｯｸM-PRO" w:eastAsia="HG丸ｺﾞｼｯｸM-PRO" w:hAnsi="HG丸ｺﾞｼｯｸM-PRO" w:hint="eastAsia"/>
                                    <w:color w:val="002060"/>
                                    <w:szCs w:val="21"/>
                                  </w:rPr>
                                  <w:t>）</w:t>
                                </w:r>
                              </w:p>
                              <w:p w14:paraId="094E32BB" w14:textId="77777777" w:rsidR="006640C7" w:rsidRPr="00F74770" w:rsidRDefault="006640C7" w:rsidP="002F560A">
                                <w:pPr>
                                  <w:spacing w:line="220" w:lineRule="exact"/>
                                  <w:jc w:val="center"/>
                                  <w:rPr>
                                    <w:rFonts w:ascii="HG丸ｺﾞｼｯｸM-PRO" w:eastAsia="HG丸ｺﾞｼｯｸM-PRO" w:hAnsi="HG丸ｺﾞｼｯｸM-PRO"/>
                                    <w:color w:val="002060"/>
                                    <w:szCs w:val="21"/>
                                  </w:rPr>
                                </w:pPr>
                                <w:r w:rsidRPr="00F74770">
                                  <w:rPr>
                                    <w:rFonts w:ascii="HG丸ｺﾞｼｯｸM-PRO" w:eastAsia="HG丸ｺﾞｼｯｸM-PRO" w:hAnsi="HG丸ｺﾞｼｯｸM-PRO" w:hint="eastAsia"/>
                                    <w:color w:val="002060"/>
                                    <w:szCs w:val="21"/>
                                  </w:rPr>
                                  <w:t>分娩件数　÷　１０００件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直線コネクタ 291"/>
                          <wps:cNvCnPr/>
                          <wps:spPr>
                            <a:xfrm>
                              <a:off x="42110" y="354932"/>
                              <a:ext cx="3855240" cy="0"/>
                            </a:xfrm>
                            <a:prstGeom prst="line">
                              <a:avLst/>
                            </a:prstGeom>
                            <a:noFill/>
                            <a:ln w="9525" cap="flat" cmpd="sng" algn="ctr">
                              <a:solidFill>
                                <a:sysClr val="windowText" lastClr="000000"/>
                              </a:solidFill>
                              <a:prstDash val="solid"/>
                            </a:ln>
                            <a:effectLst/>
                          </wps:spPr>
                          <wps:bodyPr/>
                        </wps:wsp>
                      </wpg:grpSp>
                    </wpg:wgp>
                  </a:graphicData>
                </a:graphic>
              </wp:anchor>
            </w:drawing>
          </mc:Choice>
          <mc:Fallback>
            <w:pict>
              <v:group w14:anchorId="2D9F65D0" id="グループ化 72" o:spid="_x0000_s1187" style="position:absolute;left:0;text-align:left;margin-left:30.45pt;margin-top:.65pt;width:459.1pt;height:124.5pt;z-index:252594176" coordsize="58307,1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">
                <v:roundrect id="角丸四角形 286" o:spid="_x0000_s1188" style="position:absolute;top:1383;width:56849;height:14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" filled="f" strokecolor="#385d8a" strokeweight="2pt">
                  <v:textbox>
                    <w:txbxContent>
                      <w:p w14:paraId="58B8435B" w14:textId="77777777" w:rsidR="006640C7" w:rsidRDefault="006640C7" w:rsidP="002F56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2FFCE00A" w14:textId="77777777" w:rsidR="006640C7" w:rsidRDefault="006640C7" w:rsidP="002F560A">
                        <w:pPr>
                          <w:ind w:firstLineChars="900" w:firstLine="1980"/>
                          <w:jc w:val="left"/>
                          <w:rPr>
                            <w:rFonts w:ascii="HG丸ｺﾞｼｯｸM-PRO" w:eastAsia="HG丸ｺﾞｼｯｸM-PRO" w:hAnsi="HG丸ｺﾞｼｯｸM-PRO"/>
                            <w:sz w:val="22"/>
                          </w:rPr>
                        </w:pPr>
                      </w:p>
                      <w:p w14:paraId="132B9B47" w14:textId="77777777" w:rsidR="006640C7" w:rsidRDefault="006640C7" w:rsidP="002F560A">
                        <w:pPr>
                          <w:ind w:firstLineChars="900" w:firstLine="1980"/>
                          <w:jc w:val="left"/>
                          <w:rPr>
                            <w:rFonts w:ascii="HG丸ｺﾞｼｯｸM-PRO" w:eastAsia="HG丸ｺﾞｼｯｸM-PRO" w:hAnsi="HG丸ｺﾞｼｯｸM-PRO"/>
                            <w:sz w:val="22"/>
                          </w:rPr>
                        </w:pPr>
                      </w:p>
                      <w:p w14:paraId="0AF0BCC0" w14:textId="77777777" w:rsidR="006640C7" w:rsidRPr="00A144D1" w:rsidRDefault="006640C7" w:rsidP="002F560A">
                        <w:pPr>
                          <w:ind w:firstLineChars="900" w:firstLine="1980"/>
                          <w:jc w:val="left"/>
                          <w:rPr>
                            <w:rFonts w:ascii="HG丸ｺﾞｼｯｸM-PRO" w:eastAsia="HG丸ｺﾞｼｯｸM-PRO" w:hAnsi="HG丸ｺﾞｼｯｸM-PRO"/>
                            <w:sz w:val="22"/>
                          </w:rPr>
                        </w:pPr>
                      </w:p>
                    </w:txbxContent>
                  </v:textbox>
                </v:roundrect>
                <v:rect id="正方形/長方形 287" o:spid="_x0000_s1189" style="position:absolute;left:120;top:1383;width:15903;height:7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" filled="f" stroked="f" strokeweight="2pt">
                  <v:textbox>
                    <w:txbxContent>
                      <w:p w14:paraId="5085CFF1" w14:textId="77777777" w:rsidR="006640C7" w:rsidRPr="00F74770" w:rsidRDefault="006640C7" w:rsidP="002F560A">
                        <w:pPr>
                          <w:spacing w:line="240" w:lineRule="exact"/>
                          <w:jc w:val="center"/>
                          <w:rPr>
                            <w:rFonts w:ascii="HG丸ｺﾞｼｯｸM-PRO" w:eastAsia="HG丸ｺﾞｼｯｸM-PRO" w:hAnsi="HG丸ｺﾞｼｯｸM-PRO"/>
                            <w:color w:val="002060"/>
                            <w:sz w:val="20"/>
                            <w:szCs w:val="20"/>
                          </w:rPr>
                        </w:pPr>
                        <w:r w:rsidRPr="00F74770">
                          <w:rPr>
                            <w:rFonts w:ascii="HG丸ｺﾞｼｯｸM-PRO" w:eastAsia="HG丸ｺﾞｼｯｸM-PRO" w:hAnsi="HG丸ｺﾞｼｯｸM-PRO" w:hint="eastAsia"/>
                            <w:color w:val="002060"/>
                            <w:sz w:val="20"/>
                            <w:szCs w:val="20"/>
                          </w:rPr>
                          <w:t>産科医師偏在</w:t>
                        </w:r>
                        <w:r w:rsidRPr="00F74770">
                          <w:rPr>
                            <w:rFonts w:ascii="HG丸ｺﾞｼｯｸM-PRO" w:eastAsia="HG丸ｺﾞｼｯｸM-PRO" w:hAnsi="HG丸ｺﾞｼｯｸM-PRO"/>
                            <w:color w:val="002060"/>
                            <w:sz w:val="20"/>
                            <w:szCs w:val="20"/>
                          </w:rPr>
                          <w:t>指標</w:t>
                        </w:r>
                        <w:r w:rsidRPr="00F74770">
                          <w:rPr>
                            <w:rFonts w:ascii="HG丸ｺﾞｼｯｸM-PRO" w:eastAsia="HG丸ｺﾞｼｯｸM-PRO" w:hAnsi="HG丸ｺﾞｼｯｸM-PRO" w:hint="eastAsia"/>
                            <w:color w:val="002060"/>
                            <w:sz w:val="20"/>
                            <w:szCs w:val="20"/>
                          </w:rPr>
                          <w:t xml:space="preserve"> ＝</w:t>
                        </w:r>
                      </w:p>
                    </w:txbxContent>
                  </v:textbox>
                </v:rect>
                <v:shape id="テキスト ボックス 56" o:spid="_x0000_s1190" type="#_x0000_t202" style="position:absolute;left:2045;top:8061;width:52846;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" filled="f" strokecolor="windowText">
                  <v:stroke dashstyle="1 1"/>
                  <v:textbox inset="1mm,1mm,1mm,1mm">
                    <w:txbxContent>
                      <w:p w14:paraId="38872140" w14:textId="77777777" w:rsidR="006640C7" w:rsidRPr="00E653B4" w:rsidRDefault="006640C7" w:rsidP="00983EF4">
                        <w:pPr>
                          <w:pStyle w:val="af1"/>
                          <w:spacing w:line="400" w:lineRule="exact"/>
                          <w:ind w:leftChars="0" w:left="0" w:firstLineChars="200" w:firstLine="400"/>
                          <w:rPr>
                            <w:color w:val="002060"/>
                            <w:sz w:val="20"/>
                            <w:szCs w:val="18"/>
                          </w:rPr>
                        </w:pPr>
                        <w:r w:rsidRPr="00E653B4">
                          <w:rPr>
                            <w:rFonts w:ascii="Meiryo UI" w:eastAsia="Meiryo UI" w:hAnsi="Meiryo UI" w:cstheme="minorBidi" w:hint="eastAsia"/>
                            <w:color w:val="002060"/>
                            <w:kern w:val="24"/>
                            <w:sz w:val="20"/>
                            <w:szCs w:val="18"/>
                          </w:rPr>
                          <w:t>標準化産科</w:t>
                        </w:r>
                        <w:r w:rsidRPr="00E653B4">
                          <w:rPr>
                            <w:rFonts w:ascii="Meiryo UI" w:eastAsia="Meiryo UI" w:hAnsi="Meiryo UI" w:cstheme="minorBidi"/>
                            <w:color w:val="002060"/>
                            <w:kern w:val="24"/>
                            <w:sz w:val="20"/>
                            <w:szCs w:val="18"/>
                          </w:rPr>
                          <w:t>・</w:t>
                        </w:r>
                        <w:r w:rsidRPr="00E653B4">
                          <w:rPr>
                            <w:rFonts w:ascii="Meiryo UI" w:eastAsia="Meiryo UI" w:hAnsi="Meiryo UI" w:cstheme="minorBidi" w:hint="eastAsia"/>
                            <w:color w:val="002060"/>
                            <w:kern w:val="24"/>
                            <w:sz w:val="20"/>
                            <w:szCs w:val="18"/>
                          </w:rPr>
                          <w:t>産婦人科医師数（※</w:t>
                        </w:r>
                        <w:r>
                          <w:rPr>
                            <w:rFonts w:ascii="Meiryo UI" w:eastAsia="Meiryo UI" w:hAnsi="Meiryo UI" w:cstheme="minorBidi" w:hint="eastAsia"/>
                            <w:color w:val="002060"/>
                            <w:kern w:val="24"/>
                            <w:sz w:val="20"/>
                            <w:szCs w:val="18"/>
                          </w:rPr>
                          <w:t>）</w:t>
                        </w:r>
                        <w:r w:rsidRPr="00E653B4">
                          <w:rPr>
                            <w:rFonts w:ascii="Meiryo UI" w:eastAsia="Meiryo UI" w:hAnsi="Meiryo UI" w:cstheme="minorBidi" w:hint="eastAsia"/>
                            <w:color w:val="002060"/>
                            <w:kern w:val="24"/>
                            <w:sz w:val="20"/>
                            <w:szCs w:val="18"/>
                          </w:rPr>
                          <w:t xml:space="preserve">　=　</w:t>
                        </w:r>
                        <m:oMath>
                          <m:nary>
                            <m:naryPr>
                              <m:chr m:val="∑"/>
                              <m:subHide m:val="1"/>
                              <m:supHide m:val="1"/>
                              <m:ctrlPr>
                                <w:rPr>
                                  <w:rFonts w:ascii="Cambria Math" w:eastAsia="Meiryo UI" w:hAnsi="Cambria Math" w:cstheme="minorBidi"/>
                                  <w:i/>
                                  <w:iCs/>
                                  <w:color w:val="002060"/>
                                  <w:kern w:val="24"/>
                                  <w:sz w:val="20"/>
                                  <w:szCs w:val="18"/>
                                </w:rPr>
                              </m:ctrlPr>
                            </m:naryPr>
                            <m:sub/>
                            <m:sup/>
                            <m:e>
                              <m:r>
                                <w:rPr>
                                  <w:rFonts w:ascii="Cambria Math" w:eastAsia="Meiryo UI" w:hAnsi="Meiryo UI" w:cstheme="minorBidi" w:hint="eastAsia"/>
                                  <w:color w:val="002060"/>
                                  <w:kern w:val="24"/>
                                  <w:sz w:val="20"/>
                                  <w:szCs w:val="18"/>
                                </w:rPr>
                                <m:t>性年齢階級別医師数×</m:t>
                              </m:r>
                              <m:f>
                                <m:fPr>
                                  <m:ctrlPr>
                                    <w:rPr>
                                      <w:rFonts w:ascii="Cambria Math" w:eastAsia="Meiryo UI" w:hAnsi="Cambria Math" w:cstheme="minorBidi"/>
                                      <w:i/>
                                      <w:iCs/>
                                      <w:color w:val="002060"/>
                                      <w:kern w:val="24"/>
                                      <w:sz w:val="20"/>
                                      <w:szCs w:val="18"/>
                                    </w:rPr>
                                  </m:ctrlPr>
                                </m:fPr>
                                <m:num>
                                  <m:r>
                                    <w:rPr>
                                      <w:rFonts w:ascii="Cambria Math" w:eastAsia="Meiryo UI" w:hAnsi="Meiryo UI" w:cstheme="minorBidi" w:hint="eastAsia"/>
                                      <w:color w:val="002060"/>
                                      <w:kern w:val="24"/>
                                      <w:sz w:val="20"/>
                                      <w:szCs w:val="18"/>
                                    </w:rPr>
                                    <m:t>性年齢階級別平均労働時間</m:t>
                                  </m:r>
                                </m:num>
                                <m:den>
                                  <m:r>
                                    <w:rPr>
                                      <w:rFonts w:ascii="Cambria Math" w:eastAsia="Meiryo UI" w:hAnsi="Meiryo UI" w:cstheme="minorBidi" w:hint="eastAsia"/>
                                      <w:color w:val="002060"/>
                                      <w:kern w:val="24"/>
                                      <w:sz w:val="20"/>
                                      <w:szCs w:val="18"/>
                                    </w:rPr>
                                    <m:t>全医師の平均労働時間</m:t>
                                  </m:r>
                                </m:den>
                              </m:f>
                            </m:e>
                          </m:nary>
                        </m:oMath>
                      </w:p>
                    </w:txbxContent>
                  </v:textbox>
                </v:shape>
                <v:group id="グループ化 289" o:spid="_x0000_s1191" style="position:absolute;left:14498;width:43809;height:9547" coordsize="4107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正方形/長方形 290" o:spid="_x0000_s1192" style="position:absolute;width:41079;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" filled="f" stroked="f" strokeweight="2pt">
                    <v:textbox>
                      <w:txbxContent>
                        <w:p w14:paraId="33135FC7" w14:textId="77777777" w:rsidR="006640C7" w:rsidRPr="00F74770" w:rsidRDefault="006640C7" w:rsidP="002F560A">
                          <w:pPr>
                            <w:spacing w:line="220" w:lineRule="exact"/>
                            <w:jc w:val="center"/>
                            <w:rPr>
                              <w:rFonts w:ascii="HG丸ｺﾞｼｯｸM-PRO" w:eastAsia="HG丸ｺﾞｼｯｸM-PRO" w:hAnsi="HG丸ｺﾞｼｯｸM-PRO"/>
                              <w:color w:val="002060"/>
                              <w:szCs w:val="21"/>
                            </w:rPr>
                          </w:pPr>
                          <w:r w:rsidRPr="00F74770">
                            <w:rPr>
                              <w:rFonts w:ascii="HG丸ｺﾞｼｯｸM-PRO" w:eastAsia="HG丸ｺﾞｼｯｸM-PRO" w:hAnsi="HG丸ｺﾞｼｯｸM-PRO" w:hint="eastAsia"/>
                              <w:color w:val="002060"/>
                              <w:szCs w:val="21"/>
                            </w:rPr>
                            <w:t>標準化産科</w:t>
                          </w:r>
                          <w:r w:rsidRPr="00F74770">
                            <w:rPr>
                              <w:rFonts w:ascii="HG丸ｺﾞｼｯｸM-PRO" w:eastAsia="HG丸ｺﾞｼｯｸM-PRO" w:hAnsi="HG丸ｺﾞｼｯｸM-PRO"/>
                              <w:color w:val="002060"/>
                              <w:szCs w:val="21"/>
                            </w:rPr>
                            <w:t>・</w:t>
                          </w:r>
                          <w:r w:rsidRPr="00F74770">
                            <w:rPr>
                              <w:rFonts w:ascii="HG丸ｺﾞｼｯｸM-PRO" w:eastAsia="HG丸ｺﾞｼｯｸM-PRO" w:hAnsi="HG丸ｺﾞｼｯｸM-PRO" w:hint="eastAsia"/>
                              <w:color w:val="002060"/>
                              <w:szCs w:val="21"/>
                            </w:rPr>
                            <w:t>産婦人科医師数（※</w:t>
                          </w:r>
                          <w:r>
                            <w:rPr>
                              <w:rFonts w:ascii="HG丸ｺﾞｼｯｸM-PRO" w:eastAsia="HG丸ｺﾞｼｯｸM-PRO" w:hAnsi="HG丸ｺﾞｼｯｸM-PRO" w:hint="eastAsia"/>
                              <w:color w:val="002060"/>
                              <w:szCs w:val="21"/>
                            </w:rPr>
                            <w:t>）</w:t>
                          </w:r>
                        </w:p>
                        <w:p w14:paraId="094E32BB" w14:textId="77777777" w:rsidR="006640C7" w:rsidRPr="00F74770" w:rsidRDefault="006640C7" w:rsidP="002F560A">
                          <w:pPr>
                            <w:spacing w:line="220" w:lineRule="exact"/>
                            <w:jc w:val="center"/>
                            <w:rPr>
                              <w:rFonts w:ascii="HG丸ｺﾞｼｯｸM-PRO" w:eastAsia="HG丸ｺﾞｼｯｸM-PRO" w:hAnsi="HG丸ｺﾞｼｯｸM-PRO"/>
                              <w:color w:val="002060"/>
                              <w:szCs w:val="21"/>
                            </w:rPr>
                          </w:pPr>
                          <w:r w:rsidRPr="00F74770">
                            <w:rPr>
                              <w:rFonts w:ascii="HG丸ｺﾞｼｯｸM-PRO" w:eastAsia="HG丸ｺﾞｼｯｸM-PRO" w:hAnsi="HG丸ｺﾞｼｯｸM-PRO" w:hint="eastAsia"/>
                              <w:color w:val="002060"/>
                              <w:szCs w:val="21"/>
                            </w:rPr>
                            <w:t>分娩件数　÷　１０００件</w:t>
                          </w:r>
                        </w:p>
                      </w:txbxContent>
                    </v:textbox>
                  </v:rect>
                  <v:line id="直線コネクタ 291" o:spid="_x0000_s1193" style="position:absolute;visibility:visible;mso-wrap-style:square" from="421,3549" to="38973,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" strokecolor="windowText"/>
                </v:group>
              </v:group>
            </w:pict>
          </mc:Fallback>
        </mc:AlternateContent>
      </w:r>
    </w:p>
    <w:p w14:paraId="01790A23" w14:textId="77777777" w:rsidR="002F560A" w:rsidRPr="00EC0061" w:rsidRDefault="002F560A" w:rsidP="002F560A">
      <w:pPr>
        <w:rPr>
          <w:rFonts w:ascii="ＭＳ Ｐゴシック" w:eastAsia="ＭＳ Ｐゴシック" w:hAnsi="ＭＳ Ｐゴシック" w:cs="ＭＳ明朝"/>
          <w:kern w:val="0"/>
          <w:sz w:val="22"/>
        </w:rPr>
      </w:pPr>
    </w:p>
    <w:p w14:paraId="1B8690E5" w14:textId="7761AB1D" w:rsidR="002F560A" w:rsidRPr="00EC0061" w:rsidRDefault="002F560A" w:rsidP="002F560A">
      <w:pPr>
        <w:ind w:firstLineChars="200" w:firstLine="440"/>
        <w:rPr>
          <w:rFonts w:ascii="ＭＳ Ｐゴシック" w:eastAsia="ＭＳ Ｐゴシック" w:hAnsi="ＭＳ Ｐゴシック" w:cs="ＭＳ明朝"/>
          <w:kern w:val="0"/>
          <w:sz w:val="22"/>
        </w:rPr>
      </w:pPr>
    </w:p>
    <w:p w14:paraId="1471732B" w14:textId="4D84FEEA" w:rsidR="002F560A" w:rsidRPr="00EC0061" w:rsidRDefault="002F560A" w:rsidP="002F560A">
      <w:pPr>
        <w:ind w:firstLineChars="200" w:firstLine="440"/>
        <w:rPr>
          <w:rFonts w:ascii="ＭＳ Ｐゴシック" w:eastAsia="ＭＳ Ｐゴシック" w:hAnsi="ＭＳ Ｐゴシック" w:cs="ＭＳ明朝"/>
          <w:kern w:val="0"/>
          <w:sz w:val="22"/>
        </w:rPr>
      </w:pPr>
    </w:p>
    <w:p w14:paraId="06408D5F" w14:textId="476792D1" w:rsidR="00FE673E" w:rsidRDefault="00FE673E" w:rsidP="00C3417F">
      <w:pPr>
        <w:spacing w:line="0" w:lineRule="atLeast"/>
        <w:ind w:firstLineChars="200" w:firstLine="440"/>
        <w:rPr>
          <w:rFonts w:ascii="ＭＳ Ｐゴシック" w:eastAsia="ＭＳ Ｐゴシック" w:hAnsi="ＭＳ Ｐゴシック" w:cs="ＭＳ明朝"/>
          <w:kern w:val="0"/>
          <w:sz w:val="22"/>
        </w:rPr>
      </w:pPr>
    </w:p>
    <w:p w14:paraId="170185E6" w14:textId="77777777" w:rsidR="00665D8E" w:rsidRDefault="00665D8E" w:rsidP="00844BA2">
      <w:pPr>
        <w:rPr>
          <w:rFonts w:ascii="ＭＳ ゴシック" w:eastAsia="ＭＳ ゴシック" w:hAnsi="ＭＳ ゴシック"/>
          <w:b/>
          <w:sz w:val="28"/>
          <w:szCs w:val="28"/>
        </w:rPr>
      </w:pPr>
    </w:p>
    <w:p w14:paraId="56BB195C" w14:textId="77777777" w:rsidR="00665D8E" w:rsidRDefault="00665D8E" w:rsidP="00844BA2">
      <w:pPr>
        <w:rPr>
          <w:rFonts w:ascii="ＭＳ ゴシック" w:eastAsia="ＭＳ ゴシック" w:hAnsi="ＭＳ ゴシック"/>
          <w:b/>
          <w:sz w:val="28"/>
          <w:szCs w:val="28"/>
        </w:rPr>
      </w:pPr>
    </w:p>
    <w:p w14:paraId="0DF58478" w14:textId="77777777" w:rsidR="00665D8E" w:rsidRDefault="00665D8E" w:rsidP="00844BA2">
      <w:pPr>
        <w:rPr>
          <w:rFonts w:ascii="ＭＳ ゴシック" w:eastAsia="ＭＳ ゴシック" w:hAnsi="ＭＳ ゴシック"/>
          <w:b/>
          <w:sz w:val="28"/>
          <w:szCs w:val="28"/>
        </w:rPr>
      </w:pPr>
    </w:p>
    <w:p w14:paraId="60D01697" w14:textId="77777777" w:rsidR="00665D8E" w:rsidRDefault="00665D8E" w:rsidP="00844BA2">
      <w:pPr>
        <w:rPr>
          <w:rFonts w:ascii="ＭＳ ゴシック" w:eastAsia="ＭＳ ゴシック" w:hAnsi="ＭＳ ゴシック"/>
          <w:b/>
          <w:sz w:val="28"/>
          <w:szCs w:val="28"/>
        </w:rPr>
      </w:pPr>
    </w:p>
    <w:p w14:paraId="323BC847" w14:textId="77777777" w:rsidR="00665D8E" w:rsidRDefault="00665D8E" w:rsidP="00844BA2">
      <w:pPr>
        <w:rPr>
          <w:rFonts w:ascii="ＭＳ ゴシック" w:eastAsia="ＭＳ ゴシック" w:hAnsi="ＭＳ ゴシック"/>
          <w:b/>
          <w:sz w:val="28"/>
          <w:szCs w:val="28"/>
        </w:rPr>
      </w:pPr>
    </w:p>
    <w:p w14:paraId="58D314ED" w14:textId="77777777" w:rsidR="00665D8E" w:rsidRDefault="00665D8E" w:rsidP="00844BA2">
      <w:pPr>
        <w:rPr>
          <w:rFonts w:ascii="ＭＳ ゴシック" w:eastAsia="ＭＳ ゴシック" w:hAnsi="ＭＳ ゴシック"/>
          <w:b/>
          <w:sz w:val="28"/>
          <w:szCs w:val="28"/>
        </w:rPr>
      </w:pPr>
    </w:p>
    <w:p w14:paraId="49964E89" w14:textId="77777777" w:rsidR="00665D8E" w:rsidRDefault="00665D8E" w:rsidP="00844BA2">
      <w:pPr>
        <w:rPr>
          <w:rFonts w:ascii="ＭＳ ゴシック" w:eastAsia="ＭＳ ゴシック" w:hAnsi="ＭＳ ゴシック"/>
          <w:b/>
          <w:sz w:val="28"/>
          <w:szCs w:val="28"/>
        </w:rPr>
      </w:pPr>
    </w:p>
    <w:p w14:paraId="26F6C7DC" w14:textId="77777777" w:rsidR="00665D8E" w:rsidRDefault="00665D8E" w:rsidP="00844BA2">
      <w:pPr>
        <w:rPr>
          <w:rFonts w:ascii="ＭＳ ゴシック" w:eastAsia="ＭＳ ゴシック" w:hAnsi="ＭＳ ゴシック"/>
          <w:b/>
          <w:sz w:val="28"/>
          <w:szCs w:val="28"/>
        </w:rPr>
      </w:pPr>
    </w:p>
    <w:p w14:paraId="224A055D" w14:textId="77777777" w:rsidR="00665D8E" w:rsidRDefault="00665D8E" w:rsidP="00844BA2">
      <w:pPr>
        <w:rPr>
          <w:rFonts w:ascii="ＭＳ ゴシック" w:eastAsia="ＭＳ ゴシック" w:hAnsi="ＭＳ ゴシック"/>
          <w:b/>
          <w:sz w:val="28"/>
          <w:szCs w:val="28"/>
        </w:rPr>
      </w:pPr>
    </w:p>
    <w:p w14:paraId="1F3F6E7E" w14:textId="77777777" w:rsidR="00665D8E" w:rsidRDefault="00665D8E" w:rsidP="00844BA2">
      <w:pPr>
        <w:rPr>
          <w:rFonts w:ascii="ＭＳ ゴシック" w:eastAsia="ＭＳ ゴシック" w:hAnsi="ＭＳ ゴシック"/>
          <w:b/>
          <w:sz w:val="28"/>
          <w:szCs w:val="28"/>
        </w:rPr>
      </w:pPr>
    </w:p>
    <w:p w14:paraId="33471339" w14:textId="77777777" w:rsidR="00665D8E" w:rsidRDefault="00665D8E" w:rsidP="00844BA2">
      <w:pPr>
        <w:rPr>
          <w:rFonts w:ascii="ＭＳ ゴシック" w:eastAsia="ＭＳ ゴシック" w:hAnsi="ＭＳ ゴシック"/>
          <w:b/>
          <w:sz w:val="28"/>
          <w:szCs w:val="28"/>
        </w:rPr>
      </w:pPr>
    </w:p>
    <w:p w14:paraId="2496D0F2" w14:textId="77777777" w:rsidR="00665D8E" w:rsidRDefault="00665D8E" w:rsidP="00844BA2">
      <w:pPr>
        <w:rPr>
          <w:rFonts w:ascii="ＭＳ ゴシック" w:eastAsia="ＭＳ ゴシック" w:hAnsi="ＭＳ ゴシック"/>
          <w:b/>
          <w:sz w:val="28"/>
          <w:szCs w:val="28"/>
        </w:rPr>
      </w:pPr>
    </w:p>
    <w:p w14:paraId="4A720249" w14:textId="77777777" w:rsidR="00665D8E" w:rsidRDefault="00665D8E" w:rsidP="00844BA2">
      <w:pPr>
        <w:rPr>
          <w:rFonts w:ascii="ＭＳ ゴシック" w:eastAsia="ＭＳ ゴシック" w:hAnsi="ＭＳ ゴシック"/>
          <w:b/>
          <w:sz w:val="28"/>
          <w:szCs w:val="28"/>
        </w:rPr>
      </w:pPr>
    </w:p>
    <w:p w14:paraId="297336C0" w14:textId="77777777" w:rsidR="00665D8E" w:rsidRDefault="00665D8E" w:rsidP="00844BA2">
      <w:pPr>
        <w:rPr>
          <w:rFonts w:ascii="ＭＳ ゴシック" w:eastAsia="ＭＳ ゴシック" w:hAnsi="ＭＳ ゴシック"/>
          <w:b/>
          <w:sz w:val="28"/>
          <w:szCs w:val="28"/>
        </w:rPr>
      </w:pPr>
    </w:p>
    <w:p w14:paraId="49C77A00" w14:textId="77777777" w:rsidR="00665D8E" w:rsidRDefault="00665D8E" w:rsidP="00844BA2">
      <w:pPr>
        <w:rPr>
          <w:rFonts w:ascii="ＭＳ ゴシック" w:eastAsia="ＭＳ ゴシック" w:hAnsi="ＭＳ ゴシック"/>
          <w:b/>
          <w:sz w:val="28"/>
          <w:szCs w:val="28"/>
        </w:rPr>
      </w:pPr>
    </w:p>
    <w:p w14:paraId="5C9191AB" w14:textId="77777777" w:rsidR="00665D8E" w:rsidRDefault="00665D8E" w:rsidP="00844BA2">
      <w:pPr>
        <w:rPr>
          <w:rFonts w:ascii="ＭＳ ゴシック" w:eastAsia="ＭＳ ゴシック" w:hAnsi="ＭＳ ゴシック"/>
          <w:b/>
          <w:sz w:val="28"/>
          <w:szCs w:val="28"/>
        </w:rPr>
      </w:pPr>
    </w:p>
    <w:p w14:paraId="5CB802A8" w14:textId="77777777" w:rsidR="00665D8E" w:rsidRDefault="00665D8E" w:rsidP="00844BA2">
      <w:pPr>
        <w:rPr>
          <w:rFonts w:ascii="ＭＳ ゴシック" w:eastAsia="ＭＳ ゴシック" w:hAnsi="ＭＳ ゴシック"/>
          <w:b/>
          <w:sz w:val="28"/>
          <w:szCs w:val="28"/>
        </w:rPr>
      </w:pPr>
    </w:p>
    <w:p w14:paraId="71067BA4" w14:textId="2AB43B30" w:rsidR="002F560A" w:rsidRPr="001E1E3D" w:rsidRDefault="00844BA2" w:rsidP="00E832C9">
      <w:pPr>
        <w:ind w:firstLineChars="50" w:firstLine="141"/>
        <w:rPr>
          <w:rFonts w:ascii="ＭＳ Ｐゴシック" w:eastAsia="ＭＳ Ｐゴシック" w:hAnsi="ＭＳ Ｐゴシック" w:cs="ＭＳ明朝"/>
          <w:color w:val="0070C0"/>
          <w:kern w:val="0"/>
          <w:sz w:val="22"/>
        </w:rPr>
      </w:pPr>
      <w:r w:rsidRPr="001E1E3D">
        <w:rPr>
          <w:rFonts w:ascii="ＭＳ ゴシック" w:eastAsia="ＭＳ ゴシック" w:hAnsi="ＭＳ ゴシック" w:hint="eastAsia"/>
          <w:b/>
          <w:color w:val="0070C0"/>
          <w:sz w:val="28"/>
          <w:szCs w:val="28"/>
        </w:rPr>
        <w:t>（２）産科医師偏在指標における大阪府の状況（国）</w:t>
      </w:r>
    </w:p>
    <w:p w14:paraId="00DCE8DB" w14:textId="20DA29B9" w:rsidR="00A523AB" w:rsidRDefault="00983EF4" w:rsidP="00067D3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2F560A" w:rsidRPr="00067D3A">
        <w:rPr>
          <w:rFonts w:ascii="HG丸ｺﾞｼｯｸM-PRO" w:eastAsia="HG丸ｺﾞｼｯｸM-PRO" w:hAnsi="HG丸ｺﾞｼｯｸM-PRO" w:cs="ＭＳ明朝" w:hint="eastAsia"/>
          <w:kern w:val="0"/>
          <w:sz w:val="22"/>
        </w:rPr>
        <w:t>大阪府の産科医師偏在指標は</w:t>
      </w:r>
      <w:r w:rsidR="00941329">
        <w:rPr>
          <w:rFonts w:ascii="HG丸ｺﾞｼｯｸM-PRO" w:eastAsia="HG丸ｺﾞｼｯｸM-PRO" w:hAnsi="HG丸ｺﾞｼｯｸM-PRO" w:cs="ＭＳ明朝" w:hint="eastAsia"/>
          <w:kern w:val="0"/>
          <w:sz w:val="22"/>
        </w:rPr>
        <w:t>16.0</w:t>
      </w:r>
      <w:r w:rsidR="002F560A" w:rsidRPr="00067D3A">
        <w:rPr>
          <w:rFonts w:ascii="HG丸ｺﾞｼｯｸM-PRO" w:eastAsia="HG丸ｺﾞｼｯｸM-PRO" w:hAnsi="HG丸ｺﾞｼｯｸM-PRO" w:cs="ＭＳ明朝" w:hint="eastAsia"/>
          <w:kern w:val="0"/>
          <w:sz w:val="22"/>
        </w:rPr>
        <w:t>、全国第４位で、相対的医師少数都道府県以外の都道府県</w:t>
      </w:r>
      <w:r w:rsidR="00D84FDA" w:rsidRPr="00067D3A">
        <w:rPr>
          <w:rFonts w:ascii="HG丸ｺﾞｼｯｸM-PRO" w:eastAsia="HG丸ｺﾞｼｯｸM-PRO" w:hAnsi="HG丸ｺﾞｼｯｸM-PRO" w:cs="ＭＳ明朝" w:hint="eastAsia"/>
          <w:kern w:val="0"/>
          <w:sz w:val="22"/>
          <w:vertAlign w:val="superscript"/>
        </w:rPr>
        <w:t>注14</w:t>
      </w:r>
      <w:r w:rsidR="002F560A" w:rsidRPr="00067D3A">
        <w:rPr>
          <w:rFonts w:ascii="HG丸ｺﾞｼｯｸM-PRO" w:eastAsia="HG丸ｺﾞｼｯｸM-PRO" w:hAnsi="HG丸ｺﾞｼｯｸM-PRO" w:cs="ＭＳ明朝" w:hint="eastAsia"/>
          <w:kern w:val="0"/>
          <w:sz w:val="22"/>
        </w:rPr>
        <w:t>になります。なお、全国値は</w:t>
      </w:r>
      <w:r w:rsidR="00941329">
        <w:rPr>
          <w:rFonts w:ascii="HG丸ｺﾞｼｯｸM-PRO" w:eastAsia="HG丸ｺﾞｼｯｸM-PRO" w:hAnsi="HG丸ｺﾞｼｯｸM-PRO" w:cs="ＭＳ明朝" w:hint="eastAsia"/>
          <w:kern w:val="0"/>
          <w:sz w:val="22"/>
        </w:rPr>
        <w:t>12.8</w:t>
      </w:r>
      <w:r w:rsidR="002F560A" w:rsidRPr="00067D3A">
        <w:rPr>
          <w:rFonts w:ascii="HG丸ｺﾞｼｯｸM-PRO" w:eastAsia="HG丸ｺﾞｼｯｸM-PRO" w:hAnsi="HG丸ｺﾞｼｯｸM-PRO" w:cs="ＭＳ明朝" w:hint="eastAsia"/>
          <w:kern w:val="0"/>
          <w:sz w:val="22"/>
        </w:rPr>
        <w:t>です。</w:t>
      </w:r>
    </w:p>
    <w:p w14:paraId="2B9F6FC2" w14:textId="77777777" w:rsidR="00983EF4" w:rsidRPr="00067D3A" w:rsidRDefault="00983EF4" w:rsidP="00067D3A">
      <w:pPr>
        <w:ind w:leftChars="200" w:left="640" w:hangingChars="100" w:hanging="220"/>
        <w:rPr>
          <w:rFonts w:ascii="HG丸ｺﾞｼｯｸM-PRO" w:eastAsia="HG丸ｺﾞｼｯｸM-PRO" w:hAnsi="HG丸ｺﾞｼｯｸM-PRO" w:cs="ＭＳ明朝"/>
          <w:kern w:val="0"/>
          <w:sz w:val="22"/>
        </w:rPr>
      </w:pPr>
    </w:p>
    <w:p w14:paraId="69E50221" w14:textId="70EC2477" w:rsidR="002F560A" w:rsidRPr="00067D3A" w:rsidRDefault="00983EF4" w:rsidP="00067D3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941329">
        <w:rPr>
          <w:rFonts w:ascii="HG丸ｺﾞｼｯｸM-PRO" w:eastAsia="HG丸ｺﾞｼｯｸM-PRO" w:hAnsi="HG丸ｺﾞｼｯｸM-PRO" w:cs="ＭＳ明朝" w:hint="eastAsia"/>
          <w:kern w:val="0"/>
          <w:sz w:val="22"/>
        </w:rPr>
        <w:t>全国の278</w:t>
      </w:r>
      <w:r w:rsidR="002F560A" w:rsidRPr="00067D3A">
        <w:rPr>
          <w:rFonts w:ascii="HG丸ｺﾞｼｯｸM-PRO" w:eastAsia="HG丸ｺﾞｼｯｸM-PRO" w:hAnsi="HG丸ｺﾞｼｯｸM-PRO" w:cs="ＭＳ明朝" w:hint="eastAsia"/>
          <w:kern w:val="0"/>
          <w:sz w:val="22"/>
        </w:rPr>
        <w:t>の周産期医療圏</w:t>
      </w:r>
      <w:r w:rsidR="002F560A" w:rsidRPr="00067D3A">
        <w:rPr>
          <w:rFonts w:ascii="HG丸ｺﾞｼｯｸM-PRO" w:eastAsia="HG丸ｺﾞｼｯｸM-PRO" w:hAnsi="HG丸ｺﾞｼｯｸM-PRO" w:cs="ＭＳ明朝" w:hint="eastAsia"/>
          <w:kern w:val="0"/>
          <w:sz w:val="22"/>
          <w:vertAlign w:val="superscript"/>
        </w:rPr>
        <w:t>注</w:t>
      </w:r>
      <w:r w:rsidR="00D84FDA" w:rsidRPr="00067D3A">
        <w:rPr>
          <w:rFonts w:ascii="HG丸ｺﾞｼｯｸM-PRO" w:eastAsia="HG丸ｺﾞｼｯｸM-PRO" w:hAnsi="HG丸ｺﾞｼｯｸM-PRO" w:cs="ＭＳ明朝" w:hint="eastAsia"/>
          <w:kern w:val="0"/>
          <w:sz w:val="22"/>
          <w:vertAlign w:val="superscript"/>
        </w:rPr>
        <w:t>15</w:t>
      </w:r>
      <w:r w:rsidR="002F560A" w:rsidRPr="00067D3A">
        <w:rPr>
          <w:rFonts w:ascii="HG丸ｺﾞｼｯｸM-PRO" w:eastAsia="HG丸ｺﾞｼｯｸM-PRO" w:hAnsi="HG丸ｺﾞｼｯｸM-PRO" w:cs="ＭＳ明朝" w:hint="eastAsia"/>
          <w:kern w:val="0"/>
          <w:sz w:val="22"/>
        </w:rPr>
        <w:t>は、下位</w:t>
      </w:r>
      <w:r w:rsidR="00941329">
        <w:rPr>
          <w:rFonts w:ascii="HG丸ｺﾞｼｯｸM-PRO" w:eastAsia="HG丸ｺﾞｼｯｸM-PRO" w:hAnsi="HG丸ｺﾞｼｯｸM-PRO" w:cs="ＭＳ明朝" w:hint="eastAsia"/>
          <w:kern w:val="0"/>
          <w:sz w:val="22"/>
        </w:rPr>
        <w:t>33.3</w:t>
      </w:r>
      <w:r w:rsidR="002F560A" w:rsidRPr="00067D3A">
        <w:rPr>
          <w:rFonts w:ascii="HG丸ｺﾞｼｯｸM-PRO" w:eastAsia="HG丸ｺﾞｼｯｸM-PRO" w:hAnsi="HG丸ｺﾞｼｯｸM-PRO" w:cs="ＭＳ明朝" w:hint="eastAsia"/>
          <w:kern w:val="0"/>
          <w:sz w:val="22"/>
        </w:rPr>
        <w:t>％が相対的医師少数区域に区分されます。府内の医療圏は全て相対的医師少数区域以外の区域に</w:t>
      </w:r>
      <w:r w:rsidR="00F57B8F" w:rsidRPr="00067D3A">
        <w:rPr>
          <w:rFonts w:ascii="HG丸ｺﾞｼｯｸM-PRO" w:eastAsia="HG丸ｺﾞｼｯｸM-PRO" w:hAnsi="HG丸ｺﾞｼｯｸM-PRO" w:cs="ＭＳ明朝" w:hint="eastAsia"/>
          <w:kern w:val="0"/>
          <w:sz w:val="22"/>
        </w:rPr>
        <w:t>設定し</w:t>
      </w:r>
      <w:r w:rsidR="002F560A" w:rsidRPr="00067D3A">
        <w:rPr>
          <w:rFonts w:ascii="HG丸ｺﾞｼｯｸM-PRO" w:eastAsia="HG丸ｺﾞｼｯｸM-PRO" w:hAnsi="HG丸ｺﾞｼｯｸM-PRO" w:cs="ＭＳ明朝" w:hint="eastAsia"/>
          <w:kern w:val="0"/>
          <w:sz w:val="22"/>
        </w:rPr>
        <w:t>ます。</w:t>
      </w:r>
    </w:p>
    <w:p w14:paraId="25158AC4" w14:textId="4239C44E" w:rsidR="002F560A" w:rsidRPr="00EC0061" w:rsidRDefault="005F4E47" w:rsidP="002F560A">
      <w:pPr>
        <w:ind w:firstLineChars="50" w:firstLine="280"/>
        <w:rPr>
          <w:rFonts w:ascii="ＭＳ ゴシック" w:eastAsia="ＭＳ ゴシック" w:hAnsi="ＭＳ ゴシック"/>
          <w:b/>
          <w:sz w:val="28"/>
          <w:szCs w:val="28"/>
        </w:rPr>
      </w:pPr>
      <w:r>
        <w:rPr>
          <w:rFonts w:ascii="ＭＳ Ｐゴシック" w:eastAsia="ＭＳ Ｐゴシック" w:hAnsi="ＭＳ Ｐゴシック"/>
          <w:noProof/>
          <w:sz w:val="56"/>
          <w:szCs w:val="56"/>
        </w:rPr>
        <mc:AlternateContent>
          <mc:Choice Requires="wps">
            <w:drawing>
              <wp:anchor distT="0" distB="0" distL="114300" distR="114300" simplePos="0" relativeHeight="253152256" behindDoc="0" locked="0" layoutInCell="1" allowOverlap="1" wp14:anchorId="457F705D" wp14:editId="1A230429">
                <wp:simplePos x="0" y="0"/>
                <wp:positionH relativeFrom="column">
                  <wp:posOffset>3104487</wp:posOffset>
                </wp:positionH>
                <wp:positionV relativeFrom="paragraph">
                  <wp:posOffset>209219</wp:posOffset>
                </wp:positionV>
                <wp:extent cx="2924175" cy="3474720"/>
                <wp:effectExtent l="0" t="0" r="0" b="0"/>
                <wp:wrapNone/>
                <wp:docPr id="3960" name="テキスト ボックス 3960"/>
                <wp:cNvGraphicFramePr/>
                <a:graphic xmlns:a="http://schemas.openxmlformats.org/drawingml/2006/main">
                  <a:graphicData uri="http://schemas.microsoft.com/office/word/2010/wordprocessingShape">
                    <wps:wsp>
                      <wps:cNvSpPr txBox="1"/>
                      <wps:spPr>
                        <a:xfrm>
                          <a:off x="0" y="0"/>
                          <a:ext cx="2924175" cy="3474720"/>
                        </a:xfrm>
                        <a:prstGeom prst="rect">
                          <a:avLst/>
                        </a:prstGeom>
                        <a:noFill/>
                        <a:ln w="6350">
                          <a:noFill/>
                        </a:ln>
                      </wps:spPr>
                      <wps:txbx>
                        <w:txbxContent>
                          <w:p w14:paraId="3DAE0950" w14:textId="7066AA9C" w:rsidR="006640C7" w:rsidRDefault="006640C7" w:rsidP="005F4E47">
                            <w:r w:rsidRPr="0090558E">
                              <w:rPr>
                                <w:noProof/>
                              </w:rPr>
                              <w:drawing>
                                <wp:inline distT="0" distB="0" distL="0" distR="0" wp14:anchorId="11509410" wp14:editId="087FEE88">
                                  <wp:extent cx="2743200" cy="3057354"/>
                                  <wp:effectExtent l="0" t="0" r="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8140" cy="3062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F705D" id="テキスト ボックス 3960" o:spid="_x0000_s1194" type="#_x0000_t202" style="position:absolute;left:0;text-align:left;margin-left:244.45pt;margin-top:16.45pt;width:230.25pt;height:273.6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" filled="f" stroked="f" strokeweight=".5pt">
                <v:textbox>
                  <w:txbxContent>
                    <w:p w14:paraId="3DAE0950" w14:textId="7066AA9C" w:rsidR="006640C7" w:rsidRDefault="006640C7" w:rsidP="005F4E47">
                      <w:r w:rsidRPr="0090558E">
                        <w:rPr>
                          <w:noProof/>
                        </w:rPr>
                        <w:drawing>
                          <wp:inline distT="0" distB="0" distL="0" distR="0" wp14:anchorId="11509410" wp14:editId="087FEE88">
                            <wp:extent cx="2743200" cy="3057354"/>
                            <wp:effectExtent l="0" t="0" r="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8140" cy="3062860"/>
                                    </a:xfrm>
                                    <a:prstGeom prst="rect">
                                      <a:avLst/>
                                    </a:prstGeom>
                                    <a:noFill/>
                                    <a:ln>
                                      <a:noFill/>
                                    </a:ln>
                                  </pic:spPr>
                                </pic:pic>
                              </a:graphicData>
                            </a:graphic>
                          </wp:inline>
                        </w:drawing>
                      </w:r>
                    </w:p>
                  </w:txbxContent>
                </v:textbox>
              </v:shape>
            </w:pict>
          </mc:Fallback>
        </mc:AlternateContent>
      </w:r>
      <w:r w:rsidRPr="00EC0061">
        <w:rPr>
          <w:rFonts w:hint="eastAsia"/>
          <w:noProof/>
        </w:rPr>
        <mc:AlternateContent>
          <mc:Choice Requires="wps">
            <w:drawing>
              <wp:anchor distT="0" distB="0" distL="114300" distR="114300" simplePos="0" relativeHeight="252930048" behindDoc="0" locked="0" layoutInCell="1" allowOverlap="1" wp14:anchorId="0A280A89" wp14:editId="4C6363E6">
                <wp:simplePos x="0" y="0"/>
                <wp:positionH relativeFrom="margin">
                  <wp:posOffset>378598</wp:posOffset>
                </wp:positionH>
                <wp:positionV relativeFrom="paragraph">
                  <wp:posOffset>52705</wp:posOffset>
                </wp:positionV>
                <wp:extent cx="3132455" cy="361950"/>
                <wp:effectExtent l="0" t="0" r="0" b="0"/>
                <wp:wrapNone/>
                <wp:docPr id="579" name="テキスト ボックス 579"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C7020" w14:textId="1C34BF29"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表3-2-2　二次医療圏別の産科医師偏在指標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280A89" id="テキスト ボックス 579" o:spid="_x0000_s1195" type="#_x0000_t202" alt="タイトル: 図表8-1-6　産婦人科・産科、小児科従事医師数" style="position:absolute;left:0;text-align:left;margin-left:29.8pt;margin-top:4.15pt;width:246.65pt;height:28.5pt;z-index:2529300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" filled="f" stroked="f" strokeweight=".5pt">
                <v:textbox style="mso-fit-shape-to-text:t">
                  <w:txbxContent>
                    <w:p w14:paraId="306C7020" w14:textId="1C34BF29"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表3-2-2　二次医療圏別の産科医師偏在指標</w:t>
                      </w:r>
                    </w:p>
                  </w:txbxContent>
                </v:textbox>
                <w10:wrap anchorx="margin"/>
              </v:shape>
            </w:pict>
          </mc:Fallback>
        </mc:AlternateContent>
      </w:r>
    </w:p>
    <w:tbl>
      <w:tblPr>
        <w:tblpPr w:leftFromText="142" w:rightFromText="142" w:vertAnchor="text" w:horzAnchor="page" w:tblpX="1867" w:tblpY="183"/>
        <w:tblW w:w="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96"/>
        <w:gridCol w:w="2300"/>
      </w:tblGrid>
      <w:tr w:rsidR="005F4E47" w:rsidRPr="00EC0061" w14:paraId="44E49FA0" w14:textId="77777777" w:rsidTr="005F4E47">
        <w:trPr>
          <w:trHeight w:val="132"/>
        </w:trPr>
        <w:tc>
          <w:tcPr>
            <w:tcW w:w="1696" w:type="dxa"/>
            <w:shd w:val="clear" w:color="000000" w:fill="FFE699"/>
            <w:noWrap/>
            <w:vAlign w:val="center"/>
            <w:hideMark/>
          </w:tcPr>
          <w:p w14:paraId="3B7DE8A4" w14:textId="1CE7E7D9" w:rsidR="005F4E47" w:rsidRPr="00EC0061" w:rsidRDefault="005F4E47" w:rsidP="005F4E47">
            <w:pPr>
              <w:widowControl/>
              <w:jc w:val="center"/>
              <w:rPr>
                <w:rFonts w:ascii="HG丸ｺﾞｼｯｸM-PRO" w:eastAsia="HG丸ｺﾞｼｯｸM-PRO" w:hAnsi="HG丸ｺﾞｼｯｸM-PRO" w:cs="ＭＳ Ｐゴシック"/>
                <w:kern w:val="0"/>
                <w:szCs w:val="18"/>
              </w:rPr>
            </w:pPr>
          </w:p>
        </w:tc>
        <w:tc>
          <w:tcPr>
            <w:tcW w:w="2300" w:type="dxa"/>
            <w:shd w:val="clear" w:color="000000" w:fill="FFE699"/>
            <w:noWrap/>
            <w:vAlign w:val="center"/>
            <w:hideMark/>
          </w:tcPr>
          <w:p w14:paraId="6852A083" w14:textId="59981F19"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産科医師偏在指標</w:t>
            </w:r>
          </w:p>
        </w:tc>
      </w:tr>
      <w:tr w:rsidR="005F4E47" w:rsidRPr="00EC0061" w14:paraId="446DC01B" w14:textId="77777777" w:rsidTr="005F4E47">
        <w:trPr>
          <w:trHeight w:val="342"/>
        </w:trPr>
        <w:tc>
          <w:tcPr>
            <w:tcW w:w="1696" w:type="dxa"/>
            <w:shd w:val="clear" w:color="000000" w:fill="FFE699"/>
            <w:noWrap/>
            <w:vAlign w:val="center"/>
          </w:tcPr>
          <w:p w14:paraId="11CC9565"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全国基準値</w:t>
            </w:r>
          </w:p>
        </w:tc>
        <w:tc>
          <w:tcPr>
            <w:tcW w:w="2300" w:type="dxa"/>
            <w:shd w:val="clear" w:color="000000" w:fill="FFE699"/>
            <w:noWrap/>
            <w:vAlign w:val="center"/>
          </w:tcPr>
          <w:p w14:paraId="708BF61E"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12.8</w:t>
            </w:r>
          </w:p>
        </w:tc>
      </w:tr>
      <w:tr w:rsidR="005F4E47" w:rsidRPr="00EC0061" w14:paraId="791F9EA2" w14:textId="77777777" w:rsidTr="005F4E47">
        <w:trPr>
          <w:trHeight w:val="342"/>
        </w:trPr>
        <w:tc>
          <w:tcPr>
            <w:tcW w:w="1696" w:type="dxa"/>
            <w:shd w:val="clear" w:color="000000" w:fill="D9E1F2"/>
            <w:noWrap/>
            <w:vAlign w:val="center"/>
            <w:hideMark/>
          </w:tcPr>
          <w:p w14:paraId="416F922B"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大阪府</w:t>
            </w:r>
          </w:p>
        </w:tc>
        <w:tc>
          <w:tcPr>
            <w:tcW w:w="2300" w:type="dxa"/>
            <w:shd w:val="clear" w:color="000000" w:fill="D9E1F2"/>
            <w:noWrap/>
            <w:vAlign w:val="center"/>
            <w:hideMark/>
          </w:tcPr>
          <w:p w14:paraId="70474499"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16.0</w:t>
            </w:r>
          </w:p>
        </w:tc>
      </w:tr>
      <w:tr w:rsidR="005F4E47" w:rsidRPr="00EC0061" w14:paraId="129F8DC6" w14:textId="77777777" w:rsidTr="005F4E47">
        <w:trPr>
          <w:trHeight w:val="342"/>
        </w:trPr>
        <w:tc>
          <w:tcPr>
            <w:tcW w:w="1696" w:type="dxa"/>
            <w:shd w:val="clear" w:color="auto" w:fill="auto"/>
            <w:noWrap/>
            <w:vAlign w:val="center"/>
            <w:hideMark/>
          </w:tcPr>
          <w:p w14:paraId="4D15B333"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豊能</w:t>
            </w:r>
          </w:p>
        </w:tc>
        <w:tc>
          <w:tcPr>
            <w:tcW w:w="2300" w:type="dxa"/>
            <w:shd w:val="clear" w:color="auto" w:fill="auto"/>
            <w:noWrap/>
            <w:vAlign w:val="center"/>
            <w:hideMark/>
          </w:tcPr>
          <w:p w14:paraId="5488793A"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21.4</w:t>
            </w:r>
          </w:p>
        </w:tc>
      </w:tr>
      <w:tr w:rsidR="005F4E47" w:rsidRPr="00EC0061" w14:paraId="0A69B8AB" w14:textId="77777777" w:rsidTr="005F4E47">
        <w:trPr>
          <w:trHeight w:val="342"/>
        </w:trPr>
        <w:tc>
          <w:tcPr>
            <w:tcW w:w="1696" w:type="dxa"/>
            <w:shd w:val="clear" w:color="auto" w:fill="auto"/>
            <w:noWrap/>
            <w:vAlign w:val="center"/>
            <w:hideMark/>
          </w:tcPr>
          <w:p w14:paraId="0E0EA765"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三島</w:t>
            </w:r>
          </w:p>
        </w:tc>
        <w:tc>
          <w:tcPr>
            <w:tcW w:w="2300" w:type="dxa"/>
            <w:shd w:val="clear" w:color="auto" w:fill="auto"/>
            <w:noWrap/>
            <w:vAlign w:val="center"/>
            <w:hideMark/>
          </w:tcPr>
          <w:p w14:paraId="63388596"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13.2</w:t>
            </w:r>
          </w:p>
        </w:tc>
      </w:tr>
      <w:tr w:rsidR="005F4E47" w:rsidRPr="00EC0061" w14:paraId="275FB293" w14:textId="77777777" w:rsidTr="005F4E47">
        <w:trPr>
          <w:trHeight w:val="342"/>
        </w:trPr>
        <w:tc>
          <w:tcPr>
            <w:tcW w:w="1696" w:type="dxa"/>
            <w:shd w:val="clear" w:color="auto" w:fill="auto"/>
            <w:noWrap/>
            <w:vAlign w:val="center"/>
            <w:hideMark/>
          </w:tcPr>
          <w:p w14:paraId="14DE1E30"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北河内</w:t>
            </w:r>
          </w:p>
        </w:tc>
        <w:tc>
          <w:tcPr>
            <w:tcW w:w="2300" w:type="dxa"/>
            <w:shd w:val="clear" w:color="auto" w:fill="auto"/>
            <w:noWrap/>
            <w:vAlign w:val="center"/>
            <w:hideMark/>
          </w:tcPr>
          <w:p w14:paraId="2838D568"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13.1</w:t>
            </w:r>
          </w:p>
        </w:tc>
      </w:tr>
      <w:tr w:rsidR="005F4E47" w:rsidRPr="00EC0061" w14:paraId="328BE566" w14:textId="77777777" w:rsidTr="005F4E47">
        <w:trPr>
          <w:trHeight w:val="342"/>
        </w:trPr>
        <w:tc>
          <w:tcPr>
            <w:tcW w:w="1696" w:type="dxa"/>
            <w:shd w:val="clear" w:color="auto" w:fill="auto"/>
            <w:noWrap/>
            <w:vAlign w:val="center"/>
            <w:hideMark/>
          </w:tcPr>
          <w:p w14:paraId="1D52894C"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中河内</w:t>
            </w:r>
          </w:p>
        </w:tc>
        <w:tc>
          <w:tcPr>
            <w:tcW w:w="2300" w:type="dxa"/>
            <w:shd w:val="clear" w:color="auto" w:fill="auto"/>
            <w:noWrap/>
            <w:vAlign w:val="center"/>
            <w:hideMark/>
          </w:tcPr>
          <w:p w14:paraId="0269DE90"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13.6</w:t>
            </w:r>
          </w:p>
        </w:tc>
      </w:tr>
      <w:tr w:rsidR="005F4E47" w:rsidRPr="00EC0061" w14:paraId="2C3C1222" w14:textId="77777777" w:rsidTr="005F4E47">
        <w:trPr>
          <w:trHeight w:val="342"/>
        </w:trPr>
        <w:tc>
          <w:tcPr>
            <w:tcW w:w="1696" w:type="dxa"/>
            <w:shd w:val="clear" w:color="auto" w:fill="auto"/>
            <w:noWrap/>
            <w:vAlign w:val="center"/>
            <w:hideMark/>
          </w:tcPr>
          <w:p w14:paraId="3BEC3E8B"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南河内</w:t>
            </w:r>
          </w:p>
        </w:tc>
        <w:tc>
          <w:tcPr>
            <w:tcW w:w="2300" w:type="dxa"/>
            <w:shd w:val="clear" w:color="auto" w:fill="auto"/>
            <w:noWrap/>
            <w:vAlign w:val="center"/>
            <w:hideMark/>
          </w:tcPr>
          <w:p w14:paraId="712825B9"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15.2</w:t>
            </w:r>
          </w:p>
        </w:tc>
      </w:tr>
      <w:tr w:rsidR="005F4E47" w:rsidRPr="00EC0061" w14:paraId="56B7FFD8" w14:textId="77777777" w:rsidTr="005F4E47">
        <w:trPr>
          <w:trHeight w:val="342"/>
        </w:trPr>
        <w:tc>
          <w:tcPr>
            <w:tcW w:w="1696" w:type="dxa"/>
            <w:shd w:val="clear" w:color="auto" w:fill="auto"/>
            <w:noWrap/>
            <w:vAlign w:val="center"/>
            <w:hideMark/>
          </w:tcPr>
          <w:p w14:paraId="179079CC"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堺市</w:t>
            </w:r>
          </w:p>
        </w:tc>
        <w:tc>
          <w:tcPr>
            <w:tcW w:w="2300" w:type="dxa"/>
            <w:shd w:val="clear" w:color="auto" w:fill="auto"/>
            <w:noWrap/>
            <w:vAlign w:val="center"/>
            <w:hideMark/>
          </w:tcPr>
          <w:p w14:paraId="1C9D399D"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11.8</w:t>
            </w:r>
          </w:p>
        </w:tc>
      </w:tr>
      <w:tr w:rsidR="005F4E47" w:rsidRPr="00EC0061" w14:paraId="16D88D71" w14:textId="77777777" w:rsidTr="005F4E47">
        <w:trPr>
          <w:trHeight w:val="342"/>
        </w:trPr>
        <w:tc>
          <w:tcPr>
            <w:tcW w:w="1696" w:type="dxa"/>
            <w:shd w:val="clear" w:color="auto" w:fill="auto"/>
            <w:noWrap/>
            <w:vAlign w:val="center"/>
            <w:hideMark/>
          </w:tcPr>
          <w:p w14:paraId="6BDEEA11"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泉州</w:t>
            </w:r>
          </w:p>
        </w:tc>
        <w:tc>
          <w:tcPr>
            <w:tcW w:w="2300" w:type="dxa"/>
            <w:shd w:val="clear" w:color="auto" w:fill="auto"/>
            <w:noWrap/>
            <w:vAlign w:val="center"/>
            <w:hideMark/>
          </w:tcPr>
          <w:p w14:paraId="61C67DE4"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12.1</w:t>
            </w:r>
          </w:p>
        </w:tc>
      </w:tr>
      <w:tr w:rsidR="005F4E47" w:rsidRPr="00EC0061" w14:paraId="3C6ACDEA" w14:textId="77777777" w:rsidTr="005F4E47">
        <w:trPr>
          <w:trHeight w:val="342"/>
        </w:trPr>
        <w:tc>
          <w:tcPr>
            <w:tcW w:w="1696" w:type="dxa"/>
            <w:shd w:val="clear" w:color="auto" w:fill="auto"/>
            <w:noWrap/>
            <w:vAlign w:val="center"/>
            <w:hideMark/>
          </w:tcPr>
          <w:p w14:paraId="0CB6D3F6"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大阪市</w:t>
            </w:r>
          </w:p>
        </w:tc>
        <w:tc>
          <w:tcPr>
            <w:tcW w:w="2300" w:type="dxa"/>
            <w:shd w:val="clear" w:color="auto" w:fill="auto"/>
            <w:noWrap/>
            <w:vAlign w:val="center"/>
            <w:hideMark/>
          </w:tcPr>
          <w:p w14:paraId="5CEE48C6" w14:textId="77777777" w:rsidR="005F4E47" w:rsidRPr="00EC0061" w:rsidRDefault="005F4E47" w:rsidP="005F4E47">
            <w:pPr>
              <w:widowControl/>
              <w:jc w:val="center"/>
              <w:rPr>
                <w:rFonts w:ascii="HG丸ｺﾞｼｯｸM-PRO" w:eastAsia="HG丸ｺﾞｼｯｸM-PRO" w:hAnsi="HG丸ｺﾞｼｯｸM-PRO" w:cs="ＭＳ Ｐゴシック"/>
                <w:kern w:val="0"/>
                <w:szCs w:val="18"/>
              </w:rPr>
            </w:pPr>
            <w:r w:rsidRPr="00EC0061">
              <w:rPr>
                <w:rFonts w:ascii="HG丸ｺﾞｼｯｸM-PRO" w:eastAsia="HG丸ｺﾞｼｯｸM-PRO" w:hAnsi="HG丸ｺﾞｼｯｸM-PRO" w:cs="ＭＳ Ｐゴシック" w:hint="eastAsia"/>
                <w:kern w:val="0"/>
                <w:szCs w:val="18"/>
              </w:rPr>
              <w:t>19.5</w:t>
            </w:r>
          </w:p>
        </w:tc>
      </w:tr>
    </w:tbl>
    <w:p w14:paraId="46794F94" w14:textId="7B59E1D6" w:rsidR="002F560A" w:rsidRPr="00EC0061" w:rsidRDefault="002F560A" w:rsidP="002F560A">
      <w:pPr>
        <w:ind w:firstLineChars="50" w:firstLine="141"/>
        <w:rPr>
          <w:rFonts w:ascii="ＭＳ ゴシック" w:eastAsia="ＭＳ ゴシック" w:hAnsi="ＭＳ ゴシック"/>
          <w:b/>
          <w:sz w:val="28"/>
          <w:szCs w:val="28"/>
        </w:rPr>
      </w:pPr>
    </w:p>
    <w:p w14:paraId="36EEBA75" w14:textId="75C07D2F" w:rsidR="002F560A" w:rsidRPr="00EC0061" w:rsidRDefault="002F560A" w:rsidP="002F560A">
      <w:pPr>
        <w:ind w:firstLineChars="50" w:firstLine="141"/>
        <w:rPr>
          <w:rFonts w:ascii="ＭＳ ゴシック" w:eastAsia="ＭＳ ゴシック" w:hAnsi="ＭＳ ゴシック"/>
          <w:b/>
          <w:sz w:val="28"/>
          <w:szCs w:val="28"/>
        </w:rPr>
      </w:pPr>
    </w:p>
    <w:p w14:paraId="7F73DE3C" w14:textId="77777777" w:rsidR="002F560A" w:rsidRPr="00EC0061" w:rsidRDefault="002F560A" w:rsidP="002F560A">
      <w:pPr>
        <w:ind w:firstLineChars="50" w:firstLine="141"/>
        <w:rPr>
          <w:rFonts w:ascii="ＭＳ ゴシック" w:eastAsia="ＭＳ ゴシック" w:hAnsi="ＭＳ ゴシック"/>
          <w:b/>
          <w:sz w:val="28"/>
          <w:szCs w:val="28"/>
        </w:rPr>
      </w:pPr>
    </w:p>
    <w:p w14:paraId="1B21ABCB" w14:textId="77777777" w:rsidR="002F560A" w:rsidRPr="00EC0061" w:rsidRDefault="002F560A" w:rsidP="002F560A">
      <w:pPr>
        <w:ind w:firstLineChars="50" w:firstLine="141"/>
        <w:rPr>
          <w:rFonts w:ascii="ＭＳ ゴシック" w:eastAsia="ＭＳ ゴシック" w:hAnsi="ＭＳ ゴシック"/>
          <w:b/>
          <w:sz w:val="28"/>
          <w:szCs w:val="28"/>
        </w:rPr>
      </w:pPr>
    </w:p>
    <w:p w14:paraId="75C8584B" w14:textId="77777777" w:rsidR="002F560A" w:rsidRPr="00EC0061" w:rsidRDefault="002F560A" w:rsidP="002F560A">
      <w:pPr>
        <w:ind w:firstLineChars="50" w:firstLine="141"/>
        <w:rPr>
          <w:rFonts w:ascii="ＭＳ ゴシック" w:eastAsia="ＭＳ ゴシック" w:hAnsi="ＭＳ ゴシック"/>
          <w:b/>
          <w:sz w:val="28"/>
          <w:szCs w:val="28"/>
        </w:rPr>
      </w:pPr>
    </w:p>
    <w:p w14:paraId="21F03560" w14:textId="77777777" w:rsidR="002F560A" w:rsidRPr="00EC0061" w:rsidRDefault="002F560A" w:rsidP="002F560A">
      <w:pPr>
        <w:ind w:firstLineChars="50" w:firstLine="141"/>
        <w:rPr>
          <w:rFonts w:ascii="ＭＳ ゴシック" w:eastAsia="ＭＳ ゴシック" w:hAnsi="ＭＳ ゴシック"/>
          <w:b/>
          <w:sz w:val="28"/>
          <w:szCs w:val="28"/>
        </w:rPr>
      </w:pPr>
    </w:p>
    <w:p w14:paraId="173C6EBB" w14:textId="77777777" w:rsidR="002F560A" w:rsidRPr="00EC0061" w:rsidRDefault="002F560A" w:rsidP="002F560A">
      <w:pPr>
        <w:ind w:firstLineChars="50" w:firstLine="141"/>
        <w:rPr>
          <w:rFonts w:ascii="ＭＳ ゴシック" w:eastAsia="ＭＳ ゴシック" w:hAnsi="ＭＳ ゴシック"/>
          <w:b/>
          <w:sz w:val="28"/>
          <w:szCs w:val="28"/>
        </w:rPr>
      </w:pPr>
    </w:p>
    <w:p w14:paraId="0470C105" w14:textId="77777777" w:rsidR="002F560A" w:rsidRPr="00EC0061" w:rsidRDefault="002F560A" w:rsidP="002F560A">
      <w:pPr>
        <w:ind w:firstLineChars="50" w:firstLine="141"/>
        <w:rPr>
          <w:rFonts w:ascii="ＭＳ ゴシック" w:eastAsia="ＭＳ ゴシック" w:hAnsi="ＭＳ ゴシック"/>
          <w:b/>
          <w:sz w:val="28"/>
          <w:szCs w:val="28"/>
        </w:rPr>
      </w:pPr>
    </w:p>
    <w:p w14:paraId="74A9A26C" w14:textId="77777777" w:rsidR="002F560A" w:rsidRPr="00EC0061" w:rsidRDefault="002F560A" w:rsidP="002F560A">
      <w:pPr>
        <w:ind w:firstLineChars="50" w:firstLine="141"/>
        <w:rPr>
          <w:rFonts w:ascii="ＭＳ ゴシック" w:eastAsia="ＭＳ ゴシック" w:hAnsi="ＭＳ ゴシック"/>
          <w:b/>
          <w:sz w:val="28"/>
          <w:szCs w:val="28"/>
        </w:rPr>
      </w:pPr>
    </w:p>
    <w:p w14:paraId="2AC8FF9F" w14:textId="77777777" w:rsidR="002F560A" w:rsidRPr="00EC0061" w:rsidRDefault="002F560A" w:rsidP="002F560A">
      <w:pPr>
        <w:ind w:firstLineChars="50" w:firstLine="141"/>
        <w:rPr>
          <w:rFonts w:ascii="ＭＳ ゴシック" w:eastAsia="ＭＳ ゴシック" w:hAnsi="ＭＳ ゴシック"/>
          <w:b/>
          <w:sz w:val="28"/>
          <w:szCs w:val="28"/>
        </w:rPr>
      </w:pPr>
    </w:p>
    <w:p w14:paraId="09907B7F" w14:textId="1587C125" w:rsidR="00FE673E" w:rsidRDefault="00FE673E" w:rsidP="002F560A">
      <w:pPr>
        <w:ind w:firstLineChars="50" w:firstLine="141"/>
        <w:rPr>
          <w:rFonts w:ascii="ＭＳ ゴシック" w:eastAsia="ＭＳ ゴシック" w:hAnsi="ＭＳ ゴシック"/>
          <w:b/>
          <w:sz w:val="28"/>
          <w:szCs w:val="28"/>
        </w:rPr>
      </w:pPr>
    </w:p>
    <w:p w14:paraId="14096536" w14:textId="34CD93AB" w:rsidR="00665D8E" w:rsidRDefault="00665D8E" w:rsidP="002F560A">
      <w:pPr>
        <w:ind w:firstLineChars="50" w:firstLine="141"/>
        <w:rPr>
          <w:rFonts w:ascii="ＭＳ ゴシック" w:eastAsia="ＭＳ ゴシック" w:hAnsi="ＭＳ ゴシック"/>
          <w:b/>
          <w:sz w:val="28"/>
          <w:szCs w:val="28"/>
        </w:rPr>
      </w:pPr>
    </w:p>
    <w:p w14:paraId="14AF2AEE" w14:textId="4DA6CDB4" w:rsidR="00665D8E" w:rsidRDefault="00767FC3" w:rsidP="002F560A">
      <w:pPr>
        <w:ind w:firstLineChars="50" w:firstLine="110"/>
        <w:rPr>
          <w:rFonts w:ascii="ＭＳ ゴシック" w:eastAsia="ＭＳ ゴシック" w:hAnsi="ＭＳ ゴシック"/>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54304" behindDoc="0" locked="0" layoutInCell="1" allowOverlap="1" wp14:anchorId="16CA54F1" wp14:editId="2520401B">
                <wp:simplePos x="0" y="0"/>
                <wp:positionH relativeFrom="margin">
                  <wp:align>right</wp:align>
                </wp:positionH>
                <wp:positionV relativeFrom="paragraph">
                  <wp:posOffset>90805</wp:posOffset>
                </wp:positionV>
                <wp:extent cx="2687541" cy="230588"/>
                <wp:effectExtent l="0" t="0" r="0" b="0"/>
                <wp:wrapNone/>
                <wp:docPr id="3966" name="テキスト ボックス 3966"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30588"/>
                        </a:xfrm>
                        <a:prstGeom prst="rect">
                          <a:avLst/>
                        </a:prstGeom>
                        <a:noFill/>
                        <a:ln w="6350">
                          <a:noFill/>
                        </a:ln>
                        <a:effectLst/>
                      </wps:spPr>
                      <wps:txbx>
                        <w:txbxContent>
                          <w:p w14:paraId="722F764D" w14:textId="77777777" w:rsidR="006640C7" w:rsidRPr="004A25F5" w:rsidRDefault="006640C7"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1DA5991" w14:textId="77777777" w:rsidR="006640C7" w:rsidRPr="00214827" w:rsidRDefault="006640C7" w:rsidP="00767FC3">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54F1" id="テキスト ボックス 3966" o:spid="_x0000_s1196" type="#_x0000_t202" alt="出典　厚生労働省「医師・歯科医師・薬剤師調査」" style="position:absolute;left:0;text-align:left;margin-left:160.4pt;margin-top:7.15pt;width:211.6pt;height:18.15pt;z-index:25315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" filled="f" stroked="f" strokeweight=".5pt">
                <v:textbox>
                  <w:txbxContent>
                    <w:p w14:paraId="722F764D" w14:textId="77777777" w:rsidR="006640C7" w:rsidRPr="004A25F5" w:rsidRDefault="006640C7"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1DA5991" w14:textId="77777777" w:rsidR="006640C7" w:rsidRPr="00214827" w:rsidRDefault="006640C7" w:rsidP="00767FC3">
                      <w:pPr>
                        <w:rPr>
                          <w:rFonts w:ascii="ＭＳ ゴシック" w:eastAsia="ＭＳ ゴシック" w:hAnsi="ＭＳ ゴシック"/>
                          <w:sz w:val="16"/>
                          <w:szCs w:val="16"/>
                        </w:rPr>
                      </w:pPr>
                    </w:p>
                  </w:txbxContent>
                </v:textbox>
                <w10:wrap anchorx="margin"/>
              </v:shape>
            </w:pict>
          </mc:Fallback>
        </mc:AlternateContent>
      </w:r>
    </w:p>
    <w:p w14:paraId="1060801B" w14:textId="2BE09AD9" w:rsidR="00665D8E" w:rsidRDefault="00665D8E" w:rsidP="002F560A">
      <w:pPr>
        <w:ind w:firstLineChars="50" w:firstLine="141"/>
        <w:rPr>
          <w:rFonts w:ascii="ＭＳ ゴシック" w:eastAsia="ＭＳ ゴシック" w:hAnsi="ＭＳ ゴシック"/>
          <w:b/>
          <w:sz w:val="28"/>
          <w:szCs w:val="28"/>
        </w:rPr>
      </w:pPr>
    </w:p>
    <w:p w14:paraId="62A148E0" w14:textId="4A7DB63E" w:rsidR="00665D8E" w:rsidRDefault="00665D8E" w:rsidP="002F560A">
      <w:pPr>
        <w:ind w:firstLineChars="50" w:firstLine="141"/>
        <w:rPr>
          <w:rFonts w:ascii="ＭＳ ゴシック" w:eastAsia="ＭＳ ゴシック" w:hAnsi="ＭＳ ゴシック"/>
          <w:b/>
          <w:sz w:val="28"/>
          <w:szCs w:val="28"/>
        </w:rPr>
      </w:pPr>
    </w:p>
    <w:p w14:paraId="53C53446" w14:textId="342BCAB6" w:rsidR="00665D8E" w:rsidRDefault="00665D8E" w:rsidP="002F560A">
      <w:pPr>
        <w:ind w:firstLineChars="50" w:firstLine="141"/>
        <w:rPr>
          <w:rFonts w:ascii="ＭＳ ゴシック" w:eastAsia="ＭＳ ゴシック" w:hAnsi="ＭＳ ゴシック"/>
          <w:b/>
          <w:sz w:val="28"/>
          <w:szCs w:val="28"/>
        </w:rPr>
      </w:pPr>
    </w:p>
    <w:p w14:paraId="0F0C6CFB" w14:textId="106C4F0A" w:rsidR="00665D8E" w:rsidRDefault="00665D8E" w:rsidP="002F560A">
      <w:pPr>
        <w:ind w:firstLineChars="50" w:firstLine="141"/>
        <w:rPr>
          <w:rFonts w:ascii="ＭＳ ゴシック" w:eastAsia="ＭＳ ゴシック" w:hAnsi="ＭＳ ゴシック"/>
          <w:b/>
          <w:sz w:val="28"/>
          <w:szCs w:val="28"/>
        </w:rPr>
      </w:pPr>
    </w:p>
    <w:p w14:paraId="2620E01E" w14:textId="36BFA7DB" w:rsidR="00665D8E" w:rsidRDefault="00665D8E" w:rsidP="002F560A">
      <w:pPr>
        <w:ind w:firstLineChars="50" w:firstLine="141"/>
        <w:rPr>
          <w:rFonts w:ascii="ＭＳ ゴシック" w:eastAsia="ＭＳ ゴシック" w:hAnsi="ＭＳ ゴシック"/>
          <w:b/>
          <w:sz w:val="28"/>
          <w:szCs w:val="28"/>
        </w:rPr>
      </w:pPr>
    </w:p>
    <w:p w14:paraId="71974C34" w14:textId="187C660C" w:rsidR="00665D8E" w:rsidRDefault="00665D8E" w:rsidP="002F560A">
      <w:pPr>
        <w:ind w:firstLineChars="50" w:firstLine="141"/>
        <w:rPr>
          <w:rFonts w:ascii="ＭＳ ゴシック" w:eastAsia="ＭＳ ゴシック" w:hAnsi="ＭＳ ゴシック"/>
          <w:b/>
          <w:sz w:val="28"/>
          <w:szCs w:val="28"/>
        </w:rPr>
      </w:pPr>
    </w:p>
    <w:p w14:paraId="77639660" w14:textId="71D14239" w:rsidR="00665D8E" w:rsidRDefault="00665D8E" w:rsidP="002F560A">
      <w:pPr>
        <w:ind w:firstLineChars="50" w:firstLine="141"/>
        <w:rPr>
          <w:rFonts w:ascii="ＭＳ ゴシック" w:eastAsia="ＭＳ ゴシック" w:hAnsi="ＭＳ ゴシック"/>
          <w:b/>
          <w:sz w:val="28"/>
          <w:szCs w:val="28"/>
        </w:rPr>
      </w:pPr>
    </w:p>
    <w:p w14:paraId="03E68284" w14:textId="122A4316" w:rsidR="00665D8E" w:rsidRDefault="00665D8E" w:rsidP="002F560A">
      <w:pPr>
        <w:ind w:firstLineChars="50" w:firstLine="141"/>
        <w:rPr>
          <w:rFonts w:ascii="ＭＳ ゴシック" w:eastAsia="ＭＳ ゴシック" w:hAnsi="ＭＳ ゴシック"/>
          <w:b/>
          <w:sz w:val="28"/>
          <w:szCs w:val="28"/>
        </w:rPr>
      </w:pPr>
    </w:p>
    <w:p w14:paraId="7A5C5DF5" w14:textId="315D8783" w:rsidR="00665D8E" w:rsidRDefault="00665D8E" w:rsidP="002F560A">
      <w:pPr>
        <w:ind w:firstLineChars="50" w:firstLine="141"/>
        <w:rPr>
          <w:rFonts w:ascii="ＭＳ ゴシック" w:eastAsia="ＭＳ ゴシック" w:hAnsi="ＭＳ ゴシック"/>
          <w:b/>
          <w:sz w:val="28"/>
          <w:szCs w:val="28"/>
        </w:rPr>
      </w:pPr>
    </w:p>
    <w:p w14:paraId="2361ACF5" w14:textId="3F533687" w:rsidR="00665D8E" w:rsidRDefault="00665D8E" w:rsidP="002F560A">
      <w:pPr>
        <w:ind w:firstLineChars="50" w:firstLine="141"/>
        <w:rPr>
          <w:rFonts w:ascii="ＭＳ ゴシック" w:eastAsia="ＭＳ ゴシック" w:hAnsi="ＭＳ ゴシック"/>
          <w:b/>
          <w:sz w:val="28"/>
          <w:szCs w:val="28"/>
        </w:rPr>
      </w:pPr>
    </w:p>
    <w:p w14:paraId="43804289" w14:textId="77777777" w:rsidR="00A523AB" w:rsidRPr="00EC0061" w:rsidRDefault="00A523AB" w:rsidP="002F560A">
      <w:pPr>
        <w:ind w:firstLineChars="50" w:firstLine="141"/>
        <w:rPr>
          <w:rFonts w:ascii="ＭＳ ゴシック" w:eastAsia="ＭＳ ゴシック" w:hAnsi="ＭＳ ゴシック"/>
          <w:b/>
          <w:sz w:val="28"/>
          <w:szCs w:val="28"/>
        </w:rPr>
      </w:pPr>
    </w:p>
    <w:p w14:paraId="36EDA893" w14:textId="14AB7063" w:rsidR="00041259" w:rsidRDefault="00FE673E" w:rsidP="002F560A">
      <w:pPr>
        <w:ind w:firstLineChars="200" w:firstLine="440"/>
        <w:rPr>
          <w:rFonts w:ascii="ＭＳ Ｐゴシック" w:eastAsia="ＭＳ Ｐゴシック" w:hAnsi="ＭＳ Ｐゴシック"/>
          <w:sz w:val="22"/>
          <w:szCs w:val="28"/>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595200" behindDoc="0" locked="0" layoutInCell="1" allowOverlap="1" wp14:anchorId="09804911" wp14:editId="376C8822">
                <wp:simplePos x="0" y="0"/>
                <wp:positionH relativeFrom="margin">
                  <wp:align>center</wp:align>
                </wp:positionH>
                <wp:positionV relativeFrom="paragraph">
                  <wp:posOffset>165100</wp:posOffset>
                </wp:positionV>
                <wp:extent cx="6271260" cy="745490"/>
                <wp:effectExtent l="0" t="0" r="34290" b="0"/>
                <wp:wrapNone/>
                <wp:docPr id="6" name="グループ化 6"/>
                <wp:cNvGraphicFramePr/>
                <a:graphic xmlns:a="http://schemas.openxmlformats.org/drawingml/2006/main">
                  <a:graphicData uri="http://schemas.microsoft.com/office/word/2010/wordprocessingGroup">
                    <wpg:wgp>
                      <wpg:cNvGrpSpPr/>
                      <wpg:grpSpPr>
                        <a:xfrm>
                          <a:off x="0" y="0"/>
                          <a:ext cx="6271260" cy="745490"/>
                          <a:chOff x="-151765" y="0"/>
                          <a:chExt cx="6271260" cy="745490"/>
                        </a:xfrm>
                      </wpg:grpSpPr>
                      <wps:wsp>
                        <wps:cNvPr id="13" name="直線コネクタ 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7" name="テキスト ボックス 13" descr="注1　医師：厚生労働大臣の免許を受けて、医師の名称を用いて、医業を行う者をいいます。"/>
                        <wps:cNvSpPr txBox="1"/>
                        <wps:spPr>
                          <a:xfrm>
                            <a:off x="-151765" y="38100"/>
                            <a:ext cx="6127115" cy="707390"/>
                          </a:xfrm>
                          <a:prstGeom prst="rect">
                            <a:avLst/>
                          </a:prstGeom>
                          <a:noFill/>
                          <a:ln w="6350">
                            <a:noFill/>
                          </a:ln>
                          <a:effectLst/>
                        </wps:spPr>
                        <wps:txbx>
                          <w:txbxContent>
                            <w:p w14:paraId="17FCF6D2" w14:textId="0CAA4F1E" w:rsidR="006640C7" w:rsidRPr="00067D3A" w:rsidRDefault="006640C7" w:rsidP="002F560A">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w:t>
                              </w:r>
                              <w:r w:rsidRPr="00067D3A">
                                <w:rPr>
                                  <w:rFonts w:ascii="ＭＳ Ｐゴシック" w:eastAsia="ＭＳ Ｐゴシック" w:hAnsi="ＭＳ Ｐゴシック"/>
                                  <w:color w:val="000000" w:themeColor="text1"/>
                                  <w:spacing w:val="-14"/>
                                  <w:sz w:val="18"/>
                                  <w:szCs w:val="18"/>
                                </w:rPr>
                                <w:t>4</w:t>
                              </w:r>
                              <w:r w:rsidRPr="00067D3A">
                                <w:rPr>
                                  <w:rFonts w:ascii="ＭＳ Ｐゴシック" w:eastAsia="ＭＳ Ｐゴシック" w:hAnsi="ＭＳ Ｐゴシック" w:hint="eastAsia"/>
                                  <w:color w:val="000000" w:themeColor="text1"/>
                                  <w:spacing w:val="-14"/>
                                  <w:sz w:val="18"/>
                                  <w:szCs w:val="18"/>
                                </w:rPr>
                                <w:t xml:space="preserve">  国ガイドラインでは、産科においては、産科医師が相対的に少なくない医療圏等においても、産科医師が不足している可能性があるため、医師多数都道府県や医師多数区域は設けないこととされています。</w:t>
                              </w:r>
                            </w:p>
                            <w:p w14:paraId="5E958352" w14:textId="1056F511" w:rsidR="006640C7" w:rsidRPr="00067D3A" w:rsidRDefault="006640C7" w:rsidP="0077511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注15　産科における医師確保計画においては、周産期医療の提供体制に係る圏域を「周産期医療圏」と呼称することされています。</w:t>
                              </w:r>
                              <w:r>
                                <w:rPr>
                                  <w:rFonts w:ascii="ＭＳ Ｐゴシック" w:eastAsia="ＭＳ Ｐゴシック" w:hAnsi="ＭＳ Ｐゴシック" w:hint="eastAsia"/>
                                  <w:color w:val="000000" w:themeColor="text1"/>
                                  <w:spacing w:val="-14"/>
                                  <w:sz w:val="18"/>
                                  <w:szCs w:val="18"/>
                                </w:rPr>
                                <w:t>2019年度</w:t>
                              </w:r>
                              <w:r>
                                <w:rPr>
                                  <w:rFonts w:ascii="ＭＳ Ｐゴシック" w:eastAsia="ＭＳ Ｐゴシック" w:hAnsi="ＭＳ Ｐゴシック"/>
                                  <w:color w:val="000000" w:themeColor="text1"/>
                                  <w:spacing w:val="-14"/>
                                  <w:sz w:val="18"/>
                                  <w:szCs w:val="18"/>
                                </w:rPr>
                                <w:t>時点</w:t>
                              </w:r>
                              <w:r>
                                <w:rPr>
                                  <w:rFonts w:ascii="ＭＳ Ｐゴシック" w:eastAsia="ＭＳ Ｐゴシック" w:hAnsi="ＭＳ Ｐゴシック" w:hint="eastAsia"/>
                                  <w:color w:val="000000" w:themeColor="text1"/>
                                  <w:spacing w:val="-14"/>
                                  <w:sz w:val="18"/>
                                  <w:szCs w:val="18"/>
                                </w:rPr>
                                <w:t>において</w:t>
                              </w:r>
                              <w:r>
                                <w:rPr>
                                  <w:rFonts w:ascii="ＭＳ Ｐゴシック" w:eastAsia="ＭＳ Ｐゴシック" w:hAnsi="ＭＳ Ｐゴシック"/>
                                  <w:color w:val="000000" w:themeColor="text1"/>
                                  <w:spacing w:val="-14"/>
                                  <w:sz w:val="18"/>
                                  <w:szCs w:val="18"/>
                                </w:rPr>
                                <w:t>、</w:t>
                              </w:r>
                              <w:r w:rsidRPr="00067D3A">
                                <w:rPr>
                                  <w:rFonts w:ascii="ＭＳ Ｐゴシック" w:eastAsia="ＭＳ Ｐゴシック" w:hAnsi="ＭＳ Ｐゴシック" w:hint="eastAsia"/>
                                  <w:color w:val="000000" w:themeColor="text1"/>
                                  <w:spacing w:val="-14"/>
                                  <w:sz w:val="18"/>
                                  <w:szCs w:val="18"/>
                                </w:rPr>
                                <w:t>大阪府の周産期医療圏</w:t>
                              </w:r>
                              <w:r w:rsidRPr="00067D3A">
                                <w:rPr>
                                  <w:rFonts w:ascii="ＭＳ Ｐゴシック" w:eastAsia="ＭＳ Ｐゴシック" w:hAnsi="ＭＳ Ｐゴシック"/>
                                  <w:color w:val="000000" w:themeColor="text1"/>
                                  <w:spacing w:val="-14"/>
                                  <w:sz w:val="18"/>
                                  <w:szCs w:val="18"/>
                                </w:rPr>
                                <w:t>は</w:t>
                              </w:r>
                              <w:r w:rsidRPr="00067D3A">
                                <w:rPr>
                                  <w:rFonts w:ascii="ＭＳ Ｐゴシック" w:eastAsia="ＭＳ Ｐゴシック" w:hAnsi="ＭＳ Ｐゴシック" w:hint="eastAsia"/>
                                  <w:color w:val="000000" w:themeColor="text1"/>
                                  <w:spacing w:val="-14"/>
                                  <w:sz w:val="18"/>
                                  <w:szCs w:val="18"/>
                                </w:rPr>
                                <w:t>二</w:t>
                              </w:r>
                              <w:r w:rsidRPr="00067D3A">
                                <w:rPr>
                                  <w:rFonts w:ascii="ＭＳ Ｐゴシック" w:eastAsia="ＭＳ Ｐゴシック" w:hAnsi="ＭＳ Ｐゴシック"/>
                                  <w:color w:val="000000" w:themeColor="text1"/>
                                  <w:spacing w:val="-14"/>
                                  <w:sz w:val="18"/>
                                  <w:szCs w:val="18"/>
                                </w:rPr>
                                <w:t>次医療圏</w:t>
                              </w:r>
                              <w:r w:rsidRPr="00067D3A">
                                <w:rPr>
                                  <w:rFonts w:ascii="ＭＳ Ｐゴシック" w:eastAsia="ＭＳ Ｐゴシック" w:hAnsi="ＭＳ Ｐゴシック" w:hint="eastAsia"/>
                                  <w:color w:val="000000" w:themeColor="text1"/>
                                  <w:spacing w:val="-14"/>
                                  <w:sz w:val="18"/>
                                  <w:szCs w:val="18"/>
                                </w:rPr>
                                <w:t>と同じ</w:t>
                              </w:r>
                              <w:r w:rsidRPr="00067D3A">
                                <w:rPr>
                                  <w:rFonts w:ascii="ＭＳ Ｐゴシック" w:eastAsia="ＭＳ Ｐゴシック" w:hAnsi="ＭＳ Ｐゴシック"/>
                                  <w:color w:val="000000" w:themeColor="text1"/>
                                  <w:spacing w:val="-14"/>
                                  <w:sz w:val="18"/>
                                  <w:szCs w:val="18"/>
                                </w:rPr>
                                <w:t>で</w:t>
                              </w:r>
                              <w:r w:rsidRPr="00067D3A">
                                <w:rPr>
                                  <w:rFonts w:ascii="ＭＳ Ｐゴシック" w:eastAsia="ＭＳ Ｐゴシック" w:hAnsi="ＭＳ Ｐゴシック" w:hint="eastAsia"/>
                                  <w:color w:val="000000" w:themeColor="text1"/>
                                  <w:spacing w:val="-14"/>
                                  <w:sz w:val="18"/>
                                  <w:szCs w:val="18"/>
                                </w:rPr>
                                <w:t>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9804911" id="グループ化 6" o:spid="_x0000_s1197" style="position:absolute;left:0;text-align:left;margin-left:0;margin-top:13pt;width:493.8pt;height:58.7pt;z-index:252595200;mso-position-horizontal:center;mso-position-horizontal-relative:margin;mso-width-relative:margin;mso-height-relative:margin" coordorigin="-1517" coordsize="62712,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">
                <v:line id="直線コネクタ 7" o:spid="_x0000_s1198"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" strokecolor="#4a7ebb"/>
                <v:shape id="テキスト ボックス 13" o:spid="_x0000_s1199" type="#_x0000_t202" alt="注1　医師：厚生労働大臣の免許を受けて、医師の名称を用いて、医業を行う者をいいます。" style="position:absolute;left:-1517;top:381;width:61270;height:7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" filled="f" stroked="f" strokeweight=".5pt">
                  <v:textbox style="mso-fit-shape-to-text:t">
                    <w:txbxContent>
                      <w:p w14:paraId="17FCF6D2" w14:textId="0CAA4F1E" w:rsidR="006640C7" w:rsidRPr="00067D3A" w:rsidRDefault="006640C7" w:rsidP="002F560A">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w:t>
                        </w:r>
                        <w:r w:rsidRPr="00067D3A">
                          <w:rPr>
                            <w:rFonts w:ascii="ＭＳ Ｐゴシック" w:eastAsia="ＭＳ Ｐゴシック" w:hAnsi="ＭＳ Ｐゴシック"/>
                            <w:color w:val="000000" w:themeColor="text1"/>
                            <w:spacing w:val="-14"/>
                            <w:sz w:val="18"/>
                            <w:szCs w:val="18"/>
                          </w:rPr>
                          <w:t>4</w:t>
                        </w:r>
                        <w:r w:rsidRPr="00067D3A">
                          <w:rPr>
                            <w:rFonts w:ascii="ＭＳ Ｐゴシック" w:eastAsia="ＭＳ Ｐゴシック" w:hAnsi="ＭＳ Ｐゴシック" w:hint="eastAsia"/>
                            <w:color w:val="000000" w:themeColor="text1"/>
                            <w:spacing w:val="-14"/>
                            <w:sz w:val="18"/>
                            <w:szCs w:val="18"/>
                          </w:rPr>
                          <w:t xml:space="preserve">  国ガイドラインでは、産科においては、産科医師が相対的に少なくない医療圏等においても、産科医師が不足している可能性があるため、医師多数都道府県や医師多数区域は設けないこととされています。</w:t>
                        </w:r>
                      </w:p>
                      <w:p w14:paraId="5E958352" w14:textId="1056F511" w:rsidR="006640C7" w:rsidRPr="00067D3A" w:rsidRDefault="006640C7" w:rsidP="0077511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注15　産科における医師確保計画においては、周産期医療の提供体制に係る圏域を「周産期医療圏」と呼称することされています。</w:t>
                        </w:r>
                        <w:r>
                          <w:rPr>
                            <w:rFonts w:ascii="ＭＳ Ｐゴシック" w:eastAsia="ＭＳ Ｐゴシック" w:hAnsi="ＭＳ Ｐゴシック" w:hint="eastAsia"/>
                            <w:color w:val="000000" w:themeColor="text1"/>
                            <w:spacing w:val="-14"/>
                            <w:sz w:val="18"/>
                            <w:szCs w:val="18"/>
                          </w:rPr>
                          <w:t>2019年度</w:t>
                        </w:r>
                        <w:r>
                          <w:rPr>
                            <w:rFonts w:ascii="ＭＳ Ｐゴシック" w:eastAsia="ＭＳ Ｐゴシック" w:hAnsi="ＭＳ Ｐゴシック"/>
                            <w:color w:val="000000" w:themeColor="text1"/>
                            <w:spacing w:val="-14"/>
                            <w:sz w:val="18"/>
                            <w:szCs w:val="18"/>
                          </w:rPr>
                          <w:t>時点</w:t>
                        </w:r>
                        <w:r>
                          <w:rPr>
                            <w:rFonts w:ascii="ＭＳ Ｐゴシック" w:eastAsia="ＭＳ Ｐゴシック" w:hAnsi="ＭＳ Ｐゴシック" w:hint="eastAsia"/>
                            <w:color w:val="000000" w:themeColor="text1"/>
                            <w:spacing w:val="-14"/>
                            <w:sz w:val="18"/>
                            <w:szCs w:val="18"/>
                          </w:rPr>
                          <w:t>において</w:t>
                        </w:r>
                        <w:r>
                          <w:rPr>
                            <w:rFonts w:ascii="ＭＳ Ｐゴシック" w:eastAsia="ＭＳ Ｐゴシック" w:hAnsi="ＭＳ Ｐゴシック"/>
                            <w:color w:val="000000" w:themeColor="text1"/>
                            <w:spacing w:val="-14"/>
                            <w:sz w:val="18"/>
                            <w:szCs w:val="18"/>
                          </w:rPr>
                          <w:t>、</w:t>
                        </w:r>
                        <w:r w:rsidRPr="00067D3A">
                          <w:rPr>
                            <w:rFonts w:ascii="ＭＳ Ｐゴシック" w:eastAsia="ＭＳ Ｐゴシック" w:hAnsi="ＭＳ Ｐゴシック" w:hint="eastAsia"/>
                            <w:color w:val="000000" w:themeColor="text1"/>
                            <w:spacing w:val="-14"/>
                            <w:sz w:val="18"/>
                            <w:szCs w:val="18"/>
                          </w:rPr>
                          <w:t>大阪府の周産期医療圏</w:t>
                        </w:r>
                        <w:r w:rsidRPr="00067D3A">
                          <w:rPr>
                            <w:rFonts w:ascii="ＭＳ Ｐゴシック" w:eastAsia="ＭＳ Ｐゴシック" w:hAnsi="ＭＳ Ｐゴシック"/>
                            <w:color w:val="000000" w:themeColor="text1"/>
                            <w:spacing w:val="-14"/>
                            <w:sz w:val="18"/>
                            <w:szCs w:val="18"/>
                          </w:rPr>
                          <w:t>は</w:t>
                        </w:r>
                        <w:r w:rsidRPr="00067D3A">
                          <w:rPr>
                            <w:rFonts w:ascii="ＭＳ Ｐゴシック" w:eastAsia="ＭＳ Ｐゴシック" w:hAnsi="ＭＳ Ｐゴシック" w:hint="eastAsia"/>
                            <w:color w:val="000000" w:themeColor="text1"/>
                            <w:spacing w:val="-14"/>
                            <w:sz w:val="18"/>
                            <w:szCs w:val="18"/>
                          </w:rPr>
                          <w:t>二</w:t>
                        </w:r>
                        <w:r w:rsidRPr="00067D3A">
                          <w:rPr>
                            <w:rFonts w:ascii="ＭＳ Ｐゴシック" w:eastAsia="ＭＳ Ｐゴシック" w:hAnsi="ＭＳ Ｐゴシック"/>
                            <w:color w:val="000000" w:themeColor="text1"/>
                            <w:spacing w:val="-14"/>
                            <w:sz w:val="18"/>
                            <w:szCs w:val="18"/>
                          </w:rPr>
                          <w:t>次医療圏</w:t>
                        </w:r>
                        <w:r w:rsidRPr="00067D3A">
                          <w:rPr>
                            <w:rFonts w:ascii="ＭＳ Ｐゴシック" w:eastAsia="ＭＳ Ｐゴシック" w:hAnsi="ＭＳ Ｐゴシック" w:hint="eastAsia"/>
                            <w:color w:val="000000" w:themeColor="text1"/>
                            <w:spacing w:val="-14"/>
                            <w:sz w:val="18"/>
                            <w:szCs w:val="18"/>
                          </w:rPr>
                          <w:t>と同じ</w:t>
                        </w:r>
                        <w:r w:rsidRPr="00067D3A">
                          <w:rPr>
                            <w:rFonts w:ascii="ＭＳ Ｐゴシック" w:eastAsia="ＭＳ Ｐゴシック" w:hAnsi="ＭＳ Ｐゴシック"/>
                            <w:color w:val="000000" w:themeColor="text1"/>
                            <w:spacing w:val="-14"/>
                            <w:sz w:val="18"/>
                            <w:szCs w:val="18"/>
                          </w:rPr>
                          <w:t>で</w:t>
                        </w:r>
                        <w:r w:rsidRPr="00067D3A">
                          <w:rPr>
                            <w:rFonts w:ascii="ＭＳ Ｐゴシック" w:eastAsia="ＭＳ Ｐゴシック" w:hAnsi="ＭＳ Ｐゴシック" w:hint="eastAsia"/>
                            <w:color w:val="000000" w:themeColor="text1"/>
                            <w:spacing w:val="-14"/>
                            <w:sz w:val="18"/>
                            <w:szCs w:val="18"/>
                          </w:rPr>
                          <w:t>す。</w:t>
                        </w:r>
                      </w:p>
                    </w:txbxContent>
                  </v:textbox>
                </v:shape>
                <w10:wrap anchorx="margin"/>
              </v:group>
            </w:pict>
          </mc:Fallback>
        </mc:AlternateContent>
      </w:r>
    </w:p>
    <w:p w14:paraId="164D11B6" w14:textId="168E4EC2" w:rsidR="00FE673E" w:rsidRPr="00CD38C5" w:rsidRDefault="00FE673E" w:rsidP="00E832C9">
      <w:pPr>
        <w:spacing w:line="300" w:lineRule="auto"/>
        <w:rPr>
          <w:rFonts w:ascii="ＭＳ ゴシック" w:eastAsia="ＭＳ ゴシック" w:hAnsi="ＭＳ ゴシック"/>
          <w:b/>
          <w:color w:val="0070C0"/>
          <w:sz w:val="36"/>
          <w:szCs w:val="28"/>
          <w:u w:val="single"/>
        </w:rPr>
      </w:pPr>
      <w:r w:rsidRPr="00CD38C5">
        <w:rPr>
          <w:rFonts w:ascii="ＭＳ ゴシック" w:eastAsia="ＭＳ ゴシック" w:hAnsi="ＭＳ ゴシック" w:hint="eastAsia"/>
          <w:b/>
          <w:color w:val="0070C0"/>
          <w:sz w:val="36"/>
          <w:szCs w:val="28"/>
          <w:u w:val="single"/>
        </w:rPr>
        <w:t>２</w:t>
      </w:r>
      <w:r w:rsidR="00CC594B" w:rsidRPr="00CD38C5">
        <w:rPr>
          <w:rFonts w:ascii="ＭＳ ゴシック" w:eastAsia="ＭＳ ゴシック" w:hAnsi="ＭＳ ゴシック" w:hint="eastAsia"/>
          <w:b/>
          <w:color w:val="0070C0"/>
          <w:sz w:val="36"/>
          <w:szCs w:val="28"/>
          <w:u w:val="single"/>
        </w:rPr>
        <w:t>．</w:t>
      </w:r>
      <w:r w:rsidRPr="00CD38C5">
        <w:rPr>
          <w:rFonts w:ascii="ＭＳ ゴシック" w:eastAsia="ＭＳ ゴシック" w:hAnsi="ＭＳ ゴシック" w:hint="eastAsia"/>
          <w:b/>
          <w:color w:val="0070C0"/>
          <w:sz w:val="36"/>
          <w:szCs w:val="28"/>
          <w:u w:val="single"/>
        </w:rPr>
        <w:t>小児科</w:t>
      </w:r>
    </w:p>
    <w:p w14:paraId="12BCE061" w14:textId="491D3C1C" w:rsidR="002F560A" w:rsidRPr="001E1E3D" w:rsidRDefault="00B9559C" w:rsidP="00E832C9">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（１）小児科医師偏在指標の算定式</w:t>
      </w:r>
    </w:p>
    <w:p w14:paraId="241D1A54" w14:textId="2CD57BF5" w:rsidR="00A523AB" w:rsidRPr="00067D3A" w:rsidRDefault="00983EF4" w:rsidP="00067D3A">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7621FB" w:rsidRPr="00067D3A">
        <w:rPr>
          <w:rFonts w:ascii="HG丸ｺﾞｼｯｸM-PRO" w:eastAsia="HG丸ｺﾞｼｯｸM-PRO" w:hAnsi="HG丸ｺﾞｼｯｸM-PRO" w:hint="eastAsia"/>
          <w:sz w:val="22"/>
          <w:szCs w:val="28"/>
        </w:rPr>
        <w:t>小児科</w:t>
      </w:r>
      <w:r w:rsidR="002F560A" w:rsidRPr="00067D3A">
        <w:rPr>
          <w:rFonts w:ascii="HG丸ｺﾞｼｯｸM-PRO" w:eastAsia="HG丸ｺﾞｼｯｸM-PRO" w:hAnsi="HG丸ｺﾞｼｯｸM-PRO" w:hint="eastAsia"/>
          <w:sz w:val="22"/>
          <w:szCs w:val="28"/>
        </w:rPr>
        <w:t>医師偏在指標</w:t>
      </w:r>
      <w:r w:rsidR="007621FB" w:rsidRPr="00067D3A">
        <w:rPr>
          <w:rFonts w:ascii="HG丸ｺﾞｼｯｸM-PRO" w:eastAsia="HG丸ｺﾞｼｯｸM-PRO" w:hAnsi="HG丸ｺﾞｼｯｸM-PRO" w:hint="eastAsia"/>
          <w:sz w:val="22"/>
          <w:szCs w:val="28"/>
        </w:rPr>
        <w:t>の</w:t>
      </w:r>
      <w:r w:rsidR="002F560A" w:rsidRPr="00067D3A">
        <w:rPr>
          <w:rFonts w:ascii="HG丸ｺﾞｼｯｸM-PRO" w:eastAsia="HG丸ｺﾞｼｯｸM-PRO" w:hAnsi="HG丸ｺﾞｼｯｸM-PRO" w:hint="eastAsia"/>
          <w:sz w:val="22"/>
          <w:szCs w:val="28"/>
        </w:rPr>
        <w:t>算出に用いる医療需要については、15 歳未満の人口を「年少人口」と定義し、医療圏ごとの小児の人口構成の違いを踏</w:t>
      </w:r>
      <w:r w:rsidR="009C7C46" w:rsidRPr="00067D3A">
        <w:rPr>
          <w:rFonts w:ascii="HG丸ｺﾞｼｯｸM-PRO" w:eastAsia="HG丸ｺﾞｼｯｸM-PRO" w:hAnsi="HG丸ｺﾞｼｯｸM-PRO" w:hint="eastAsia"/>
          <w:sz w:val="22"/>
          <w:szCs w:val="28"/>
        </w:rPr>
        <w:t>まえ、性・年齢階級別受療率を</w:t>
      </w:r>
      <w:r w:rsidR="00F57B8F" w:rsidRPr="00067D3A">
        <w:rPr>
          <w:rFonts w:ascii="HG丸ｺﾞｼｯｸM-PRO" w:eastAsia="HG丸ｺﾞｼｯｸM-PRO" w:hAnsi="HG丸ｺﾞｼｯｸM-PRO" w:hint="eastAsia"/>
          <w:sz w:val="22"/>
          <w:szCs w:val="28"/>
        </w:rPr>
        <w:t>もとに</w:t>
      </w:r>
      <w:r w:rsidR="009C7C46" w:rsidRPr="00067D3A">
        <w:rPr>
          <w:rFonts w:ascii="HG丸ｺﾞｼｯｸM-PRO" w:eastAsia="HG丸ｺﾞｼｯｸM-PRO" w:hAnsi="HG丸ｺﾞｼｯｸM-PRO" w:hint="eastAsia"/>
          <w:sz w:val="22"/>
          <w:szCs w:val="28"/>
        </w:rPr>
        <w:t>年少人口を調整したものを用いています</w:t>
      </w:r>
      <w:r w:rsidR="002F560A" w:rsidRPr="00067D3A">
        <w:rPr>
          <w:rFonts w:ascii="HG丸ｺﾞｼｯｸM-PRO" w:eastAsia="HG丸ｺﾞｼｯｸM-PRO" w:hAnsi="HG丸ｺﾞｼｯｸM-PRO" w:hint="eastAsia"/>
          <w:sz w:val="22"/>
          <w:szCs w:val="28"/>
        </w:rPr>
        <w:t>。</w:t>
      </w:r>
    </w:p>
    <w:p w14:paraId="08C22468" w14:textId="77777777" w:rsidR="00A523AB" w:rsidRDefault="00A523AB" w:rsidP="00A523AB">
      <w:pPr>
        <w:pStyle w:val="ae"/>
        <w:ind w:leftChars="0"/>
        <w:rPr>
          <w:rFonts w:ascii="HG丸ｺﾞｼｯｸM-PRO" w:eastAsia="HG丸ｺﾞｼｯｸM-PRO" w:hAnsi="HG丸ｺﾞｼｯｸM-PRO"/>
          <w:sz w:val="22"/>
          <w:szCs w:val="28"/>
        </w:rPr>
      </w:pPr>
    </w:p>
    <w:p w14:paraId="55E98C0C" w14:textId="5C57D17A" w:rsidR="002F560A" w:rsidRPr="00067D3A" w:rsidRDefault="00983EF4" w:rsidP="00067D3A">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2F560A" w:rsidRPr="00067D3A">
        <w:rPr>
          <w:rFonts w:ascii="HG丸ｺﾞｼｯｸM-PRO" w:eastAsia="HG丸ｺﾞｼｯｸM-PRO" w:hAnsi="HG丸ｺﾞｼｯｸM-PRO" w:hint="eastAsia"/>
          <w:sz w:val="22"/>
          <w:szCs w:val="28"/>
        </w:rPr>
        <w:t>医師数については、医師・歯科医師・薬剤師調査における小児科医師数を用いることとされています。なお、医師数は、医師の性別・年齢別分布について、医師全体の性・年齢階級別</w:t>
      </w:r>
      <w:r w:rsidR="009C7C46" w:rsidRPr="00067D3A">
        <w:rPr>
          <w:rFonts w:ascii="HG丸ｺﾞｼｯｸM-PRO" w:eastAsia="HG丸ｺﾞｼｯｸM-PRO" w:hAnsi="HG丸ｺﾞｼｯｸM-PRO" w:hint="eastAsia"/>
          <w:sz w:val="22"/>
          <w:szCs w:val="28"/>
        </w:rPr>
        <w:t>労働時間を用いて調整しています。</w:t>
      </w:r>
    </w:p>
    <w:p w14:paraId="2AC6F703" w14:textId="187D25C5" w:rsidR="00C3417F" w:rsidRPr="00EC0061" w:rsidRDefault="00665D8E" w:rsidP="002F560A">
      <w:pPr>
        <w:ind w:firstLineChars="300" w:firstLine="660"/>
        <w:rPr>
          <w:rFonts w:ascii="HG丸ｺﾞｼｯｸM-PRO" w:eastAsia="HG丸ｺﾞｼｯｸM-PRO" w:hAnsi="HG丸ｺﾞｼｯｸM-PRO"/>
          <w:sz w:val="22"/>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32096" behindDoc="0" locked="0" layoutInCell="1" allowOverlap="1" wp14:anchorId="75231687" wp14:editId="59AF511F">
                <wp:simplePos x="0" y="0"/>
                <wp:positionH relativeFrom="margin">
                  <wp:posOffset>296545</wp:posOffset>
                </wp:positionH>
                <wp:positionV relativeFrom="paragraph">
                  <wp:posOffset>179070</wp:posOffset>
                </wp:positionV>
                <wp:extent cx="3132455" cy="361950"/>
                <wp:effectExtent l="0" t="0" r="0" b="0"/>
                <wp:wrapNone/>
                <wp:docPr id="580" name="テキスト ボックス 580"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9867F" w14:textId="19E31BB2"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表3-2-3　小児科医師偏在指標</w:t>
                            </w:r>
                            <w:r>
                              <w:rPr>
                                <w:rFonts w:ascii="ＭＳ Ｐゴシック" w:eastAsia="ＭＳ Ｐゴシック" w:hAnsi="ＭＳ Ｐゴシック"/>
                                <w:sz w:val="20"/>
                                <w:szCs w:val="20"/>
                              </w:rPr>
                              <w:t>算出式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231687" id="テキスト ボックス 580" o:spid="_x0000_s1200" type="#_x0000_t202" alt="タイトル: 図表8-1-6　産婦人科・産科、小児科従事医師数" style="position:absolute;left:0;text-align:left;margin-left:23.35pt;margin-top:14.1pt;width:246.65pt;height:28.5pt;z-index:2529320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R9g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" filled="f" stroked="f" strokeweight=".5pt">
                <v:textbox style="mso-fit-shape-to-text:t">
                  <w:txbxContent>
                    <w:p w14:paraId="1409867F" w14:textId="19E31BB2"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表3-2-3　小児科医師偏在指標</w:t>
                      </w:r>
                      <w:r>
                        <w:rPr>
                          <w:rFonts w:ascii="ＭＳ Ｐゴシック" w:eastAsia="ＭＳ Ｐゴシック" w:hAnsi="ＭＳ Ｐゴシック"/>
                          <w:sz w:val="20"/>
                          <w:szCs w:val="20"/>
                        </w:rPr>
                        <w:t>算出式</w:t>
                      </w:r>
                    </w:p>
                  </w:txbxContent>
                </v:textbox>
                <w10:wrap anchorx="margin"/>
              </v:shape>
            </w:pict>
          </mc:Fallback>
        </mc:AlternateContent>
      </w:r>
    </w:p>
    <w:p w14:paraId="7BAE9E98" w14:textId="12F48B09" w:rsidR="002F560A" w:rsidRPr="00EC0061" w:rsidRDefault="002F560A" w:rsidP="00C3417F">
      <w:pPr>
        <w:spacing w:line="0" w:lineRule="atLeast"/>
        <w:ind w:firstLineChars="50" w:firstLine="141"/>
        <w:rPr>
          <w:rFonts w:ascii="ＭＳ ゴシック" w:eastAsia="ＭＳ ゴシック" w:hAnsi="ＭＳ ゴシック"/>
          <w:b/>
          <w:sz w:val="28"/>
          <w:szCs w:val="28"/>
        </w:rPr>
      </w:pPr>
    </w:p>
    <w:p w14:paraId="75071F2F" w14:textId="17F72E6C" w:rsidR="002F560A" w:rsidRPr="00EC0061" w:rsidRDefault="00AD7634" w:rsidP="00C3417F">
      <w:pPr>
        <w:spacing w:line="0" w:lineRule="atLeast"/>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g">
            <w:drawing>
              <wp:anchor distT="0" distB="0" distL="114300" distR="114300" simplePos="0" relativeHeight="252587008" behindDoc="0" locked="0" layoutInCell="1" allowOverlap="1" wp14:anchorId="00BC956B" wp14:editId="35C80B1F">
                <wp:simplePos x="0" y="0"/>
                <wp:positionH relativeFrom="column">
                  <wp:posOffset>266499</wp:posOffset>
                </wp:positionH>
                <wp:positionV relativeFrom="paragraph">
                  <wp:posOffset>63366</wp:posOffset>
                </wp:positionV>
                <wp:extent cx="5841031" cy="1952625"/>
                <wp:effectExtent l="0" t="0" r="0" b="28575"/>
                <wp:wrapNone/>
                <wp:docPr id="109" name="グループ化 109"/>
                <wp:cNvGraphicFramePr/>
                <a:graphic xmlns:a="http://schemas.openxmlformats.org/drawingml/2006/main">
                  <a:graphicData uri="http://schemas.microsoft.com/office/word/2010/wordprocessingGroup">
                    <wpg:wgp>
                      <wpg:cNvGrpSpPr/>
                      <wpg:grpSpPr>
                        <a:xfrm>
                          <a:off x="0" y="0"/>
                          <a:ext cx="5841031" cy="1952625"/>
                          <a:chOff x="0" y="0"/>
                          <a:chExt cx="5841031" cy="1952625"/>
                        </a:xfrm>
                      </wpg:grpSpPr>
                      <wpg:grpSp>
                        <wpg:cNvPr id="106" name="グループ化 106"/>
                        <wpg:cNvGrpSpPr/>
                        <wpg:grpSpPr>
                          <a:xfrm>
                            <a:off x="0" y="0"/>
                            <a:ext cx="5690937" cy="1952625"/>
                            <a:chOff x="0" y="0"/>
                            <a:chExt cx="5690937" cy="1952625"/>
                          </a:xfrm>
                        </wpg:grpSpPr>
                        <wps:wsp>
                          <wps:cNvPr id="294" name="角丸四角形 294"/>
                          <wps:cNvSpPr/>
                          <wps:spPr>
                            <a:xfrm>
                              <a:off x="60158" y="0"/>
                              <a:ext cx="5630779" cy="1952625"/>
                            </a:xfrm>
                            <a:prstGeom prst="roundRect">
                              <a:avLst/>
                            </a:prstGeom>
                            <a:noFill/>
                            <a:ln w="25400" cap="flat" cmpd="sng" algn="ctr">
                              <a:solidFill>
                                <a:srgbClr val="4F81BD">
                                  <a:shade val="50000"/>
                                </a:srgbClr>
                              </a:solidFill>
                              <a:prstDash val="solid"/>
                            </a:ln>
                            <a:effectLst/>
                          </wps:spPr>
                          <wps:txbx>
                            <w:txbxContent>
                              <w:p w14:paraId="28DBC100" w14:textId="77777777" w:rsidR="006640C7" w:rsidRDefault="006640C7" w:rsidP="002F56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187D92C" w14:textId="77777777" w:rsidR="006640C7" w:rsidRDefault="006640C7" w:rsidP="002F560A">
                                <w:pPr>
                                  <w:ind w:firstLineChars="900" w:firstLine="1980"/>
                                  <w:jc w:val="left"/>
                                  <w:rPr>
                                    <w:rFonts w:ascii="HG丸ｺﾞｼｯｸM-PRO" w:eastAsia="HG丸ｺﾞｼｯｸM-PRO" w:hAnsi="HG丸ｺﾞｼｯｸM-PRO"/>
                                    <w:sz w:val="22"/>
                                  </w:rPr>
                                </w:pPr>
                              </w:p>
                              <w:p w14:paraId="23A31AFE" w14:textId="77777777" w:rsidR="006640C7" w:rsidRDefault="006640C7" w:rsidP="002F560A">
                                <w:pPr>
                                  <w:ind w:firstLineChars="900" w:firstLine="1980"/>
                                  <w:jc w:val="left"/>
                                  <w:rPr>
                                    <w:rFonts w:ascii="HG丸ｺﾞｼｯｸM-PRO" w:eastAsia="HG丸ｺﾞｼｯｸM-PRO" w:hAnsi="HG丸ｺﾞｼｯｸM-PRO"/>
                                    <w:sz w:val="22"/>
                                  </w:rPr>
                                </w:pPr>
                              </w:p>
                              <w:p w14:paraId="434F49FB" w14:textId="77777777" w:rsidR="006640C7" w:rsidRPr="00A144D1" w:rsidRDefault="006640C7" w:rsidP="002F560A">
                                <w:pPr>
                                  <w:ind w:firstLineChars="900" w:firstLine="1980"/>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0" y="126332"/>
                              <a:ext cx="1638300" cy="393082"/>
                            </a:xfrm>
                            <a:prstGeom prst="rect">
                              <a:avLst/>
                            </a:prstGeom>
                            <a:noFill/>
                            <a:ln w="25400" cap="flat" cmpd="sng" algn="ctr">
                              <a:noFill/>
                              <a:prstDash val="solid"/>
                            </a:ln>
                            <a:effectLst/>
                          </wps:spPr>
                          <wps:txbx>
                            <w:txbxContent>
                              <w:p w14:paraId="53D5F581" w14:textId="77777777" w:rsidR="006640C7" w:rsidRPr="00907B5D" w:rsidRDefault="006640C7" w:rsidP="002F560A">
                                <w:pPr>
                                  <w:spacing w:line="240" w:lineRule="exact"/>
                                  <w:jc w:val="center"/>
                                  <w:rPr>
                                    <w:rFonts w:ascii="HG丸ｺﾞｼｯｸM-PRO" w:eastAsia="HG丸ｺﾞｼｯｸM-PRO" w:hAnsi="HG丸ｺﾞｼｯｸM-PRO"/>
                                    <w:color w:val="002060"/>
                                    <w:sz w:val="20"/>
                                    <w:szCs w:val="20"/>
                                  </w:rPr>
                                </w:pPr>
                                <w:r w:rsidRPr="00E61648">
                                  <w:rPr>
                                    <w:rFonts w:ascii="HG丸ｺﾞｼｯｸM-PRO" w:eastAsia="HG丸ｺﾞｼｯｸM-PRO" w:hAnsi="HG丸ｺﾞｼｯｸM-PRO" w:hint="eastAsia"/>
                                    <w:color w:val="002060"/>
                                    <w:sz w:val="20"/>
                                    <w:szCs w:val="20"/>
                                  </w:rPr>
                                  <w:t>小児科</w:t>
                                </w:r>
                                <w:r w:rsidRPr="00907B5D">
                                  <w:rPr>
                                    <w:rFonts w:ascii="HG丸ｺﾞｼｯｸM-PRO" w:eastAsia="HG丸ｺﾞｼｯｸM-PRO" w:hAnsi="HG丸ｺﾞｼｯｸM-PRO" w:hint="eastAsia"/>
                                    <w:color w:val="002060"/>
                                    <w:sz w:val="20"/>
                                    <w:szCs w:val="20"/>
                                  </w:rPr>
                                  <w:t>医師偏在</w:t>
                                </w:r>
                                <w:r w:rsidRPr="00907B5D">
                                  <w:rPr>
                                    <w:rFonts w:ascii="HG丸ｺﾞｼｯｸM-PRO" w:eastAsia="HG丸ｺﾞｼｯｸM-PRO" w:hAnsi="HG丸ｺﾞｼｯｸM-PRO"/>
                                    <w:color w:val="002060"/>
                                    <w:sz w:val="20"/>
                                    <w:szCs w:val="20"/>
                                  </w:rPr>
                                  <w:t>指標</w:t>
                                </w:r>
                                <w:r w:rsidRPr="00907B5D">
                                  <w:rPr>
                                    <w:rFonts w:ascii="HG丸ｺﾞｼｯｸM-PRO" w:eastAsia="HG丸ｺﾞｼｯｸM-PRO" w:hAnsi="HG丸ｺﾞｼｯｸM-PRO" w:hint="eastAsia"/>
                                    <w:color w:val="00206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テキスト ボックス 56">
                            <a:extLst>
                              <a:ext uri="{FF2B5EF4-FFF2-40B4-BE49-F238E27FC236}">
                                <a16:creationId xmlns:a16="http://schemas.microsoft.com/office/drawing/2014/main" id="{29E46BFE-35BD-4C33-972B-58BD8CD9C695}"/>
                              </a:ext>
                            </a:extLst>
                          </wps:cNvPr>
                          <wps:cNvSpPr txBox="1"/>
                          <wps:spPr>
                            <a:xfrm>
                              <a:off x="535406" y="745958"/>
                              <a:ext cx="4964497" cy="998833"/>
                            </a:xfrm>
                            <a:prstGeom prst="rect">
                              <a:avLst/>
                            </a:prstGeom>
                            <a:noFill/>
                            <a:ln>
                              <a:solidFill>
                                <a:sysClr val="windowText" lastClr="000000"/>
                              </a:solidFill>
                              <a:prstDash val="sysDot"/>
                            </a:ln>
                          </wps:spPr>
                          <wps:txbx>
                            <w:txbxContent>
                              <w:p w14:paraId="52382F1A" w14:textId="1EA197BE" w:rsidR="006640C7" w:rsidRPr="00F74770" w:rsidRDefault="006640C7" w:rsidP="00AD7634">
                                <w:pPr>
                                  <w:pStyle w:val="af1"/>
                                  <w:spacing w:beforeLines="10" w:before="42" w:afterLines="10" w:after="42" w:line="440" w:lineRule="exact"/>
                                  <w:ind w:leftChars="0" w:left="0" w:firstLineChars="250" w:firstLine="450"/>
                                  <w:rPr>
                                    <w:color w:val="002060"/>
                                    <w:sz w:val="18"/>
                                    <w:szCs w:val="18"/>
                                  </w:rPr>
                                </w:pPr>
                                <w:r w:rsidRPr="00F74770">
                                  <w:rPr>
                                    <w:rFonts w:ascii="Meiryo UI" w:eastAsia="Meiryo UI" w:hAnsi="Meiryo UI" w:cstheme="minorBidi" w:hint="eastAsia"/>
                                    <w:color w:val="002060"/>
                                    <w:kern w:val="24"/>
                                    <w:sz w:val="18"/>
                                    <w:szCs w:val="18"/>
                                  </w:rPr>
                                  <w:t>標準化医師数（※</w:t>
                                </w:r>
                                <w:r w:rsidRPr="00F74770">
                                  <w:rPr>
                                    <w:rFonts w:ascii="Meiryo UI" w:eastAsia="Meiryo UI" w:hAnsi="Meiryo UI" w:cstheme="minorBidi"/>
                                    <w:color w:val="002060"/>
                                    <w:kern w:val="24"/>
                                    <w:sz w:val="18"/>
                                    <w:szCs w:val="18"/>
                                  </w:rPr>
                                  <w:t>１</w:t>
                                </w:r>
                                <w:r>
                                  <w:rPr>
                                    <w:rFonts w:ascii="Meiryo UI" w:eastAsia="Meiryo UI" w:hAnsi="Meiryo UI" w:cstheme="minorBidi" w:hint="eastAsia"/>
                                    <w:color w:val="002060"/>
                                    <w:kern w:val="24"/>
                                    <w:sz w:val="18"/>
                                    <w:szCs w:val="18"/>
                                  </w:rPr>
                                  <w:t>）</w:t>
                                </w:r>
                                <w:r w:rsidRPr="00F74770">
                                  <w:rPr>
                                    <w:rFonts w:ascii="Meiryo UI" w:eastAsia="Meiryo UI" w:hAnsi="Meiryo UI" w:cstheme="minorBidi" w:hint="eastAsia"/>
                                    <w:color w:val="002060"/>
                                    <w:kern w:val="24"/>
                                    <w:sz w:val="18"/>
                                    <w:szCs w:val="18"/>
                                  </w:rPr>
                                  <w:t xml:space="preserve">　</w:t>
                                </w:r>
                                <w:r>
                                  <w:rPr>
                                    <w:rFonts w:ascii="Meiryo UI" w:eastAsia="Meiryo UI" w:hAnsi="Meiryo UI" w:cstheme="minorBidi" w:hint="eastAsia"/>
                                    <w:color w:val="002060"/>
                                    <w:kern w:val="24"/>
                                    <w:sz w:val="18"/>
                                    <w:szCs w:val="18"/>
                                    <w:lang w:eastAsia="ja-JP"/>
                                  </w:rPr>
                                  <w:t xml:space="preserve">     </w:t>
                                </w:r>
                                <w:r>
                                  <w:rPr>
                                    <w:rFonts w:ascii="Meiryo UI" w:eastAsia="Meiryo UI" w:hAnsi="Meiryo UI" w:cstheme="minorBidi"/>
                                    <w:color w:val="002060"/>
                                    <w:kern w:val="24"/>
                                    <w:sz w:val="18"/>
                                    <w:szCs w:val="18"/>
                                    <w:lang w:eastAsia="ja-JP"/>
                                  </w:rPr>
                                  <w:t xml:space="preserve"> </w:t>
                                </w:r>
                                <w:r w:rsidRPr="00F74770">
                                  <w:rPr>
                                    <w:rFonts w:ascii="Meiryo UI" w:eastAsia="Meiryo UI" w:hAnsi="Meiryo UI" w:cstheme="minorBidi" w:hint="eastAsia"/>
                                    <w:color w:val="002060"/>
                                    <w:kern w:val="24"/>
                                    <w:sz w:val="18"/>
                                    <w:szCs w:val="18"/>
                                  </w:rPr>
                                  <w:t xml:space="preserve">=　</w:t>
                                </w:r>
                                <m:oMath>
                                  <m:nary>
                                    <m:naryPr>
                                      <m:chr m:val="∑"/>
                                      <m:subHide m:val="1"/>
                                      <m:supHide m:val="1"/>
                                      <m:ctrlPr>
                                        <w:rPr>
                                          <w:rFonts w:ascii="Cambria Math" w:eastAsia="Meiryo UI" w:hAnsi="Cambria Math" w:cstheme="minorBidi"/>
                                          <w:i/>
                                          <w:iCs/>
                                          <w:color w:val="002060"/>
                                          <w:kern w:val="24"/>
                                          <w:sz w:val="18"/>
                                          <w:szCs w:val="18"/>
                                        </w:rPr>
                                      </m:ctrlPr>
                                    </m:naryPr>
                                    <m:sub/>
                                    <m:sup/>
                                    <m:e>
                                      <m:r>
                                        <w:rPr>
                                          <w:rFonts w:ascii="Cambria Math" w:eastAsia="Meiryo UI" w:hAnsi="Meiryo UI" w:cstheme="minorBidi" w:hint="eastAsia"/>
                                          <w:color w:val="002060"/>
                                          <w:kern w:val="24"/>
                                          <w:sz w:val="18"/>
                                          <w:szCs w:val="18"/>
                                        </w:rPr>
                                        <m:t>性年齢階級別医師数×</m:t>
                                      </m:r>
                                      <m:f>
                                        <m:fPr>
                                          <m:ctrlPr>
                                            <w:rPr>
                                              <w:rFonts w:ascii="Cambria Math" w:eastAsia="Meiryo UI" w:hAnsi="Cambria Math" w:cstheme="minorBidi"/>
                                              <w:i/>
                                              <w:iCs/>
                                              <w:color w:val="002060"/>
                                              <w:kern w:val="24"/>
                                              <w:sz w:val="18"/>
                                              <w:szCs w:val="18"/>
                                            </w:rPr>
                                          </m:ctrlPr>
                                        </m:fPr>
                                        <m:num>
                                          <m:r>
                                            <w:rPr>
                                              <w:rFonts w:ascii="Cambria Math" w:eastAsia="Meiryo UI" w:hAnsi="Meiryo UI" w:cstheme="minorBidi" w:hint="eastAsia"/>
                                              <w:color w:val="002060"/>
                                              <w:kern w:val="24"/>
                                              <w:sz w:val="18"/>
                                              <w:szCs w:val="18"/>
                                            </w:rPr>
                                            <m:t>性年齢階級別平均労働時間</m:t>
                                          </m:r>
                                        </m:num>
                                        <m:den>
                                          <m:r>
                                            <w:rPr>
                                              <w:rFonts w:ascii="Cambria Math" w:eastAsia="Meiryo UI" w:hAnsi="Meiryo UI" w:cstheme="minorBidi" w:hint="eastAsia"/>
                                              <w:color w:val="002060"/>
                                              <w:kern w:val="24"/>
                                              <w:sz w:val="18"/>
                                              <w:szCs w:val="18"/>
                                            </w:rPr>
                                            <m:t>全医師の平均労働時間</m:t>
                                          </m:r>
                                        </m:den>
                                      </m:f>
                                    </m:e>
                                  </m:nary>
                                </m:oMath>
                              </w:p>
                              <w:p w14:paraId="5073DF19" w14:textId="3FF18272" w:rsidR="006640C7" w:rsidRPr="00E61648" w:rsidRDefault="006640C7" w:rsidP="00AD7634">
                                <w:pPr>
                                  <w:pStyle w:val="af1"/>
                                  <w:spacing w:line="300" w:lineRule="exact"/>
                                  <w:ind w:leftChars="0" w:left="0" w:firstLineChars="250" w:firstLine="450"/>
                                  <w:rPr>
                                    <w:color w:val="002060"/>
                                    <w:sz w:val="18"/>
                                    <w:szCs w:val="18"/>
                                  </w:rPr>
                                </w:pPr>
                                <w:r w:rsidRPr="00E61648">
                                  <w:rPr>
                                    <w:rFonts w:ascii="Meiryo UI" w:eastAsia="Meiryo UI" w:hAnsi="Meiryo UI" w:cstheme="minorBidi" w:hint="eastAsia"/>
                                    <w:color w:val="002060"/>
                                    <w:kern w:val="24"/>
                                    <w:sz w:val="18"/>
                                    <w:szCs w:val="18"/>
                                  </w:rPr>
                                  <w:t>地域の標準化受療率比</w:t>
                                </w:r>
                                <w:r>
                                  <w:rPr>
                                    <w:rFonts w:ascii="Meiryo UI" w:eastAsia="Meiryo UI" w:hAnsi="Meiryo UI" w:cstheme="minorBidi" w:hint="eastAsia"/>
                                    <w:color w:val="002060"/>
                                    <w:kern w:val="24"/>
                                    <w:sz w:val="18"/>
                                    <w:szCs w:val="18"/>
                                    <w:lang w:eastAsia="ja-JP"/>
                                  </w:rPr>
                                  <w:t xml:space="preserve"> </w:t>
                                </w:r>
                                <w:r w:rsidRPr="00E61648">
                                  <w:rPr>
                                    <w:rFonts w:ascii="Meiryo UI" w:eastAsia="Meiryo UI" w:hAnsi="Meiryo UI" w:cstheme="minorBidi" w:hint="eastAsia"/>
                                    <w:color w:val="002060"/>
                                    <w:kern w:val="24"/>
                                    <w:sz w:val="18"/>
                                    <w:szCs w:val="18"/>
                                  </w:rPr>
                                  <w:t>(※２</w:t>
                                </w:r>
                                <w:r>
                                  <w:rPr>
                                    <w:rFonts w:ascii="Meiryo UI" w:eastAsia="Meiryo UI" w:hAnsi="Meiryo UI" w:cstheme="minorBidi" w:hint="eastAsia"/>
                                    <w:color w:val="002060"/>
                                    <w:kern w:val="24"/>
                                    <w:sz w:val="18"/>
                                    <w:szCs w:val="18"/>
                                  </w:rPr>
                                  <w:t>）</w:t>
                                </w:r>
                                <w:r w:rsidRPr="00E61648">
                                  <w:rPr>
                                    <w:rFonts w:ascii="Meiryo UI" w:eastAsia="Meiryo UI" w:hAnsi="Meiryo UI" w:cstheme="minorBidi" w:hint="eastAsia"/>
                                    <w:color w:val="002060"/>
                                    <w:kern w:val="24"/>
                                    <w:sz w:val="18"/>
                                    <w:szCs w:val="18"/>
                                  </w:rPr>
                                  <w:t>＝　地域の期待受療率（※</w:t>
                                </w:r>
                                <w:r w:rsidRPr="00E61648">
                                  <w:rPr>
                                    <w:rFonts w:ascii="Meiryo UI" w:eastAsia="Meiryo UI" w:hAnsi="Meiryo UI" w:cstheme="minorBidi"/>
                                    <w:color w:val="002060"/>
                                    <w:kern w:val="24"/>
                                    <w:sz w:val="18"/>
                                    <w:szCs w:val="18"/>
                                  </w:rPr>
                                  <w:t>３</w:t>
                                </w:r>
                                <w:r>
                                  <w:rPr>
                                    <w:rFonts w:ascii="Meiryo UI" w:eastAsia="Meiryo UI" w:hAnsi="Meiryo UI" w:cstheme="minorBidi" w:hint="eastAsia"/>
                                    <w:color w:val="002060"/>
                                    <w:kern w:val="24"/>
                                    <w:sz w:val="18"/>
                                    <w:szCs w:val="18"/>
                                  </w:rPr>
                                  <w:t>）</w:t>
                                </w:r>
                                <w:r w:rsidRPr="00E61648">
                                  <w:rPr>
                                    <w:rFonts w:ascii="Meiryo UI" w:eastAsia="Meiryo UI" w:hAnsi="Meiryo UI" w:cstheme="minorBidi" w:hint="eastAsia"/>
                                    <w:color w:val="002060"/>
                                    <w:kern w:val="24"/>
                                    <w:sz w:val="18"/>
                                    <w:szCs w:val="18"/>
                                  </w:rPr>
                                  <w:t xml:space="preserve">　÷　全国の期待受療率</w:t>
                                </w:r>
                              </w:p>
                              <w:p w14:paraId="08429615" w14:textId="77777777" w:rsidR="006640C7" w:rsidRPr="0078483E" w:rsidRDefault="006640C7" w:rsidP="00AD7634">
                                <w:pPr>
                                  <w:pStyle w:val="af1"/>
                                  <w:spacing w:line="400" w:lineRule="exact"/>
                                  <w:ind w:leftChars="0" w:left="0" w:firstLineChars="250" w:firstLine="450"/>
                                  <w:rPr>
                                    <w:sz w:val="18"/>
                                    <w:szCs w:val="18"/>
                                  </w:rPr>
                                </w:pPr>
                                <w:r w:rsidRPr="00E61648">
                                  <w:rPr>
                                    <w:rFonts w:ascii="Meiryo UI" w:eastAsia="Meiryo UI" w:hAnsi="Meiryo UI" w:cstheme="minorBidi" w:hint="eastAsia"/>
                                    <w:color w:val="002060"/>
                                    <w:kern w:val="24"/>
                                    <w:sz w:val="18"/>
                                    <w:szCs w:val="18"/>
                                  </w:rPr>
                                  <w:t>地域の期待受療率（※３</w:t>
                                </w:r>
                                <w:r>
                                  <w:rPr>
                                    <w:rFonts w:ascii="Meiryo UI" w:eastAsia="Meiryo UI" w:hAnsi="Meiryo UI" w:cstheme="minorBidi" w:hint="eastAsia"/>
                                    <w:color w:val="002060"/>
                                    <w:kern w:val="24"/>
                                    <w:sz w:val="18"/>
                                    <w:szCs w:val="18"/>
                                  </w:rPr>
                                  <w:t xml:space="preserve">）  </w:t>
                                </w:r>
                                <w:r>
                                  <w:rPr>
                                    <w:rFonts w:ascii="Meiryo UI" w:eastAsia="Meiryo UI" w:hAnsi="Meiryo UI" w:cstheme="minorBidi"/>
                                    <w:color w:val="002060"/>
                                    <w:kern w:val="24"/>
                                    <w:sz w:val="18"/>
                                    <w:szCs w:val="18"/>
                                  </w:rPr>
                                  <w:t xml:space="preserve"> </w:t>
                                </w:r>
                                <w:r>
                                  <w:rPr>
                                    <w:rFonts w:ascii="Meiryo UI" w:eastAsia="Meiryo UI" w:hAnsi="Meiryo UI" w:cstheme="minorBidi" w:hint="eastAsia"/>
                                    <w:color w:val="002060"/>
                                    <w:kern w:val="24"/>
                                    <w:sz w:val="18"/>
                                    <w:szCs w:val="18"/>
                                    <w:lang w:eastAsia="ja-JP"/>
                                  </w:rPr>
                                  <w:t xml:space="preserve"> </w:t>
                                </w:r>
                                <w:r w:rsidRPr="0078483E">
                                  <w:rPr>
                                    <w:rFonts w:ascii="Meiryo UI" w:eastAsia="Meiryo UI" w:hAnsi="Meiryo UI" w:cstheme="minorBidi" w:hint="eastAsia"/>
                                    <w:color w:val="000000"/>
                                    <w:kern w:val="24"/>
                                    <w:sz w:val="18"/>
                                    <w:szCs w:val="18"/>
                                  </w:rPr>
                                  <w:t xml:space="preserve">＝  </w:t>
                                </w:r>
                                <m:oMath>
                                  <m:f>
                                    <m:fPr>
                                      <m:ctrlPr>
                                        <w:rPr>
                                          <w:rFonts w:ascii="Cambria Math" w:eastAsia="Meiryo UI" w:hAnsi="Cambria Math" w:cstheme="minorBidi"/>
                                          <w:i/>
                                          <w:iCs/>
                                          <w:color w:val="002060"/>
                                          <w:kern w:val="24"/>
                                          <w:sz w:val="18"/>
                                          <w:szCs w:val="18"/>
                                        </w:rPr>
                                      </m:ctrlPr>
                                    </m:fPr>
                                    <m:num>
                                      <m:r>
                                        <m:rPr>
                                          <m:nor/>
                                        </m:rPr>
                                        <w:rPr>
                                          <w:rFonts w:ascii="Meiryo UI" w:eastAsia="Meiryo UI" w:hAnsi="Meiryo UI" w:cstheme="minorBidi" w:hint="eastAsia"/>
                                          <w:color w:val="002060"/>
                                          <w:kern w:val="24"/>
                                          <w:sz w:val="18"/>
                                          <w:szCs w:val="18"/>
                                        </w:rPr>
                                        <m:t>Σ（全国の性年齢階級別</m:t>
                                      </m:r>
                                      <m:r>
                                        <m:rPr>
                                          <m:nor/>
                                        </m:rPr>
                                        <w:rPr>
                                          <w:rFonts w:ascii="Cambria Math" w:eastAsia="Meiryo UI" w:hAnsi="Meiryo UI" w:cstheme="minorBidi" w:hint="eastAsia"/>
                                          <w:color w:val="002060"/>
                                          <w:kern w:val="24"/>
                                          <w:sz w:val="18"/>
                                          <w:szCs w:val="18"/>
                                        </w:rPr>
                                        <m:t>調整</m:t>
                                      </m:r>
                                      <m:r>
                                        <m:rPr>
                                          <m:nor/>
                                        </m:rPr>
                                        <w:rPr>
                                          <w:rFonts w:ascii="Meiryo UI" w:eastAsia="Meiryo UI" w:hAnsi="Meiryo UI" w:cstheme="minorBidi" w:hint="eastAsia"/>
                                          <w:color w:val="002060"/>
                                          <w:kern w:val="24"/>
                                          <w:sz w:val="18"/>
                                          <w:szCs w:val="18"/>
                                        </w:rPr>
                                        <m:t>受療率×地域の性年齢階級別</m:t>
                                      </m:r>
                                      <m:r>
                                        <m:rPr>
                                          <m:nor/>
                                        </m:rPr>
                                        <w:rPr>
                                          <w:rFonts w:ascii="Cambria Math" w:eastAsia="Meiryo UI" w:hAnsi="Meiryo UI" w:cstheme="minorBidi" w:hint="eastAsia"/>
                                          <w:color w:val="002060"/>
                                          <w:kern w:val="24"/>
                                          <w:sz w:val="18"/>
                                          <w:szCs w:val="18"/>
                                        </w:rPr>
                                        <m:t>年少</m:t>
                                      </m:r>
                                      <m:r>
                                        <m:rPr>
                                          <m:nor/>
                                        </m:rPr>
                                        <w:rPr>
                                          <w:rFonts w:ascii="Meiryo UI" w:eastAsia="Meiryo UI" w:hAnsi="Meiryo UI" w:cstheme="minorBidi" w:hint="eastAsia"/>
                                          <w:color w:val="002060"/>
                                          <w:kern w:val="24"/>
                                          <w:sz w:val="18"/>
                                          <w:szCs w:val="18"/>
                                        </w:rPr>
                                        <m:t>人口</m:t>
                                      </m:r>
                                      <m:r>
                                        <m:rPr>
                                          <m:nor/>
                                        </m:rPr>
                                        <w:rPr>
                                          <w:rFonts w:ascii="Cambria Math" w:eastAsia="Meiryo UI" w:hAnsi="Meiryo UI" w:cstheme="minorBidi" w:hint="eastAsia"/>
                                          <w:color w:val="002060"/>
                                          <w:kern w:val="24"/>
                                          <w:sz w:val="18"/>
                                          <w:szCs w:val="18"/>
                                        </w:rPr>
                                        <m:t>）</m:t>
                                      </m:r>
                                    </m:num>
                                    <m:den>
                                      <m:r>
                                        <m:rPr>
                                          <m:nor/>
                                        </m:rPr>
                                        <w:rPr>
                                          <w:rFonts w:ascii="Meiryo UI" w:eastAsia="Meiryo UI" w:hAnsi="Meiryo UI" w:cstheme="minorBidi" w:hint="eastAsia"/>
                                          <w:color w:val="002060"/>
                                          <w:kern w:val="24"/>
                                          <w:sz w:val="18"/>
                                          <w:szCs w:val="18"/>
                                        </w:rPr>
                                        <m:t>地域の</m:t>
                                      </m:r>
                                      <m:r>
                                        <m:rPr>
                                          <m:nor/>
                                        </m:rPr>
                                        <w:rPr>
                                          <w:rFonts w:ascii="Cambria Math" w:eastAsia="Meiryo UI" w:hAnsi="Meiryo UI" w:cstheme="minorBidi" w:hint="eastAsia"/>
                                          <w:color w:val="002060"/>
                                          <w:kern w:val="24"/>
                                          <w:sz w:val="18"/>
                                          <w:szCs w:val="18"/>
                                        </w:rPr>
                                        <m:t>年少</m:t>
                                      </m:r>
                                      <m:r>
                                        <m:rPr>
                                          <m:nor/>
                                        </m:rPr>
                                        <w:rPr>
                                          <w:rFonts w:ascii="Meiryo UI" w:eastAsia="Meiryo UI" w:hAnsi="Meiryo UI" w:cstheme="minorBidi" w:hint="eastAsia"/>
                                          <w:color w:val="002060"/>
                                          <w:kern w:val="24"/>
                                          <w:sz w:val="18"/>
                                          <w:szCs w:val="18"/>
                                        </w:rPr>
                                        <m:t>人口 </m:t>
                                      </m:r>
                                    </m:den>
                                  </m:f>
                                </m:oMath>
                              </w:p>
                            </w:txbxContent>
                          </wps:txbx>
                          <wps:bodyPr wrap="square" lIns="36000" tIns="36000" rIns="36000" bIns="36000" rtlCol="0">
                            <a:noAutofit/>
                          </wps:bodyPr>
                        </wps:wsp>
                      </wpg:grpSp>
                      <wpg:grpSp>
                        <wpg:cNvPr id="103" name="グループ化 103"/>
                        <wpg:cNvGrpSpPr/>
                        <wpg:grpSpPr>
                          <a:xfrm>
                            <a:off x="1491916" y="60158"/>
                            <a:ext cx="4349115" cy="531495"/>
                            <a:chOff x="0" y="0"/>
                            <a:chExt cx="4349115" cy="531495"/>
                          </a:xfrm>
                        </wpg:grpSpPr>
                        <wps:wsp>
                          <wps:cNvPr id="298" name="正方形/長方形 298"/>
                          <wps:cNvSpPr/>
                          <wps:spPr>
                            <a:xfrm>
                              <a:off x="0" y="0"/>
                              <a:ext cx="4349115" cy="531495"/>
                            </a:xfrm>
                            <a:prstGeom prst="rect">
                              <a:avLst/>
                            </a:prstGeom>
                            <a:noFill/>
                            <a:ln w="25400" cap="flat" cmpd="sng" algn="ctr">
                              <a:noFill/>
                              <a:prstDash val="solid"/>
                            </a:ln>
                            <a:effectLst/>
                          </wps:spPr>
                          <wps:txbx>
                            <w:txbxContent>
                              <w:p w14:paraId="7D84487D" w14:textId="77777777" w:rsidR="006640C7" w:rsidRPr="00E61648" w:rsidRDefault="006640C7" w:rsidP="00983EF4">
                                <w:pPr>
                                  <w:spacing w:line="220" w:lineRule="exact"/>
                                  <w:ind w:firstLineChars="800" w:firstLine="1680"/>
                                  <w:rPr>
                                    <w:rFonts w:ascii="HG丸ｺﾞｼｯｸM-PRO" w:eastAsia="HG丸ｺﾞｼｯｸM-PRO" w:hAnsi="HG丸ｺﾞｼｯｸM-PRO"/>
                                    <w:color w:val="002060"/>
                                    <w:szCs w:val="21"/>
                                  </w:rPr>
                                </w:pPr>
                                <w:r w:rsidRPr="00E61648">
                                  <w:rPr>
                                    <w:rFonts w:ascii="HG丸ｺﾞｼｯｸM-PRO" w:eastAsia="HG丸ｺﾞｼｯｸM-PRO" w:hAnsi="HG丸ｺﾞｼｯｸM-PRO" w:hint="eastAsia"/>
                                    <w:color w:val="002060"/>
                                    <w:szCs w:val="21"/>
                                  </w:rPr>
                                  <w:t>標準化小児科医師数（※１</w:t>
                                </w:r>
                                <w:r>
                                  <w:rPr>
                                    <w:rFonts w:ascii="HG丸ｺﾞｼｯｸM-PRO" w:eastAsia="HG丸ｺﾞｼｯｸM-PRO" w:hAnsi="HG丸ｺﾞｼｯｸM-PRO" w:hint="eastAsia"/>
                                    <w:color w:val="002060"/>
                                    <w:szCs w:val="21"/>
                                  </w:rPr>
                                  <w:t>）</w:t>
                                </w:r>
                              </w:p>
                              <w:p w14:paraId="56DDF1B3" w14:textId="77777777" w:rsidR="006640C7" w:rsidRPr="00907B5D" w:rsidRDefault="006640C7" w:rsidP="00983EF4">
                                <w:pPr>
                                  <w:spacing w:line="220" w:lineRule="exact"/>
                                  <w:rPr>
                                    <w:rFonts w:ascii="HG丸ｺﾞｼｯｸM-PRO" w:eastAsia="HG丸ｺﾞｼｯｸM-PRO" w:hAnsi="HG丸ｺﾞｼｯｸM-PRO"/>
                                    <w:color w:val="002060"/>
                                    <w:szCs w:val="21"/>
                                  </w:rPr>
                                </w:pPr>
                                <w:r w:rsidRPr="00E61648">
                                  <w:rPr>
                                    <w:rFonts w:ascii="HG丸ｺﾞｼｯｸM-PRO" w:eastAsia="HG丸ｺﾞｼｯｸM-PRO" w:hAnsi="HG丸ｺﾞｼｯｸM-PRO" w:hint="eastAsia"/>
                                    <w:color w:val="002060"/>
                                    <w:szCs w:val="21"/>
                                  </w:rPr>
                                  <w:t>地域の年少人口　÷　10</w:t>
                                </w:r>
                                <w:r>
                                  <w:rPr>
                                    <w:rFonts w:ascii="HG丸ｺﾞｼｯｸM-PRO" w:eastAsia="HG丸ｺﾞｼｯｸM-PRO" w:hAnsi="HG丸ｺﾞｼｯｸM-PRO" w:hint="eastAsia"/>
                                    <w:color w:val="002060"/>
                                    <w:szCs w:val="21"/>
                                  </w:rPr>
                                  <w:t>万　×地域の標準化受療率比（※２）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直線コネクタ 299"/>
                          <wps:cNvCnPr/>
                          <wps:spPr>
                            <a:xfrm>
                              <a:off x="48127" y="264695"/>
                              <a:ext cx="3960000" cy="0"/>
                            </a:xfrm>
                            <a:prstGeom prst="line">
                              <a:avLst/>
                            </a:prstGeom>
                            <a:noFill/>
                            <a:ln w="9525" cap="flat" cmpd="sng" algn="ctr">
                              <a:solidFill>
                                <a:sysClr val="windowText" lastClr="000000"/>
                              </a:solidFill>
                              <a:prstDash val="solid"/>
                            </a:ln>
                            <a:effectLst/>
                          </wps:spPr>
                          <wps:bodyPr/>
                        </wps:wsp>
                      </wpg:grpSp>
                    </wpg:wgp>
                  </a:graphicData>
                </a:graphic>
              </wp:anchor>
            </w:drawing>
          </mc:Choice>
          <mc:Fallback>
            <w:pict>
              <v:group w14:anchorId="00BC956B" id="グループ化 109" o:spid="_x0000_s1201" style="position:absolute;left:0;text-align:left;margin-left:21pt;margin-top:5pt;width:459.9pt;height:153.75pt;z-index:252587008" coordsize="58410,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">
                <v:group id="グループ化 106" o:spid="_x0000_s1202" style="position:absolute;width:56909;height:19526" coordsize="56909,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oundrect id="角丸四角形 294" o:spid="_x0000_s1203" style="position:absolute;left:601;width:56308;height:19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" filled="f" strokecolor="#385d8a" strokeweight="2pt">
                    <v:textbox>
                      <w:txbxContent>
                        <w:p w14:paraId="28DBC100" w14:textId="77777777" w:rsidR="006640C7" w:rsidRDefault="006640C7" w:rsidP="002F560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187D92C" w14:textId="77777777" w:rsidR="006640C7" w:rsidRDefault="006640C7" w:rsidP="002F560A">
                          <w:pPr>
                            <w:ind w:firstLineChars="900" w:firstLine="1980"/>
                            <w:jc w:val="left"/>
                            <w:rPr>
                              <w:rFonts w:ascii="HG丸ｺﾞｼｯｸM-PRO" w:eastAsia="HG丸ｺﾞｼｯｸM-PRO" w:hAnsi="HG丸ｺﾞｼｯｸM-PRO"/>
                              <w:sz w:val="22"/>
                            </w:rPr>
                          </w:pPr>
                        </w:p>
                        <w:p w14:paraId="23A31AFE" w14:textId="77777777" w:rsidR="006640C7" w:rsidRDefault="006640C7" w:rsidP="002F560A">
                          <w:pPr>
                            <w:ind w:firstLineChars="900" w:firstLine="1980"/>
                            <w:jc w:val="left"/>
                            <w:rPr>
                              <w:rFonts w:ascii="HG丸ｺﾞｼｯｸM-PRO" w:eastAsia="HG丸ｺﾞｼｯｸM-PRO" w:hAnsi="HG丸ｺﾞｼｯｸM-PRO"/>
                              <w:sz w:val="22"/>
                            </w:rPr>
                          </w:pPr>
                        </w:p>
                        <w:p w14:paraId="434F49FB" w14:textId="77777777" w:rsidR="006640C7" w:rsidRPr="00A144D1" w:rsidRDefault="006640C7" w:rsidP="002F560A">
                          <w:pPr>
                            <w:ind w:firstLineChars="900" w:firstLine="1980"/>
                            <w:jc w:val="left"/>
                            <w:rPr>
                              <w:rFonts w:ascii="HG丸ｺﾞｼｯｸM-PRO" w:eastAsia="HG丸ｺﾞｼｯｸM-PRO" w:hAnsi="HG丸ｺﾞｼｯｸM-PRO"/>
                              <w:sz w:val="22"/>
                            </w:rPr>
                          </w:pPr>
                        </w:p>
                      </w:txbxContent>
                    </v:textbox>
                  </v:roundrect>
                  <v:rect id="正方形/長方形 295" o:spid="_x0000_s1204" style="position:absolute;top:1263;width:16383;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" filled="f" stroked="f" strokeweight="2pt">
                    <v:textbox>
                      <w:txbxContent>
                        <w:p w14:paraId="53D5F581" w14:textId="77777777" w:rsidR="006640C7" w:rsidRPr="00907B5D" w:rsidRDefault="006640C7" w:rsidP="002F560A">
                          <w:pPr>
                            <w:spacing w:line="240" w:lineRule="exact"/>
                            <w:jc w:val="center"/>
                            <w:rPr>
                              <w:rFonts w:ascii="HG丸ｺﾞｼｯｸM-PRO" w:eastAsia="HG丸ｺﾞｼｯｸM-PRO" w:hAnsi="HG丸ｺﾞｼｯｸM-PRO"/>
                              <w:color w:val="002060"/>
                              <w:sz w:val="20"/>
                              <w:szCs w:val="20"/>
                            </w:rPr>
                          </w:pPr>
                          <w:r w:rsidRPr="00E61648">
                            <w:rPr>
                              <w:rFonts w:ascii="HG丸ｺﾞｼｯｸM-PRO" w:eastAsia="HG丸ｺﾞｼｯｸM-PRO" w:hAnsi="HG丸ｺﾞｼｯｸM-PRO" w:hint="eastAsia"/>
                              <w:color w:val="002060"/>
                              <w:sz w:val="20"/>
                              <w:szCs w:val="20"/>
                            </w:rPr>
                            <w:t>小児科</w:t>
                          </w:r>
                          <w:r w:rsidRPr="00907B5D">
                            <w:rPr>
                              <w:rFonts w:ascii="HG丸ｺﾞｼｯｸM-PRO" w:eastAsia="HG丸ｺﾞｼｯｸM-PRO" w:hAnsi="HG丸ｺﾞｼｯｸM-PRO" w:hint="eastAsia"/>
                              <w:color w:val="002060"/>
                              <w:sz w:val="20"/>
                              <w:szCs w:val="20"/>
                            </w:rPr>
                            <w:t>医師偏在</w:t>
                          </w:r>
                          <w:r w:rsidRPr="00907B5D">
                            <w:rPr>
                              <w:rFonts w:ascii="HG丸ｺﾞｼｯｸM-PRO" w:eastAsia="HG丸ｺﾞｼｯｸM-PRO" w:hAnsi="HG丸ｺﾞｼｯｸM-PRO"/>
                              <w:color w:val="002060"/>
                              <w:sz w:val="20"/>
                              <w:szCs w:val="20"/>
                            </w:rPr>
                            <w:t>指標</w:t>
                          </w:r>
                          <w:r w:rsidRPr="00907B5D">
                            <w:rPr>
                              <w:rFonts w:ascii="HG丸ｺﾞｼｯｸM-PRO" w:eastAsia="HG丸ｺﾞｼｯｸM-PRO" w:hAnsi="HG丸ｺﾞｼｯｸM-PRO" w:hint="eastAsia"/>
                              <w:color w:val="002060"/>
                              <w:sz w:val="20"/>
                              <w:szCs w:val="20"/>
                            </w:rPr>
                            <w:t xml:space="preserve"> ＝</w:t>
                          </w:r>
                        </w:p>
                      </w:txbxContent>
                    </v:textbox>
                  </v:rect>
                  <v:shape id="テキスト ボックス 56" o:spid="_x0000_s1205" type="#_x0000_t202" style="position:absolute;left:5354;top:7459;width:49645;height: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" filled="f" strokecolor="windowText">
                    <v:stroke dashstyle="1 1"/>
                    <v:textbox inset="1mm,1mm,1mm,1mm">
                      <w:txbxContent>
                        <w:p w14:paraId="52382F1A" w14:textId="1EA197BE" w:rsidR="006640C7" w:rsidRPr="00F74770" w:rsidRDefault="006640C7" w:rsidP="00AD7634">
                          <w:pPr>
                            <w:pStyle w:val="af1"/>
                            <w:spacing w:beforeLines="10" w:before="42" w:afterLines="10" w:after="42" w:line="440" w:lineRule="exact"/>
                            <w:ind w:leftChars="0" w:left="0" w:firstLineChars="250" w:firstLine="450"/>
                            <w:rPr>
                              <w:color w:val="002060"/>
                              <w:sz w:val="18"/>
                              <w:szCs w:val="18"/>
                            </w:rPr>
                          </w:pPr>
                          <w:r w:rsidRPr="00F74770">
                            <w:rPr>
                              <w:rFonts w:ascii="Meiryo UI" w:eastAsia="Meiryo UI" w:hAnsi="Meiryo UI" w:cstheme="minorBidi" w:hint="eastAsia"/>
                              <w:color w:val="002060"/>
                              <w:kern w:val="24"/>
                              <w:sz w:val="18"/>
                              <w:szCs w:val="18"/>
                            </w:rPr>
                            <w:t>標準化医師数（※</w:t>
                          </w:r>
                          <w:r w:rsidRPr="00F74770">
                            <w:rPr>
                              <w:rFonts w:ascii="Meiryo UI" w:eastAsia="Meiryo UI" w:hAnsi="Meiryo UI" w:cstheme="minorBidi"/>
                              <w:color w:val="002060"/>
                              <w:kern w:val="24"/>
                              <w:sz w:val="18"/>
                              <w:szCs w:val="18"/>
                            </w:rPr>
                            <w:t>１</w:t>
                          </w:r>
                          <w:r>
                            <w:rPr>
                              <w:rFonts w:ascii="Meiryo UI" w:eastAsia="Meiryo UI" w:hAnsi="Meiryo UI" w:cstheme="minorBidi" w:hint="eastAsia"/>
                              <w:color w:val="002060"/>
                              <w:kern w:val="24"/>
                              <w:sz w:val="18"/>
                              <w:szCs w:val="18"/>
                            </w:rPr>
                            <w:t>）</w:t>
                          </w:r>
                          <w:r w:rsidRPr="00F74770">
                            <w:rPr>
                              <w:rFonts w:ascii="Meiryo UI" w:eastAsia="Meiryo UI" w:hAnsi="Meiryo UI" w:cstheme="minorBidi" w:hint="eastAsia"/>
                              <w:color w:val="002060"/>
                              <w:kern w:val="24"/>
                              <w:sz w:val="18"/>
                              <w:szCs w:val="18"/>
                            </w:rPr>
                            <w:t xml:space="preserve">　</w:t>
                          </w:r>
                          <w:r>
                            <w:rPr>
                              <w:rFonts w:ascii="Meiryo UI" w:eastAsia="Meiryo UI" w:hAnsi="Meiryo UI" w:cstheme="minorBidi" w:hint="eastAsia"/>
                              <w:color w:val="002060"/>
                              <w:kern w:val="24"/>
                              <w:sz w:val="18"/>
                              <w:szCs w:val="18"/>
                              <w:lang w:eastAsia="ja-JP"/>
                            </w:rPr>
                            <w:t xml:space="preserve">     </w:t>
                          </w:r>
                          <w:r>
                            <w:rPr>
                              <w:rFonts w:ascii="Meiryo UI" w:eastAsia="Meiryo UI" w:hAnsi="Meiryo UI" w:cstheme="minorBidi"/>
                              <w:color w:val="002060"/>
                              <w:kern w:val="24"/>
                              <w:sz w:val="18"/>
                              <w:szCs w:val="18"/>
                              <w:lang w:eastAsia="ja-JP"/>
                            </w:rPr>
                            <w:t xml:space="preserve"> </w:t>
                          </w:r>
                          <w:r w:rsidRPr="00F74770">
                            <w:rPr>
                              <w:rFonts w:ascii="Meiryo UI" w:eastAsia="Meiryo UI" w:hAnsi="Meiryo UI" w:cstheme="minorBidi" w:hint="eastAsia"/>
                              <w:color w:val="002060"/>
                              <w:kern w:val="24"/>
                              <w:sz w:val="18"/>
                              <w:szCs w:val="18"/>
                            </w:rPr>
                            <w:t xml:space="preserve">=　</w:t>
                          </w:r>
                          <m:oMath>
                            <m:nary>
                              <m:naryPr>
                                <m:chr m:val="∑"/>
                                <m:subHide m:val="1"/>
                                <m:supHide m:val="1"/>
                                <m:ctrlPr>
                                  <w:rPr>
                                    <w:rFonts w:ascii="Cambria Math" w:eastAsia="Meiryo UI" w:hAnsi="Cambria Math" w:cstheme="minorBidi"/>
                                    <w:i/>
                                    <w:iCs/>
                                    <w:color w:val="002060"/>
                                    <w:kern w:val="24"/>
                                    <w:sz w:val="18"/>
                                    <w:szCs w:val="18"/>
                                  </w:rPr>
                                </m:ctrlPr>
                              </m:naryPr>
                              <m:sub/>
                              <m:sup/>
                              <m:e>
                                <m:r>
                                  <w:rPr>
                                    <w:rFonts w:ascii="Cambria Math" w:eastAsia="Meiryo UI" w:hAnsi="Meiryo UI" w:cstheme="minorBidi" w:hint="eastAsia"/>
                                    <w:color w:val="002060"/>
                                    <w:kern w:val="24"/>
                                    <w:sz w:val="18"/>
                                    <w:szCs w:val="18"/>
                                  </w:rPr>
                                  <m:t>性年齢階級別医師数×</m:t>
                                </m:r>
                                <m:f>
                                  <m:fPr>
                                    <m:ctrlPr>
                                      <w:rPr>
                                        <w:rFonts w:ascii="Cambria Math" w:eastAsia="Meiryo UI" w:hAnsi="Cambria Math" w:cstheme="minorBidi"/>
                                        <w:i/>
                                        <w:iCs/>
                                        <w:color w:val="002060"/>
                                        <w:kern w:val="24"/>
                                        <w:sz w:val="18"/>
                                        <w:szCs w:val="18"/>
                                      </w:rPr>
                                    </m:ctrlPr>
                                  </m:fPr>
                                  <m:num>
                                    <m:r>
                                      <w:rPr>
                                        <w:rFonts w:ascii="Cambria Math" w:eastAsia="Meiryo UI" w:hAnsi="Meiryo UI" w:cstheme="minorBidi" w:hint="eastAsia"/>
                                        <w:color w:val="002060"/>
                                        <w:kern w:val="24"/>
                                        <w:sz w:val="18"/>
                                        <w:szCs w:val="18"/>
                                      </w:rPr>
                                      <m:t>性年齢階級別平均労働時間</m:t>
                                    </m:r>
                                  </m:num>
                                  <m:den>
                                    <m:r>
                                      <w:rPr>
                                        <w:rFonts w:ascii="Cambria Math" w:eastAsia="Meiryo UI" w:hAnsi="Meiryo UI" w:cstheme="minorBidi" w:hint="eastAsia"/>
                                        <w:color w:val="002060"/>
                                        <w:kern w:val="24"/>
                                        <w:sz w:val="18"/>
                                        <w:szCs w:val="18"/>
                                      </w:rPr>
                                      <m:t>全医師の平均労働時間</m:t>
                                    </m:r>
                                  </m:den>
                                </m:f>
                              </m:e>
                            </m:nary>
                          </m:oMath>
                        </w:p>
                        <w:p w14:paraId="5073DF19" w14:textId="3FF18272" w:rsidR="006640C7" w:rsidRPr="00E61648" w:rsidRDefault="006640C7" w:rsidP="00AD7634">
                          <w:pPr>
                            <w:pStyle w:val="af1"/>
                            <w:spacing w:line="300" w:lineRule="exact"/>
                            <w:ind w:leftChars="0" w:left="0" w:firstLineChars="250" w:firstLine="450"/>
                            <w:rPr>
                              <w:color w:val="002060"/>
                              <w:sz w:val="18"/>
                              <w:szCs w:val="18"/>
                            </w:rPr>
                          </w:pPr>
                          <w:r w:rsidRPr="00E61648">
                            <w:rPr>
                              <w:rFonts w:ascii="Meiryo UI" w:eastAsia="Meiryo UI" w:hAnsi="Meiryo UI" w:cstheme="minorBidi" w:hint="eastAsia"/>
                              <w:color w:val="002060"/>
                              <w:kern w:val="24"/>
                              <w:sz w:val="18"/>
                              <w:szCs w:val="18"/>
                            </w:rPr>
                            <w:t>地域の標準化受療率比</w:t>
                          </w:r>
                          <w:r>
                            <w:rPr>
                              <w:rFonts w:ascii="Meiryo UI" w:eastAsia="Meiryo UI" w:hAnsi="Meiryo UI" w:cstheme="minorBidi" w:hint="eastAsia"/>
                              <w:color w:val="002060"/>
                              <w:kern w:val="24"/>
                              <w:sz w:val="18"/>
                              <w:szCs w:val="18"/>
                              <w:lang w:eastAsia="ja-JP"/>
                            </w:rPr>
                            <w:t xml:space="preserve"> </w:t>
                          </w:r>
                          <w:r w:rsidRPr="00E61648">
                            <w:rPr>
                              <w:rFonts w:ascii="Meiryo UI" w:eastAsia="Meiryo UI" w:hAnsi="Meiryo UI" w:cstheme="minorBidi" w:hint="eastAsia"/>
                              <w:color w:val="002060"/>
                              <w:kern w:val="24"/>
                              <w:sz w:val="18"/>
                              <w:szCs w:val="18"/>
                            </w:rPr>
                            <w:t>(※２</w:t>
                          </w:r>
                          <w:r>
                            <w:rPr>
                              <w:rFonts w:ascii="Meiryo UI" w:eastAsia="Meiryo UI" w:hAnsi="Meiryo UI" w:cstheme="minorBidi" w:hint="eastAsia"/>
                              <w:color w:val="002060"/>
                              <w:kern w:val="24"/>
                              <w:sz w:val="18"/>
                              <w:szCs w:val="18"/>
                            </w:rPr>
                            <w:t>）</w:t>
                          </w:r>
                          <w:r w:rsidRPr="00E61648">
                            <w:rPr>
                              <w:rFonts w:ascii="Meiryo UI" w:eastAsia="Meiryo UI" w:hAnsi="Meiryo UI" w:cstheme="minorBidi" w:hint="eastAsia"/>
                              <w:color w:val="002060"/>
                              <w:kern w:val="24"/>
                              <w:sz w:val="18"/>
                              <w:szCs w:val="18"/>
                            </w:rPr>
                            <w:t>＝　地域の期待受療率（※</w:t>
                          </w:r>
                          <w:r w:rsidRPr="00E61648">
                            <w:rPr>
                              <w:rFonts w:ascii="Meiryo UI" w:eastAsia="Meiryo UI" w:hAnsi="Meiryo UI" w:cstheme="minorBidi"/>
                              <w:color w:val="002060"/>
                              <w:kern w:val="24"/>
                              <w:sz w:val="18"/>
                              <w:szCs w:val="18"/>
                            </w:rPr>
                            <w:t>３</w:t>
                          </w:r>
                          <w:r>
                            <w:rPr>
                              <w:rFonts w:ascii="Meiryo UI" w:eastAsia="Meiryo UI" w:hAnsi="Meiryo UI" w:cstheme="minorBidi" w:hint="eastAsia"/>
                              <w:color w:val="002060"/>
                              <w:kern w:val="24"/>
                              <w:sz w:val="18"/>
                              <w:szCs w:val="18"/>
                            </w:rPr>
                            <w:t>）</w:t>
                          </w:r>
                          <w:r w:rsidRPr="00E61648">
                            <w:rPr>
                              <w:rFonts w:ascii="Meiryo UI" w:eastAsia="Meiryo UI" w:hAnsi="Meiryo UI" w:cstheme="minorBidi" w:hint="eastAsia"/>
                              <w:color w:val="002060"/>
                              <w:kern w:val="24"/>
                              <w:sz w:val="18"/>
                              <w:szCs w:val="18"/>
                            </w:rPr>
                            <w:t xml:space="preserve">　÷　全国の期待受療率</w:t>
                          </w:r>
                        </w:p>
                        <w:p w14:paraId="08429615" w14:textId="77777777" w:rsidR="006640C7" w:rsidRPr="0078483E" w:rsidRDefault="006640C7" w:rsidP="00AD7634">
                          <w:pPr>
                            <w:pStyle w:val="af1"/>
                            <w:spacing w:line="400" w:lineRule="exact"/>
                            <w:ind w:leftChars="0" w:left="0" w:firstLineChars="250" w:firstLine="450"/>
                            <w:rPr>
                              <w:sz w:val="18"/>
                              <w:szCs w:val="18"/>
                            </w:rPr>
                          </w:pPr>
                          <w:r w:rsidRPr="00E61648">
                            <w:rPr>
                              <w:rFonts w:ascii="Meiryo UI" w:eastAsia="Meiryo UI" w:hAnsi="Meiryo UI" w:cstheme="minorBidi" w:hint="eastAsia"/>
                              <w:color w:val="002060"/>
                              <w:kern w:val="24"/>
                              <w:sz w:val="18"/>
                              <w:szCs w:val="18"/>
                            </w:rPr>
                            <w:t>地域の期待受療率（※３</w:t>
                          </w:r>
                          <w:r>
                            <w:rPr>
                              <w:rFonts w:ascii="Meiryo UI" w:eastAsia="Meiryo UI" w:hAnsi="Meiryo UI" w:cstheme="minorBidi" w:hint="eastAsia"/>
                              <w:color w:val="002060"/>
                              <w:kern w:val="24"/>
                              <w:sz w:val="18"/>
                              <w:szCs w:val="18"/>
                            </w:rPr>
                            <w:t xml:space="preserve">）  </w:t>
                          </w:r>
                          <w:r>
                            <w:rPr>
                              <w:rFonts w:ascii="Meiryo UI" w:eastAsia="Meiryo UI" w:hAnsi="Meiryo UI" w:cstheme="minorBidi"/>
                              <w:color w:val="002060"/>
                              <w:kern w:val="24"/>
                              <w:sz w:val="18"/>
                              <w:szCs w:val="18"/>
                            </w:rPr>
                            <w:t xml:space="preserve"> </w:t>
                          </w:r>
                          <w:r>
                            <w:rPr>
                              <w:rFonts w:ascii="Meiryo UI" w:eastAsia="Meiryo UI" w:hAnsi="Meiryo UI" w:cstheme="minorBidi" w:hint="eastAsia"/>
                              <w:color w:val="002060"/>
                              <w:kern w:val="24"/>
                              <w:sz w:val="18"/>
                              <w:szCs w:val="18"/>
                              <w:lang w:eastAsia="ja-JP"/>
                            </w:rPr>
                            <w:t xml:space="preserve"> </w:t>
                          </w:r>
                          <w:r w:rsidRPr="0078483E">
                            <w:rPr>
                              <w:rFonts w:ascii="Meiryo UI" w:eastAsia="Meiryo UI" w:hAnsi="Meiryo UI" w:cstheme="minorBidi" w:hint="eastAsia"/>
                              <w:color w:val="000000"/>
                              <w:kern w:val="24"/>
                              <w:sz w:val="18"/>
                              <w:szCs w:val="18"/>
                            </w:rPr>
                            <w:t xml:space="preserve">＝  </w:t>
                          </w:r>
                          <m:oMath>
                            <m:f>
                              <m:fPr>
                                <m:ctrlPr>
                                  <w:rPr>
                                    <w:rFonts w:ascii="Cambria Math" w:eastAsia="Meiryo UI" w:hAnsi="Cambria Math" w:cstheme="minorBidi"/>
                                    <w:i/>
                                    <w:iCs/>
                                    <w:color w:val="002060"/>
                                    <w:kern w:val="24"/>
                                    <w:sz w:val="18"/>
                                    <w:szCs w:val="18"/>
                                  </w:rPr>
                                </m:ctrlPr>
                              </m:fPr>
                              <m:num>
                                <m:r>
                                  <m:rPr>
                                    <m:nor/>
                                  </m:rPr>
                                  <w:rPr>
                                    <w:rFonts w:ascii="Meiryo UI" w:eastAsia="Meiryo UI" w:hAnsi="Meiryo UI" w:cstheme="minorBidi" w:hint="eastAsia"/>
                                    <w:color w:val="002060"/>
                                    <w:kern w:val="24"/>
                                    <w:sz w:val="18"/>
                                    <w:szCs w:val="18"/>
                                  </w:rPr>
                                  <m:t>Σ（全国の性年齢階級別</m:t>
                                </m:r>
                                <m:r>
                                  <m:rPr>
                                    <m:nor/>
                                  </m:rPr>
                                  <w:rPr>
                                    <w:rFonts w:ascii="Cambria Math" w:eastAsia="Meiryo UI" w:hAnsi="Meiryo UI" w:cstheme="minorBidi" w:hint="eastAsia"/>
                                    <w:color w:val="002060"/>
                                    <w:kern w:val="24"/>
                                    <w:sz w:val="18"/>
                                    <w:szCs w:val="18"/>
                                  </w:rPr>
                                  <m:t>調整</m:t>
                                </m:r>
                                <m:r>
                                  <m:rPr>
                                    <m:nor/>
                                  </m:rPr>
                                  <w:rPr>
                                    <w:rFonts w:ascii="Meiryo UI" w:eastAsia="Meiryo UI" w:hAnsi="Meiryo UI" w:cstheme="minorBidi" w:hint="eastAsia"/>
                                    <w:color w:val="002060"/>
                                    <w:kern w:val="24"/>
                                    <w:sz w:val="18"/>
                                    <w:szCs w:val="18"/>
                                  </w:rPr>
                                  <m:t>受療率×地域の性年齢階級別</m:t>
                                </m:r>
                                <m:r>
                                  <m:rPr>
                                    <m:nor/>
                                  </m:rPr>
                                  <w:rPr>
                                    <w:rFonts w:ascii="Cambria Math" w:eastAsia="Meiryo UI" w:hAnsi="Meiryo UI" w:cstheme="minorBidi" w:hint="eastAsia"/>
                                    <w:color w:val="002060"/>
                                    <w:kern w:val="24"/>
                                    <w:sz w:val="18"/>
                                    <w:szCs w:val="18"/>
                                  </w:rPr>
                                  <m:t>年少</m:t>
                                </m:r>
                                <m:r>
                                  <m:rPr>
                                    <m:nor/>
                                  </m:rPr>
                                  <w:rPr>
                                    <w:rFonts w:ascii="Meiryo UI" w:eastAsia="Meiryo UI" w:hAnsi="Meiryo UI" w:cstheme="minorBidi" w:hint="eastAsia"/>
                                    <w:color w:val="002060"/>
                                    <w:kern w:val="24"/>
                                    <w:sz w:val="18"/>
                                    <w:szCs w:val="18"/>
                                  </w:rPr>
                                  <m:t>人口</m:t>
                                </m:r>
                                <m:r>
                                  <m:rPr>
                                    <m:nor/>
                                  </m:rPr>
                                  <w:rPr>
                                    <w:rFonts w:ascii="Cambria Math" w:eastAsia="Meiryo UI" w:hAnsi="Meiryo UI" w:cstheme="minorBidi" w:hint="eastAsia"/>
                                    <w:color w:val="002060"/>
                                    <w:kern w:val="24"/>
                                    <w:sz w:val="18"/>
                                    <w:szCs w:val="18"/>
                                  </w:rPr>
                                  <m:t>）</m:t>
                                </m:r>
                              </m:num>
                              <m:den>
                                <m:r>
                                  <m:rPr>
                                    <m:nor/>
                                  </m:rPr>
                                  <w:rPr>
                                    <w:rFonts w:ascii="Meiryo UI" w:eastAsia="Meiryo UI" w:hAnsi="Meiryo UI" w:cstheme="minorBidi" w:hint="eastAsia"/>
                                    <w:color w:val="002060"/>
                                    <w:kern w:val="24"/>
                                    <w:sz w:val="18"/>
                                    <w:szCs w:val="18"/>
                                  </w:rPr>
                                  <m:t>地域の</m:t>
                                </m:r>
                                <m:r>
                                  <m:rPr>
                                    <m:nor/>
                                  </m:rPr>
                                  <w:rPr>
                                    <w:rFonts w:ascii="Cambria Math" w:eastAsia="Meiryo UI" w:hAnsi="Meiryo UI" w:cstheme="minorBidi" w:hint="eastAsia"/>
                                    <w:color w:val="002060"/>
                                    <w:kern w:val="24"/>
                                    <w:sz w:val="18"/>
                                    <w:szCs w:val="18"/>
                                  </w:rPr>
                                  <m:t>年少</m:t>
                                </m:r>
                                <m:r>
                                  <m:rPr>
                                    <m:nor/>
                                  </m:rPr>
                                  <w:rPr>
                                    <w:rFonts w:ascii="Meiryo UI" w:eastAsia="Meiryo UI" w:hAnsi="Meiryo UI" w:cstheme="minorBidi" w:hint="eastAsia"/>
                                    <w:color w:val="002060"/>
                                    <w:kern w:val="24"/>
                                    <w:sz w:val="18"/>
                                    <w:szCs w:val="18"/>
                                  </w:rPr>
                                  <m:t>人口 </m:t>
                                </m:r>
                              </m:den>
                            </m:f>
                          </m:oMath>
                        </w:p>
                      </w:txbxContent>
                    </v:textbox>
                  </v:shape>
                </v:group>
                <v:group id="グループ化 103" o:spid="_x0000_s1206" style="position:absolute;left:14919;top:601;width:43491;height:5315" coordsize="43491,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正方形/長方形 298" o:spid="_x0000_s1207" style="position:absolute;width:43491;height:5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" filled="f" stroked="f" strokeweight="2pt">
                    <v:textbox>
                      <w:txbxContent>
                        <w:p w14:paraId="7D84487D" w14:textId="77777777" w:rsidR="006640C7" w:rsidRPr="00E61648" w:rsidRDefault="006640C7" w:rsidP="00983EF4">
                          <w:pPr>
                            <w:spacing w:line="220" w:lineRule="exact"/>
                            <w:ind w:firstLineChars="800" w:firstLine="1680"/>
                            <w:rPr>
                              <w:rFonts w:ascii="HG丸ｺﾞｼｯｸM-PRO" w:eastAsia="HG丸ｺﾞｼｯｸM-PRO" w:hAnsi="HG丸ｺﾞｼｯｸM-PRO"/>
                              <w:color w:val="002060"/>
                              <w:szCs w:val="21"/>
                            </w:rPr>
                          </w:pPr>
                          <w:r w:rsidRPr="00E61648">
                            <w:rPr>
                              <w:rFonts w:ascii="HG丸ｺﾞｼｯｸM-PRO" w:eastAsia="HG丸ｺﾞｼｯｸM-PRO" w:hAnsi="HG丸ｺﾞｼｯｸM-PRO" w:hint="eastAsia"/>
                              <w:color w:val="002060"/>
                              <w:szCs w:val="21"/>
                            </w:rPr>
                            <w:t>標準化小児科医師数（※１</w:t>
                          </w:r>
                          <w:r>
                            <w:rPr>
                              <w:rFonts w:ascii="HG丸ｺﾞｼｯｸM-PRO" w:eastAsia="HG丸ｺﾞｼｯｸM-PRO" w:hAnsi="HG丸ｺﾞｼｯｸM-PRO" w:hint="eastAsia"/>
                              <w:color w:val="002060"/>
                              <w:szCs w:val="21"/>
                            </w:rPr>
                            <w:t>）</w:t>
                          </w:r>
                        </w:p>
                        <w:p w14:paraId="56DDF1B3" w14:textId="77777777" w:rsidR="006640C7" w:rsidRPr="00907B5D" w:rsidRDefault="006640C7" w:rsidP="00983EF4">
                          <w:pPr>
                            <w:spacing w:line="220" w:lineRule="exact"/>
                            <w:rPr>
                              <w:rFonts w:ascii="HG丸ｺﾞｼｯｸM-PRO" w:eastAsia="HG丸ｺﾞｼｯｸM-PRO" w:hAnsi="HG丸ｺﾞｼｯｸM-PRO"/>
                              <w:color w:val="002060"/>
                              <w:szCs w:val="21"/>
                            </w:rPr>
                          </w:pPr>
                          <w:r w:rsidRPr="00E61648">
                            <w:rPr>
                              <w:rFonts w:ascii="HG丸ｺﾞｼｯｸM-PRO" w:eastAsia="HG丸ｺﾞｼｯｸM-PRO" w:hAnsi="HG丸ｺﾞｼｯｸM-PRO" w:hint="eastAsia"/>
                              <w:color w:val="002060"/>
                              <w:szCs w:val="21"/>
                            </w:rPr>
                            <w:t>地域の年少人口　÷　10</w:t>
                          </w:r>
                          <w:r>
                            <w:rPr>
                              <w:rFonts w:ascii="HG丸ｺﾞｼｯｸM-PRO" w:eastAsia="HG丸ｺﾞｼｯｸM-PRO" w:hAnsi="HG丸ｺﾞｼｯｸM-PRO" w:hint="eastAsia"/>
                              <w:color w:val="002060"/>
                              <w:szCs w:val="21"/>
                            </w:rPr>
                            <w:t>万　×地域の標準化受療率比（※２）</w:t>
                          </w:r>
                        </w:p>
                      </w:txbxContent>
                    </v:textbox>
                  </v:rect>
                  <v:line id="直線コネクタ 299" o:spid="_x0000_s1208" style="position:absolute;visibility:visible;mso-wrap-style:square" from="481,2646" to="40081,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" strokecolor="windowText"/>
                </v:group>
              </v:group>
            </w:pict>
          </mc:Fallback>
        </mc:AlternateContent>
      </w:r>
    </w:p>
    <w:p w14:paraId="2D44328E" w14:textId="07DCFEC2" w:rsidR="002F560A" w:rsidRPr="00EC0061" w:rsidRDefault="002F560A" w:rsidP="00C3417F">
      <w:pPr>
        <w:spacing w:line="0" w:lineRule="atLeast"/>
        <w:rPr>
          <w:rFonts w:ascii="ＭＳ ゴシック" w:eastAsia="ＭＳ ゴシック" w:hAnsi="ＭＳ ゴシック"/>
          <w:b/>
          <w:sz w:val="28"/>
          <w:szCs w:val="28"/>
        </w:rPr>
      </w:pPr>
    </w:p>
    <w:p w14:paraId="2C543B64" w14:textId="77777777" w:rsidR="002F560A" w:rsidRPr="00EC0061" w:rsidRDefault="002F560A" w:rsidP="00C3417F">
      <w:pPr>
        <w:spacing w:line="0" w:lineRule="atLeast"/>
        <w:rPr>
          <w:rFonts w:ascii="ＭＳ ゴシック" w:eastAsia="ＭＳ ゴシック" w:hAnsi="ＭＳ ゴシック"/>
          <w:b/>
          <w:sz w:val="28"/>
          <w:szCs w:val="28"/>
        </w:rPr>
      </w:pPr>
    </w:p>
    <w:p w14:paraId="367741F2" w14:textId="09E89DD4" w:rsidR="002F560A" w:rsidRPr="00EC0061" w:rsidRDefault="002F560A" w:rsidP="00C3417F">
      <w:pPr>
        <w:spacing w:line="0" w:lineRule="atLeast"/>
        <w:rPr>
          <w:rFonts w:ascii="ＭＳ ゴシック" w:eastAsia="ＭＳ ゴシック" w:hAnsi="ＭＳ ゴシック"/>
          <w:b/>
          <w:sz w:val="28"/>
          <w:szCs w:val="28"/>
        </w:rPr>
      </w:pPr>
    </w:p>
    <w:p w14:paraId="1829B9DB" w14:textId="77777777" w:rsidR="002F560A" w:rsidRPr="00EC0061" w:rsidRDefault="002F560A" w:rsidP="00C3417F">
      <w:pPr>
        <w:spacing w:line="0" w:lineRule="atLeast"/>
        <w:rPr>
          <w:rFonts w:ascii="ＭＳ ゴシック" w:eastAsia="ＭＳ ゴシック" w:hAnsi="ＭＳ ゴシック"/>
          <w:b/>
          <w:sz w:val="28"/>
          <w:szCs w:val="28"/>
        </w:rPr>
      </w:pPr>
    </w:p>
    <w:p w14:paraId="13CBD157" w14:textId="77777777" w:rsidR="002F560A" w:rsidRPr="00EC0061" w:rsidRDefault="002F560A" w:rsidP="00C3417F">
      <w:pPr>
        <w:spacing w:line="0" w:lineRule="atLeast"/>
        <w:rPr>
          <w:rFonts w:ascii="ＭＳ ゴシック" w:eastAsia="ＭＳ ゴシック" w:hAnsi="ＭＳ ゴシック"/>
          <w:b/>
          <w:sz w:val="28"/>
          <w:szCs w:val="28"/>
        </w:rPr>
      </w:pPr>
    </w:p>
    <w:p w14:paraId="001EF689"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5FDC96BE"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252045B6"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51E6620A"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69E28DF2"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72245240"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33BFFCFA"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2EDBE34B"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1AA4E3D9"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71AB9E7B"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053F4141"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65FE7070"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7D904E0A"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00EA9878"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7F8D6FB3"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44B10FC2" w14:textId="77777777" w:rsidR="00665D8E" w:rsidRDefault="00665D8E" w:rsidP="00B9559C">
      <w:pPr>
        <w:autoSpaceDE w:val="0"/>
        <w:autoSpaceDN w:val="0"/>
        <w:adjustRightInd w:val="0"/>
        <w:jc w:val="left"/>
        <w:rPr>
          <w:rFonts w:ascii="ＭＳ ゴシック" w:eastAsia="ＭＳ ゴシック" w:hAnsi="ＭＳ ゴシック"/>
          <w:b/>
          <w:sz w:val="28"/>
          <w:szCs w:val="28"/>
        </w:rPr>
      </w:pPr>
    </w:p>
    <w:p w14:paraId="0D2AB4B9" w14:textId="2A02B39B" w:rsidR="002F560A" w:rsidRPr="001E1E3D" w:rsidRDefault="00B9559C" w:rsidP="00E832C9">
      <w:pPr>
        <w:autoSpaceDE w:val="0"/>
        <w:autoSpaceDN w:val="0"/>
        <w:adjustRightInd w:val="0"/>
        <w:ind w:firstLineChars="50" w:firstLine="141"/>
        <w:jc w:val="left"/>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（２）小児科医師偏在指標における大阪府の状況（国）</w:t>
      </w:r>
    </w:p>
    <w:p w14:paraId="1F61244F" w14:textId="215290AF" w:rsidR="00A523AB" w:rsidRDefault="00AD7634" w:rsidP="00067D3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2F560A" w:rsidRPr="00067D3A">
        <w:rPr>
          <w:rFonts w:ascii="HG丸ｺﾞｼｯｸM-PRO" w:eastAsia="HG丸ｺﾞｼｯｸM-PRO" w:hAnsi="HG丸ｺﾞｼｯｸM-PRO" w:cs="ＭＳ明朝" w:hint="eastAsia"/>
          <w:kern w:val="0"/>
          <w:sz w:val="22"/>
        </w:rPr>
        <w:t>大阪府の小児科医師偏在指標は</w:t>
      </w:r>
      <w:r w:rsidR="00941329">
        <w:rPr>
          <w:rFonts w:ascii="HG丸ｺﾞｼｯｸM-PRO" w:eastAsia="HG丸ｺﾞｼｯｸM-PRO" w:hAnsi="HG丸ｺﾞｼｯｸM-PRO" w:cs="ＭＳ明朝" w:hint="eastAsia"/>
          <w:kern w:val="0"/>
          <w:sz w:val="22"/>
        </w:rPr>
        <w:t>110.6、全国第23</w:t>
      </w:r>
      <w:r w:rsidR="002F560A" w:rsidRPr="00067D3A">
        <w:rPr>
          <w:rFonts w:ascii="HG丸ｺﾞｼｯｸM-PRO" w:eastAsia="HG丸ｺﾞｼｯｸM-PRO" w:hAnsi="HG丸ｺﾞｼｯｸM-PRO" w:cs="ＭＳ明朝" w:hint="eastAsia"/>
          <w:kern w:val="0"/>
          <w:sz w:val="22"/>
        </w:rPr>
        <w:t>位で、相対的医師少数都道府県以外の都道府県</w:t>
      </w:r>
      <w:r w:rsidR="00D84FDA" w:rsidRPr="00067D3A">
        <w:rPr>
          <w:rFonts w:ascii="HG丸ｺﾞｼｯｸM-PRO" w:eastAsia="HG丸ｺﾞｼｯｸM-PRO" w:hAnsi="HG丸ｺﾞｼｯｸM-PRO" w:cs="ＭＳ明朝" w:hint="eastAsia"/>
          <w:kern w:val="0"/>
          <w:sz w:val="22"/>
          <w:vertAlign w:val="superscript"/>
        </w:rPr>
        <w:t>注16</w:t>
      </w:r>
      <w:r w:rsidR="002F560A" w:rsidRPr="00067D3A">
        <w:rPr>
          <w:rFonts w:ascii="HG丸ｺﾞｼｯｸM-PRO" w:eastAsia="HG丸ｺﾞｼｯｸM-PRO" w:hAnsi="HG丸ｺﾞｼｯｸM-PRO" w:cs="ＭＳ明朝" w:hint="eastAsia"/>
          <w:kern w:val="0"/>
          <w:sz w:val="22"/>
        </w:rPr>
        <w:t>になります。なお、全国値は</w:t>
      </w:r>
      <w:r w:rsidR="00941329">
        <w:rPr>
          <w:rFonts w:ascii="HG丸ｺﾞｼｯｸM-PRO" w:eastAsia="HG丸ｺﾞｼｯｸM-PRO" w:hAnsi="HG丸ｺﾞｼｯｸM-PRO" w:cs="ＭＳ明朝" w:hint="eastAsia"/>
          <w:kern w:val="0"/>
          <w:sz w:val="22"/>
        </w:rPr>
        <w:t>106.2</w:t>
      </w:r>
      <w:r w:rsidR="002F560A" w:rsidRPr="00067D3A">
        <w:rPr>
          <w:rFonts w:ascii="HG丸ｺﾞｼｯｸM-PRO" w:eastAsia="HG丸ｺﾞｼｯｸM-PRO" w:hAnsi="HG丸ｺﾞｼｯｸM-PRO" w:cs="ＭＳ明朝" w:hint="eastAsia"/>
          <w:kern w:val="0"/>
          <w:sz w:val="22"/>
        </w:rPr>
        <w:t>です。</w:t>
      </w:r>
    </w:p>
    <w:p w14:paraId="78AF85B9" w14:textId="77777777" w:rsidR="00AD7634" w:rsidRPr="00067D3A" w:rsidRDefault="00AD7634" w:rsidP="00067D3A">
      <w:pPr>
        <w:ind w:leftChars="200" w:left="640" w:hangingChars="100" w:hanging="220"/>
        <w:rPr>
          <w:rFonts w:ascii="HG丸ｺﾞｼｯｸM-PRO" w:eastAsia="HG丸ｺﾞｼｯｸM-PRO" w:hAnsi="HG丸ｺﾞｼｯｸM-PRO" w:cs="ＭＳ明朝"/>
          <w:kern w:val="0"/>
          <w:sz w:val="22"/>
        </w:rPr>
      </w:pPr>
    </w:p>
    <w:p w14:paraId="7AC1F33B" w14:textId="3DA1D4DD" w:rsidR="002F560A" w:rsidRDefault="00AD7634" w:rsidP="00067D3A">
      <w:pPr>
        <w:ind w:leftChars="200" w:left="640" w:hangingChars="100" w:hanging="220"/>
        <w:rPr>
          <w:rFonts w:ascii="HG丸ｺﾞｼｯｸM-PRO" w:eastAsia="HG丸ｺﾞｼｯｸM-PRO" w:hAnsi="HG丸ｺﾞｼｯｸM-PRO" w:cs="ＭＳ明朝"/>
          <w:kern w:val="0"/>
          <w:sz w:val="22"/>
        </w:rPr>
      </w:pPr>
      <w:r>
        <w:rPr>
          <w:rFonts w:ascii="HG丸ｺﾞｼｯｸM-PRO" w:eastAsia="HG丸ｺﾞｼｯｸM-PRO" w:hAnsi="HG丸ｺﾞｼｯｸM-PRO" w:cs="ＭＳ明朝" w:hint="eastAsia"/>
          <w:kern w:val="0"/>
          <w:sz w:val="22"/>
        </w:rPr>
        <w:t>○</w:t>
      </w:r>
      <w:r w:rsidR="00941329">
        <w:rPr>
          <w:rFonts w:ascii="HG丸ｺﾞｼｯｸM-PRO" w:eastAsia="HG丸ｺﾞｼｯｸM-PRO" w:hAnsi="HG丸ｺﾞｼｯｸM-PRO" w:cs="ＭＳ明朝" w:hint="eastAsia"/>
          <w:kern w:val="0"/>
          <w:sz w:val="22"/>
        </w:rPr>
        <w:t>全国の311</w:t>
      </w:r>
      <w:r w:rsidR="002F560A" w:rsidRPr="00067D3A">
        <w:rPr>
          <w:rFonts w:ascii="HG丸ｺﾞｼｯｸM-PRO" w:eastAsia="HG丸ｺﾞｼｯｸM-PRO" w:hAnsi="HG丸ｺﾞｼｯｸM-PRO" w:cs="ＭＳ明朝" w:hint="eastAsia"/>
          <w:kern w:val="0"/>
          <w:sz w:val="22"/>
        </w:rPr>
        <w:t>の小児医療圏</w:t>
      </w:r>
      <w:r w:rsidR="00665D8E" w:rsidRPr="00067D3A">
        <w:rPr>
          <w:rFonts w:ascii="HG丸ｺﾞｼｯｸM-PRO" w:eastAsia="HG丸ｺﾞｼｯｸM-PRO" w:hAnsi="HG丸ｺﾞｼｯｸM-PRO" w:cs="ＭＳ明朝" w:hint="eastAsia"/>
          <w:kern w:val="0"/>
          <w:sz w:val="22"/>
          <w:vertAlign w:val="superscript"/>
        </w:rPr>
        <w:t>注</w:t>
      </w:r>
      <w:r w:rsidR="00D84FDA" w:rsidRPr="00067D3A">
        <w:rPr>
          <w:rFonts w:ascii="HG丸ｺﾞｼｯｸM-PRO" w:eastAsia="HG丸ｺﾞｼｯｸM-PRO" w:hAnsi="HG丸ｺﾞｼｯｸM-PRO" w:cs="ＭＳ明朝" w:hint="eastAsia"/>
          <w:kern w:val="0"/>
          <w:sz w:val="22"/>
          <w:vertAlign w:val="superscript"/>
        </w:rPr>
        <w:t>17</w:t>
      </w:r>
      <w:r w:rsidR="002F560A" w:rsidRPr="00067D3A">
        <w:rPr>
          <w:rFonts w:ascii="HG丸ｺﾞｼｯｸM-PRO" w:eastAsia="HG丸ｺﾞｼｯｸM-PRO" w:hAnsi="HG丸ｺﾞｼｯｸM-PRO" w:cs="ＭＳ明朝" w:hint="eastAsia"/>
          <w:kern w:val="0"/>
          <w:sz w:val="22"/>
        </w:rPr>
        <w:t>は、下位</w:t>
      </w:r>
      <w:r w:rsidR="00941329">
        <w:rPr>
          <w:rFonts w:ascii="HG丸ｺﾞｼｯｸM-PRO" w:eastAsia="HG丸ｺﾞｼｯｸM-PRO" w:hAnsi="HG丸ｺﾞｼｯｸM-PRO" w:cs="ＭＳ明朝" w:hint="eastAsia"/>
          <w:kern w:val="0"/>
          <w:sz w:val="22"/>
        </w:rPr>
        <w:t>33.3</w:t>
      </w:r>
      <w:r w:rsidR="002F560A" w:rsidRPr="00067D3A">
        <w:rPr>
          <w:rFonts w:ascii="HG丸ｺﾞｼｯｸM-PRO" w:eastAsia="HG丸ｺﾞｼｯｸM-PRO" w:hAnsi="HG丸ｺﾞｼｯｸM-PRO" w:cs="ＭＳ明朝" w:hint="eastAsia"/>
          <w:kern w:val="0"/>
          <w:sz w:val="22"/>
        </w:rPr>
        <w:t>％が相対的医師少数区域に</w:t>
      </w:r>
      <w:r w:rsidR="00F57B8F" w:rsidRPr="00067D3A">
        <w:rPr>
          <w:rFonts w:ascii="HG丸ｺﾞｼｯｸM-PRO" w:eastAsia="HG丸ｺﾞｼｯｸM-PRO" w:hAnsi="HG丸ｺﾞｼｯｸM-PRO" w:cs="ＭＳ明朝" w:hint="eastAsia"/>
          <w:kern w:val="0"/>
          <w:sz w:val="22"/>
        </w:rPr>
        <w:t>区分されます。</w:t>
      </w:r>
      <w:r w:rsidR="002F560A" w:rsidRPr="00067D3A">
        <w:rPr>
          <w:rFonts w:ascii="HG丸ｺﾞｼｯｸM-PRO" w:eastAsia="HG丸ｺﾞｼｯｸM-PRO" w:hAnsi="HG丸ｺﾞｼｯｸM-PRO" w:cs="ＭＳ明朝" w:hint="eastAsia"/>
          <w:kern w:val="0"/>
          <w:sz w:val="22"/>
        </w:rPr>
        <w:t>大阪府では中河内が該当するため、相対的医師少数区域に設定します。</w:t>
      </w:r>
    </w:p>
    <w:p w14:paraId="23D60D1C" w14:textId="5CA007E0" w:rsidR="003A5701" w:rsidRDefault="003A5701" w:rsidP="00DD32E3">
      <w:pPr>
        <w:ind w:leftChars="300" w:left="630"/>
        <w:rPr>
          <w:rFonts w:ascii="HG丸ｺﾞｼｯｸM-PRO" w:eastAsia="HG丸ｺﾞｼｯｸM-PRO" w:hAnsi="HG丸ｺﾞｼｯｸM-PRO"/>
          <w:sz w:val="22"/>
          <w:szCs w:val="28"/>
        </w:rPr>
      </w:pPr>
      <w:r w:rsidRPr="003A5701">
        <w:rPr>
          <w:rFonts w:ascii="HG丸ｺﾞｼｯｸM-PRO" w:eastAsia="HG丸ｺﾞｼｯｸM-PRO" w:hAnsi="HG丸ｺﾞｼｯｸM-PRO" w:hint="eastAsia"/>
          <w:sz w:val="22"/>
          <w:szCs w:val="28"/>
        </w:rPr>
        <w:t>相対的医師少数区域については、画一的に医師の確保を図るべき医療圏と考えるのではなく、当該医療圏内において小児科医師が少ないことを踏まえ、小児医療の提供体制の整備について特に配慮が必要な医療圏として考えるものとされています。</w:t>
      </w:r>
    </w:p>
    <w:p w14:paraId="44B7E761" w14:textId="77777777" w:rsidR="00DD32E3" w:rsidRPr="00DD32E3" w:rsidRDefault="00DD32E3" w:rsidP="00D9374D">
      <w:pPr>
        <w:ind w:leftChars="200" w:left="640" w:hangingChars="100" w:hanging="220"/>
        <w:rPr>
          <w:rFonts w:ascii="HG丸ｺﾞｼｯｸM-PRO" w:eastAsia="HG丸ｺﾞｼｯｸM-PRO" w:hAnsi="HG丸ｺﾞｼｯｸM-PRO"/>
          <w:sz w:val="22"/>
          <w:szCs w:val="28"/>
        </w:rPr>
      </w:pPr>
    </w:p>
    <w:p w14:paraId="12108254" w14:textId="4066D9A2" w:rsidR="00D9374D" w:rsidRPr="003A5701" w:rsidRDefault="00D9374D" w:rsidP="00D9374D">
      <w:pPr>
        <w:ind w:leftChars="200" w:left="640" w:hangingChars="100" w:hanging="220"/>
        <w:rPr>
          <w:rFonts w:ascii="ＭＳ ゴシック" w:eastAsia="ＭＳ ゴシック" w:hAnsi="ＭＳ ゴシック"/>
          <w:b/>
          <w:sz w:val="28"/>
          <w:szCs w:val="28"/>
        </w:rPr>
      </w:pPr>
      <w:r>
        <w:rPr>
          <w:rFonts w:ascii="HG丸ｺﾞｼｯｸM-PRO" w:eastAsia="HG丸ｺﾞｼｯｸM-PRO" w:hAnsi="HG丸ｺﾞｼｯｸM-PRO" w:hint="eastAsia"/>
          <w:sz w:val="22"/>
          <w:szCs w:val="28"/>
        </w:rPr>
        <w:t>〇</w:t>
      </w:r>
      <w:r w:rsidRPr="00D9374D">
        <w:rPr>
          <w:rFonts w:ascii="HG丸ｺﾞｼｯｸM-PRO" w:eastAsia="HG丸ｺﾞｼｯｸM-PRO" w:hAnsi="HG丸ｺﾞｼｯｸM-PRO" w:hint="eastAsia"/>
          <w:sz w:val="22"/>
          <w:szCs w:val="28"/>
        </w:rPr>
        <w:t>なお、国の医師偏在指標作成支援データによると、中河内医療圏の標準化小児科医師数は65人、2023年の小児科偏在対策基準医師数は68人と示されており、2023年に向け中河内医療圏の小児科医を3</w:t>
      </w:r>
      <w:r>
        <w:rPr>
          <w:rFonts w:ascii="HG丸ｺﾞｼｯｸM-PRO" w:eastAsia="HG丸ｺﾞｼｯｸM-PRO" w:hAnsi="HG丸ｺﾞｼｯｸM-PRO" w:hint="eastAsia"/>
          <w:sz w:val="22"/>
          <w:szCs w:val="28"/>
        </w:rPr>
        <w:t>人確保すれば、相対的医師少数区域を脱することになります。</w:t>
      </w:r>
    </w:p>
    <w:p w14:paraId="7018BB4F" w14:textId="4127771A" w:rsidR="003A5701" w:rsidRPr="003A5701" w:rsidRDefault="00D9374D" w:rsidP="003A5701">
      <w:pPr>
        <w:rPr>
          <w:rFonts w:ascii="HG丸ｺﾞｼｯｸM-PRO" w:eastAsia="HG丸ｺﾞｼｯｸM-PRO" w:hAnsi="HG丸ｺﾞｼｯｸM-PRO" w:cs="ＭＳ明朝"/>
          <w:kern w:val="0"/>
          <w:sz w:val="22"/>
        </w:rPr>
      </w:pPr>
      <w:r w:rsidRPr="00EC0061">
        <w:rPr>
          <w:rFonts w:hint="eastAsia"/>
          <w:noProof/>
        </w:rPr>
        <mc:AlternateContent>
          <mc:Choice Requires="wps">
            <w:drawing>
              <wp:anchor distT="0" distB="0" distL="114300" distR="114300" simplePos="0" relativeHeight="252934144" behindDoc="0" locked="0" layoutInCell="1" allowOverlap="1" wp14:anchorId="45E099B4" wp14:editId="0C4C7DDD">
                <wp:simplePos x="0" y="0"/>
                <wp:positionH relativeFrom="margin">
                  <wp:posOffset>327025</wp:posOffset>
                </wp:positionH>
                <wp:positionV relativeFrom="paragraph">
                  <wp:posOffset>11430</wp:posOffset>
                </wp:positionV>
                <wp:extent cx="3132455" cy="361950"/>
                <wp:effectExtent l="0" t="0" r="0" b="0"/>
                <wp:wrapNone/>
                <wp:docPr id="581" name="テキスト ボックス 58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D1DE2" w14:textId="158D5981"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表3-2-4</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二次医療圏別の小児科医師偏在指標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E099B4" id="テキスト ボックス 581" o:spid="_x0000_s1209" type="#_x0000_t202" alt="タイトル: 図表8-1-6　産婦人科・産科、小児科従事医師数" style="position:absolute;left:0;text-align:left;margin-left:25.75pt;margin-top:.9pt;width:246.65pt;height:28.5pt;z-index:2529341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" filled="f" stroked="f" strokeweight=".5pt">
                <v:textbox style="mso-fit-shape-to-text:t">
                  <w:txbxContent>
                    <w:p w14:paraId="6CFD1DE2" w14:textId="158D5981"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表3-2-4</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二次医療圏別の小児科医師偏在指標　</w:t>
                      </w:r>
                    </w:p>
                  </w:txbxContent>
                </v:textbox>
                <w10:wrap anchorx="margin"/>
              </v:shape>
            </w:pict>
          </mc:Fallback>
        </mc:AlternateContent>
      </w:r>
    </w:p>
    <w:p w14:paraId="38C9EB8E" w14:textId="038D8331" w:rsidR="002F560A" w:rsidRPr="00EC0061" w:rsidRDefault="00D9374D" w:rsidP="00D9374D">
      <w:pPr>
        <w:ind w:firstLineChars="300" w:firstLine="660"/>
        <w:rPr>
          <w:rFonts w:ascii="ＭＳ ゴシック" w:eastAsia="ＭＳ ゴシック" w:hAnsi="ＭＳ ゴシック"/>
          <w:b/>
          <w:sz w:val="28"/>
          <w:szCs w:val="28"/>
        </w:rPr>
      </w:pPr>
      <w:r>
        <w:rPr>
          <w:rFonts w:ascii="HG丸ｺﾞｼｯｸM-PRO" w:eastAsia="HG丸ｺﾞｼｯｸM-PRO" w:hAnsi="HG丸ｺﾞｼｯｸM-PRO" w:cs="ＭＳ明朝" w:hint="eastAsia"/>
          <w:noProof/>
          <w:kern w:val="0"/>
          <w:sz w:val="22"/>
        </w:rPr>
        <mc:AlternateContent>
          <mc:Choice Requires="wps">
            <w:drawing>
              <wp:anchor distT="0" distB="0" distL="114300" distR="114300" simplePos="0" relativeHeight="252814336" behindDoc="0" locked="0" layoutInCell="1" allowOverlap="1" wp14:anchorId="4D1BA912" wp14:editId="2CF6B5A2">
                <wp:simplePos x="0" y="0"/>
                <wp:positionH relativeFrom="column">
                  <wp:posOffset>403860</wp:posOffset>
                </wp:positionH>
                <wp:positionV relativeFrom="paragraph">
                  <wp:posOffset>7620</wp:posOffset>
                </wp:positionV>
                <wp:extent cx="2647950" cy="3295650"/>
                <wp:effectExtent l="0" t="0" r="0" b="0"/>
                <wp:wrapNone/>
                <wp:docPr id="3902" name="テキスト ボックス 3902"/>
                <wp:cNvGraphicFramePr/>
                <a:graphic xmlns:a="http://schemas.openxmlformats.org/drawingml/2006/main">
                  <a:graphicData uri="http://schemas.microsoft.com/office/word/2010/wordprocessingShape">
                    <wps:wsp>
                      <wps:cNvSpPr txBox="1"/>
                      <wps:spPr>
                        <a:xfrm>
                          <a:off x="0" y="0"/>
                          <a:ext cx="2647950" cy="3295650"/>
                        </a:xfrm>
                        <a:prstGeom prst="rect">
                          <a:avLst/>
                        </a:prstGeom>
                        <a:solidFill>
                          <a:schemeClr val="lt1"/>
                        </a:solidFill>
                        <a:ln w="6350">
                          <a:noFill/>
                        </a:ln>
                      </wps:spPr>
                      <wps:txbx>
                        <w:txbxContent>
                          <w:tbl>
                            <w:tblPr>
                              <w:tblW w:w="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96"/>
                              <w:gridCol w:w="2300"/>
                            </w:tblGrid>
                            <w:tr w:rsidR="006640C7" w:rsidRPr="00EC0061" w14:paraId="07663675" w14:textId="77777777" w:rsidTr="00CC594B">
                              <w:trPr>
                                <w:trHeight w:val="342"/>
                              </w:trPr>
                              <w:tc>
                                <w:tcPr>
                                  <w:tcW w:w="1696" w:type="dxa"/>
                                  <w:shd w:val="clear" w:color="000000" w:fill="FFE699"/>
                                  <w:noWrap/>
                                  <w:vAlign w:val="center"/>
                                  <w:hideMark/>
                                </w:tcPr>
                                <w:p w14:paraId="42791B99"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p>
                              </w:tc>
                              <w:tc>
                                <w:tcPr>
                                  <w:tcW w:w="2300" w:type="dxa"/>
                                  <w:shd w:val="clear" w:color="000000" w:fill="FFE699"/>
                                  <w:noWrap/>
                                  <w:vAlign w:val="center"/>
                                  <w:hideMark/>
                                </w:tcPr>
                                <w:p w14:paraId="3B24A1F6"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小児科医師偏在指標</w:t>
                                  </w:r>
                                </w:p>
                              </w:tc>
                            </w:tr>
                            <w:tr w:rsidR="006640C7" w:rsidRPr="00EC0061" w14:paraId="3A960ECB" w14:textId="77777777" w:rsidTr="00CC594B">
                              <w:trPr>
                                <w:trHeight w:val="342"/>
                              </w:trPr>
                              <w:tc>
                                <w:tcPr>
                                  <w:tcW w:w="1696" w:type="dxa"/>
                                  <w:shd w:val="clear" w:color="000000" w:fill="FFE699"/>
                                  <w:noWrap/>
                                  <w:vAlign w:val="center"/>
                                </w:tcPr>
                                <w:p w14:paraId="7743E30B"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全国基準値</w:t>
                                  </w:r>
                                </w:p>
                              </w:tc>
                              <w:tc>
                                <w:tcPr>
                                  <w:tcW w:w="2300" w:type="dxa"/>
                                  <w:shd w:val="clear" w:color="000000" w:fill="FFE699"/>
                                  <w:noWrap/>
                                </w:tcPr>
                                <w:p w14:paraId="026A1436"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106.2</w:t>
                                  </w:r>
                                </w:p>
                              </w:tc>
                            </w:tr>
                            <w:tr w:rsidR="006640C7" w:rsidRPr="00EC0061" w14:paraId="3DEF7E8E" w14:textId="77777777" w:rsidTr="00CC594B">
                              <w:trPr>
                                <w:trHeight w:val="342"/>
                              </w:trPr>
                              <w:tc>
                                <w:tcPr>
                                  <w:tcW w:w="1696" w:type="dxa"/>
                                  <w:shd w:val="clear" w:color="000000" w:fill="D9E1F2"/>
                                  <w:noWrap/>
                                  <w:vAlign w:val="center"/>
                                  <w:hideMark/>
                                </w:tcPr>
                                <w:p w14:paraId="29C25DE9"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大阪府</w:t>
                                  </w:r>
                                </w:p>
                              </w:tc>
                              <w:tc>
                                <w:tcPr>
                                  <w:tcW w:w="2300" w:type="dxa"/>
                                  <w:shd w:val="clear" w:color="000000" w:fill="D9E1F2"/>
                                  <w:noWrap/>
                                  <w:hideMark/>
                                </w:tcPr>
                                <w:p w14:paraId="20998E29"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110.6</w:t>
                                  </w:r>
                                </w:p>
                              </w:tc>
                            </w:tr>
                            <w:tr w:rsidR="006640C7" w:rsidRPr="00EC0061" w14:paraId="4EC54741" w14:textId="77777777" w:rsidTr="00CC594B">
                              <w:trPr>
                                <w:trHeight w:val="342"/>
                              </w:trPr>
                              <w:tc>
                                <w:tcPr>
                                  <w:tcW w:w="1696" w:type="dxa"/>
                                  <w:shd w:val="clear" w:color="auto" w:fill="auto"/>
                                  <w:noWrap/>
                                  <w:vAlign w:val="center"/>
                                  <w:hideMark/>
                                </w:tcPr>
                                <w:p w14:paraId="27D6E840"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豊能</w:t>
                                  </w:r>
                                </w:p>
                              </w:tc>
                              <w:tc>
                                <w:tcPr>
                                  <w:tcW w:w="2300" w:type="dxa"/>
                                  <w:shd w:val="clear" w:color="auto" w:fill="auto"/>
                                  <w:noWrap/>
                                  <w:hideMark/>
                                </w:tcPr>
                                <w:p w14:paraId="7A98B0D8"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120.5</w:t>
                                  </w:r>
                                </w:p>
                              </w:tc>
                            </w:tr>
                            <w:tr w:rsidR="006640C7" w:rsidRPr="00EC0061" w14:paraId="26BF20E4" w14:textId="77777777" w:rsidTr="00CC594B">
                              <w:trPr>
                                <w:trHeight w:val="342"/>
                              </w:trPr>
                              <w:tc>
                                <w:tcPr>
                                  <w:tcW w:w="1696" w:type="dxa"/>
                                  <w:shd w:val="clear" w:color="auto" w:fill="auto"/>
                                  <w:noWrap/>
                                  <w:vAlign w:val="center"/>
                                  <w:hideMark/>
                                </w:tcPr>
                                <w:p w14:paraId="014B5AF7"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三島</w:t>
                                  </w:r>
                                </w:p>
                              </w:tc>
                              <w:tc>
                                <w:tcPr>
                                  <w:tcW w:w="2300" w:type="dxa"/>
                                  <w:shd w:val="clear" w:color="auto" w:fill="auto"/>
                                  <w:noWrap/>
                                  <w:hideMark/>
                                </w:tcPr>
                                <w:p w14:paraId="42ED5ABF"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115.4</w:t>
                                  </w:r>
                                </w:p>
                              </w:tc>
                            </w:tr>
                            <w:tr w:rsidR="006640C7" w:rsidRPr="00EC0061" w14:paraId="6B6E7105" w14:textId="77777777" w:rsidTr="00CC594B">
                              <w:trPr>
                                <w:trHeight w:val="342"/>
                              </w:trPr>
                              <w:tc>
                                <w:tcPr>
                                  <w:tcW w:w="1696" w:type="dxa"/>
                                  <w:tcBorders>
                                    <w:bottom w:val="single" w:sz="18" w:space="0" w:color="auto"/>
                                  </w:tcBorders>
                                  <w:shd w:val="clear" w:color="auto" w:fill="auto"/>
                                  <w:noWrap/>
                                  <w:vAlign w:val="center"/>
                                  <w:hideMark/>
                                </w:tcPr>
                                <w:p w14:paraId="0D5D7F0E"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北河内</w:t>
                                  </w:r>
                                </w:p>
                              </w:tc>
                              <w:tc>
                                <w:tcPr>
                                  <w:tcW w:w="2300" w:type="dxa"/>
                                  <w:tcBorders>
                                    <w:bottom w:val="single" w:sz="18" w:space="0" w:color="auto"/>
                                  </w:tcBorders>
                                  <w:shd w:val="clear" w:color="auto" w:fill="auto"/>
                                  <w:noWrap/>
                                  <w:hideMark/>
                                </w:tcPr>
                                <w:p w14:paraId="56E006B7"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102.5</w:t>
                                  </w:r>
                                </w:p>
                              </w:tc>
                            </w:tr>
                            <w:tr w:rsidR="006640C7" w:rsidRPr="00EC0061" w14:paraId="60B38805" w14:textId="77777777" w:rsidTr="00941329">
                              <w:trPr>
                                <w:trHeight w:val="342"/>
                              </w:trPr>
                              <w:tc>
                                <w:tcPr>
                                  <w:tcW w:w="1696" w:type="dxa"/>
                                  <w:tcBorders>
                                    <w:top w:val="single" w:sz="18" w:space="0" w:color="auto"/>
                                    <w:left w:val="single" w:sz="18" w:space="0" w:color="auto"/>
                                    <w:bottom w:val="single" w:sz="18" w:space="0" w:color="auto"/>
                                  </w:tcBorders>
                                  <w:shd w:val="clear" w:color="auto" w:fill="BFBFBF" w:themeFill="background1" w:themeFillShade="BF"/>
                                  <w:noWrap/>
                                  <w:vAlign w:val="center"/>
                                  <w:hideMark/>
                                </w:tcPr>
                                <w:p w14:paraId="06F2C528"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中河内</w:t>
                                  </w:r>
                                </w:p>
                              </w:tc>
                              <w:tc>
                                <w:tcPr>
                                  <w:tcW w:w="2300" w:type="dxa"/>
                                  <w:tcBorders>
                                    <w:top w:val="single" w:sz="18" w:space="0" w:color="auto"/>
                                    <w:bottom w:val="single" w:sz="18" w:space="0" w:color="auto"/>
                                    <w:right w:val="single" w:sz="18" w:space="0" w:color="auto"/>
                                  </w:tcBorders>
                                  <w:shd w:val="clear" w:color="auto" w:fill="BFBFBF" w:themeFill="background1" w:themeFillShade="BF"/>
                                  <w:noWrap/>
                                  <w:hideMark/>
                                </w:tcPr>
                                <w:p w14:paraId="2A823838"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75.1</w:t>
                                  </w:r>
                                </w:p>
                              </w:tc>
                            </w:tr>
                            <w:tr w:rsidR="006640C7" w:rsidRPr="00EC0061" w14:paraId="1469AC33" w14:textId="77777777" w:rsidTr="00CC594B">
                              <w:trPr>
                                <w:trHeight w:val="342"/>
                              </w:trPr>
                              <w:tc>
                                <w:tcPr>
                                  <w:tcW w:w="1696" w:type="dxa"/>
                                  <w:tcBorders>
                                    <w:top w:val="single" w:sz="18" w:space="0" w:color="auto"/>
                                  </w:tcBorders>
                                  <w:shd w:val="clear" w:color="auto" w:fill="auto"/>
                                  <w:noWrap/>
                                  <w:vAlign w:val="center"/>
                                  <w:hideMark/>
                                </w:tcPr>
                                <w:p w14:paraId="62761330"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南河内</w:t>
                                  </w:r>
                                </w:p>
                              </w:tc>
                              <w:tc>
                                <w:tcPr>
                                  <w:tcW w:w="2300" w:type="dxa"/>
                                  <w:tcBorders>
                                    <w:top w:val="single" w:sz="18" w:space="0" w:color="auto"/>
                                  </w:tcBorders>
                                  <w:shd w:val="clear" w:color="auto" w:fill="auto"/>
                                  <w:noWrap/>
                                  <w:hideMark/>
                                </w:tcPr>
                                <w:p w14:paraId="66CAFD70"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139.5</w:t>
                                  </w:r>
                                </w:p>
                              </w:tc>
                            </w:tr>
                            <w:tr w:rsidR="006640C7" w:rsidRPr="00EC0061" w14:paraId="237C05A5" w14:textId="77777777" w:rsidTr="00CC594B">
                              <w:trPr>
                                <w:trHeight w:val="342"/>
                              </w:trPr>
                              <w:tc>
                                <w:tcPr>
                                  <w:tcW w:w="1696" w:type="dxa"/>
                                  <w:shd w:val="clear" w:color="auto" w:fill="auto"/>
                                  <w:noWrap/>
                                  <w:vAlign w:val="center"/>
                                  <w:hideMark/>
                                </w:tcPr>
                                <w:p w14:paraId="34FFD354"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堺市</w:t>
                                  </w:r>
                                </w:p>
                              </w:tc>
                              <w:tc>
                                <w:tcPr>
                                  <w:tcW w:w="2300" w:type="dxa"/>
                                  <w:shd w:val="clear" w:color="auto" w:fill="auto"/>
                                  <w:noWrap/>
                                  <w:hideMark/>
                                </w:tcPr>
                                <w:p w14:paraId="555B1D33"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97.5</w:t>
                                  </w:r>
                                </w:p>
                              </w:tc>
                            </w:tr>
                            <w:tr w:rsidR="006640C7" w:rsidRPr="00EC0061" w14:paraId="1BF99BC6" w14:textId="77777777" w:rsidTr="00CC594B">
                              <w:trPr>
                                <w:trHeight w:val="342"/>
                              </w:trPr>
                              <w:tc>
                                <w:tcPr>
                                  <w:tcW w:w="1696" w:type="dxa"/>
                                  <w:shd w:val="clear" w:color="auto" w:fill="auto"/>
                                  <w:noWrap/>
                                  <w:vAlign w:val="center"/>
                                  <w:hideMark/>
                                </w:tcPr>
                                <w:p w14:paraId="67F155CB"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泉州</w:t>
                                  </w:r>
                                </w:p>
                              </w:tc>
                              <w:tc>
                                <w:tcPr>
                                  <w:tcW w:w="2300" w:type="dxa"/>
                                  <w:shd w:val="clear" w:color="auto" w:fill="auto"/>
                                  <w:noWrap/>
                                  <w:hideMark/>
                                </w:tcPr>
                                <w:p w14:paraId="30753832"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107.3</w:t>
                                  </w:r>
                                </w:p>
                              </w:tc>
                            </w:tr>
                            <w:tr w:rsidR="006640C7" w:rsidRPr="00EC0061" w14:paraId="15E4DCE0" w14:textId="77777777" w:rsidTr="00CC594B">
                              <w:trPr>
                                <w:trHeight w:val="342"/>
                              </w:trPr>
                              <w:tc>
                                <w:tcPr>
                                  <w:tcW w:w="1696" w:type="dxa"/>
                                  <w:shd w:val="clear" w:color="auto" w:fill="auto"/>
                                  <w:noWrap/>
                                  <w:vAlign w:val="center"/>
                                  <w:hideMark/>
                                </w:tcPr>
                                <w:p w14:paraId="51D9CAF4"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大阪市</w:t>
                                  </w:r>
                                </w:p>
                              </w:tc>
                              <w:tc>
                                <w:tcPr>
                                  <w:tcW w:w="2300" w:type="dxa"/>
                                  <w:shd w:val="clear" w:color="auto" w:fill="auto"/>
                                  <w:noWrap/>
                                  <w:hideMark/>
                                </w:tcPr>
                                <w:p w14:paraId="2B4BCC2E"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114.8</w:t>
                                  </w:r>
                                </w:p>
                              </w:tc>
                            </w:tr>
                          </w:tbl>
                          <w:p w14:paraId="71FD4A36" w14:textId="77777777" w:rsidR="006640C7" w:rsidRDefault="00664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BA912" id="_x0000_t202" coordsize="21600,21600" o:spt="202" path="m,l,21600r21600,l21600,xe">
                <v:stroke joinstyle="miter"/>
                <v:path gradientshapeok="t" o:connecttype="rect"/>
              </v:shapetype>
              <v:shape id="テキスト ボックス 3902" o:spid="_x0000_s1209" type="#_x0000_t202" style="position:absolute;left:0;text-align:left;margin-left:31.8pt;margin-top:.6pt;width:208.5pt;height:259.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" fillcolor="white [3201]" stroked="f" strokeweight=".5pt">
                <v:textbox>
                  <w:txbxContent>
                    <w:tbl>
                      <w:tblPr>
                        <w:tblW w:w="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96"/>
                        <w:gridCol w:w="2300"/>
                      </w:tblGrid>
                      <w:tr w:rsidR="006640C7" w:rsidRPr="00EC0061" w14:paraId="07663675" w14:textId="77777777" w:rsidTr="00CC594B">
                        <w:trPr>
                          <w:trHeight w:val="342"/>
                        </w:trPr>
                        <w:tc>
                          <w:tcPr>
                            <w:tcW w:w="1696" w:type="dxa"/>
                            <w:shd w:val="clear" w:color="000000" w:fill="FFE699"/>
                            <w:noWrap/>
                            <w:vAlign w:val="center"/>
                            <w:hideMark/>
                          </w:tcPr>
                          <w:p w14:paraId="42791B99"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p>
                        </w:tc>
                        <w:tc>
                          <w:tcPr>
                            <w:tcW w:w="2300" w:type="dxa"/>
                            <w:shd w:val="clear" w:color="000000" w:fill="FFE699"/>
                            <w:noWrap/>
                            <w:vAlign w:val="center"/>
                            <w:hideMark/>
                          </w:tcPr>
                          <w:p w14:paraId="3B24A1F6"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小児科医師偏在指標</w:t>
                            </w:r>
                          </w:p>
                        </w:tc>
                      </w:tr>
                      <w:tr w:rsidR="006640C7" w:rsidRPr="00EC0061" w14:paraId="3A960ECB" w14:textId="77777777" w:rsidTr="00CC594B">
                        <w:trPr>
                          <w:trHeight w:val="342"/>
                        </w:trPr>
                        <w:tc>
                          <w:tcPr>
                            <w:tcW w:w="1696" w:type="dxa"/>
                            <w:shd w:val="clear" w:color="000000" w:fill="FFE699"/>
                            <w:noWrap/>
                            <w:vAlign w:val="center"/>
                          </w:tcPr>
                          <w:p w14:paraId="7743E30B"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全国基準値</w:t>
                            </w:r>
                          </w:p>
                        </w:tc>
                        <w:tc>
                          <w:tcPr>
                            <w:tcW w:w="2300" w:type="dxa"/>
                            <w:shd w:val="clear" w:color="000000" w:fill="FFE699"/>
                            <w:noWrap/>
                          </w:tcPr>
                          <w:p w14:paraId="026A1436"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106.2</w:t>
                            </w:r>
                          </w:p>
                        </w:tc>
                      </w:tr>
                      <w:tr w:rsidR="006640C7" w:rsidRPr="00EC0061" w14:paraId="3DEF7E8E" w14:textId="77777777" w:rsidTr="00CC594B">
                        <w:trPr>
                          <w:trHeight w:val="342"/>
                        </w:trPr>
                        <w:tc>
                          <w:tcPr>
                            <w:tcW w:w="1696" w:type="dxa"/>
                            <w:shd w:val="clear" w:color="000000" w:fill="D9E1F2"/>
                            <w:noWrap/>
                            <w:vAlign w:val="center"/>
                            <w:hideMark/>
                          </w:tcPr>
                          <w:p w14:paraId="29C25DE9"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大阪府</w:t>
                            </w:r>
                          </w:p>
                        </w:tc>
                        <w:tc>
                          <w:tcPr>
                            <w:tcW w:w="2300" w:type="dxa"/>
                            <w:shd w:val="clear" w:color="000000" w:fill="D9E1F2"/>
                            <w:noWrap/>
                            <w:hideMark/>
                          </w:tcPr>
                          <w:p w14:paraId="20998E29"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110.6</w:t>
                            </w:r>
                          </w:p>
                        </w:tc>
                      </w:tr>
                      <w:tr w:rsidR="006640C7" w:rsidRPr="00EC0061" w14:paraId="4EC54741" w14:textId="77777777" w:rsidTr="00CC594B">
                        <w:trPr>
                          <w:trHeight w:val="342"/>
                        </w:trPr>
                        <w:tc>
                          <w:tcPr>
                            <w:tcW w:w="1696" w:type="dxa"/>
                            <w:shd w:val="clear" w:color="auto" w:fill="auto"/>
                            <w:noWrap/>
                            <w:vAlign w:val="center"/>
                            <w:hideMark/>
                          </w:tcPr>
                          <w:p w14:paraId="27D6E840"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豊能</w:t>
                            </w:r>
                          </w:p>
                        </w:tc>
                        <w:tc>
                          <w:tcPr>
                            <w:tcW w:w="2300" w:type="dxa"/>
                            <w:shd w:val="clear" w:color="auto" w:fill="auto"/>
                            <w:noWrap/>
                            <w:hideMark/>
                          </w:tcPr>
                          <w:p w14:paraId="7A98B0D8"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120.5</w:t>
                            </w:r>
                          </w:p>
                        </w:tc>
                      </w:tr>
                      <w:tr w:rsidR="006640C7" w:rsidRPr="00EC0061" w14:paraId="26BF20E4" w14:textId="77777777" w:rsidTr="00CC594B">
                        <w:trPr>
                          <w:trHeight w:val="342"/>
                        </w:trPr>
                        <w:tc>
                          <w:tcPr>
                            <w:tcW w:w="1696" w:type="dxa"/>
                            <w:shd w:val="clear" w:color="auto" w:fill="auto"/>
                            <w:noWrap/>
                            <w:vAlign w:val="center"/>
                            <w:hideMark/>
                          </w:tcPr>
                          <w:p w14:paraId="014B5AF7"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三島</w:t>
                            </w:r>
                          </w:p>
                        </w:tc>
                        <w:tc>
                          <w:tcPr>
                            <w:tcW w:w="2300" w:type="dxa"/>
                            <w:shd w:val="clear" w:color="auto" w:fill="auto"/>
                            <w:noWrap/>
                            <w:hideMark/>
                          </w:tcPr>
                          <w:p w14:paraId="42ED5ABF"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115.4</w:t>
                            </w:r>
                          </w:p>
                        </w:tc>
                      </w:tr>
                      <w:tr w:rsidR="006640C7" w:rsidRPr="00EC0061" w14:paraId="6B6E7105" w14:textId="77777777" w:rsidTr="00CC594B">
                        <w:trPr>
                          <w:trHeight w:val="342"/>
                        </w:trPr>
                        <w:tc>
                          <w:tcPr>
                            <w:tcW w:w="1696" w:type="dxa"/>
                            <w:tcBorders>
                              <w:bottom w:val="single" w:sz="18" w:space="0" w:color="auto"/>
                            </w:tcBorders>
                            <w:shd w:val="clear" w:color="auto" w:fill="auto"/>
                            <w:noWrap/>
                            <w:vAlign w:val="center"/>
                            <w:hideMark/>
                          </w:tcPr>
                          <w:p w14:paraId="0D5D7F0E"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北河内</w:t>
                            </w:r>
                          </w:p>
                        </w:tc>
                        <w:tc>
                          <w:tcPr>
                            <w:tcW w:w="2300" w:type="dxa"/>
                            <w:tcBorders>
                              <w:bottom w:val="single" w:sz="18" w:space="0" w:color="auto"/>
                            </w:tcBorders>
                            <w:shd w:val="clear" w:color="auto" w:fill="auto"/>
                            <w:noWrap/>
                            <w:hideMark/>
                          </w:tcPr>
                          <w:p w14:paraId="56E006B7"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102.5</w:t>
                            </w:r>
                          </w:p>
                        </w:tc>
                      </w:tr>
                      <w:tr w:rsidR="006640C7" w:rsidRPr="00EC0061" w14:paraId="60B38805" w14:textId="77777777" w:rsidTr="00941329">
                        <w:trPr>
                          <w:trHeight w:val="342"/>
                        </w:trPr>
                        <w:tc>
                          <w:tcPr>
                            <w:tcW w:w="1696" w:type="dxa"/>
                            <w:tcBorders>
                              <w:top w:val="single" w:sz="18" w:space="0" w:color="auto"/>
                              <w:left w:val="single" w:sz="18" w:space="0" w:color="auto"/>
                              <w:bottom w:val="single" w:sz="18" w:space="0" w:color="auto"/>
                            </w:tcBorders>
                            <w:shd w:val="clear" w:color="auto" w:fill="BFBFBF" w:themeFill="background1" w:themeFillShade="BF"/>
                            <w:noWrap/>
                            <w:vAlign w:val="center"/>
                            <w:hideMark/>
                          </w:tcPr>
                          <w:p w14:paraId="06F2C528"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中河内</w:t>
                            </w:r>
                          </w:p>
                        </w:tc>
                        <w:tc>
                          <w:tcPr>
                            <w:tcW w:w="2300" w:type="dxa"/>
                            <w:tcBorders>
                              <w:top w:val="single" w:sz="18" w:space="0" w:color="auto"/>
                              <w:bottom w:val="single" w:sz="18" w:space="0" w:color="auto"/>
                              <w:right w:val="single" w:sz="18" w:space="0" w:color="auto"/>
                            </w:tcBorders>
                            <w:shd w:val="clear" w:color="auto" w:fill="BFBFBF" w:themeFill="background1" w:themeFillShade="BF"/>
                            <w:noWrap/>
                            <w:hideMark/>
                          </w:tcPr>
                          <w:p w14:paraId="2A823838"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75.1</w:t>
                            </w:r>
                          </w:p>
                        </w:tc>
                      </w:tr>
                      <w:tr w:rsidR="006640C7" w:rsidRPr="00EC0061" w14:paraId="1469AC33" w14:textId="77777777" w:rsidTr="00CC594B">
                        <w:trPr>
                          <w:trHeight w:val="342"/>
                        </w:trPr>
                        <w:tc>
                          <w:tcPr>
                            <w:tcW w:w="1696" w:type="dxa"/>
                            <w:tcBorders>
                              <w:top w:val="single" w:sz="18" w:space="0" w:color="auto"/>
                            </w:tcBorders>
                            <w:shd w:val="clear" w:color="auto" w:fill="auto"/>
                            <w:noWrap/>
                            <w:vAlign w:val="center"/>
                            <w:hideMark/>
                          </w:tcPr>
                          <w:p w14:paraId="62761330"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南河内</w:t>
                            </w:r>
                          </w:p>
                        </w:tc>
                        <w:tc>
                          <w:tcPr>
                            <w:tcW w:w="2300" w:type="dxa"/>
                            <w:tcBorders>
                              <w:top w:val="single" w:sz="18" w:space="0" w:color="auto"/>
                            </w:tcBorders>
                            <w:shd w:val="clear" w:color="auto" w:fill="auto"/>
                            <w:noWrap/>
                            <w:hideMark/>
                          </w:tcPr>
                          <w:p w14:paraId="66CAFD70"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139.5</w:t>
                            </w:r>
                          </w:p>
                        </w:tc>
                      </w:tr>
                      <w:tr w:rsidR="006640C7" w:rsidRPr="00EC0061" w14:paraId="237C05A5" w14:textId="77777777" w:rsidTr="00CC594B">
                        <w:trPr>
                          <w:trHeight w:val="342"/>
                        </w:trPr>
                        <w:tc>
                          <w:tcPr>
                            <w:tcW w:w="1696" w:type="dxa"/>
                            <w:shd w:val="clear" w:color="auto" w:fill="auto"/>
                            <w:noWrap/>
                            <w:vAlign w:val="center"/>
                            <w:hideMark/>
                          </w:tcPr>
                          <w:p w14:paraId="34FFD354"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堺市</w:t>
                            </w:r>
                          </w:p>
                        </w:tc>
                        <w:tc>
                          <w:tcPr>
                            <w:tcW w:w="2300" w:type="dxa"/>
                            <w:shd w:val="clear" w:color="auto" w:fill="auto"/>
                            <w:noWrap/>
                            <w:hideMark/>
                          </w:tcPr>
                          <w:p w14:paraId="555B1D33"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97.5</w:t>
                            </w:r>
                          </w:p>
                        </w:tc>
                      </w:tr>
                      <w:tr w:rsidR="006640C7" w:rsidRPr="00EC0061" w14:paraId="1BF99BC6" w14:textId="77777777" w:rsidTr="00CC594B">
                        <w:trPr>
                          <w:trHeight w:val="342"/>
                        </w:trPr>
                        <w:tc>
                          <w:tcPr>
                            <w:tcW w:w="1696" w:type="dxa"/>
                            <w:shd w:val="clear" w:color="auto" w:fill="auto"/>
                            <w:noWrap/>
                            <w:vAlign w:val="center"/>
                            <w:hideMark/>
                          </w:tcPr>
                          <w:p w14:paraId="67F155CB"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泉州</w:t>
                            </w:r>
                          </w:p>
                        </w:tc>
                        <w:tc>
                          <w:tcPr>
                            <w:tcW w:w="2300" w:type="dxa"/>
                            <w:shd w:val="clear" w:color="auto" w:fill="auto"/>
                            <w:noWrap/>
                            <w:hideMark/>
                          </w:tcPr>
                          <w:p w14:paraId="30753832"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107.3</w:t>
                            </w:r>
                          </w:p>
                        </w:tc>
                      </w:tr>
                      <w:tr w:rsidR="006640C7" w:rsidRPr="00EC0061" w14:paraId="15E4DCE0" w14:textId="77777777" w:rsidTr="00CC594B">
                        <w:trPr>
                          <w:trHeight w:val="342"/>
                        </w:trPr>
                        <w:tc>
                          <w:tcPr>
                            <w:tcW w:w="1696" w:type="dxa"/>
                            <w:shd w:val="clear" w:color="auto" w:fill="auto"/>
                            <w:noWrap/>
                            <w:vAlign w:val="center"/>
                            <w:hideMark/>
                          </w:tcPr>
                          <w:p w14:paraId="51D9CAF4"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cs="ＭＳ Ｐゴシック" w:hint="eastAsia"/>
                                <w:kern w:val="0"/>
                                <w:sz w:val="16"/>
                                <w:szCs w:val="16"/>
                              </w:rPr>
                              <w:t>大阪市</w:t>
                            </w:r>
                          </w:p>
                        </w:tc>
                        <w:tc>
                          <w:tcPr>
                            <w:tcW w:w="2300" w:type="dxa"/>
                            <w:shd w:val="clear" w:color="auto" w:fill="auto"/>
                            <w:noWrap/>
                            <w:hideMark/>
                          </w:tcPr>
                          <w:p w14:paraId="2B4BCC2E" w14:textId="77777777" w:rsidR="006640C7" w:rsidRPr="00D9374D" w:rsidRDefault="006640C7" w:rsidP="00910309">
                            <w:pPr>
                              <w:widowControl/>
                              <w:spacing w:line="180" w:lineRule="exact"/>
                              <w:jc w:val="center"/>
                              <w:rPr>
                                <w:rFonts w:ascii="HG丸ｺﾞｼｯｸM-PRO" w:eastAsia="HG丸ｺﾞｼｯｸM-PRO" w:hAnsi="HG丸ｺﾞｼｯｸM-PRO" w:cs="ＭＳ Ｐゴシック"/>
                                <w:kern w:val="0"/>
                                <w:sz w:val="16"/>
                                <w:szCs w:val="16"/>
                              </w:rPr>
                            </w:pPr>
                            <w:r w:rsidRPr="00D9374D">
                              <w:rPr>
                                <w:rFonts w:ascii="HG丸ｺﾞｼｯｸM-PRO" w:eastAsia="HG丸ｺﾞｼｯｸM-PRO" w:hAnsi="HG丸ｺﾞｼｯｸM-PRO"/>
                                <w:sz w:val="16"/>
                                <w:szCs w:val="16"/>
                              </w:rPr>
                              <w:t>114.8</w:t>
                            </w:r>
                          </w:p>
                        </w:tc>
                      </w:tr>
                    </w:tbl>
                    <w:p w14:paraId="71FD4A36" w14:textId="77777777" w:rsidR="006640C7" w:rsidRDefault="006640C7"/>
                  </w:txbxContent>
                </v:textbox>
              </v:shape>
            </w:pict>
          </mc:Fallback>
        </mc:AlternateContent>
      </w:r>
      <w:r w:rsidR="00CC594B">
        <w:rPr>
          <w:rFonts w:ascii="ＭＳ Ｐゴシック" w:eastAsia="ＭＳ Ｐゴシック" w:hAnsi="ＭＳ Ｐゴシック"/>
          <w:noProof/>
          <w:sz w:val="56"/>
          <w:szCs w:val="56"/>
        </w:rPr>
        <mc:AlternateContent>
          <mc:Choice Requires="wps">
            <w:drawing>
              <wp:anchor distT="0" distB="0" distL="114300" distR="114300" simplePos="0" relativeHeight="252816384" behindDoc="0" locked="0" layoutInCell="1" allowOverlap="1" wp14:anchorId="2B6174E2" wp14:editId="1E8BB392">
                <wp:simplePos x="0" y="0"/>
                <wp:positionH relativeFrom="column">
                  <wp:posOffset>3137534</wp:posOffset>
                </wp:positionH>
                <wp:positionV relativeFrom="paragraph">
                  <wp:posOffset>17144</wp:posOffset>
                </wp:positionV>
                <wp:extent cx="2924175" cy="3305175"/>
                <wp:effectExtent l="0" t="0" r="9525" b="9525"/>
                <wp:wrapNone/>
                <wp:docPr id="3962" name="テキスト ボックス 3962"/>
                <wp:cNvGraphicFramePr/>
                <a:graphic xmlns:a="http://schemas.openxmlformats.org/drawingml/2006/main">
                  <a:graphicData uri="http://schemas.microsoft.com/office/word/2010/wordprocessingShape">
                    <wps:wsp>
                      <wps:cNvSpPr txBox="1"/>
                      <wps:spPr>
                        <a:xfrm>
                          <a:off x="0" y="0"/>
                          <a:ext cx="2924175" cy="3305175"/>
                        </a:xfrm>
                        <a:prstGeom prst="rect">
                          <a:avLst/>
                        </a:prstGeom>
                        <a:solidFill>
                          <a:schemeClr val="lt1"/>
                        </a:solidFill>
                        <a:ln w="6350">
                          <a:noFill/>
                        </a:ln>
                      </wps:spPr>
                      <wps:txbx>
                        <w:txbxContent>
                          <w:p w14:paraId="6654C695" w14:textId="1AD39AA1" w:rsidR="006640C7" w:rsidRDefault="006640C7" w:rsidP="00CC5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174E2" id="テキスト ボックス 3962" o:spid="_x0000_s1211" type="#_x0000_t202" style="position:absolute;left:0;text-align:left;margin-left:247.05pt;margin-top:1.35pt;width:230.25pt;height:260.2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" fillcolor="white [3201]" stroked="f" strokeweight=".5pt">
                <v:textbox>
                  <w:txbxContent>
                    <w:p w14:paraId="6654C695" w14:textId="1AD39AA1" w:rsidR="006640C7" w:rsidRDefault="006640C7" w:rsidP="00CC594B"/>
                  </w:txbxContent>
                </v:textbox>
              </v:shape>
            </w:pict>
          </mc:Fallback>
        </mc:AlternateContent>
      </w:r>
      <w:r w:rsidR="00D054D1">
        <w:rPr>
          <w:rFonts w:ascii="HG丸ｺﾞｼｯｸM-PRO" w:eastAsia="HG丸ｺﾞｼｯｸM-PRO" w:hAnsi="HG丸ｺﾞｼｯｸM-PRO" w:cs="ＭＳ明朝" w:hint="eastAsia"/>
          <w:noProof/>
          <w:kern w:val="0"/>
          <w:sz w:val="22"/>
        </w:rPr>
        <mc:AlternateContent>
          <mc:Choice Requires="wps">
            <w:drawing>
              <wp:anchor distT="0" distB="0" distL="114300" distR="114300" simplePos="0" relativeHeight="253034496" behindDoc="0" locked="0" layoutInCell="1" allowOverlap="1" wp14:anchorId="02ADF307" wp14:editId="0BDBE1DE">
                <wp:simplePos x="0" y="0"/>
                <wp:positionH relativeFrom="column">
                  <wp:posOffset>3080385</wp:posOffset>
                </wp:positionH>
                <wp:positionV relativeFrom="paragraph">
                  <wp:posOffset>45720</wp:posOffset>
                </wp:positionV>
                <wp:extent cx="3152775" cy="3400425"/>
                <wp:effectExtent l="0" t="0" r="9525" b="9525"/>
                <wp:wrapNone/>
                <wp:docPr id="570" name="テキスト ボックス 570"/>
                <wp:cNvGraphicFramePr/>
                <a:graphic xmlns:a="http://schemas.openxmlformats.org/drawingml/2006/main">
                  <a:graphicData uri="http://schemas.microsoft.com/office/word/2010/wordprocessingShape">
                    <wps:wsp>
                      <wps:cNvSpPr txBox="1"/>
                      <wps:spPr>
                        <a:xfrm>
                          <a:off x="0" y="0"/>
                          <a:ext cx="3152775" cy="3400425"/>
                        </a:xfrm>
                        <a:prstGeom prst="rect">
                          <a:avLst/>
                        </a:prstGeom>
                        <a:solidFill>
                          <a:schemeClr val="lt1"/>
                        </a:solidFill>
                        <a:ln w="6350">
                          <a:noFill/>
                        </a:ln>
                      </wps:spPr>
                      <wps:txbx>
                        <w:txbxContent>
                          <w:p w14:paraId="33A93199" w14:textId="35E5B367" w:rsidR="006640C7" w:rsidRDefault="006640C7">
                            <w:r>
                              <w:rPr>
                                <w:noProof/>
                              </w:rPr>
                              <w:drawing>
                                <wp:inline distT="0" distB="0" distL="0" distR="0" wp14:anchorId="48204145" wp14:editId="6F8D5815">
                                  <wp:extent cx="2963545" cy="2343150"/>
                                  <wp:effectExtent l="0" t="0" r="8255" b="0"/>
                                  <wp:docPr id="7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8"/>
                                          <a:stretch>
                                            <a:fillRect/>
                                          </a:stretch>
                                        </pic:blipFill>
                                        <pic:spPr>
                                          <a:xfrm>
                                            <a:off x="0" y="0"/>
                                            <a:ext cx="2963545" cy="2343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DF307" id="テキスト ボックス 570" o:spid="_x0000_s1212" type="#_x0000_t202" style="position:absolute;left:0;text-align:left;margin-left:242.55pt;margin-top:3.6pt;width:248.25pt;height:267.75pt;z-index:25303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" fillcolor="white [3201]" stroked="f" strokeweight=".5pt">
                <v:textbox>
                  <w:txbxContent>
                    <w:p w14:paraId="33A93199" w14:textId="35E5B367" w:rsidR="006640C7" w:rsidRDefault="006640C7">
                      <w:r>
                        <w:rPr>
                          <w:noProof/>
                        </w:rPr>
                        <w:drawing>
                          <wp:inline distT="0" distB="0" distL="0" distR="0" wp14:anchorId="48204145" wp14:editId="6F8D5815">
                            <wp:extent cx="2963545" cy="2343150"/>
                            <wp:effectExtent l="0" t="0" r="8255" b="0"/>
                            <wp:docPr id="7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9"/>
                                    <a:stretch>
                                      <a:fillRect/>
                                    </a:stretch>
                                  </pic:blipFill>
                                  <pic:spPr>
                                    <a:xfrm>
                                      <a:off x="0" y="0"/>
                                      <a:ext cx="2963545" cy="2343150"/>
                                    </a:xfrm>
                                    <a:prstGeom prst="rect">
                                      <a:avLst/>
                                    </a:prstGeom>
                                  </pic:spPr>
                                </pic:pic>
                              </a:graphicData>
                            </a:graphic>
                          </wp:inline>
                        </w:drawing>
                      </w:r>
                    </w:p>
                  </w:txbxContent>
                </v:textbox>
              </v:shape>
            </w:pict>
          </mc:Fallback>
        </mc:AlternateContent>
      </w:r>
    </w:p>
    <w:p w14:paraId="355E665A" w14:textId="047629FC" w:rsidR="002F560A" w:rsidRPr="00EC0061" w:rsidRDefault="002F560A" w:rsidP="002F560A">
      <w:pPr>
        <w:ind w:firstLineChars="50" w:firstLine="141"/>
        <w:rPr>
          <w:rFonts w:ascii="ＭＳ ゴシック" w:eastAsia="ＭＳ ゴシック" w:hAnsi="ＭＳ ゴシック"/>
          <w:b/>
          <w:sz w:val="28"/>
          <w:szCs w:val="28"/>
        </w:rPr>
      </w:pPr>
    </w:p>
    <w:p w14:paraId="01895447" w14:textId="77777777" w:rsidR="002F560A" w:rsidRPr="00EC0061" w:rsidRDefault="002F560A" w:rsidP="002F560A">
      <w:pPr>
        <w:ind w:firstLineChars="50" w:firstLine="141"/>
        <w:rPr>
          <w:rFonts w:ascii="ＭＳ ゴシック" w:eastAsia="ＭＳ ゴシック" w:hAnsi="ＭＳ ゴシック"/>
          <w:b/>
          <w:sz w:val="28"/>
          <w:szCs w:val="28"/>
        </w:rPr>
      </w:pPr>
    </w:p>
    <w:p w14:paraId="0C72E982" w14:textId="77777777" w:rsidR="002F560A" w:rsidRPr="00EC0061" w:rsidRDefault="002F560A" w:rsidP="002F560A">
      <w:pPr>
        <w:ind w:firstLineChars="50" w:firstLine="141"/>
        <w:rPr>
          <w:rFonts w:ascii="ＭＳ ゴシック" w:eastAsia="ＭＳ ゴシック" w:hAnsi="ＭＳ ゴシック"/>
          <w:b/>
          <w:sz w:val="28"/>
          <w:szCs w:val="28"/>
        </w:rPr>
      </w:pPr>
    </w:p>
    <w:p w14:paraId="2F74DF2B" w14:textId="77777777" w:rsidR="002F560A" w:rsidRPr="00EC0061" w:rsidRDefault="002F560A" w:rsidP="002F560A">
      <w:pPr>
        <w:ind w:firstLineChars="50" w:firstLine="141"/>
        <w:rPr>
          <w:rFonts w:ascii="ＭＳ ゴシック" w:eastAsia="ＭＳ ゴシック" w:hAnsi="ＭＳ ゴシック"/>
          <w:b/>
          <w:sz w:val="28"/>
          <w:szCs w:val="28"/>
        </w:rPr>
      </w:pPr>
    </w:p>
    <w:p w14:paraId="31A249C7" w14:textId="77777777" w:rsidR="002F560A" w:rsidRPr="00EC0061" w:rsidRDefault="002F560A" w:rsidP="002F560A">
      <w:pPr>
        <w:ind w:firstLineChars="50" w:firstLine="141"/>
        <w:rPr>
          <w:rFonts w:ascii="ＭＳ ゴシック" w:eastAsia="ＭＳ ゴシック" w:hAnsi="ＭＳ ゴシック"/>
          <w:b/>
          <w:sz w:val="28"/>
          <w:szCs w:val="28"/>
        </w:rPr>
      </w:pPr>
    </w:p>
    <w:p w14:paraId="39F52E9F" w14:textId="77777777" w:rsidR="002F560A" w:rsidRPr="00EC0061" w:rsidRDefault="002F560A" w:rsidP="002F560A">
      <w:pPr>
        <w:ind w:firstLineChars="50" w:firstLine="141"/>
        <w:rPr>
          <w:rFonts w:ascii="ＭＳ ゴシック" w:eastAsia="ＭＳ ゴシック" w:hAnsi="ＭＳ ゴシック"/>
          <w:b/>
          <w:sz w:val="28"/>
          <w:szCs w:val="28"/>
        </w:rPr>
      </w:pPr>
    </w:p>
    <w:p w14:paraId="0E0A6B5C" w14:textId="77777777" w:rsidR="002F560A" w:rsidRPr="00EC0061" w:rsidRDefault="002F560A" w:rsidP="002F560A">
      <w:pPr>
        <w:ind w:firstLineChars="50" w:firstLine="141"/>
        <w:rPr>
          <w:rFonts w:ascii="ＭＳ ゴシック" w:eastAsia="ＭＳ ゴシック" w:hAnsi="ＭＳ ゴシック"/>
          <w:b/>
          <w:sz w:val="28"/>
          <w:szCs w:val="28"/>
        </w:rPr>
      </w:pPr>
    </w:p>
    <w:p w14:paraId="40C55F45" w14:textId="77777777" w:rsidR="002F560A" w:rsidRPr="00EC0061" w:rsidRDefault="002F560A" w:rsidP="002F560A">
      <w:pPr>
        <w:ind w:firstLineChars="50" w:firstLine="141"/>
        <w:rPr>
          <w:rFonts w:ascii="ＭＳ ゴシック" w:eastAsia="ＭＳ ゴシック" w:hAnsi="ＭＳ ゴシック"/>
          <w:b/>
          <w:sz w:val="28"/>
          <w:szCs w:val="28"/>
        </w:rPr>
      </w:pPr>
    </w:p>
    <w:p w14:paraId="6EE4B268" w14:textId="1D3A9FAB" w:rsidR="002F560A" w:rsidRPr="00EC0061" w:rsidRDefault="00910309" w:rsidP="002F560A">
      <w:pPr>
        <w:ind w:firstLineChars="50" w:firstLine="141"/>
        <w:rPr>
          <w:rFonts w:ascii="ＭＳ ゴシック" w:eastAsia="ＭＳ ゴシック" w:hAnsi="ＭＳ ゴシック"/>
          <w:b/>
          <w:sz w:val="28"/>
          <w:szCs w:val="28"/>
        </w:rPr>
      </w:pPr>
      <w:r w:rsidRPr="00D9374D">
        <w:rPr>
          <w:rFonts w:ascii="ＭＳ ゴシック" w:eastAsia="ＭＳ ゴシック" w:hAnsi="ＭＳ ゴシック"/>
          <w:b/>
          <w:noProof/>
          <w:sz w:val="28"/>
          <w:szCs w:val="28"/>
        </w:rPr>
        <mc:AlternateContent>
          <mc:Choice Requires="wps">
            <w:drawing>
              <wp:anchor distT="45720" distB="45720" distL="114300" distR="114300" simplePos="0" relativeHeight="253218816" behindDoc="0" locked="0" layoutInCell="1" allowOverlap="1" wp14:anchorId="3AC9DEA9" wp14:editId="7B7301DC">
                <wp:simplePos x="0" y="0"/>
                <wp:positionH relativeFrom="margin">
                  <wp:align>right</wp:align>
                </wp:positionH>
                <wp:positionV relativeFrom="paragraph">
                  <wp:posOffset>260985</wp:posOffset>
                </wp:positionV>
                <wp:extent cx="5657850" cy="2133600"/>
                <wp:effectExtent l="0" t="0" r="19050" b="19050"/>
                <wp:wrapSquare wrapText="bothSides"/>
                <wp:docPr id="6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133600"/>
                        </a:xfrm>
                        <a:prstGeom prst="rect">
                          <a:avLst/>
                        </a:prstGeom>
                        <a:solidFill>
                          <a:srgbClr val="FFFFFF"/>
                        </a:solidFill>
                        <a:ln w="9525">
                          <a:solidFill>
                            <a:schemeClr val="bg1"/>
                          </a:solidFill>
                          <a:miter lim="800000"/>
                          <a:headEnd/>
                          <a:tailEnd/>
                        </a:ln>
                      </wps:spPr>
                      <wps:txbx>
                        <w:txbxContent>
                          <w:p w14:paraId="3B13AFD9" w14:textId="39E718FD" w:rsidR="006640C7" w:rsidRDefault="006640C7">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表3-2-5</w:t>
                            </w:r>
                            <w:r>
                              <w:rPr>
                                <w:rFonts w:ascii="ＭＳ Ｐゴシック" w:eastAsia="ＭＳ Ｐゴシック" w:hAnsi="ＭＳ Ｐゴシック"/>
                                <w:sz w:val="20"/>
                                <w:szCs w:val="20"/>
                              </w:rPr>
                              <w:t xml:space="preserve">　</w:t>
                            </w:r>
                            <w:r w:rsidRPr="00D054D1">
                              <w:rPr>
                                <w:rFonts w:ascii="ＭＳ Ｐゴシック" w:eastAsia="ＭＳ Ｐゴシック" w:hAnsi="ＭＳ Ｐゴシック" w:hint="eastAsia"/>
                                <w:sz w:val="20"/>
                                <w:szCs w:val="20"/>
                              </w:rPr>
                              <w:t>小児科偏在対策基準医師数（2023年）</w:t>
                            </w:r>
                          </w:p>
                          <w:tbl>
                            <w:tblPr>
                              <w:tblStyle w:val="ad"/>
                              <w:tblW w:w="0" w:type="auto"/>
                              <w:tblLook w:val="04A0" w:firstRow="1" w:lastRow="0" w:firstColumn="1" w:lastColumn="0" w:noHBand="0" w:noVBand="1"/>
                            </w:tblPr>
                            <w:tblGrid>
                              <w:gridCol w:w="1129"/>
                              <w:gridCol w:w="1134"/>
                              <w:gridCol w:w="851"/>
                              <w:gridCol w:w="1984"/>
                            </w:tblGrid>
                            <w:tr w:rsidR="006640C7" w:rsidRPr="00D054D1" w14:paraId="44CDE628" w14:textId="77777777" w:rsidTr="00ED5067">
                              <w:tc>
                                <w:tcPr>
                                  <w:tcW w:w="1129" w:type="dxa"/>
                                </w:tcPr>
                                <w:p w14:paraId="132E048E" w14:textId="17508F51" w:rsidR="006640C7" w:rsidRPr="00ED5067" w:rsidRDefault="006640C7" w:rsidP="009D5C98">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圏域</w:t>
                                  </w:r>
                                  <w:r w:rsidRPr="00ED5067">
                                    <w:rPr>
                                      <w:rFonts w:ascii="HG丸ｺﾞｼｯｸM-PRO" w:eastAsia="HG丸ｺﾞｼｯｸM-PRO" w:hAnsi="HG丸ｺﾞｼｯｸM-PRO"/>
                                      <w:sz w:val="18"/>
                                      <w:szCs w:val="18"/>
                                    </w:rPr>
                                    <w:t>区分</w:t>
                                  </w:r>
                                </w:p>
                              </w:tc>
                              <w:tc>
                                <w:tcPr>
                                  <w:tcW w:w="1134" w:type="dxa"/>
                                </w:tcPr>
                                <w:p w14:paraId="67718085" w14:textId="43436CA7" w:rsidR="006640C7" w:rsidRPr="00ED5067" w:rsidRDefault="006640C7" w:rsidP="009D5C98">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都道府県名</w:t>
                                  </w:r>
                                </w:p>
                              </w:tc>
                              <w:tc>
                                <w:tcPr>
                                  <w:tcW w:w="851" w:type="dxa"/>
                                </w:tcPr>
                                <w:p w14:paraId="085C4C5B" w14:textId="599D0C9E" w:rsidR="006640C7" w:rsidRPr="00ED5067" w:rsidRDefault="006640C7" w:rsidP="009D5C98">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圏域名</w:t>
                                  </w:r>
                                </w:p>
                              </w:tc>
                              <w:tc>
                                <w:tcPr>
                                  <w:tcW w:w="1984" w:type="dxa"/>
                                </w:tcPr>
                                <w:p w14:paraId="39A747AC" w14:textId="77777777"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小児科</w:t>
                                  </w:r>
                                </w:p>
                                <w:p w14:paraId="57E9F0F6" w14:textId="617552F8"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偏在対策</w:t>
                                  </w:r>
                                  <w:r w:rsidRPr="00ED5067">
                                    <w:rPr>
                                      <w:rFonts w:ascii="HG丸ｺﾞｼｯｸM-PRO" w:eastAsia="HG丸ｺﾞｼｯｸM-PRO" w:hAnsi="HG丸ｺﾞｼｯｸM-PRO"/>
                                      <w:sz w:val="18"/>
                                      <w:szCs w:val="18"/>
                                    </w:rPr>
                                    <w:t>基準</w:t>
                                  </w:r>
                                  <w:r w:rsidRPr="00ED5067">
                                    <w:rPr>
                                      <w:rFonts w:ascii="HG丸ｺﾞｼｯｸM-PRO" w:eastAsia="HG丸ｺﾞｼｯｸM-PRO" w:hAnsi="HG丸ｺﾞｼｯｸM-PRO" w:hint="eastAsia"/>
                                      <w:sz w:val="18"/>
                                      <w:szCs w:val="18"/>
                                    </w:rPr>
                                    <w:t>医師数（2023年）</w:t>
                                  </w:r>
                                </w:p>
                              </w:tc>
                            </w:tr>
                            <w:tr w:rsidR="006640C7" w:rsidRPr="00D054D1" w14:paraId="6B344461" w14:textId="77777777" w:rsidTr="00ED5067">
                              <w:tc>
                                <w:tcPr>
                                  <w:tcW w:w="1129" w:type="dxa"/>
                                </w:tcPr>
                                <w:p w14:paraId="2A036FBD" w14:textId="7BF8741C" w:rsidR="006640C7" w:rsidRPr="00ED5067" w:rsidRDefault="006640C7" w:rsidP="009D5C98">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小児医療圏</w:t>
                                  </w:r>
                                </w:p>
                              </w:tc>
                              <w:tc>
                                <w:tcPr>
                                  <w:tcW w:w="1134" w:type="dxa"/>
                                </w:tcPr>
                                <w:p w14:paraId="60E26C04" w14:textId="05814653" w:rsidR="006640C7" w:rsidRPr="00ED5067" w:rsidRDefault="006640C7" w:rsidP="00D054D1">
                                  <w:pPr>
                                    <w:spacing w:line="200" w:lineRule="exact"/>
                                    <w:ind w:firstLineChars="100" w:firstLine="180"/>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大阪府</w:t>
                                  </w:r>
                                </w:p>
                              </w:tc>
                              <w:tc>
                                <w:tcPr>
                                  <w:tcW w:w="851" w:type="dxa"/>
                                </w:tcPr>
                                <w:p w14:paraId="6956C4CB" w14:textId="527CD1B4" w:rsidR="006640C7" w:rsidRPr="00ED5067" w:rsidRDefault="006640C7" w:rsidP="009D5C98">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中河内</w:t>
                                  </w:r>
                                </w:p>
                              </w:tc>
                              <w:tc>
                                <w:tcPr>
                                  <w:tcW w:w="1984" w:type="dxa"/>
                                </w:tcPr>
                                <w:p w14:paraId="40C89CCD" w14:textId="01F62A86" w:rsidR="006640C7" w:rsidRPr="00ED5067" w:rsidRDefault="006640C7" w:rsidP="00D054D1">
                                  <w:pPr>
                                    <w:spacing w:line="200" w:lineRule="exact"/>
                                    <w:ind w:firstLineChars="300" w:firstLine="540"/>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６８</w:t>
                                  </w:r>
                                  <w:r>
                                    <w:rPr>
                                      <w:rFonts w:ascii="HG丸ｺﾞｼｯｸM-PRO" w:eastAsia="HG丸ｺﾞｼｯｸM-PRO" w:hAnsi="HG丸ｺﾞｼｯｸM-PRO" w:hint="eastAsia"/>
                                      <w:sz w:val="18"/>
                                      <w:szCs w:val="18"/>
                                    </w:rPr>
                                    <w:t>人</w:t>
                                  </w:r>
                                </w:p>
                              </w:tc>
                            </w:tr>
                          </w:tbl>
                          <w:p w14:paraId="7CB0567D" w14:textId="17CF21B9" w:rsidR="006640C7" w:rsidRPr="00D054D1" w:rsidRDefault="006640C7" w:rsidP="009D5C98">
                            <w:pPr>
                              <w:spacing w:line="200" w:lineRule="exact"/>
                              <w:rPr>
                                <w:rFonts w:ascii="HG丸ｺﾞｼｯｸM-PRO" w:eastAsia="HG丸ｺﾞｼｯｸM-PRO" w:hAnsi="HG丸ｺﾞｼｯｸM-PRO"/>
                                <w:sz w:val="16"/>
                                <w:szCs w:val="16"/>
                              </w:rPr>
                            </w:pPr>
                          </w:p>
                          <w:p w14:paraId="2D4481F4" w14:textId="77777777" w:rsidR="006640C7" w:rsidRDefault="006640C7" w:rsidP="009D5C98">
                            <w:pPr>
                              <w:spacing w:line="200" w:lineRule="exact"/>
                              <w:rPr>
                                <w:rFonts w:ascii="ＭＳ Ｐゴシック" w:eastAsia="ＭＳ Ｐゴシック" w:hAnsi="ＭＳ Ｐゴシック"/>
                                <w:sz w:val="20"/>
                                <w:szCs w:val="20"/>
                              </w:rPr>
                            </w:pPr>
                          </w:p>
                          <w:p w14:paraId="36F36D25" w14:textId="77777777" w:rsidR="006640C7" w:rsidRDefault="006640C7" w:rsidP="009D5C98">
                            <w:pPr>
                              <w:spacing w:line="200" w:lineRule="exact"/>
                              <w:rPr>
                                <w:rFonts w:ascii="ＭＳ Ｐゴシック" w:eastAsia="ＭＳ Ｐゴシック" w:hAnsi="ＭＳ Ｐゴシック"/>
                                <w:sz w:val="20"/>
                                <w:szCs w:val="20"/>
                              </w:rPr>
                            </w:pPr>
                          </w:p>
                          <w:p w14:paraId="5AA8A0C2" w14:textId="0CFD6A83" w:rsidR="006640C7" w:rsidRDefault="006640C7" w:rsidP="009D5C98">
                            <w:pPr>
                              <w:spacing w:line="20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表3-2-6</w:t>
                            </w:r>
                            <w:r>
                              <w:rPr>
                                <w:rFonts w:ascii="ＭＳ Ｐゴシック" w:eastAsia="ＭＳ Ｐゴシック" w:hAnsi="ＭＳ Ｐゴシック"/>
                                <w:sz w:val="20"/>
                                <w:szCs w:val="20"/>
                              </w:rPr>
                              <w:t xml:space="preserve">　</w:t>
                            </w:r>
                            <w:r w:rsidRPr="00D054D1">
                              <w:rPr>
                                <w:rFonts w:ascii="ＭＳ Ｐゴシック" w:eastAsia="ＭＳ Ｐゴシック" w:hAnsi="ＭＳ Ｐゴシック" w:hint="eastAsia"/>
                                <w:sz w:val="20"/>
                                <w:szCs w:val="20"/>
                              </w:rPr>
                              <w:t>小児科医師偏在指標計算シート</w:t>
                            </w:r>
                          </w:p>
                          <w:p w14:paraId="70EBDFC1" w14:textId="77777777" w:rsidR="006640C7" w:rsidRPr="00D054D1" w:rsidRDefault="006640C7" w:rsidP="009D5C98">
                            <w:pPr>
                              <w:spacing w:line="200" w:lineRule="exact"/>
                              <w:rPr>
                                <w:rFonts w:ascii="HG丸ｺﾞｼｯｸM-PRO" w:eastAsia="HG丸ｺﾞｼｯｸM-PRO" w:hAnsi="HG丸ｺﾞｼｯｸM-PRO"/>
                                <w:sz w:val="16"/>
                                <w:szCs w:val="16"/>
                              </w:rPr>
                            </w:pPr>
                          </w:p>
                          <w:tbl>
                            <w:tblPr>
                              <w:tblStyle w:val="ad"/>
                              <w:tblW w:w="0" w:type="auto"/>
                              <w:tblLook w:val="04A0" w:firstRow="1" w:lastRow="0" w:firstColumn="1" w:lastColumn="0" w:noHBand="0" w:noVBand="1"/>
                            </w:tblPr>
                            <w:tblGrid>
                              <w:gridCol w:w="1182"/>
                              <w:gridCol w:w="1223"/>
                              <w:gridCol w:w="851"/>
                              <w:gridCol w:w="1134"/>
                              <w:gridCol w:w="850"/>
                              <w:gridCol w:w="1843"/>
                              <w:gridCol w:w="1417"/>
                            </w:tblGrid>
                            <w:tr w:rsidR="006640C7" w:rsidRPr="00D054D1" w14:paraId="4483D00D" w14:textId="77777777" w:rsidTr="00ED5067">
                              <w:tc>
                                <w:tcPr>
                                  <w:tcW w:w="1182" w:type="dxa"/>
                                </w:tcPr>
                                <w:p w14:paraId="3F04BA1E" w14:textId="0636E320"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圏域</w:t>
                                  </w:r>
                                  <w:r w:rsidRPr="00ED5067">
                                    <w:rPr>
                                      <w:rFonts w:ascii="HG丸ｺﾞｼｯｸM-PRO" w:eastAsia="HG丸ｺﾞｼｯｸM-PRO" w:hAnsi="HG丸ｺﾞｼｯｸM-PRO"/>
                                      <w:sz w:val="18"/>
                                      <w:szCs w:val="18"/>
                                    </w:rPr>
                                    <w:t>区分</w:t>
                                  </w:r>
                                </w:p>
                              </w:tc>
                              <w:tc>
                                <w:tcPr>
                                  <w:tcW w:w="1223" w:type="dxa"/>
                                </w:tcPr>
                                <w:p w14:paraId="3364EAAA" w14:textId="02B3FB80"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都道府県名</w:t>
                                  </w:r>
                                </w:p>
                              </w:tc>
                              <w:tc>
                                <w:tcPr>
                                  <w:tcW w:w="851" w:type="dxa"/>
                                </w:tcPr>
                                <w:p w14:paraId="418B4676" w14:textId="4DC40BCE"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圏域名</w:t>
                                  </w:r>
                                </w:p>
                              </w:tc>
                              <w:tc>
                                <w:tcPr>
                                  <w:tcW w:w="1134" w:type="dxa"/>
                                </w:tcPr>
                                <w:p w14:paraId="171AFA61" w14:textId="3575A611"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小児科医師</w:t>
                                  </w:r>
                                  <w:r w:rsidRPr="00ED5067">
                                    <w:rPr>
                                      <w:rFonts w:ascii="HG丸ｺﾞｼｯｸM-PRO" w:eastAsia="HG丸ｺﾞｼｯｸM-PRO" w:hAnsi="HG丸ｺﾞｼｯｸM-PRO"/>
                                      <w:sz w:val="18"/>
                                      <w:szCs w:val="18"/>
                                    </w:rPr>
                                    <w:t>偏在指標</w:t>
                                  </w:r>
                                </w:p>
                              </w:tc>
                              <w:tc>
                                <w:tcPr>
                                  <w:tcW w:w="850" w:type="dxa"/>
                                </w:tcPr>
                                <w:p w14:paraId="01042918" w14:textId="2A137482"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順位</w:t>
                                  </w:r>
                                </w:p>
                              </w:tc>
                              <w:tc>
                                <w:tcPr>
                                  <w:tcW w:w="1843" w:type="dxa"/>
                                </w:tcPr>
                                <w:p w14:paraId="17A926A2" w14:textId="4EFEC64D" w:rsidR="006640C7" w:rsidRPr="00ED5067" w:rsidRDefault="006640C7" w:rsidP="00D054D1">
                                  <w:pPr>
                                    <w:spacing w:line="200" w:lineRule="exact"/>
                                    <w:ind w:firstLineChars="300" w:firstLine="540"/>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分類</w:t>
                                  </w:r>
                                </w:p>
                              </w:tc>
                              <w:tc>
                                <w:tcPr>
                                  <w:tcW w:w="1417" w:type="dxa"/>
                                </w:tcPr>
                                <w:p w14:paraId="4F3BCF12" w14:textId="7928541D"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標準化小児科医師数</w:t>
                                  </w:r>
                                </w:p>
                              </w:tc>
                            </w:tr>
                            <w:tr w:rsidR="006640C7" w:rsidRPr="00D054D1" w14:paraId="3D4EDBFC" w14:textId="77777777" w:rsidTr="00ED5067">
                              <w:tc>
                                <w:tcPr>
                                  <w:tcW w:w="1182" w:type="dxa"/>
                                </w:tcPr>
                                <w:p w14:paraId="0FD1511A" w14:textId="7505C16A"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小児医療圏</w:t>
                                  </w:r>
                                </w:p>
                              </w:tc>
                              <w:tc>
                                <w:tcPr>
                                  <w:tcW w:w="1223" w:type="dxa"/>
                                </w:tcPr>
                                <w:p w14:paraId="6C2105C5" w14:textId="78D9FFB5" w:rsidR="006640C7" w:rsidRPr="00ED5067" w:rsidRDefault="006640C7" w:rsidP="00D054D1">
                                  <w:pPr>
                                    <w:spacing w:line="200" w:lineRule="exact"/>
                                    <w:ind w:firstLineChars="100" w:firstLine="180"/>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大阪府</w:t>
                                  </w:r>
                                </w:p>
                              </w:tc>
                              <w:tc>
                                <w:tcPr>
                                  <w:tcW w:w="851" w:type="dxa"/>
                                </w:tcPr>
                                <w:p w14:paraId="49E740AA" w14:textId="5E33BADD"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中河内</w:t>
                                  </w:r>
                                </w:p>
                              </w:tc>
                              <w:tc>
                                <w:tcPr>
                                  <w:tcW w:w="1134" w:type="dxa"/>
                                </w:tcPr>
                                <w:p w14:paraId="47A89B64" w14:textId="47168AC7" w:rsidR="006640C7" w:rsidRPr="00ED5067" w:rsidRDefault="006640C7" w:rsidP="00D054D1">
                                  <w:pPr>
                                    <w:spacing w:line="200" w:lineRule="exact"/>
                                    <w:ind w:firstLineChars="100" w:firstLine="180"/>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７５.１</w:t>
                                  </w:r>
                                </w:p>
                              </w:tc>
                              <w:tc>
                                <w:tcPr>
                                  <w:tcW w:w="850" w:type="dxa"/>
                                </w:tcPr>
                                <w:p w14:paraId="2A5E18CE" w14:textId="014CC7C3"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２４２</w:t>
                                  </w:r>
                                </w:p>
                              </w:tc>
                              <w:tc>
                                <w:tcPr>
                                  <w:tcW w:w="1843" w:type="dxa"/>
                                </w:tcPr>
                                <w:p w14:paraId="76EA69A1" w14:textId="2FFCC9F4"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相対的医師少数区域</w:t>
                                  </w:r>
                                </w:p>
                              </w:tc>
                              <w:tc>
                                <w:tcPr>
                                  <w:tcW w:w="1417" w:type="dxa"/>
                                </w:tcPr>
                                <w:p w14:paraId="19E33AAE" w14:textId="2516D481" w:rsidR="006640C7" w:rsidRPr="00ED5067" w:rsidRDefault="006640C7" w:rsidP="00D054D1">
                                  <w:pPr>
                                    <w:spacing w:line="200" w:lineRule="exact"/>
                                    <w:ind w:firstLineChars="200" w:firstLine="360"/>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６５</w:t>
                                  </w:r>
                                  <w:r>
                                    <w:rPr>
                                      <w:rFonts w:ascii="HG丸ｺﾞｼｯｸM-PRO" w:eastAsia="HG丸ｺﾞｼｯｸM-PRO" w:hAnsi="HG丸ｺﾞｼｯｸM-PRO" w:hint="eastAsia"/>
                                      <w:sz w:val="18"/>
                                      <w:szCs w:val="18"/>
                                    </w:rPr>
                                    <w:t>人</w:t>
                                  </w:r>
                                </w:p>
                              </w:tc>
                            </w:tr>
                          </w:tbl>
                          <w:p w14:paraId="28A6E81E" w14:textId="6A6CE8D2" w:rsidR="006640C7" w:rsidRDefault="006640C7" w:rsidP="009D5C98">
                            <w:pPr>
                              <w:spacing w:line="20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9DEA9" id="_x0000_s1212" type="#_x0000_t202" style="position:absolute;left:0;text-align:left;margin-left:394.3pt;margin-top:20.55pt;width:445.5pt;height:168pt;z-index:253218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" strokecolor="white [3212]">
                <v:textbox>
                  <w:txbxContent>
                    <w:p w14:paraId="3B13AFD9" w14:textId="39E718FD" w:rsidR="006640C7" w:rsidRDefault="006640C7">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表3-2-5</w:t>
                      </w:r>
                      <w:r>
                        <w:rPr>
                          <w:rFonts w:ascii="ＭＳ Ｐゴシック" w:eastAsia="ＭＳ Ｐゴシック" w:hAnsi="ＭＳ Ｐゴシック"/>
                          <w:sz w:val="20"/>
                          <w:szCs w:val="20"/>
                        </w:rPr>
                        <w:t xml:space="preserve">　</w:t>
                      </w:r>
                      <w:r w:rsidRPr="00D054D1">
                        <w:rPr>
                          <w:rFonts w:ascii="ＭＳ Ｐゴシック" w:eastAsia="ＭＳ Ｐゴシック" w:hAnsi="ＭＳ Ｐゴシック" w:hint="eastAsia"/>
                          <w:sz w:val="20"/>
                          <w:szCs w:val="20"/>
                        </w:rPr>
                        <w:t>小児科偏在対策基準医師数（2023年）</w:t>
                      </w:r>
                    </w:p>
                    <w:tbl>
                      <w:tblPr>
                        <w:tblStyle w:val="ad"/>
                        <w:tblW w:w="0" w:type="auto"/>
                        <w:tblLook w:val="04A0" w:firstRow="1" w:lastRow="0" w:firstColumn="1" w:lastColumn="0" w:noHBand="0" w:noVBand="1"/>
                      </w:tblPr>
                      <w:tblGrid>
                        <w:gridCol w:w="1129"/>
                        <w:gridCol w:w="1134"/>
                        <w:gridCol w:w="851"/>
                        <w:gridCol w:w="1984"/>
                      </w:tblGrid>
                      <w:tr w:rsidR="006640C7" w:rsidRPr="00D054D1" w14:paraId="44CDE628" w14:textId="77777777" w:rsidTr="00ED5067">
                        <w:tc>
                          <w:tcPr>
                            <w:tcW w:w="1129" w:type="dxa"/>
                          </w:tcPr>
                          <w:p w14:paraId="132E048E" w14:textId="17508F51" w:rsidR="006640C7" w:rsidRPr="00ED5067" w:rsidRDefault="006640C7" w:rsidP="009D5C98">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圏域</w:t>
                            </w:r>
                            <w:r w:rsidRPr="00ED5067">
                              <w:rPr>
                                <w:rFonts w:ascii="HG丸ｺﾞｼｯｸM-PRO" w:eastAsia="HG丸ｺﾞｼｯｸM-PRO" w:hAnsi="HG丸ｺﾞｼｯｸM-PRO"/>
                                <w:sz w:val="18"/>
                                <w:szCs w:val="18"/>
                              </w:rPr>
                              <w:t>区分</w:t>
                            </w:r>
                          </w:p>
                        </w:tc>
                        <w:tc>
                          <w:tcPr>
                            <w:tcW w:w="1134" w:type="dxa"/>
                          </w:tcPr>
                          <w:p w14:paraId="67718085" w14:textId="43436CA7" w:rsidR="006640C7" w:rsidRPr="00ED5067" w:rsidRDefault="006640C7" w:rsidP="009D5C98">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都道府県名</w:t>
                            </w:r>
                          </w:p>
                        </w:tc>
                        <w:tc>
                          <w:tcPr>
                            <w:tcW w:w="851" w:type="dxa"/>
                          </w:tcPr>
                          <w:p w14:paraId="085C4C5B" w14:textId="599D0C9E" w:rsidR="006640C7" w:rsidRPr="00ED5067" w:rsidRDefault="006640C7" w:rsidP="009D5C98">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圏域名</w:t>
                            </w:r>
                          </w:p>
                        </w:tc>
                        <w:tc>
                          <w:tcPr>
                            <w:tcW w:w="1984" w:type="dxa"/>
                          </w:tcPr>
                          <w:p w14:paraId="39A747AC" w14:textId="77777777"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小児科</w:t>
                            </w:r>
                          </w:p>
                          <w:p w14:paraId="57E9F0F6" w14:textId="617552F8"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偏在対策</w:t>
                            </w:r>
                            <w:r w:rsidRPr="00ED5067">
                              <w:rPr>
                                <w:rFonts w:ascii="HG丸ｺﾞｼｯｸM-PRO" w:eastAsia="HG丸ｺﾞｼｯｸM-PRO" w:hAnsi="HG丸ｺﾞｼｯｸM-PRO"/>
                                <w:sz w:val="18"/>
                                <w:szCs w:val="18"/>
                              </w:rPr>
                              <w:t>基準</w:t>
                            </w:r>
                            <w:r w:rsidRPr="00ED5067">
                              <w:rPr>
                                <w:rFonts w:ascii="HG丸ｺﾞｼｯｸM-PRO" w:eastAsia="HG丸ｺﾞｼｯｸM-PRO" w:hAnsi="HG丸ｺﾞｼｯｸM-PRO" w:hint="eastAsia"/>
                                <w:sz w:val="18"/>
                                <w:szCs w:val="18"/>
                              </w:rPr>
                              <w:t>医師数（2023年）</w:t>
                            </w:r>
                          </w:p>
                        </w:tc>
                      </w:tr>
                      <w:tr w:rsidR="006640C7" w:rsidRPr="00D054D1" w14:paraId="6B344461" w14:textId="77777777" w:rsidTr="00ED5067">
                        <w:tc>
                          <w:tcPr>
                            <w:tcW w:w="1129" w:type="dxa"/>
                          </w:tcPr>
                          <w:p w14:paraId="2A036FBD" w14:textId="7BF8741C" w:rsidR="006640C7" w:rsidRPr="00ED5067" w:rsidRDefault="006640C7" w:rsidP="009D5C98">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小児医療圏</w:t>
                            </w:r>
                          </w:p>
                        </w:tc>
                        <w:tc>
                          <w:tcPr>
                            <w:tcW w:w="1134" w:type="dxa"/>
                          </w:tcPr>
                          <w:p w14:paraId="60E26C04" w14:textId="05814653" w:rsidR="006640C7" w:rsidRPr="00ED5067" w:rsidRDefault="006640C7" w:rsidP="00D054D1">
                            <w:pPr>
                              <w:spacing w:line="200" w:lineRule="exact"/>
                              <w:ind w:firstLineChars="100" w:firstLine="180"/>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大阪府</w:t>
                            </w:r>
                          </w:p>
                        </w:tc>
                        <w:tc>
                          <w:tcPr>
                            <w:tcW w:w="851" w:type="dxa"/>
                          </w:tcPr>
                          <w:p w14:paraId="6956C4CB" w14:textId="527CD1B4" w:rsidR="006640C7" w:rsidRPr="00ED5067" w:rsidRDefault="006640C7" w:rsidP="009D5C98">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中河内</w:t>
                            </w:r>
                          </w:p>
                        </w:tc>
                        <w:tc>
                          <w:tcPr>
                            <w:tcW w:w="1984" w:type="dxa"/>
                          </w:tcPr>
                          <w:p w14:paraId="40C89CCD" w14:textId="01F62A86" w:rsidR="006640C7" w:rsidRPr="00ED5067" w:rsidRDefault="006640C7" w:rsidP="00D054D1">
                            <w:pPr>
                              <w:spacing w:line="200" w:lineRule="exact"/>
                              <w:ind w:firstLineChars="300" w:firstLine="540"/>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６８</w:t>
                            </w:r>
                            <w:r>
                              <w:rPr>
                                <w:rFonts w:ascii="HG丸ｺﾞｼｯｸM-PRO" w:eastAsia="HG丸ｺﾞｼｯｸM-PRO" w:hAnsi="HG丸ｺﾞｼｯｸM-PRO" w:hint="eastAsia"/>
                                <w:sz w:val="18"/>
                                <w:szCs w:val="18"/>
                              </w:rPr>
                              <w:t>人</w:t>
                            </w:r>
                          </w:p>
                        </w:tc>
                      </w:tr>
                    </w:tbl>
                    <w:p w14:paraId="7CB0567D" w14:textId="17CF21B9" w:rsidR="006640C7" w:rsidRPr="00D054D1" w:rsidRDefault="006640C7" w:rsidP="009D5C98">
                      <w:pPr>
                        <w:spacing w:line="200" w:lineRule="exact"/>
                        <w:rPr>
                          <w:rFonts w:ascii="HG丸ｺﾞｼｯｸM-PRO" w:eastAsia="HG丸ｺﾞｼｯｸM-PRO" w:hAnsi="HG丸ｺﾞｼｯｸM-PRO"/>
                          <w:sz w:val="16"/>
                          <w:szCs w:val="16"/>
                        </w:rPr>
                      </w:pPr>
                    </w:p>
                    <w:p w14:paraId="2D4481F4" w14:textId="77777777" w:rsidR="006640C7" w:rsidRDefault="006640C7" w:rsidP="009D5C98">
                      <w:pPr>
                        <w:spacing w:line="200" w:lineRule="exact"/>
                        <w:rPr>
                          <w:rFonts w:ascii="ＭＳ Ｐゴシック" w:eastAsia="ＭＳ Ｐゴシック" w:hAnsi="ＭＳ Ｐゴシック"/>
                          <w:sz w:val="20"/>
                          <w:szCs w:val="20"/>
                        </w:rPr>
                      </w:pPr>
                    </w:p>
                    <w:p w14:paraId="36F36D25" w14:textId="77777777" w:rsidR="006640C7" w:rsidRDefault="006640C7" w:rsidP="009D5C98">
                      <w:pPr>
                        <w:spacing w:line="200" w:lineRule="exact"/>
                        <w:rPr>
                          <w:rFonts w:ascii="ＭＳ Ｐゴシック" w:eastAsia="ＭＳ Ｐゴシック" w:hAnsi="ＭＳ Ｐゴシック"/>
                          <w:sz w:val="20"/>
                          <w:szCs w:val="20"/>
                        </w:rPr>
                      </w:pPr>
                    </w:p>
                    <w:p w14:paraId="5AA8A0C2" w14:textId="0CFD6A83" w:rsidR="006640C7" w:rsidRDefault="006640C7" w:rsidP="009D5C98">
                      <w:pPr>
                        <w:spacing w:line="200" w:lineRule="exact"/>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表3-2-6</w:t>
                      </w:r>
                      <w:r>
                        <w:rPr>
                          <w:rFonts w:ascii="ＭＳ Ｐゴシック" w:eastAsia="ＭＳ Ｐゴシック" w:hAnsi="ＭＳ Ｐゴシック"/>
                          <w:sz w:val="20"/>
                          <w:szCs w:val="20"/>
                        </w:rPr>
                        <w:t xml:space="preserve">　</w:t>
                      </w:r>
                      <w:r w:rsidRPr="00D054D1">
                        <w:rPr>
                          <w:rFonts w:ascii="ＭＳ Ｐゴシック" w:eastAsia="ＭＳ Ｐゴシック" w:hAnsi="ＭＳ Ｐゴシック" w:hint="eastAsia"/>
                          <w:sz w:val="20"/>
                          <w:szCs w:val="20"/>
                        </w:rPr>
                        <w:t>小児科医師偏在指標計算シート</w:t>
                      </w:r>
                    </w:p>
                    <w:p w14:paraId="70EBDFC1" w14:textId="77777777" w:rsidR="006640C7" w:rsidRPr="00D054D1" w:rsidRDefault="006640C7" w:rsidP="009D5C98">
                      <w:pPr>
                        <w:spacing w:line="200" w:lineRule="exact"/>
                        <w:rPr>
                          <w:rFonts w:ascii="HG丸ｺﾞｼｯｸM-PRO" w:eastAsia="HG丸ｺﾞｼｯｸM-PRO" w:hAnsi="HG丸ｺﾞｼｯｸM-PRO"/>
                          <w:sz w:val="16"/>
                          <w:szCs w:val="16"/>
                        </w:rPr>
                      </w:pPr>
                    </w:p>
                    <w:tbl>
                      <w:tblPr>
                        <w:tblStyle w:val="ad"/>
                        <w:tblW w:w="0" w:type="auto"/>
                        <w:tblLook w:val="04A0" w:firstRow="1" w:lastRow="0" w:firstColumn="1" w:lastColumn="0" w:noHBand="0" w:noVBand="1"/>
                      </w:tblPr>
                      <w:tblGrid>
                        <w:gridCol w:w="1182"/>
                        <w:gridCol w:w="1223"/>
                        <w:gridCol w:w="851"/>
                        <w:gridCol w:w="1134"/>
                        <w:gridCol w:w="850"/>
                        <w:gridCol w:w="1843"/>
                        <w:gridCol w:w="1417"/>
                      </w:tblGrid>
                      <w:tr w:rsidR="006640C7" w:rsidRPr="00D054D1" w14:paraId="4483D00D" w14:textId="77777777" w:rsidTr="00ED5067">
                        <w:tc>
                          <w:tcPr>
                            <w:tcW w:w="1182" w:type="dxa"/>
                          </w:tcPr>
                          <w:p w14:paraId="3F04BA1E" w14:textId="0636E320"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圏域</w:t>
                            </w:r>
                            <w:r w:rsidRPr="00ED5067">
                              <w:rPr>
                                <w:rFonts w:ascii="HG丸ｺﾞｼｯｸM-PRO" w:eastAsia="HG丸ｺﾞｼｯｸM-PRO" w:hAnsi="HG丸ｺﾞｼｯｸM-PRO"/>
                                <w:sz w:val="18"/>
                                <w:szCs w:val="18"/>
                              </w:rPr>
                              <w:t>区分</w:t>
                            </w:r>
                          </w:p>
                        </w:tc>
                        <w:tc>
                          <w:tcPr>
                            <w:tcW w:w="1223" w:type="dxa"/>
                          </w:tcPr>
                          <w:p w14:paraId="3364EAAA" w14:textId="02B3FB80"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都道府県名</w:t>
                            </w:r>
                          </w:p>
                        </w:tc>
                        <w:tc>
                          <w:tcPr>
                            <w:tcW w:w="851" w:type="dxa"/>
                          </w:tcPr>
                          <w:p w14:paraId="418B4676" w14:textId="4DC40BCE"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圏域名</w:t>
                            </w:r>
                          </w:p>
                        </w:tc>
                        <w:tc>
                          <w:tcPr>
                            <w:tcW w:w="1134" w:type="dxa"/>
                          </w:tcPr>
                          <w:p w14:paraId="171AFA61" w14:textId="3575A611"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小児科医師</w:t>
                            </w:r>
                            <w:r w:rsidRPr="00ED5067">
                              <w:rPr>
                                <w:rFonts w:ascii="HG丸ｺﾞｼｯｸM-PRO" w:eastAsia="HG丸ｺﾞｼｯｸM-PRO" w:hAnsi="HG丸ｺﾞｼｯｸM-PRO"/>
                                <w:sz w:val="18"/>
                                <w:szCs w:val="18"/>
                              </w:rPr>
                              <w:t>偏在指標</w:t>
                            </w:r>
                          </w:p>
                        </w:tc>
                        <w:tc>
                          <w:tcPr>
                            <w:tcW w:w="850" w:type="dxa"/>
                          </w:tcPr>
                          <w:p w14:paraId="01042918" w14:textId="2A137482"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順位</w:t>
                            </w:r>
                          </w:p>
                        </w:tc>
                        <w:tc>
                          <w:tcPr>
                            <w:tcW w:w="1843" w:type="dxa"/>
                          </w:tcPr>
                          <w:p w14:paraId="17A926A2" w14:textId="4EFEC64D" w:rsidR="006640C7" w:rsidRPr="00ED5067" w:rsidRDefault="006640C7" w:rsidP="00D054D1">
                            <w:pPr>
                              <w:spacing w:line="200" w:lineRule="exact"/>
                              <w:ind w:firstLineChars="300" w:firstLine="540"/>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分類</w:t>
                            </w:r>
                          </w:p>
                        </w:tc>
                        <w:tc>
                          <w:tcPr>
                            <w:tcW w:w="1417" w:type="dxa"/>
                          </w:tcPr>
                          <w:p w14:paraId="4F3BCF12" w14:textId="7928541D"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標準化小児科医師数</w:t>
                            </w:r>
                          </w:p>
                        </w:tc>
                      </w:tr>
                      <w:tr w:rsidR="006640C7" w:rsidRPr="00D054D1" w14:paraId="3D4EDBFC" w14:textId="77777777" w:rsidTr="00ED5067">
                        <w:tc>
                          <w:tcPr>
                            <w:tcW w:w="1182" w:type="dxa"/>
                          </w:tcPr>
                          <w:p w14:paraId="0FD1511A" w14:textId="7505C16A"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小児医療圏</w:t>
                            </w:r>
                          </w:p>
                        </w:tc>
                        <w:tc>
                          <w:tcPr>
                            <w:tcW w:w="1223" w:type="dxa"/>
                          </w:tcPr>
                          <w:p w14:paraId="6C2105C5" w14:textId="78D9FFB5" w:rsidR="006640C7" w:rsidRPr="00ED5067" w:rsidRDefault="006640C7" w:rsidP="00D054D1">
                            <w:pPr>
                              <w:spacing w:line="200" w:lineRule="exact"/>
                              <w:ind w:firstLineChars="100" w:firstLine="180"/>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大阪府</w:t>
                            </w:r>
                          </w:p>
                        </w:tc>
                        <w:tc>
                          <w:tcPr>
                            <w:tcW w:w="851" w:type="dxa"/>
                          </w:tcPr>
                          <w:p w14:paraId="49E740AA" w14:textId="5E33BADD"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中河内</w:t>
                            </w:r>
                          </w:p>
                        </w:tc>
                        <w:tc>
                          <w:tcPr>
                            <w:tcW w:w="1134" w:type="dxa"/>
                          </w:tcPr>
                          <w:p w14:paraId="47A89B64" w14:textId="47168AC7" w:rsidR="006640C7" w:rsidRPr="00ED5067" w:rsidRDefault="006640C7" w:rsidP="00D054D1">
                            <w:pPr>
                              <w:spacing w:line="200" w:lineRule="exact"/>
                              <w:ind w:firstLineChars="100" w:firstLine="180"/>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７５.１</w:t>
                            </w:r>
                          </w:p>
                        </w:tc>
                        <w:tc>
                          <w:tcPr>
                            <w:tcW w:w="850" w:type="dxa"/>
                          </w:tcPr>
                          <w:p w14:paraId="2A5E18CE" w14:textId="014CC7C3"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２４２</w:t>
                            </w:r>
                          </w:p>
                        </w:tc>
                        <w:tc>
                          <w:tcPr>
                            <w:tcW w:w="1843" w:type="dxa"/>
                          </w:tcPr>
                          <w:p w14:paraId="76EA69A1" w14:textId="2FFCC9F4" w:rsidR="006640C7" w:rsidRPr="00ED5067" w:rsidRDefault="006640C7" w:rsidP="00D054D1">
                            <w:pPr>
                              <w:spacing w:line="200" w:lineRule="exact"/>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相対的医師少数区域</w:t>
                            </w:r>
                          </w:p>
                        </w:tc>
                        <w:tc>
                          <w:tcPr>
                            <w:tcW w:w="1417" w:type="dxa"/>
                          </w:tcPr>
                          <w:p w14:paraId="19E33AAE" w14:textId="2516D481" w:rsidR="006640C7" w:rsidRPr="00ED5067" w:rsidRDefault="006640C7" w:rsidP="00D054D1">
                            <w:pPr>
                              <w:spacing w:line="200" w:lineRule="exact"/>
                              <w:ind w:firstLineChars="200" w:firstLine="360"/>
                              <w:rPr>
                                <w:rFonts w:ascii="HG丸ｺﾞｼｯｸM-PRO" w:eastAsia="HG丸ｺﾞｼｯｸM-PRO" w:hAnsi="HG丸ｺﾞｼｯｸM-PRO"/>
                                <w:sz w:val="18"/>
                                <w:szCs w:val="18"/>
                              </w:rPr>
                            </w:pPr>
                            <w:r w:rsidRPr="00ED5067">
                              <w:rPr>
                                <w:rFonts w:ascii="HG丸ｺﾞｼｯｸM-PRO" w:eastAsia="HG丸ｺﾞｼｯｸM-PRO" w:hAnsi="HG丸ｺﾞｼｯｸM-PRO" w:hint="eastAsia"/>
                                <w:sz w:val="18"/>
                                <w:szCs w:val="18"/>
                              </w:rPr>
                              <w:t>６５</w:t>
                            </w:r>
                            <w:r>
                              <w:rPr>
                                <w:rFonts w:ascii="HG丸ｺﾞｼｯｸM-PRO" w:eastAsia="HG丸ｺﾞｼｯｸM-PRO" w:hAnsi="HG丸ｺﾞｼｯｸM-PRO" w:hint="eastAsia"/>
                                <w:sz w:val="18"/>
                                <w:szCs w:val="18"/>
                              </w:rPr>
                              <w:t>人</w:t>
                            </w:r>
                          </w:p>
                        </w:tc>
                      </w:tr>
                    </w:tbl>
                    <w:p w14:paraId="28A6E81E" w14:textId="6A6CE8D2" w:rsidR="006640C7" w:rsidRDefault="006640C7" w:rsidP="009D5C98">
                      <w:pPr>
                        <w:spacing w:line="200" w:lineRule="exact"/>
                      </w:pPr>
                    </w:p>
                  </w:txbxContent>
                </v:textbox>
                <w10:wrap type="square" anchorx="margin"/>
              </v:shape>
            </w:pict>
          </mc:Fallback>
        </mc:AlternateContent>
      </w: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56352" behindDoc="0" locked="0" layoutInCell="1" allowOverlap="1" wp14:anchorId="3CEA96FE" wp14:editId="1C08A37D">
                <wp:simplePos x="0" y="0"/>
                <wp:positionH relativeFrom="margin">
                  <wp:posOffset>3444240</wp:posOffset>
                </wp:positionH>
                <wp:positionV relativeFrom="paragraph">
                  <wp:posOffset>17780</wp:posOffset>
                </wp:positionV>
                <wp:extent cx="2687541" cy="230588"/>
                <wp:effectExtent l="0" t="0" r="0" b="0"/>
                <wp:wrapNone/>
                <wp:docPr id="258" name="テキスト ボックス 258"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30588"/>
                        </a:xfrm>
                        <a:prstGeom prst="rect">
                          <a:avLst/>
                        </a:prstGeom>
                        <a:noFill/>
                        <a:ln w="6350">
                          <a:noFill/>
                        </a:ln>
                        <a:effectLst/>
                      </wps:spPr>
                      <wps:txbx>
                        <w:txbxContent>
                          <w:p w14:paraId="1CE3A58D" w14:textId="77777777" w:rsidR="006640C7" w:rsidRPr="004A25F5" w:rsidRDefault="006640C7"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6452C83E" w14:textId="77777777" w:rsidR="006640C7" w:rsidRPr="00214827" w:rsidRDefault="006640C7" w:rsidP="00767FC3">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A96FE" id="テキスト ボックス 258" o:spid="_x0000_s1214" type="#_x0000_t202" alt="出典　厚生労働省「医師・歯科医師・薬剤師調査」" style="position:absolute;left:0;text-align:left;margin-left:271.2pt;margin-top:1.4pt;width:211.6pt;height:18.15pt;z-index:2531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" filled="f" stroked="f" strokeweight=".5pt">
                <v:textbox>
                  <w:txbxContent>
                    <w:p w14:paraId="1CE3A58D" w14:textId="77777777" w:rsidR="006640C7" w:rsidRPr="004A25F5" w:rsidRDefault="006640C7"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6452C83E" w14:textId="77777777" w:rsidR="006640C7" w:rsidRPr="00214827" w:rsidRDefault="006640C7" w:rsidP="00767FC3">
                      <w:pPr>
                        <w:rPr>
                          <w:rFonts w:ascii="ＭＳ ゴシック" w:eastAsia="ＭＳ ゴシック" w:hAnsi="ＭＳ ゴシック"/>
                          <w:sz w:val="16"/>
                          <w:szCs w:val="16"/>
                        </w:rPr>
                      </w:pPr>
                    </w:p>
                  </w:txbxContent>
                </v:textbox>
                <w10:wrap anchorx="margin"/>
              </v:shape>
            </w:pict>
          </mc:Fallback>
        </mc:AlternateContent>
      </w:r>
    </w:p>
    <w:p w14:paraId="569D1F8A" w14:textId="43E02F34" w:rsidR="002F560A" w:rsidRDefault="002F560A" w:rsidP="002F560A">
      <w:pPr>
        <w:ind w:firstLineChars="50" w:firstLine="141"/>
        <w:rPr>
          <w:rFonts w:ascii="ＭＳ ゴシック" w:eastAsia="ＭＳ ゴシック" w:hAnsi="ＭＳ ゴシック"/>
          <w:b/>
          <w:sz w:val="28"/>
          <w:szCs w:val="28"/>
        </w:rPr>
      </w:pPr>
    </w:p>
    <w:p w14:paraId="58E776A9" w14:textId="11BFCA41" w:rsidR="00665D8E" w:rsidRDefault="00665D8E" w:rsidP="002F560A">
      <w:pPr>
        <w:ind w:firstLineChars="50" w:firstLine="141"/>
        <w:rPr>
          <w:rFonts w:ascii="ＭＳ ゴシック" w:eastAsia="ＭＳ ゴシック" w:hAnsi="ＭＳ ゴシック"/>
          <w:b/>
          <w:sz w:val="28"/>
          <w:szCs w:val="28"/>
        </w:rPr>
      </w:pPr>
    </w:p>
    <w:p w14:paraId="7537D5B6" w14:textId="0A668292" w:rsidR="00665D8E" w:rsidRDefault="00665D8E" w:rsidP="003A5701">
      <w:pPr>
        <w:rPr>
          <w:rFonts w:ascii="ＭＳ ゴシック" w:eastAsia="ＭＳ ゴシック" w:hAnsi="ＭＳ ゴシック"/>
          <w:b/>
          <w:sz w:val="28"/>
          <w:szCs w:val="28"/>
        </w:rPr>
      </w:pPr>
    </w:p>
    <w:p w14:paraId="4041235B" w14:textId="35A8EC19" w:rsidR="00665D8E" w:rsidRDefault="00D054D1" w:rsidP="002F560A">
      <w:pPr>
        <w:ind w:firstLineChars="50" w:firstLine="110"/>
        <w:rPr>
          <w:rFonts w:ascii="ＭＳ ゴシック" w:eastAsia="ＭＳ ゴシック" w:hAnsi="ＭＳ ゴシック"/>
          <w:b/>
          <w:sz w:val="28"/>
          <w:szCs w:val="28"/>
        </w:rPr>
      </w:pPr>
      <w:r w:rsidRPr="00D054D1">
        <w:rPr>
          <w:rFonts w:ascii="HG丸ｺﾞｼｯｸM-PRO" w:eastAsia="HG丸ｺﾞｼｯｸM-PRO" w:hAnsi="HG丸ｺﾞｼｯｸM-PRO" w:hint="eastAsia"/>
          <w:noProof/>
          <w:sz w:val="22"/>
        </w:rPr>
        <mc:AlternateContent>
          <mc:Choice Requires="wps">
            <w:drawing>
              <wp:anchor distT="0" distB="0" distL="114300" distR="114300" simplePos="0" relativeHeight="253228032" behindDoc="0" locked="0" layoutInCell="1" allowOverlap="1" wp14:anchorId="3F8E51E8" wp14:editId="15FB738B">
                <wp:simplePos x="0" y="0"/>
                <wp:positionH relativeFrom="margin">
                  <wp:posOffset>1223645</wp:posOffset>
                </wp:positionH>
                <wp:positionV relativeFrom="paragraph">
                  <wp:posOffset>5715</wp:posOffset>
                </wp:positionV>
                <wp:extent cx="2687541" cy="230588"/>
                <wp:effectExtent l="0" t="0" r="0" b="0"/>
                <wp:wrapNone/>
                <wp:docPr id="703" name="テキスト ボックス 703"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30588"/>
                        </a:xfrm>
                        <a:prstGeom prst="rect">
                          <a:avLst/>
                        </a:prstGeom>
                        <a:noFill/>
                        <a:ln w="6350">
                          <a:noFill/>
                        </a:ln>
                        <a:effectLst/>
                      </wps:spPr>
                      <wps:txbx>
                        <w:txbxContent>
                          <w:p w14:paraId="10F423A9" w14:textId="77777777" w:rsidR="006640C7" w:rsidRPr="004A25F5" w:rsidRDefault="006640C7" w:rsidP="00D054D1">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0108C4C5" w14:textId="77777777" w:rsidR="006640C7" w:rsidRPr="00214827" w:rsidRDefault="006640C7" w:rsidP="00D054D1">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51E8" id="テキスト ボックス 703" o:spid="_x0000_s1215" type="#_x0000_t202" alt="出典　厚生労働省「医師・歯科医師・薬剤師調査」" style="position:absolute;left:0;text-align:left;margin-left:96.35pt;margin-top:.45pt;width:211.6pt;height:18.15pt;z-index:2532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" filled="f" stroked="f" strokeweight=".5pt">
                <v:textbox>
                  <w:txbxContent>
                    <w:p w14:paraId="10F423A9" w14:textId="77777777" w:rsidR="006640C7" w:rsidRPr="004A25F5" w:rsidRDefault="006640C7" w:rsidP="00D054D1">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0108C4C5" w14:textId="77777777" w:rsidR="006640C7" w:rsidRPr="00214827" w:rsidRDefault="006640C7" w:rsidP="00D054D1">
                      <w:pPr>
                        <w:rPr>
                          <w:rFonts w:ascii="ＭＳ ゴシック" w:eastAsia="ＭＳ ゴシック" w:hAnsi="ＭＳ ゴシック"/>
                          <w:sz w:val="16"/>
                          <w:szCs w:val="16"/>
                        </w:rPr>
                      </w:pPr>
                    </w:p>
                  </w:txbxContent>
                </v:textbox>
                <w10:wrap anchorx="margin"/>
              </v:shape>
            </w:pict>
          </mc:Fallback>
        </mc:AlternateContent>
      </w:r>
    </w:p>
    <w:p w14:paraId="1970F880" w14:textId="6DC47B7A" w:rsidR="00665D8E" w:rsidRDefault="00665D8E" w:rsidP="002F560A">
      <w:pPr>
        <w:ind w:firstLineChars="50" w:firstLine="141"/>
        <w:rPr>
          <w:rFonts w:ascii="ＭＳ ゴシック" w:eastAsia="ＭＳ ゴシック" w:hAnsi="ＭＳ ゴシック"/>
          <w:b/>
          <w:sz w:val="28"/>
          <w:szCs w:val="28"/>
        </w:rPr>
      </w:pPr>
    </w:p>
    <w:p w14:paraId="7617B815" w14:textId="31840CA4" w:rsidR="00665D8E" w:rsidRDefault="00665D8E" w:rsidP="002F560A">
      <w:pPr>
        <w:ind w:firstLineChars="50" w:firstLine="141"/>
        <w:rPr>
          <w:rFonts w:ascii="ＭＳ ゴシック" w:eastAsia="ＭＳ ゴシック" w:hAnsi="ＭＳ ゴシック"/>
          <w:b/>
          <w:sz w:val="28"/>
          <w:szCs w:val="28"/>
        </w:rPr>
      </w:pPr>
    </w:p>
    <w:p w14:paraId="0F29B915" w14:textId="328213B5" w:rsidR="00D9374D" w:rsidRDefault="00D9374D" w:rsidP="002F560A">
      <w:pPr>
        <w:ind w:firstLineChars="50" w:firstLine="141"/>
        <w:rPr>
          <w:rFonts w:ascii="ＭＳ ゴシック" w:eastAsia="ＭＳ ゴシック" w:hAnsi="ＭＳ ゴシック"/>
          <w:b/>
          <w:sz w:val="28"/>
          <w:szCs w:val="28"/>
        </w:rPr>
      </w:pPr>
    </w:p>
    <w:p w14:paraId="4FFA1220" w14:textId="6D0C2F19" w:rsidR="00DD32E3" w:rsidRDefault="00D054D1" w:rsidP="002F560A">
      <w:pPr>
        <w:ind w:firstLineChars="50" w:firstLine="110"/>
        <w:rPr>
          <w:rFonts w:ascii="ＭＳ ゴシック" w:eastAsia="ＭＳ ゴシック" w:hAnsi="ＭＳ ゴシック"/>
          <w:b/>
          <w:sz w:val="28"/>
          <w:szCs w:val="28"/>
        </w:rPr>
      </w:pPr>
      <w:r w:rsidRPr="00D054D1">
        <w:rPr>
          <w:rFonts w:ascii="HG丸ｺﾞｼｯｸM-PRO" w:eastAsia="HG丸ｺﾞｼｯｸM-PRO" w:hAnsi="HG丸ｺﾞｼｯｸM-PRO" w:hint="eastAsia"/>
          <w:noProof/>
          <w:sz w:val="22"/>
        </w:rPr>
        <mc:AlternateContent>
          <mc:Choice Requires="wps">
            <w:drawing>
              <wp:anchor distT="0" distB="0" distL="114300" distR="114300" simplePos="0" relativeHeight="253230080" behindDoc="0" locked="0" layoutInCell="1" allowOverlap="1" wp14:anchorId="5A3DDC11" wp14:editId="33CC844B">
                <wp:simplePos x="0" y="0"/>
                <wp:positionH relativeFrom="margin">
                  <wp:posOffset>3576320</wp:posOffset>
                </wp:positionH>
                <wp:positionV relativeFrom="paragraph">
                  <wp:posOffset>13335</wp:posOffset>
                </wp:positionV>
                <wp:extent cx="2687541" cy="230588"/>
                <wp:effectExtent l="0" t="0" r="0" b="0"/>
                <wp:wrapNone/>
                <wp:docPr id="257" name="テキスト ボックス 257"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30588"/>
                        </a:xfrm>
                        <a:prstGeom prst="rect">
                          <a:avLst/>
                        </a:prstGeom>
                        <a:noFill/>
                        <a:ln w="6350">
                          <a:noFill/>
                        </a:ln>
                        <a:effectLst/>
                      </wps:spPr>
                      <wps:txbx>
                        <w:txbxContent>
                          <w:p w14:paraId="2D616F3E" w14:textId="77777777" w:rsidR="006640C7" w:rsidRPr="004A25F5" w:rsidRDefault="006640C7" w:rsidP="00D054D1">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0DF578B7" w14:textId="77777777" w:rsidR="006640C7" w:rsidRPr="00214827" w:rsidRDefault="006640C7" w:rsidP="00D054D1">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DC11" id="テキスト ボックス 257" o:spid="_x0000_s1216" type="#_x0000_t202" alt="出典　厚生労働省「医師・歯科医師・薬剤師調査」" style="position:absolute;left:0;text-align:left;margin-left:281.6pt;margin-top:1.05pt;width:211.6pt;height:18.15pt;z-index:2532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" filled="f" stroked="f" strokeweight=".5pt">
                <v:textbox>
                  <w:txbxContent>
                    <w:p w14:paraId="2D616F3E" w14:textId="77777777" w:rsidR="006640C7" w:rsidRPr="004A25F5" w:rsidRDefault="006640C7" w:rsidP="00D054D1">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0DF578B7" w14:textId="77777777" w:rsidR="006640C7" w:rsidRPr="00214827" w:rsidRDefault="006640C7" w:rsidP="00D054D1">
                      <w:pPr>
                        <w:rPr>
                          <w:rFonts w:ascii="ＭＳ ゴシック" w:eastAsia="ＭＳ ゴシック" w:hAnsi="ＭＳ ゴシック"/>
                          <w:sz w:val="16"/>
                          <w:szCs w:val="16"/>
                        </w:rPr>
                      </w:pPr>
                    </w:p>
                  </w:txbxContent>
                </v:textbox>
                <w10:wrap anchorx="margin"/>
              </v:shape>
            </w:pict>
          </mc:Fallback>
        </mc:AlternateContent>
      </w:r>
    </w:p>
    <w:p w14:paraId="6ABE9A5A" w14:textId="047FB341" w:rsidR="00665D8E" w:rsidRPr="00EC0061" w:rsidRDefault="00665D8E" w:rsidP="002F560A">
      <w:pPr>
        <w:ind w:firstLineChars="50" w:firstLine="110"/>
        <w:rPr>
          <w:rFonts w:ascii="ＭＳ ゴシック" w:eastAsia="ＭＳ ゴシック" w:hAnsi="ＭＳ ゴシック"/>
          <w:b/>
          <w:sz w:val="28"/>
          <w:szCs w:val="28"/>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32448" behindDoc="0" locked="0" layoutInCell="1" allowOverlap="1" wp14:anchorId="3503F005" wp14:editId="493EF6BB">
                <wp:simplePos x="0" y="0"/>
                <wp:positionH relativeFrom="margin">
                  <wp:align>left</wp:align>
                </wp:positionH>
                <wp:positionV relativeFrom="paragraph">
                  <wp:posOffset>7620</wp:posOffset>
                </wp:positionV>
                <wp:extent cx="6271260" cy="745490"/>
                <wp:effectExtent l="0" t="0" r="34290" b="0"/>
                <wp:wrapNone/>
                <wp:docPr id="555" name="グループ化 555"/>
                <wp:cNvGraphicFramePr/>
                <a:graphic xmlns:a="http://schemas.openxmlformats.org/drawingml/2006/main">
                  <a:graphicData uri="http://schemas.microsoft.com/office/word/2010/wordprocessingGroup">
                    <wpg:wgp>
                      <wpg:cNvGrpSpPr/>
                      <wpg:grpSpPr>
                        <a:xfrm>
                          <a:off x="0" y="0"/>
                          <a:ext cx="6271260" cy="745490"/>
                          <a:chOff x="-151765" y="0"/>
                          <a:chExt cx="6271260" cy="745490"/>
                        </a:xfrm>
                      </wpg:grpSpPr>
                      <wps:wsp>
                        <wps:cNvPr id="556" name="直線コネクタ 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568" name="テキスト ボックス 13" descr="注1　医師：厚生労働大臣の免許を受けて、医師の名称を用いて、医業を行う者をいいます。"/>
                        <wps:cNvSpPr txBox="1"/>
                        <wps:spPr>
                          <a:xfrm>
                            <a:off x="-151765" y="38100"/>
                            <a:ext cx="6127115" cy="707390"/>
                          </a:xfrm>
                          <a:prstGeom prst="rect">
                            <a:avLst/>
                          </a:prstGeom>
                          <a:noFill/>
                          <a:ln w="6350">
                            <a:noFill/>
                          </a:ln>
                          <a:effectLst/>
                        </wps:spPr>
                        <wps:txbx>
                          <w:txbxContent>
                            <w:p w14:paraId="652710C4" w14:textId="326DD43F" w:rsidR="006640C7" w:rsidRPr="00067D3A" w:rsidRDefault="006640C7" w:rsidP="00665D8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w:t>
                              </w:r>
                              <w:r w:rsidRPr="00067D3A">
                                <w:rPr>
                                  <w:rFonts w:ascii="ＭＳ Ｐゴシック" w:eastAsia="ＭＳ Ｐゴシック" w:hAnsi="ＭＳ Ｐゴシック"/>
                                  <w:color w:val="000000" w:themeColor="text1"/>
                                  <w:spacing w:val="-14"/>
                                  <w:sz w:val="18"/>
                                  <w:szCs w:val="18"/>
                                </w:rPr>
                                <w:t>6</w:t>
                              </w:r>
                              <w:r w:rsidRPr="00067D3A">
                                <w:rPr>
                                  <w:rFonts w:ascii="ＭＳ Ｐゴシック" w:eastAsia="ＭＳ Ｐゴシック" w:hAnsi="ＭＳ Ｐゴシック" w:hint="eastAsia"/>
                                  <w:color w:val="000000" w:themeColor="text1"/>
                                  <w:spacing w:val="-14"/>
                                  <w:sz w:val="18"/>
                                  <w:szCs w:val="18"/>
                                </w:rPr>
                                <w:t xml:space="preserve">  国ガイドラインでは、小児科においては、小児科医師が相対的に少なくない医療圏等においても、小児科医師が不足している可能性があるため、医師多数都道府県や医師多数区域は設けないこととされています。</w:t>
                              </w:r>
                            </w:p>
                            <w:p w14:paraId="40F4DD2A" w14:textId="150A5AA3" w:rsidR="006640C7" w:rsidRPr="00067D3A" w:rsidRDefault="006640C7" w:rsidP="0077511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w:t>
                              </w:r>
                              <w:r w:rsidRPr="00067D3A">
                                <w:rPr>
                                  <w:rFonts w:ascii="ＭＳ Ｐゴシック" w:eastAsia="ＭＳ Ｐゴシック" w:hAnsi="ＭＳ Ｐゴシック"/>
                                  <w:color w:val="000000" w:themeColor="text1"/>
                                  <w:spacing w:val="-14"/>
                                  <w:sz w:val="18"/>
                                  <w:szCs w:val="18"/>
                                </w:rPr>
                                <w:t>7</w:t>
                              </w:r>
                              <w:r w:rsidRPr="00067D3A">
                                <w:rPr>
                                  <w:rFonts w:ascii="ＭＳ Ｐゴシック" w:eastAsia="ＭＳ Ｐゴシック" w:hAnsi="ＭＳ Ｐゴシック" w:hint="eastAsia"/>
                                  <w:color w:val="000000" w:themeColor="text1"/>
                                  <w:spacing w:val="-14"/>
                                  <w:sz w:val="18"/>
                                  <w:szCs w:val="18"/>
                                </w:rPr>
                                <w:t xml:space="preserve">　小児科における医師確保計画においては、小児医療の提供体制に係る圏域を「小児医療圏」と呼称することされています。</w:t>
                              </w:r>
                              <w:r>
                                <w:rPr>
                                  <w:rFonts w:ascii="ＭＳ Ｐゴシック" w:eastAsia="ＭＳ Ｐゴシック" w:hAnsi="ＭＳ Ｐゴシック" w:hint="eastAsia"/>
                                  <w:color w:val="000000" w:themeColor="text1"/>
                                  <w:spacing w:val="-14"/>
                                  <w:sz w:val="18"/>
                                  <w:szCs w:val="18"/>
                                </w:rPr>
                                <w:t>2019年度</w:t>
                              </w:r>
                              <w:r>
                                <w:rPr>
                                  <w:rFonts w:ascii="ＭＳ Ｐゴシック" w:eastAsia="ＭＳ Ｐゴシック" w:hAnsi="ＭＳ Ｐゴシック"/>
                                  <w:color w:val="000000" w:themeColor="text1"/>
                                  <w:spacing w:val="-14"/>
                                  <w:sz w:val="18"/>
                                  <w:szCs w:val="18"/>
                                </w:rPr>
                                <w:t>時点</w:t>
                              </w:r>
                              <w:r>
                                <w:rPr>
                                  <w:rFonts w:ascii="ＭＳ Ｐゴシック" w:eastAsia="ＭＳ Ｐゴシック" w:hAnsi="ＭＳ Ｐゴシック" w:hint="eastAsia"/>
                                  <w:color w:val="000000" w:themeColor="text1"/>
                                  <w:spacing w:val="-14"/>
                                  <w:sz w:val="18"/>
                                  <w:szCs w:val="18"/>
                                </w:rPr>
                                <w:t>において</w:t>
                              </w:r>
                              <w:r>
                                <w:rPr>
                                  <w:rFonts w:ascii="ＭＳ Ｐゴシック" w:eastAsia="ＭＳ Ｐゴシック" w:hAnsi="ＭＳ Ｐゴシック"/>
                                  <w:color w:val="000000" w:themeColor="text1"/>
                                  <w:spacing w:val="-14"/>
                                  <w:sz w:val="18"/>
                                  <w:szCs w:val="18"/>
                                </w:rPr>
                                <w:t>、</w:t>
                              </w:r>
                              <w:r w:rsidRPr="00067D3A">
                                <w:rPr>
                                  <w:rFonts w:ascii="ＭＳ Ｐゴシック" w:eastAsia="ＭＳ Ｐゴシック" w:hAnsi="ＭＳ Ｐゴシック" w:hint="eastAsia"/>
                                  <w:color w:val="000000" w:themeColor="text1"/>
                                  <w:spacing w:val="-14"/>
                                  <w:sz w:val="18"/>
                                  <w:szCs w:val="18"/>
                                </w:rPr>
                                <w:t>大阪府の小児医療圏</w:t>
                              </w:r>
                              <w:r w:rsidRPr="00067D3A">
                                <w:rPr>
                                  <w:rFonts w:ascii="ＭＳ Ｐゴシック" w:eastAsia="ＭＳ Ｐゴシック" w:hAnsi="ＭＳ Ｐゴシック"/>
                                  <w:color w:val="000000" w:themeColor="text1"/>
                                  <w:spacing w:val="-14"/>
                                  <w:sz w:val="18"/>
                                  <w:szCs w:val="18"/>
                                </w:rPr>
                                <w:t>は</w:t>
                              </w:r>
                              <w:r w:rsidRPr="00067D3A">
                                <w:rPr>
                                  <w:rFonts w:ascii="ＭＳ Ｐゴシック" w:eastAsia="ＭＳ Ｐゴシック" w:hAnsi="ＭＳ Ｐゴシック" w:hint="eastAsia"/>
                                  <w:color w:val="000000" w:themeColor="text1"/>
                                  <w:spacing w:val="-14"/>
                                  <w:sz w:val="18"/>
                                  <w:szCs w:val="18"/>
                                </w:rPr>
                                <w:t>二</w:t>
                              </w:r>
                              <w:r w:rsidRPr="00067D3A">
                                <w:rPr>
                                  <w:rFonts w:ascii="ＭＳ Ｐゴシック" w:eastAsia="ＭＳ Ｐゴシック" w:hAnsi="ＭＳ Ｐゴシック"/>
                                  <w:color w:val="000000" w:themeColor="text1"/>
                                  <w:spacing w:val="-14"/>
                                  <w:sz w:val="18"/>
                                  <w:szCs w:val="18"/>
                                </w:rPr>
                                <w:t>次医療圏</w:t>
                              </w:r>
                              <w:r w:rsidRPr="00067D3A">
                                <w:rPr>
                                  <w:rFonts w:ascii="ＭＳ Ｐゴシック" w:eastAsia="ＭＳ Ｐゴシック" w:hAnsi="ＭＳ Ｐゴシック" w:hint="eastAsia"/>
                                  <w:color w:val="000000" w:themeColor="text1"/>
                                  <w:spacing w:val="-14"/>
                                  <w:sz w:val="18"/>
                                  <w:szCs w:val="18"/>
                                </w:rPr>
                                <w:t>と同じ</w:t>
                              </w:r>
                              <w:r w:rsidRPr="00067D3A">
                                <w:rPr>
                                  <w:rFonts w:ascii="ＭＳ Ｐゴシック" w:eastAsia="ＭＳ Ｐゴシック" w:hAnsi="ＭＳ Ｐゴシック"/>
                                  <w:color w:val="000000" w:themeColor="text1"/>
                                  <w:spacing w:val="-14"/>
                                  <w:sz w:val="18"/>
                                  <w:szCs w:val="18"/>
                                </w:rPr>
                                <w:t>で</w:t>
                              </w:r>
                              <w:r w:rsidRPr="00067D3A">
                                <w:rPr>
                                  <w:rFonts w:ascii="ＭＳ Ｐゴシック" w:eastAsia="ＭＳ Ｐゴシック" w:hAnsi="ＭＳ Ｐゴシック" w:hint="eastAsia"/>
                                  <w:color w:val="000000" w:themeColor="text1"/>
                                  <w:spacing w:val="-14"/>
                                  <w:sz w:val="18"/>
                                  <w:szCs w:val="18"/>
                                </w:rPr>
                                <w:t>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503F005" id="グループ化 555" o:spid="_x0000_s1217" style="position:absolute;left:0;text-align:left;margin-left:0;margin-top:.6pt;width:493.8pt;height:58.7pt;z-index:253032448;mso-position-horizontal:left;mso-position-horizontal-relative:margin;mso-width-relative:margin;mso-height-relative:margin" coordorigin="-1517" coordsize="62712,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">
                <v:line id="直線コネクタ 7" o:spid="_x0000_s1218"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" strokecolor="#4a7ebb"/>
                <v:shape id="テキスト ボックス 13" o:spid="_x0000_s1219" type="#_x0000_t202" alt="注1　医師：厚生労働大臣の免許を受けて、医師の名称を用いて、医業を行う者をいいます。" style="position:absolute;left:-1517;top:381;width:61270;height:7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" filled="f" stroked="f" strokeweight=".5pt">
                  <v:textbox style="mso-fit-shape-to-text:t">
                    <w:txbxContent>
                      <w:p w14:paraId="652710C4" w14:textId="326DD43F" w:rsidR="006640C7" w:rsidRPr="00067D3A" w:rsidRDefault="006640C7" w:rsidP="00665D8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w:t>
                        </w:r>
                        <w:r w:rsidRPr="00067D3A">
                          <w:rPr>
                            <w:rFonts w:ascii="ＭＳ Ｐゴシック" w:eastAsia="ＭＳ Ｐゴシック" w:hAnsi="ＭＳ Ｐゴシック"/>
                            <w:color w:val="000000" w:themeColor="text1"/>
                            <w:spacing w:val="-14"/>
                            <w:sz w:val="18"/>
                            <w:szCs w:val="18"/>
                          </w:rPr>
                          <w:t>6</w:t>
                        </w:r>
                        <w:r w:rsidRPr="00067D3A">
                          <w:rPr>
                            <w:rFonts w:ascii="ＭＳ Ｐゴシック" w:eastAsia="ＭＳ Ｐゴシック" w:hAnsi="ＭＳ Ｐゴシック" w:hint="eastAsia"/>
                            <w:color w:val="000000" w:themeColor="text1"/>
                            <w:spacing w:val="-14"/>
                            <w:sz w:val="18"/>
                            <w:szCs w:val="18"/>
                          </w:rPr>
                          <w:t xml:space="preserve">  国ガイドラインでは、小児科においては、小児科医師が相対的に少なくない医療圏等においても、小児科医師が不足している可能性があるため、医師多数都道府県や医師多数区域は設けないこととされています。</w:t>
                        </w:r>
                      </w:p>
                      <w:p w14:paraId="40F4DD2A" w14:textId="150A5AA3" w:rsidR="006640C7" w:rsidRPr="00067D3A" w:rsidRDefault="006640C7" w:rsidP="0077511E">
                        <w:pPr>
                          <w:spacing w:line="240" w:lineRule="exact"/>
                          <w:ind w:left="456" w:hangingChars="300" w:hanging="456"/>
                          <w:jc w:val="left"/>
                          <w:rPr>
                            <w:rFonts w:ascii="ＭＳ Ｐゴシック" w:eastAsia="ＭＳ Ｐゴシック" w:hAnsi="ＭＳ Ｐゴシック"/>
                            <w:color w:val="000000" w:themeColor="text1"/>
                            <w:spacing w:val="-14"/>
                            <w:sz w:val="18"/>
                            <w:szCs w:val="18"/>
                          </w:rPr>
                        </w:pPr>
                        <w:r w:rsidRPr="00067D3A">
                          <w:rPr>
                            <w:rFonts w:ascii="ＭＳ Ｐゴシック" w:eastAsia="ＭＳ Ｐゴシック" w:hAnsi="ＭＳ Ｐゴシック" w:hint="eastAsia"/>
                            <w:color w:val="000000" w:themeColor="text1"/>
                            <w:spacing w:val="-14"/>
                            <w:sz w:val="18"/>
                            <w:szCs w:val="18"/>
                          </w:rPr>
                          <w:t>注1</w:t>
                        </w:r>
                        <w:r w:rsidRPr="00067D3A">
                          <w:rPr>
                            <w:rFonts w:ascii="ＭＳ Ｐゴシック" w:eastAsia="ＭＳ Ｐゴシック" w:hAnsi="ＭＳ Ｐゴシック"/>
                            <w:color w:val="000000" w:themeColor="text1"/>
                            <w:spacing w:val="-14"/>
                            <w:sz w:val="18"/>
                            <w:szCs w:val="18"/>
                          </w:rPr>
                          <w:t>7</w:t>
                        </w:r>
                        <w:r w:rsidRPr="00067D3A">
                          <w:rPr>
                            <w:rFonts w:ascii="ＭＳ Ｐゴシック" w:eastAsia="ＭＳ Ｐゴシック" w:hAnsi="ＭＳ Ｐゴシック" w:hint="eastAsia"/>
                            <w:color w:val="000000" w:themeColor="text1"/>
                            <w:spacing w:val="-14"/>
                            <w:sz w:val="18"/>
                            <w:szCs w:val="18"/>
                          </w:rPr>
                          <w:t xml:space="preserve">　小児科における医師確保計画においては、小児医療の提供体制に係る圏域を「小児医療圏」と呼称することされています。</w:t>
                        </w:r>
                        <w:r>
                          <w:rPr>
                            <w:rFonts w:ascii="ＭＳ Ｐゴシック" w:eastAsia="ＭＳ Ｐゴシック" w:hAnsi="ＭＳ Ｐゴシック" w:hint="eastAsia"/>
                            <w:color w:val="000000" w:themeColor="text1"/>
                            <w:spacing w:val="-14"/>
                            <w:sz w:val="18"/>
                            <w:szCs w:val="18"/>
                          </w:rPr>
                          <w:t>2019年度</w:t>
                        </w:r>
                        <w:r>
                          <w:rPr>
                            <w:rFonts w:ascii="ＭＳ Ｐゴシック" w:eastAsia="ＭＳ Ｐゴシック" w:hAnsi="ＭＳ Ｐゴシック"/>
                            <w:color w:val="000000" w:themeColor="text1"/>
                            <w:spacing w:val="-14"/>
                            <w:sz w:val="18"/>
                            <w:szCs w:val="18"/>
                          </w:rPr>
                          <w:t>時点</w:t>
                        </w:r>
                        <w:r>
                          <w:rPr>
                            <w:rFonts w:ascii="ＭＳ Ｐゴシック" w:eastAsia="ＭＳ Ｐゴシック" w:hAnsi="ＭＳ Ｐゴシック" w:hint="eastAsia"/>
                            <w:color w:val="000000" w:themeColor="text1"/>
                            <w:spacing w:val="-14"/>
                            <w:sz w:val="18"/>
                            <w:szCs w:val="18"/>
                          </w:rPr>
                          <w:t>において</w:t>
                        </w:r>
                        <w:r>
                          <w:rPr>
                            <w:rFonts w:ascii="ＭＳ Ｐゴシック" w:eastAsia="ＭＳ Ｐゴシック" w:hAnsi="ＭＳ Ｐゴシック"/>
                            <w:color w:val="000000" w:themeColor="text1"/>
                            <w:spacing w:val="-14"/>
                            <w:sz w:val="18"/>
                            <w:szCs w:val="18"/>
                          </w:rPr>
                          <w:t>、</w:t>
                        </w:r>
                        <w:r w:rsidRPr="00067D3A">
                          <w:rPr>
                            <w:rFonts w:ascii="ＭＳ Ｐゴシック" w:eastAsia="ＭＳ Ｐゴシック" w:hAnsi="ＭＳ Ｐゴシック" w:hint="eastAsia"/>
                            <w:color w:val="000000" w:themeColor="text1"/>
                            <w:spacing w:val="-14"/>
                            <w:sz w:val="18"/>
                            <w:szCs w:val="18"/>
                          </w:rPr>
                          <w:t>大阪府の小児医療圏</w:t>
                        </w:r>
                        <w:r w:rsidRPr="00067D3A">
                          <w:rPr>
                            <w:rFonts w:ascii="ＭＳ Ｐゴシック" w:eastAsia="ＭＳ Ｐゴシック" w:hAnsi="ＭＳ Ｐゴシック"/>
                            <w:color w:val="000000" w:themeColor="text1"/>
                            <w:spacing w:val="-14"/>
                            <w:sz w:val="18"/>
                            <w:szCs w:val="18"/>
                          </w:rPr>
                          <w:t>は</w:t>
                        </w:r>
                        <w:r w:rsidRPr="00067D3A">
                          <w:rPr>
                            <w:rFonts w:ascii="ＭＳ Ｐゴシック" w:eastAsia="ＭＳ Ｐゴシック" w:hAnsi="ＭＳ Ｐゴシック" w:hint="eastAsia"/>
                            <w:color w:val="000000" w:themeColor="text1"/>
                            <w:spacing w:val="-14"/>
                            <w:sz w:val="18"/>
                            <w:szCs w:val="18"/>
                          </w:rPr>
                          <w:t>二</w:t>
                        </w:r>
                        <w:r w:rsidRPr="00067D3A">
                          <w:rPr>
                            <w:rFonts w:ascii="ＭＳ Ｐゴシック" w:eastAsia="ＭＳ Ｐゴシック" w:hAnsi="ＭＳ Ｐゴシック"/>
                            <w:color w:val="000000" w:themeColor="text1"/>
                            <w:spacing w:val="-14"/>
                            <w:sz w:val="18"/>
                            <w:szCs w:val="18"/>
                          </w:rPr>
                          <w:t>次医療圏</w:t>
                        </w:r>
                        <w:r w:rsidRPr="00067D3A">
                          <w:rPr>
                            <w:rFonts w:ascii="ＭＳ Ｐゴシック" w:eastAsia="ＭＳ Ｐゴシック" w:hAnsi="ＭＳ Ｐゴシック" w:hint="eastAsia"/>
                            <w:color w:val="000000" w:themeColor="text1"/>
                            <w:spacing w:val="-14"/>
                            <w:sz w:val="18"/>
                            <w:szCs w:val="18"/>
                          </w:rPr>
                          <w:t>と同じ</w:t>
                        </w:r>
                        <w:r w:rsidRPr="00067D3A">
                          <w:rPr>
                            <w:rFonts w:ascii="ＭＳ Ｐゴシック" w:eastAsia="ＭＳ Ｐゴシック" w:hAnsi="ＭＳ Ｐゴシック"/>
                            <w:color w:val="000000" w:themeColor="text1"/>
                            <w:spacing w:val="-14"/>
                            <w:sz w:val="18"/>
                            <w:szCs w:val="18"/>
                          </w:rPr>
                          <w:t>で</w:t>
                        </w:r>
                        <w:r w:rsidRPr="00067D3A">
                          <w:rPr>
                            <w:rFonts w:ascii="ＭＳ Ｐゴシック" w:eastAsia="ＭＳ Ｐゴシック" w:hAnsi="ＭＳ Ｐゴシック" w:hint="eastAsia"/>
                            <w:color w:val="000000" w:themeColor="text1"/>
                            <w:spacing w:val="-14"/>
                            <w:sz w:val="18"/>
                            <w:szCs w:val="18"/>
                          </w:rPr>
                          <w:t>す。</w:t>
                        </w:r>
                      </w:p>
                    </w:txbxContent>
                  </v:textbox>
                </v:shape>
                <w10:wrap anchorx="margin"/>
              </v:group>
            </w:pict>
          </mc:Fallback>
        </mc:AlternateContent>
      </w:r>
    </w:p>
    <w:p w14:paraId="17178806" w14:textId="05B835F0" w:rsidR="00907668" w:rsidRDefault="00907668" w:rsidP="00907668">
      <w:pPr>
        <w:rPr>
          <w:rFonts w:ascii="ＭＳ Ｐゴシック" w:eastAsia="ＭＳ Ｐゴシック" w:hAnsi="ＭＳ Ｐゴシック"/>
          <w:sz w:val="56"/>
          <w:szCs w:val="56"/>
        </w:rPr>
      </w:pPr>
    </w:p>
    <w:p w14:paraId="7CCA162F" w14:textId="77777777" w:rsidR="00907668" w:rsidRDefault="00907668" w:rsidP="00907668">
      <w:pPr>
        <w:rPr>
          <w:rFonts w:ascii="ＭＳ Ｐゴシック" w:eastAsia="ＭＳ Ｐゴシック" w:hAnsi="ＭＳ Ｐゴシック"/>
          <w:sz w:val="56"/>
          <w:szCs w:val="56"/>
        </w:rPr>
      </w:pPr>
    </w:p>
    <w:p w14:paraId="6FC1F844" w14:textId="77777777" w:rsidR="00907668" w:rsidRDefault="00907668" w:rsidP="00907668">
      <w:pPr>
        <w:rPr>
          <w:rFonts w:ascii="ＭＳ Ｐゴシック" w:eastAsia="ＭＳ Ｐゴシック" w:hAnsi="ＭＳ Ｐゴシック"/>
          <w:sz w:val="56"/>
          <w:szCs w:val="56"/>
        </w:rPr>
      </w:pPr>
    </w:p>
    <w:p w14:paraId="7F5E37D1" w14:textId="77777777" w:rsidR="00907668" w:rsidRDefault="00907668" w:rsidP="00907668">
      <w:pPr>
        <w:rPr>
          <w:rFonts w:ascii="ＭＳ Ｐゴシック" w:eastAsia="ＭＳ Ｐゴシック" w:hAnsi="ＭＳ Ｐゴシック"/>
          <w:sz w:val="56"/>
          <w:szCs w:val="56"/>
        </w:rPr>
      </w:pPr>
    </w:p>
    <w:p w14:paraId="5C905B83" w14:textId="325602D5" w:rsidR="00907668" w:rsidRDefault="00907668" w:rsidP="0090766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w:t>
      </w:r>
      <w:r w:rsidR="00FB4F68">
        <w:rPr>
          <w:rFonts w:ascii="ＭＳ Ｐゴシック" w:eastAsia="ＭＳ Ｐゴシック" w:hAnsi="ＭＳ Ｐゴシック" w:hint="eastAsia"/>
          <w:sz w:val="56"/>
          <w:szCs w:val="56"/>
        </w:rPr>
        <w:t>第４</w:t>
      </w:r>
      <w:r>
        <w:rPr>
          <w:rFonts w:ascii="ＭＳ Ｐゴシック" w:eastAsia="ＭＳ Ｐゴシック" w:hAnsi="ＭＳ Ｐゴシック" w:hint="eastAsia"/>
          <w:sz w:val="56"/>
          <w:szCs w:val="56"/>
        </w:rPr>
        <w:t xml:space="preserve">章　</w:t>
      </w:r>
    </w:p>
    <w:p w14:paraId="2913A3E8" w14:textId="69DE9F85" w:rsidR="00907668" w:rsidRDefault="00907668" w:rsidP="00907668">
      <w:pPr>
        <w:ind w:firstLineChars="200" w:firstLine="1120"/>
        <w:rPr>
          <w:rFonts w:ascii="ＭＳ Ｐゴシック" w:eastAsia="ＭＳ Ｐゴシック" w:hAnsi="ＭＳ Ｐゴシック"/>
          <w:sz w:val="56"/>
          <w:szCs w:val="56"/>
        </w:rPr>
      </w:pPr>
      <w:r w:rsidRPr="00907668">
        <w:rPr>
          <w:rFonts w:ascii="ＭＳ Ｐゴシック" w:eastAsia="ＭＳ Ｐゴシック" w:hAnsi="ＭＳ Ｐゴシック" w:hint="eastAsia"/>
          <w:sz w:val="56"/>
          <w:szCs w:val="56"/>
        </w:rPr>
        <w:t>必要となる医師数（2023年・2036年）</w:t>
      </w:r>
    </w:p>
    <w:p w14:paraId="7183C3A9" w14:textId="77777777" w:rsidR="00907668" w:rsidRPr="00907668" w:rsidRDefault="00907668" w:rsidP="00907668">
      <w:pPr>
        <w:ind w:firstLineChars="200" w:firstLine="1120"/>
        <w:rPr>
          <w:rFonts w:ascii="ＭＳ Ｐゴシック" w:eastAsia="ＭＳ Ｐゴシック" w:hAnsi="ＭＳ Ｐゴシック"/>
          <w:sz w:val="56"/>
          <w:szCs w:val="56"/>
        </w:rPr>
      </w:pPr>
    </w:p>
    <w:p w14:paraId="66F61610" w14:textId="5A6DC631" w:rsidR="00907668" w:rsidRPr="00E27968" w:rsidRDefault="005B103A" w:rsidP="00DD1E5F">
      <w:pPr>
        <w:pStyle w:val="ae"/>
        <w:numPr>
          <w:ilvl w:val="0"/>
          <w:numId w:val="10"/>
        </w:numPr>
        <w:tabs>
          <w:tab w:val="left" w:pos="426"/>
        </w:tabs>
        <w:ind w:leftChars="0"/>
        <w:rPr>
          <w:rFonts w:ascii="ＭＳ ゴシック" w:eastAsia="ＭＳ ゴシック" w:hAnsi="ＭＳ ゴシック"/>
          <w:color w:val="000000" w:themeColor="text1"/>
          <w:sz w:val="28"/>
          <w:szCs w:val="28"/>
        </w:rPr>
      </w:pPr>
      <w:r w:rsidRPr="005B103A">
        <w:rPr>
          <w:rFonts w:ascii="ＭＳ ゴシック" w:eastAsia="ＭＳ ゴシック" w:hAnsi="ＭＳ ゴシック" w:hint="eastAsia"/>
          <w:color w:val="000000" w:themeColor="text1"/>
          <w:sz w:val="28"/>
          <w:szCs w:val="28"/>
        </w:rPr>
        <w:t>国の考え方</w:t>
      </w:r>
    </w:p>
    <w:p w14:paraId="09B964C5" w14:textId="76F78532" w:rsidR="00907668" w:rsidRDefault="005B103A" w:rsidP="00DD1E5F">
      <w:pPr>
        <w:pStyle w:val="ae"/>
        <w:numPr>
          <w:ilvl w:val="0"/>
          <w:numId w:val="10"/>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大阪府の考え方</w:t>
      </w:r>
    </w:p>
    <w:p w14:paraId="10BDCA80" w14:textId="0C4EACEE" w:rsidR="005B103A" w:rsidRDefault="005B103A" w:rsidP="00DD1E5F">
      <w:pPr>
        <w:pStyle w:val="ae"/>
        <w:numPr>
          <w:ilvl w:val="0"/>
          <w:numId w:val="10"/>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医師確保の方針</w:t>
      </w:r>
    </w:p>
    <w:p w14:paraId="285B7DD5" w14:textId="77777777" w:rsidR="00907668" w:rsidRPr="005B103A" w:rsidRDefault="00907668" w:rsidP="00907668">
      <w:pPr>
        <w:tabs>
          <w:tab w:val="left" w:pos="426"/>
        </w:tabs>
        <w:rPr>
          <w:rFonts w:ascii="ＭＳ ゴシック" w:eastAsia="ＭＳ ゴシック" w:hAnsi="ＭＳ ゴシック" w:cs="Times New Roman"/>
          <w:color w:val="000000" w:themeColor="text1"/>
          <w:sz w:val="28"/>
          <w:szCs w:val="28"/>
        </w:rPr>
      </w:pPr>
    </w:p>
    <w:p w14:paraId="58F72AEB" w14:textId="77777777" w:rsidR="00907668" w:rsidRDefault="00907668" w:rsidP="00907668">
      <w:pPr>
        <w:tabs>
          <w:tab w:val="left" w:pos="426"/>
        </w:tabs>
        <w:rPr>
          <w:rFonts w:ascii="ＭＳ ゴシック" w:eastAsia="ＭＳ ゴシック" w:hAnsi="ＭＳ ゴシック" w:cs="Times New Roman"/>
          <w:color w:val="000000" w:themeColor="text1"/>
          <w:sz w:val="28"/>
          <w:szCs w:val="28"/>
        </w:rPr>
      </w:pPr>
    </w:p>
    <w:p w14:paraId="4CB4FBA7"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62719C5"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5148E2F"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09F5EF6"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D0B04EB"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AC88776" w14:textId="68D761BB"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9CD25EA" w14:textId="7253EBA7"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88469B2" w14:textId="43DB0827"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4D48ACC" w14:textId="6376C256"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E0A4A30" w14:textId="778658A1"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8031910" w14:textId="06791B00"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F0D7270" w14:textId="7B64ABEB"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0244184" w14:textId="6D70793C"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EE7DE9F" w14:textId="7D1D5704"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9A029CA" w14:textId="2CAA2D33"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794C529" w14:textId="3954FC48"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C5F27D5" w14:textId="48D4D210"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78B7AD1" w14:textId="7BC7D103"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BAA5D12" w14:textId="5F820CBC"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D2140FD" w14:textId="164AEBAE"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3403319" w14:textId="77777777"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12A4218" w14:textId="2E98D670" w:rsidR="005B103A" w:rsidRDefault="00907668" w:rsidP="005B103A">
      <w:pPr>
        <w:pStyle w:val="1"/>
        <w:tabs>
          <w:tab w:val="left" w:pos="709"/>
        </w:tabs>
        <w:snapToGrid w:val="0"/>
        <w:spacing w:before="0" w:beforeAutospacing="0"/>
        <w:rPr>
          <w:rFonts w:ascii="ＭＳ ゴシック" w:eastAsia="ＭＳ ゴシック" w:hAnsi="ＭＳ ゴシック"/>
          <w:kern w:val="0"/>
          <w:bdr w:val="single" w:sz="4" w:space="0" w:color="auto"/>
          <w:shd w:val="clear" w:color="auto" w:fill="C6D9F1"/>
          <w:lang w:eastAsia="ja-JP"/>
        </w:rPr>
      </w:pPr>
      <w:r w:rsidRPr="005B103A">
        <w:rPr>
          <w:rFonts w:ascii="ＭＳ ゴシック" w:eastAsia="ＭＳ ゴシック" w:hAnsi="ＭＳ ゴシック" w:hint="eastAsia"/>
          <w:kern w:val="0"/>
          <w:bdr w:val="single" w:sz="4" w:space="0" w:color="auto"/>
          <w:shd w:val="clear" w:color="auto" w:fill="C6D9F1"/>
        </w:rPr>
        <w:t>第</w:t>
      </w:r>
      <w:r w:rsidRPr="005B103A">
        <w:rPr>
          <w:rFonts w:ascii="ＭＳ ゴシック" w:eastAsia="ＭＳ ゴシック" w:hAnsi="ＭＳ ゴシック" w:hint="eastAsia"/>
          <w:kern w:val="0"/>
          <w:bdr w:val="single" w:sz="4" w:space="0" w:color="auto"/>
          <w:shd w:val="clear" w:color="auto" w:fill="C6D9F1"/>
          <w:lang w:eastAsia="ja-JP"/>
        </w:rPr>
        <w:t>１節</w:t>
      </w:r>
      <w:r w:rsidRPr="005B103A">
        <w:rPr>
          <w:rFonts w:ascii="ＭＳ ゴシック" w:eastAsia="ＭＳ ゴシック" w:hAnsi="ＭＳ ゴシック" w:hint="eastAsia"/>
          <w:kern w:val="0"/>
          <w:bdr w:val="single" w:sz="4" w:space="0" w:color="auto"/>
          <w:shd w:val="clear" w:color="auto" w:fill="C6D9F1"/>
        </w:rPr>
        <w:t xml:space="preserve">　</w:t>
      </w:r>
      <w:r w:rsidR="005B103A" w:rsidRPr="005B103A">
        <w:rPr>
          <w:rFonts w:ascii="ＭＳ ゴシック" w:eastAsia="ＭＳ ゴシック" w:hAnsi="ＭＳ ゴシック" w:hint="eastAsia"/>
          <w:kern w:val="0"/>
          <w:bdr w:val="single" w:sz="4" w:space="0" w:color="auto"/>
          <w:shd w:val="clear" w:color="auto" w:fill="C6D9F1"/>
          <w:lang w:eastAsia="ja-JP"/>
        </w:rPr>
        <w:t>国の考え方</w:t>
      </w:r>
      <w:r w:rsidR="005B103A">
        <w:rPr>
          <w:rFonts w:ascii="ＭＳ ゴシック" w:eastAsia="ＭＳ ゴシック" w:hAnsi="ＭＳ ゴシック" w:hint="eastAsia"/>
          <w:kern w:val="0"/>
          <w:bdr w:val="single" w:sz="4" w:space="0" w:color="auto"/>
          <w:shd w:val="clear" w:color="auto" w:fill="C6D9F1"/>
          <w:lang w:eastAsia="ja-JP"/>
        </w:rPr>
        <w:t xml:space="preserve">　　　　　　　　　　　</w:t>
      </w:r>
    </w:p>
    <w:p w14:paraId="5C3EBB1C" w14:textId="79ADEE5A" w:rsidR="0070713C" w:rsidRPr="00CD38C5" w:rsidRDefault="00CC594B" w:rsidP="00E832C9">
      <w:pPr>
        <w:pStyle w:val="1"/>
        <w:tabs>
          <w:tab w:val="left" w:pos="709"/>
        </w:tabs>
        <w:snapToGrid w:val="0"/>
        <w:spacing w:before="0" w:beforeAutospacing="0" w:after="0" w:afterAutospacing="0" w:line="300" w:lineRule="auto"/>
        <w:rPr>
          <w:rFonts w:ascii="ＭＳ ゴシック" w:eastAsia="ＭＳ ゴシック" w:hAnsi="ＭＳ ゴシック"/>
          <w:color w:val="0070C0"/>
          <w:kern w:val="0"/>
          <w:sz w:val="56"/>
          <w:u w:val="single"/>
          <w:bdr w:val="single" w:sz="4" w:space="0" w:color="auto"/>
          <w:shd w:val="clear" w:color="auto" w:fill="C6D9F1"/>
          <w:lang w:eastAsia="ja-JP"/>
        </w:rPr>
      </w:pPr>
      <w:r w:rsidRPr="00CD38C5">
        <w:rPr>
          <w:rFonts w:asciiTheme="majorEastAsia" w:eastAsiaTheme="majorEastAsia" w:hAnsiTheme="majorEastAsia" w:hint="eastAsia"/>
          <w:color w:val="0070C0"/>
          <w:sz w:val="36"/>
          <w:szCs w:val="28"/>
          <w:u w:val="single"/>
        </w:rPr>
        <w:t>１．</w:t>
      </w:r>
      <w:r w:rsidR="006A36DD" w:rsidRPr="00CD38C5">
        <w:rPr>
          <w:rFonts w:asciiTheme="majorEastAsia" w:eastAsiaTheme="majorEastAsia" w:hAnsiTheme="majorEastAsia" w:hint="eastAsia"/>
          <w:color w:val="0070C0"/>
          <w:sz w:val="36"/>
          <w:szCs w:val="28"/>
          <w:u w:val="single"/>
          <w:lang w:eastAsia="ja-JP"/>
        </w:rPr>
        <w:t>基本的な</w:t>
      </w:r>
      <w:r w:rsidR="0070713C" w:rsidRPr="00CD38C5">
        <w:rPr>
          <w:rFonts w:asciiTheme="majorEastAsia" w:eastAsiaTheme="majorEastAsia" w:hAnsiTheme="majorEastAsia" w:hint="eastAsia"/>
          <w:color w:val="0070C0"/>
          <w:sz w:val="36"/>
          <w:szCs w:val="28"/>
          <w:u w:val="single"/>
        </w:rPr>
        <w:t>考え方</w:t>
      </w:r>
    </w:p>
    <w:p w14:paraId="6D9D081F" w14:textId="4750AB64" w:rsidR="0070713C" w:rsidRPr="001E1E3D" w:rsidRDefault="00B9559C" w:rsidP="00E832C9">
      <w:pPr>
        <w:autoSpaceDE w:val="0"/>
        <w:autoSpaceDN w:val="0"/>
        <w:adjustRightInd w:val="0"/>
        <w:ind w:firstLineChars="50" w:firstLine="141"/>
        <w:jc w:val="left"/>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t>（１）目標医師数</w:t>
      </w:r>
    </w:p>
    <w:p w14:paraId="64A75330" w14:textId="23613ABE" w:rsidR="00A523AB" w:rsidRPr="00067D3A" w:rsidRDefault="00AD7634" w:rsidP="00067D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067D3A">
        <w:rPr>
          <w:rFonts w:ascii="HG丸ｺﾞｼｯｸM-PRO" w:eastAsia="HG丸ｺﾞｼｯｸM-PRO" w:hAnsi="HG丸ｺﾞｼｯｸM-PRO" w:hint="eastAsia"/>
          <w:sz w:val="22"/>
        </w:rPr>
        <w:t>医師確保計画では、3 年間（今回の計画は4 年間）の計画期間中に医師少数区域及び医師少数都道府県が計画期間開始時の下位33.3%の基準を脱する（その基準に達する）ために要する具体的な医師の数を、目標医師数として設定することとされています。</w:t>
      </w:r>
    </w:p>
    <w:p w14:paraId="496F6BAD" w14:textId="77777777" w:rsidR="00A523AB" w:rsidRDefault="00A523AB" w:rsidP="00A523AB">
      <w:pPr>
        <w:pStyle w:val="ae"/>
        <w:ind w:leftChars="0"/>
        <w:jc w:val="left"/>
        <w:rPr>
          <w:rFonts w:ascii="HG丸ｺﾞｼｯｸM-PRO" w:eastAsia="HG丸ｺﾞｼｯｸM-PRO" w:hAnsi="HG丸ｺﾞｼｯｸM-PRO"/>
          <w:sz w:val="22"/>
        </w:rPr>
      </w:pPr>
    </w:p>
    <w:p w14:paraId="4F624BA4" w14:textId="5C6B800E" w:rsidR="00A523AB" w:rsidRPr="00067D3A" w:rsidRDefault="00AD7634" w:rsidP="00067D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067D3A">
        <w:rPr>
          <w:rFonts w:ascii="HG丸ｺﾞｼｯｸM-PRO" w:eastAsia="HG丸ｺﾞｼｯｸM-PRO" w:hAnsi="HG丸ｺﾞｼｯｸM-PRO" w:hint="eastAsia"/>
          <w:sz w:val="22"/>
        </w:rPr>
        <w:t>医師少数都道府県以外は、目標医師数を既に達成しているものとして取り扱うこととし、医師少数区域</w:t>
      </w:r>
      <w:r w:rsidR="007621FB" w:rsidRPr="00067D3A">
        <w:rPr>
          <w:rFonts w:ascii="HG丸ｺﾞｼｯｸM-PRO" w:eastAsia="HG丸ｺﾞｼｯｸM-PRO" w:hAnsi="HG丸ｺﾞｼｯｸM-PRO" w:hint="eastAsia"/>
          <w:sz w:val="22"/>
        </w:rPr>
        <w:t>以外の二次医療圏における目標医師数については、都道府県が</w:t>
      </w:r>
      <w:r w:rsidR="0070713C" w:rsidRPr="00067D3A">
        <w:rPr>
          <w:rFonts w:ascii="HG丸ｺﾞｼｯｸM-PRO" w:eastAsia="HG丸ｺﾞｼｯｸM-PRO" w:hAnsi="HG丸ｺﾞｼｯｸM-PRO" w:hint="eastAsia"/>
          <w:sz w:val="22"/>
        </w:rPr>
        <w:t>独自に設定できますが、二次医療圏の目標医師数の合計について、医師少数都道府県以外は、現在の都道府県の医師数が上限となります。</w:t>
      </w:r>
    </w:p>
    <w:p w14:paraId="70A9A0D7" w14:textId="77777777" w:rsidR="00A523AB" w:rsidRPr="00A523AB" w:rsidRDefault="00A523AB" w:rsidP="00A523AB">
      <w:pPr>
        <w:pStyle w:val="ae"/>
        <w:rPr>
          <w:rFonts w:ascii="HG丸ｺﾞｼｯｸM-PRO" w:eastAsia="HG丸ｺﾞｼｯｸM-PRO" w:hAnsi="HG丸ｺﾞｼｯｸM-PRO"/>
          <w:sz w:val="22"/>
        </w:rPr>
      </w:pPr>
    </w:p>
    <w:p w14:paraId="08AA4A51" w14:textId="529EEAE3" w:rsidR="00A523AB" w:rsidRPr="00067D3A" w:rsidRDefault="00AD7634" w:rsidP="00067D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067D3A">
        <w:rPr>
          <w:rFonts w:ascii="HG丸ｺﾞｼｯｸM-PRO" w:eastAsia="HG丸ｺﾞｼｯｸM-PRO" w:hAnsi="HG丸ｺﾞｼｯｸM-PRO" w:hint="eastAsia"/>
          <w:sz w:val="22"/>
        </w:rPr>
        <w:t>大阪府は、医師多数都道府県であり、かつ、医師少数区域を有さない都道府県であって、継</w:t>
      </w:r>
      <w:r w:rsidR="00A043BD" w:rsidRPr="00067D3A">
        <w:rPr>
          <w:rFonts w:ascii="HG丸ｺﾞｼｯｸM-PRO" w:eastAsia="HG丸ｺﾞｼｯｸM-PRO" w:hAnsi="HG丸ｺﾞｼｯｸM-PRO" w:hint="eastAsia"/>
          <w:sz w:val="22"/>
        </w:rPr>
        <w:t>続的に医師の数が増加している都道府県です</w:t>
      </w:r>
      <w:r w:rsidR="0070713C" w:rsidRPr="00067D3A">
        <w:rPr>
          <w:rFonts w:ascii="HG丸ｺﾞｼｯｸM-PRO" w:eastAsia="HG丸ｺﾞｼｯｸM-PRO" w:hAnsi="HG丸ｺﾞｼｯｸM-PRO" w:hint="eastAsia"/>
          <w:sz w:val="22"/>
        </w:rPr>
        <w:t>。</w:t>
      </w:r>
    </w:p>
    <w:p w14:paraId="5EBB37AA" w14:textId="77777777" w:rsidR="00A523AB" w:rsidRPr="00A523AB" w:rsidRDefault="00A523AB" w:rsidP="00A523AB">
      <w:pPr>
        <w:pStyle w:val="ae"/>
        <w:rPr>
          <w:rFonts w:ascii="HG丸ｺﾞｼｯｸM-PRO" w:eastAsia="HG丸ｺﾞｼｯｸM-PRO" w:hAnsi="HG丸ｺﾞｼｯｸM-PRO"/>
          <w:sz w:val="22"/>
        </w:rPr>
      </w:pPr>
    </w:p>
    <w:p w14:paraId="00C06DCB" w14:textId="254A44C1" w:rsidR="0070713C" w:rsidRPr="00067D3A" w:rsidRDefault="00AD7634" w:rsidP="00067D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067D3A">
        <w:rPr>
          <w:rFonts w:ascii="HG丸ｺﾞｼｯｸM-PRO" w:eastAsia="HG丸ｺﾞｼｯｸM-PRO" w:hAnsi="HG丸ｺﾞｼｯｸM-PRO" w:hint="eastAsia"/>
          <w:sz w:val="22"/>
        </w:rPr>
        <w:t>大阪府は、他都道府県との関係のなかで、医師多数都道府県として、新たに他府県から医師を確保する方針を立てないことや、医師少数都道府県からの求めに応じた医師派遣等について、大阪府医療対策協議会で協議することなど、全国的な医師偏在の是正に対する協力を国から求められています。</w:t>
      </w:r>
    </w:p>
    <w:p w14:paraId="7140AB1B" w14:textId="26EF55DC" w:rsidR="0070713C" w:rsidRPr="00EC0061" w:rsidRDefault="00C3417F" w:rsidP="0070713C">
      <w:pPr>
        <w:rPr>
          <w:rFonts w:asciiTheme="majorEastAsia" w:eastAsiaTheme="majorEastAsia" w:hAnsiTheme="majorEastAsia"/>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38240" behindDoc="0" locked="0" layoutInCell="1" allowOverlap="1" wp14:anchorId="46BDA982" wp14:editId="0F8C37B5">
                <wp:simplePos x="0" y="0"/>
                <wp:positionH relativeFrom="margin">
                  <wp:posOffset>12065</wp:posOffset>
                </wp:positionH>
                <wp:positionV relativeFrom="paragraph">
                  <wp:posOffset>46990</wp:posOffset>
                </wp:positionV>
                <wp:extent cx="3132455" cy="361950"/>
                <wp:effectExtent l="0" t="0" r="0" b="0"/>
                <wp:wrapNone/>
                <wp:docPr id="609" name="テキスト ボックス 609"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93729" w14:textId="5973FD42"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表4-1-1　医師偏在指標の考え方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BDA982" id="テキスト ボックス 609" o:spid="_x0000_s1220" type="#_x0000_t202" alt="タイトル: 図表8-1-6　産婦人科・産科、小児科従事医師数" style="position:absolute;left:0;text-align:left;margin-left:.95pt;margin-top:3.7pt;width:246.65pt;height:28.5pt;z-index:252938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" filled="f" stroked="f" strokeweight=".5pt">
                <v:textbox style="mso-fit-shape-to-text:t">
                  <w:txbxContent>
                    <w:p w14:paraId="14C93729" w14:textId="5973FD42"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表4-1-1　医師偏在指標の考え方　</w:t>
                      </w:r>
                    </w:p>
                  </w:txbxContent>
                </v:textbox>
                <w10:wrap anchorx="margin"/>
              </v:shape>
            </w:pict>
          </mc:Fallback>
        </mc:AlternateContent>
      </w:r>
    </w:p>
    <w:p w14:paraId="58F12B03" w14:textId="26C5E2E4" w:rsidR="0070713C" w:rsidRPr="00EC0061" w:rsidRDefault="00B2763A" w:rsidP="0070713C">
      <w:pPr>
        <w:rPr>
          <w:strike/>
        </w:rPr>
      </w:pPr>
      <w:r w:rsidRPr="00EC0061">
        <w:rPr>
          <w:rFonts w:ascii="ＭＳ ゴシック" w:eastAsia="ＭＳ ゴシック" w:hAnsi="ＭＳ ゴシック"/>
          <w:noProof/>
          <w:sz w:val="48"/>
          <w:szCs w:val="44"/>
        </w:rPr>
        <mc:AlternateContent>
          <mc:Choice Requires="wps">
            <w:drawing>
              <wp:anchor distT="0" distB="0" distL="114300" distR="114300" simplePos="0" relativeHeight="252612608" behindDoc="0" locked="0" layoutInCell="1" allowOverlap="1" wp14:anchorId="3CF22244" wp14:editId="1141D115">
                <wp:simplePos x="0" y="0"/>
                <wp:positionH relativeFrom="column">
                  <wp:posOffset>4756785</wp:posOffset>
                </wp:positionH>
                <wp:positionV relativeFrom="paragraph">
                  <wp:posOffset>28575</wp:posOffset>
                </wp:positionV>
                <wp:extent cx="1447800" cy="1358900"/>
                <wp:effectExtent l="0" t="0" r="19050" b="12700"/>
                <wp:wrapNone/>
                <wp:docPr id="7" name="テキスト ボックス 7"/>
                <wp:cNvGraphicFramePr/>
                <a:graphic xmlns:a="http://schemas.openxmlformats.org/drawingml/2006/main">
                  <a:graphicData uri="http://schemas.microsoft.com/office/word/2010/wordprocessingShape">
                    <wps:wsp>
                      <wps:cNvSpPr txBox="1"/>
                      <wps:spPr>
                        <a:xfrm>
                          <a:off x="0" y="0"/>
                          <a:ext cx="1447800" cy="1358900"/>
                        </a:xfrm>
                        <a:prstGeom prst="rect">
                          <a:avLst/>
                        </a:prstGeom>
                        <a:solidFill>
                          <a:sysClr val="window" lastClr="FFFFFF"/>
                        </a:solidFill>
                        <a:ln w="6350">
                          <a:solidFill>
                            <a:prstClr val="black"/>
                          </a:solidFill>
                          <a:prstDash val="sysDash"/>
                        </a:ln>
                      </wps:spPr>
                      <wps:txbx>
                        <w:txbxContent>
                          <w:p w14:paraId="52052A11" w14:textId="77777777" w:rsidR="006640C7" w:rsidRPr="00BC559F" w:rsidRDefault="006640C7" w:rsidP="0070713C">
                            <w:pPr>
                              <w:spacing w:line="260" w:lineRule="exact"/>
                              <w:rPr>
                                <w:rFonts w:ascii="ＭＳ ゴシック" w:eastAsia="ＭＳ ゴシック" w:hAnsi="ＭＳ ゴシック"/>
                              </w:rPr>
                            </w:pPr>
                            <w:r>
                              <w:rPr>
                                <w:rFonts w:ascii="ＭＳ ゴシック" w:eastAsia="ＭＳ ゴシック" w:hAnsi="ＭＳ ゴシック" w:hint="eastAsia"/>
                              </w:rPr>
                              <w:t>（</w:t>
                            </w:r>
                            <w:r w:rsidRPr="00BC559F">
                              <w:rPr>
                                <w:rFonts w:ascii="ＭＳ ゴシック" w:eastAsia="ＭＳ ゴシック" w:hAnsi="ＭＳ ゴシック" w:hint="eastAsia"/>
                              </w:rPr>
                              <w:t>目標</w:t>
                            </w:r>
                            <w:r>
                              <w:rPr>
                                <w:rFonts w:ascii="ＭＳ ゴシック" w:eastAsia="ＭＳ ゴシック" w:hAnsi="ＭＳ ゴシック"/>
                              </w:rPr>
                              <w:t>医師数</w:t>
                            </w:r>
                            <w:r>
                              <w:rPr>
                                <w:rFonts w:ascii="ＭＳ ゴシック" w:eastAsia="ＭＳ ゴシック" w:hAnsi="ＭＳ ゴシック" w:hint="eastAsia"/>
                              </w:rPr>
                              <w:t>）</w:t>
                            </w:r>
                          </w:p>
                          <w:p w14:paraId="2B2BAB77" w14:textId="77777777" w:rsidR="006640C7" w:rsidRPr="00BC559F" w:rsidRDefault="006640C7"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次期</w:t>
                            </w:r>
                            <w:r w:rsidRPr="00BC559F">
                              <w:rPr>
                                <w:rFonts w:ascii="ＭＳ ゴシック" w:eastAsia="ＭＳ ゴシック" w:hAnsi="ＭＳ ゴシック"/>
                              </w:rPr>
                              <w:t>計画までに</w:t>
                            </w:r>
                          </w:p>
                          <w:p w14:paraId="455DAD2D" w14:textId="26103088" w:rsidR="006640C7" w:rsidRPr="00BC559F" w:rsidRDefault="006640C7"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下位</w:t>
                            </w:r>
                            <w:r>
                              <w:rPr>
                                <w:rFonts w:ascii="ＭＳ ゴシック" w:eastAsia="ＭＳ ゴシック" w:hAnsi="ＭＳ ゴシック" w:hint="eastAsia"/>
                              </w:rPr>
                              <w:t>3</w:t>
                            </w:r>
                            <w:r>
                              <w:rPr>
                                <w:rFonts w:ascii="ＭＳ ゴシック" w:eastAsia="ＭＳ ゴシック" w:hAnsi="ＭＳ ゴシック"/>
                              </w:rPr>
                              <w:t>3.3%</w:t>
                            </w:r>
                            <w:r w:rsidRPr="00BC559F">
                              <w:rPr>
                                <w:rFonts w:ascii="ＭＳ ゴシック" w:eastAsia="ＭＳ ゴシック" w:hAnsi="ＭＳ ゴシック" w:hint="eastAsia"/>
                              </w:rPr>
                              <w:t>を脱する</w:t>
                            </w:r>
                          </w:p>
                          <w:p w14:paraId="3EA4762B" w14:textId="77777777" w:rsidR="006640C7" w:rsidRDefault="006640C7" w:rsidP="00B2763A">
                            <w:pPr>
                              <w:spacing w:line="260" w:lineRule="exact"/>
                              <w:rPr>
                                <w:rFonts w:ascii="ＭＳ ゴシック" w:eastAsia="ＭＳ ゴシック" w:hAnsi="ＭＳ ゴシック"/>
                              </w:rPr>
                            </w:pPr>
                            <w:r>
                              <w:rPr>
                                <w:rFonts w:ascii="ＭＳ ゴシック" w:eastAsia="ＭＳ ゴシック" w:hAnsi="ＭＳ ゴシック" w:hint="eastAsia"/>
                              </w:rPr>
                              <w:t>ため</w:t>
                            </w:r>
                            <w:r w:rsidRPr="00BC559F">
                              <w:rPr>
                                <w:rFonts w:ascii="ＭＳ ゴシック" w:eastAsia="ＭＳ ゴシック" w:hAnsi="ＭＳ ゴシック" w:hint="eastAsia"/>
                              </w:rPr>
                              <w:t>に</w:t>
                            </w:r>
                            <w:r w:rsidRPr="00BC559F">
                              <w:rPr>
                                <w:rFonts w:ascii="ＭＳ ゴシック" w:eastAsia="ＭＳ ゴシック" w:hAnsi="ＭＳ ゴシック"/>
                              </w:rPr>
                              <w:t>必要な医師数</w:t>
                            </w:r>
                          </w:p>
                          <w:p w14:paraId="0C4D0D02" w14:textId="2FFE0221" w:rsidR="006640C7" w:rsidRPr="00BC559F" w:rsidRDefault="006640C7"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w:t>
                            </w:r>
                            <w:r w:rsidRPr="00BC559F">
                              <w:rPr>
                                <w:rFonts w:ascii="ＭＳ ゴシック" w:eastAsia="ＭＳ ゴシック" w:hAnsi="ＭＳ ゴシック"/>
                              </w:rPr>
                              <w:t>この</w:t>
                            </w:r>
                            <w:r w:rsidRPr="00BC559F">
                              <w:rPr>
                                <w:rFonts w:ascii="ＭＳ ゴシック" w:eastAsia="ＭＳ ゴシック" w:hAnsi="ＭＳ ゴシック" w:hint="eastAsia"/>
                              </w:rPr>
                              <w:t>サイクルを</w:t>
                            </w:r>
                          </w:p>
                          <w:p w14:paraId="02F8C8F1" w14:textId="77777777" w:rsidR="006640C7" w:rsidRPr="00BC559F" w:rsidRDefault="006640C7" w:rsidP="00B2763A">
                            <w:pPr>
                              <w:spacing w:line="260" w:lineRule="exact"/>
                              <w:rPr>
                                <w:rFonts w:ascii="ＭＳ ゴシック" w:eastAsia="ＭＳ ゴシック" w:hAnsi="ＭＳ ゴシック"/>
                              </w:rPr>
                            </w:pPr>
                            <w:r w:rsidRPr="00BC559F">
                              <w:rPr>
                                <w:rFonts w:ascii="ＭＳ ゴシック" w:eastAsia="ＭＳ ゴシック" w:hAnsi="ＭＳ ゴシック"/>
                              </w:rPr>
                              <w:t>繰り返しながら</w:t>
                            </w:r>
                          </w:p>
                          <w:p w14:paraId="1D417668" w14:textId="77777777" w:rsidR="006640C7" w:rsidRPr="00BC559F" w:rsidRDefault="006640C7"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2036年</w:t>
                            </w:r>
                            <w:r w:rsidRPr="00BC559F">
                              <w:rPr>
                                <w:rFonts w:ascii="ＭＳ ゴシック" w:eastAsia="ＭＳ ゴシック" w:hAnsi="ＭＳ ゴシック"/>
                              </w:rPr>
                              <w:t>までに</w:t>
                            </w:r>
                            <w:r w:rsidRPr="00BC559F">
                              <w:rPr>
                                <w:rFonts w:ascii="ＭＳ ゴシック" w:eastAsia="ＭＳ ゴシック" w:hAnsi="ＭＳ ゴシック" w:hint="eastAsia"/>
                              </w:rPr>
                              <w:t>達成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22244" id="テキスト ボックス 7" o:spid="_x0000_s1221" type="#_x0000_t202" style="position:absolute;left:0;text-align:left;margin-left:374.55pt;margin-top:2.25pt;width:114pt;height:107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" fillcolor="window" strokeweight=".5pt">
                <v:stroke dashstyle="3 1"/>
                <v:textbox>
                  <w:txbxContent>
                    <w:p w14:paraId="52052A11" w14:textId="77777777" w:rsidR="006640C7" w:rsidRPr="00BC559F" w:rsidRDefault="006640C7" w:rsidP="0070713C">
                      <w:pPr>
                        <w:spacing w:line="260" w:lineRule="exact"/>
                        <w:rPr>
                          <w:rFonts w:ascii="ＭＳ ゴシック" w:eastAsia="ＭＳ ゴシック" w:hAnsi="ＭＳ ゴシック"/>
                        </w:rPr>
                      </w:pPr>
                      <w:r>
                        <w:rPr>
                          <w:rFonts w:ascii="ＭＳ ゴシック" w:eastAsia="ＭＳ ゴシック" w:hAnsi="ＭＳ ゴシック" w:hint="eastAsia"/>
                        </w:rPr>
                        <w:t>（</w:t>
                      </w:r>
                      <w:r w:rsidRPr="00BC559F">
                        <w:rPr>
                          <w:rFonts w:ascii="ＭＳ ゴシック" w:eastAsia="ＭＳ ゴシック" w:hAnsi="ＭＳ ゴシック" w:hint="eastAsia"/>
                        </w:rPr>
                        <w:t>目標</w:t>
                      </w:r>
                      <w:r>
                        <w:rPr>
                          <w:rFonts w:ascii="ＭＳ ゴシック" w:eastAsia="ＭＳ ゴシック" w:hAnsi="ＭＳ ゴシック"/>
                        </w:rPr>
                        <w:t>医師数</w:t>
                      </w:r>
                      <w:r>
                        <w:rPr>
                          <w:rFonts w:ascii="ＭＳ ゴシック" w:eastAsia="ＭＳ ゴシック" w:hAnsi="ＭＳ ゴシック" w:hint="eastAsia"/>
                        </w:rPr>
                        <w:t>）</w:t>
                      </w:r>
                    </w:p>
                    <w:p w14:paraId="2B2BAB77" w14:textId="77777777" w:rsidR="006640C7" w:rsidRPr="00BC559F" w:rsidRDefault="006640C7"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次期</w:t>
                      </w:r>
                      <w:r w:rsidRPr="00BC559F">
                        <w:rPr>
                          <w:rFonts w:ascii="ＭＳ ゴシック" w:eastAsia="ＭＳ ゴシック" w:hAnsi="ＭＳ ゴシック"/>
                        </w:rPr>
                        <w:t>計画までに</w:t>
                      </w:r>
                    </w:p>
                    <w:p w14:paraId="455DAD2D" w14:textId="26103088" w:rsidR="006640C7" w:rsidRPr="00BC559F" w:rsidRDefault="006640C7"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下位</w:t>
                      </w:r>
                      <w:r>
                        <w:rPr>
                          <w:rFonts w:ascii="ＭＳ ゴシック" w:eastAsia="ＭＳ ゴシック" w:hAnsi="ＭＳ ゴシック" w:hint="eastAsia"/>
                        </w:rPr>
                        <w:t>3</w:t>
                      </w:r>
                      <w:r>
                        <w:rPr>
                          <w:rFonts w:ascii="ＭＳ ゴシック" w:eastAsia="ＭＳ ゴシック" w:hAnsi="ＭＳ ゴシック"/>
                        </w:rPr>
                        <w:t>3.3%</w:t>
                      </w:r>
                      <w:r w:rsidRPr="00BC559F">
                        <w:rPr>
                          <w:rFonts w:ascii="ＭＳ ゴシック" w:eastAsia="ＭＳ ゴシック" w:hAnsi="ＭＳ ゴシック" w:hint="eastAsia"/>
                        </w:rPr>
                        <w:t>を脱する</w:t>
                      </w:r>
                    </w:p>
                    <w:p w14:paraId="3EA4762B" w14:textId="77777777" w:rsidR="006640C7" w:rsidRDefault="006640C7" w:rsidP="00B2763A">
                      <w:pPr>
                        <w:spacing w:line="260" w:lineRule="exact"/>
                        <w:rPr>
                          <w:rFonts w:ascii="ＭＳ ゴシック" w:eastAsia="ＭＳ ゴシック" w:hAnsi="ＭＳ ゴシック"/>
                        </w:rPr>
                      </w:pPr>
                      <w:r>
                        <w:rPr>
                          <w:rFonts w:ascii="ＭＳ ゴシック" w:eastAsia="ＭＳ ゴシック" w:hAnsi="ＭＳ ゴシック" w:hint="eastAsia"/>
                        </w:rPr>
                        <w:t>ため</w:t>
                      </w:r>
                      <w:r w:rsidRPr="00BC559F">
                        <w:rPr>
                          <w:rFonts w:ascii="ＭＳ ゴシック" w:eastAsia="ＭＳ ゴシック" w:hAnsi="ＭＳ ゴシック" w:hint="eastAsia"/>
                        </w:rPr>
                        <w:t>に</w:t>
                      </w:r>
                      <w:r w:rsidRPr="00BC559F">
                        <w:rPr>
                          <w:rFonts w:ascii="ＭＳ ゴシック" w:eastAsia="ＭＳ ゴシック" w:hAnsi="ＭＳ ゴシック"/>
                        </w:rPr>
                        <w:t>必要な医師数</w:t>
                      </w:r>
                    </w:p>
                    <w:p w14:paraId="0C4D0D02" w14:textId="2FFE0221" w:rsidR="006640C7" w:rsidRPr="00BC559F" w:rsidRDefault="006640C7"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w:t>
                      </w:r>
                      <w:r w:rsidRPr="00BC559F">
                        <w:rPr>
                          <w:rFonts w:ascii="ＭＳ ゴシック" w:eastAsia="ＭＳ ゴシック" w:hAnsi="ＭＳ ゴシック"/>
                        </w:rPr>
                        <w:t>この</w:t>
                      </w:r>
                      <w:r w:rsidRPr="00BC559F">
                        <w:rPr>
                          <w:rFonts w:ascii="ＭＳ ゴシック" w:eastAsia="ＭＳ ゴシック" w:hAnsi="ＭＳ ゴシック" w:hint="eastAsia"/>
                        </w:rPr>
                        <w:t>サイクルを</w:t>
                      </w:r>
                    </w:p>
                    <w:p w14:paraId="02F8C8F1" w14:textId="77777777" w:rsidR="006640C7" w:rsidRPr="00BC559F" w:rsidRDefault="006640C7" w:rsidP="00B2763A">
                      <w:pPr>
                        <w:spacing w:line="260" w:lineRule="exact"/>
                        <w:rPr>
                          <w:rFonts w:ascii="ＭＳ ゴシック" w:eastAsia="ＭＳ ゴシック" w:hAnsi="ＭＳ ゴシック"/>
                        </w:rPr>
                      </w:pPr>
                      <w:r w:rsidRPr="00BC559F">
                        <w:rPr>
                          <w:rFonts w:ascii="ＭＳ ゴシック" w:eastAsia="ＭＳ ゴシック" w:hAnsi="ＭＳ ゴシック"/>
                        </w:rPr>
                        <w:t>繰り返しながら</w:t>
                      </w:r>
                    </w:p>
                    <w:p w14:paraId="1D417668" w14:textId="77777777" w:rsidR="006640C7" w:rsidRPr="00BC559F" w:rsidRDefault="006640C7" w:rsidP="00B2763A">
                      <w:pPr>
                        <w:spacing w:line="260" w:lineRule="exact"/>
                        <w:rPr>
                          <w:rFonts w:ascii="ＭＳ ゴシック" w:eastAsia="ＭＳ ゴシック" w:hAnsi="ＭＳ ゴシック"/>
                        </w:rPr>
                      </w:pPr>
                      <w:r w:rsidRPr="00BC559F">
                        <w:rPr>
                          <w:rFonts w:ascii="ＭＳ ゴシック" w:eastAsia="ＭＳ ゴシック" w:hAnsi="ＭＳ ゴシック" w:hint="eastAsia"/>
                        </w:rPr>
                        <w:t>2036年</w:t>
                      </w:r>
                      <w:r w:rsidRPr="00BC559F">
                        <w:rPr>
                          <w:rFonts w:ascii="ＭＳ ゴシック" w:eastAsia="ＭＳ ゴシック" w:hAnsi="ＭＳ ゴシック"/>
                        </w:rPr>
                        <w:t>までに</w:t>
                      </w:r>
                      <w:r w:rsidRPr="00BC559F">
                        <w:rPr>
                          <w:rFonts w:ascii="ＭＳ ゴシック" w:eastAsia="ＭＳ ゴシック" w:hAnsi="ＭＳ ゴシック" w:hint="eastAsia"/>
                        </w:rPr>
                        <w:t>達成</w:t>
                      </w:r>
                    </w:p>
                  </w:txbxContent>
                </v:textbox>
              </v:shape>
            </w:pict>
          </mc:Fallback>
        </mc:AlternateContent>
      </w:r>
      <w:r w:rsidR="00C33AAD" w:rsidRPr="00EC0061">
        <w:rPr>
          <w:rFonts w:ascii="ＭＳ ゴシック" w:eastAsia="ＭＳ ゴシック" w:hAnsi="ＭＳ ゴシック"/>
          <w:noProof/>
          <w:sz w:val="48"/>
          <w:szCs w:val="44"/>
        </w:rPr>
        <mc:AlternateContent>
          <mc:Choice Requires="wpc">
            <w:drawing>
              <wp:anchor distT="0" distB="0" distL="114300" distR="114300" simplePos="0" relativeHeight="252609536" behindDoc="0" locked="0" layoutInCell="1" allowOverlap="1" wp14:anchorId="7DE92296" wp14:editId="24FEBA31">
                <wp:simplePos x="0" y="0"/>
                <wp:positionH relativeFrom="column">
                  <wp:posOffset>53975</wp:posOffset>
                </wp:positionH>
                <wp:positionV relativeFrom="paragraph">
                  <wp:posOffset>498475</wp:posOffset>
                </wp:positionV>
                <wp:extent cx="8455025" cy="1200785"/>
                <wp:effectExtent l="0" t="0" r="0" b="0"/>
                <wp:wrapNone/>
                <wp:docPr id="3899" name="キャンバス 38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8" name="Group 205"/>
                        <wpg:cNvGrpSpPr>
                          <a:grpSpLocks/>
                        </wpg:cNvGrpSpPr>
                        <wpg:grpSpPr bwMode="auto">
                          <a:xfrm>
                            <a:off x="1499073" y="257810"/>
                            <a:ext cx="2618060" cy="302895"/>
                            <a:chOff x="1103" y="406"/>
                            <a:chExt cx="5454" cy="477"/>
                          </a:xfrm>
                        </wpg:grpSpPr>
                        <wps:wsp>
                          <wps:cNvPr id="29" name="Rectangle 6"/>
                          <wps:cNvSpPr>
                            <a:spLocks noChangeArrowheads="1"/>
                          </wps:cNvSpPr>
                          <wps:spPr bwMode="auto">
                            <a:xfrm>
                              <a:off x="1103" y="406"/>
                              <a:ext cx="19" cy="477"/>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7"/>
                          <wps:cNvSpPr>
                            <a:spLocks noChangeArrowheads="1"/>
                          </wps:cNvSpPr>
                          <wps:spPr bwMode="auto">
                            <a:xfrm>
                              <a:off x="1122" y="406"/>
                              <a:ext cx="19" cy="477"/>
                            </a:xfrm>
                            <a:prstGeom prst="rect">
                              <a:avLst/>
                            </a:prstGeom>
                            <a:solidFill>
                              <a:srgbClr val="02B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
                          <wps:cNvSpPr>
                            <a:spLocks noChangeArrowheads="1"/>
                          </wps:cNvSpPr>
                          <wps:spPr bwMode="auto">
                            <a:xfrm>
                              <a:off x="1141" y="406"/>
                              <a:ext cx="13" cy="477"/>
                            </a:xfrm>
                            <a:prstGeom prst="rect">
                              <a:avLst/>
                            </a:prstGeom>
                            <a:solidFill>
                              <a:srgbClr val="04B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9"/>
                          <wps:cNvSpPr>
                            <a:spLocks noChangeArrowheads="1"/>
                          </wps:cNvSpPr>
                          <wps:spPr bwMode="auto">
                            <a:xfrm>
                              <a:off x="1154" y="406"/>
                              <a:ext cx="19" cy="477"/>
                            </a:xfrm>
                            <a:prstGeom prst="rect">
                              <a:avLst/>
                            </a:prstGeom>
                            <a:solidFill>
                              <a:srgbClr val="06B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0"/>
                          <wps:cNvSpPr>
                            <a:spLocks noChangeArrowheads="1"/>
                          </wps:cNvSpPr>
                          <wps:spPr bwMode="auto">
                            <a:xfrm>
                              <a:off x="1173" y="406"/>
                              <a:ext cx="26" cy="477"/>
                            </a:xfrm>
                            <a:prstGeom prst="rect">
                              <a:avLst/>
                            </a:prstGeom>
                            <a:solidFill>
                              <a:srgbClr val="08B2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1"/>
                          <wps:cNvSpPr>
                            <a:spLocks noChangeArrowheads="1"/>
                          </wps:cNvSpPr>
                          <wps:spPr bwMode="auto">
                            <a:xfrm>
                              <a:off x="1199" y="406"/>
                              <a:ext cx="13" cy="477"/>
                            </a:xfrm>
                            <a:prstGeom prst="rect">
                              <a:avLst/>
                            </a:prstGeom>
                            <a:solidFill>
                              <a:srgbClr val="0A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2"/>
                          <wps:cNvSpPr>
                            <a:spLocks noChangeArrowheads="1"/>
                          </wps:cNvSpPr>
                          <wps:spPr bwMode="auto">
                            <a:xfrm>
                              <a:off x="1212" y="406"/>
                              <a:ext cx="19" cy="477"/>
                            </a:xfrm>
                            <a:prstGeom prst="rect">
                              <a:avLst/>
                            </a:prstGeom>
                            <a:solidFill>
                              <a:srgbClr val="0CB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3"/>
                          <wps:cNvSpPr>
                            <a:spLocks noChangeArrowheads="1"/>
                          </wps:cNvSpPr>
                          <wps:spPr bwMode="auto">
                            <a:xfrm>
                              <a:off x="1231" y="406"/>
                              <a:ext cx="13" cy="477"/>
                            </a:xfrm>
                            <a:prstGeom prst="rect">
                              <a:avLst/>
                            </a:prstGeom>
                            <a:solidFill>
                              <a:srgbClr val="0EB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4"/>
                          <wps:cNvSpPr>
                            <a:spLocks noChangeArrowheads="1"/>
                          </wps:cNvSpPr>
                          <wps:spPr bwMode="auto">
                            <a:xfrm>
                              <a:off x="1244" y="406"/>
                              <a:ext cx="20" cy="477"/>
                            </a:xfrm>
                            <a:prstGeom prst="rect">
                              <a:avLst/>
                            </a:prstGeom>
                            <a:solidFill>
                              <a:srgbClr val="10B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5"/>
                          <wps:cNvSpPr>
                            <a:spLocks noChangeArrowheads="1"/>
                          </wps:cNvSpPr>
                          <wps:spPr bwMode="auto">
                            <a:xfrm>
                              <a:off x="1264" y="406"/>
                              <a:ext cx="19" cy="477"/>
                            </a:xfrm>
                            <a:prstGeom prst="rect">
                              <a:avLst/>
                            </a:prstGeom>
                            <a:solidFill>
                              <a:srgbClr val="12B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6"/>
                          <wps:cNvSpPr>
                            <a:spLocks noChangeArrowheads="1"/>
                          </wps:cNvSpPr>
                          <wps:spPr bwMode="auto">
                            <a:xfrm>
                              <a:off x="1283" y="406"/>
                              <a:ext cx="19" cy="477"/>
                            </a:xfrm>
                            <a:prstGeom prst="rect">
                              <a:avLst/>
                            </a:prstGeom>
                            <a:solidFill>
                              <a:srgbClr val="14B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5" name="Rectangle 17"/>
                          <wps:cNvSpPr>
                            <a:spLocks noChangeArrowheads="1"/>
                          </wps:cNvSpPr>
                          <wps:spPr bwMode="auto">
                            <a:xfrm>
                              <a:off x="1302" y="406"/>
                              <a:ext cx="20" cy="477"/>
                            </a:xfrm>
                            <a:prstGeom prst="rect">
                              <a:avLst/>
                            </a:prstGeom>
                            <a:solidFill>
                              <a:srgbClr val="16B6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8" name="Rectangle 18"/>
                          <wps:cNvSpPr>
                            <a:spLocks noChangeArrowheads="1"/>
                          </wps:cNvSpPr>
                          <wps:spPr bwMode="auto">
                            <a:xfrm>
                              <a:off x="1322" y="406"/>
                              <a:ext cx="19" cy="477"/>
                            </a:xfrm>
                            <a:prstGeom prst="rect">
                              <a:avLst/>
                            </a:prstGeom>
                            <a:solidFill>
                              <a:srgbClr val="18B6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1" name="Rectangle 19"/>
                          <wps:cNvSpPr>
                            <a:spLocks noChangeArrowheads="1"/>
                          </wps:cNvSpPr>
                          <wps:spPr bwMode="auto">
                            <a:xfrm>
                              <a:off x="1341" y="406"/>
                              <a:ext cx="19" cy="477"/>
                            </a:xfrm>
                            <a:prstGeom prst="rect">
                              <a:avLst/>
                            </a:prstGeom>
                            <a:solidFill>
                              <a:srgbClr val="1AB7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 name="Rectangle 20"/>
                          <wps:cNvSpPr>
                            <a:spLocks noChangeArrowheads="1"/>
                          </wps:cNvSpPr>
                          <wps:spPr bwMode="auto">
                            <a:xfrm>
                              <a:off x="1360" y="406"/>
                              <a:ext cx="13" cy="477"/>
                            </a:xfrm>
                            <a:prstGeom prst="rect">
                              <a:avLst/>
                            </a:prstGeom>
                            <a:solidFill>
                              <a:srgbClr val="1CB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4" name="Rectangle 21"/>
                          <wps:cNvSpPr>
                            <a:spLocks noChangeArrowheads="1"/>
                          </wps:cNvSpPr>
                          <wps:spPr bwMode="auto">
                            <a:xfrm>
                              <a:off x="1373" y="406"/>
                              <a:ext cx="20" cy="477"/>
                            </a:xfrm>
                            <a:prstGeom prst="rect">
                              <a:avLst/>
                            </a:prstGeom>
                            <a:solidFill>
                              <a:srgbClr val="1EB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5" name="Rectangle 22"/>
                          <wps:cNvSpPr>
                            <a:spLocks noChangeArrowheads="1"/>
                          </wps:cNvSpPr>
                          <wps:spPr bwMode="auto">
                            <a:xfrm>
                              <a:off x="1393" y="406"/>
                              <a:ext cx="19" cy="477"/>
                            </a:xfrm>
                            <a:prstGeom prst="rect">
                              <a:avLst/>
                            </a:prstGeom>
                            <a:solidFill>
                              <a:srgbClr val="20B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6" name="Rectangle 23"/>
                          <wps:cNvSpPr>
                            <a:spLocks noChangeArrowheads="1"/>
                          </wps:cNvSpPr>
                          <wps:spPr bwMode="auto">
                            <a:xfrm>
                              <a:off x="1412" y="406"/>
                              <a:ext cx="19" cy="477"/>
                            </a:xfrm>
                            <a:prstGeom prst="rect">
                              <a:avLst/>
                            </a:prstGeom>
                            <a:solidFill>
                              <a:srgbClr val="22B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7" name="Rectangle 24"/>
                          <wps:cNvSpPr>
                            <a:spLocks noChangeArrowheads="1"/>
                          </wps:cNvSpPr>
                          <wps:spPr bwMode="auto">
                            <a:xfrm>
                              <a:off x="1431" y="406"/>
                              <a:ext cx="20" cy="477"/>
                            </a:xfrm>
                            <a:prstGeom prst="rect">
                              <a:avLst/>
                            </a:prstGeom>
                            <a:solidFill>
                              <a:srgbClr val="24B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9" name="Rectangle 25"/>
                          <wps:cNvSpPr>
                            <a:spLocks noChangeArrowheads="1"/>
                          </wps:cNvSpPr>
                          <wps:spPr bwMode="auto">
                            <a:xfrm>
                              <a:off x="1451" y="406"/>
                              <a:ext cx="19" cy="477"/>
                            </a:xfrm>
                            <a:prstGeom prst="rect">
                              <a:avLst/>
                            </a:prstGeom>
                            <a:solidFill>
                              <a:srgbClr val="26B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Rectangle 26"/>
                          <wps:cNvSpPr>
                            <a:spLocks noChangeArrowheads="1"/>
                          </wps:cNvSpPr>
                          <wps:spPr bwMode="auto">
                            <a:xfrm>
                              <a:off x="1470" y="406"/>
                              <a:ext cx="13" cy="477"/>
                            </a:xfrm>
                            <a:prstGeom prst="rect">
                              <a:avLst/>
                            </a:prstGeom>
                            <a:solidFill>
                              <a:srgbClr val="28B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1" name="Rectangle 27"/>
                          <wps:cNvSpPr>
                            <a:spLocks noChangeArrowheads="1"/>
                          </wps:cNvSpPr>
                          <wps:spPr bwMode="auto">
                            <a:xfrm>
                              <a:off x="1483" y="406"/>
                              <a:ext cx="19" cy="477"/>
                            </a:xfrm>
                            <a:prstGeom prst="rect">
                              <a:avLst/>
                            </a:prstGeom>
                            <a:solidFill>
                              <a:srgbClr val="2ABC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2" name="Rectangle 28"/>
                          <wps:cNvSpPr>
                            <a:spLocks noChangeArrowheads="1"/>
                          </wps:cNvSpPr>
                          <wps:spPr bwMode="auto">
                            <a:xfrm>
                              <a:off x="1502" y="406"/>
                              <a:ext cx="20" cy="477"/>
                            </a:xfrm>
                            <a:prstGeom prst="rect">
                              <a:avLst/>
                            </a:prstGeom>
                            <a:solidFill>
                              <a:srgbClr val="2CBC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3" name="Rectangle 29"/>
                          <wps:cNvSpPr>
                            <a:spLocks noChangeArrowheads="1"/>
                          </wps:cNvSpPr>
                          <wps:spPr bwMode="auto">
                            <a:xfrm>
                              <a:off x="1522" y="406"/>
                              <a:ext cx="19" cy="477"/>
                            </a:xfrm>
                            <a:prstGeom prst="rect">
                              <a:avLst/>
                            </a:prstGeom>
                            <a:solidFill>
                              <a:srgbClr val="2EBC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 name="Rectangle 30"/>
                          <wps:cNvSpPr>
                            <a:spLocks noChangeArrowheads="1"/>
                          </wps:cNvSpPr>
                          <wps:spPr bwMode="auto">
                            <a:xfrm>
                              <a:off x="1541" y="406"/>
                              <a:ext cx="13" cy="477"/>
                            </a:xfrm>
                            <a:prstGeom prst="rect">
                              <a:avLst/>
                            </a:prstGeom>
                            <a:solidFill>
                              <a:srgbClr val="30B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5" name="Rectangle 31"/>
                          <wps:cNvSpPr>
                            <a:spLocks noChangeArrowheads="1"/>
                          </wps:cNvSpPr>
                          <wps:spPr bwMode="auto">
                            <a:xfrm>
                              <a:off x="1554" y="406"/>
                              <a:ext cx="26" cy="477"/>
                            </a:xfrm>
                            <a:prstGeom prst="rect">
                              <a:avLst/>
                            </a:prstGeom>
                            <a:solidFill>
                              <a:srgbClr val="32B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6" name="Rectangle 32"/>
                          <wps:cNvSpPr>
                            <a:spLocks noChangeArrowheads="1"/>
                          </wps:cNvSpPr>
                          <wps:spPr bwMode="auto">
                            <a:xfrm>
                              <a:off x="1580" y="406"/>
                              <a:ext cx="19" cy="477"/>
                            </a:xfrm>
                            <a:prstGeom prst="rect">
                              <a:avLst/>
                            </a:prstGeom>
                            <a:solidFill>
                              <a:srgbClr val="34B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7" name="Rectangle 33"/>
                          <wps:cNvSpPr>
                            <a:spLocks noChangeArrowheads="1"/>
                          </wps:cNvSpPr>
                          <wps:spPr bwMode="auto">
                            <a:xfrm>
                              <a:off x="1599" y="406"/>
                              <a:ext cx="13" cy="477"/>
                            </a:xfrm>
                            <a:prstGeom prst="rect">
                              <a:avLst/>
                            </a:prstGeom>
                            <a:solidFill>
                              <a:srgbClr val="36B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8" name="Rectangle 34"/>
                          <wps:cNvSpPr>
                            <a:spLocks noChangeArrowheads="1"/>
                          </wps:cNvSpPr>
                          <wps:spPr bwMode="auto">
                            <a:xfrm>
                              <a:off x="1612" y="406"/>
                              <a:ext cx="19" cy="477"/>
                            </a:xfrm>
                            <a:prstGeom prst="rect">
                              <a:avLst/>
                            </a:prstGeom>
                            <a:solidFill>
                              <a:srgbClr val="38B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9" name="Rectangle 35"/>
                          <wps:cNvSpPr>
                            <a:spLocks noChangeArrowheads="1"/>
                          </wps:cNvSpPr>
                          <wps:spPr bwMode="auto">
                            <a:xfrm>
                              <a:off x="1631" y="406"/>
                              <a:ext cx="20" cy="477"/>
                            </a:xfrm>
                            <a:prstGeom prst="rect">
                              <a:avLst/>
                            </a:prstGeom>
                            <a:solidFill>
                              <a:srgbClr val="3AB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0" name="Rectangle 36"/>
                          <wps:cNvSpPr>
                            <a:spLocks noChangeArrowheads="1"/>
                          </wps:cNvSpPr>
                          <wps:spPr bwMode="auto">
                            <a:xfrm>
                              <a:off x="1651" y="406"/>
                              <a:ext cx="19" cy="477"/>
                            </a:xfrm>
                            <a:prstGeom prst="rect">
                              <a:avLst/>
                            </a:prstGeom>
                            <a:solidFill>
                              <a:srgbClr val="3CC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1" name="Rectangle 37"/>
                          <wps:cNvSpPr>
                            <a:spLocks noChangeArrowheads="1"/>
                          </wps:cNvSpPr>
                          <wps:spPr bwMode="auto">
                            <a:xfrm>
                              <a:off x="1670" y="406"/>
                              <a:ext cx="19" cy="477"/>
                            </a:xfrm>
                            <a:prstGeom prst="rect">
                              <a:avLst/>
                            </a:prstGeom>
                            <a:solidFill>
                              <a:srgbClr val="3EC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2" name="Rectangle 38"/>
                          <wps:cNvSpPr>
                            <a:spLocks noChangeArrowheads="1"/>
                          </wps:cNvSpPr>
                          <wps:spPr bwMode="auto">
                            <a:xfrm>
                              <a:off x="1689" y="406"/>
                              <a:ext cx="20" cy="477"/>
                            </a:xfrm>
                            <a:prstGeom prst="rect">
                              <a:avLst/>
                            </a:prstGeom>
                            <a:solidFill>
                              <a:srgbClr val="40C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3" name="Rectangle 39"/>
                          <wps:cNvSpPr>
                            <a:spLocks noChangeArrowheads="1"/>
                          </wps:cNvSpPr>
                          <wps:spPr bwMode="auto">
                            <a:xfrm>
                              <a:off x="1709" y="406"/>
                              <a:ext cx="12" cy="477"/>
                            </a:xfrm>
                            <a:prstGeom prst="rect">
                              <a:avLst/>
                            </a:prstGeom>
                            <a:solidFill>
                              <a:srgbClr val="42C2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4" name="Rectangle 40"/>
                          <wps:cNvSpPr>
                            <a:spLocks noChangeArrowheads="1"/>
                          </wps:cNvSpPr>
                          <wps:spPr bwMode="auto">
                            <a:xfrm>
                              <a:off x="1721" y="406"/>
                              <a:ext cx="20" cy="477"/>
                            </a:xfrm>
                            <a:prstGeom prst="rect">
                              <a:avLst/>
                            </a:prstGeom>
                            <a:solidFill>
                              <a:srgbClr val="44C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5" name="Rectangle 41"/>
                          <wps:cNvSpPr>
                            <a:spLocks noChangeArrowheads="1"/>
                          </wps:cNvSpPr>
                          <wps:spPr bwMode="auto">
                            <a:xfrm>
                              <a:off x="1741" y="406"/>
                              <a:ext cx="19" cy="477"/>
                            </a:xfrm>
                            <a:prstGeom prst="rect">
                              <a:avLst/>
                            </a:prstGeom>
                            <a:solidFill>
                              <a:srgbClr val="46C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6" name="Rectangle 42"/>
                          <wps:cNvSpPr>
                            <a:spLocks noChangeArrowheads="1"/>
                          </wps:cNvSpPr>
                          <wps:spPr bwMode="auto">
                            <a:xfrm>
                              <a:off x="1760" y="406"/>
                              <a:ext cx="20" cy="477"/>
                            </a:xfrm>
                            <a:prstGeom prst="rect">
                              <a:avLst/>
                            </a:prstGeom>
                            <a:solidFill>
                              <a:srgbClr val="48C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7" name="Rectangle 43"/>
                          <wps:cNvSpPr>
                            <a:spLocks noChangeArrowheads="1"/>
                          </wps:cNvSpPr>
                          <wps:spPr bwMode="auto">
                            <a:xfrm>
                              <a:off x="1780" y="406"/>
                              <a:ext cx="12" cy="477"/>
                            </a:xfrm>
                            <a:prstGeom prst="rect">
                              <a:avLst/>
                            </a:prstGeom>
                            <a:solidFill>
                              <a:srgbClr val="4AC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8" name="Rectangle 44"/>
                          <wps:cNvSpPr>
                            <a:spLocks noChangeArrowheads="1"/>
                          </wps:cNvSpPr>
                          <wps:spPr bwMode="auto">
                            <a:xfrm>
                              <a:off x="1792" y="406"/>
                              <a:ext cx="26" cy="477"/>
                            </a:xfrm>
                            <a:prstGeom prst="rect">
                              <a:avLst/>
                            </a:prstGeom>
                            <a:solidFill>
                              <a:srgbClr val="4CC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9" name="Rectangle 45"/>
                          <wps:cNvSpPr>
                            <a:spLocks noChangeArrowheads="1"/>
                          </wps:cNvSpPr>
                          <wps:spPr bwMode="auto">
                            <a:xfrm>
                              <a:off x="1818" y="406"/>
                              <a:ext cx="20" cy="477"/>
                            </a:xfrm>
                            <a:prstGeom prst="rect">
                              <a:avLst/>
                            </a:prstGeom>
                            <a:solidFill>
                              <a:srgbClr val="4EC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 name="Rectangle 46"/>
                          <wps:cNvSpPr>
                            <a:spLocks noChangeArrowheads="1"/>
                          </wps:cNvSpPr>
                          <wps:spPr bwMode="auto">
                            <a:xfrm>
                              <a:off x="1838" y="406"/>
                              <a:ext cx="12" cy="477"/>
                            </a:xfrm>
                            <a:prstGeom prst="rect">
                              <a:avLst/>
                            </a:prstGeom>
                            <a:solidFill>
                              <a:srgbClr val="50C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1" name="Rectangle 47"/>
                          <wps:cNvSpPr>
                            <a:spLocks noChangeArrowheads="1"/>
                          </wps:cNvSpPr>
                          <wps:spPr bwMode="auto">
                            <a:xfrm>
                              <a:off x="1850" y="406"/>
                              <a:ext cx="20" cy="477"/>
                            </a:xfrm>
                            <a:prstGeom prst="rect">
                              <a:avLst/>
                            </a:prstGeom>
                            <a:solidFill>
                              <a:srgbClr val="52C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2" name="Rectangle 48"/>
                          <wps:cNvSpPr>
                            <a:spLocks noChangeArrowheads="1"/>
                          </wps:cNvSpPr>
                          <wps:spPr bwMode="auto">
                            <a:xfrm>
                              <a:off x="1870" y="406"/>
                              <a:ext cx="19" cy="477"/>
                            </a:xfrm>
                            <a:prstGeom prst="rect">
                              <a:avLst/>
                            </a:prstGeom>
                            <a:solidFill>
                              <a:srgbClr val="54C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3" name="Rectangle 49"/>
                          <wps:cNvSpPr>
                            <a:spLocks noChangeArrowheads="1"/>
                          </wps:cNvSpPr>
                          <wps:spPr bwMode="auto">
                            <a:xfrm>
                              <a:off x="1889" y="406"/>
                              <a:ext cx="19" cy="477"/>
                            </a:xfrm>
                            <a:prstGeom prst="rect">
                              <a:avLst/>
                            </a:prstGeom>
                            <a:solidFill>
                              <a:srgbClr val="56C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4" name="Rectangle 50"/>
                          <wps:cNvSpPr>
                            <a:spLocks noChangeArrowheads="1"/>
                          </wps:cNvSpPr>
                          <wps:spPr bwMode="auto">
                            <a:xfrm>
                              <a:off x="1908" y="406"/>
                              <a:ext cx="20" cy="477"/>
                            </a:xfrm>
                            <a:prstGeom prst="rect">
                              <a:avLst/>
                            </a:prstGeom>
                            <a:solidFill>
                              <a:srgbClr val="58C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5" name="Rectangle 51"/>
                          <wps:cNvSpPr>
                            <a:spLocks noChangeArrowheads="1"/>
                          </wps:cNvSpPr>
                          <wps:spPr bwMode="auto">
                            <a:xfrm>
                              <a:off x="1928" y="406"/>
                              <a:ext cx="19" cy="477"/>
                            </a:xfrm>
                            <a:prstGeom prst="rect">
                              <a:avLst/>
                            </a:prstGeom>
                            <a:solidFill>
                              <a:srgbClr val="5AC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6" name="Rectangle 52"/>
                          <wps:cNvSpPr>
                            <a:spLocks noChangeArrowheads="1"/>
                          </wps:cNvSpPr>
                          <wps:spPr bwMode="auto">
                            <a:xfrm>
                              <a:off x="1947" y="406"/>
                              <a:ext cx="13" cy="477"/>
                            </a:xfrm>
                            <a:prstGeom prst="rect">
                              <a:avLst/>
                            </a:prstGeom>
                            <a:solidFill>
                              <a:srgbClr val="5CC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7" name="Rectangle 53"/>
                          <wps:cNvSpPr>
                            <a:spLocks noChangeArrowheads="1"/>
                          </wps:cNvSpPr>
                          <wps:spPr bwMode="auto">
                            <a:xfrm>
                              <a:off x="1960" y="406"/>
                              <a:ext cx="19" cy="477"/>
                            </a:xfrm>
                            <a:prstGeom prst="rect">
                              <a:avLst/>
                            </a:prstGeom>
                            <a:solidFill>
                              <a:srgbClr val="5EC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8" name="Rectangle 54"/>
                          <wps:cNvSpPr>
                            <a:spLocks noChangeArrowheads="1"/>
                          </wps:cNvSpPr>
                          <wps:spPr bwMode="auto">
                            <a:xfrm>
                              <a:off x="1979" y="406"/>
                              <a:ext cx="20" cy="477"/>
                            </a:xfrm>
                            <a:prstGeom prst="rect">
                              <a:avLst/>
                            </a:prstGeom>
                            <a:solidFill>
                              <a:srgbClr val="60C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9" name="Rectangle 55"/>
                          <wps:cNvSpPr>
                            <a:spLocks noChangeArrowheads="1"/>
                          </wps:cNvSpPr>
                          <wps:spPr bwMode="auto">
                            <a:xfrm>
                              <a:off x="1999" y="406"/>
                              <a:ext cx="19" cy="477"/>
                            </a:xfrm>
                            <a:prstGeom prst="rect">
                              <a:avLst/>
                            </a:prstGeom>
                            <a:solidFill>
                              <a:srgbClr val="62C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0" name="Rectangle 56"/>
                          <wps:cNvSpPr>
                            <a:spLocks noChangeArrowheads="1"/>
                          </wps:cNvSpPr>
                          <wps:spPr bwMode="auto">
                            <a:xfrm>
                              <a:off x="2018" y="406"/>
                              <a:ext cx="13" cy="477"/>
                            </a:xfrm>
                            <a:prstGeom prst="rect">
                              <a:avLst/>
                            </a:prstGeom>
                            <a:solidFill>
                              <a:srgbClr val="64C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1" name="Rectangle 57"/>
                          <wps:cNvSpPr>
                            <a:spLocks noChangeArrowheads="1"/>
                          </wps:cNvSpPr>
                          <wps:spPr bwMode="auto">
                            <a:xfrm>
                              <a:off x="2031" y="406"/>
                              <a:ext cx="19" cy="477"/>
                            </a:xfrm>
                            <a:prstGeom prst="rect">
                              <a:avLst/>
                            </a:prstGeom>
                            <a:solidFill>
                              <a:srgbClr val="66C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2" name="Rectangle 58"/>
                          <wps:cNvSpPr>
                            <a:spLocks noChangeArrowheads="1"/>
                          </wps:cNvSpPr>
                          <wps:spPr bwMode="auto">
                            <a:xfrm>
                              <a:off x="2050" y="406"/>
                              <a:ext cx="26" cy="477"/>
                            </a:xfrm>
                            <a:prstGeom prst="rect">
                              <a:avLst/>
                            </a:prstGeom>
                            <a:solidFill>
                              <a:srgbClr val="68C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3" name="Rectangle 59"/>
                          <wps:cNvSpPr>
                            <a:spLocks noChangeArrowheads="1"/>
                          </wps:cNvSpPr>
                          <wps:spPr bwMode="auto">
                            <a:xfrm>
                              <a:off x="2076" y="406"/>
                              <a:ext cx="13" cy="477"/>
                            </a:xfrm>
                            <a:prstGeom prst="rect">
                              <a:avLst/>
                            </a:prstGeom>
                            <a:solidFill>
                              <a:srgbClr val="6AC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4" name="Rectangle 60"/>
                          <wps:cNvSpPr>
                            <a:spLocks noChangeArrowheads="1"/>
                          </wps:cNvSpPr>
                          <wps:spPr bwMode="auto">
                            <a:xfrm>
                              <a:off x="2089" y="406"/>
                              <a:ext cx="19" cy="477"/>
                            </a:xfrm>
                            <a:prstGeom prst="rect">
                              <a:avLst/>
                            </a:prstGeom>
                            <a:solidFill>
                              <a:srgbClr val="6CC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5" name="Rectangle 61"/>
                          <wps:cNvSpPr>
                            <a:spLocks noChangeArrowheads="1"/>
                          </wps:cNvSpPr>
                          <wps:spPr bwMode="auto">
                            <a:xfrm>
                              <a:off x="2108" y="406"/>
                              <a:ext cx="20" cy="477"/>
                            </a:xfrm>
                            <a:prstGeom prst="rect">
                              <a:avLst/>
                            </a:prstGeom>
                            <a:solidFill>
                              <a:srgbClr val="6EC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6" name="Rectangle 62"/>
                          <wps:cNvSpPr>
                            <a:spLocks noChangeArrowheads="1"/>
                          </wps:cNvSpPr>
                          <wps:spPr bwMode="auto">
                            <a:xfrm>
                              <a:off x="2128" y="406"/>
                              <a:ext cx="19" cy="477"/>
                            </a:xfrm>
                            <a:prstGeom prst="rect">
                              <a:avLst/>
                            </a:prstGeom>
                            <a:solidFill>
                              <a:srgbClr val="70C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7" name="Rectangle 63"/>
                          <wps:cNvSpPr>
                            <a:spLocks noChangeArrowheads="1"/>
                          </wps:cNvSpPr>
                          <wps:spPr bwMode="auto">
                            <a:xfrm>
                              <a:off x="2147" y="406"/>
                              <a:ext cx="19" cy="477"/>
                            </a:xfrm>
                            <a:prstGeom prst="rect">
                              <a:avLst/>
                            </a:prstGeom>
                            <a:solidFill>
                              <a:srgbClr val="72C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8" name="Rectangle 64"/>
                          <wps:cNvSpPr>
                            <a:spLocks noChangeArrowheads="1"/>
                          </wps:cNvSpPr>
                          <wps:spPr bwMode="auto">
                            <a:xfrm>
                              <a:off x="2166" y="406"/>
                              <a:ext cx="20" cy="477"/>
                            </a:xfrm>
                            <a:prstGeom prst="rect">
                              <a:avLst/>
                            </a:prstGeom>
                            <a:solidFill>
                              <a:srgbClr val="74D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9" name="Rectangle 65"/>
                          <wps:cNvSpPr>
                            <a:spLocks noChangeArrowheads="1"/>
                          </wps:cNvSpPr>
                          <wps:spPr bwMode="auto">
                            <a:xfrm>
                              <a:off x="2186" y="406"/>
                              <a:ext cx="13" cy="477"/>
                            </a:xfrm>
                            <a:prstGeom prst="rect">
                              <a:avLst/>
                            </a:prstGeom>
                            <a:solidFill>
                              <a:srgbClr val="76D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0" name="Rectangle 66"/>
                          <wps:cNvSpPr>
                            <a:spLocks noChangeArrowheads="1"/>
                          </wps:cNvSpPr>
                          <wps:spPr bwMode="auto">
                            <a:xfrm>
                              <a:off x="2199" y="406"/>
                              <a:ext cx="19" cy="477"/>
                            </a:xfrm>
                            <a:prstGeom prst="rect">
                              <a:avLst/>
                            </a:prstGeom>
                            <a:solidFill>
                              <a:srgbClr val="78D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1" name="Rectangle 67"/>
                          <wps:cNvSpPr>
                            <a:spLocks noChangeArrowheads="1"/>
                          </wps:cNvSpPr>
                          <wps:spPr bwMode="auto">
                            <a:xfrm>
                              <a:off x="2218" y="406"/>
                              <a:ext cx="19" cy="477"/>
                            </a:xfrm>
                            <a:prstGeom prst="rect">
                              <a:avLst/>
                            </a:prstGeom>
                            <a:solidFill>
                              <a:srgbClr val="7AD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2" name="Rectangle 68"/>
                          <wps:cNvSpPr>
                            <a:spLocks noChangeArrowheads="1"/>
                          </wps:cNvSpPr>
                          <wps:spPr bwMode="auto">
                            <a:xfrm>
                              <a:off x="2237" y="406"/>
                              <a:ext cx="20" cy="477"/>
                            </a:xfrm>
                            <a:prstGeom prst="rect">
                              <a:avLst/>
                            </a:prstGeom>
                            <a:solidFill>
                              <a:srgbClr val="7CD2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3" name="Rectangle 69"/>
                          <wps:cNvSpPr>
                            <a:spLocks noChangeArrowheads="1"/>
                          </wps:cNvSpPr>
                          <wps:spPr bwMode="auto">
                            <a:xfrm>
                              <a:off x="2257" y="406"/>
                              <a:ext cx="13" cy="477"/>
                            </a:xfrm>
                            <a:prstGeom prst="rect">
                              <a:avLst/>
                            </a:prstGeom>
                            <a:solidFill>
                              <a:srgbClr val="7ED2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4" name="Rectangle 70"/>
                          <wps:cNvSpPr>
                            <a:spLocks noChangeArrowheads="1"/>
                          </wps:cNvSpPr>
                          <wps:spPr bwMode="auto">
                            <a:xfrm>
                              <a:off x="2270" y="406"/>
                              <a:ext cx="19" cy="477"/>
                            </a:xfrm>
                            <a:prstGeom prst="rect">
                              <a:avLst/>
                            </a:prstGeom>
                            <a:solidFill>
                              <a:srgbClr val="80D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5" name="Rectangle 71"/>
                          <wps:cNvSpPr>
                            <a:spLocks noChangeArrowheads="1"/>
                          </wps:cNvSpPr>
                          <wps:spPr bwMode="auto">
                            <a:xfrm>
                              <a:off x="2289" y="406"/>
                              <a:ext cx="26" cy="477"/>
                            </a:xfrm>
                            <a:prstGeom prst="rect">
                              <a:avLst/>
                            </a:prstGeom>
                            <a:solidFill>
                              <a:srgbClr val="82D3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6" name="Rectangle 72"/>
                          <wps:cNvSpPr>
                            <a:spLocks noChangeArrowheads="1"/>
                          </wps:cNvSpPr>
                          <wps:spPr bwMode="auto">
                            <a:xfrm>
                              <a:off x="2315" y="406"/>
                              <a:ext cx="13" cy="477"/>
                            </a:xfrm>
                            <a:prstGeom prst="rect">
                              <a:avLst/>
                            </a:prstGeom>
                            <a:solidFill>
                              <a:srgbClr val="84D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7" name="Rectangle 73"/>
                          <wps:cNvSpPr>
                            <a:spLocks noChangeArrowheads="1"/>
                          </wps:cNvSpPr>
                          <wps:spPr bwMode="auto">
                            <a:xfrm>
                              <a:off x="2328" y="406"/>
                              <a:ext cx="19" cy="477"/>
                            </a:xfrm>
                            <a:prstGeom prst="rect">
                              <a:avLst/>
                            </a:prstGeom>
                            <a:solidFill>
                              <a:srgbClr val="86D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5" name="Rectangle 74"/>
                          <wps:cNvSpPr>
                            <a:spLocks noChangeArrowheads="1"/>
                          </wps:cNvSpPr>
                          <wps:spPr bwMode="auto">
                            <a:xfrm>
                              <a:off x="2347" y="406"/>
                              <a:ext cx="19" cy="477"/>
                            </a:xfrm>
                            <a:prstGeom prst="rect">
                              <a:avLst/>
                            </a:prstGeom>
                            <a:solidFill>
                              <a:srgbClr val="88D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6" name="Rectangle 75"/>
                          <wps:cNvSpPr>
                            <a:spLocks noChangeArrowheads="1"/>
                          </wps:cNvSpPr>
                          <wps:spPr bwMode="auto">
                            <a:xfrm>
                              <a:off x="2366" y="406"/>
                              <a:ext cx="20" cy="477"/>
                            </a:xfrm>
                            <a:prstGeom prst="rect">
                              <a:avLst/>
                            </a:prstGeom>
                            <a:solidFill>
                              <a:srgbClr val="8AD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7" name="Rectangle 76"/>
                          <wps:cNvSpPr>
                            <a:spLocks noChangeArrowheads="1"/>
                          </wps:cNvSpPr>
                          <wps:spPr bwMode="auto">
                            <a:xfrm>
                              <a:off x="2386" y="406"/>
                              <a:ext cx="19" cy="477"/>
                            </a:xfrm>
                            <a:prstGeom prst="rect">
                              <a:avLst/>
                            </a:prstGeom>
                            <a:solidFill>
                              <a:srgbClr val="8CD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8" name="Rectangle 77"/>
                          <wps:cNvSpPr>
                            <a:spLocks noChangeArrowheads="1"/>
                          </wps:cNvSpPr>
                          <wps:spPr bwMode="auto">
                            <a:xfrm>
                              <a:off x="2405" y="406"/>
                              <a:ext cx="19" cy="477"/>
                            </a:xfrm>
                            <a:prstGeom prst="rect">
                              <a:avLst/>
                            </a:prstGeom>
                            <a:solidFill>
                              <a:srgbClr val="8ED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9" name="Rectangle 78"/>
                          <wps:cNvSpPr>
                            <a:spLocks noChangeArrowheads="1"/>
                          </wps:cNvSpPr>
                          <wps:spPr bwMode="auto">
                            <a:xfrm>
                              <a:off x="2424" y="406"/>
                              <a:ext cx="13" cy="477"/>
                            </a:xfrm>
                            <a:prstGeom prst="rect">
                              <a:avLst/>
                            </a:prstGeom>
                            <a:solidFill>
                              <a:srgbClr val="90D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0" name="Rectangle 79"/>
                          <wps:cNvSpPr>
                            <a:spLocks noChangeArrowheads="1"/>
                          </wps:cNvSpPr>
                          <wps:spPr bwMode="auto">
                            <a:xfrm>
                              <a:off x="2437" y="406"/>
                              <a:ext cx="19" cy="477"/>
                            </a:xfrm>
                            <a:prstGeom prst="rect">
                              <a:avLst/>
                            </a:prstGeom>
                            <a:solidFill>
                              <a:srgbClr val="92D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1" name="Rectangle 80"/>
                          <wps:cNvSpPr>
                            <a:spLocks noChangeArrowheads="1"/>
                          </wps:cNvSpPr>
                          <wps:spPr bwMode="auto">
                            <a:xfrm>
                              <a:off x="2456" y="406"/>
                              <a:ext cx="20" cy="477"/>
                            </a:xfrm>
                            <a:prstGeom prst="rect">
                              <a:avLst/>
                            </a:prstGeom>
                            <a:solidFill>
                              <a:srgbClr val="94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2" name="Rectangle 81"/>
                          <wps:cNvSpPr>
                            <a:spLocks noChangeArrowheads="1"/>
                          </wps:cNvSpPr>
                          <wps:spPr bwMode="auto">
                            <a:xfrm>
                              <a:off x="2476" y="406"/>
                              <a:ext cx="19" cy="477"/>
                            </a:xfrm>
                            <a:prstGeom prst="rect">
                              <a:avLst/>
                            </a:prstGeom>
                            <a:solidFill>
                              <a:srgbClr val="9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3" name="Rectangle 82"/>
                          <wps:cNvSpPr>
                            <a:spLocks noChangeArrowheads="1"/>
                          </wps:cNvSpPr>
                          <wps:spPr bwMode="auto">
                            <a:xfrm>
                              <a:off x="2495" y="406"/>
                              <a:ext cx="13" cy="477"/>
                            </a:xfrm>
                            <a:prstGeom prst="rect">
                              <a:avLst/>
                            </a:prstGeom>
                            <a:solidFill>
                              <a:srgbClr val="98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4" name="Rectangle 83"/>
                          <wps:cNvSpPr>
                            <a:spLocks noChangeArrowheads="1"/>
                          </wps:cNvSpPr>
                          <wps:spPr bwMode="auto">
                            <a:xfrm>
                              <a:off x="2508" y="406"/>
                              <a:ext cx="19" cy="477"/>
                            </a:xfrm>
                            <a:prstGeom prst="rect">
                              <a:avLst/>
                            </a:prstGeom>
                            <a:solidFill>
                              <a:srgbClr val="9AD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5" name="Rectangle 84"/>
                          <wps:cNvSpPr>
                            <a:spLocks noChangeArrowheads="1"/>
                          </wps:cNvSpPr>
                          <wps:spPr bwMode="auto">
                            <a:xfrm>
                              <a:off x="2527" y="406"/>
                              <a:ext cx="26" cy="477"/>
                            </a:xfrm>
                            <a:prstGeom prst="rect">
                              <a:avLst/>
                            </a:prstGeom>
                            <a:solidFill>
                              <a:srgbClr val="9CD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6" name="Rectangle 85"/>
                          <wps:cNvSpPr>
                            <a:spLocks noChangeArrowheads="1"/>
                          </wps:cNvSpPr>
                          <wps:spPr bwMode="auto">
                            <a:xfrm>
                              <a:off x="2553" y="406"/>
                              <a:ext cx="13" cy="477"/>
                            </a:xfrm>
                            <a:prstGeom prst="rect">
                              <a:avLst/>
                            </a:prstGeom>
                            <a:solidFill>
                              <a:srgbClr val="9ED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7" name="Rectangle 86"/>
                          <wps:cNvSpPr>
                            <a:spLocks noChangeArrowheads="1"/>
                          </wps:cNvSpPr>
                          <wps:spPr bwMode="auto">
                            <a:xfrm>
                              <a:off x="2566" y="406"/>
                              <a:ext cx="19" cy="477"/>
                            </a:xfrm>
                            <a:prstGeom prst="rect">
                              <a:avLst/>
                            </a:prstGeom>
                            <a:solidFill>
                              <a:srgbClr val="A0D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8" name="Rectangle 87"/>
                          <wps:cNvSpPr>
                            <a:spLocks noChangeArrowheads="1"/>
                          </wps:cNvSpPr>
                          <wps:spPr bwMode="auto">
                            <a:xfrm>
                              <a:off x="2585" y="406"/>
                              <a:ext cx="20" cy="477"/>
                            </a:xfrm>
                            <a:prstGeom prst="rect">
                              <a:avLst/>
                            </a:prstGeom>
                            <a:solidFill>
                              <a:srgbClr val="A2D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9" name="Rectangle 88"/>
                          <wps:cNvSpPr>
                            <a:spLocks noChangeArrowheads="1"/>
                          </wps:cNvSpPr>
                          <wps:spPr bwMode="auto">
                            <a:xfrm>
                              <a:off x="2605" y="406"/>
                              <a:ext cx="19" cy="477"/>
                            </a:xfrm>
                            <a:prstGeom prst="rect">
                              <a:avLst/>
                            </a:prstGeom>
                            <a:solidFill>
                              <a:srgbClr val="A4DC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0" name="Rectangle 89"/>
                          <wps:cNvSpPr>
                            <a:spLocks noChangeArrowheads="1"/>
                          </wps:cNvSpPr>
                          <wps:spPr bwMode="auto">
                            <a:xfrm>
                              <a:off x="2624" y="406"/>
                              <a:ext cx="13" cy="477"/>
                            </a:xfrm>
                            <a:prstGeom prst="rect">
                              <a:avLst/>
                            </a:prstGeom>
                            <a:solidFill>
                              <a:srgbClr val="A6DD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1" name="Rectangle 90"/>
                          <wps:cNvSpPr>
                            <a:spLocks noChangeArrowheads="1"/>
                          </wps:cNvSpPr>
                          <wps:spPr bwMode="auto">
                            <a:xfrm>
                              <a:off x="2637" y="406"/>
                              <a:ext cx="26" cy="477"/>
                            </a:xfrm>
                            <a:prstGeom prst="rect">
                              <a:avLst/>
                            </a:prstGeom>
                            <a:solidFill>
                              <a:srgbClr val="A8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2" name="Rectangle 91"/>
                          <wps:cNvSpPr>
                            <a:spLocks noChangeArrowheads="1"/>
                          </wps:cNvSpPr>
                          <wps:spPr bwMode="auto">
                            <a:xfrm>
                              <a:off x="2663" y="406"/>
                              <a:ext cx="13" cy="477"/>
                            </a:xfrm>
                            <a:prstGeom prst="rect">
                              <a:avLst/>
                            </a:prstGeom>
                            <a:solidFill>
                              <a:srgbClr val="AA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3" name="Rectangle 92"/>
                          <wps:cNvSpPr>
                            <a:spLocks noChangeArrowheads="1"/>
                          </wps:cNvSpPr>
                          <wps:spPr bwMode="auto">
                            <a:xfrm>
                              <a:off x="2676" y="406"/>
                              <a:ext cx="19" cy="477"/>
                            </a:xfrm>
                            <a:prstGeom prst="rect">
                              <a:avLst/>
                            </a:prstGeom>
                            <a:solidFill>
                              <a:srgbClr val="ACD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4" name="Rectangle 93"/>
                          <wps:cNvSpPr>
                            <a:spLocks noChangeArrowheads="1"/>
                          </wps:cNvSpPr>
                          <wps:spPr bwMode="auto">
                            <a:xfrm>
                              <a:off x="2695" y="406"/>
                              <a:ext cx="19" cy="477"/>
                            </a:xfrm>
                            <a:prstGeom prst="rect">
                              <a:avLst/>
                            </a:prstGeom>
                            <a:solidFill>
                              <a:srgbClr val="AEE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5" name="Rectangle 94"/>
                          <wps:cNvSpPr>
                            <a:spLocks noChangeArrowheads="1"/>
                          </wps:cNvSpPr>
                          <wps:spPr bwMode="auto">
                            <a:xfrm>
                              <a:off x="2714" y="406"/>
                              <a:ext cx="20" cy="477"/>
                            </a:xfrm>
                            <a:prstGeom prst="rect">
                              <a:avLst/>
                            </a:prstGeom>
                            <a:solidFill>
                              <a:srgbClr val="B0E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6" name="Rectangle 95"/>
                          <wps:cNvSpPr>
                            <a:spLocks noChangeArrowheads="1"/>
                          </wps:cNvSpPr>
                          <wps:spPr bwMode="auto">
                            <a:xfrm>
                              <a:off x="2734" y="406"/>
                              <a:ext cx="13" cy="477"/>
                            </a:xfrm>
                            <a:prstGeom prst="rect">
                              <a:avLst/>
                            </a:prstGeom>
                            <a:solidFill>
                              <a:srgbClr val="B2E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7" name="Rectangle 96"/>
                          <wps:cNvSpPr>
                            <a:spLocks noChangeArrowheads="1"/>
                          </wps:cNvSpPr>
                          <wps:spPr bwMode="auto">
                            <a:xfrm>
                              <a:off x="2747" y="406"/>
                              <a:ext cx="19" cy="477"/>
                            </a:xfrm>
                            <a:prstGeom prst="rect">
                              <a:avLst/>
                            </a:prstGeom>
                            <a:solidFill>
                              <a:srgbClr val="B4E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8" name="Rectangle 97"/>
                          <wps:cNvSpPr>
                            <a:spLocks noChangeArrowheads="1"/>
                          </wps:cNvSpPr>
                          <wps:spPr bwMode="auto">
                            <a:xfrm>
                              <a:off x="2766" y="406"/>
                              <a:ext cx="26" cy="477"/>
                            </a:xfrm>
                            <a:prstGeom prst="rect">
                              <a:avLst/>
                            </a:prstGeom>
                            <a:solidFill>
                              <a:srgbClr val="B6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9" name="Rectangle 98"/>
                          <wps:cNvSpPr>
                            <a:spLocks noChangeArrowheads="1"/>
                          </wps:cNvSpPr>
                          <wps:spPr bwMode="auto">
                            <a:xfrm>
                              <a:off x="2792" y="406"/>
                              <a:ext cx="13" cy="477"/>
                            </a:xfrm>
                            <a:prstGeom prst="rect">
                              <a:avLst/>
                            </a:prstGeom>
                            <a:solidFill>
                              <a:srgbClr val="B8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0" name="Rectangle 99"/>
                          <wps:cNvSpPr>
                            <a:spLocks noChangeArrowheads="1"/>
                          </wps:cNvSpPr>
                          <wps:spPr bwMode="auto">
                            <a:xfrm>
                              <a:off x="2805" y="406"/>
                              <a:ext cx="19" cy="477"/>
                            </a:xfrm>
                            <a:prstGeom prst="rect">
                              <a:avLst/>
                            </a:prstGeom>
                            <a:solidFill>
                              <a:srgbClr val="BAE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1" name="Rectangle 100"/>
                          <wps:cNvSpPr>
                            <a:spLocks noChangeArrowheads="1"/>
                          </wps:cNvSpPr>
                          <wps:spPr bwMode="auto">
                            <a:xfrm>
                              <a:off x="2824" y="406"/>
                              <a:ext cx="19" cy="477"/>
                            </a:xfrm>
                            <a:prstGeom prst="rect">
                              <a:avLst/>
                            </a:prstGeom>
                            <a:solidFill>
                              <a:srgbClr val="BCE3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2" name="Rectangle 101"/>
                          <wps:cNvSpPr>
                            <a:spLocks noChangeArrowheads="1"/>
                          </wps:cNvSpPr>
                          <wps:spPr bwMode="auto">
                            <a:xfrm>
                              <a:off x="2843" y="406"/>
                              <a:ext cx="20" cy="477"/>
                            </a:xfrm>
                            <a:prstGeom prst="rect">
                              <a:avLst/>
                            </a:prstGeom>
                            <a:solidFill>
                              <a:srgbClr val="BEE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3" name="Rectangle 102"/>
                          <wps:cNvSpPr>
                            <a:spLocks noChangeArrowheads="1"/>
                          </wps:cNvSpPr>
                          <wps:spPr bwMode="auto">
                            <a:xfrm>
                              <a:off x="2863" y="406"/>
                              <a:ext cx="13" cy="477"/>
                            </a:xfrm>
                            <a:prstGeom prst="rect">
                              <a:avLst/>
                            </a:prstGeom>
                            <a:solidFill>
                              <a:srgbClr val="C0E4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4" name="Rectangle 103"/>
                          <wps:cNvSpPr>
                            <a:spLocks noChangeArrowheads="1"/>
                          </wps:cNvSpPr>
                          <wps:spPr bwMode="auto">
                            <a:xfrm>
                              <a:off x="2876" y="406"/>
                              <a:ext cx="19" cy="477"/>
                            </a:xfrm>
                            <a:prstGeom prst="rect">
                              <a:avLst/>
                            </a:prstGeom>
                            <a:solidFill>
                              <a:srgbClr val="C2E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5" name="Rectangle 104"/>
                          <wps:cNvSpPr>
                            <a:spLocks noChangeArrowheads="1"/>
                          </wps:cNvSpPr>
                          <wps:spPr bwMode="auto">
                            <a:xfrm>
                              <a:off x="2895" y="406"/>
                              <a:ext cx="19" cy="477"/>
                            </a:xfrm>
                            <a:prstGeom prst="rect">
                              <a:avLst/>
                            </a:prstGeom>
                            <a:solidFill>
                              <a:srgbClr val="C4E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6" name="Rectangle 105"/>
                          <wps:cNvSpPr>
                            <a:spLocks noChangeArrowheads="1"/>
                          </wps:cNvSpPr>
                          <wps:spPr bwMode="auto">
                            <a:xfrm>
                              <a:off x="2914" y="406"/>
                              <a:ext cx="20" cy="477"/>
                            </a:xfrm>
                            <a:prstGeom prst="rect">
                              <a:avLst/>
                            </a:prstGeom>
                            <a:solidFill>
                              <a:srgbClr val="C6E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7" name="Rectangle 106"/>
                          <wps:cNvSpPr>
                            <a:spLocks noChangeArrowheads="1"/>
                          </wps:cNvSpPr>
                          <wps:spPr bwMode="auto">
                            <a:xfrm>
                              <a:off x="2934" y="406"/>
                              <a:ext cx="19" cy="477"/>
                            </a:xfrm>
                            <a:prstGeom prst="rect">
                              <a:avLst/>
                            </a:prstGeom>
                            <a:solidFill>
                              <a:srgbClr val="C8E7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8" name="Rectangle 107"/>
                          <wps:cNvSpPr>
                            <a:spLocks noChangeArrowheads="1"/>
                          </wps:cNvSpPr>
                          <wps:spPr bwMode="auto">
                            <a:xfrm>
                              <a:off x="2953" y="406"/>
                              <a:ext cx="19" cy="477"/>
                            </a:xfrm>
                            <a:prstGeom prst="rect">
                              <a:avLst/>
                            </a:prstGeom>
                            <a:solidFill>
                              <a:srgbClr val="CAE7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9" name="Rectangle 108"/>
                          <wps:cNvSpPr>
                            <a:spLocks noChangeArrowheads="1"/>
                          </wps:cNvSpPr>
                          <wps:spPr bwMode="auto">
                            <a:xfrm>
                              <a:off x="2972" y="406"/>
                              <a:ext cx="13" cy="477"/>
                            </a:xfrm>
                            <a:prstGeom prst="rect">
                              <a:avLst/>
                            </a:prstGeom>
                            <a:solidFill>
                              <a:srgbClr val="CCE7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0" name="Rectangle 109"/>
                          <wps:cNvSpPr>
                            <a:spLocks noChangeArrowheads="1"/>
                          </wps:cNvSpPr>
                          <wps:spPr bwMode="auto">
                            <a:xfrm>
                              <a:off x="2985" y="406"/>
                              <a:ext cx="20" cy="477"/>
                            </a:xfrm>
                            <a:prstGeom prst="rect">
                              <a:avLst/>
                            </a:prstGeom>
                            <a:solidFill>
                              <a:srgbClr val="CEE8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1" name="Rectangle 110"/>
                          <wps:cNvSpPr>
                            <a:spLocks noChangeArrowheads="1"/>
                          </wps:cNvSpPr>
                          <wps:spPr bwMode="auto">
                            <a:xfrm>
                              <a:off x="3005" y="406"/>
                              <a:ext cx="25" cy="477"/>
                            </a:xfrm>
                            <a:prstGeom prst="rect">
                              <a:avLst/>
                            </a:prstGeom>
                            <a:solidFill>
                              <a:srgbClr val="D0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2" name="Rectangle 111"/>
                          <wps:cNvSpPr>
                            <a:spLocks noChangeArrowheads="1"/>
                          </wps:cNvSpPr>
                          <wps:spPr bwMode="auto">
                            <a:xfrm>
                              <a:off x="3030" y="406"/>
                              <a:ext cx="13" cy="477"/>
                            </a:xfrm>
                            <a:prstGeom prst="rect">
                              <a:avLst/>
                            </a:prstGeom>
                            <a:solidFill>
                              <a:srgbClr val="D2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3" name="Rectangle 112"/>
                          <wps:cNvSpPr>
                            <a:spLocks noChangeArrowheads="1"/>
                          </wps:cNvSpPr>
                          <wps:spPr bwMode="auto">
                            <a:xfrm>
                              <a:off x="3043" y="406"/>
                              <a:ext cx="20" cy="477"/>
                            </a:xfrm>
                            <a:prstGeom prst="rect">
                              <a:avLst/>
                            </a:prstGeom>
                            <a:solidFill>
                              <a:srgbClr val="D4E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4" name="Rectangle 113"/>
                          <wps:cNvSpPr>
                            <a:spLocks noChangeArrowheads="1"/>
                          </wps:cNvSpPr>
                          <wps:spPr bwMode="auto">
                            <a:xfrm>
                              <a:off x="3063" y="406"/>
                              <a:ext cx="19" cy="477"/>
                            </a:xfrm>
                            <a:prstGeom prst="rect">
                              <a:avLst/>
                            </a:prstGeom>
                            <a:solidFill>
                              <a:srgbClr val="D6E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5" name="Rectangle 114"/>
                          <wps:cNvSpPr>
                            <a:spLocks noChangeArrowheads="1"/>
                          </wps:cNvSpPr>
                          <wps:spPr bwMode="auto">
                            <a:xfrm>
                              <a:off x="3082" y="406"/>
                              <a:ext cx="19" cy="477"/>
                            </a:xfrm>
                            <a:prstGeom prst="rect">
                              <a:avLst/>
                            </a:prstGeom>
                            <a:solidFill>
                              <a:srgbClr val="D8EB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6" name="Rectangle 115"/>
                          <wps:cNvSpPr>
                            <a:spLocks noChangeArrowheads="1"/>
                          </wps:cNvSpPr>
                          <wps:spPr bwMode="auto">
                            <a:xfrm>
                              <a:off x="3101" y="406"/>
                              <a:ext cx="13" cy="477"/>
                            </a:xfrm>
                            <a:prstGeom prst="rect">
                              <a:avLst/>
                            </a:prstGeom>
                            <a:solidFill>
                              <a:srgbClr val="DAEB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7" name="Rectangle 116"/>
                          <wps:cNvSpPr>
                            <a:spLocks noChangeArrowheads="1"/>
                          </wps:cNvSpPr>
                          <wps:spPr bwMode="auto">
                            <a:xfrm>
                              <a:off x="3114" y="406"/>
                              <a:ext cx="19" cy="477"/>
                            </a:xfrm>
                            <a:prstGeom prst="rect">
                              <a:avLst/>
                            </a:prstGeom>
                            <a:solidFill>
                              <a:srgbClr val="DCEC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8" name="Rectangle 117"/>
                          <wps:cNvSpPr>
                            <a:spLocks noChangeArrowheads="1"/>
                          </wps:cNvSpPr>
                          <wps:spPr bwMode="auto">
                            <a:xfrm>
                              <a:off x="3133" y="406"/>
                              <a:ext cx="20" cy="477"/>
                            </a:xfrm>
                            <a:prstGeom prst="rect">
                              <a:avLst/>
                            </a:prstGeom>
                            <a:solidFill>
                              <a:srgbClr val="DEED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9" name="Rectangle 118"/>
                          <wps:cNvSpPr>
                            <a:spLocks noChangeArrowheads="1"/>
                          </wps:cNvSpPr>
                          <wps:spPr bwMode="auto">
                            <a:xfrm>
                              <a:off x="3153" y="406"/>
                              <a:ext cx="13" cy="477"/>
                            </a:xfrm>
                            <a:prstGeom prst="rect">
                              <a:avLst/>
                            </a:prstGeom>
                            <a:solidFill>
                              <a:srgbClr val="E0ED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19"/>
                          <wps:cNvSpPr>
                            <a:spLocks noChangeArrowheads="1"/>
                          </wps:cNvSpPr>
                          <wps:spPr bwMode="auto">
                            <a:xfrm>
                              <a:off x="3166" y="406"/>
                              <a:ext cx="26" cy="477"/>
                            </a:xfrm>
                            <a:prstGeom prst="rect">
                              <a:avLst/>
                            </a:prstGeom>
                            <a:solidFill>
                              <a:srgbClr val="E2ED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20"/>
                          <wps:cNvSpPr>
                            <a:spLocks noChangeArrowheads="1"/>
                          </wps:cNvSpPr>
                          <wps:spPr bwMode="auto">
                            <a:xfrm>
                              <a:off x="3192" y="406"/>
                              <a:ext cx="19" cy="477"/>
                            </a:xfrm>
                            <a:prstGeom prst="rect">
                              <a:avLst/>
                            </a:prstGeom>
                            <a:solidFill>
                              <a:srgbClr val="E4EE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21"/>
                          <wps:cNvSpPr>
                            <a:spLocks noChangeArrowheads="1"/>
                          </wps:cNvSpPr>
                          <wps:spPr bwMode="auto">
                            <a:xfrm>
                              <a:off x="3211" y="406"/>
                              <a:ext cx="13" cy="477"/>
                            </a:xfrm>
                            <a:prstGeom prst="rect">
                              <a:avLst/>
                            </a:prstGeom>
                            <a:solidFill>
                              <a:srgbClr val="E6EF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22"/>
                          <wps:cNvSpPr>
                            <a:spLocks noChangeArrowheads="1"/>
                          </wps:cNvSpPr>
                          <wps:spPr bwMode="auto">
                            <a:xfrm>
                              <a:off x="3224" y="406"/>
                              <a:ext cx="19" cy="477"/>
                            </a:xfrm>
                            <a:prstGeom prst="rect">
                              <a:avLst/>
                            </a:prstGeom>
                            <a:solidFill>
                              <a:srgbClr val="E8EF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23"/>
                          <wps:cNvSpPr>
                            <a:spLocks noChangeArrowheads="1"/>
                          </wps:cNvSpPr>
                          <wps:spPr bwMode="auto">
                            <a:xfrm>
                              <a:off x="3243" y="406"/>
                              <a:ext cx="26" cy="477"/>
                            </a:xfrm>
                            <a:prstGeom prst="rect">
                              <a:avLst/>
                            </a:prstGeom>
                            <a:solidFill>
                              <a:srgbClr val="EAF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24"/>
                          <wps:cNvSpPr>
                            <a:spLocks noChangeArrowheads="1"/>
                          </wps:cNvSpPr>
                          <wps:spPr bwMode="auto">
                            <a:xfrm>
                              <a:off x="3269" y="406"/>
                              <a:ext cx="13" cy="477"/>
                            </a:xfrm>
                            <a:prstGeom prst="rect">
                              <a:avLst/>
                            </a:prstGeom>
                            <a:solidFill>
                              <a:srgbClr val="ECF0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25"/>
                          <wps:cNvSpPr>
                            <a:spLocks noChangeArrowheads="1"/>
                          </wps:cNvSpPr>
                          <wps:spPr bwMode="auto">
                            <a:xfrm>
                              <a:off x="3282" y="406"/>
                              <a:ext cx="19" cy="477"/>
                            </a:xfrm>
                            <a:prstGeom prst="rect">
                              <a:avLst/>
                            </a:prstGeom>
                            <a:solidFill>
                              <a:srgbClr val="EE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26"/>
                          <wps:cNvSpPr>
                            <a:spLocks noChangeArrowheads="1"/>
                          </wps:cNvSpPr>
                          <wps:spPr bwMode="auto">
                            <a:xfrm>
                              <a:off x="3301" y="406"/>
                              <a:ext cx="26" cy="477"/>
                            </a:xfrm>
                            <a:prstGeom prst="rect">
                              <a:avLst/>
                            </a:prstGeom>
                            <a:solidFill>
                              <a:srgbClr val="F0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27"/>
                          <wps:cNvSpPr>
                            <a:spLocks noChangeArrowheads="1"/>
                          </wps:cNvSpPr>
                          <wps:spPr bwMode="auto">
                            <a:xfrm>
                              <a:off x="3327" y="406"/>
                              <a:ext cx="1128" cy="47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28"/>
                          <wps:cNvSpPr>
                            <a:spLocks noChangeArrowheads="1"/>
                          </wps:cNvSpPr>
                          <wps:spPr bwMode="auto">
                            <a:xfrm>
                              <a:off x="4455" y="406"/>
                              <a:ext cx="26" cy="477"/>
                            </a:xfrm>
                            <a:prstGeom prst="rect">
                              <a:avLst/>
                            </a:prstGeom>
                            <a:solidFill>
                              <a:srgbClr val="F2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29"/>
                          <wps:cNvSpPr>
                            <a:spLocks noChangeArrowheads="1"/>
                          </wps:cNvSpPr>
                          <wps:spPr bwMode="auto">
                            <a:xfrm>
                              <a:off x="4481" y="406"/>
                              <a:ext cx="32" cy="477"/>
                            </a:xfrm>
                            <a:prstGeom prst="rect">
                              <a:avLst/>
                            </a:prstGeom>
                            <a:solidFill>
                              <a:srgbClr val="F2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30"/>
                          <wps:cNvSpPr>
                            <a:spLocks noChangeArrowheads="1"/>
                          </wps:cNvSpPr>
                          <wps:spPr bwMode="auto">
                            <a:xfrm>
                              <a:off x="4513" y="406"/>
                              <a:ext cx="20" cy="477"/>
                            </a:xfrm>
                            <a:prstGeom prst="rect">
                              <a:avLst/>
                            </a:prstGeom>
                            <a:solidFill>
                              <a:srgbClr val="F2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31"/>
                          <wps:cNvSpPr>
                            <a:spLocks noChangeArrowheads="1"/>
                          </wps:cNvSpPr>
                          <wps:spPr bwMode="auto">
                            <a:xfrm>
                              <a:off x="4533" y="406"/>
                              <a:ext cx="25" cy="477"/>
                            </a:xfrm>
                            <a:prstGeom prst="rect">
                              <a:avLst/>
                            </a:prstGeom>
                            <a:solidFill>
                              <a:srgbClr val="F3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32"/>
                          <wps:cNvSpPr>
                            <a:spLocks noChangeArrowheads="1"/>
                          </wps:cNvSpPr>
                          <wps:spPr bwMode="auto">
                            <a:xfrm>
                              <a:off x="4558" y="406"/>
                              <a:ext cx="33" cy="477"/>
                            </a:xfrm>
                            <a:prstGeom prst="rect">
                              <a:avLst/>
                            </a:prstGeom>
                            <a:solidFill>
                              <a:srgbClr val="F3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33"/>
                          <wps:cNvSpPr>
                            <a:spLocks noChangeArrowheads="1"/>
                          </wps:cNvSpPr>
                          <wps:spPr bwMode="auto">
                            <a:xfrm>
                              <a:off x="4591" y="406"/>
                              <a:ext cx="32" cy="477"/>
                            </a:xfrm>
                            <a:prstGeom prst="rect">
                              <a:avLst/>
                            </a:prstGeom>
                            <a:solidFill>
                              <a:srgbClr val="F3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34"/>
                          <wps:cNvSpPr>
                            <a:spLocks noChangeArrowheads="1"/>
                          </wps:cNvSpPr>
                          <wps:spPr bwMode="auto">
                            <a:xfrm>
                              <a:off x="4623" y="406"/>
                              <a:ext cx="26" cy="477"/>
                            </a:xfrm>
                            <a:prstGeom prst="rect">
                              <a:avLst/>
                            </a:prstGeom>
                            <a:solidFill>
                              <a:srgbClr val="F3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35"/>
                          <wps:cNvSpPr>
                            <a:spLocks noChangeArrowheads="1"/>
                          </wps:cNvSpPr>
                          <wps:spPr bwMode="auto">
                            <a:xfrm>
                              <a:off x="4649" y="406"/>
                              <a:ext cx="25" cy="477"/>
                            </a:xfrm>
                            <a:prstGeom prst="rect">
                              <a:avLst/>
                            </a:prstGeom>
                            <a:solidFill>
                              <a:srgbClr val="F3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36"/>
                          <wps:cNvSpPr>
                            <a:spLocks noChangeArrowheads="1"/>
                          </wps:cNvSpPr>
                          <wps:spPr bwMode="auto">
                            <a:xfrm>
                              <a:off x="4674" y="406"/>
                              <a:ext cx="20" cy="477"/>
                            </a:xfrm>
                            <a:prstGeom prst="rect">
                              <a:avLst/>
                            </a:prstGeom>
                            <a:solidFill>
                              <a:srgbClr val="F3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37"/>
                          <wps:cNvSpPr>
                            <a:spLocks noChangeArrowheads="1"/>
                          </wps:cNvSpPr>
                          <wps:spPr bwMode="auto">
                            <a:xfrm>
                              <a:off x="4694" y="406"/>
                              <a:ext cx="32" cy="477"/>
                            </a:xfrm>
                            <a:prstGeom prst="rect">
                              <a:avLst/>
                            </a:prstGeom>
                            <a:solidFill>
                              <a:srgbClr val="F4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38"/>
                          <wps:cNvSpPr>
                            <a:spLocks noChangeArrowheads="1"/>
                          </wps:cNvSpPr>
                          <wps:spPr bwMode="auto">
                            <a:xfrm>
                              <a:off x="4726" y="406"/>
                              <a:ext cx="32" cy="477"/>
                            </a:xfrm>
                            <a:prstGeom prst="rect">
                              <a:avLst/>
                            </a:prstGeom>
                            <a:solidFill>
                              <a:srgbClr val="F4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39"/>
                          <wps:cNvSpPr>
                            <a:spLocks noChangeArrowheads="1"/>
                          </wps:cNvSpPr>
                          <wps:spPr bwMode="auto">
                            <a:xfrm>
                              <a:off x="4758" y="406"/>
                              <a:ext cx="26" cy="477"/>
                            </a:xfrm>
                            <a:prstGeom prst="rect">
                              <a:avLst/>
                            </a:prstGeom>
                            <a:solidFill>
                              <a:srgbClr val="F4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40"/>
                          <wps:cNvSpPr>
                            <a:spLocks noChangeArrowheads="1"/>
                          </wps:cNvSpPr>
                          <wps:spPr bwMode="auto">
                            <a:xfrm>
                              <a:off x="4784" y="406"/>
                              <a:ext cx="19" cy="477"/>
                            </a:xfrm>
                            <a:prstGeom prst="rect">
                              <a:avLst/>
                            </a:prstGeom>
                            <a:solidFill>
                              <a:srgbClr val="F4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41"/>
                          <wps:cNvSpPr>
                            <a:spLocks noChangeArrowheads="1"/>
                          </wps:cNvSpPr>
                          <wps:spPr bwMode="auto">
                            <a:xfrm>
                              <a:off x="4803" y="406"/>
                              <a:ext cx="33" cy="477"/>
                            </a:xfrm>
                            <a:prstGeom prst="rect">
                              <a:avLst/>
                            </a:prstGeom>
                            <a:solidFill>
                              <a:srgbClr val="F4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42"/>
                          <wps:cNvSpPr>
                            <a:spLocks noChangeArrowheads="1"/>
                          </wps:cNvSpPr>
                          <wps:spPr bwMode="auto">
                            <a:xfrm>
                              <a:off x="4836" y="406"/>
                              <a:ext cx="25" cy="477"/>
                            </a:xfrm>
                            <a:prstGeom prst="rect">
                              <a:avLst/>
                            </a:prstGeom>
                            <a:solidFill>
                              <a:srgbClr val="F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43"/>
                          <wps:cNvSpPr>
                            <a:spLocks noChangeArrowheads="1"/>
                          </wps:cNvSpPr>
                          <wps:spPr bwMode="auto">
                            <a:xfrm>
                              <a:off x="4861" y="406"/>
                              <a:ext cx="33" cy="477"/>
                            </a:xfrm>
                            <a:prstGeom prst="rect">
                              <a:avLst/>
                            </a:prstGeom>
                            <a:solidFill>
                              <a:srgbClr val="F5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44"/>
                          <wps:cNvSpPr>
                            <a:spLocks noChangeArrowheads="1"/>
                          </wps:cNvSpPr>
                          <wps:spPr bwMode="auto">
                            <a:xfrm>
                              <a:off x="4894" y="406"/>
                              <a:ext cx="32" cy="477"/>
                            </a:xfrm>
                            <a:prstGeom prst="rect">
                              <a:avLst/>
                            </a:prstGeom>
                            <a:solidFill>
                              <a:srgbClr val="F5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45"/>
                          <wps:cNvSpPr>
                            <a:spLocks noChangeArrowheads="1"/>
                          </wps:cNvSpPr>
                          <wps:spPr bwMode="auto">
                            <a:xfrm>
                              <a:off x="4926" y="406"/>
                              <a:ext cx="19" cy="477"/>
                            </a:xfrm>
                            <a:prstGeom prst="rect">
                              <a:avLst/>
                            </a:prstGeom>
                            <a:solidFill>
                              <a:srgbClr val="F5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46"/>
                          <wps:cNvSpPr>
                            <a:spLocks noChangeArrowheads="1"/>
                          </wps:cNvSpPr>
                          <wps:spPr bwMode="auto">
                            <a:xfrm>
                              <a:off x="4945" y="406"/>
                              <a:ext cx="26" cy="477"/>
                            </a:xfrm>
                            <a:prstGeom prst="rect">
                              <a:avLst/>
                            </a:prstGeom>
                            <a:solidFill>
                              <a:srgbClr val="F5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47"/>
                          <wps:cNvSpPr>
                            <a:spLocks noChangeArrowheads="1"/>
                          </wps:cNvSpPr>
                          <wps:spPr bwMode="auto">
                            <a:xfrm>
                              <a:off x="4971" y="406"/>
                              <a:ext cx="26" cy="477"/>
                            </a:xfrm>
                            <a:prstGeom prst="rect">
                              <a:avLst/>
                            </a:prstGeom>
                            <a:solidFill>
                              <a:srgbClr val="F5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48"/>
                          <wps:cNvSpPr>
                            <a:spLocks noChangeArrowheads="1"/>
                          </wps:cNvSpPr>
                          <wps:spPr bwMode="auto">
                            <a:xfrm>
                              <a:off x="4997" y="406"/>
                              <a:ext cx="32" cy="477"/>
                            </a:xfrm>
                            <a:prstGeom prst="rect">
                              <a:avLst/>
                            </a:prstGeom>
                            <a:solidFill>
                              <a:srgbClr val="F5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49"/>
                          <wps:cNvSpPr>
                            <a:spLocks noChangeArrowheads="1"/>
                          </wps:cNvSpPr>
                          <wps:spPr bwMode="auto">
                            <a:xfrm>
                              <a:off x="5029" y="406"/>
                              <a:ext cx="26" cy="477"/>
                            </a:xfrm>
                            <a:prstGeom prst="rect">
                              <a:avLst/>
                            </a:prstGeom>
                            <a:solidFill>
                              <a:srgbClr val="F5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50"/>
                          <wps:cNvSpPr>
                            <a:spLocks noChangeArrowheads="1"/>
                          </wps:cNvSpPr>
                          <wps:spPr bwMode="auto">
                            <a:xfrm>
                              <a:off x="5055" y="406"/>
                              <a:ext cx="26" cy="477"/>
                            </a:xfrm>
                            <a:prstGeom prst="rect">
                              <a:avLst/>
                            </a:prstGeom>
                            <a:solidFill>
                              <a:srgbClr val="F6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51"/>
                          <wps:cNvSpPr>
                            <a:spLocks noChangeArrowheads="1"/>
                          </wps:cNvSpPr>
                          <wps:spPr bwMode="auto">
                            <a:xfrm>
                              <a:off x="5081" y="406"/>
                              <a:ext cx="25" cy="477"/>
                            </a:xfrm>
                            <a:prstGeom prst="rect">
                              <a:avLst/>
                            </a:prstGeom>
                            <a:solidFill>
                              <a:srgbClr val="F6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52"/>
                          <wps:cNvSpPr>
                            <a:spLocks noChangeArrowheads="1"/>
                          </wps:cNvSpPr>
                          <wps:spPr bwMode="auto">
                            <a:xfrm>
                              <a:off x="5106" y="406"/>
                              <a:ext cx="33" cy="477"/>
                            </a:xfrm>
                            <a:prstGeom prst="rect">
                              <a:avLst/>
                            </a:prstGeom>
                            <a:solidFill>
                              <a:srgbClr val="F6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53"/>
                          <wps:cNvSpPr>
                            <a:spLocks noChangeArrowheads="1"/>
                          </wps:cNvSpPr>
                          <wps:spPr bwMode="auto">
                            <a:xfrm>
                              <a:off x="5139" y="406"/>
                              <a:ext cx="25" cy="477"/>
                            </a:xfrm>
                            <a:prstGeom prst="rect">
                              <a:avLst/>
                            </a:prstGeom>
                            <a:solidFill>
                              <a:srgbClr val="F6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54"/>
                          <wps:cNvSpPr>
                            <a:spLocks noChangeArrowheads="1"/>
                          </wps:cNvSpPr>
                          <wps:spPr bwMode="auto">
                            <a:xfrm>
                              <a:off x="5164" y="406"/>
                              <a:ext cx="33" cy="477"/>
                            </a:xfrm>
                            <a:prstGeom prst="rect">
                              <a:avLst/>
                            </a:prstGeom>
                            <a:solidFill>
                              <a:srgbClr val="F6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55"/>
                          <wps:cNvSpPr>
                            <a:spLocks noChangeArrowheads="1"/>
                          </wps:cNvSpPr>
                          <wps:spPr bwMode="auto">
                            <a:xfrm>
                              <a:off x="5197" y="406"/>
                              <a:ext cx="19" cy="477"/>
                            </a:xfrm>
                            <a:prstGeom prst="rect">
                              <a:avLst/>
                            </a:prstGeom>
                            <a:solidFill>
                              <a:srgbClr val="F6B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56"/>
                          <wps:cNvSpPr>
                            <a:spLocks noChangeArrowheads="1"/>
                          </wps:cNvSpPr>
                          <wps:spPr bwMode="auto">
                            <a:xfrm>
                              <a:off x="5216" y="406"/>
                              <a:ext cx="32" cy="477"/>
                            </a:xfrm>
                            <a:prstGeom prst="rect">
                              <a:avLst/>
                            </a:prstGeom>
                            <a:solidFill>
                              <a:srgbClr val="F7B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57"/>
                          <wps:cNvSpPr>
                            <a:spLocks noChangeArrowheads="1"/>
                          </wps:cNvSpPr>
                          <wps:spPr bwMode="auto">
                            <a:xfrm>
                              <a:off x="5248" y="406"/>
                              <a:ext cx="26" cy="477"/>
                            </a:xfrm>
                            <a:prstGeom prst="rect">
                              <a:avLst/>
                            </a:prstGeom>
                            <a:solidFill>
                              <a:srgbClr val="F7B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58"/>
                          <wps:cNvSpPr>
                            <a:spLocks noChangeArrowheads="1"/>
                          </wps:cNvSpPr>
                          <wps:spPr bwMode="auto">
                            <a:xfrm>
                              <a:off x="5274" y="406"/>
                              <a:ext cx="26" cy="477"/>
                            </a:xfrm>
                            <a:prstGeom prst="rect">
                              <a:avLst/>
                            </a:prstGeom>
                            <a:solidFill>
                              <a:srgbClr val="F7B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59"/>
                          <wps:cNvSpPr>
                            <a:spLocks noChangeArrowheads="1"/>
                          </wps:cNvSpPr>
                          <wps:spPr bwMode="auto">
                            <a:xfrm>
                              <a:off x="5300" y="406"/>
                              <a:ext cx="32" cy="477"/>
                            </a:xfrm>
                            <a:prstGeom prst="rect">
                              <a:avLst/>
                            </a:prstGeom>
                            <a:solidFill>
                              <a:srgbClr val="F7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60"/>
                          <wps:cNvSpPr>
                            <a:spLocks noChangeArrowheads="1"/>
                          </wps:cNvSpPr>
                          <wps:spPr bwMode="auto">
                            <a:xfrm>
                              <a:off x="5332" y="406"/>
                              <a:ext cx="26" cy="477"/>
                            </a:xfrm>
                            <a:prstGeom prst="rect">
                              <a:avLst/>
                            </a:prstGeom>
                            <a:solidFill>
                              <a:srgbClr val="F7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61"/>
                          <wps:cNvSpPr>
                            <a:spLocks noChangeArrowheads="1"/>
                          </wps:cNvSpPr>
                          <wps:spPr bwMode="auto">
                            <a:xfrm>
                              <a:off x="5358" y="406"/>
                              <a:ext cx="26" cy="477"/>
                            </a:xfrm>
                            <a:prstGeom prst="rect">
                              <a:avLst/>
                            </a:prstGeom>
                            <a:solidFill>
                              <a:srgbClr val="F7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62"/>
                          <wps:cNvSpPr>
                            <a:spLocks noChangeArrowheads="1"/>
                          </wps:cNvSpPr>
                          <wps:spPr bwMode="auto">
                            <a:xfrm>
                              <a:off x="5384" y="406"/>
                              <a:ext cx="25" cy="477"/>
                            </a:xfrm>
                            <a:prstGeom prst="rect">
                              <a:avLst/>
                            </a:prstGeom>
                            <a:solidFill>
                              <a:srgbClr val="F8AC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63"/>
                          <wps:cNvSpPr>
                            <a:spLocks noChangeArrowheads="1"/>
                          </wps:cNvSpPr>
                          <wps:spPr bwMode="auto">
                            <a:xfrm>
                              <a:off x="5409" y="406"/>
                              <a:ext cx="33" cy="477"/>
                            </a:xfrm>
                            <a:prstGeom prst="rect">
                              <a:avLst/>
                            </a:prstGeom>
                            <a:solidFill>
                              <a:srgbClr val="F8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64"/>
                          <wps:cNvSpPr>
                            <a:spLocks noChangeArrowheads="1"/>
                          </wps:cNvSpPr>
                          <wps:spPr bwMode="auto">
                            <a:xfrm>
                              <a:off x="5442" y="406"/>
                              <a:ext cx="25" cy="477"/>
                            </a:xfrm>
                            <a:prstGeom prst="rect">
                              <a:avLst/>
                            </a:prstGeom>
                            <a:solidFill>
                              <a:srgbClr val="F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65"/>
                          <wps:cNvSpPr>
                            <a:spLocks noChangeArrowheads="1"/>
                          </wps:cNvSpPr>
                          <wps:spPr bwMode="auto">
                            <a:xfrm>
                              <a:off x="5467" y="406"/>
                              <a:ext cx="26" cy="477"/>
                            </a:xfrm>
                            <a:prstGeom prst="rect">
                              <a:avLst/>
                            </a:prstGeom>
                            <a:solidFill>
                              <a:srgbClr val="F8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66"/>
                          <wps:cNvSpPr>
                            <a:spLocks noChangeArrowheads="1"/>
                          </wps:cNvSpPr>
                          <wps:spPr bwMode="auto">
                            <a:xfrm>
                              <a:off x="5493" y="406"/>
                              <a:ext cx="26" cy="477"/>
                            </a:xfrm>
                            <a:prstGeom prst="rect">
                              <a:avLst/>
                            </a:prstGeom>
                            <a:solidFill>
                              <a:srgbClr val="F8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67"/>
                          <wps:cNvSpPr>
                            <a:spLocks noChangeArrowheads="1"/>
                          </wps:cNvSpPr>
                          <wps:spPr bwMode="auto">
                            <a:xfrm>
                              <a:off x="5519" y="406"/>
                              <a:ext cx="32" cy="477"/>
                            </a:xfrm>
                            <a:prstGeom prst="rect">
                              <a:avLst/>
                            </a:prstGeom>
                            <a:solidFill>
                              <a:srgbClr val="F8A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68"/>
                          <wps:cNvSpPr>
                            <a:spLocks noChangeArrowheads="1"/>
                          </wps:cNvSpPr>
                          <wps:spPr bwMode="auto">
                            <a:xfrm>
                              <a:off x="5551" y="406"/>
                              <a:ext cx="26" cy="477"/>
                            </a:xfrm>
                            <a:prstGeom prst="rect">
                              <a:avLst/>
                            </a:prstGeom>
                            <a:solidFill>
                              <a:srgbClr val="F9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169"/>
                          <wps:cNvSpPr>
                            <a:spLocks noChangeArrowheads="1"/>
                          </wps:cNvSpPr>
                          <wps:spPr bwMode="auto">
                            <a:xfrm>
                              <a:off x="5577" y="406"/>
                              <a:ext cx="26" cy="477"/>
                            </a:xfrm>
                            <a:prstGeom prst="rect">
                              <a:avLst/>
                            </a:prstGeom>
                            <a:solidFill>
                              <a:srgbClr val="F99E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70"/>
                          <wps:cNvSpPr>
                            <a:spLocks noChangeArrowheads="1"/>
                          </wps:cNvSpPr>
                          <wps:spPr bwMode="auto">
                            <a:xfrm>
                              <a:off x="5603" y="406"/>
                              <a:ext cx="26" cy="477"/>
                            </a:xfrm>
                            <a:prstGeom prst="rect">
                              <a:avLst/>
                            </a:prstGeom>
                            <a:solidFill>
                              <a:srgbClr val="F9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71"/>
                          <wps:cNvSpPr>
                            <a:spLocks noChangeArrowheads="1"/>
                          </wps:cNvSpPr>
                          <wps:spPr bwMode="auto">
                            <a:xfrm>
                              <a:off x="5629" y="406"/>
                              <a:ext cx="32" cy="477"/>
                            </a:xfrm>
                            <a:prstGeom prst="rect">
                              <a:avLst/>
                            </a:prstGeom>
                            <a:solidFill>
                              <a:srgbClr val="F9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172"/>
                          <wps:cNvSpPr>
                            <a:spLocks noChangeArrowheads="1"/>
                          </wps:cNvSpPr>
                          <wps:spPr bwMode="auto">
                            <a:xfrm>
                              <a:off x="5661" y="406"/>
                              <a:ext cx="26" cy="477"/>
                            </a:xfrm>
                            <a:prstGeom prst="rect">
                              <a:avLst/>
                            </a:prstGeom>
                            <a:solidFill>
                              <a:srgbClr val="F998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173"/>
                          <wps:cNvSpPr>
                            <a:spLocks noChangeArrowheads="1"/>
                          </wps:cNvSpPr>
                          <wps:spPr bwMode="auto">
                            <a:xfrm>
                              <a:off x="5687" y="406"/>
                              <a:ext cx="25" cy="477"/>
                            </a:xfrm>
                            <a:prstGeom prst="rect">
                              <a:avLst/>
                            </a:prstGeom>
                            <a:solidFill>
                              <a:srgbClr val="F9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74"/>
                          <wps:cNvSpPr>
                            <a:spLocks noChangeArrowheads="1"/>
                          </wps:cNvSpPr>
                          <wps:spPr bwMode="auto">
                            <a:xfrm>
                              <a:off x="5712" y="406"/>
                              <a:ext cx="26" cy="477"/>
                            </a:xfrm>
                            <a:prstGeom prst="rect">
                              <a:avLst/>
                            </a:prstGeom>
                            <a:solidFill>
                              <a:srgbClr val="FA94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75"/>
                          <wps:cNvSpPr>
                            <a:spLocks noChangeArrowheads="1"/>
                          </wps:cNvSpPr>
                          <wps:spPr bwMode="auto">
                            <a:xfrm>
                              <a:off x="5738" y="406"/>
                              <a:ext cx="33" cy="477"/>
                            </a:xfrm>
                            <a:prstGeom prst="rect">
                              <a:avLst/>
                            </a:prstGeom>
                            <a:solidFill>
                              <a:srgbClr val="FA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76"/>
                          <wps:cNvSpPr>
                            <a:spLocks noChangeArrowheads="1"/>
                          </wps:cNvSpPr>
                          <wps:spPr bwMode="auto">
                            <a:xfrm>
                              <a:off x="5771" y="406"/>
                              <a:ext cx="25" cy="477"/>
                            </a:xfrm>
                            <a:prstGeom prst="rect">
                              <a:avLst/>
                            </a:prstGeom>
                            <a:solidFill>
                              <a:srgbClr val="FA9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77"/>
                          <wps:cNvSpPr>
                            <a:spLocks noChangeArrowheads="1"/>
                          </wps:cNvSpPr>
                          <wps:spPr bwMode="auto">
                            <a:xfrm>
                              <a:off x="5796" y="406"/>
                              <a:ext cx="26" cy="477"/>
                            </a:xfrm>
                            <a:prstGeom prst="rect">
                              <a:avLst/>
                            </a:prstGeom>
                            <a:solidFill>
                              <a:srgbClr val="FA8E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0" name="Rectangle 178"/>
                          <wps:cNvSpPr>
                            <a:spLocks noChangeArrowheads="1"/>
                          </wps:cNvSpPr>
                          <wps:spPr bwMode="auto">
                            <a:xfrm>
                              <a:off x="5822" y="406"/>
                              <a:ext cx="32" cy="477"/>
                            </a:xfrm>
                            <a:prstGeom prst="rect">
                              <a:avLst/>
                            </a:prstGeom>
                            <a:solidFill>
                              <a:srgbClr val="FA8C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1" name="Rectangle 179"/>
                          <wps:cNvSpPr>
                            <a:spLocks noChangeArrowheads="1"/>
                          </wps:cNvSpPr>
                          <wps:spPr bwMode="auto">
                            <a:xfrm>
                              <a:off x="5854" y="406"/>
                              <a:ext cx="20" cy="477"/>
                            </a:xfrm>
                            <a:prstGeom prst="rect">
                              <a:avLst/>
                            </a:prstGeom>
                            <a:solidFill>
                              <a:srgbClr val="FA8A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2" name="Rectangle 180"/>
                          <wps:cNvSpPr>
                            <a:spLocks noChangeArrowheads="1"/>
                          </wps:cNvSpPr>
                          <wps:spPr bwMode="auto">
                            <a:xfrm>
                              <a:off x="5874" y="406"/>
                              <a:ext cx="32" cy="477"/>
                            </a:xfrm>
                            <a:prstGeom prst="rect">
                              <a:avLst/>
                            </a:prstGeom>
                            <a:solidFill>
                              <a:srgbClr val="FA88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181"/>
                          <wps:cNvSpPr>
                            <a:spLocks noChangeArrowheads="1"/>
                          </wps:cNvSpPr>
                          <wps:spPr bwMode="auto">
                            <a:xfrm>
                              <a:off x="5906" y="406"/>
                              <a:ext cx="26" cy="477"/>
                            </a:xfrm>
                            <a:prstGeom prst="rect">
                              <a:avLst/>
                            </a:prstGeom>
                            <a:solidFill>
                              <a:srgbClr val="FB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4" name="Rectangle 182"/>
                          <wps:cNvSpPr>
                            <a:spLocks noChangeArrowheads="1"/>
                          </wps:cNvSpPr>
                          <wps:spPr bwMode="auto">
                            <a:xfrm>
                              <a:off x="5932" y="406"/>
                              <a:ext cx="32" cy="477"/>
                            </a:xfrm>
                            <a:prstGeom prst="rect">
                              <a:avLst/>
                            </a:prstGeom>
                            <a:solidFill>
                              <a:srgbClr val="FB84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5" name="Rectangle 183"/>
                          <wps:cNvSpPr>
                            <a:spLocks noChangeArrowheads="1"/>
                          </wps:cNvSpPr>
                          <wps:spPr bwMode="auto">
                            <a:xfrm>
                              <a:off x="5964" y="406"/>
                              <a:ext cx="19" cy="477"/>
                            </a:xfrm>
                            <a:prstGeom prst="rect">
                              <a:avLst/>
                            </a:prstGeom>
                            <a:solidFill>
                              <a:srgbClr val="FB82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184"/>
                          <wps:cNvSpPr>
                            <a:spLocks noChangeArrowheads="1"/>
                          </wps:cNvSpPr>
                          <wps:spPr bwMode="auto">
                            <a:xfrm>
                              <a:off x="5983" y="406"/>
                              <a:ext cx="26" cy="477"/>
                            </a:xfrm>
                            <a:prstGeom prst="rect">
                              <a:avLst/>
                            </a:prstGeom>
                            <a:solidFill>
                              <a:srgbClr val="FB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7" name="Rectangle 185"/>
                          <wps:cNvSpPr>
                            <a:spLocks noChangeArrowheads="1"/>
                          </wps:cNvSpPr>
                          <wps:spPr bwMode="auto">
                            <a:xfrm>
                              <a:off x="6009" y="406"/>
                              <a:ext cx="32" cy="477"/>
                            </a:xfrm>
                            <a:prstGeom prst="rect">
                              <a:avLst/>
                            </a:prstGeom>
                            <a:solidFill>
                              <a:srgbClr val="FB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8" name="Rectangle 186"/>
                          <wps:cNvSpPr>
                            <a:spLocks noChangeArrowheads="1"/>
                          </wps:cNvSpPr>
                          <wps:spPr bwMode="auto">
                            <a:xfrm>
                              <a:off x="6041" y="406"/>
                              <a:ext cx="33" cy="477"/>
                            </a:xfrm>
                            <a:prstGeom prst="rect">
                              <a:avLst/>
                            </a:prstGeom>
                            <a:solidFill>
                              <a:srgbClr val="FB7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9" name="Rectangle 187"/>
                          <wps:cNvSpPr>
                            <a:spLocks noChangeArrowheads="1"/>
                          </wps:cNvSpPr>
                          <wps:spPr bwMode="auto">
                            <a:xfrm>
                              <a:off x="6074" y="406"/>
                              <a:ext cx="25" cy="477"/>
                            </a:xfrm>
                            <a:prstGeom prst="rect">
                              <a:avLst/>
                            </a:prstGeom>
                            <a:solidFill>
                              <a:srgbClr val="FC7A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0" name="Rectangle 188"/>
                          <wps:cNvSpPr>
                            <a:spLocks noChangeArrowheads="1"/>
                          </wps:cNvSpPr>
                          <wps:spPr bwMode="auto">
                            <a:xfrm>
                              <a:off x="6099" y="406"/>
                              <a:ext cx="26" cy="477"/>
                            </a:xfrm>
                            <a:prstGeom prst="rect">
                              <a:avLst/>
                            </a:prstGeom>
                            <a:solidFill>
                              <a:srgbClr val="FC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1" name="Rectangle 189"/>
                          <wps:cNvSpPr>
                            <a:spLocks noChangeArrowheads="1"/>
                          </wps:cNvSpPr>
                          <wps:spPr bwMode="auto">
                            <a:xfrm>
                              <a:off x="6125" y="406"/>
                              <a:ext cx="19" cy="477"/>
                            </a:xfrm>
                            <a:prstGeom prst="rect">
                              <a:avLst/>
                            </a:prstGeom>
                            <a:solidFill>
                              <a:srgbClr val="FC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Rectangle 190"/>
                          <wps:cNvSpPr>
                            <a:spLocks noChangeArrowheads="1"/>
                          </wps:cNvSpPr>
                          <wps:spPr bwMode="auto">
                            <a:xfrm>
                              <a:off x="6144" y="406"/>
                              <a:ext cx="33" cy="477"/>
                            </a:xfrm>
                            <a:prstGeom prst="rect">
                              <a:avLst/>
                            </a:prstGeom>
                            <a:solidFill>
                              <a:srgbClr val="FC74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3" name="Rectangle 191"/>
                          <wps:cNvSpPr>
                            <a:spLocks noChangeArrowheads="1"/>
                          </wps:cNvSpPr>
                          <wps:spPr bwMode="auto">
                            <a:xfrm>
                              <a:off x="6177" y="406"/>
                              <a:ext cx="32" cy="477"/>
                            </a:xfrm>
                            <a:prstGeom prst="rect">
                              <a:avLst/>
                            </a:prstGeom>
                            <a:solidFill>
                              <a:srgbClr val="FC72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Rectangle 192"/>
                          <wps:cNvSpPr>
                            <a:spLocks noChangeArrowheads="1"/>
                          </wps:cNvSpPr>
                          <wps:spPr bwMode="auto">
                            <a:xfrm>
                              <a:off x="6209" y="406"/>
                              <a:ext cx="26" cy="477"/>
                            </a:xfrm>
                            <a:prstGeom prst="rect">
                              <a:avLst/>
                            </a:prstGeom>
                            <a:solidFill>
                              <a:srgbClr val="FC70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5" name="Rectangle 193"/>
                          <wps:cNvSpPr>
                            <a:spLocks noChangeArrowheads="1"/>
                          </wps:cNvSpPr>
                          <wps:spPr bwMode="auto">
                            <a:xfrm>
                              <a:off x="6235" y="406"/>
                              <a:ext cx="19" cy="477"/>
                            </a:xfrm>
                            <a:prstGeom prst="rect">
                              <a:avLst/>
                            </a:prstGeom>
                            <a:solidFill>
                              <a:srgbClr val="FD6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 name="Rectangle 194"/>
                          <wps:cNvSpPr>
                            <a:spLocks noChangeArrowheads="1"/>
                          </wps:cNvSpPr>
                          <wps:spPr bwMode="auto">
                            <a:xfrm>
                              <a:off x="6254" y="406"/>
                              <a:ext cx="32" cy="477"/>
                            </a:xfrm>
                            <a:prstGeom prst="rect">
                              <a:avLst/>
                            </a:prstGeom>
                            <a:solidFill>
                              <a:srgbClr val="FD6C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7" name="Rectangle 195"/>
                          <wps:cNvSpPr>
                            <a:spLocks noChangeArrowheads="1"/>
                          </wps:cNvSpPr>
                          <wps:spPr bwMode="auto">
                            <a:xfrm>
                              <a:off x="6286" y="406"/>
                              <a:ext cx="26" cy="477"/>
                            </a:xfrm>
                            <a:prstGeom prst="rect">
                              <a:avLst/>
                            </a:prstGeom>
                            <a:solidFill>
                              <a:srgbClr val="FD6A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Rectangle 196"/>
                          <wps:cNvSpPr>
                            <a:spLocks noChangeArrowheads="1"/>
                          </wps:cNvSpPr>
                          <wps:spPr bwMode="auto">
                            <a:xfrm>
                              <a:off x="6312" y="406"/>
                              <a:ext cx="32" cy="477"/>
                            </a:xfrm>
                            <a:prstGeom prst="rect">
                              <a:avLst/>
                            </a:prstGeom>
                            <a:solidFill>
                              <a:srgbClr val="FD6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9" name="Rectangle 197"/>
                          <wps:cNvSpPr>
                            <a:spLocks noChangeArrowheads="1"/>
                          </wps:cNvSpPr>
                          <wps:spPr bwMode="auto">
                            <a:xfrm>
                              <a:off x="6344" y="406"/>
                              <a:ext cx="33" cy="477"/>
                            </a:xfrm>
                            <a:prstGeom prst="rect">
                              <a:avLst/>
                            </a:prstGeom>
                            <a:solidFill>
                              <a:srgbClr val="FD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Rectangle 198"/>
                          <wps:cNvSpPr>
                            <a:spLocks noChangeArrowheads="1"/>
                          </wps:cNvSpPr>
                          <wps:spPr bwMode="auto">
                            <a:xfrm>
                              <a:off x="6377" y="406"/>
                              <a:ext cx="19" cy="477"/>
                            </a:xfrm>
                            <a:prstGeom prst="rect">
                              <a:avLst/>
                            </a:prstGeom>
                            <a:solidFill>
                              <a:srgbClr val="FD64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1" name="Rectangle 199"/>
                          <wps:cNvSpPr>
                            <a:spLocks noChangeArrowheads="1"/>
                          </wps:cNvSpPr>
                          <wps:spPr bwMode="auto">
                            <a:xfrm>
                              <a:off x="6396" y="406"/>
                              <a:ext cx="26" cy="477"/>
                            </a:xfrm>
                            <a:prstGeom prst="rect">
                              <a:avLst/>
                            </a:prstGeom>
                            <a:solidFill>
                              <a:srgbClr val="FD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2" name="Rectangle 200"/>
                          <wps:cNvSpPr>
                            <a:spLocks noChangeArrowheads="1"/>
                          </wps:cNvSpPr>
                          <wps:spPr bwMode="auto">
                            <a:xfrm>
                              <a:off x="6422" y="406"/>
                              <a:ext cx="25" cy="477"/>
                            </a:xfrm>
                            <a:prstGeom prst="rect">
                              <a:avLst/>
                            </a:prstGeom>
                            <a:solidFill>
                              <a:srgbClr val="FE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3" name="Rectangle 201"/>
                          <wps:cNvSpPr>
                            <a:spLocks noChangeArrowheads="1"/>
                          </wps:cNvSpPr>
                          <wps:spPr bwMode="auto">
                            <a:xfrm>
                              <a:off x="6447" y="406"/>
                              <a:ext cx="33" cy="477"/>
                            </a:xfrm>
                            <a:prstGeom prst="rect">
                              <a:avLst/>
                            </a:prstGeom>
                            <a:solidFill>
                              <a:srgbClr val="F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4" name="Rectangle 202"/>
                          <wps:cNvSpPr>
                            <a:spLocks noChangeArrowheads="1"/>
                          </wps:cNvSpPr>
                          <wps:spPr bwMode="auto">
                            <a:xfrm>
                              <a:off x="6480" y="406"/>
                              <a:ext cx="26" cy="477"/>
                            </a:xfrm>
                            <a:prstGeom prst="rect">
                              <a:avLst/>
                            </a:prstGeom>
                            <a:solidFill>
                              <a:srgbClr val="FE5C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5" name="Rectangle 203"/>
                          <wps:cNvSpPr>
                            <a:spLocks noChangeArrowheads="1"/>
                          </wps:cNvSpPr>
                          <wps:spPr bwMode="auto">
                            <a:xfrm>
                              <a:off x="6506" y="406"/>
                              <a:ext cx="25" cy="477"/>
                            </a:xfrm>
                            <a:prstGeom prst="rect">
                              <a:avLst/>
                            </a:prstGeom>
                            <a:solidFill>
                              <a:srgbClr val="FE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6" name="Rectangle 204"/>
                          <wps:cNvSpPr>
                            <a:spLocks noChangeArrowheads="1"/>
                          </wps:cNvSpPr>
                          <wps:spPr bwMode="auto">
                            <a:xfrm>
                              <a:off x="6531" y="406"/>
                              <a:ext cx="26" cy="477"/>
                            </a:xfrm>
                            <a:prstGeom prst="rect">
                              <a:avLst/>
                            </a:prstGeom>
                            <a:solidFill>
                              <a:srgbClr val="FE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867" name="Rectangle 206"/>
                        <wps:cNvSpPr>
                          <a:spLocks noChangeArrowheads="1"/>
                        </wps:cNvSpPr>
                        <wps:spPr bwMode="auto">
                          <a:xfrm>
                            <a:off x="4102100" y="257810"/>
                            <a:ext cx="20320" cy="302895"/>
                          </a:xfrm>
                          <a:prstGeom prst="rect">
                            <a:avLst/>
                          </a:prstGeom>
                          <a:solidFill>
                            <a:srgbClr val="FE56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8" name="Rectangle 207"/>
                        <wps:cNvSpPr>
                          <a:spLocks noChangeArrowheads="1"/>
                        </wps:cNvSpPr>
                        <wps:spPr bwMode="auto">
                          <a:xfrm>
                            <a:off x="4122420" y="257810"/>
                            <a:ext cx="16510" cy="302895"/>
                          </a:xfrm>
                          <a:prstGeom prst="rect">
                            <a:avLst/>
                          </a:prstGeom>
                          <a:solidFill>
                            <a:srgbClr val="FF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9" name="Rectangle 208"/>
                        <wps:cNvSpPr>
                          <a:spLocks noChangeArrowheads="1"/>
                        </wps:cNvSpPr>
                        <wps:spPr bwMode="auto">
                          <a:xfrm>
                            <a:off x="4138930" y="257810"/>
                            <a:ext cx="20320" cy="302895"/>
                          </a:xfrm>
                          <a:prstGeom prst="rect">
                            <a:avLst/>
                          </a:prstGeom>
                          <a:solidFill>
                            <a:srgbClr val="FF5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0" name="Rectangle 209"/>
                        <wps:cNvSpPr>
                          <a:spLocks noChangeArrowheads="1"/>
                        </wps:cNvSpPr>
                        <wps:spPr bwMode="auto">
                          <a:xfrm>
                            <a:off x="1499073" y="261620"/>
                            <a:ext cx="2664622" cy="302895"/>
                          </a:xfrm>
                          <a:prstGeom prst="rect">
                            <a:avLst/>
                          </a:prstGeom>
                          <a:noFill/>
                          <a:ln w="82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Rectangle 211"/>
                        <wps:cNvSpPr>
                          <a:spLocks noChangeArrowheads="1"/>
                        </wps:cNvSpPr>
                        <wps:spPr bwMode="auto">
                          <a:xfrm>
                            <a:off x="1199515" y="4064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837BE" w14:textId="77777777" w:rsidR="006640C7" w:rsidRDefault="006640C7" w:rsidP="0070713C"/>
                          </w:txbxContent>
                        </wps:txbx>
                        <wps:bodyPr rot="0" vert="horz" wrap="none" lIns="0" tIns="0" rIns="0" bIns="0" anchor="t" anchorCtr="0">
                          <a:spAutoFit/>
                        </wps:bodyPr>
                      </wps:wsp>
                      <wps:wsp>
                        <wps:cNvPr id="3872" name="Rectangle 212"/>
                        <wps:cNvSpPr>
                          <a:spLocks noChangeArrowheads="1"/>
                        </wps:cNvSpPr>
                        <wps:spPr bwMode="auto">
                          <a:xfrm>
                            <a:off x="1502410" y="4064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F5B34" w14:textId="77777777" w:rsidR="006640C7" w:rsidRDefault="006640C7" w:rsidP="0070713C"/>
                          </w:txbxContent>
                        </wps:txbx>
                        <wps:bodyPr rot="0" vert="horz" wrap="none" lIns="0" tIns="0" rIns="0" bIns="0" anchor="t" anchorCtr="0">
                          <a:spAutoFit/>
                        </wps:bodyPr>
                      </wps:wsp>
                      <wps:wsp>
                        <wps:cNvPr id="3873" name="Rectangle 213"/>
                        <wps:cNvSpPr>
                          <a:spLocks noChangeArrowheads="1"/>
                        </wps:cNvSpPr>
                        <wps:spPr bwMode="auto">
                          <a:xfrm>
                            <a:off x="1760220" y="4064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A9203" w14:textId="77777777" w:rsidR="006640C7" w:rsidRDefault="006640C7" w:rsidP="0070713C"/>
                          </w:txbxContent>
                        </wps:txbx>
                        <wps:bodyPr rot="0" vert="horz" wrap="none" lIns="0" tIns="0" rIns="0" bIns="0" anchor="t" anchorCtr="0">
                          <a:spAutoFit/>
                        </wps:bodyPr>
                      </wps:wsp>
                      <wps:wsp>
                        <wps:cNvPr id="3878" name="Rectangle 214"/>
                        <wps:cNvSpPr>
                          <a:spLocks noChangeArrowheads="1"/>
                        </wps:cNvSpPr>
                        <wps:spPr bwMode="auto">
                          <a:xfrm>
                            <a:off x="2668905" y="4064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058CD" w14:textId="77777777" w:rsidR="006640C7" w:rsidRDefault="006640C7" w:rsidP="0070713C"/>
                          </w:txbxContent>
                        </wps:txbx>
                        <wps:bodyPr rot="0" vert="horz" wrap="none" lIns="0" tIns="0" rIns="0" bIns="0" anchor="t" anchorCtr="0">
                          <a:spAutoFit/>
                        </wps:bodyPr>
                      </wps:wsp>
                      <wps:wsp>
                        <wps:cNvPr id="3879" name="Rectangle 215"/>
                        <wps:cNvSpPr>
                          <a:spLocks noChangeArrowheads="1"/>
                        </wps:cNvSpPr>
                        <wps:spPr bwMode="auto">
                          <a:xfrm>
                            <a:off x="2840990" y="4064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A54A" w14:textId="77777777" w:rsidR="006640C7" w:rsidRDefault="006640C7" w:rsidP="0070713C"/>
                          </w:txbxContent>
                        </wps:txbx>
                        <wps:bodyPr rot="0" vert="horz" wrap="none" lIns="0" tIns="0" rIns="0" bIns="0" anchor="t" anchorCtr="0">
                          <a:spAutoFit/>
                        </wps:bodyPr>
                      </wps:wsp>
                      <wps:wsp>
                        <wps:cNvPr id="3880" name="Rectangle 216"/>
                        <wps:cNvSpPr>
                          <a:spLocks noChangeArrowheads="1"/>
                        </wps:cNvSpPr>
                        <wps:spPr bwMode="auto">
                          <a:xfrm>
                            <a:off x="0" y="289553"/>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0C240" w14:textId="77777777" w:rsidR="006640C7" w:rsidRDefault="006640C7" w:rsidP="0070713C"/>
                          </w:txbxContent>
                        </wps:txbx>
                        <wps:bodyPr rot="0" vert="horz" wrap="none" lIns="0" tIns="0" rIns="0" bIns="0" anchor="t" anchorCtr="0">
                          <a:spAutoFit/>
                        </wps:bodyPr>
                      </wps:wsp>
                      <wps:wsp>
                        <wps:cNvPr id="3881" name="Rectangle 217"/>
                        <wps:cNvSpPr>
                          <a:spLocks noChangeArrowheads="1"/>
                        </wps:cNvSpPr>
                        <wps:spPr bwMode="auto">
                          <a:xfrm>
                            <a:off x="0" y="563267"/>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8FE32" w14:textId="77777777" w:rsidR="006640C7" w:rsidRDefault="006640C7" w:rsidP="0070713C"/>
                          </w:txbxContent>
                        </wps:txbx>
                        <wps:bodyPr rot="0" vert="horz" wrap="none" lIns="0" tIns="0" rIns="0" bIns="0" anchor="t" anchorCtr="0">
                          <a:spAutoFit/>
                        </wps:bodyPr>
                      </wps:wsp>
                      <wps:wsp>
                        <wps:cNvPr id="3882" name="Rectangle 218"/>
                        <wps:cNvSpPr>
                          <a:spLocks noChangeArrowheads="1"/>
                        </wps:cNvSpPr>
                        <wps:spPr bwMode="auto">
                          <a:xfrm>
                            <a:off x="706755" y="56833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CA20C" w14:textId="77777777" w:rsidR="006640C7" w:rsidRDefault="006640C7" w:rsidP="0070713C"/>
                          </w:txbxContent>
                        </wps:txbx>
                        <wps:bodyPr rot="0" vert="horz" wrap="none" lIns="0" tIns="0" rIns="0" bIns="0" anchor="t" anchorCtr="0">
                          <a:spAutoFit/>
                        </wps:bodyPr>
                      </wps:wsp>
                      <wps:wsp>
                        <wps:cNvPr id="3883" name="Rectangle 220"/>
                        <wps:cNvSpPr>
                          <a:spLocks noChangeArrowheads="1"/>
                        </wps:cNvSpPr>
                        <wps:spPr bwMode="auto">
                          <a:xfrm>
                            <a:off x="0" y="261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970C" w14:textId="77777777" w:rsidR="006640C7" w:rsidRDefault="006640C7" w:rsidP="0070713C"/>
                          </w:txbxContent>
                        </wps:txbx>
                        <wps:bodyPr rot="0" vert="horz" wrap="none" lIns="0" tIns="0" rIns="0" bIns="0" anchor="t" anchorCtr="0">
                          <a:spAutoFit/>
                        </wps:bodyPr>
                      </wps:wsp>
                      <wps:wsp>
                        <wps:cNvPr id="3884" name="Rectangle 221"/>
                        <wps:cNvSpPr>
                          <a:spLocks noChangeArrowheads="1"/>
                        </wps:cNvSpPr>
                        <wps:spPr bwMode="auto">
                          <a:xfrm>
                            <a:off x="1134110" y="568750"/>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AEC1" w14:textId="77777777" w:rsidR="006640C7" w:rsidRDefault="006640C7" w:rsidP="0070713C"/>
                          </w:txbxContent>
                        </wps:txbx>
                        <wps:bodyPr rot="0" vert="horz" wrap="none" lIns="0" tIns="0" rIns="0" bIns="0" anchor="t" anchorCtr="0">
                          <a:spAutoFit/>
                        </wps:bodyPr>
                      </wps:wsp>
                      <wps:wsp>
                        <wps:cNvPr id="3885" name="Rectangle 227"/>
                        <wps:cNvSpPr>
                          <a:spLocks noChangeArrowheads="1"/>
                        </wps:cNvSpPr>
                        <wps:spPr bwMode="auto">
                          <a:xfrm>
                            <a:off x="3999865" y="286385"/>
                            <a:ext cx="1276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04A4" w14:textId="77777777" w:rsidR="006640C7" w:rsidRDefault="006640C7" w:rsidP="0070713C">
                              <w:r>
                                <w:rPr>
                                  <w:rFonts w:ascii="游ゴシック" w:eastAsia="游ゴシック" w:cs="游ゴシック" w:hint="eastAsia"/>
                                  <w:b/>
                                  <w:bCs/>
                                  <w:color w:val="000000"/>
                                  <w:kern w:val="0"/>
                                  <w:sz w:val="20"/>
                                  <w:szCs w:val="20"/>
                                </w:rPr>
                                <w:t>大</w:t>
                              </w:r>
                            </w:p>
                          </w:txbxContent>
                        </wps:txbx>
                        <wps:bodyPr rot="0" vert="horz" wrap="none" lIns="0" tIns="0" rIns="0" bIns="0" anchor="t" anchorCtr="0">
                          <a:spAutoFit/>
                        </wps:bodyPr>
                      </wps:wsp>
                      <wps:wsp>
                        <wps:cNvPr id="3886" name="Rectangle 228"/>
                        <wps:cNvSpPr>
                          <a:spLocks noChangeArrowheads="1"/>
                        </wps:cNvSpPr>
                        <wps:spPr bwMode="auto">
                          <a:xfrm>
                            <a:off x="1566240" y="306070"/>
                            <a:ext cx="178560" cy="26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0250" w14:textId="77777777" w:rsidR="006640C7" w:rsidRDefault="006640C7" w:rsidP="0070713C">
                              <w:r>
                                <w:rPr>
                                  <w:rFonts w:ascii="游ゴシック" w:eastAsia="游ゴシック" w:cs="游ゴシック" w:hint="eastAsia"/>
                                  <w:color w:val="000000"/>
                                  <w:kern w:val="0"/>
                                  <w:sz w:val="14"/>
                                  <w:szCs w:val="14"/>
                                </w:rPr>
                                <w:t>下位</w:t>
                              </w:r>
                            </w:p>
                          </w:txbxContent>
                        </wps:txbx>
                        <wps:bodyPr rot="0" vert="horz" wrap="none" lIns="0" tIns="0" rIns="0" bIns="0" anchor="t" anchorCtr="0">
                          <a:spAutoFit/>
                        </wps:bodyPr>
                      </wps:wsp>
                      <wps:wsp>
                        <wps:cNvPr id="3887" name="Rectangle 229"/>
                        <wps:cNvSpPr>
                          <a:spLocks noChangeArrowheads="1"/>
                        </wps:cNvSpPr>
                        <wps:spPr bwMode="auto">
                          <a:xfrm>
                            <a:off x="1774357" y="306070"/>
                            <a:ext cx="171360" cy="26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97EEA" w14:textId="77777777" w:rsidR="006640C7" w:rsidRDefault="006640C7" w:rsidP="0070713C">
                              <w:r>
                                <w:rPr>
                                  <w:rFonts w:ascii="游ゴシック" w:eastAsia="游ゴシック" w:cs="游ゴシック"/>
                                  <w:color w:val="000000"/>
                                  <w:kern w:val="0"/>
                                  <w:sz w:val="14"/>
                                  <w:szCs w:val="14"/>
                                </w:rPr>
                                <w:t>33.3</w:t>
                              </w:r>
                            </w:p>
                          </w:txbxContent>
                        </wps:txbx>
                        <wps:bodyPr rot="0" vert="horz" wrap="none" lIns="0" tIns="0" rIns="0" bIns="0" anchor="t" anchorCtr="0">
                          <a:spAutoFit/>
                        </wps:bodyPr>
                      </wps:wsp>
                      <wps:wsp>
                        <wps:cNvPr id="3888" name="Rectangle 230"/>
                        <wps:cNvSpPr>
                          <a:spLocks noChangeArrowheads="1"/>
                        </wps:cNvSpPr>
                        <wps:spPr bwMode="auto">
                          <a:xfrm>
                            <a:off x="1970988" y="306070"/>
                            <a:ext cx="89640" cy="26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6DEA1" w14:textId="77777777" w:rsidR="006640C7" w:rsidRDefault="006640C7" w:rsidP="0070713C">
                              <w:r>
                                <w:rPr>
                                  <w:rFonts w:ascii="游ゴシック" w:eastAsia="游ゴシック" w:cs="游ゴシック" w:hint="eastAsia"/>
                                  <w:color w:val="000000"/>
                                  <w:kern w:val="0"/>
                                  <w:sz w:val="14"/>
                                  <w:szCs w:val="14"/>
                                </w:rPr>
                                <w:t>％</w:t>
                              </w:r>
                            </w:p>
                          </w:txbxContent>
                        </wps:txbx>
                        <wps:bodyPr rot="0" vert="horz" wrap="none" lIns="0" tIns="0" rIns="0" bIns="0" anchor="t" anchorCtr="0">
                          <a:spAutoFit/>
                        </wps:bodyPr>
                      </wps:wsp>
                      <wps:wsp>
                        <wps:cNvPr id="3889" name="Rectangle 233"/>
                        <wps:cNvSpPr>
                          <a:spLocks noChangeArrowheads="1"/>
                        </wps:cNvSpPr>
                        <wps:spPr bwMode="auto">
                          <a:xfrm>
                            <a:off x="2939415" y="311150"/>
                            <a:ext cx="1784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797A3" w14:textId="77777777" w:rsidR="006640C7" w:rsidRDefault="006640C7" w:rsidP="0070713C">
                              <w:r>
                                <w:rPr>
                                  <w:rFonts w:ascii="游ゴシック" w:eastAsia="游ゴシック" w:cs="游ゴシック" w:hint="eastAsia"/>
                                  <w:color w:val="000000"/>
                                  <w:kern w:val="0"/>
                                  <w:sz w:val="14"/>
                                  <w:szCs w:val="14"/>
                                </w:rPr>
                                <w:t>上位</w:t>
                              </w:r>
                            </w:p>
                          </w:txbxContent>
                        </wps:txbx>
                        <wps:bodyPr rot="0" vert="horz" wrap="none" lIns="0" tIns="0" rIns="0" bIns="0" anchor="t" anchorCtr="0">
                          <a:spAutoFit/>
                        </wps:bodyPr>
                      </wps:wsp>
                      <wps:wsp>
                        <wps:cNvPr id="3890" name="Rectangle 234"/>
                        <wps:cNvSpPr>
                          <a:spLocks noChangeArrowheads="1"/>
                        </wps:cNvSpPr>
                        <wps:spPr bwMode="auto">
                          <a:xfrm>
                            <a:off x="3111500" y="311150"/>
                            <a:ext cx="1714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11730" w14:textId="77777777" w:rsidR="006640C7" w:rsidRDefault="006640C7" w:rsidP="0070713C">
                              <w:r>
                                <w:rPr>
                                  <w:rFonts w:ascii="游ゴシック" w:eastAsia="游ゴシック" w:cs="游ゴシック"/>
                                  <w:color w:val="000000"/>
                                  <w:kern w:val="0"/>
                                  <w:sz w:val="14"/>
                                  <w:szCs w:val="14"/>
                                </w:rPr>
                                <w:t>33.3</w:t>
                              </w:r>
                            </w:p>
                          </w:txbxContent>
                        </wps:txbx>
                        <wps:bodyPr rot="0" vert="horz" wrap="none" lIns="0" tIns="0" rIns="0" bIns="0" anchor="t" anchorCtr="0">
                          <a:spAutoFit/>
                        </wps:bodyPr>
                      </wps:wsp>
                      <wps:wsp>
                        <wps:cNvPr id="3891" name="Rectangle 235"/>
                        <wps:cNvSpPr>
                          <a:spLocks noChangeArrowheads="1"/>
                        </wps:cNvSpPr>
                        <wps:spPr bwMode="auto">
                          <a:xfrm>
                            <a:off x="3279140" y="311150"/>
                            <a:ext cx="895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37783" w14:textId="77777777" w:rsidR="006640C7" w:rsidRDefault="006640C7" w:rsidP="0070713C">
                              <w:r>
                                <w:rPr>
                                  <w:rFonts w:ascii="游ゴシック" w:eastAsia="游ゴシック" w:cs="游ゴシック" w:hint="eastAsia"/>
                                  <w:color w:val="000000"/>
                                  <w:kern w:val="0"/>
                                  <w:sz w:val="14"/>
                                  <w:szCs w:val="14"/>
                                </w:rPr>
                                <w:t>％</w:t>
                              </w:r>
                            </w:p>
                          </w:txbxContent>
                        </wps:txbx>
                        <wps:bodyPr rot="0" vert="horz" wrap="none" lIns="0" tIns="0" rIns="0" bIns="0" anchor="t" anchorCtr="0">
                          <a:spAutoFit/>
                        </wps:bodyPr>
                      </wps:wsp>
                      <wps:wsp>
                        <wps:cNvPr id="3892" name="Rectangle 236"/>
                        <wps:cNvSpPr>
                          <a:spLocks noChangeArrowheads="1"/>
                        </wps:cNvSpPr>
                        <wps:spPr bwMode="auto">
                          <a:xfrm>
                            <a:off x="2939415" y="413385"/>
                            <a:ext cx="895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A5CB" w14:textId="77777777" w:rsidR="006640C7" w:rsidRDefault="006640C7" w:rsidP="0070713C">
                              <w:r>
                                <w:rPr>
                                  <w:rFonts w:ascii="游ゴシック" w:eastAsia="游ゴシック" w:cs="游ゴシック" w:hint="eastAsia"/>
                                  <w:color w:val="000000"/>
                                  <w:kern w:val="0"/>
                                  <w:sz w:val="14"/>
                                  <w:szCs w:val="14"/>
                                </w:rPr>
                                <w:t>⇒</w:t>
                              </w:r>
                            </w:p>
                          </w:txbxContent>
                        </wps:txbx>
                        <wps:bodyPr rot="0" vert="horz" wrap="none" lIns="0" tIns="0" rIns="0" bIns="0" anchor="t" anchorCtr="0">
                          <a:spAutoFit/>
                        </wps:bodyPr>
                      </wps:wsp>
                      <wps:wsp>
                        <wps:cNvPr id="3893" name="Rectangle 237"/>
                        <wps:cNvSpPr>
                          <a:spLocks noChangeArrowheads="1"/>
                        </wps:cNvSpPr>
                        <wps:spPr bwMode="auto">
                          <a:xfrm>
                            <a:off x="3025140" y="396140"/>
                            <a:ext cx="5340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14858" w14:textId="77777777" w:rsidR="006640C7" w:rsidRDefault="006640C7" w:rsidP="0070713C">
                              <w:r>
                                <w:rPr>
                                  <w:rFonts w:ascii="游ゴシック" w:eastAsia="游ゴシック" w:cs="游ゴシック" w:hint="eastAsia"/>
                                  <w:color w:val="000000"/>
                                  <w:kern w:val="0"/>
                                  <w:sz w:val="14"/>
                                  <w:szCs w:val="14"/>
                                </w:rPr>
                                <w:t>医師多数区域</w:t>
                              </w:r>
                            </w:p>
                          </w:txbxContent>
                        </wps:txbx>
                        <wps:bodyPr rot="0" vert="horz" wrap="none" lIns="0" tIns="0" rIns="0" bIns="0" anchor="t" anchorCtr="0">
                          <a:spAutoFit/>
                        </wps:bodyPr>
                      </wps:wsp>
                      <wps:wsp>
                        <wps:cNvPr id="3894" name="Rectangle 238"/>
                        <wps:cNvSpPr>
                          <a:spLocks noChangeArrowheads="1"/>
                        </wps:cNvSpPr>
                        <wps:spPr bwMode="auto">
                          <a:xfrm>
                            <a:off x="1533331" y="200025"/>
                            <a:ext cx="1276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12B84" w14:textId="77777777" w:rsidR="006640C7" w:rsidRDefault="006640C7" w:rsidP="0070713C">
                              <w:r>
                                <w:rPr>
                                  <w:rFonts w:ascii="游ゴシック" w:eastAsia="游ゴシック" w:cs="游ゴシック" w:hint="eastAsia"/>
                                  <w:b/>
                                  <w:bCs/>
                                  <w:color w:val="000000"/>
                                  <w:kern w:val="0"/>
                                  <w:sz w:val="20"/>
                                  <w:szCs w:val="20"/>
                                </w:rPr>
                                <w:t>小</w:t>
                              </w:r>
                            </w:p>
                          </w:txbxContent>
                        </wps:txbx>
                        <wps:bodyPr rot="0" vert="horz" wrap="none" lIns="0" tIns="0" rIns="0" bIns="0" anchor="t" anchorCtr="0">
                          <a:spAutoFit/>
                        </wps:bodyPr>
                      </wps:wsp>
                      <wps:wsp>
                        <wps:cNvPr id="3895" name="Rectangle 222"/>
                        <wps:cNvSpPr>
                          <a:spLocks noChangeArrowheads="1"/>
                        </wps:cNvSpPr>
                        <wps:spPr bwMode="auto">
                          <a:xfrm>
                            <a:off x="1814450" y="539153"/>
                            <a:ext cx="1149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2EBC" w14:textId="77777777" w:rsidR="006640C7" w:rsidRDefault="006640C7" w:rsidP="0070713C"/>
                          </w:txbxContent>
                        </wps:txbx>
                        <wps:bodyPr rot="0" vert="horz" wrap="none" lIns="0" tIns="0" rIns="0" bIns="0" anchor="t" anchorCtr="0">
                          <a:spAutoFit/>
                        </wps:bodyPr>
                      </wps:wsp>
                      <wps:wsp>
                        <wps:cNvPr id="3896" name="Rectangle 232"/>
                        <wps:cNvSpPr>
                          <a:spLocks noChangeArrowheads="1"/>
                        </wps:cNvSpPr>
                        <wps:spPr bwMode="auto">
                          <a:xfrm>
                            <a:off x="1560516" y="399415"/>
                            <a:ext cx="703440" cy="26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0BC96" w14:textId="77777777" w:rsidR="006640C7" w:rsidRDefault="006640C7" w:rsidP="0070713C">
                              <w:r>
                                <w:rPr>
                                  <w:rFonts w:ascii="游ゴシック" w:eastAsia="游ゴシック" w:cs="游ゴシック" w:hint="eastAsia"/>
                                  <w:color w:val="000000"/>
                                  <w:kern w:val="0"/>
                                  <w:sz w:val="14"/>
                                  <w:szCs w:val="14"/>
                                </w:rPr>
                                <w:t>⇒医師少数区域</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DE92296" id="キャンバス 3899" o:spid="_x0000_s1222" editas="canvas" style="position:absolute;left:0;text-align:left;margin-left:4.25pt;margin-top:39.25pt;width:665.75pt;height:94.55pt;z-index:252609536" coordsize="84550,1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">
                <v:shape id="_x0000_s1223" type="#_x0000_t75" style="position:absolute;width:84550;height:12007;visibility:visible;mso-wrap-style:square">
                  <v:fill o:detectmouseclick="t"/>
                  <v:path o:connecttype="none"/>
                </v:shape>
                <v:group id="Group 205" o:spid="_x0000_s1224" style="position:absolute;left:14990;top:2578;width:26181;height:3029" coordorigin="1103,406" coordsize="545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6" o:spid="_x0000_s1225" style="position:absolute;left:1103;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" fillcolor="#00b0f0" stroked="f"/>
                  <v:rect id="Rectangle 7" o:spid="_x0000_s1226" style="position:absolute;left:112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" fillcolor="#02b1f0" stroked="f"/>
                  <v:rect id="Rectangle 8" o:spid="_x0000_s1227" style="position:absolute;left:1141;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" fillcolor="#04b1f0" stroked="f"/>
                  <v:rect id="Rectangle 9" o:spid="_x0000_s1228" style="position:absolute;left:115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" fillcolor="#06b1f0" stroked="f"/>
                  <v:rect id="Rectangle 10" o:spid="_x0000_s1229" style="position:absolute;left:1173;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" fillcolor="#08b2f0" stroked="f"/>
                  <v:rect id="Rectangle 11" o:spid="_x0000_s1230" style="position:absolute;left:1199;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" fillcolor="#0ab3f0" stroked="f"/>
                  <v:rect id="Rectangle 12" o:spid="_x0000_s1231" style="position:absolute;left:121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" fillcolor="#0cb3f0" stroked="f"/>
                  <v:rect id="Rectangle 13" o:spid="_x0000_s1232" style="position:absolute;left:1231;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" fillcolor="#0eb4f0" stroked="f"/>
                  <v:rect id="Rectangle 14" o:spid="_x0000_s1233" style="position:absolute;left:1244;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" fillcolor="#10b5f0" stroked="f"/>
                  <v:rect id="Rectangle 15" o:spid="_x0000_s1234" style="position:absolute;left:126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" fillcolor="#12b5f0" stroked="f"/>
                  <v:rect id="Rectangle 16" o:spid="_x0000_s1235" style="position:absolute;left:1283;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" fillcolor="#14b5f0" stroked="f"/>
                  <v:rect id="Rectangle 17" o:spid="_x0000_s1236" style="position:absolute;left:1302;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" fillcolor="#16b6f0" stroked="f"/>
                  <v:rect id="Rectangle 18" o:spid="_x0000_s1237" style="position:absolute;left:132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" fillcolor="#18b6f0" stroked="f"/>
                  <v:rect id="Rectangle 19" o:spid="_x0000_s1238" style="position:absolute;left:1341;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" fillcolor="#1ab7f0" stroked="f"/>
                  <v:rect id="Rectangle 20" o:spid="_x0000_s1239" style="position:absolute;left:1360;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" fillcolor="#1cb8f0" stroked="f"/>
                  <v:rect id="Rectangle 21" o:spid="_x0000_s1240" style="position:absolute;left:1373;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" fillcolor="#1eb8f0" stroked="f"/>
                  <v:rect id="Rectangle 22" o:spid="_x0000_s1241" style="position:absolute;left:1393;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" fillcolor="#20b8f0" stroked="f"/>
                  <v:rect id="Rectangle 23" o:spid="_x0000_s1242" style="position:absolute;left:141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" fillcolor="#22b9f0" stroked="f"/>
                  <v:rect id="Rectangle 24" o:spid="_x0000_s1243" style="position:absolute;left:1431;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" fillcolor="#24baf0" stroked="f"/>
                  <v:rect id="Rectangle 25" o:spid="_x0000_s1244" style="position:absolute;left:1451;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" fillcolor="#26baf0" stroked="f"/>
                  <v:rect id="Rectangle 26" o:spid="_x0000_s1245" style="position:absolute;left:1470;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" fillcolor="#28bbf0" stroked="f"/>
                  <v:rect id="Rectangle 27" o:spid="_x0000_s1246" style="position:absolute;left:1483;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" fillcolor="#2abcf0" stroked="f"/>
                  <v:rect id="Rectangle 28" o:spid="_x0000_s1247" style="position:absolute;left:1502;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" fillcolor="#2cbcf0" stroked="f"/>
                  <v:rect id="Rectangle 29" o:spid="_x0000_s1248" style="position:absolute;left:152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" fillcolor="#2ebcf0" stroked="f"/>
                  <v:rect id="Rectangle 30" o:spid="_x0000_s1249" style="position:absolute;left:1541;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" fillcolor="#30bdf0" stroked="f"/>
                  <v:rect id="Rectangle 31" o:spid="_x0000_s1250" style="position:absolute;left:1554;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" fillcolor="#32bef0" stroked="f"/>
                  <v:rect id="Rectangle 32" o:spid="_x0000_s1251" style="position:absolute;left:1580;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" fillcolor="#34bef0" stroked="f"/>
                  <v:rect id="Rectangle 33" o:spid="_x0000_s1252" style="position:absolute;left:1599;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" fillcolor="#36bff0" stroked="f"/>
                  <v:rect id="Rectangle 34" o:spid="_x0000_s1253" style="position:absolute;left:161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" fillcolor="#38bff0" stroked="f"/>
                  <v:rect id="Rectangle 35" o:spid="_x0000_s1254" style="position:absolute;left:1631;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" fillcolor="#3abff0" stroked="f"/>
                  <v:rect id="Rectangle 36" o:spid="_x0000_s1255" style="position:absolute;left:1651;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" fillcolor="#3cc0f0" stroked="f"/>
                  <v:rect id="Rectangle 37" o:spid="_x0000_s1256" style="position:absolute;left:1670;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" fillcolor="#3ec1f1" stroked="f"/>
                  <v:rect id="Rectangle 38" o:spid="_x0000_s1257" style="position:absolute;left:1689;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" fillcolor="#40c1f1" stroked="f"/>
                  <v:rect id="Rectangle 39" o:spid="_x0000_s1258" style="position:absolute;left:1709;top:406;width:1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" fillcolor="#42c2f1" stroked="f"/>
                  <v:rect id="Rectangle 40" o:spid="_x0000_s1259" style="position:absolute;left:1721;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" fillcolor="#44c3f1" stroked="f"/>
                  <v:rect id="Rectangle 41" o:spid="_x0000_s1260" style="position:absolute;left:1741;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" fillcolor="#46c3f1" stroked="f"/>
                  <v:rect id="Rectangle 42" o:spid="_x0000_s1261" style="position:absolute;left:1760;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" fillcolor="#48c3f1" stroked="f"/>
                  <v:rect id="Rectangle 43" o:spid="_x0000_s1262" style="position:absolute;left:1780;top:406;width:1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" fillcolor="#4ac4f1" stroked="f"/>
                  <v:rect id="Rectangle 44" o:spid="_x0000_s1263" style="position:absolute;left:1792;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" fillcolor="#4cc5f1" stroked="f"/>
                  <v:rect id="Rectangle 45" o:spid="_x0000_s1264" style="position:absolute;left:1818;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" fillcolor="#4ec5f1" stroked="f"/>
                  <v:rect id="Rectangle 46" o:spid="_x0000_s1265" style="position:absolute;left:1838;top:406;width:1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" fillcolor="#50c6f1" stroked="f"/>
                  <v:rect id="Rectangle 47" o:spid="_x0000_s1266" style="position:absolute;left:1850;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" fillcolor="#52c7f1" stroked="f"/>
                  <v:rect id="Rectangle 48" o:spid="_x0000_s1267" style="position:absolute;left:1870;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" fillcolor="#54c7f1" stroked="f"/>
                  <v:rect id="Rectangle 49" o:spid="_x0000_s1268" style="position:absolute;left:1889;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" fillcolor="#56c7f1" stroked="f"/>
                  <v:rect id="Rectangle 50" o:spid="_x0000_s1269" style="position:absolute;left:1908;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" fillcolor="#58c8f1" stroked="f"/>
                  <v:rect id="Rectangle 51" o:spid="_x0000_s1270" style="position:absolute;left:1928;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" fillcolor="#5ac8f1" stroked="f"/>
                  <v:rect id="Rectangle 52" o:spid="_x0000_s1271" style="position:absolute;left:1947;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" fillcolor="#5cc9f1" stroked="f"/>
                  <v:rect id="Rectangle 53" o:spid="_x0000_s1272" style="position:absolute;left:1960;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" fillcolor="#5ecaf1" stroked="f"/>
                  <v:rect id="Rectangle 54" o:spid="_x0000_s1273" style="position:absolute;left:1979;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" fillcolor="#60caf1" stroked="f"/>
                  <v:rect id="Rectangle 55" o:spid="_x0000_s1274" style="position:absolute;left:1999;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" fillcolor="#62caf1" stroked="f"/>
                  <v:rect id="Rectangle 56" o:spid="_x0000_s1275" style="position:absolute;left:2018;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" fillcolor="#64cbf1" stroked="f"/>
                  <v:rect id="Rectangle 57" o:spid="_x0000_s1276" style="position:absolute;left:2031;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" fillcolor="#66ccf1" stroked="f"/>
                  <v:rect id="Rectangle 58" o:spid="_x0000_s1277" style="position:absolute;left:2050;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" fillcolor="#68ccf1" stroked="f"/>
                  <v:rect id="Rectangle 59" o:spid="_x0000_s1278" style="position:absolute;left:2076;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" fillcolor="#6acdf1" stroked="f"/>
                  <v:rect id="Rectangle 60" o:spid="_x0000_s1279" style="position:absolute;left:2089;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" fillcolor="#6ccef1" stroked="f"/>
                  <v:rect id="Rectangle 61" o:spid="_x0000_s1280" style="position:absolute;left:2108;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" fillcolor="#6ecef1" stroked="f"/>
                  <v:rect id="Rectangle 62" o:spid="_x0000_s1281" style="position:absolute;left:2128;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" fillcolor="#70cef1" stroked="f"/>
                  <v:rect id="Rectangle 63" o:spid="_x0000_s1282" style="position:absolute;left:2147;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" fillcolor="#72cff1" stroked="f"/>
                  <v:rect id="Rectangle 64" o:spid="_x0000_s1283" style="position:absolute;left:2166;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" fillcolor="#74d0f1" stroked="f"/>
                  <v:rect id="Rectangle 65" o:spid="_x0000_s1284" style="position:absolute;left:2186;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" fillcolor="#76d0f1" stroked="f"/>
                  <v:rect id="Rectangle 66" o:spid="_x0000_s1285" style="position:absolute;left:2199;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" fillcolor="#78d1f1" stroked="f"/>
                  <v:rect id="Rectangle 67" o:spid="_x0000_s1286" style="position:absolute;left:2218;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" fillcolor="#7ad1f1" stroked="f"/>
                  <v:rect id="Rectangle 68" o:spid="_x0000_s1287" style="position:absolute;left:2237;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" fillcolor="#7cd2f1" stroked="f"/>
                  <v:rect id="Rectangle 69" o:spid="_x0000_s1288" style="position:absolute;left:2257;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" fillcolor="#7ed2f1" stroked="f"/>
                  <v:rect id="Rectangle 70" o:spid="_x0000_s1289" style="position:absolute;left:2270;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" fillcolor="#80d3f1" stroked="f"/>
                  <v:rect id="Rectangle 71" o:spid="_x0000_s1290" style="position:absolute;left:2289;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" fillcolor="#82d3f1" stroked="f"/>
                  <v:rect id="Rectangle 72" o:spid="_x0000_s1291" style="position:absolute;left:2315;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" fillcolor="#84d4f1" stroked="f"/>
                  <v:rect id="Rectangle 73" o:spid="_x0000_s1292" style="position:absolute;left:2328;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" fillcolor="#86d5f1" stroked="f"/>
                  <v:rect id="Rectangle 74" o:spid="_x0000_s1293" style="position:absolute;left:2347;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" fillcolor="#88d5f1" stroked="f"/>
                  <v:rect id="Rectangle 75" o:spid="_x0000_s1294" style="position:absolute;left:2366;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" fillcolor="#8ad5f1" stroked="f"/>
                  <v:rect id="Rectangle 76" o:spid="_x0000_s1295" style="position:absolute;left:2386;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" fillcolor="#8cd6f1" stroked="f"/>
                  <v:rect id="Rectangle 77" o:spid="_x0000_s1296" style="position:absolute;left:240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" fillcolor="#8ed7f1" stroked="f"/>
                  <v:rect id="Rectangle 78" o:spid="_x0000_s1297" style="position:absolute;left:2424;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" fillcolor="#90d7f1" stroked="f"/>
                  <v:rect id="Rectangle 79" o:spid="_x0000_s1298" style="position:absolute;left:2437;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" fillcolor="#92d8f1" stroked="f"/>
                  <v:rect id="Rectangle 80" o:spid="_x0000_s1299" style="position:absolute;left:2456;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" fillcolor="#94d9f1" stroked="f"/>
                  <v:rect id="Rectangle 81" o:spid="_x0000_s1300" style="position:absolute;left:2476;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" fillcolor="#96d9f1" stroked="f"/>
                  <v:rect id="Rectangle 82" o:spid="_x0000_s1301" style="position:absolute;left:2495;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" fillcolor="#98d9f1" stroked="f"/>
                  <v:rect id="Rectangle 83" o:spid="_x0000_s1302" style="position:absolute;left:2508;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" fillcolor="#9adaf1" stroked="f"/>
                  <v:rect id="Rectangle 84" o:spid="_x0000_s1303" style="position:absolute;left:2527;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" fillcolor="#9cdbf1" stroked="f"/>
                  <v:rect id="Rectangle 85" o:spid="_x0000_s1304" style="position:absolute;left:2553;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" fillcolor="#9edbf1" stroked="f"/>
                  <v:rect id="Rectangle 86" o:spid="_x0000_s1305" style="position:absolute;left:2566;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" fillcolor="#a0dcf1" stroked="f"/>
                  <v:rect id="Rectangle 87" o:spid="_x0000_s1306" style="position:absolute;left:2585;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" fillcolor="#a2dcf1" stroked="f"/>
                  <v:rect id="Rectangle 88" o:spid="_x0000_s1307" style="position:absolute;left:260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" fillcolor="#a4dcf1" stroked="f"/>
                  <v:rect id="Rectangle 89" o:spid="_x0000_s1308" style="position:absolute;left:2624;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" fillcolor="#a6ddf1" stroked="f"/>
                  <v:rect id="Rectangle 90" o:spid="_x0000_s1309" style="position:absolute;left:2637;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" fillcolor="#a8def1" stroked="f"/>
                  <v:rect id="Rectangle 91" o:spid="_x0000_s1310" style="position:absolute;left:2663;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" fillcolor="#aadef1" stroked="f"/>
                  <v:rect id="Rectangle 92" o:spid="_x0000_s1311" style="position:absolute;left:2676;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" fillcolor="#acdff1" stroked="f"/>
                  <v:rect id="Rectangle 93" o:spid="_x0000_s1312" style="position:absolute;left:269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" fillcolor="#aee0f1" stroked="f"/>
                  <v:rect id="Rectangle 94" o:spid="_x0000_s1313" style="position:absolute;left:2714;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" fillcolor="#b0e0f1" stroked="f"/>
                  <v:rect id="Rectangle 95" o:spid="_x0000_s1314" style="position:absolute;left:2734;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" fillcolor="#b2e0f1" stroked="f"/>
                  <v:rect id="Rectangle 96" o:spid="_x0000_s1315" style="position:absolute;left:2747;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" fillcolor="#b4e1f1" stroked="f"/>
                  <v:rect id="Rectangle 97" o:spid="_x0000_s1316" style="position:absolute;left:2766;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" fillcolor="#b6e2f2" stroked="f"/>
                  <v:rect id="Rectangle 98" o:spid="_x0000_s1317" style="position:absolute;left:2792;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" fillcolor="#b8e2f2" stroked="f"/>
                  <v:rect id="Rectangle 99" o:spid="_x0000_s1318" style="position:absolute;left:280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" fillcolor="#bae3f2" stroked="f"/>
                  <v:rect id="Rectangle 100" o:spid="_x0000_s1319" style="position:absolute;left:282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" fillcolor="#bce3f2" stroked="f"/>
                  <v:rect id="Rectangle 101" o:spid="_x0000_s1320" style="position:absolute;left:2843;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" fillcolor="#bee4f2" stroked="f"/>
                  <v:rect id="Rectangle 102" o:spid="_x0000_s1321" style="position:absolute;left:2863;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" fillcolor="#c0e4f2" stroked="f"/>
                  <v:rect id="Rectangle 103" o:spid="_x0000_s1322" style="position:absolute;left:2876;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" fillcolor="#c2e5f2" stroked="f"/>
                  <v:rect id="Rectangle 104" o:spid="_x0000_s1323" style="position:absolute;left:289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" fillcolor="#c4e5f2" stroked="f"/>
                  <v:rect id="Rectangle 105" o:spid="_x0000_s1324" style="position:absolute;left:2914;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" fillcolor="#c6e6f2" stroked="f"/>
                  <v:rect id="Rectangle 106" o:spid="_x0000_s1325" style="position:absolute;left:293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" fillcolor="#c8e7f2" stroked="f"/>
                  <v:rect id="Rectangle 107" o:spid="_x0000_s1326" style="position:absolute;left:2953;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" fillcolor="#cae7f2" stroked="f"/>
                  <v:rect id="Rectangle 108" o:spid="_x0000_s1327" style="position:absolute;left:2972;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" fillcolor="#cce7f2" stroked="f"/>
                  <v:rect id="Rectangle 109" o:spid="_x0000_s1328" style="position:absolute;left:2985;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" fillcolor="#cee8f2" stroked="f"/>
                  <v:rect id="Rectangle 110" o:spid="_x0000_s1329" style="position:absolute;left:3005;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" fillcolor="#d0e9f2" stroked="f"/>
                  <v:rect id="Rectangle 111" o:spid="_x0000_s1330" style="position:absolute;left:3030;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" fillcolor="#d2e9f2" stroked="f"/>
                  <v:rect id="Rectangle 112" o:spid="_x0000_s1331" style="position:absolute;left:3043;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" fillcolor="#d4eaf2" stroked="f"/>
                  <v:rect id="Rectangle 113" o:spid="_x0000_s1332" style="position:absolute;left:3063;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" fillcolor="#d6eaf2" stroked="f"/>
                  <v:rect id="Rectangle 114" o:spid="_x0000_s1333" style="position:absolute;left:308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" fillcolor="#d8ebf2" stroked="f"/>
                  <v:rect id="Rectangle 115" o:spid="_x0000_s1334" style="position:absolute;left:3101;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" fillcolor="#daebf2" stroked="f"/>
                  <v:rect id="Rectangle 116" o:spid="_x0000_s1335" style="position:absolute;left:311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" fillcolor="#dcecf2" stroked="f"/>
                  <v:rect id="Rectangle 117" o:spid="_x0000_s1336" style="position:absolute;left:3133;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" fillcolor="#deedf2" stroked="f"/>
                  <v:rect id="Rectangle 118" o:spid="_x0000_s1337" style="position:absolute;left:3153;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" fillcolor="#e0edf2" stroked="f"/>
                  <v:rect id="Rectangle 119" o:spid="_x0000_s1338" style="position:absolute;left:3166;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" fillcolor="#e2edf2" stroked="f"/>
                  <v:rect id="Rectangle 120" o:spid="_x0000_s1339" style="position:absolute;left:319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" fillcolor="#e4eef2" stroked="f"/>
                  <v:rect id="Rectangle 121" o:spid="_x0000_s1340" style="position:absolute;left:3211;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" fillcolor="#e6eff2" stroked="f"/>
                  <v:rect id="Rectangle 122" o:spid="_x0000_s1341" style="position:absolute;left:322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" fillcolor="#e8eff2" stroked="f"/>
                  <v:rect id="Rectangle 123" o:spid="_x0000_s1342" style="position:absolute;left:3243;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" fillcolor="#eaf0f2" stroked="f"/>
                  <v:rect id="Rectangle 124" o:spid="_x0000_s1343" style="position:absolute;left:3269;top:406;width: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" fillcolor="#ecf0f2" stroked="f"/>
                  <v:rect id="Rectangle 125" o:spid="_x0000_s1344" style="position:absolute;left:3282;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" fillcolor="#eef1f2" stroked="f"/>
                  <v:rect id="Rectangle 126" o:spid="_x0000_s1345" style="position:absolute;left:3301;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" fillcolor="#f0f2f2" stroked="f"/>
                  <v:rect id="Rectangle 127" o:spid="_x0000_s1346" style="position:absolute;left:3327;top:406;width:112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" fillcolor="#f2f2f2" stroked="f"/>
                  <v:rect id="Rectangle 128" o:spid="_x0000_s1347" style="position:absolute;left:4455;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" fillcolor="#f2f0f0" stroked="f"/>
                  <v:rect id="Rectangle 129" o:spid="_x0000_s1348" style="position:absolute;left:4481;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" fillcolor="#f2eeee" stroked="f"/>
                  <v:rect id="Rectangle 130" o:spid="_x0000_s1349" style="position:absolute;left:4513;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" fillcolor="#f2ecec" stroked="f"/>
                  <v:rect id="Rectangle 131" o:spid="_x0000_s1350" style="position:absolute;left:4533;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" fillcolor="#f3eaea" stroked="f"/>
                  <v:rect id="Rectangle 132" o:spid="_x0000_s1351" style="position:absolute;left:4558;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" fillcolor="#f3e8e8" stroked="f"/>
                  <v:rect id="Rectangle 133" o:spid="_x0000_s1352" style="position:absolute;left:4591;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" fillcolor="#f3e6e6" stroked="f"/>
                  <v:rect id="Rectangle 134" o:spid="_x0000_s1353" style="position:absolute;left:4623;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" fillcolor="#f3e4e4" stroked="f"/>
                  <v:rect id="Rectangle 135" o:spid="_x0000_s1354" style="position:absolute;left:4649;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" fillcolor="#f3e2e2" stroked="f"/>
                  <v:rect id="Rectangle 136" o:spid="_x0000_s1355" style="position:absolute;left:4674;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" fillcolor="#f3e0e0" stroked="f"/>
                  <v:rect id="Rectangle 137" o:spid="_x0000_s1356" style="position:absolute;left:4694;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" fillcolor="#f4dede" stroked="f"/>
                  <v:rect id="Rectangle 138" o:spid="_x0000_s1357" style="position:absolute;left:4726;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" fillcolor="#f4dcdc" stroked="f"/>
                  <v:rect id="Rectangle 139" o:spid="_x0000_s1358" style="position:absolute;left:4758;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" fillcolor="#f4dada" stroked="f"/>
                  <v:rect id="Rectangle 140" o:spid="_x0000_s1359" style="position:absolute;left:478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" fillcolor="#f4d8d8" stroked="f"/>
                  <v:rect id="Rectangle 141" o:spid="_x0000_s1360" style="position:absolute;left:4803;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" fillcolor="#f4d6d6" stroked="f"/>
                  <v:rect id="Rectangle 142" o:spid="_x0000_s1361" style="position:absolute;left:4836;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" fillcolor="#f4d4d4" stroked="f"/>
                  <v:rect id="Rectangle 143" o:spid="_x0000_s1362" style="position:absolute;left:4861;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" fillcolor="#f5d2d2" stroked="f"/>
                  <v:rect id="Rectangle 144" o:spid="_x0000_s1363" style="position:absolute;left:4894;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" fillcolor="#f5d0d0" stroked="f"/>
                  <v:rect id="Rectangle 145" o:spid="_x0000_s1364" style="position:absolute;left:4926;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" fillcolor="#f5cece" stroked="f"/>
                  <v:rect id="Rectangle 146" o:spid="_x0000_s1365" style="position:absolute;left:4945;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" fillcolor="#f5cccc" stroked="f"/>
                  <v:rect id="Rectangle 147" o:spid="_x0000_s1366" style="position:absolute;left:4971;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" fillcolor="#f5caca" stroked="f"/>
                  <v:rect id="Rectangle 148" o:spid="_x0000_s1367" style="position:absolute;left:4997;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" fillcolor="#f5c8c8" stroked="f"/>
                  <v:rect id="Rectangle 149" o:spid="_x0000_s1368" style="position:absolute;left:5029;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" fillcolor="#f5c6c6" stroked="f"/>
                  <v:rect id="Rectangle 150" o:spid="_x0000_s1369" style="position:absolute;left:5055;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" fillcolor="#f6c4c4" stroked="f"/>
                  <v:rect id="Rectangle 151" o:spid="_x0000_s1370" style="position:absolute;left:5081;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" fillcolor="#f6c2c2" stroked="f"/>
                  <v:rect id="Rectangle 152" o:spid="_x0000_s1371" style="position:absolute;left:5106;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" fillcolor="#f6c0c0" stroked="f"/>
                  <v:rect id="Rectangle 153" o:spid="_x0000_s1372" style="position:absolute;left:5139;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" fillcolor="#f6bebe" stroked="f"/>
                  <v:rect id="Rectangle 154" o:spid="_x0000_s1373" style="position:absolute;left:5164;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" fillcolor="#f6bcbc" stroked="f"/>
                  <v:rect id="Rectangle 155" o:spid="_x0000_s1374" style="position:absolute;left:5197;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" fillcolor="#f6baba" stroked="f"/>
                  <v:rect id="Rectangle 156" o:spid="_x0000_s1375" style="position:absolute;left:5216;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" fillcolor="#f7b8b8" stroked="f"/>
                  <v:rect id="Rectangle 157" o:spid="_x0000_s1376" style="position:absolute;left:5248;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" fillcolor="#f7b6b6" stroked="f"/>
                  <v:rect id="Rectangle 158" o:spid="_x0000_s1377" style="position:absolute;left:5274;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" fillcolor="#f7b4b4" stroked="f"/>
                  <v:rect id="Rectangle 159" o:spid="_x0000_s1378" style="position:absolute;left:5300;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" fillcolor="#f7b2b2" stroked="f"/>
                  <v:rect id="Rectangle 160" o:spid="_x0000_s1379" style="position:absolute;left:5332;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" fillcolor="#f7b0b0" stroked="f"/>
                  <v:rect id="Rectangle 161" o:spid="_x0000_s1380" style="position:absolute;left:5358;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" fillcolor="#f7aeae" stroked="f"/>
                  <v:rect id="Rectangle 162" o:spid="_x0000_s1381" style="position:absolute;left:5384;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" fillcolor="#f8acac" stroked="f"/>
                  <v:rect id="Rectangle 163" o:spid="_x0000_s1382" style="position:absolute;left:5409;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" fillcolor="#f8aaaa" stroked="f"/>
                  <v:rect id="Rectangle 164" o:spid="_x0000_s1383" style="position:absolute;left:5442;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" fillcolor="#f8a8a8" stroked="f"/>
                  <v:rect id="Rectangle 165" o:spid="_x0000_s1384" style="position:absolute;left:5467;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" fillcolor="#f8a6a6" stroked="f"/>
                  <v:rect id="Rectangle 166" o:spid="_x0000_s1385" style="position:absolute;left:5493;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" fillcolor="#f8a4a4" stroked="f"/>
                  <v:rect id="Rectangle 167" o:spid="_x0000_s1386" style="position:absolute;left:5519;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" fillcolor="#f8a2a2" stroked="f"/>
                  <v:rect id="Rectangle 168" o:spid="_x0000_s1387" style="position:absolute;left:5551;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" fillcolor="#f9a0a0" stroked="f"/>
                  <v:rect id="Rectangle 169" o:spid="_x0000_s1388" style="position:absolute;left:5577;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" fillcolor="#f99e9e" stroked="f"/>
                  <v:rect id="Rectangle 170" o:spid="_x0000_s1389" style="position:absolute;left:5603;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" fillcolor="#f99c9c" stroked="f"/>
                  <v:rect id="Rectangle 171" o:spid="_x0000_s1390" style="position:absolute;left:5629;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" fillcolor="#f99a9a" stroked="f"/>
                  <v:rect id="Rectangle 172" o:spid="_x0000_s1391" style="position:absolute;left:5661;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" fillcolor="#f99898" stroked="f"/>
                  <v:rect id="Rectangle 173" o:spid="_x0000_s1392" style="position:absolute;left:5687;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" fillcolor="#f99696" stroked="f"/>
                  <v:rect id="Rectangle 174" o:spid="_x0000_s1393" style="position:absolute;left:5712;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" fillcolor="#fa9494" stroked="f"/>
                  <v:rect id="Rectangle 175" o:spid="_x0000_s1394" style="position:absolute;left:5738;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" fillcolor="#fa9292" stroked="f"/>
                  <v:rect id="Rectangle 176" o:spid="_x0000_s1395" style="position:absolute;left:5771;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" fillcolor="#fa9090" stroked="f"/>
                  <v:rect id="Rectangle 177" o:spid="_x0000_s1396" style="position:absolute;left:5796;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" fillcolor="#fa8e8e" stroked="f"/>
                  <v:rect id="Rectangle 178" o:spid="_x0000_s1397" style="position:absolute;left:5822;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" fillcolor="#fa8c8c" stroked="f"/>
                  <v:rect id="Rectangle 179" o:spid="_x0000_s1398" style="position:absolute;left:5854;top:406;width:2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" fillcolor="#fa8a8a" stroked="f"/>
                  <v:rect id="Rectangle 180" o:spid="_x0000_s1399" style="position:absolute;left:5874;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" fillcolor="#fa8888" stroked="f"/>
                  <v:rect id="Rectangle 181" o:spid="_x0000_s1400" style="position:absolute;left:5906;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" fillcolor="#fb8686" stroked="f"/>
                  <v:rect id="Rectangle 182" o:spid="_x0000_s1401" style="position:absolute;left:5932;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" fillcolor="#fb8484" stroked="f"/>
                  <v:rect id="Rectangle 183" o:spid="_x0000_s1402" style="position:absolute;left:5964;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" fillcolor="#fb8282" stroked="f"/>
                  <v:rect id="Rectangle 184" o:spid="_x0000_s1403" style="position:absolute;left:5983;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" fillcolor="#fb8080" stroked="f"/>
                  <v:rect id="Rectangle 185" o:spid="_x0000_s1404" style="position:absolute;left:6009;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" fillcolor="#fb7e7e" stroked="f"/>
                  <v:rect id="Rectangle 186" o:spid="_x0000_s1405" style="position:absolute;left:6041;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" fillcolor="#fb7c7c" stroked="f"/>
                  <v:rect id="Rectangle 187" o:spid="_x0000_s1406" style="position:absolute;left:6074;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" fillcolor="#fc7a7a" stroked="f"/>
                  <v:rect id="Rectangle 188" o:spid="_x0000_s1407" style="position:absolute;left:6099;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" fillcolor="#fc7878" stroked="f"/>
                  <v:rect id="Rectangle 189" o:spid="_x0000_s1408" style="position:absolute;left:612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" fillcolor="#fc7676" stroked="f"/>
                  <v:rect id="Rectangle 190" o:spid="_x0000_s1409" style="position:absolute;left:6144;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" fillcolor="#fc7474" stroked="f"/>
                  <v:rect id="Rectangle 191" o:spid="_x0000_s1410" style="position:absolute;left:6177;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" fillcolor="#fc7272" stroked="f"/>
                  <v:rect id="Rectangle 192" o:spid="_x0000_s1411" style="position:absolute;left:6209;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" fillcolor="#fc7070" stroked="f"/>
                  <v:rect id="Rectangle 193" o:spid="_x0000_s1412" style="position:absolute;left:6235;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" fillcolor="#fd6e6e" stroked="f"/>
                  <v:rect id="Rectangle 194" o:spid="_x0000_s1413" style="position:absolute;left:6254;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" fillcolor="#fd6c6c" stroked="f"/>
                  <v:rect id="Rectangle 195" o:spid="_x0000_s1414" style="position:absolute;left:6286;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" fillcolor="#fd6a6a" stroked="f"/>
                  <v:rect id="Rectangle 196" o:spid="_x0000_s1415" style="position:absolute;left:6312;top:406;width:3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" fillcolor="#fd6868" stroked="f"/>
                  <v:rect id="Rectangle 197" o:spid="_x0000_s1416" style="position:absolute;left:6344;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" fillcolor="#fd6666" stroked="f"/>
                  <v:rect id="Rectangle 198" o:spid="_x0000_s1417" style="position:absolute;left:6377;top:406;width:1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" fillcolor="#fd6464" stroked="f"/>
                  <v:rect id="Rectangle 199" o:spid="_x0000_s1418" style="position:absolute;left:6396;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" fillcolor="#fd6262" stroked="f"/>
                  <v:rect id="Rectangle 200" o:spid="_x0000_s1419" style="position:absolute;left:6422;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" fillcolor="#fe6060" stroked="f"/>
                  <v:rect id="Rectangle 201" o:spid="_x0000_s1420" style="position:absolute;left:6447;top:406;width:3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" fillcolor="#fe5e5e" stroked="f"/>
                  <v:rect id="Rectangle 202" o:spid="_x0000_s1421" style="position:absolute;left:6480;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" fillcolor="#fe5c5c" stroked="f"/>
                  <v:rect id="Rectangle 203" o:spid="_x0000_s1422" style="position:absolute;left:6506;top:406;width:2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" fillcolor="#fe5a5a" stroked="f"/>
                  <v:rect id="Rectangle 204" o:spid="_x0000_s1423" style="position:absolute;left:6531;top:406;width: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" fillcolor="#fe5858" stroked="f"/>
                </v:group>
                <v:rect id="Rectangle 206" o:spid="_x0000_s1424" style="position:absolute;left:41021;top:2578;width:203;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" fillcolor="#fe5656" stroked="f"/>
                <v:rect id="Rectangle 207" o:spid="_x0000_s1425" style="position:absolute;left:41224;top:2578;width:165;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" fillcolor="#ff5454" stroked="f"/>
                <v:rect id="Rectangle 208" o:spid="_x0000_s1426" style="position:absolute;left:41389;top:2578;width:203;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" fillcolor="#ff5151" stroked="f"/>
                <v:rect id="Rectangle 209" o:spid="_x0000_s1427" style="position:absolute;left:14990;top:2616;width:26646;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" filled="f" strokeweight=".65pt"/>
                <v:rect id="Rectangle 211" o:spid="_x0000_s1428" style="position:absolute;left:11995;top:406;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W8wwAAAN0AAAAPAAAAZHJzL2Rvd25yZXYueG1sRI/dagIx&#10;FITvC75DOIJ3NatC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Uiu1vMMAAADdAAAADwAA&#10;AAAAAAAAAAAAAAAHAgAAZHJzL2Rvd25yZXYueG1sUEsFBgAAAAADAAMAtwAAAPcCAAAAAA==&#10;" filled="f" stroked="f">
                  <v:textbox style="mso-fit-shape-to-text:t" inset="0,0,0,0">
                    <w:txbxContent>
                      <w:p w14:paraId="736837BE" w14:textId="77777777" w:rsidR="006640C7" w:rsidRDefault="006640C7" w:rsidP="0070713C"/>
                    </w:txbxContent>
                  </v:textbox>
                </v:rect>
                <v:rect id="Rectangle 212" o:spid="_x0000_s1429" style="position:absolute;left:15024;top:406;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" filled="f" stroked="f">
                  <v:textbox style="mso-fit-shape-to-text:t" inset="0,0,0,0">
                    <w:txbxContent>
                      <w:p w14:paraId="002F5B34" w14:textId="77777777" w:rsidR="006640C7" w:rsidRDefault="006640C7" w:rsidP="0070713C"/>
                    </w:txbxContent>
                  </v:textbox>
                </v:rect>
                <v:rect id="Rectangle 213" o:spid="_x0000_s1430" style="position:absolute;left:17602;top:406;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" filled="f" stroked="f">
                  <v:textbox style="mso-fit-shape-to-text:t" inset="0,0,0,0">
                    <w:txbxContent>
                      <w:p w14:paraId="33CA9203" w14:textId="77777777" w:rsidR="006640C7" w:rsidRDefault="006640C7" w:rsidP="0070713C"/>
                    </w:txbxContent>
                  </v:textbox>
                </v:rect>
                <v:rect id="Rectangle 214" o:spid="_x0000_s1431" style="position:absolute;left:26689;top:406;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" filled="f" stroked="f">
                  <v:textbox style="mso-fit-shape-to-text:t" inset="0,0,0,0">
                    <w:txbxContent>
                      <w:p w14:paraId="7D5058CD" w14:textId="77777777" w:rsidR="006640C7" w:rsidRDefault="006640C7" w:rsidP="0070713C"/>
                    </w:txbxContent>
                  </v:textbox>
                </v:rect>
                <v:rect id="Rectangle 215" o:spid="_x0000_s1432" style="position:absolute;left:28409;top:406;width:1150;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" filled="f" stroked="f">
                  <v:textbox style="mso-fit-shape-to-text:t" inset="0,0,0,0">
                    <w:txbxContent>
                      <w:p w14:paraId="0E6BA54A" w14:textId="77777777" w:rsidR="006640C7" w:rsidRDefault="006640C7" w:rsidP="0070713C"/>
                    </w:txbxContent>
                  </v:textbox>
                </v:rect>
                <v:rect id="Rectangle 216" o:spid="_x0000_s1433" style="position:absolute;top:2895;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" filled="f" stroked="f">
                  <v:textbox style="mso-fit-shape-to-text:t" inset="0,0,0,0">
                    <w:txbxContent>
                      <w:p w14:paraId="52B0C240" w14:textId="77777777" w:rsidR="006640C7" w:rsidRDefault="006640C7" w:rsidP="0070713C"/>
                    </w:txbxContent>
                  </v:textbox>
                </v:rect>
                <v:rect id="Rectangle 217" o:spid="_x0000_s1434" style="position:absolute;top:5632;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" filled="f" stroked="f">
                  <v:textbox style="mso-fit-shape-to-text:t" inset="0,0,0,0">
                    <w:txbxContent>
                      <w:p w14:paraId="6218FE32" w14:textId="77777777" w:rsidR="006640C7" w:rsidRDefault="006640C7" w:rsidP="0070713C"/>
                    </w:txbxContent>
                  </v:textbox>
                </v:rect>
                <v:rect id="Rectangle 218" o:spid="_x0000_s1435" style="position:absolute;left:7067;top:5683;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" filled="f" stroked="f">
                  <v:textbox style="mso-fit-shape-to-text:t" inset="0,0,0,0">
                    <w:txbxContent>
                      <w:p w14:paraId="73DCA20C" w14:textId="77777777" w:rsidR="006640C7" w:rsidRDefault="006640C7" w:rsidP="0070713C"/>
                    </w:txbxContent>
                  </v:textbox>
                </v:rect>
                <v:rect id="Rectangle 220" o:spid="_x0000_s1436" style="position:absolute;top:26;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" filled="f" stroked="f">
                  <v:textbox style="mso-fit-shape-to-text:t" inset="0,0,0,0">
                    <w:txbxContent>
                      <w:p w14:paraId="7241970C" w14:textId="77777777" w:rsidR="006640C7" w:rsidRDefault="006640C7" w:rsidP="0070713C"/>
                    </w:txbxContent>
                  </v:textbox>
                </v:rect>
                <v:rect id="Rectangle 221" o:spid="_x0000_s1437" style="position:absolute;left:11341;top:5687;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" filled="f" stroked="f">
                  <v:textbox style="mso-fit-shape-to-text:t" inset="0,0,0,0">
                    <w:txbxContent>
                      <w:p w14:paraId="594CAEC1" w14:textId="77777777" w:rsidR="006640C7" w:rsidRDefault="006640C7" w:rsidP="0070713C"/>
                    </w:txbxContent>
                  </v:textbox>
                </v:rect>
                <v:rect id="Rectangle 227" o:spid="_x0000_s1438" style="position:absolute;left:39998;top:2863;width:127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" filled="f" stroked="f">
                  <v:textbox style="mso-fit-shape-to-text:t" inset="0,0,0,0">
                    <w:txbxContent>
                      <w:p w14:paraId="6DD904A4" w14:textId="77777777" w:rsidR="006640C7" w:rsidRDefault="006640C7" w:rsidP="0070713C">
                        <w:r>
                          <w:rPr>
                            <w:rFonts w:ascii="游ゴシック" w:eastAsia="游ゴシック" w:cs="游ゴシック" w:hint="eastAsia"/>
                            <w:b/>
                            <w:bCs/>
                            <w:color w:val="000000"/>
                            <w:kern w:val="0"/>
                            <w:sz w:val="20"/>
                            <w:szCs w:val="20"/>
                          </w:rPr>
                          <w:t>大</w:t>
                        </w:r>
                      </w:p>
                    </w:txbxContent>
                  </v:textbox>
                </v:rect>
                <v:rect id="Rectangle 228" o:spid="_x0000_s1439" style="position:absolute;left:15662;top:3060;width:17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" filled="f" stroked="f">
                  <v:textbox style="mso-fit-shape-to-text:t" inset="0,0,0,0">
                    <w:txbxContent>
                      <w:p w14:paraId="39940250" w14:textId="77777777" w:rsidR="006640C7" w:rsidRDefault="006640C7" w:rsidP="0070713C">
                        <w:r>
                          <w:rPr>
                            <w:rFonts w:ascii="游ゴシック" w:eastAsia="游ゴシック" w:cs="游ゴシック" w:hint="eastAsia"/>
                            <w:color w:val="000000"/>
                            <w:kern w:val="0"/>
                            <w:sz w:val="14"/>
                            <w:szCs w:val="14"/>
                          </w:rPr>
                          <w:t>下位</w:t>
                        </w:r>
                      </w:p>
                    </w:txbxContent>
                  </v:textbox>
                </v:rect>
                <v:rect id="Rectangle 229" o:spid="_x0000_s1440" style="position:absolute;left:17743;top:3060;width:171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" filled="f" stroked="f">
                  <v:textbox style="mso-fit-shape-to-text:t" inset="0,0,0,0">
                    <w:txbxContent>
                      <w:p w14:paraId="7E297EEA" w14:textId="77777777" w:rsidR="006640C7" w:rsidRDefault="006640C7" w:rsidP="0070713C">
                        <w:r>
                          <w:rPr>
                            <w:rFonts w:ascii="游ゴシック" w:eastAsia="游ゴシック" w:cs="游ゴシック"/>
                            <w:color w:val="000000"/>
                            <w:kern w:val="0"/>
                            <w:sz w:val="14"/>
                            <w:szCs w:val="14"/>
                          </w:rPr>
                          <w:t>33.3</w:t>
                        </w:r>
                      </w:p>
                    </w:txbxContent>
                  </v:textbox>
                </v:rect>
                <v:rect id="Rectangle 230" o:spid="_x0000_s1441" style="position:absolute;left:19709;top:3060;width:89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wGvwAAAN0AAAAPAAAAZHJzL2Rvd25yZXYueG1sRE/LisIw&#10;FN0P+A/hCu7GVIW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2xGwGvwAAAN0AAAAPAAAAAAAA&#10;AAAAAAAAAAcCAABkcnMvZG93bnJldi54bWxQSwUGAAAAAAMAAwC3AAAA8wIAAAAA&#10;" filled="f" stroked="f">
                  <v:textbox style="mso-fit-shape-to-text:t" inset="0,0,0,0">
                    <w:txbxContent>
                      <w:p w14:paraId="18F6DEA1" w14:textId="77777777" w:rsidR="006640C7" w:rsidRDefault="006640C7" w:rsidP="0070713C">
                        <w:r>
                          <w:rPr>
                            <w:rFonts w:ascii="游ゴシック" w:eastAsia="游ゴシック" w:cs="游ゴシック" w:hint="eastAsia"/>
                            <w:color w:val="000000"/>
                            <w:kern w:val="0"/>
                            <w:sz w:val="14"/>
                            <w:szCs w:val="14"/>
                          </w:rPr>
                          <w:t>％</w:t>
                        </w:r>
                      </w:p>
                    </w:txbxContent>
                  </v:textbox>
                </v:rect>
                <v:rect id="Rectangle 233" o:spid="_x0000_s1442" style="position:absolute;left:29394;top:3111;width:178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" filled="f" stroked="f">
                  <v:textbox style="mso-fit-shape-to-text:t" inset="0,0,0,0">
                    <w:txbxContent>
                      <w:p w14:paraId="51C797A3" w14:textId="77777777" w:rsidR="006640C7" w:rsidRDefault="006640C7" w:rsidP="0070713C">
                        <w:r>
                          <w:rPr>
                            <w:rFonts w:ascii="游ゴシック" w:eastAsia="游ゴシック" w:cs="游ゴシック" w:hint="eastAsia"/>
                            <w:color w:val="000000"/>
                            <w:kern w:val="0"/>
                            <w:sz w:val="14"/>
                            <w:szCs w:val="14"/>
                          </w:rPr>
                          <w:t>上位</w:t>
                        </w:r>
                      </w:p>
                    </w:txbxContent>
                  </v:textbox>
                </v:rect>
                <v:rect id="Rectangle 234" o:spid="_x0000_s1443" style="position:absolute;left:31115;top:3111;width:171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wAAAAN0AAAAPAAAAZHJzL2Rvd25yZXYueG1sRE/LisIw&#10;FN0P+A/hCu7GVAW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jWv23cAAAADdAAAADwAAAAAA&#10;AAAAAAAAAAAHAgAAZHJzL2Rvd25yZXYueG1sUEsFBgAAAAADAAMAtwAAAPQCAAAAAA==&#10;" filled="f" stroked="f">
                  <v:textbox style="mso-fit-shape-to-text:t" inset="0,0,0,0">
                    <w:txbxContent>
                      <w:p w14:paraId="71111730" w14:textId="77777777" w:rsidR="006640C7" w:rsidRDefault="006640C7" w:rsidP="0070713C">
                        <w:r>
                          <w:rPr>
                            <w:rFonts w:ascii="游ゴシック" w:eastAsia="游ゴシック" w:cs="游ゴシック"/>
                            <w:color w:val="000000"/>
                            <w:kern w:val="0"/>
                            <w:sz w:val="14"/>
                            <w:szCs w:val="14"/>
                          </w:rPr>
                          <w:t>33.3</w:t>
                        </w:r>
                      </w:p>
                    </w:txbxContent>
                  </v:textbox>
                </v:rect>
                <v:rect id="Rectangle 235" o:spid="_x0000_s1444" style="position:absolute;left:32791;top:3111;width:89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NGwwAAAN0AAAAPAAAAZHJzL2Rvd25yZXYueG1sRI/dagIx&#10;FITvC75DOAXvalYL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4idTRsMAAADdAAAADwAA&#10;AAAAAAAAAAAAAAAHAgAAZHJzL2Rvd25yZXYueG1sUEsFBgAAAAADAAMAtwAAAPcCAAAAAA==&#10;" filled="f" stroked="f">
                  <v:textbox style="mso-fit-shape-to-text:t" inset="0,0,0,0">
                    <w:txbxContent>
                      <w:p w14:paraId="37B37783" w14:textId="77777777" w:rsidR="006640C7" w:rsidRDefault="006640C7" w:rsidP="0070713C">
                        <w:r>
                          <w:rPr>
                            <w:rFonts w:ascii="游ゴシック" w:eastAsia="游ゴシック" w:cs="游ゴシック" w:hint="eastAsia"/>
                            <w:color w:val="000000"/>
                            <w:kern w:val="0"/>
                            <w:sz w:val="14"/>
                            <w:szCs w:val="14"/>
                          </w:rPr>
                          <w:t>％</w:t>
                        </w:r>
                      </w:p>
                    </w:txbxContent>
                  </v:textbox>
                </v:rect>
                <v:rect id="Rectangle 236" o:spid="_x0000_s1445" style="position:absolute;left:29394;top:4133;width:89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" filled="f" stroked="f">
                  <v:textbox style="mso-fit-shape-to-text:t" inset="0,0,0,0">
                    <w:txbxContent>
                      <w:p w14:paraId="7AFCA5CB" w14:textId="77777777" w:rsidR="006640C7" w:rsidRDefault="006640C7" w:rsidP="0070713C">
                        <w:r>
                          <w:rPr>
                            <w:rFonts w:ascii="游ゴシック" w:eastAsia="游ゴシック" w:cs="游ゴシック" w:hint="eastAsia"/>
                            <w:color w:val="000000"/>
                            <w:kern w:val="0"/>
                            <w:sz w:val="14"/>
                            <w:szCs w:val="14"/>
                          </w:rPr>
                          <w:t>⇒</w:t>
                        </w:r>
                      </w:p>
                    </w:txbxContent>
                  </v:textbox>
                </v:rect>
                <v:rect id="Rectangle 237" o:spid="_x0000_s1446" style="position:absolute;left:30251;top:3961;width:5340;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qwwAAAN0AAAAPAAAAZHJzL2Rvd25yZXYueG1sRI/dagIx&#10;FITvBd8hHME7zVZB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fbloqsMAAADdAAAADwAA&#10;AAAAAAAAAAAAAAAHAgAAZHJzL2Rvd25yZXYueG1sUEsFBgAAAAADAAMAtwAAAPcCAAAAAA==&#10;" filled="f" stroked="f">
                  <v:textbox style="mso-fit-shape-to-text:t" inset="0,0,0,0">
                    <w:txbxContent>
                      <w:p w14:paraId="49714858" w14:textId="77777777" w:rsidR="006640C7" w:rsidRDefault="006640C7" w:rsidP="0070713C">
                        <w:r>
                          <w:rPr>
                            <w:rFonts w:ascii="游ゴシック" w:eastAsia="游ゴシック" w:cs="游ゴシック" w:hint="eastAsia"/>
                            <w:color w:val="000000"/>
                            <w:kern w:val="0"/>
                            <w:sz w:val="14"/>
                            <w:szCs w:val="14"/>
                          </w:rPr>
                          <w:t>医師多数区域</w:t>
                        </w:r>
                      </w:p>
                    </w:txbxContent>
                  </v:textbox>
                </v:rect>
                <v:rect id="Rectangle 238" o:spid="_x0000_s1447" style="position:absolute;left:15333;top:2000;width:127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19F12B84" w14:textId="77777777" w:rsidR="006640C7" w:rsidRDefault="006640C7" w:rsidP="0070713C">
                        <w:r>
                          <w:rPr>
                            <w:rFonts w:ascii="游ゴシック" w:eastAsia="游ゴシック" w:cs="游ゴシック" w:hint="eastAsia"/>
                            <w:b/>
                            <w:bCs/>
                            <w:color w:val="000000"/>
                            <w:kern w:val="0"/>
                            <w:sz w:val="20"/>
                            <w:szCs w:val="20"/>
                          </w:rPr>
                          <w:t>小</w:t>
                        </w:r>
                      </w:p>
                    </w:txbxContent>
                  </v:textbox>
                </v:rect>
                <v:rect id="Rectangle 222" o:spid="_x0000_s1448" style="position:absolute;left:18144;top:5391;width:11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541F2EBC" w14:textId="77777777" w:rsidR="006640C7" w:rsidRDefault="006640C7" w:rsidP="0070713C"/>
                    </w:txbxContent>
                  </v:textbox>
                </v:rect>
                <v:rect id="Rectangle 232" o:spid="_x0000_s1449" style="position:absolute;left:15605;top:3994;width:7034;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" filled="f" stroked="f">
                  <v:textbox style="mso-fit-shape-to-text:t" inset="0,0,0,0">
                    <w:txbxContent>
                      <w:p w14:paraId="4B50BC96" w14:textId="77777777" w:rsidR="006640C7" w:rsidRDefault="006640C7" w:rsidP="0070713C">
                        <w:r>
                          <w:rPr>
                            <w:rFonts w:ascii="游ゴシック" w:eastAsia="游ゴシック" w:cs="游ゴシック" w:hint="eastAsia"/>
                            <w:color w:val="000000"/>
                            <w:kern w:val="0"/>
                            <w:sz w:val="14"/>
                            <w:szCs w:val="14"/>
                          </w:rPr>
                          <w:t>⇒医師少数区域</w:t>
                        </w:r>
                      </w:p>
                    </w:txbxContent>
                  </v:textbox>
                </v:rect>
              </v:group>
            </w:pict>
          </mc:Fallback>
        </mc:AlternateContent>
      </w:r>
      <w:r w:rsidR="0070713C" w:rsidRPr="00EC0061">
        <w:rPr>
          <w:rFonts w:ascii="ＭＳ ゴシック" w:eastAsia="ＭＳ ゴシック" w:hAnsi="ＭＳ ゴシック"/>
          <w:noProof/>
          <w:sz w:val="48"/>
          <w:szCs w:val="44"/>
        </w:rPr>
        <mc:AlternateContent>
          <mc:Choice Requires="wpg">
            <w:drawing>
              <wp:anchor distT="0" distB="0" distL="114300" distR="114300" simplePos="0" relativeHeight="252613632" behindDoc="0" locked="0" layoutInCell="1" allowOverlap="1" wp14:anchorId="57E2A94C" wp14:editId="5B39C00B">
                <wp:simplePos x="0" y="0"/>
                <wp:positionH relativeFrom="column">
                  <wp:posOffset>717684</wp:posOffset>
                </wp:positionH>
                <wp:positionV relativeFrom="paragraph">
                  <wp:posOffset>752575</wp:posOffset>
                </wp:positionV>
                <wp:extent cx="834690" cy="447675"/>
                <wp:effectExtent l="0" t="0" r="41910" b="28575"/>
                <wp:wrapNone/>
                <wp:docPr id="19" name="グループ化 19"/>
                <wp:cNvGraphicFramePr/>
                <a:graphic xmlns:a="http://schemas.openxmlformats.org/drawingml/2006/main">
                  <a:graphicData uri="http://schemas.microsoft.com/office/word/2010/wordprocessingGroup">
                    <wpg:wgp>
                      <wpg:cNvGrpSpPr/>
                      <wpg:grpSpPr>
                        <a:xfrm>
                          <a:off x="0" y="0"/>
                          <a:ext cx="834690" cy="447675"/>
                          <a:chOff x="0" y="0"/>
                          <a:chExt cx="834690" cy="447675"/>
                        </a:xfrm>
                      </wpg:grpSpPr>
                      <wps:wsp>
                        <wps:cNvPr id="23" name="右矢印 23"/>
                        <wps:cNvSpPr/>
                        <wps:spPr>
                          <a:xfrm>
                            <a:off x="6015" y="84221"/>
                            <a:ext cx="828675" cy="2635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直線コネクタ 25"/>
                        <wps:cNvCnPr/>
                        <wps:spPr>
                          <a:xfrm flipH="1">
                            <a:off x="0" y="0"/>
                            <a:ext cx="0" cy="447675"/>
                          </a:xfrm>
                          <a:prstGeom prst="line">
                            <a:avLst/>
                          </a:prstGeom>
                          <a:noFill/>
                          <a:ln w="25400" cap="flat" cmpd="sng" algn="ctr">
                            <a:solidFill>
                              <a:srgbClr val="5B9BD5"/>
                            </a:solidFill>
                            <a:prstDash val="solid"/>
                            <a:miter lim="800000"/>
                          </a:ln>
                          <a:effectLst/>
                        </wps:spPr>
                        <wps:bodyPr/>
                      </wps:wsp>
                    </wpg:wgp>
                  </a:graphicData>
                </a:graphic>
              </wp:anchor>
            </w:drawing>
          </mc:Choice>
          <mc:Fallback>
            <w:pict>
              <v:group w14:anchorId="60D28B93" id="グループ化 19" o:spid="_x0000_s1026" style="position:absolute;left:0;text-align:left;margin-left:56.5pt;margin-top:59.25pt;width:65.7pt;height:35.25pt;z-index:252613632" coordsize="834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 o:spid="_x0000_s1027" type="#_x0000_t13" style="position:absolute;left:60;top:842;width:8286;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" adj="18166" fillcolor="#5b9bd5" strokecolor="#41719c" strokeweight="1pt"/>
                <v:line id="直線コネクタ 25" o:spid="_x0000_s1028" style="position:absolute;flip:x;visibility:visible;mso-wrap-style:square" from="0,0" to="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" strokecolor="#5b9bd5" strokeweight="2pt">
                  <v:stroke joinstyle="miter"/>
                </v:line>
              </v:group>
            </w:pict>
          </mc:Fallback>
        </mc:AlternateContent>
      </w:r>
      <w:r w:rsidR="0070713C" w:rsidRPr="00EC0061">
        <w:rPr>
          <w:rFonts w:ascii="ＭＳ ゴシック" w:eastAsia="ＭＳ ゴシック" w:hAnsi="ＭＳ ゴシック"/>
          <w:noProof/>
          <w:sz w:val="48"/>
          <w:szCs w:val="44"/>
        </w:rPr>
        <mc:AlternateContent>
          <mc:Choice Requires="wps">
            <w:drawing>
              <wp:anchor distT="0" distB="0" distL="114300" distR="114300" simplePos="0" relativeHeight="252611584" behindDoc="0" locked="0" layoutInCell="1" allowOverlap="1" wp14:anchorId="157189CA" wp14:editId="51894275">
                <wp:simplePos x="0" y="0"/>
                <wp:positionH relativeFrom="column">
                  <wp:posOffset>4285748</wp:posOffset>
                </wp:positionH>
                <wp:positionV relativeFrom="paragraph">
                  <wp:posOffset>754915</wp:posOffset>
                </wp:positionV>
                <wp:extent cx="466725" cy="409575"/>
                <wp:effectExtent l="0" t="0" r="9525" b="9525"/>
                <wp:wrapNone/>
                <wp:docPr id="3897" name="テキスト ボックス 3897"/>
                <wp:cNvGraphicFramePr/>
                <a:graphic xmlns:a="http://schemas.openxmlformats.org/drawingml/2006/main">
                  <a:graphicData uri="http://schemas.microsoft.com/office/word/2010/wordprocessingShape">
                    <wps:wsp>
                      <wps:cNvSpPr txBox="1"/>
                      <wps:spPr>
                        <a:xfrm>
                          <a:off x="0" y="0"/>
                          <a:ext cx="466725" cy="409575"/>
                        </a:xfrm>
                        <a:prstGeom prst="rect">
                          <a:avLst/>
                        </a:prstGeom>
                        <a:noFill/>
                        <a:ln w="6350">
                          <a:noFill/>
                        </a:ln>
                      </wps:spPr>
                      <wps:txbx>
                        <w:txbxContent>
                          <w:p w14:paraId="735F9B9C" w14:textId="77777777" w:rsidR="006640C7" w:rsidRDefault="006640C7"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次期</w:t>
                            </w:r>
                          </w:p>
                          <w:p w14:paraId="35E196B3" w14:textId="77777777" w:rsidR="006640C7" w:rsidRPr="0062143F" w:rsidRDefault="006640C7"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89CA" id="テキスト ボックス 3897" o:spid="_x0000_s1450" type="#_x0000_t202" style="position:absolute;left:0;text-align:left;margin-left:337.45pt;margin-top:59.45pt;width:36.75pt;height:32.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" filled="f" stroked="f" strokeweight=".5pt">
                <v:textbox inset="0,0,0,0">
                  <w:txbxContent>
                    <w:p w14:paraId="735F9B9C" w14:textId="77777777" w:rsidR="006640C7" w:rsidRDefault="006640C7"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次期</w:t>
                      </w:r>
                    </w:p>
                    <w:p w14:paraId="35E196B3" w14:textId="77777777" w:rsidR="006640C7" w:rsidRPr="0062143F" w:rsidRDefault="006640C7"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計画</w:t>
                      </w:r>
                    </w:p>
                  </w:txbxContent>
                </v:textbox>
              </v:shape>
            </w:pict>
          </mc:Fallback>
        </mc:AlternateContent>
      </w:r>
      <w:r w:rsidR="0070713C" w:rsidRPr="00EC0061">
        <w:rPr>
          <w:rFonts w:ascii="ＭＳ ゴシック" w:eastAsia="ＭＳ ゴシック" w:hAnsi="ＭＳ ゴシック"/>
          <w:noProof/>
          <w:sz w:val="48"/>
          <w:szCs w:val="44"/>
        </w:rPr>
        <mc:AlternateContent>
          <mc:Choice Requires="wps">
            <w:drawing>
              <wp:anchor distT="45720" distB="45720" distL="114300" distR="114300" simplePos="0" relativeHeight="252610560" behindDoc="0" locked="0" layoutInCell="1" allowOverlap="1" wp14:anchorId="38F1FD75" wp14:editId="19C761E4">
                <wp:simplePos x="0" y="0"/>
                <wp:positionH relativeFrom="column">
                  <wp:posOffset>4285748</wp:posOffset>
                </wp:positionH>
                <wp:positionV relativeFrom="paragraph">
                  <wp:posOffset>277361</wp:posOffset>
                </wp:positionV>
                <wp:extent cx="466725" cy="1404620"/>
                <wp:effectExtent l="0" t="0" r="9525" b="10160"/>
                <wp:wrapNone/>
                <wp:docPr id="38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4620"/>
                        </a:xfrm>
                        <a:prstGeom prst="rect">
                          <a:avLst/>
                        </a:prstGeom>
                        <a:noFill/>
                        <a:ln w="9525">
                          <a:noFill/>
                          <a:miter lim="800000"/>
                          <a:headEnd/>
                          <a:tailEnd/>
                        </a:ln>
                      </wps:spPr>
                      <wps:txbx>
                        <w:txbxContent>
                          <w:p w14:paraId="2A5F2194" w14:textId="77777777" w:rsidR="006640C7" w:rsidRDefault="006640C7"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本</w:t>
                            </w:r>
                          </w:p>
                          <w:p w14:paraId="1E97E85C" w14:textId="77777777" w:rsidR="006640C7" w:rsidRPr="0062143F" w:rsidRDefault="006640C7"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計画</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8F1FD75" id="_x0000_s1451" type="#_x0000_t202" style="position:absolute;left:0;text-align:left;margin-left:337.45pt;margin-top:21.85pt;width:36.75pt;height:110.6pt;z-index:25261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" filled="f" stroked="f">
                <v:textbox style="mso-fit-shape-to-text:t" inset="0,0,0,0">
                  <w:txbxContent>
                    <w:p w14:paraId="2A5F2194" w14:textId="77777777" w:rsidR="006640C7" w:rsidRDefault="006640C7"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本</w:t>
                      </w:r>
                    </w:p>
                    <w:p w14:paraId="1E97E85C" w14:textId="77777777" w:rsidR="006640C7" w:rsidRPr="0062143F" w:rsidRDefault="006640C7" w:rsidP="0070713C">
                      <w:pPr>
                        <w:spacing w:line="240" w:lineRule="exact"/>
                        <w:rPr>
                          <w:rFonts w:ascii="ＭＳ ゴシック" w:eastAsia="ＭＳ ゴシック" w:hAnsi="ＭＳ ゴシック"/>
                          <w:sz w:val="22"/>
                        </w:rPr>
                      </w:pPr>
                      <w:r w:rsidRPr="0062143F">
                        <w:rPr>
                          <w:rFonts w:ascii="ＭＳ ゴシック" w:eastAsia="ＭＳ ゴシック" w:hAnsi="ＭＳ ゴシック" w:hint="eastAsia"/>
                          <w:sz w:val="22"/>
                        </w:rPr>
                        <w:t>計画</w:t>
                      </w:r>
                    </w:p>
                  </w:txbxContent>
                </v:textbox>
              </v:shape>
            </w:pict>
          </mc:Fallback>
        </mc:AlternateContent>
      </w:r>
      <w:r w:rsidR="0070713C" w:rsidRPr="00EC0061">
        <w:rPr>
          <w:noProof/>
        </w:rPr>
        <w:drawing>
          <wp:inline distT="0" distB="0" distL="0" distR="0" wp14:anchorId="18897FDE" wp14:editId="11032413">
            <wp:extent cx="4327560" cy="748800"/>
            <wp:effectExtent l="0" t="0" r="0" b="0"/>
            <wp:docPr id="3900" name="図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27560" cy="748800"/>
                    </a:xfrm>
                    <a:prstGeom prst="rect">
                      <a:avLst/>
                    </a:prstGeom>
                    <a:noFill/>
                    <a:ln>
                      <a:noFill/>
                    </a:ln>
                  </pic:spPr>
                </pic:pic>
              </a:graphicData>
            </a:graphic>
          </wp:inline>
        </w:drawing>
      </w:r>
    </w:p>
    <w:p w14:paraId="370BEF60" w14:textId="77777777" w:rsidR="0070713C" w:rsidRPr="00EC0061" w:rsidRDefault="0070713C" w:rsidP="0070713C">
      <w:pPr>
        <w:rPr>
          <w:strike/>
        </w:rPr>
      </w:pPr>
    </w:p>
    <w:p w14:paraId="5FEB152F" w14:textId="77777777" w:rsidR="0070713C" w:rsidRPr="00EC0061" w:rsidRDefault="0070713C" w:rsidP="0070713C">
      <w:pPr>
        <w:rPr>
          <w:strike/>
        </w:rPr>
      </w:pPr>
    </w:p>
    <w:p w14:paraId="753C2422" w14:textId="77777777" w:rsidR="006A36DD" w:rsidRDefault="006A36DD" w:rsidP="0070713C">
      <w:pPr>
        <w:rPr>
          <w:rFonts w:asciiTheme="majorEastAsia" w:eastAsiaTheme="majorEastAsia" w:hAnsiTheme="majorEastAsia"/>
          <w:b/>
          <w:sz w:val="28"/>
          <w:szCs w:val="28"/>
        </w:rPr>
      </w:pPr>
    </w:p>
    <w:p w14:paraId="6E9B3093" w14:textId="379F4C3A" w:rsidR="0070713C" w:rsidRPr="00EC0061" w:rsidRDefault="0070713C" w:rsidP="0070713C">
      <w:pPr>
        <w:rPr>
          <w:rFonts w:asciiTheme="majorEastAsia" w:eastAsiaTheme="majorEastAsia" w:hAnsiTheme="majorEastAsia"/>
          <w:b/>
          <w:sz w:val="28"/>
          <w:szCs w:val="28"/>
        </w:rPr>
      </w:pPr>
      <w:r w:rsidRPr="00EC0061">
        <w:rPr>
          <w:rFonts w:asciiTheme="majorEastAsia" w:eastAsiaTheme="majorEastAsia" w:hAnsiTheme="majorEastAsia"/>
          <w:b/>
          <w:noProof/>
          <w:sz w:val="28"/>
          <w:szCs w:val="28"/>
        </w:rPr>
        <mc:AlternateContent>
          <mc:Choice Requires="wps">
            <w:drawing>
              <wp:anchor distT="0" distB="0" distL="114300" distR="114300" simplePos="0" relativeHeight="252614656" behindDoc="0" locked="0" layoutInCell="1" allowOverlap="1" wp14:anchorId="57465589" wp14:editId="408BA1E0">
                <wp:simplePos x="0" y="0"/>
                <wp:positionH relativeFrom="margin">
                  <wp:align>left</wp:align>
                </wp:positionH>
                <wp:positionV relativeFrom="paragraph">
                  <wp:posOffset>7620</wp:posOffset>
                </wp:positionV>
                <wp:extent cx="6134100" cy="885825"/>
                <wp:effectExtent l="0" t="0" r="19050" b="28575"/>
                <wp:wrapNone/>
                <wp:docPr id="3910" name="テキスト ボックス 3910"/>
                <wp:cNvGraphicFramePr/>
                <a:graphic xmlns:a="http://schemas.openxmlformats.org/drawingml/2006/main">
                  <a:graphicData uri="http://schemas.microsoft.com/office/word/2010/wordprocessingShape">
                    <wps:wsp>
                      <wps:cNvSpPr txBox="1"/>
                      <wps:spPr>
                        <a:xfrm>
                          <a:off x="0" y="0"/>
                          <a:ext cx="6134100" cy="885825"/>
                        </a:xfrm>
                        <a:prstGeom prst="rect">
                          <a:avLst/>
                        </a:prstGeom>
                        <a:solidFill>
                          <a:sysClr val="window" lastClr="FFFFFF"/>
                        </a:solidFill>
                        <a:ln w="6350">
                          <a:solidFill>
                            <a:prstClr val="black"/>
                          </a:solidFill>
                        </a:ln>
                      </wps:spPr>
                      <wps:txbx>
                        <w:txbxContent>
                          <w:p w14:paraId="44B9D0BC" w14:textId="77777777" w:rsidR="006640C7" w:rsidRPr="00557486" w:rsidRDefault="006640C7" w:rsidP="00557486">
                            <w:pPr>
                              <w:spacing w:line="240" w:lineRule="exact"/>
                              <w:rPr>
                                <w:rFonts w:ascii="HG丸ｺﾞｼｯｸM-PRO" w:eastAsia="HG丸ｺﾞｼｯｸM-PRO" w:hAnsi="HG丸ｺﾞｼｯｸM-PRO"/>
                                <w:color w:val="000000" w:themeColor="text1"/>
                                <w:sz w:val="20"/>
                              </w:rPr>
                            </w:pPr>
                            <w:r w:rsidRPr="00557486">
                              <w:rPr>
                                <w:rFonts w:ascii="HG丸ｺﾞｼｯｸM-PRO" w:eastAsia="HG丸ｺﾞｼｯｸM-PRO" w:hAnsi="HG丸ｺﾞｼｯｸM-PRO" w:hint="eastAsia"/>
                                <w:color w:val="000000" w:themeColor="text1"/>
                                <w:sz w:val="20"/>
                              </w:rPr>
                              <w:t>【参考】全国でみた医師確保計画の位置づけ</w:t>
                            </w:r>
                          </w:p>
                          <w:p w14:paraId="2789A8CB" w14:textId="0C406873" w:rsidR="006640C7" w:rsidRPr="00557486" w:rsidRDefault="006640C7" w:rsidP="00557486">
                            <w:pPr>
                              <w:spacing w:line="240" w:lineRule="exact"/>
                              <w:ind w:firstLineChars="100" w:firstLine="200"/>
                              <w:rPr>
                                <w:rFonts w:ascii="HG丸ｺﾞｼｯｸM-PRO" w:eastAsia="HG丸ｺﾞｼｯｸM-PRO" w:hAnsi="HG丸ｺﾞｼｯｸM-PRO"/>
                                <w:color w:val="000000" w:themeColor="text1"/>
                                <w:sz w:val="20"/>
                              </w:rPr>
                            </w:pPr>
                            <w:r w:rsidRPr="00557486">
                              <w:rPr>
                                <w:rFonts w:ascii="HG丸ｺﾞｼｯｸM-PRO" w:eastAsia="HG丸ｺﾞｼｯｸM-PRO" w:hAnsi="HG丸ｺﾞｼｯｸM-PRO" w:hint="eastAsia"/>
                                <w:color w:val="000000" w:themeColor="text1"/>
                                <w:sz w:val="20"/>
                              </w:rPr>
                              <w:t>医師確保計画では、「医療従事者の需給に関する検討会 医師需給分科会第3次中間取りまとめ」における、将来の医師需給推計に基づき、2036年時点において全国の医師数が全国の医師需要に一致する場合の医師偏在指標の値（全国値）を算出し、医療圏ごとに、医師偏在指標が全国値と等しい値になることを、医師偏在是正の目標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65589" id="テキスト ボックス 3910" o:spid="_x0000_s1452" type="#_x0000_t202" style="position:absolute;left:0;text-align:left;margin-left:0;margin-top:.6pt;width:483pt;height:69.75pt;z-index:25261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" fillcolor="window" strokeweight=".5pt">
                <v:textbox>
                  <w:txbxContent>
                    <w:p w14:paraId="44B9D0BC" w14:textId="77777777" w:rsidR="006640C7" w:rsidRPr="00557486" w:rsidRDefault="006640C7" w:rsidP="00557486">
                      <w:pPr>
                        <w:spacing w:line="240" w:lineRule="exact"/>
                        <w:rPr>
                          <w:rFonts w:ascii="HG丸ｺﾞｼｯｸM-PRO" w:eastAsia="HG丸ｺﾞｼｯｸM-PRO" w:hAnsi="HG丸ｺﾞｼｯｸM-PRO"/>
                          <w:color w:val="000000" w:themeColor="text1"/>
                          <w:sz w:val="20"/>
                        </w:rPr>
                      </w:pPr>
                      <w:r w:rsidRPr="00557486">
                        <w:rPr>
                          <w:rFonts w:ascii="HG丸ｺﾞｼｯｸM-PRO" w:eastAsia="HG丸ｺﾞｼｯｸM-PRO" w:hAnsi="HG丸ｺﾞｼｯｸM-PRO" w:hint="eastAsia"/>
                          <w:color w:val="000000" w:themeColor="text1"/>
                          <w:sz w:val="20"/>
                        </w:rPr>
                        <w:t>【参考】全国でみた医師確保計画の位置づけ</w:t>
                      </w:r>
                    </w:p>
                    <w:p w14:paraId="2789A8CB" w14:textId="0C406873" w:rsidR="006640C7" w:rsidRPr="00557486" w:rsidRDefault="006640C7" w:rsidP="00557486">
                      <w:pPr>
                        <w:spacing w:line="240" w:lineRule="exact"/>
                        <w:ind w:firstLineChars="100" w:firstLine="200"/>
                        <w:rPr>
                          <w:rFonts w:ascii="HG丸ｺﾞｼｯｸM-PRO" w:eastAsia="HG丸ｺﾞｼｯｸM-PRO" w:hAnsi="HG丸ｺﾞｼｯｸM-PRO"/>
                          <w:color w:val="000000" w:themeColor="text1"/>
                          <w:sz w:val="20"/>
                        </w:rPr>
                      </w:pPr>
                      <w:r w:rsidRPr="00557486">
                        <w:rPr>
                          <w:rFonts w:ascii="HG丸ｺﾞｼｯｸM-PRO" w:eastAsia="HG丸ｺﾞｼｯｸM-PRO" w:hAnsi="HG丸ｺﾞｼｯｸM-PRO" w:hint="eastAsia"/>
                          <w:color w:val="000000" w:themeColor="text1"/>
                          <w:sz w:val="20"/>
                        </w:rPr>
                        <w:t>医師確保計画では、「医療従事者の需給に関する検討会 医師需給分科会第3次中間取りまとめ」における、将来の医師需給推計に基づき、2036年時点において全国の医師数が全国の医師需要に一致する場合の医師偏在指標の値（全国値）を算出し、医療圏ごとに、医師偏在指標が全国値と等しい値になることを、医師偏在是正の目標としています。</w:t>
                      </w:r>
                    </w:p>
                  </w:txbxContent>
                </v:textbox>
                <w10:wrap anchorx="margin"/>
              </v:shape>
            </w:pict>
          </mc:Fallback>
        </mc:AlternateContent>
      </w:r>
    </w:p>
    <w:p w14:paraId="52A360FA" w14:textId="5DD7F5C4" w:rsidR="0070713C" w:rsidRPr="00EC0061" w:rsidRDefault="0070713C" w:rsidP="0070713C">
      <w:pPr>
        <w:rPr>
          <w:rFonts w:ascii="ＭＳ ゴシック" w:eastAsia="ＭＳ ゴシック" w:hAnsi="ＭＳ ゴシック"/>
          <w:b/>
          <w:sz w:val="36"/>
          <w:szCs w:val="36"/>
        </w:rPr>
      </w:pPr>
    </w:p>
    <w:p w14:paraId="40FC5637" w14:textId="16E0AE54" w:rsidR="00C33AAD" w:rsidRPr="00EC0061" w:rsidRDefault="00C33AAD" w:rsidP="0070713C">
      <w:pPr>
        <w:rPr>
          <w:rFonts w:ascii="ＭＳ ゴシック" w:eastAsia="ＭＳ ゴシック" w:hAnsi="ＭＳ ゴシック"/>
          <w:b/>
          <w:sz w:val="36"/>
          <w:szCs w:val="36"/>
        </w:rPr>
      </w:pPr>
    </w:p>
    <w:p w14:paraId="0BD07649" w14:textId="07259E1E" w:rsidR="0070713C" w:rsidRPr="001E1E3D" w:rsidRDefault="00B9559C" w:rsidP="00E832C9">
      <w:pPr>
        <w:autoSpaceDE w:val="0"/>
        <w:autoSpaceDN w:val="0"/>
        <w:adjustRightInd w:val="0"/>
        <w:ind w:firstLineChars="50" w:firstLine="141"/>
        <w:jc w:val="left"/>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t>（２）国が示す大阪府の目標医師数（参考値）</w:t>
      </w:r>
    </w:p>
    <w:p w14:paraId="2EDF6D20" w14:textId="4FE409CF" w:rsidR="0070713C" w:rsidRPr="00067D3A" w:rsidRDefault="00AD7634" w:rsidP="00067D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067D3A">
        <w:rPr>
          <w:rFonts w:ascii="HG丸ｺﾞｼｯｸM-PRO" w:eastAsia="HG丸ｺﾞｼｯｸM-PRO" w:hAnsi="HG丸ｺﾞｼｯｸM-PRO" w:hint="eastAsia"/>
          <w:sz w:val="22"/>
        </w:rPr>
        <w:t>国が、大阪府の目標医師数の参考値として提示した、各二次医療圏の医師偏在指標が計画　期間開始時の全国の二次医療圏の医師偏在指標の平均値に達する値は、次のとおりです。</w:t>
      </w:r>
    </w:p>
    <w:p w14:paraId="4C6A3AA4" w14:textId="67DAEA03" w:rsidR="0070713C" w:rsidRPr="00EC0061" w:rsidRDefault="00C3417F" w:rsidP="0070713C">
      <w:pPr>
        <w:ind w:leftChars="200" w:left="640" w:hangingChars="100" w:hanging="220"/>
        <w:jc w:val="left"/>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40288" behindDoc="0" locked="0" layoutInCell="1" allowOverlap="1" wp14:anchorId="3011FC0E" wp14:editId="47CDF853">
                <wp:simplePos x="0" y="0"/>
                <wp:positionH relativeFrom="margin">
                  <wp:posOffset>1211283</wp:posOffset>
                </wp:positionH>
                <wp:positionV relativeFrom="paragraph">
                  <wp:posOffset>-635</wp:posOffset>
                </wp:positionV>
                <wp:extent cx="3132455" cy="361950"/>
                <wp:effectExtent l="0" t="0" r="0" b="0"/>
                <wp:wrapNone/>
                <wp:docPr id="610" name="テキスト ボックス 610"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3E091" w14:textId="0F884F28"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表4-1-2　</w:t>
                            </w:r>
                            <w:r>
                              <w:rPr>
                                <w:rFonts w:ascii="ＭＳ Ｐゴシック" w:eastAsia="ＭＳ Ｐゴシック" w:hAnsi="ＭＳ Ｐゴシック"/>
                                <w:sz w:val="20"/>
                                <w:szCs w:val="20"/>
                              </w:rPr>
                              <w:t>国が示す</w:t>
                            </w:r>
                            <w:r>
                              <w:rPr>
                                <w:rFonts w:ascii="ＭＳ Ｐゴシック" w:eastAsia="ＭＳ Ｐゴシック" w:hAnsi="ＭＳ Ｐゴシック" w:hint="eastAsia"/>
                                <w:sz w:val="20"/>
                                <w:szCs w:val="20"/>
                              </w:rPr>
                              <w:t>大阪府の目標医師</w:t>
                            </w:r>
                            <w:r>
                              <w:rPr>
                                <w:rFonts w:ascii="ＭＳ Ｐゴシック" w:eastAsia="ＭＳ Ｐゴシック" w:hAnsi="ＭＳ Ｐゴシック"/>
                                <w:sz w:val="20"/>
                                <w:szCs w:val="20"/>
                              </w:rPr>
                              <w:t>数</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11FC0E" id="テキスト ボックス 610" o:spid="_x0000_s1453" type="#_x0000_t202" alt="タイトル: 図表8-1-6　産婦人科・産科、小児科従事医師数" style="position:absolute;left:0;text-align:left;margin-left:95.4pt;margin-top:-.05pt;width:246.65pt;height:28.5pt;z-index:25294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rV9Q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" filled="f" stroked="f" strokeweight=".5pt">
                <v:textbox style="mso-fit-shape-to-text:t">
                  <w:txbxContent>
                    <w:p w14:paraId="7273E091" w14:textId="0F884F28"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表4-1-2　</w:t>
                      </w:r>
                      <w:r>
                        <w:rPr>
                          <w:rFonts w:ascii="ＭＳ Ｐゴシック" w:eastAsia="ＭＳ Ｐゴシック" w:hAnsi="ＭＳ Ｐゴシック"/>
                          <w:sz w:val="20"/>
                          <w:szCs w:val="20"/>
                        </w:rPr>
                        <w:t>国が示す</w:t>
                      </w:r>
                      <w:r>
                        <w:rPr>
                          <w:rFonts w:ascii="ＭＳ Ｐゴシック" w:eastAsia="ＭＳ Ｐゴシック" w:hAnsi="ＭＳ Ｐゴシック" w:hint="eastAsia"/>
                          <w:sz w:val="20"/>
                          <w:szCs w:val="20"/>
                        </w:rPr>
                        <w:t>大阪府の目標医師</w:t>
                      </w:r>
                      <w:r>
                        <w:rPr>
                          <w:rFonts w:ascii="ＭＳ Ｐゴシック" w:eastAsia="ＭＳ Ｐゴシック" w:hAnsi="ＭＳ Ｐゴシック"/>
                          <w:sz w:val="20"/>
                          <w:szCs w:val="20"/>
                        </w:rPr>
                        <w:t>数</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70713C" w:rsidRPr="00EC0061">
        <w:rPr>
          <w:rFonts w:ascii="HG丸ｺﾞｼｯｸM-PRO" w:eastAsia="HG丸ｺﾞｼｯｸM-PRO" w:hAnsi="HG丸ｺﾞｼｯｸM-PRO" w:hint="eastAsia"/>
          <w:sz w:val="22"/>
        </w:rPr>
        <w:t xml:space="preserve">                                                     【単位：人】</w:t>
      </w:r>
    </w:p>
    <w:tbl>
      <w:tblPr>
        <w:tblStyle w:val="ad"/>
        <w:tblW w:w="0" w:type="auto"/>
        <w:tblInd w:w="2016" w:type="dxa"/>
        <w:tblLook w:val="04A0" w:firstRow="1" w:lastRow="0" w:firstColumn="1" w:lastColumn="0" w:noHBand="0" w:noVBand="1"/>
      </w:tblPr>
      <w:tblGrid>
        <w:gridCol w:w="1492"/>
        <w:gridCol w:w="2055"/>
        <w:gridCol w:w="2229"/>
      </w:tblGrid>
      <w:tr w:rsidR="0070713C" w:rsidRPr="00EC0061" w14:paraId="22884709" w14:textId="77777777" w:rsidTr="00730035">
        <w:tc>
          <w:tcPr>
            <w:tcW w:w="1492" w:type="dxa"/>
          </w:tcPr>
          <w:p w14:paraId="22589380" w14:textId="77777777" w:rsidR="0070713C" w:rsidRPr="00EC0061" w:rsidRDefault="0070713C" w:rsidP="009C7C46">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二次医療圏</w:t>
            </w:r>
          </w:p>
        </w:tc>
        <w:tc>
          <w:tcPr>
            <w:tcW w:w="2055" w:type="dxa"/>
          </w:tcPr>
          <w:p w14:paraId="3B1F5AE2" w14:textId="77777777" w:rsidR="0070713C" w:rsidRPr="00EC0061" w:rsidRDefault="0070713C" w:rsidP="009C7C46">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現在医師数</w:t>
            </w:r>
          </w:p>
        </w:tc>
        <w:tc>
          <w:tcPr>
            <w:tcW w:w="2229" w:type="dxa"/>
          </w:tcPr>
          <w:p w14:paraId="3CEE7195" w14:textId="1231C34A" w:rsidR="0070713C" w:rsidRPr="00EC0061" w:rsidRDefault="0070713C" w:rsidP="009C7C46">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目標医師数</w:t>
            </w:r>
            <w:r w:rsidR="00730035" w:rsidRPr="00730035">
              <w:rPr>
                <w:rFonts w:ascii="HG丸ｺﾞｼｯｸM-PRO" w:eastAsia="HG丸ｺﾞｼｯｸM-PRO" w:hAnsi="HG丸ｺﾞｼｯｸM-PRO" w:hint="eastAsia"/>
                <w:sz w:val="18"/>
                <w:szCs w:val="18"/>
              </w:rPr>
              <w:t>（参考値）</w:t>
            </w:r>
          </w:p>
        </w:tc>
      </w:tr>
      <w:tr w:rsidR="00B0751F" w:rsidRPr="00EC0061" w14:paraId="676DAD93" w14:textId="77777777" w:rsidTr="00730035">
        <w:tc>
          <w:tcPr>
            <w:tcW w:w="1492" w:type="dxa"/>
          </w:tcPr>
          <w:p w14:paraId="6119D8F1"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大阪府</w:t>
            </w:r>
          </w:p>
        </w:tc>
        <w:tc>
          <w:tcPr>
            <w:tcW w:w="2055" w:type="dxa"/>
          </w:tcPr>
          <w:p w14:paraId="37A489FD" w14:textId="31E810C5"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23</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886</w:t>
            </w:r>
          </w:p>
        </w:tc>
        <w:tc>
          <w:tcPr>
            <w:tcW w:w="2229" w:type="dxa"/>
          </w:tcPr>
          <w:p w14:paraId="3E4E9317" w14:textId="06A012F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w:t>
            </w:r>
            <w:r w:rsidRPr="00EC0061">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18</w:t>
            </w:r>
          </w:p>
        </w:tc>
      </w:tr>
      <w:tr w:rsidR="00B0751F" w:rsidRPr="00EC0061" w14:paraId="72235F95" w14:textId="77777777" w:rsidTr="00730035">
        <w:tc>
          <w:tcPr>
            <w:tcW w:w="1492" w:type="dxa"/>
          </w:tcPr>
          <w:p w14:paraId="75A8C088"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豊能</w:t>
            </w:r>
          </w:p>
        </w:tc>
        <w:tc>
          <w:tcPr>
            <w:tcW w:w="2055" w:type="dxa"/>
          </w:tcPr>
          <w:p w14:paraId="65EF2354" w14:textId="330D6394"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3</w:t>
            </w:r>
            <w:r w:rsidRPr="00787369">
              <w:rPr>
                <w:rFonts w:ascii="HG丸ｺﾞｼｯｸM-PRO" w:eastAsia="HG丸ｺﾞｼｯｸM-PRO" w:hAnsi="HG丸ｺﾞｼｯｸM-PRO"/>
                <w:sz w:val="22"/>
              </w:rPr>
              <w:t>,538</w:t>
            </w:r>
          </w:p>
        </w:tc>
        <w:tc>
          <w:tcPr>
            <w:tcW w:w="2229" w:type="dxa"/>
          </w:tcPr>
          <w:p w14:paraId="222B4C85"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2,524</w:t>
            </w:r>
          </w:p>
        </w:tc>
      </w:tr>
      <w:tr w:rsidR="00B0751F" w:rsidRPr="00EC0061" w14:paraId="3F7843BD" w14:textId="77777777" w:rsidTr="00730035">
        <w:tc>
          <w:tcPr>
            <w:tcW w:w="1492" w:type="dxa"/>
          </w:tcPr>
          <w:p w14:paraId="5216CC17"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三島</w:t>
            </w:r>
          </w:p>
        </w:tc>
        <w:tc>
          <w:tcPr>
            <w:tcW w:w="2055" w:type="dxa"/>
          </w:tcPr>
          <w:p w14:paraId="4FA07D06" w14:textId="7F5BC826"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,914</w:t>
            </w:r>
          </w:p>
        </w:tc>
        <w:tc>
          <w:tcPr>
            <w:tcW w:w="2229" w:type="dxa"/>
          </w:tcPr>
          <w:p w14:paraId="5AE933E2"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1,855</w:t>
            </w:r>
          </w:p>
        </w:tc>
      </w:tr>
      <w:tr w:rsidR="00B0751F" w:rsidRPr="00EC0061" w14:paraId="69A88011" w14:textId="77777777" w:rsidTr="00730035">
        <w:tc>
          <w:tcPr>
            <w:tcW w:w="1492" w:type="dxa"/>
          </w:tcPr>
          <w:p w14:paraId="03CB6CF3"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北河内</w:t>
            </w:r>
          </w:p>
        </w:tc>
        <w:tc>
          <w:tcPr>
            <w:tcW w:w="2055" w:type="dxa"/>
          </w:tcPr>
          <w:p w14:paraId="2E1F5E1A" w14:textId="2FF91C1D"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2</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598</w:t>
            </w:r>
          </w:p>
        </w:tc>
        <w:tc>
          <w:tcPr>
            <w:tcW w:w="2229" w:type="dxa"/>
          </w:tcPr>
          <w:p w14:paraId="0469CB4A"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2,705</w:t>
            </w:r>
          </w:p>
        </w:tc>
      </w:tr>
      <w:tr w:rsidR="00B0751F" w:rsidRPr="00EC0061" w14:paraId="75C8336B" w14:textId="77777777" w:rsidTr="00730035">
        <w:tc>
          <w:tcPr>
            <w:tcW w:w="1492" w:type="dxa"/>
          </w:tcPr>
          <w:p w14:paraId="0045F022"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中河内</w:t>
            </w:r>
          </w:p>
        </w:tc>
        <w:tc>
          <w:tcPr>
            <w:tcW w:w="2055" w:type="dxa"/>
          </w:tcPr>
          <w:p w14:paraId="161A07AB" w14:textId="751DA526"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479</w:t>
            </w:r>
          </w:p>
        </w:tc>
        <w:tc>
          <w:tcPr>
            <w:tcW w:w="2229" w:type="dxa"/>
          </w:tcPr>
          <w:p w14:paraId="7FA4F140"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1,636</w:t>
            </w:r>
          </w:p>
        </w:tc>
      </w:tr>
      <w:tr w:rsidR="00B0751F" w:rsidRPr="00EC0061" w14:paraId="72FE474C" w14:textId="77777777" w:rsidTr="00730035">
        <w:tc>
          <w:tcPr>
            <w:tcW w:w="1492" w:type="dxa"/>
          </w:tcPr>
          <w:p w14:paraId="1C697600"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南河内</w:t>
            </w:r>
          </w:p>
        </w:tc>
        <w:tc>
          <w:tcPr>
            <w:tcW w:w="2055" w:type="dxa"/>
          </w:tcPr>
          <w:p w14:paraId="14E0A7A8" w14:textId="283079DA"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720</w:t>
            </w:r>
          </w:p>
        </w:tc>
        <w:tc>
          <w:tcPr>
            <w:tcW w:w="2229" w:type="dxa"/>
          </w:tcPr>
          <w:p w14:paraId="098CA0B7"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1,497</w:t>
            </w:r>
          </w:p>
        </w:tc>
      </w:tr>
      <w:tr w:rsidR="00B0751F" w:rsidRPr="00EC0061" w14:paraId="48548AE1" w14:textId="77777777" w:rsidTr="00730035">
        <w:tc>
          <w:tcPr>
            <w:tcW w:w="1492" w:type="dxa"/>
          </w:tcPr>
          <w:p w14:paraId="20021F01"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堺市</w:t>
            </w:r>
          </w:p>
        </w:tc>
        <w:tc>
          <w:tcPr>
            <w:tcW w:w="2055" w:type="dxa"/>
          </w:tcPr>
          <w:p w14:paraId="0C6C2E87" w14:textId="5A4961FC"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906</w:t>
            </w:r>
          </w:p>
        </w:tc>
        <w:tc>
          <w:tcPr>
            <w:tcW w:w="2229" w:type="dxa"/>
          </w:tcPr>
          <w:p w14:paraId="2D419742"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2,088</w:t>
            </w:r>
          </w:p>
        </w:tc>
      </w:tr>
      <w:tr w:rsidR="00B0751F" w:rsidRPr="00EC0061" w14:paraId="00A78D92" w14:textId="77777777" w:rsidTr="00730035">
        <w:tc>
          <w:tcPr>
            <w:tcW w:w="1492" w:type="dxa"/>
          </w:tcPr>
          <w:p w14:paraId="6E60B3A6"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泉州</w:t>
            </w:r>
          </w:p>
        </w:tc>
        <w:tc>
          <w:tcPr>
            <w:tcW w:w="2055" w:type="dxa"/>
          </w:tcPr>
          <w:p w14:paraId="0ED8E650" w14:textId="700C6DDE"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890</w:t>
            </w:r>
          </w:p>
        </w:tc>
        <w:tc>
          <w:tcPr>
            <w:tcW w:w="2229" w:type="dxa"/>
          </w:tcPr>
          <w:p w14:paraId="32083A0B"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2,173</w:t>
            </w:r>
          </w:p>
        </w:tc>
      </w:tr>
      <w:tr w:rsidR="00B0751F" w:rsidRPr="00EC0061" w14:paraId="52775097" w14:textId="77777777" w:rsidTr="00730035">
        <w:tc>
          <w:tcPr>
            <w:tcW w:w="1492" w:type="dxa"/>
          </w:tcPr>
          <w:p w14:paraId="36EEB7C9" w14:textId="77777777" w:rsidR="00B0751F" w:rsidRPr="00EC0061" w:rsidRDefault="00B0751F" w:rsidP="00B0751F">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大阪市</w:t>
            </w:r>
          </w:p>
        </w:tc>
        <w:tc>
          <w:tcPr>
            <w:tcW w:w="2055" w:type="dxa"/>
          </w:tcPr>
          <w:p w14:paraId="7F0D7821" w14:textId="4DC859FC" w:rsidR="00B0751F" w:rsidRPr="00EC0061" w:rsidRDefault="00B0751F" w:rsidP="00B0751F">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8</w:t>
            </w:r>
            <w:r w:rsidRPr="00787369">
              <w:rPr>
                <w:rFonts w:ascii="HG丸ｺﾞｼｯｸM-PRO" w:eastAsia="HG丸ｺﾞｼｯｸM-PRO" w:hAnsi="HG丸ｺﾞｼｯｸM-PRO"/>
                <w:sz w:val="22"/>
              </w:rPr>
              <w:t>,841</w:t>
            </w:r>
          </w:p>
        </w:tc>
        <w:tc>
          <w:tcPr>
            <w:tcW w:w="2229" w:type="dxa"/>
          </w:tcPr>
          <w:p w14:paraId="42C674B0" w14:textId="77777777" w:rsidR="00B0751F" w:rsidRPr="00EC0061" w:rsidRDefault="00B0751F" w:rsidP="00B0751F">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rPr>
              <w:t>6,116</w:t>
            </w:r>
          </w:p>
        </w:tc>
      </w:tr>
    </w:tbl>
    <w:p w14:paraId="465B83BA" w14:textId="5450699A" w:rsidR="0070713C" w:rsidRPr="00EC0061" w:rsidRDefault="00767FC3" w:rsidP="0070713C">
      <w:pPr>
        <w:jc w:val="left"/>
        <w:rPr>
          <w:rFonts w:ascii="HG丸ｺﾞｼｯｸM-PRO" w:eastAsia="HG丸ｺﾞｼｯｸM-PRO" w:hAnsi="HG丸ｺﾞｼｯｸM-PRO"/>
          <w:sz w:val="22"/>
        </w:rPr>
      </w:pPr>
      <w:r w:rsidRPr="00EC0061">
        <w:rPr>
          <w:rFonts w:ascii="HG丸ｺﾞｼｯｸM-PRO" w:eastAsia="HG丸ｺﾞｼｯｸM-PRO" w:hAnsi="HG丸ｺﾞｼｯｸM-PRO"/>
          <w:noProof/>
          <w:sz w:val="22"/>
        </w:rPr>
        <mc:AlternateContent>
          <mc:Choice Requires="wps">
            <w:drawing>
              <wp:anchor distT="0" distB="0" distL="114300" distR="114300" simplePos="0" relativeHeight="252608512" behindDoc="0" locked="0" layoutInCell="1" allowOverlap="1" wp14:anchorId="4922A6A7" wp14:editId="43BC5BD9">
                <wp:simplePos x="0" y="0"/>
                <wp:positionH relativeFrom="margin">
                  <wp:posOffset>259715</wp:posOffset>
                </wp:positionH>
                <wp:positionV relativeFrom="paragraph">
                  <wp:posOffset>44588</wp:posOffset>
                </wp:positionV>
                <wp:extent cx="5591175" cy="419100"/>
                <wp:effectExtent l="0" t="0" r="9525" b="0"/>
                <wp:wrapNone/>
                <wp:docPr id="310" name="テキスト ボックス 310"/>
                <wp:cNvGraphicFramePr/>
                <a:graphic xmlns:a="http://schemas.openxmlformats.org/drawingml/2006/main">
                  <a:graphicData uri="http://schemas.microsoft.com/office/word/2010/wordprocessingShape">
                    <wps:wsp>
                      <wps:cNvSpPr txBox="1"/>
                      <wps:spPr>
                        <a:xfrm>
                          <a:off x="0" y="0"/>
                          <a:ext cx="5591175" cy="419100"/>
                        </a:xfrm>
                        <a:prstGeom prst="rect">
                          <a:avLst/>
                        </a:prstGeom>
                        <a:solidFill>
                          <a:sysClr val="window" lastClr="FFFFFF"/>
                        </a:solidFill>
                        <a:ln w="6350">
                          <a:noFill/>
                        </a:ln>
                      </wps:spPr>
                      <wps:txbx>
                        <w:txbxContent>
                          <w:p w14:paraId="671D4E2F" w14:textId="77777777" w:rsidR="006640C7" w:rsidRPr="000A145C" w:rsidRDefault="006640C7" w:rsidP="0070713C">
                            <w:pPr>
                              <w:spacing w:line="240" w:lineRule="exact"/>
                              <w:jc w:val="left"/>
                              <w:rPr>
                                <w:rFonts w:ascii="HG丸ｺﾞｼｯｸM-PRO" w:eastAsia="HG丸ｺﾞｼｯｸM-PRO" w:hAnsi="HG丸ｺﾞｼｯｸM-PRO"/>
                                <w:sz w:val="22"/>
                              </w:rPr>
                            </w:pPr>
                            <w:r w:rsidRPr="000A145C">
                              <w:rPr>
                                <w:rFonts w:ascii="HG丸ｺﾞｼｯｸM-PRO" w:eastAsia="HG丸ｺﾞｼｯｸM-PRO" w:hAnsi="HG丸ｺﾞｼｯｸM-PRO" w:hint="eastAsia"/>
                                <w:sz w:val="22"/>
                              </w:rPr>
                              <w:t xml:space="preserve">目標医師数　＝　</w:t>
                            </w:r>
                          </w:p>
                          <w:p w14:paraId="6A4D4421" w14:textId="082E3CA1" w:rsidR="006640C7" w:rsidRPr="000A145C" w:rsidRDefault="006640C7" w:rsidP="0070713C">
                            <w:pPr>
                              <w:spacing w:line="240" w:lineRule="exact"/>
                              <w:ind w:firstLineChars="100" w:firstLine="191"/>
                              <w:jc w:val="left"/>
                              <w:rPr>
                                <w:rFonts w:ascii="HG丸ｺﾞｼｯｸM-PRO" w:eastAsia="HG丸ｺﾞｼｯｸM-PRO" w:hAnsi="HG丸ｺﾞｼｯｸM-PRO"/>
                                <w:sz w:val="22"/>
                              </w:rPr>
                            </w:pPr>
                            <w:r w:rsidRPr="00767FC3">
                              <w:rPr>
                                <w:rFonts w:ascii="HG丸ｺﾞｼｯｸM-PRO" w:eastAsia="HG丸ｺﾞｼｯｸM-PRO" w:hAnsi="HG丸ｺﾞｼｯｸM-PRO" w:hint="eastAsia"/>
                                <w:w w:val="87"/>
                                <w:kern w:val="0"/>
                                <w:sz w:val="22"/>
                                <w:fitText w:val="8360" w:id="2093326848"/>
                              </w:rPr>
                              <w:t>医師偏在指標全国平均値</w:t>
                            </w:r>
                            <w:r w:rsidRPr="00767FC3">
                              <w:rPr>
                                <w:rFonts w:ascii="HG丸ｺﾞｼｯｸM-PRO" w:eastAsia="HG丸ｺﾞｼｯｸM-PRO" w:hAnsi="HG丸ｺﾞｼｯｸM-PRO" w:hint="eastAsia"/>
                                <w:w w:val="87"/>
                                <w:kern w:val="0"/>
                                <w:sz w:val="22"/>
                                <w:fitText w:val="8360" w:id="2093326848"/>
                                <w:vertAlign w:val="superscript"/>
                              </w:rPr>
                              <w:t>注</w:t>
                            </w:r>
                            <w:r w:rsidRPr="00767FC3">
                              <w:rPr>
                                <w:rFonts w:ascii="HG丸ｺﾞｼｯｸM-PRO" w:eastAsia="HG丸ｺﾞｼｯｸM-PRO" w:hAnsi="HG丸ｺﾞｼｯｸM-PRO"/>
                                <w:w w:val="87"/>
                                <w:kern w:val="0"/>
                                <w:sz w:val="22"/>
                                <w:fitText w:val="8360" w:id="2093326848"/>
                                <w:vertAlign w:val="superscript"/>
                              </w:rPr>
                              <w:t>19</w:t>
                            </w:r>
                            <w:r w:rsidRPr="00767FC3">
                              <w:rPr>
                                <w:rFonts w:ascii="HG丸ｺﾞｼｯｸM-PRO" w:eastAsia="HG丸ｺﾞｼｯｸM-PRO" w:hAnsi="HG丸ｺﾞｼｯｸM-PRO" w:hint="eastAsia"/>
                                <w:w w:val="87"/>
                                <w:kern w:val="0"/>
                                <w:sz w:val="22"/>
                                <w:fitText w:val="8360" w:id="2093326848"/>
                              </w:rPr>
                              <w:t xml:space="preserve"> × 将来時点の地域における推計人口 × 将来時点の標準化受療率</w:t>
                            </w:r>
                            <w:r w:rsidRPr="00767FC3">
                              <w:rPr>
                                <w:rFonts w:ascii="HG丸ｺﾞｼｯｸM-PRO" w:eastAsia="HG丸ｺﾞｼｯｸM-PRO" w:hAnsi="HG丸ｺﾞｼｯｸM-PRO" w:hint="eastAsia"/>
                                <w:spacing w:val="19"/>
                                <w:w w:val="87"/>
                                <w:kern w:val="0"/>
                                <w:sz w:val="22"/>
                                <w:fitText w:val="8360" w:id="2093326848"/>
                              </w:rPr>
                              <w:t>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22A6A7" id="テキスト ボックス 310" o:spid="_x0000_s1454" type="#_x0000_t202" style="position:absolute;margin-left:20.45pt;margin-top:3.5pt;width:440.25pt;height:33pt;z-index:252608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" fillcolor="window" stroked="f" strokeweight=".5pt">
                <v:textbox>
                  <w:txbxContent>
                    <w:p w14:paraId="671D4E2F" w14:textId="77777777" w:rsidR="006640C7" w:rsidRPr="000A145C" w:rsidRDefault="006640C7" w:rsidP="0070713C">
                      <w:pPr>
                        <w:spacing w:line="240" w:lineRule="exact"/>
                        <w:jc w:val="left"/>
                        <w:rPr>
                          <w:rFonts w:ascii="HG丸ｺﾞｼｯｸM-PRO" w:eastAsia="HG丸ｺﾞｼｯｸM-PRO" w:hAnsi="HG丸ｺﾞｼｯｸM-PRO"/>
                          <w:sz w:val="22"/>
                        </w:rPr>
                      </w:pPr>
                      <w:r w:rsidRPr="000A145C">
                        <w:rPr>
                          <w:rFonts w:ascii="HG丸ｺﾞｼｯｸM-PRO" w:eastAsia="HG丸ｺﾞｼｯｸM-PRO" w:hAnsi="HG丸ｺﾞｼｯｸM-PRO" w:hint="eastAsia"/>
                          <w:sz w:val="22"/>
                        </w:rPr>
                        <w:t xml:space="preserve">目標医師数　＝　</w:t>
                      </w:r>
                    </w:p>
                    <w:p w14:paraId="6A4D4421" w14:textId="082E3CA1" w:rsidR="006640C7" w:rsidRPr="000A145C" w:rsidRDefault="006640C7" w:rsidP="0070713C">
                      <w:pPr>
                        <w:spacing w:line="240" w:lineRule="exact"/>
                        <w:ind w:firstLineChars="100" w:firstLine="191"/>
                        <w:jc w:val="left"/>
                        <w:rPr>
                          <w:rFonts w:ascii="HG丸ｺﾞｼｯｸM-PRO" w:eastAsia="HG丸ｺﾞｼｯｸM-PRO" w:hAnsi="HG丸ｺﾞｼｯｸM-PRO"/>
                          <w:sz w:val="22"/>
                        </w:rPr>
                      </w:pPr>
                      <w:r w:rsidRPr="00767FC3">
                        <w:rPr>
                          <w:rFonts w:ascii="HG丸ｺﾞｼｯｸM-PRO" w:eastAsia="HG丸ｺﾞｼｯｸM-PRO" w:hAnsi="HG丸ｺﾞｼｯｸM-PRO" w:hint="eastAsia"/>
                          <w:w w:val="87"/>
                          <w:kern w:val="0"/>
                          <w:sz w:val="22"/>
                          <w:fitText w:val="8360" w:id="2093326848"/>
                        </w:rPr>
                        <w:t>医師偏在指標全国平均値</w:t>
                      </w:r>
                      <w:r w:rsidRPr="00767FC3">
                        <w:rPr>
                          <w:rFonts w:ascii="HG丸ｺﾞｼｯｸM-PRO" w:eastAsia="HG丸ｺﾞｼｯｸM-PRO" w:hAnsi="HG丸ｺﾞｼｯｸM-PRO" w:hint="eastAsia"/>
                          <w:w w:val="87"/>
                          <w:kern w:val="0"/>
                          <w:sz w:val="22"/>
                          <w:fitText w:val="8360" w:id="2093326848"/>
                          <w:vertAlign w:val="superscript"/>
                        </w:rPr>
                        <w:t>注</w:t>
                      </w:r>
                      <w:r w:rsidRPr="00767FC3">
                        <w:rPr>
                          <w:rFonts w:ascii="HG丸ｺﾞｼｯｸM-PRO" w:eastAsia="HG丸ｺﾞｼｯｸM-PRO" w:hAnsi="HG丸ｺﾞｼｯｸM-PRO"/>
                          <w:w w:val="87"/>
                          <w:kern w:val="0"/>
                          <w:sz w:val="22"/>
                          <w:fitText w:val="8360" w:id="2093326848"/>
                          <w:vertAlign w:val="superscript"/>
                        </w:rPr>
                        <w:t>19</w:t>
                      </w:r>
                      <w:r w:rsidRPr="00767FC3">
                        <w:rPr>
                          <w:rFonts w:ascii="HG丸ｺﾞｼｯｸM-PRO" w:eastAsia="HG丸ｺﾞｼｯｸM-PRO" w:hAnsi="HG丸ｺﾞｼｯｸM-PRO" w:hint="eastAsia"/>
                          <w:w w:val="87"/>
                          <w:kern w:val="0"/>
                          <w:sz w:val="22"/>
                          <w:fitText w:val="8360" w:id="2093326848"/>
                        </w:rPr>
                        <w:t xml:space="preserve"> × 将来時点の地域における推計人口 × 将来時点の標準化受療率</w:t>
                      </w:r>
                      <w:r w:rsidRPr="00767FC3">
                        <w:rPr>
                          <w:rFonts w:ascii="HG丸ｺﾞｼｯｸM-PRO" w:eastAsia="HG丸ｺﾞｼｯｸM-PRO" w:hAnsi="HG丸ｺﾞｼｯｸM-PRO" w:hint="eastAsia"/>
                          <w:spacing w:val="19"/>
                          <w:w w:val="87"/>
                          <w:kern w:val="0"/>
                          <w:sz w:val="22"/>
                          <w:fitText w:val="8360" w:id="2093326848"/>
                        </w:rPr>
                        <w:t>比</w:t>
                      </w:r>
                    </w:p>
                  </w:txbxContent>
                </v:textbox>
                <w10:wrap anchorx="margin"/>
              </v:shape>
            </w:pict>
          </mc:Fallback>
        </mc:AlternateContent>
      </w:r>
    </w:p>
    <w:p w14:paraId="3FD94C5D" w14:textId="6408AB25" w:rsidR="0070713C" w:rsidRPr="00EC0061" w:rsidRDefault="00767FC3" w:rsidP="0070713C">
      <w:pPr>
        <w:jc w:val="left"/>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58400" behindDoc="0" locked="0" layoutInCell="1" allowOverlap="1" wp14:anchorId="667B3C35" wp14:editId="2C1C698D">
                <wp:simplePos x="0" y="0"/>
                <wp:positionH relativeFrom="margin">
                  <wp:posOffset>2444529</wp:posOffset>
                </wp:positionH>
                <wp:positionV relativeFrom="paragraph">
                  <wp:posOffset>258307</wp:posOffset>
                </wp:positionV>
                <wp:extent cx="2687541" cy="333955"/>
                <wp:effectExtent l="0" t="0" r="0" b="0"/>
                <wp:wrapNone/>
                <wp:docPr id="263" name="テキスト ボックス 263"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333955"/>
                        </a:xfrm>
                        <a:prstGeom prst="rect">
                          <a:avLst/>
                        </a:prstGeom>
                        <a:noFill/>
                        <a:ln w="6350">
                          <a:noFill/>
                        </a:ln>
                        <a:effectLst/>
                      </wps:spPr>
                      <wps:txbx>
                        <w:txbxContent>
                          <w:p w14:paraId="6C6D2E5F" w14:textId="77777777" w:rsidR="006640C7" w:rsidRPr="004A25F5" w:rsidRDefault="006640C7"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3398DB7D" w14:textId="77777777" w:rsidR="006640C7" w:rsidRPr="00214827" w:rsidRDefault="006640C7" w:rsidP="00767FC3">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B3C35" id="テキスト ボックス 263" o:spid="_x0000_s1455" type="#_x0000_t202" alt="出典　厚生労働省「医師・歯科医師・薬剤師調査」" style="position:absolute;margin-left:192.5pt;margin-top:20.35pt;width:211.6pt;height:26.3pt;z-index:2531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" filled="f" stroked="f" strokeweight=".5pt">
                <v:textbox>
                  <w:txbxContent>
                    <w:p w14:paraId="6C6D2E5F" w14:textId="77777777" w:rsidR="006640C7" w:rsidRPr="004A25F5" w:rsidRDefault="006640C7"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3398DB7D" w14:textId="77777777" w:rsidR="006640C7" w:rsidRPr="00214827" w:rsidRDefault="006640C7" w:rsidP="00767FC3">
                      <w:pPr>
                        <w:rPr>
                          <w:rFonts w:ascii="ＭＳ ゴシック" w:eastAsia="ＭＳ ゴシック" w:hAnsi="ＭＳ ゴシック"/>
                          <w:sz w:val="16"/>
                          <w:szCs w:val="16"/>
                        </w:rPr>
                      </w:pPr>
                    </w:p>
                  </w:txbxContent>
                </v:textbox>
                <w10:wrap anchorx="margin"/>
              </v:shape>
            </w:pict>
          </mc:Fallback>
        </mc:AlternateContent>
      </w:r>
    </w:p>
    <w:p w14:paraId="0E5364CE" w14:textId="43D52C13" w:rsidR="0070713C" w:rsidRPr="00EC0061" w:rsidRDefault="0070713C" w:rsidP="0070713C">
      <w:pPr>
        <w:jc w:val="left"/>
        <w:rPr>
          <w:rFonts w:ascii="HG丸ｺﾞｼｯｸM-PRO" w:eastAsia="HG丸ｺﾞｼｯｸM-PRO" w:hAnsi="HG丸ｺﾞｼｯｸM-PRO"/>
          <w:sz w:val="22"/>
        </w:rPr>
      </w:pPr>
    </w:p>
    <w:p w14:paraId="304EDE39" w14:textId="77777777" w:rsidR="0070713C" w:rsidRPr="00EC0061" w:rsidRDefault="0070713C" w:rsidP="0070713C">
      <w:pPr>
        <w:jc w:val="left"/>
        <w:rPr>
          <w:rFonts w:ascii="HG丸ｺﾞｼｯｸM-PRO" w:eastAsia="HG丸ｺﾞｼｯｸM-PRO" w:hAnsi="HG丸ｺﾞｼｯｸM-PRO"/>
          <w:sz w:val="22"/>
        </w:rPr>
      </w:pPr>
    </w:p>
    <w:p w14:paraId="5CAFEAB3" w14:textId="77777777" w:rsidR="0070713C" w:rsidRPr="00EC0061" w:rsidRDefault="0070713C" w:rsidP="0070713C">
      <w:pPr>
        <w:jc w:val="left"/>
        <w:rPr>
          <w:rFonts w:ascii="HG丸ｺﾞｼｯｸM-PRO" w:eastAsia="HG丸ｺﾞｼｯｸM-PRO" w:hAnsi="HG丸ｺﾞｼｯｸM-PRO"/>
          <w:sz w:val="22"/>
        </w:rPr>
      </w:pPr>
    </w:p>
    <w:p w14:paraId="63CBC57E" w14:textId="77777777" w:rsidR="0070713C" w:rsidRPr="00EC0061" w:rsidRDefault="0070713C" w:rsidP="0070713C">
      <w:pPr>
        <w:jc w:val="left"/>
        <w:rPr>
          <w:rFonts w:ascii="HG丸ｺﾞｼｯｸM-PRO" w:eastAsia="HG丸ｺﾞｼｯｸM-PRO" w:hAnsi="HG丸ｺﾞｼｯｸM-PRO"/>
          <w:sz w:val="22"/>
        </w:rPr>
      </w:pPr>
    </w:p>
    <w:p w14:paraId="1B646544" w14:textId="77777777" w:rsidR="0070713C" w:rsidRPr="00EC0061" w:rsidRDefault="0070713C" w:rsidP="0070713C">
      <w:pPr>
        <w:jc w:val="left"/>
        <w:rPr>
          <w:rFonts w:ascii="HG丸ｺﾞｼｯｸM-PRO" w:eastAsia="HG丸ｺﾞｼｯｸM-PRO" w:hAnsi="HG丸ｺﾞｼｯｸM-PRO"/>
          <w:sz w:val="22"/>
        </w:rPr>
      </w:pPr>
    </w:p>
    <w:p w14:paraId="758DAA28" w14:textId="77777777" w:rsidR="0070713C" w:rsidRPr="00EC0061" w:rsidRDefault="0070713C" w:rsidP="0070713C">
      <w:pPr>
        <w:jc w:val="left"/>
        <w:rPr>
          <w:rFonts w:ascii="HG丸ｺﾞｼｯｸM-PRO" w:eastAsia="HG丸ｺﾞｼｯｸM-PRO" w:hAnsi="HG丸ｺﾞｼｯｸM-PRO"/>
          <w:sz w:val="22"/>
        </w:rPr>
      </w:pPr>
    </w:p>
    <w:p w14:paraId="56C5B32C" w14:textId="77777777" w:rsidR="0070713C" w:rsidRPr="00EC0061" w:rsidRDefault="0070713C" w:rsidP="0070713C">
      <w:pPr>
        <w:jc w:val="left"/>
        <w:rPr>
          <w:rFonts w:ascii="HG丸ｺﾞｼｯｸM-PRO" w:eastAsia="HG丸ｺﾞｼｯｸM-PRO" w:hAnsi="HG丸ｺﾞｼｯｸM-PRO"/>
          <w:sz w:val="22"/>
        </w:rPr>
      </w:pPr>
    </w:p>
    <w:p w14:paraId="79777586" w14:textId="77777777" w:rsidR="0070713C" w:rsidRPr="00EC0061" w:rsidRDefault="0070713C" w:rsidP="0070713C">
      <w:pPr>
        <w:jc w:val="left"/>
        <w:rPr>
          <w:rFonts w:ascii="HG丸ｺﾞｼｯｸM-PRO" w:eastAsia="HG丸ｺﾞｼｯｸM-PRO" w:hAnsi="HG丸ｺﾞｼｯｸM-PRO"/>
          <w:sz w:val="22"/>
        </w:rPr>
      </w:pPr>
    </w:p>
    <w:p w14:paraId="76E48E03" w14:textId="77777777" w:rsidR="0070713C" w:rsidRPr="00EC0061" w:rsidRDefault="0070713C" w:rsidP="0070713C">
      <w:pPr>
        <w:jc w:val="left"/>
        <w:rPr>
          <w:rFonts w:ascii="HG丸ｺﾞｼｯｸM-PRO" w:eastAsia="HG丸ｺﾞｼｯｸM-PRO" w:hAnsi="HG丸ｺﾞｼｯｸM-PRO"/>
          <w:sz w:val="22"/>
        </w:rPr>
      </w:pPr>
    </w:p>
    <w:p w14:paraId="70CEAC0F" w14:textId="77376785" w:rsidR="0070713C" w:rsidRDefault="0070713C" w:rsidP="0070713C">
      <w:pPr>
        <w:jc w:val="left"/>
        <w:rPr>
          <w:rFonts w:ascii="HG丸ｺﾞｼｯｸM-PRO" w:eastAsia="HG丸ｺﾞｼｯｸM-PRO" w:hAnsi="HG丸ｺﾞｼｯｸM-PRO"/>
          <w:sz w:val="22"/>
        </w:rPr>
      </w:pPr>
    </w:p>
    <w:p w14:paraId="238B6090" w14:textId="77777777" w:rsidR="005B103A" w:rsidRPr="00EC0061" w:rsidRDefault="005B103A" w:rsidP="0070713C">
      <w:pPr>
        <w:jc w:val="left"/>
        <w:rPr>
          <w:rFonts w:ascii="HG丸ｺﾞｼｯｸM-PRO" w:eastAsia="HG丸ｺﾞｼｯｸM-PRO" w:hAnsi="HG丸ｺﾞｼｯｸM-PRO"/>
          <w:sz w:val="22"/>
        </w:rPr>
      </w:pPr>
    </w:p>
    <w:p w14:paraId="4D342BEC" w14:textId="65E9DC16" w:rsidR="00C33AAD" w:rsidRPr="00EC0061" w:rsidRDefault="00C33AAD" w:rsidP="0070713C">
      <w:pPr>
        <w:jc w:val="left"/>
        <w:rPr>
          <w:rFonts w:ascii="HG丸ｺﾞｼｯｸM-PRO" w:eastAsia="HG丸ｺﾞｼｯｸM-PRO" w:hAnsi="HG丸ｺﾞｼｯｸM-PRO"/>
          <w:sz w:val="22"/>
        </w:rPr>
      </w:pPr>
    </w:p>
    <w:p w14:paraId="57AD1C18" w14:textId="0D97AF39" w:rsidR="00C33AAD" w:rsidRDefault="00C33AAD" w:rsidP="0070713C">
      <w:pPr>
        <w:jc w:val="left"/>
        <w:rPr>
          <w:rFonts w:ascii="HG丸ｺﾞｼｯｸM-PRO" w:eastAsia="HG丸ｺﾞｼｯｸM-PRO" w:hAnsi="HG丸ｺﾞｼｯｸM-PRO"/>
          <w:sz w:val="22"/>
        </w:rPr>
      </w:pPr>
    </w:p>
    <w:p w14:paraId="0F29C978" w14:textId="6D4179E0" w:rsidR="006A36DD" w:rsidRDefault="006A36DD" w:rsidP="0070713C">
      <w:pPr>
        <w:jc w:val="left"/>
        <w:rPr>
          <w:rFonts w:ascii="HG丸ｺﾞｼｯｸM-PRO" w:eastAsia="HG丸ｺﾞｼｯｸM-PRO" w:hAnsi="HG丸ｺﾞｼｯｸM-PRO"/>
          <w:sz w:val="22"/>
        </w:rPr>
      </w:pPr>
    </w:p>
    <w:p w14:paraId="43ABADB7" w14:textId="0E64A97F" w:rsidR="0070713C" w:rsidRPr="00EC0061" w:rsidRDefault="0070713C" w:rsidP="0070713C">
      <w:pPr>
        <w:jc w:val="left"/>
        <w:rPr>
          <w:rFonts w:ascii="HG丸ｺﾞｼｯｸM-PRO" w:eastAsia="HG丸ｺﾞｼｯｸM-PRO" w:hAnsi="HG丸ｺﾞｼｯｸM-PRO"/>
          <w:sz w:val="22"/>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2607488" behindDoc="0" locked="0" layoutInCell="1" allowOverlap="1" wp14:anchorId="73663191" wp14:editId="590A1845">
                <wp:simplePos x="0" y="0"/>
                <wp:positionH relativeFrom="margin">
                  <wp:align>left</wp:align>
                </wp:positionH>
                <wp:positionV relativeFrom="paragraph">
                  <wp:posOffset>270510</wp:posOffset>
                </wp:positionV>
                <wp:extent cx="6119495" cy="574040"/>
                <wp:effectExtent l="0" t="0" r="33655" b="0"/>
                <wp:wrapNone/>
                <wp:docPr id="307" name="グループ化 307"/>
                <wp:cNvGraphicFramePr/>
                <a:graphic xmlns:a="http://schemas.openxmlformats.org/drawingml/2006/main">
                  <a:graphicData uri="http://schemas.microsoft.com/office/word/2010/wordprocessingGroup">
                    <wpg:wgp>
                      <wpg:cNvGrpSpPr/>
                      <wpg:grpSpPr>
                        <a:xfrm>
                          <a:off x="0" y="0"/>
                          <a:ext cx="6119495" cy="574040"/>
                          <a:chOff x="0" y="0"/>
                          <a:chExt cx="6119495" cy="574040"/>
                        </a:xfrm>
                      </wpg:grpSpPr>
                      <wps:wsp>
                        <wps:cNvPr id="308" name="直線コネクタ 308"/>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09" name="テキスト ボックス 309" descr="注1　医師：厚生労働大臣の免許を受けて、医師の名称を用いて、医業を行う者をいいます。"/>
                        <wps:cNvSpPr txBox="1"/>
                        <wps:spPr>
                          <a:xfrm>
                            <a:off x="0" y="19050"/>
                            <a:ext cx="5957570" cy="554990"/>
                          </a:xfrm>
                          <a:prstGeom prst="rect">
                            <a:avLst/>
                          </a:prstGeom>
                          <a:noFill/>
                          <a:ln w="6350">
                            <a:noFill/>
                          </a:ln>
                          <a:effectLst/>
                        </wps:spPr>
                        <wps:txbx>
                          <w:txbxContent>
                            <w:p w14:paraId="313B84C6" w14:textId="584F8BD3" w:rsidR="006640C7" w:rsidRPr="00F26BDE" w:rsidRDefault="006640C7" w:rsidP="0070713C">
                              <w:pPr>
                                <w:spacing w:line="240" w:lineRule="exact"/>
                                <w:ind w:left="380" w:hangingChars="250" w:hanging="380"/>
                                <w:jc w:val="left"/>
                                <w:rPr>
                                  <w:rFonts w:ascii="ＭＳ Ｐゴシック" w:eastAsia="ＭＳ Ｐゴシック" w:hAnsi="ＭＳ Ｐゴシック"/>
                                  <w:spacing w:val="-14"/>
                                  <w:sz w:val="18"/>
                                  <w:szCs w:val="18"/>
                                </w:rPr>
                              </w:pPr>
                              <w:r w:rsidRPr="00F26BDE">
                                <w:rPr>
                                  <w:rFonts w:ascii="ＭＳ Ｐゴシック" w:eastAsia="ＭＳ Ｐゴシック" w:hAnsi="ＭＳ Ｐゴシック" w:hint="eastAsia"/>
                                  <w:spacing w:val="-14"/>
                                  <w:sz w:val="18"/>
                                  <w:szCs w:val="18"/>
                                </w:rPr>
                                <w:t>注1</w:t>
                              </w:r>
                              <w:r w:rsidRPr="00F26BDE">
                                <w:rPr>
                                  <w:rFonts w:ascii="ＭＳ Ｐゴシック" w:eastAsia="ＭＳ Ｐゴシック" w:hAnsi="ＭＳ Ｐゴシック"/>
                                  <w:spacing w:val="-14"/>
                                  <w:sz w:val="18"/>
                                  <w:szCs w:val="18"/>
                                </w:rPr>
                                <w:t>8</w:t>
                              </w:r>
                              <w:r>
                                <w:rPr>
                                  <w:rFonts w:ascii="ＭＳ Ｐゴシック" w:eastAsia="ＭＳ Ｐゴシック" w:hAnsi="ＭＳ Ｐゴシック" w:hint="eastAsia"/>
                                  <w:spacing w:val="-14"/>
                                  <w:sz w:val="18"/>
                                  <w:szCs w:val="18"/>
                                </w:rPr>
                                <w:t xml:space="preserve"> ：</w:t>
                              </w:r>
                              <w:r w:rsidRPr="00F26BDE">
                                <w:rPr>
                                  <w:rFonts w:ascii="ＭＳ Ｐゴシック" w:eastAsia="ＭＳ Ｐゴシック" w:hAnsi="ＭＳ Ｐゴシック" w:hint="eastAsia"/>
                                  <w:spacing w:val="-14"/>
                                  <w:sz w:val="18"/>
                                  <w:szCs w:val="18"/>
                                </w:rPr>
                                <w:t>大阪府</w:t>
                              </w:r>
                              <w:r w:rsidRPr="00F26BDE">
                                <w:rPr>
                                  <w:rFonts w:ascii="ＭＳ Ｐゴシック" w:eastAsia="ＭＳ Ｐゴシック" w:hAnsi="ＭＳ Ｐゴシック"/>
                                  <w:spacing w:val="-14"/>
                                  <w:sz w:val="18"/>
                                  <w:szCs w:val="18"/>
                                </w:rPr>
                                <w:t>全体</w:t>
                              </w:r>
                              <w:r w:rsidRPr="00F26BDE">
                                <w:rPr>
                                  <w:rFonts w:ascii="ＭＳ Ｐゴシック" w:eastAsia="ＭＳ Ｐゴシック" w:hAnsi="ＭＳ Ｐゴシック" w:hint="eastAsia"/>
                                  <w:spacing w:val="-14"/>
                                  <w:sz w:val="18"/>
                                  <w:szCs w:val="18"/>
                                </w:rPr>
                                <w:t>としての</w:t>
                              </w:r>
                              <w:r w:rsidRPr="00F26BDE">
                                <w:rPr>
                                  <w:rFonts w:ascii="ＭＳ Ｐゴシック" w:eastAsia="ＭＳ Ｐゴシック" w:hAnsi="ＭＳ Ｐゴシック"/>
                                  <w:spacing w:val="-14"/>
                                  <w:sz w:val="18"/>
                                  <w:szCs w:val="18"/>
                                </w:rPr>
                                <w:t>目標医師数</w:t>
                              </w:r>
                              <w:r w:rsidRPr="00F26BDE">
                                <w:rPr>
                                  <w:rFonts w:ascii="ＭＳ Ｐゴシック" w:eastAsia="ＭＳ Ｐゴシック" w:hAnsi="ＭＳ Ｐゴシック" w:hint="eastAsia"/>
                                  <w:spacing w:val="-14"/>
                                  <w:sz w:val="18"/>
                                  <w:szCs w:val="18"/>
                                </w:rPr>
                                <w:t>（</w:t>
                              </w:r>
                              <w:r w:rsidRPr="00F26BDE">
                                <w:rPr>
                                  <w:rFonts w:ascii="ＭＳ Ｐゴシック" w:eastAsia="ＭＳ Ｐゴシック" w:hAnsi="ＭＳ Ｐゴシック"/>
                                  <w:spacing w:val="-14"/>
                                  <w:sz w:val="18"/>
                                  <w:szCs w:val="18"/>
                                </w:rPr>
                                <w:t>参考値）は示されてい</w:t>
                              </w:r>
                              <w:r w:rsidRPr="00F26BDE">
                                <w:rPr>
                                  <w:rFonts w:ascii="ＭＳ Ｐゴシック" w:eastAsia="ＭＳ Ｐゴシック" w:hAnsi="ＭＳ Ｐゴシック" w:hint="eastAsia"/>
                                  <w:spacing w:val="-14"/>
                                  <w:sz w:val="18"/>
                                  <w:szCs w:val="18"/>
                                </w:rPr>
                                <w:t>ません</w:t>
                              </w:r>
                              <w:r w:rsidRPr="00F26BDE">
                                <w:rPr>
                                  <w:rFonts w:ascii="ＭＳ Ｐゴシック" w:eastAsia="ＭＳ Ｐゴシック" w:hAnsi="ＭＳ Ｐゴシック"/>
                                  <w:spacing w:val="-14"/>
                                  <w:sz w:val="18"/>
                                  <w:szCs w:val="18"/>
                                </w:rPr>
                                <w:t>。</w:t>
                              </w:r>
                            </w:p>
                            <w:p w14:paraId="732B66E5" w14:textId="77777777" w:rsidR="006640C7" w:rsidRDefault="006640C7" w:rsidP="009034D0">
                              <w:pPr>
                                <w:spacing w:line="240" w:lineRule="exact"/>
                                <w:ind w:left="532" w:hangingChars="350" w:hanging="532"/>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 xml:space="preserve">注19 </w:t>
                              </w:r>
                              <w:r>
                                <w:rPr>
                                  <w:rFonts w:ascii="ＭＳ Ｐゴシック" w:eastAsia="ＭＳ Ｐゴシック" w:hAnsi="ＭＳ Ｐゴシック" w:hint="eastAsia"/>
                                  <w:color w:val="000000" w:themeColor="text1"/>
                                  <w:spacing w:val="-14"/>
                                  <w:sz w:val="18"/>
                                  <w:szCs w:val="18"/>
                                </w:rPr>
                                <w:t>：</w:t>
                              </w:r>
                              <w:r w:rsidRPr="00F26BDE">
                                <w:rPr>
                                  <w:rFonts w:ascii="ＭＳ Ｐゴシック" w:eastAsia="ＭＳ Ｐゴシック" w:hAnsi="ＭＳ Ｐゴシック" w:hint="eastAsia"/>
                                  <w:color w:val="000000" w:themeColor="text1"/>
                                  <w:spacing w:val="-14"/>
                                  <w:sz w:val="18"/>
                                  <w:szCs w:val="18"/>
                                </w:rPr>
                                <w:t>医師偏在指標全国平均値（2019年）は、全国の標準化医師数・全国の人口（住民基本台帳人口（2018年1月1日時点））より算出され</w:t>
                              </w:r>
                            </w:p>
                            <w:p w14:paraId="53617127" w14:textId="746C2098" w:rsidR="006640C7" w:rsidRPr="00F26BDE" w:rsidRDefault="006640C7" w:rsidP="00DA7FB4">
                              <w:pPr>
                                <w:spacing w:line="240" w:lineRule="exact"/>
                                <w:ind w:firstLineChars="300" w:firstLine="456"/>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医師偏在指標の全国値に相当するものです。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3663191" id="グループ化 307" o:spid="_x0000_s1456" style="position:absolute;margin-left:0;margin-top:21.3pt;width:481.85pt;height:45.2pt;z-index:252607488;mso-position-horizontal:left;mso-position-horizontal-relative:margin;mso-width-relative:margin;mso-height-relative:margin" coordsize="61194,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">
                <v:line id="直線コネクタ 308" o:spid="_x0000_s1457"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" strokecolor="#4a7ebb"/>
                <v:shape id="テキスト ボックス 309" o:spid="_x0000_s1458" type="#_x0000_t202" alt="注1　医師：厚生労働大臣の免許を受けて、医師の名称を用いて、医業を行う者をいいます。" style="position:absolute;top:190;width:59575;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" filled="f" stroked="f" strokeweight=".5pt">
                  <v:textbox style="mso-fit-shape-to-text:t">
                    <w:txbxContent>
                      <w:p w14:paraId="313B84C6" w14:textId="584F8BD3" w:rsidR="006640C7" w:rsidRPr="00F26BDE" w:rsidRDefault="006640C7" w:rsidP="0070713C">
                        <w:pPr>
                          <w:spacing w:line="240" w:lineRule="exact"/>
                          <w:ind w:left="380" w:hangingChars="250" w:hanging="380"/>
                          <w:jc w:val="left"/>
                          <w:rPr>
                            <w:rFonts w:ascii="ＭＳ Ｐゴシック" w:eastAsia="ＭＳ Ｐゴシック" w:hAnsi="ＭＳ Ｐゴシック"/>
                            <w:spacing w:val="-14"/>
                            <w:sz w:val="18"/>
                            <w:szCs w:val="18"/>
                          </w:rPr>
                        </w:pPr>
                        <w:r w:rsidRPr="00F26BDE">
                          <w:rPr>
                            <w:rFonts w:ascii="ＭＳ Ｐゴシック" w:eastAsia="ＭＳ Ｐゴシック" w:hAnsi="ＭＳ Ｐゴシック" w:hint="eastAsia"/>
                            <w:spacing w:val="-14"/>
                            <w:sz w:val="18"/>
                            <w:szCs w:val="18"/>
                          </w:rPr>
                          <w:t>注1</w:t>
                        </w:r>
                        <w:r w:rsidRPr="00F26BDE">
                          <w:rPr>
                            <w:rFonts w:ascii="ＭＳ Ｐゴシック" w:eastAsia="ＭＳ Ｐゴシック" w:hAnsi="ＭＳ Ｐゴシック"/>
                            <w:spacing w:val="-14"/>
                            <w:sz w:val="18"/>
                            <w:szCs w:val="18"/>
                          </w:rPr>
                          <w:t>8</w:t>
                        </w:r>
                        <w:r>
                          <w:rPr>
                            <w:rFonts w:ascii="ＭＳ Ｐゴシック" w:eastAsia="ＭＳ Ｐゴシック" w:hAnsi="ＭＳ Ｐゴシック" w:hint="eastAsia"/>
                            <w:spacing w:val="-14"/>
                            <w:sz w:val="18"/>
                            <w:szCs w:val="18"/>
                          </w:rPr>
                          <w:t xml:space="preserve"> ：</w:t>
                        </w:r>
                        <w:r w:rsidRPr="00F26BDE">
                          <w:rPr>
                            <w:rFonts w:ascii="ＭＳ Ｐゴシック" w:eastAsia="ＭＳ Ｐゴシック" w:hAnsi="ＭＳ Ｐゴシック" w:hint="eastAsia"/>
                            <w:spacing w:val="-14"/>
                            <w:sz w:val="18"/>
                            <w:szCs w:val="18"/>
                          </w:rPr>
                          <w:t>大阪府</w:t>
                        </w:r>
                        <w:r w:rsidRPr="00F26BDE">
                          <w:rPr>
                            <w:rFonts w:ascii="ＭＳ Ｐゴシック" w:eastAsia="ＭＳ Ｐゴシック" w:hAnsi="ＭＳ Ｐゴシック"/>
                            <w:spacing w:val="-14"/>
                            <w:sz w:val="18"/>
                            <w:szCs w:val="18"/>
                          </w:rPr>
                          <w:t>全体</w:t>
                        </w:r>
                        <w:r w:rsidRPr="00F26BDE">
                          <w:rPr>
                            <w:rFonts w:ascii="ＭＳ Ｐゴシック" w:eastAsia="ＭＳ Ｐゴシック" w:hAnsi="ＭＳ Ｐゴシック" w:hint="eastAsia"/>
                            <w:spacing w:val="-14"/>
                            <w:sz w:val="18"/>
                            <w:szCs w:val="18"/>
                          </w:rPr>
                          <w:t>としての</w:t>
                        </w:r>
                        <w:r w:rsidRPr="00F26BDE">
                          <w:rPr>
                            <w:rFonts w:ascii="ＭＳ Ｐゴシック" w:eastAsia="ＭＳ Ｐゴシック" w:hAnsi="ＭＳ Ｐゴシック"/>
                            <w:spacing w:val="-14"/>
                            <w:sz w:val="18"/>
                            <w:szCs w:val="18"/>
                          </w:rPr>
                          <w:t>目標医師数</w:t>
                        </w:r>
                        <w:r w:rsidRPr="00F26BDE">
                          <w:rPr>
                            <w:rFonts w:ascii="ＭＳ Ｐゴシック" w:eastAsia="ＭＳ Ｐゴシック" w:hAnsi="ＭＳ Ｐゴシック" w:hint="eastAsia"/>
                            <w:spacing w:val="-14"/>
                            <w:sz w:val="18"/>
                            <w:szCs w:val="18"/>
                          </w:rPr>
                          <w:t>（</w:t>
                        </w:r>
                        <w:r w:rsidRPr="00F26BDE">
                          <w:rPr>
                            <w:rFonts w:ascii="ＭＳ Ｐゴシック" w:eastAsia="ＭＳ Ｐゴシック" w:hAnsi="ＭＳ Ｐゴシック"/>
                            <w:spacing w:val="-14"/>
                            <w:sz w:val="18"/>
                            <w:szCs w:val="18"/>
                          </w:rPr>
                          <w:t>参考値）は示されてい</w:t>
                        </w:r>
                        <w:r w:rsidRPr="00F26BDE">
                          <w:rPr>
                            <w:rFonts w:ascii="ＭＳ Ｐゴシック" w:eastAsia="ＭＳ Ｐゴシック" w:hAnsi="ＭＳ Ｐゴシック" w:hint="eastAsia"/>
                            <w:spacing w:val="-14"/>
                            <w:sz w:val="18"/>
                            <w:szCs w:val="18"/>
                          </w:rPr>
                          <w:t>ません</w:t>
                        </w:r>
                        <w:r w:rsidRPr="00F26BDE">
                          <w:rPr>
                            <w:rFonts w:ascii="ＭＳ Ｐゴシック" w:eastAsia="ＭＳ Ｐゴシック" w:hAnsi="ＭＳ Ｐゴシック"/>
                            <w:spacing w:val="-14"/>
                            <w:sz w:val="18"/>
                            <w:szCs w:val="18"/>
                          </w:rPr>
                          <w:t>。</w:t>
                        </w:r>
                      </w:p>
                      <w:p w14:paraId="732B66E5" w14:textId="77777777" w:rsidR="006640C7" w:rsidRDefault="006640C7" w:rsidP="009034D0">
                        <w:pPr>
                          <w:spacing w:line="240" w:lineRule="exact"/>
                          <w:ind w:left="532" w:hangingChars="350" w:hanging="532"/>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 xml:space="preserve">注19 </w:t>
                        </w:r>
                        <w:r>
                          <w:rPr>
                            <w:rFonts w:ascii="ＭＳ Ｐゴシック" w:eastAsia="ＭＳ Ｐゴシック" w:hAnsi="ＭＳ Ｐゴシック" w:hint="eastAsia"/>
                            <w:color w:val="000000" w:themeColor="text1"/>
                            <w:spacing w:val="-14"/>
                            <w:sz w:val="18"/>
                            <w:szCs w:val="18"/>
                          </w:rPr>
                          <w:t>：</w:t>
                        </w:r>
                        <w:r w:rsidRPr="00F26BDE">
                          <w:rPr>
                            <w:rFonts w:ascii="ＭＳ Ｐゴシック" w:eastAsia="ＭＳ Ｐゴシック" w:hAnsi="ＭＳ Ｐゴシック" w:hint="eastAsia"/>
                            <w:color w:val="000000" w:themeColor="text1"/>
                            <w:spacing w:val="-14"/>
                            <w:sz w:val="18"/>
                            <w:szCs w:val="18"/>
                          </w:rPr>
                          <w:t>医師偏在指標全国平均値（2019年）は、全国の標準化医師数・全国の人口（住民基本台帳人口（2018年1月1日時点））より算出され</w:t>
                        </w:r>
                      </w:p>
                      <w:p w14:paraId="53617127" w14:textId="746C2098" w:rsidR="006640C7" w:rsidRPr="00F26BDE" w:rsidRDefault="006640C7" w:rsidP="00DA7FB4">
                        <w:pPr>
                          <w:spacing w:line="240" w:lineRule="exact"/>
                          <w:ind w:firstLineChars="300" w:firstLine="456"/>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医師偏在指標の全国値に相当するものです。</w:t>
                        </w:r>
                      </w:p>
                    </w:txbxContent>
                  </v:textbox>
                </v:shape>
                <w10:wrap anchorx="margin"/>
              </v:group>
            </w:pict>
          </mc:Fallback>
        </mc:AlternateContent>
      </w:r>
    </w:p>
    <w:p w14:paraId="06FCC2E0" w14:textId="77777777" w:rsidR="008054A1" w:rsidRDefault="008054A1" w:rsidP="00E832C9">
      <w:pPr>
        <w:ind w:firstLineChars="50" w:firstLine="141"/>
        <w:jc w:val="left"/>
        <w:rPr>
          <w:rFonts w:ascii="ＭＳ ゴシック" w:eastAsia="ＭＳ ゴシック" w:hAnsi="ＭＳ ゴシック"/>
          <w:b/>
          <w:color w:val="0070C0"/>
          <w:sz w:val="28"/>
          <w:szCs w:val="28"/>
        </w:rPr>
      </w:pPr>
    </w:p>
    <w:p w14:paraId="2C341F79" w14:textId="5A4AE9EB" w:rsidR="0070713C" w:rsidRPr="001E1E3D" w:rsidRDefault="00B9559C" w:rsidP="00E832C9">
      <w:pPr>
        <w:ind w:firstLineChars="50" w:firstLine="141"/>
        <w:jc w:val="left"/>
        <w:rPr>
          <w:rFonts w:ascii="HG丸ｺﾞｼｯｸM-PRO" w:eastAsia="HG丸ｺﾞｼｯｸM-PRO" w:hAnsi="HG丸ｺﾞｼｯｸM-PRO"/>
          <w:color w:val="0070C0"/>
          <w:sz w:val="22"/>
        </w:rPr>
      </w:pPr>
      <w:r w:rsidRPr="001E1E3D">
        <w:rPr>
          <w:rFonts w:ascii="ＭＳ ゴシック" w:eastAsia="ＭＳ ゴシック" w:hAnsi="ＭＳ ゴシック" w:hint="eastAsia"/>
          <w:b/>
          <w:color w:val="0070C0"/>
          <w:sz w:val="28"/>
          <w:szCs w:val="28"/>
        </w:rPr>
        <w:t>（３）国が医師偏在指標に基づき示す大阪府の必要医師数</w:t>
      </w:r>
    </w:p>
    <w:p w14:paraId="5A9B8209" w14:textId="1778836E" w:rsidR="0070713C" w:rsidRPr="00F26BDE" w:rsidRDefault="00AD7634" w:rsidP="00F26BD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F26BDE">
        <w:rPr>
          <w:rFonts w:ascii="HG丸ｺﾞｼｯｸM-PRO" w:eastAsia="HG丸ｺﾞｼｯｸM-PRO" w:hAnsi="HG丸ｺﾞｼｯｸM-PRO" w:hint="eastAsia"/>
          <w:sz w:val="22"/>
        </w:rPr>
        <w:t>国が定義する</w:t>
      </w:r>
      <w:r w:rsidR="007621FB" w:rsidRPr="00F26BDE">
        <w:rPr>
          <w:rFonts w:ascii="HG丸ｺﾞｼｯｸM-PRO" w:eastAsia="HG丸ｺﾞｼｯｸM-PRO" w:hAnsi="HG丸ｺﾞｼｯｸM-PRO" w:hint="eastAsia"/>
          <w:sz w:val="22"/>
        </w:rPr>
        <w:t>必要医師数は、</w:t>
      </w:r>
      <w:r w:rsidR="0070713C" w:rsidRPr="00F26BDE">
        <w:rPr>
          <w:rFonts w:ascii="HG丸ｺﾞｼｯｸM-PRO" w:eastAsia="HG丸ｺﾞｼｯｸM-PRO" w:hAnsi="HG丸ｺﾞｼｯｸM-PRO" w:hint="eastAsia"/>
          <w:sz w:val="22"/>
        </w:rPr>
        <w:t>各都道府県において、今後の地域枠や地元出身者枠を設定する根拠として必要となる、将来時点</w:t>
      </w:r>
      <w:r w:rsidR="00F12EA7" w:rsidRPr="00F26BDE">
        <w:rPr>
          <w:rFonts w:ascii="HG丸ｺﾞｼｯｸM-PRO" w:eastAsia="HG丸ｺﾞｼｯｸM-PRO" w:hAnsi="HG丸ｺﾞｼｯｸM-PRO" w:hint="eastAsia"/>
          <w:sz w:val="22"/>
        </w:rPr>
        <w:t>（2036年）</w:t>
      </w:r>
      <w:r w:rsidR="0070713C" w:rsidRPr="00F26BDE">
        <w:rPr>
          <w:rFonts w:ascii="HG丸ｺﾞｼｯｸM-PRO" w:eastAsia="HG丸ｺﾞｼｯｸM-PRO" w:hAnsi="HG丸ｺﾞｼｯｸM-PRO" w:hint="eastAsia"/>
          <w:sz w:val="22"/>
        </w:rPr>
        <w:t>において確保が必要な医師数</w:t>
      </w:r>
      <w:r w:rsidR="00F12EA7" w:rsidRPr="00F26BDE">
        <w:rPr>
          <w:rFonts w:ascii="HG丸ｺﾞｼｯｸM-PRO" w:eastAsia="HG丸ｺﾞｼｯｸM-PRO" w:hAnsi="HG丸ｺﾞｼｯｸM-PRO" w:hint="eastAsia"/>
          <w:sz w:val="22"/>
        </w:rPr>
        <w:t>です。</w:t>
      </w:r>
    </w:p>
    <w:p w14:paraId="1AD8889C" w14:textId="77777777" w:rsidR="0070713C" w:rsidRPr="00EC0061" w:rsidRDefault="0070713C" w:rsidP="0070713C">
      <w:pPr>
        <w:jc w:val="left"/>
        <w:rPr>
          <w:rFonts w:ascii="HG丸ｺﾞｼｯｸM-PRO" w:eastAsia="HG丸ｺﾞｼｯｸM-PRO" w:hAnsi="HG丸ｺﾞｼｯｸM-PRO"/>
          <w:sz w:val="22"/>
        </w:rPr>
      </w:pPr>
    </w:p>
    <w:p w14:paraId="7FFD8D61" w14:textId="3985AC5D" w:rsidR="0070713C" w:rsidRPr="00F26BDE" w:rsidRDefault="00AD7634" w:rsidP="00F26BD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F26BDE">
        <w:rPr>
          <w:rFonts w:ascii="HG丸ｺﾞｼｯｸM-PRO" w:eastAsia="HG丸ｺﾞｼｯｸM-PRO" w:hAnsi="HG丸ｺﾞｼｯｸM-PRO" w:hint="eastAsia"/>
          <w:sz w:val="22"/>
        </w:rPr>
        <w:t>具体的には、国が、</w:t>
      </w:r>
      <w:r w:rsidR="0070713C" w:rsidRPr="00F26BDE">
        <w:rPr>
          <w:rFonts w:ascii="HG丸ｺﾞｼｯｸM-PRO" w:eastAsia="HG丸ｺﾞｼｯｸM-PRO" w:hAnsi="HG丸ｺﾞｼｯｸM-PRO" w:hint="eastAsia"/>
          <w:sz w:val="22"/>
        </w:rPr>
        <w:t>マクロ需給推計に基づき、</w:t>
      </w:r>
      <w:r w:rsidR="0070713C" w:rsidRPr="00F26BDE">
        <w:rPr>
          <w:rFonts w:ascii="HG丸ｺﾞｼｯｸM-PRO" w:eastAsia="HG丸ｺﾞｼｯｸM-PRO" w:hAnsi="HG丸ｺﾞｼｯｸM-PRO"/>
          <w:sz w:val="22"/>
        </w:rPr>
        <w:t xml:space="preserve">2036 </w:t>
      </w:r>
      <w:r w:rsidR="0070713C" w:rsidRPr="00F26BDE">
        <w:rPr>
          <w:rFonts w:ascii="HG丸ｺﾞｼｯｸM-PRO" w:eastAsia="HG丸ｺﾞｼｯｸM-PRO" w:hAnsi="HG丸ｺﾞｼｯｸM-PRO" w:hint="eastAsia"/>
          <w:sz w:val="22"/>
        </w:rPr>
        <w:t>年において全国の医師数が全国の医師需要に一致する場合の医師偏在指標の値（全国値）を算出し、医療圏ごとに、医師偏在指標がこの全国値と等しい値になる医師数として算出</w:t>
      </w:r>
      <w:r w:rsidR="00F12EA7" w:rsidRPr="00F26BDE">
        <w:rPr>
          <w:rFonts w:ascii="HG丸ｺﾞｼｯｸM-PRO" w:eastAsia="HG丸ｺﾞｼｯｸM-PRO" w:hAnsi="HG丸ｺﾞｼｯｸM-PRO" w:hint="eastAsia"/>
          <w:sz w:val="22"/>
        </w:rPr>
        <w:t>したものです。</w:t>
      </w:r>
    </w:p>
    <w:p w14:paraId="3D25B1BB" w14:textId="77777777" w:rsidR="0070713C" w:rsidRPr="00EC0061" w:rsidRDefault="0070713C" w:rsidP="0070713C">
      <w:pPr>
        <w:jc w:val="left"/>
        <w:rPr>
          <w:rFonts w:ascii="HG丸ｺﾞｼｯｸM-PRO" w:eastAsia="HG丸ｺﾞｼｯｸM-PRO" w:hAnsi="HG丸ｺﾞｼｯｸM-PRO"/>
          <w:strike/>
          <w:sz w:val="22"/>
        </w:rPr>
      </w:pPr>
    </w:p>
    <w:p w14:paraId="5259EDCD" w14:textId="6014068D" w:rsidR="00131822" w:rsidRPr="00F26BDE" w:rsidRDefault="00AD7634" w:rsidP="00F26BD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F26BDE">
        <w:rPr>
          <w:rFonts w:ascii="HG丸ｺﾞｼｯｸM-PRO" w:eastAsia="HG丸ｺﾞｼｯｸM-PRO" w:hAnsi="HG丸ｺﾞｼｯｸM-PRO" w:hint="eastAsia"/>
          <w:sz w:val="22"/>
        </w:rPr>
        <w:t>必要医師数と将来時点</w:t>
      </w:r>
      <w:r w:rsidR="00F12EA7" w:rsidRPr="00F26BDE">
        <w:rPr>
          <w:rFonts w:ascii="HG丸ｺﾞｼｯｸM-PRO" w:eastAsia="HG丸ｺﾞｼｯｸM-PRO" w:hAnsi="HG丸ｺﾞｼｯｸM-PRO" w:hint="eastAsia"/>
          <w:sz w:val="22"/>
        </w:rPr>
        <w:t>（2036年）</w:t>
      </w:r>
      <w:r w:rsidR="0070713C" w:rsidRPr="00F26BDE">
        <w:rPr>
          <w:rFonts w:ascii="HG丸ｺﾞｼｯｸM-PRO" w:eastAsia="HG丸ｺﾞｼｯｸM-PRO" w:hAnsi="HG丸ｺﾞｼｯｸM-PRO" w:hint="eastAsia"/>
          <w:sz w:val="22"/>
        </w:rPr>
        <w:t>の医師供給数との差分は、短期施策と、地域枠等の設定による長期施策によって追加で確保が必要となる医師数とされています。</w:t>
      </w:r>
    </w:p>
    <w:p w14:paraId="62A42615" w14:textId="77777777" w:rsidR="00131822" w:rsidRDefault="00131822" w:rsidP="00131822">
      <w:pPr>
        <w:jc w:val="left"/>
        <w:rPr>
          <w:rFonts w:ascii="HG丸ｺﾞｼｯｸM-PRO" w:eastAsia="HG丸ｺﾞｼｯｸM-PRO" w:hAnsi="HG丸ｺﾞｼｯｸM-PRO"/>
          <w:sz w:val="22"/>
        </w:rPr>
      </w:pPr>
    </w:p>
    <w:p w14:paraId="490517B8" w14:textId="10088DEA" w:rsidR="00131822" w:rsidRPr="00F26BDE" w:rsidRDefault="00AD7634" w:rsidP="00F26BD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F26BDE">
        <w:rPr>
          <w:rFonts w:ascii="HG丸ｺﾞｼｯｸM-PRO" w:eastAsia="HG丸ｺﾞｼｯｸM-PRO" w:hAnsi="HG丸ｺﾞｼｯｸM-PRO" w:hint="eastAsia"/>
          <w:sz w:val="22"/>
        </w:rPr>
        <w:t>国が示す「将来時点（2036年）における必要医師数」によると、大阪府では、</w:t>
      </w:r>
      <w:r w:rsidR="00790229">
        <w:rPr>
          <w:rFonts w:ascii="HG丸ｺﾞｼｯｸM-PRO" w:eastAsia="HG丸ｺﾞｼｯｸM-PRO" w:hAnsi="HG丸ｺﾞｼｯｸM-PRO" w:hint="eastAsia"/>
          <w:sz w:val="22"/>
        </w:rPr>
        <w:t>現在医師数</w:t>
      </w:r>
      <w:r w:rsidR="00B0751F" w:rsidRPr="00F26BDE">
        <w:rPr>
          <w:rFonts w:ascii="HG丸ｺﾞｼｯｸM-PRO" w:eastAsia="HG丸ｺﾞｼｯｸM-PRO" w:hAnsi="HG丸ｺﾞｼｯｸM-PRO" w:hint="eastAsia"/>
          <w:sz w:val="22"/>
          <w:vertAlign w:val="superscript"/>
        </w:rPr>
        <w:t>注20</w:t>
      </w:r>
      <w:r w:rsidR="00B0751F">
        <w:rPr>
          <w:rFonts w:ascii="HG丸ｺﾞｼｯｸM-PRO" w:eastAsia="HG丸ｺﾞｼｯｸM-PRO" w:hAnsi="HG丸ｺﾞｼｯｸM-PRO" w:hint="eastAsia"/>
          <w:sz w:val="22"/>
        </w:rPr>
        <w:t>2</w:t>
      </w:r>
      <w:r w:rsidR="00B0751F">
        <w:rPr>
          <w:rFonts w:ascii="HG丸ｺﾞｼｯｸM-PRO" w:eastAsia="HG丸ｺﾞｼｯｸM-PRO" w:hAnsi="HG丸ｺﾞｼｯｸM-PRO"/>
          <w:sz w:val="22"/>
        </w:rPr>
        <w:t>3</w:t>
      </w:r>
      <w:r w:rsidR="00B0751F">
        <w:rPr>
          <w:rFonts w:ascii="HG丸ｺﾞｼｯｸM-PRO" w:eastAsia="HG丸ｺﾞｼｯｸM-PRO" w:hAnsi="HG丸ｺﾞｼｯｸM-PRO" w:hint="eastAsia"/>
          <w:sz w:val="22"/>
        </w:rPr>
        <w:t>,886</w:t>
      </w:r>
      <w:r w:rsidR="0070713C" w:rsidRPr="00F26BDE">
        <w:rPr>
          <w:rFonts w:ascii="HG丸ｺﾞｼｯｸM-PRO" w:eastAsia="HG丸ｺﾞｼｯｸM-PRO" w:hAnsi="HG丸ｺﾞｼｯｸM-PRO" w:hint="eastAsia"/>
          <w:sz w:val="22"/>
        </w:rPr>
        <w:t>人から</w:t>
      </w:r>
      <w:r w:rsidR="009A60CB">
        <w:rPr>
          <w:rFonts w:ascii="HG丸ｺﾞｼｯｸM-PRO" w:eastAsia="HG丸ｺﾞｼｯｸM-PRO" w:hAnsi="HG丸ｺﾞｼｯｸM-PRO" w:hint="eastAsia"/>
          <w:sz w:val="22"/>
        </w:rPr>
        <w:t>1,680</w:t>
      </w:r>
      <w:r w:rsidR="0070713C" w:rsidRPr="00F26BDE">
        <w:rPr>
          <w:rFonts w:ascii="HG丸ｺﾞｼｯｸM-PRO" w:eastAsia="HG丸ｺﾞｼｯｸM-PRO" w:hAnsi="HG丸ｺﾞｼｯｸM-PRO" w:hint="eastAsia"/>
          <w:sz w:val="22"/>
        </w:rPr>
        <w:t>人少ない22,</w:t>
      </w:r>
      <w:r w:rsidR="009A60CB">
        <w:rPr>
          <w:rFonts w:ascii="HG丸ｺﾞｼｯｸM-PRO" w:eastAsia="HG丸ｺﾞｼｯｸM-PRO" w:hAnsi="HG丸ｺﾞｼｯｸM-PRO" w:hint="eastAsia"/>
          <w:sz w:val="22"/>
        </w:rPr>
        <w:t>206</w:t>
      </w:r>
      <w:r w:rsidR="0070713C" w:rsidRPr="00F26BDE">
        <w:rPr>
          <w:rFonts w:ascii="HG丸ｺﾞｼｯｸM-PRO" w:eastAsia="HG丸ｺﾞｼｯｸM-PRO" w:hAnsi="HG丸ｺﾞｼｯｸM-PRO" w:hint="eastAsia"/>
          <w:sz w:val="22"/>
        </w:rPr>
        <w:t>人となり、同時点の医師の供給推計を過去の医師の増減実績に基づき最大に見積もった場合で7,</w:t>
      </w:r>
      <w:r w:rsidR="009A60CB">
        <w:rPr>
          <w:rFonts w:ascii="HG丸ｺﾞｼｯｸM-PRO" w:eastAsia="HG丸ｺﾞｼｯｸM-PRO" w:hAnsi="HG丸ｺﾞｼｯｸM-PRO" w:hint="eastAsia"/>
          <w:sz w:val="22"/>
        </w:rPr>
        <w:t>904</w:t>
      </w:r>
      <w:r w:rsidR="0070713C" w:rsidRPr="00F26BDE">
        <w:rPr>
          <w:rFonts w:ascii="HG丸ｺﾞｼｯｸM-PRO" w:eastAsia="HG丸ｺﾞｼｯｸM-PRO" w:hAnsi="HG丸ｺﾞｼｯｸM-PRO" w:hint="eastAsia"/>
          <w:sz w:val="22"/>
        </w:rPr>
        <w:t>人、最小に見積もった場合でも4,</w:t>
      </w:r>
      <w:r w:rsidR="009A60CB">
        <w:rPr>
          <w:rFonts w:ascii="HG丸ｺﾞｼｯｸM-PRO" w:eastAsia="HG丸ｺﾞｼｯｸM-PRO" w:hAnsi="HG丸ｺﾞｼｯｸM-PRO" w:hint="eastAsia"/>
          <w:sz w:val="22"/>
        </w:rPr>
        <w:t>594</w:t>
      </w:r>
      <w:r w:rsidR="0070713C" w:rsidRPr="00F26BDE">
        <w:rPr>
          <w:rFonts w:ascii="HG丸ｺﾞｼｯｸM-PRO" w:eastAsia="HG丸ｺﾞｼｯｸM-PRO" w:hAnsi="HG丸ｺﾞｼｯｸM-PRO" w:hint="eastAsia"/>
          <w:sz w:val="22"/>
        </w:rPr>
        <w:t>人、供給が必要医師数を上回ります。</w:t>
      </w:r>
    </w:p>
    <w:p w14:paraId="5D6F7ED5" w14:textId="77777777" w:rsidR="00131822" w:rsidRPr="009A60CB" w:rsidRDefault="00131822" w:rsidP="00131822">
      <w:pPr>
        <w:pStyle w:val="ae"/>
        <w:ind w:leftChars="0" w:left="780"/>
        <w:jc w:val="left"/>
        <w:rPr>
          <w:rFonts w:ascii="HG丸ｺﾞｼｯｸM-PRO" w:eastAsia="HG丸ｺﾞｼｯｸM-PRO" w:hAnsi="HG丸ｺﾞｼｯｸM-PRO"/>
          <w:sz w:val="22"/>
        </w:rPr>
      </w:pPr>
    </w:p>
    <w:p w14:paraId="47D1ECC8" w14:textId="2EA76C2B" w:rsidR="0070713C" w:rsidRPr="00F26BDE" w:rsidRDefault="00AD7634" w:rsidP="00F26BD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F26BDE">
        <w:rPr>
          <w:rFonts w:ascii="HG丸ｺﾞｼｯｸM-PRO" w:eastAsia="HG丸ｺﾞｼｯｸM-PRO" w:hAnsi="HG丸ｺﾞｼｯｸM-PRO" w:hint="eastAsia"/>
          <w:sz w:val="22"/>
        </w:rPr>
        <w:t>圏域別にみると、最小に見積もった場合</w:t>
      </w:r>
      <w:r w:rsidR="00045DA5" w:rsidRPr="00F26BDE">
        <w:rPr>
          <w:rFonts w:ascii="HG丸ｺﾞｼｯｸM-PRO" w:eastAsia="HG丸ｺﾞｼｯｸM-PRO" w:hAnsi="HG丸ｺﾞｼｯｸM-PRO" w:hint="eastAsia"/>
          <w:sz w:val="22"/>
        </w:rPr>
        <w:t>では北河内、中河内、堺市、泉州二次医療圏で、必要医師数が供給</w:t>
      </w:r>
      <w:r w:rsidR="0070713C" w:rsidRPr="00F26BDE">
        <w:rPr>
          <w:rFonts w:ascii="HG丸ｺﾞｼｯｸM-PRO" w:eastAsia="HG丸ｺﾞｼｯｸM-PRO" w:hAnsi="HG丸ｺﾞｼｯｸM-PRO" w:hint="eastAsia"/>
          <w:sz w:val="22"/>
        </w:rPr>
        <w:t>を上回ります。</w:t>
      </w:r>
    </w:p>
    <w:p w14:paraId="5B7595E9" w14:textId="4DFC15E9" w:rsidR="0070713C" w:rsidRPr="00EC0061" w:rsidRDefault="00C3417F" w:rsidP="0070713C">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42336" behindDoc="0" locked="0" layoutInCell="1" allowOverlap="1" wp14:anchorId="5654CC04" wp14:editId="7351E4EE">
                <wp:simplePos x="0" y="0"/>
                <wp:positionH relativeFrom="margin">
                  <wp:posOffset>332509</wp:posOffset>
                </wp:positionH>
                <wp:positionV relativeFrom="paragraph">
                  <wp:posOffset>267970</wp:posOffset>
                </wp:positionV>
                <wp:extent cx="3132455" cy="361950"/>
                <wp:effectExtent l="0" t="0" r="0" b="0"/>
                <wp:wrapNone/>
                <wp:docPr id="611" name="テキスト ボックス 61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C8E67" w14:textId="53AE2636"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表4-1-3　</w:t>
                            </w:r>
                            <w:r>
                              <w:rPr>
                                <w:rFonts w:ascii="ＭＳ Ｐゴシック" w:eastAsia="ＭＳ Ｐゴシック" w:hAnsi="ＭＳ Ｐゴシック"/>
                                <w:sz w:val="20"/>
                                <w:szCs w:val="20"/>
                              </w:rPr>
                              <w:t>必要医師</w:t>
                            </w:r>
                            <w:r>
                              <w:rPr>
                                <w:rFonts w:ascii="ＭＳ Ｐゴシック" w:eastAsia="ＭＳ Ｐゴシック" w:hAnsi="ＭＳ Ｐゴシック" w:hint="eastAsia"/>
                                <w:sz w:val="20"/>
                                <w:szCs w:val="20"/>
                              </w:rPr>
                              <w:t>数と</w:t>
                            </w:r>
                            <w:r>
                              <w:rPr>
                                <w:rFonts w:ascii="ＭＳ Ｐゴシック" w:eastAsia="ＭＳ Ｐゴシック" w:hAnsi="ＭＳ Ｐゴシック"/>
                                <w:sz w:val="20"/>
                                <w:szCs w:val="20"/>
                              </w:rPr>
                              <w:t>供給推計</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54CC04" id="テキスト ボックス 611" o:spid="_x0000_s1459" type="#_x0000_t202" alt="タイトル: 図表8-1-6　産婦人科・産科、小児科従事医師数" style="position:absolute;left:0;text-align:left;margin-left:26.2pt;margin-top:21.1pt;width:246.65pt;height:28.5pt;z-index:252942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" filled="f" stroked="f" strokeweight=".5pt">
                <v:textbox style="mso-fit-shape-to-text:t">
                  <w:txbxContent>
                    <w:p w14:paraId="1D5C8E67" w14:textId="53AE2636"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表4-1-3　</w:t>
                      </w:r>
                      <w:r>
                        <w:rPr>
                          <w:rFonts w:ascii="ＭＳ Ｐゴシック" w:eastAsia="ＭＳ Ｐゴシック" w:hAnsi="ＭＳ Ｐゴシック"/>
                          <w:sz w:val="20"/>
                          <w:szCs w:val="20"/>
                        </w:rPr>
                        <w:t>必要医師</w:t>
                      </w:r>
                      <w:r>
                        <w:rPr>
                          <w:rFonts w:ascii="ＭＳ Ｐゴシック" w:eastAsia="ＭＳ Ｐゴシック" w:hAnsi="ＭＳ Ｐゴシック" w:hint="eastAsia"/>
                          <w:sz w:val="20"/>
                          <w:szCs w:val="20"/>
                        </w:rPr>
                        <w:t>数と</w:t>
                      </w:r>
                      <w:r>
                        <w:rPr>
                          <w:rFonts w:ascii="ＭＳ Ｐゴシック" w:eastAsia="ＭＳ Ｐゴシック" w:hAnsi="ＭＳ Ｐゴシック"/>
                          <w:sz w:val="20"/>
                          <w:szCs w:val="20"/>
                        </w:rPr>
                        <w:t>供給推計</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49050301" w14:textId="05007C19" w:rsidR="0070713C" w:rsidRPr="00EC0061" w:rsidRDefault="0070713C" w:rsidP="00FD7DD7">
      <w:pPr>
        <w:ind w:right="110"/>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【単位：人】</w:t>
      </w:r>
    </w:p>
    <w:tbl>
      <w:tblPr>
        <w:tblStyle w:val="ad"/>
        <w:tblW w:w="0" w:type="auto"/>
        <w:tblInd w:w="510" w:type="dxa"/>
        <w:tblLook w:val="04A0" w:firstRow="1" w:lastRow="0" w:firstColumn="1" w:lastColumn="0" w:noHBand="0" w:noVBand="1"/>
      </w:tblPr>
      <w:tblGrid>
        <w:gridCol w:w="904"/>
        <w:gridCol w:w="1340"/>
        <w:gridCol w:w="1341"/>
        <w:gridCol w:w="1333"/>
        <w:gridCol w:w="1335"/>
        <w:gridCol w:w="1345"/>
        <w:gridCol w:w="1391"/>
      </w:tblGrid>
      <w:tr w:rsidR="00045DA5" w:rsidRPr="00EC0061" w14:paraId="76B40450" w14:textId="77777777" w:rsidTr="00FD7DD7">
        <w:trPr>
          <w:trHeight w:val="181"/>
        </w:trPr>
        <w:tc>
          <w:tcPr>
            <w:tcW w:w="3585" w:type="dxa"/>
            <w:gridSpan w:val="3"/>
            <w:vAlign w:val="center"/>
          </w:tcPr>
          <w:p w14:paraId="605124C3" w14:textId="77777777" w:rsidR="00045DA5" w:rsidRPr="00EC0061" w:rsidRDefault="00045DA5" w:rsidP="009C7C46">
            <w:pPr>
              <w:jc w:val="center"/>
              <w:rPr>
                <w:rFonts w:ascii="HG丸ｺﾞｼｯｸM-PRO" w:eastAsia="HG丸ｺﾞｼｯｸM-PRO" w:hAnsi="HG丸ｺﾞｼｯｸM-PRO"/>
                <w:sz w:val="22"/>
              </w:rPr>
            </w:pPr>
          </w:p>
        </w:tc>
        <w:tc>
          <w:tcPr>
            <w:tcW w:w="2668" w:type="dxa"/>
            <w:gridSpan w:val="2"/>
            <w:vAlign w:val="center"/>
          </w:tcPr>
          <w:p w14:paraId="23FC4028"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供給推計</w:t>
            </w:r>
          </w:p>
        </w:tc>
        <w:tc>
          <w:tcPr>
            <w:tcW w:w="2736" w:type="dxa"/>
            <w:gridSpan w:val="2"/>
            <w:vAlign w:val="center"/>
          </w:tcPr>
          <w:p w14:paraId="1F3606EA" w14:textId="77777777" w:rsidR="00045DA5" w:rsidRPr="00EC0061" w:rsidRDefault="00045DA5" w:rsidP="009C7C46">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供給推計－必要医師数</w:t>
            </w:r>
          </w:p>
        </w:tc>
      </w:tr>
      <w:tr w:rsidR="00045DA5" w:rsidRPr="00EC0061" w14:paraId="4C4D40CD" w14:textId="77777777" w:rsidTr="00FD7DD7">
        <w:tc>
          <w:tcPr>
            <w:tcW w:w="904" w:type="dxa"/>
            <w:vAlign w:val="center"/>
          </w:tcPr>
          <w:p w14:paraId="33732B10" w14:textId="77777777" w:rsidR="00045DA5" w:rsidRPr="00EC0061" w:rsidRDefault="00045DA5" w:rsidP="00045DA5">
            <w:pPr>
              <w:jc w:val="center"/>
              <w:rPr>
                <w:rFonts w:ascii="HG丸ｺﾞｼｯｸM-PRO" w:eastAsia="HG丸ｺﾞｼｯｸM-PRO" w:hAnsi="HG丸ｺﾞｼｯｸM-PRO"/>
                <w:sz w:val="22"/>
              </w:rPr>
            </w:pPr>
          </w:p>
        </w:tc>
        <w:tc>
          <w:tcPr>
            <w:tcW w:w="1340" w:type="dxa"/>
          </w:tcPr>
          <w:p w14:paraId="6447C493"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現在医師数</w:t>
            </w:r>
          </w:p>
        </w:tc>
        <w:tc>
          <w:tcPr>
            <w:tcW w:w="1341" w:type="dxa"/>
            <w:vAlign w:val="center"/>
          </w:tcPr>
          <w:p w14:paraId="304D2B59"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必要医師数</w:t>
            </w:r>
          </w:p>
        </w:tc>
        <w:tc>
          <w:tcPr>
            <w:tcW w:w="1333" w:type="dxa"/>
            <w:vAlign w:val="center"/>
          </w:tcPr>
          <w:p w14:paraId="1B84B70C"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w w:val="83"/>
                <w:kern w:val="0"/>
                <w:sz w:val="22"/>
                <w:fitText w:val="1100" w:id="-2126129150"/>
              </w:rPr>
              <w:t>（供給上位</w:t>
            </w:r>
            <w:r w:rsidRPr="00EC0061">
              <w:rPr>
                <w:rFonts w:ascii="HG丸ｺﾞｼｯｸM-PRO" w:eastAsia="HG丸ｺﾞｼｯｸM-PRO" w:hAnsi="HG丸ｺﾞｼｯｸM-PRO" w:hint="eastAsia"/>
                <w:spacing w:val="3"/>
                <w:w w:val="83"/>
                <w:kern w:val="0"/>
                <w:sz w:val="22"/>
                <w:fitText w:val="1100" w:id="-2126129150"/>
              </w:rPr>
              <w:t>）</w:t>
            </w:r>
          </w:p>
        </w:tc>
        <w:tc>
          <w:tcPr>
            <w:tcW w:w="1335" w:type="dxa"/>
            <w:vAlign w:val="center"/>
          </w:tcPr>
          <w:p w14:paraId="4D6F064C" w14:textId="77777777"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w w:val="83"/>
                <w:kern w:val="0"/>
                <w:sz w:val="22"/>
                <w:fitText w:val="1100" w:id="-2126129149"/>
              </w:rPr>
              <w:t>（供給下位</w:t>
            </w:r>
            <w:r w:rsidRPr="00EC0061">
              <w:rPr>
                <w:rFonts w:ascii="HG丸ｺﾞｼｯｸM-PRO" w:eastAsia="HG丸ｺﾞｼｯｸM-PRO" w:hAnsi="HG丸ｺﾞｼｯｸM-PRO" w:hint="eastAsia"/>
                <w:spacing w:val="3"/>
                <w:w w:val="83"/>
                <w:kern w:val="0"/>
                <w:sz w:val="22"/>
                <w:fitText w:val="1100" w:id="-2126129149"/>
              </w:rPr>
              <w:t>）</w:t>
            </w:r>
          </w:p>
        </w:tc>
        <w:tc>
          <w:tcPr>
            <w:tcW w:w="1345" w:type="dxa"/>
            <w:vAlign w:val="center"/>
          </w:tcPr>
          <w:p w14:paraId="375181A1" w14:textId="3C71FAF6" w:rsidR="00045DA5" w:rsidRPr="00EC0061" w:rsidRDefault="00045DA5" w:rsidP="00045DA5">
            <w:pPr>
              <w:jc w:val="center"/>
              <w:rPr>
                <w:rFonts w:ascii="HG丸ｺﾞｼｯｸM-PRO" w:eastAsia="HG丸ｺﾞｼｯｸM-PRO" w:hAnsi="HG丸ｺﾞｼｯｸM-PRO"/>
                <w:sz w:val="22"/>
              </w:rPr>
            </w:pPr>
            <w:r w:rsidRPr="00045DA5">
              <w:rPr>
                <w:rFonts w:ascii="HG丸ｺﾞｼｯｸM-PRO" w:eastAsia="HG丸ｺﾞｼｯｸM-PRO" w:hAnsi="HG丸ｺﾞｼｯｸM-PRO" w:hint="eastAsia"/>
                <w:spacing w:val="2"/>
                <w:w w:val="83"/>
                <w:kern w:val="0"/>
                <w:sz w:val="22"/>
                <w:fitText w:val="1100" w:id="-2126129152"/>
              </w:rPr>
              <w:t>（供給上位</w:t>
            </w:r>
            <w:r w:rsidRPr="00045DA5">
              <w:rPr>
                <w:rFonts w:ascii="HG丸ｺﾞｼｯｸM-PRO" w:eastAsia="HG丸ｺﾞｼｯｸM-PRO" w:hAnsi="HG丸ｺﾞｼｯｸM-PRO" w:hint="eastAsia"/>
                <w:spacing w:val="-3"/>
                <w:w w:val="83"/>
                <w:kern w:val="0"/>
                <w:sz w:val="22"/>
                <w:fitText w:val="1100" w:id="-2126129152"/>
              </w:rPr>
              <w:t>）</w:t>
            </w:r>
          </w:p>
        </w:tc>
        <w:tc>
          <w:tcPr>
            <w:tcW w:w="1391" w:type="dxa"/>
            <w:vAlign w:val="center"/>
          </w:tcPr>
          <w:p w14:paraId="4CE6C62B" w14:textId="7BB575A6" w:rsidR="00045DA5" w:rsidRPr="00EC0061" w:rsidRDefault="00045DA5" w:rsidP="00045DA5">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w w:val="83"/>
                <w:kern w:val="0"/>
                <w:sz w:val="22"/>
                <w:fitText w:val="1100" w:id="-2126129151"/>
              </w:rPr>
              <w:t>（供給下位</w:t>
            </w:r>
            <w:r w:rsidRPr="00EC0061">
              <w:rPr>
                <w:rFonts w:ascii="HG丸ｺﾞｼｯｸM-PRO" w:eastAsia="HG丸ｺﾞｼｯｸM-PRO" w:hAnsi="HG丸ｺﾞｼｯｸM-PRO" w:hint="eastAsia"/>
                <w:spacing w:val="3"/>
                <w:w w:val="83"/>
                <w:kern w:val="0"/>
                <w:sz w:val="22"/>
                <w:fitText w:val="1100" w:id="-2126129151"/>
              </w:rPr>
              <w:t>）</w:t>
            </w:r>
          </w:p>
        </w:tc>
      </w:tr>
      <w:tr w:rsidR="00C34602" w:rsidRPr="00EC0061" w14:paraId="2C6AFBC7" w14:textId="77777777" w:rsidTr="00FD7DD7">
        <w:tc>
          <w:tcPr>
            <w:tcW w:w="904" w:type="dxa"/>
            <w:vAlign w:val="center"/>
          </w:tcPr>
          <w:p w14:paraId="4ABBE8DD" w14:textId="77777777" w:rsidR="00C34602" w:rsidRPr="00EC0061" w:rsidRDefault="00C34602" w:rsidP="00C34602">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大阪府</w:t>
            </w:r>
          </w:p>
        </w:tc>
        <w:tc>
          <w:tcPr>
            <w:tcW w:w="1340" w:type="dxa"/>
          </w:tcPr>
          <w:p w14:paraId="25E151CF" w14:textId="2BC3F4FD" w:rsidR="00C34602" w:rsidRPr="00787369" w:rsidRDefault="00C34602" w:rsidP="00C34602">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23</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886</w:t>
            </w:r>
          </w:p>
        </w:tc>
        <w:tc>
          <w:tcPr>
            <w:tcW w:w="1341" w:type="dxa"/>
          </w:tcPr>
          <w:p w14:paraId="500C3EC6" w14:textId="59B86255"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22,206</w:t>
            </w:r>
          </w:p>
        </w:tc>
        <w:tc>
          <w:tcPr>
            <w:tcW w:w="1333" w:type="dxa"/>
          </w:tcPr>
          <w:p w14:paraId="00D12433"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30</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110</w:t>
            </w:r>
          </w:p>
        </w:tc>
        <w:tc>
          <w:tcPr>
            <w:tcW w:w="1335" w:type="dxa"/>
          </w:tcPr>
          <w:p w14:paraId="72666C13"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26</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800</w:t>
            </w:r>
          </w:p>
        </w:tc>
        <w:tc>
          <w:tcPr>
            <w:tcW w:w="1345" w:type="dxa"/>
            <w:vAlign w:val="center"/>
          </w:tcPr>
          <w:p w14:paraId="5E4D13E8" w14:textId="6ED9E354"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7,904</w:t>
            </w:r>
          </w:p>
        </w:tc>
        <w:tc>
          <w:tcPr>
            <w:tcW w:w="1391" w:type="dxa"/>
            <w:vAlign w:val="center"/>
          </w:tcPr>
          <w:p w14:paraId="4E018C2A" w14:textId="37F2F631"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4,594</w:t>
            </w:r>
          </w:p>
        </w:tc>
      </w:tr>
      <w:tr w:rsidR="00C34602" w:rsidRPr="00EC0061" w14:paraId="571DF912" w14:textId="77777777" w:rsidTr="00FD7DD7">
        <w:tc>
          <w:tcPr>
            <w:tcW w:w="904" w:type="dxa"/>
          </w:tcPr>
          <w:p w14:paraId="1F49D6F0" w14:textId="77777777" w:rsidR="00C34602" w:rsidRPr="00EC0061" w:rsidRDefault="00C34602" w:rsidP="00C34602">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豊能</w:t>
            </w:r>
          </w:p>
        </w:tc>
        <w:tc>
          <w:tcPr>
            <w:tcW w:w="1340" w:type="dxa"/>
          </w:tcPr>
          <w:p w14:paraId="6EC78043" w14:textId="29CF16FA" w:rsidR="00C34602" w:rsidRPr="00787369" w:rsidRDefault="00C34602" w:rsidP="00C34602">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3</w:t>
            </w:r>
            <w:r w:rsidRPr="00787369">
              <w:rPr>
                <w:rFonts w:ascii="HG丸ｺﾞｼｯｸM-PRO" w:eastAsia="HG丸ｺﾞｼｯｸM-PRO" w:hAnsi="HG丸ｺﾞｼｯｸM-PRO"/>
                <w:sz w:val="22"/>
              </w:rPr>
              <w:t>,538</w:t>
            </w:r>
          </w:p>
        </w:tc>
        <w:tc>
          <w:tcPr>
            <w:tcW w:w="1341" w:type="dxa"/>
          </w:tcPr>
          <w:p w14:paraId="76908AB0" w14:textId="11A131EC"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2,882</w:t>
            </w:r>
          </w:p>
        </w:tc>
        <w:tc>
          <w:tcPr>
            <w:tcW w:w="1333" w:type="dxa"/>
          </w:tcPr>
          <w:p w14:paraId="222587FD"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4</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562</w:t>
            </w:r>
          </w:p>
        </w:tc>
        <w:tc>
          <w:tcPr>
            <w:tcW w:w="1335" w:type="dxa"/>
          </w:tcPr>
          <w:p w14:paraId="14DEA6BE"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4</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061</w:t>
            </w:r>
          </w:p>
        </w:tc>
        <w:tc>
          <w:tcPr>
            <w:tcW w:w="1345" w:type="dxa"/>
            <w:vAlign w:val="center"/>
          </w:tcPr>
          <w:p w14:paraId="3CAF727B" w14:textId="7EDB8632"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1,680</w:t>
            </w:r>
          </w:p>
        </w:tc>
        <w:tc>
          <w:tcPr>
            <w:tcW w:w="1391" w:type="dxa"/>
            <w:vAlign w:val="center"/>
          </w:tcPr>
          <w:p w14:paraId="31C7C003" w14:textId="46B8288C"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1,179</w:t>
            </w:r>
          </w:p>
        </w:tc>
      </w:tr>
      <w:tr w:rsidR="00C34602" w:rsidRPr="00EC0061" w14:paraId="2B6DD5AE" w14:textId="77777777" w:rsidTr="00FD7DD7">
        <w:tc>
          <w:tcPr>
            <w:tcW w:w="904" w:type="dxa"/>
          </w:tcPr>
          <w:p w14:paraId="33E91A68" w14:textId="77777777" w:rsidR="00C34602" w:rsidRPr="00EC0061" w:rsidRDefault="00C34602" w:rsidP="00C34602">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三島</w:t>
            </w:r>
          </w:p>
        </w:tc>
        <w:tc>
          <w:tcPr>
            <w:tcW w:w="1340" w:type="dxa"/>
          </w:tcPr>
          <w:p w14:paraId="10A6CCB8" w14:textId="0FA38932" w:rsidR="00C34602" w:rsidRPr="00787369" w:rsidRDefault="00C34602" w:rsidP="00C34602">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,914</w:t>
            </w:r>
          </w:p>
        </w:tc>
        <w:tc>
          <w:tcPr>
            <w:tcW w:w="1341" w:type="dxa"/>
          </w:tcPr>
          <w:p w14:paraId="6A086683" w14:textId="7004D272"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1,962</w:t>
            </w:r>
          </w:p>
        </w:tc>
        <w:tc>
          <w:tcPr>
            <w:tcW w:w="1333" w:type="dxa"/>
          </w:tcPr>
          <w:p w14:paraId="5F51AE38"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428</w:t>
            </w:r>
          </w:p>
        </w:tc>
        <w:tc>
          <w:tcPr>
            <w:tcW w:w="1335" w:type="dxa"/>
          </w:tcPr>
          <w:p w14:paraId="5B957322"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161</w:t>
            </w:r>
          </w:p>
        </w:tc>
        <w:tc>
          <w:tcPr>
            <w:tcW w:w="1345" w:type="dxa"/>
            <w:vAlign w:val="center"/>
          </w:tcPr>
          <w:p w14:paraId="0F6EC28F" w14:textId="21F84A6B"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466</w:t>
            </w:r>
          </w:p>
        </w:tc>
        <w:tc>
          <w:tcPr>
            <w:tcW w:w="1391" w:type="dxa"/>
            <w:vAlign w:val="center"/>
          </w:tcPr>
          <w:p w14:paraId="272AAE4F" w14:textId="4D4BB041"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199</w:t>
            </w:r>
          </w:p>
        </w:tc>
      </w:tr>
      <w:tr w:rsidR="00C34602" w:rsidRPr="00EC0061" w14:paraId="5947A297" w14:textId="77777777" w:rsidTr="00FD7DD7">
        <w:tc>
          <w:tcPr>
            <w:tcW w:w="904" w:type="dxa"/>
          </w:tcPr>
          <w:p w14:paraId="2FAB4AE7" w14:textId="77777777" w:rsidR="00C34602" w:rsidRPr="00EC0061" w:rsidRDefault="00C34602" w:rsidP="00C34602">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北河内</w:t>
            </w:r>
          </w:p>
        </w:tc>
        <w:tc>
          <w:tcPr>
            <w:tcW w:w="1340" w:type="dxa"/>
          </w:tcPr>
          <w:p w14:paraId="59655FD3" w14:textId="34C8A464" w:rsidR="00C34602" w:rsidRPr="00787369" w:rsidRDefault="00C34602" w:rsidP="00C34602">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2</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598</w:t>
            </w:r>
          </w:p>
        </w:tc>
        <w:tc>
          <w:tcPr>
            <w:tcW w:w="1341" w:type="dxa"/>
          </w:tcPr>
          <w:p w14:paraId="211A0EAD" w14:textId="040A4399"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2</w:t>
            </w:r>
            <w:r w:rsidRPr="00C34602">
              <w:rPr>
                <w:rFonts w:ascii="HG丸ｺﾞｼｯｸM-PRO" w:eastAsia="HG丸ｺﾞｼｯｸM-PRO" w:hAnsi="HG丸ｺﾞｼｯｸM-PRO"/>
                <w:sz w:val="22"/>
              </w:rPr>
              <w:t>,</w:t>
            </w:r>
            <w:r w:rsidRPr="00C34602">
              <w:rPr>
                <w:rFonts w:ascii="HG丸ｺﾞｼｯｸM-PRO" w:eastAsia="HG丸ｺﾞｼｯｸM-PRO" w:hAnsi="HG丸ｺﾞｼｯｸM-PRO" w:hint="eastAsia"/>
                <w:sz w:val="22"/>
              </w:rPr>
              <w:t>905</w:t>
            </w:r>
          </w:p>
        </w:tc>
        <w:tc>
          <w:tcPr>
            <w:tcW w:w="1333" w:type="dxa"/>
          </w:tcPr>
          <w:p w14:paraId="7FB1C156"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3</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249</w:t>
            </w:r>
          </w:p>
        </w:tc>
        <w:tc>
          <w:tcPr>
            <w:tcW w:w="1335" w:type="dxa"/>
          </w:tcPr>
          <w:p w14:paraId="6152ECD0"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892</w:t>
            </w:r>
          </w:p>
        </w:tc>
        <w:tc>
          <w:tcPr>
            <w:tcW w:w="1345" w:type="dxa"/>
            <w:vAlign w:val="center"/>
          </w:tcPr>
          <w:p w14:paraId="4553C90B" w14:textId="6BB58F18"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344</w:t>
            </w:r>
          </w:p>
        </w:tc>
        <w:tc>
          <w:tcPr>
            <w:tcW w:w="1391" w:type="dxa"/>
            <w:vAlign w:val="center"/>
          </w:tcPr>
          <w:p w14:paraId="3A5490E6" w14:textId="2F3F719F"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▲13</w:t>
            </w:r>
          </w:p>
        </w:tc>
      </w:tr>
      <w:tr w:rsidR="00C34602" w:rsidRPr="00EC0061" w14:paraId="1FA0D625" w14:textId="77777777" w:rsidTr="00FD7DD7">
        <w:tc>
          <w:tcPr>
            <w:tcW w:w="904" w:type="dxa"/>
          </w:tcPr>
          <w:p w14:paraId="2C356F4C" w14:textId="77777777" w:rsidR="00C34602" w:rsidRPr="00EC0061" w:rsidRDefault="00C34602" w:rsidP="00C34602">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中河内</w:t>
            </w:r>
          </w:p>
        </w:tc>
        <w:tc>
          <w:tcPr>
            <w:tcW w:w="1340" w:type="dxa"/>
          </w:tcPr>
          <w:p w14:paraId="18FB746E" w14:textId="4EA561E1" w:rsidR="00C34602" w:rsidRPr="00787369" w:rsidRDefault="00C34602" w:rsidP="00C34602">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479</w:t>
            </w:r>
          </w:p>
        </w:tc>
        <w:tc>
          <w:tcPr>
            <w:tcW w:w="1341" w:type="dxa"/>
          </w:tcPr>
          <w:p w14:paraId="01AE4DD2" w14:textId="18CFF284"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1</w:t>
            </w:r>
            <w:r w:rsidRPr="00C34602">
              <w:rPr>
                <w:rFonts w:ascii="HG丸ｺﾞｼｯｸM-PRO" w:eastAsia="HG丸ｺﾞｼｯｸM-PRO" w:hAnsi="HG丸ｺﾞｼｯｸM-PRO"/>
                <w:sz w:val="22"/>
              </w:rPr>
              <w:t>,</w:t>
            </w:r>
            <w:r w:rsidRPr="00C34602">
              <w:rPr>
                <w:rFonts w:ascii="HG丸ｺﾞｼｯｸM-PRO" w:eastAsia="HG丸ｺﾞｼｯｸM-PRO" w:hAnsi="HG丸ｺﾞｼｯｸM-PRO" w:hint="eastAsia"/>
                <w:sz w:val="22"/>
              </w:rPr>
              <w:t>782</w:t>
            </w:r>
          </w:p>
        </w:tc>
        <w:tc>
          <w:tcPr>
            <w:tcW w:w="1333" w:type="dxa"/>
          </w:tcPr>
          <w:p w14:paraId="16EC2B10"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1</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805</w:t>
            </w:r>
          </w:p>
        </w:tc>
        <w:tc>
          <w:tcPr>
            <w:tcW w:w="1335" w:type="dxa"/>
          </w:tcPr>
          <w:p w14:paraId="7D3CBA03"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1</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606</w:t>
            </w:r>
          </w:p>
        </w:tc>
        <w:tc>
          <w:tcPr>
            <w:tcW w:w="1345" w:type="dxa"/>
            <w:vAlign w:val="center"/>
          </w:tcPr>
          <w:p w14:paraId="1DB8F496" w14:textId="2FF6BBCD"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23</w:t>
            </w:r>
          </w:p>
        </w:tc>
        <w:tc>
          <w:tcPr>
            <w:tcW w:w="1391" w:type="dxa"/>
            <w:vAlign w:val="center"/>
          </w:tcPr>
          <w:p w14:paraId="5B8BDCC2" w14:textId="278F758D"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▲176</w:t>
            </w:r>
          </w:p>
        </w:tc>
      </w:tr>
      <w:tr w:rsidR="00C34602" w:rsidRPr="00EC0061" w14:paraId="495A1F4E" w14:textId="77777777" w:rsidTr="00FD7DD7">
        <w:tc>
          <w:tcPr>
            <w:tcW w:w="904" w:type="dxa"/>
          </w:tcPr>
          <w:p w14:paraId="784410D8" w14:textId="77777777" w:rsidR="00C34602" w:rsidRPr="00EC0061" w:rsidRDefault="00C34602" w:rsidP="00C34602">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南河内</w:t>
            </w:r>
          </w:p>
        </w:tc>
        <w:tc>
          <w:tcPr>
            <w:tcW w:w="1340" w:type="dxa"/>
          </w:tcPr>
          <w:p w14:paraId="664732A4" w14:textId="5110D04E" w:rsidR="00C34602" w:rsidRPr="00787369" w:rsidRDefault="00C34602" w:rsidP="00C34602">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720</w:t>
            </w:r>
          </w:p>
        </w:tc>
        <w:tc>
          <w:tcPr>
            <w:tcW w:w="1341" w:type="dxa"/>
          </w:tcPr>
          <w:p w14:paraId="546EA74D" w14:textId="7C9772B0"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1</w:t>
            </w:r>
            <w:r w:rsidRPr="00C34602">
              <w:rPr>
                <w:rFonts w:ascii="HG丸ｺﾞｼｯｸM-PRO" w:eastAsia="HG丸ｺﾞｼｯｸM-PRO" w:hAnsi="HG丸ｺﾞｼｯｸM-PRO"/>
                <w:sz w:val="22"/>
              </w:rPr>
              <w:t>,</w:t>
            </w:r>
            <w:r w:rsidRPr="00C34602">
              <w:rPr>
                <w:rFonts w:ascii="HG丸ｺﾞｼｯｸM-PRO" w:eastAsia="HG丸ｺﾞｼｯｸM-PRO" w:hAnsi="HG丸ｺﾞｼｯｸM-PRO" w:hint="eastAsia"/>
                <w:sz w:val="22"/>
              </w:rPr>
              <w:t>510</w:t>
            </w:r>
          </w:p>
        </w:tc>
        <w:tc>
          <w:tcPr>
            <w:tcW w:w="1333" w:type="dxa"/>
          </w:tcPr>
          <w:p w14:paraId="34151A20"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208</w:t>
            </w:r>
          </w:p>
        </w:tc>
        <w:tc>
          <w:tcPr>
            <w:tcW w:w="1335" w:type="dxa"/>
          </w:tcPr>
          <w:p w14:paraId="28981FB5"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1</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966</w:t>
            </w:r>
          </w:p>
        </w:tc>
        <w:tc>
          <w:tcPr>
            <w:tcW w:w="1345" w:type="dxa"/>
            <w:vAlign w:val="center"/>
          </w:tcPr>
          <w:p w14:paraId="6F0533AD" w14:textId="459D600A"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698</w:t>
            </w:r>
          </w:p>
        </w:tc>
        <w:tc>
          <w:tcPr>
            <w:tcW w:w="1391" w:type="dxa"/>
            <w:vAlign w:val="center"/>
          </w:tcPr>
          <w:p w14:paraId="359C5448" w14:textId="417A33DA"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456</w:t>
            </w:r>
          </w:p>
        </w:tc>
      </w:tr>
      <w:tr w:rsidR="00C34602" w:rsidRPr="00EC0061" w14:paraId="600BF33F" w14:textId="77777777" w:rsidTr="00FD7DD7">
        <w:tc>
          <w:tcPr>
            <w:tcW w:w="904" w:type="dxa"/>
          </w:tcPr>
          <w:p w14:paraId="216FC250" w14:textId="77777777" w:rsidR="00C34602" w:rsidRPr="00EC0061" w:rsidRDefault="00C34602" w:rsidP="00C34602">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堺市</w:t>
            </w:r>
          </w:p>
        </w:tc>
        <w:tc>
          <w:tcPr>
            <w:tcW w:w="1340" w:type="dxa"/>
          </w:tcPr>
          <w:p w14:paraId="577E3BC5" w14:textId="18EB7C5F" w:rsidR="00C34602" w:rsidRPr="00787369" w:rsidRDefault="00C34602" w:rsidP="00C34602">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906</w:t>
            </w:r>
          </w:p>
        </w:tc>
        <w:tc>
          <w:tcPr>
            <w:tcW w:w="1341" w:type="dxa"/>
          </w:tcPr>
          <w:p w14:paraId="20C7E410" w14:textId="5917C7BE"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2</w:t>
            </w:r>
            <w:r w:rsidRPr="00C34602">
              <w:rPr>
                <w:rFonts w:ascii="HG丸ｺﾞｼｯｸM-PRO" w:eastAsia="HG丸ｺﾞｼｯｸM-PRO" w:hAnsi="HG丸ｺﾞｼｯｸM-PRO"/>
                <w:sz w:val="22"/>
              </w:rPr>
              <w:t>,</w:t>
            </w:r>
            <w:r w:rsidRPr="00C34602">
              <w:rPr>
                <w:rFonts w:ascii="HG丸ｺﾞｼｯｸM-PRO" w:eastAsia="HG丸ｺﾞｼｯｸM-PRO" w:hAnsi="HG丸ｺﾞｼｯｸM-PRO" w:hint="eastAsia"/>
                <w:sz w:val="22"/>
              </w:rPr>
              <w:t>254</w:t>
            </w:r>
          </w:p>
        </w:tc>
        <w:tc>
          <w:tcPr>
            <w:tcW w:w="1333" w:type="dxa"/>
          </w:tcPr>
          <w:p w14:paraId="2F84F814"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389</w:t>
            </w:r>
          </w:p>
        </w:tc>
        <w:tc>
          <w:tcPr>
            <w:tcW w:w="1335" w:type="dxa"/>
          </w:tcPr>
          <w:p w14:paraId="1B2DEEEF" w14:textId="642565EA"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126</w:t>
            </w:r>
          </w:p>
        </w:tc>
        <w:tc>
          <w:tcPr>
            <w:tcW w:w="1345" w:type="dxa"/>
            <w:vAlign w:val="center"/>
          </w:tcPr>
          <w:p w14:paraId="4C340E3B" w14:textId="08241255"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135</w:t>
            </w:r>
          </w:p>
        </w:tc>
        <w:tc>
          <w:tcPr>
            <w:tcW w:w="1391" w:type="dxa"/>
            <w:vAlign w:val="center"/>
          </w:tcPr>
          <w:p w14:paraId="0412CB3F" w14:textId="6ADFFC13"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▲12</w:t>
            </w:r>
            <w:r w:rsidRPr="00C34602">
              <w:rPr>
                <w:rFonts w:ascii="HG丸ｺﾞｼｯｸM-PRO" w:eastAsia="HG丸ｺﾞｼｯｸM-PRO" w:hAnsi="HG丸ｺﾞｼｯｸM-PRO"/>
                <w:sz w:val="22"/>
              </w:rPr>
              <w:t>8</w:t>
            </w:r>
          </w:p>
        </w:tc>
      </w:tr>
      <w:tr w:rsidR="00C34602" w:rsidRPr="00EC0061" w14:paraId="5BEAD741" w14:textId="77777777" w:rsidTr="00FD7DD7">
        <w:tc>
          <w:tcPr>
            <w:tcW w:w="904" w:type="dxa"/>
          </w:tcPr>
          <w:p w14:paraId="457F9D0A" w14:textId="77777777" w:rsidR="00C34602" w:rsidRPr="00EC0061" w:rsidRDefault="00C34602" w:rsidP="00C34602">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泉州</w:t>
            </w:r>
          </w:p>
        </w:tc>
        <w:tc>
          <w:tcPr>
            <w:tcW w:w="1340" w:type="dxa"/>
          </w:tcPr>
          <w:p w14:paraId="4BB86AB7" w14:textId="40DC1DAD" w:rsidR="00C34602" w:rsidRPr="00787369" w:rsidRDefault="00C34602" w:rsidP="00C34602">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1</w:t>
            </w:r>
            <w:r w:rsidRPr="00787369">
              <w:rPr>
                <w:rFonts w:ascii="HG丸ｺﾞｼｯｸM-PRO" w:eastAsia="HG丸ｺﾞｼｯｸM-PRO" w:hAnsi="HG丸ｺﾞｼｯｸM-PRO"/>
                <w:sz w:val="22"/>
              </w:rPr>
              <w:t>,</w:t>
            </w:r>
            <w:r w:rsidRPr="00787369">
              <w:rPr>
                <w:rFonts w:ascii="HG丸ｺﾞｼｯｸM-PRO" w:eastAsia="HG丸ｺﾞｼｯｸM-PRO" w:hAnsi="HG丸ｺﾞｼｯｸM-PRO" w:hint="eastAsia"/>
                <w:sz w:val="22"/>
              </w:rPr>
              <w:t>890</w:t>
            </w:r>
          </w:p>
        </w:tc>
        <w:tc>
          <w:tcPr>
            <w:tcW w:w="1341" w:type="dxa"/>
          </w:tcPr>
          <w:p w14:paraId="7CE2BF66" w14:textId="00569CF8"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2</w:t>
            </w:r>
            <w:r w:rsidRPr="00C34602">
              <w:rPr>
                <w:rFonts w:ascii="HG丸ｺﾞｼｯｸM-PRO" w:eastAsia="HG丸ｺﾞｼｯｸM-PRO" w:hAnsi="HG丸ｺﾞｼｯｸM-PRO"/>
                <w:sz w:val="22"/>
              </w:rPr>
              <w:t>,</w:t>
            </w:r>
            <w:r w:rsidRPr="00C34602">
              <w:rPr>
                <w:rFonts w:ascii="HG丸ｺﾞｼｯｸM-PRO" w:eastAsia="HG丸ｺﾞｼｯｸM-PRO" w:hAnsi="HG丸ｺﾞｼｯｸM-PRO" w:hint="eastAsia"/>
                <w:sz w:val="22"/>
              </w:rPr>
              <w:t>333</w:t>
            </w:r>
          </w:p>
        </w:tc>
        <w:tc>
          <w:tcPr>
            <w:tcW w:w="1333" w:type="dxa"/>
          </w:tcPr>
          <w:p w14:paraId="21D5B2DA"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335</w:t>
            </w:r>
          </w:p>
        </w:tc>
        <w:tc>
          <w:tcPr>
            <w:tcW w:w="1335" w:type="dxa"/>
          </w:tcPr>
          <w:p w14:paraId="1E3B2658" w14:textId="77777777"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2</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0</w:t>
            </w:r>
            <w:r w:rsidRPr="00EC0061">
              <w:rPr>
                <w:rFonts w:ascii="HG丸ｺﾞｼｯｸM-PRO" w:eastAsia="HG丸ｺﾞｼｯｸM-PRO" w:hAnsi="HG丸ｺﾞｼｯｸM-PRO"/>
                <w:sz w:val="22"/>
              </w:rPr>
              <w:t>79</w:t>
            </w:r>
          </w:p>
        </w:tc>
        <w:tc>
          <w:tcPr>
            <w:tcW w:w="1345" w:type="dxa"/>
            <w:vAlign w:val="center"/>
          </w:tcPr>
          <w:p w14:paraId="5E3ACCF1" w14:textId="2DD663C2"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2</w:t>
            </w:r>
          </w:p>
        </w:tc>
        <w:tc>
          <w:tcPr>
            <w:tcW w:w="1391" w:type="dxa"/>
            <w:vAlign w:val="center"/>
          </w:tcPr>
          <w:p w14:paraId="10D524A0" w14:textId="14BDD0E3"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▲254</w:t>
            </w:r>
          </w:p>
        </w:tc>
      </w:tr>
      <w:tr w:rsidR="00C34602" w:rsidRPr="00EC0061" w14:paraId="4571E1D9" w14:textId="77777777" w:rsidTr="00FD7DD7">
        <w:tc>
          <w:tcPr>
            <w:tcW w:w="904" w:type="dxa"/>
          </w:tcPr>
          <w:p w14:paraId="5B50BD3E" w14:textId="77777777" w:rsidR="00C34602" w:rsidRPr="00EC0061" w:rsidRDefault="00C34602" w:rsidP="00C34602">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大阪市</w:t>
            </w:r>
          </w:p>
        </w:tc>
        <w:tc>
          <w:tcPr>
            <w:tcW w:w="1340" w:type="dxa"/>
          </w:tcPr>
          <w:p w14:paraId="4378CB31" w14:textId="536864F2" w:rsidR="00C34602" w:rsidRPr="00787369" w:rsidRDefault="00C34602" w:rsidP="00C34602">
            <w:pPr>
              <w:jc w:val="right"/>
              <w:rPr>
                <w:rFonts w:ascii="HG丸ｺﾞｼｯｸM-PRO" w:eastAsia="HG丸ｺﾞｼｯｸM-PRO" w:hAnsi="HG丸ｺﾞｼｯｸM-PRO"/>
                <w:sz w:val="22"/>
              </w:rPr>
            </w:pPr>
            <w:r w:rsidRPr="00787369">
              <w:rPr>
                <w:rFonts w:ascii="HG丸ｺﾞｼｯｸM-PRO" w:eastAsia="HG丸ｺﾞｼｯｸM-PRO" w:hAnsi="HG丸ｺﾞｼｯｸM-PRO" w:hint="eastAsia"/>
                <w:sz w:val="22"/>
              </w:rPr>
              <w:t>8</w:t>
            </w:r>
            <w:r w:rsidRPr="00787369">
              <w:rPr>
                <w:rFonts w:ascii="HG丸ｺﾞｼｯｸM-PRO" w:eastAsia="HG丸ｺﾞｼｯｸM-PRO" w:hAnsi="HG丸ｺﾞｼｯｸM-PRO"/>
                <w:sz w:val="22"/>
              </w:rPr>
              <w:t>,841</w:t>
            </w:r>
          </w:p>
        </w:tc>
        <w:tc>
          <w:tcPr>
            <w:tcW w:w="1341" w:type="dxa"/>
          </w:tcPr>
          <w:p w14:paraId="0C17DE36" w14:textId="15D07A83"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6</w:t>
            </w:r>
            <w:r w:rsidRPr="00C34602">
              <w:rPr>
                <w:rFonts w:ascii="HG丸ｺﾞｼｯｸM-PRO" w:eastAsia="HG丸ｺﾞｼｯｸM-PRO" w:hAnsi="HG丸ｺﾞｼｯｸM-PRO"/>
                <w:sz w:val="22"/>
              </w:rPr>
              <w:t>,</w:t>
            </w:r>
            <w:r w:rsidRPr="00C34602">
              <w:rPr>
                <w:rFonts w:ascii="HG丸ｺﾞｼｯｸM-PRO" w:eastAsia="HG丸ｺﾞｼｯｸM-PRO" w:hAnsi="HG丸ｺﾞｼｯｸM-PRO" w:hint="eastAsia"/>
                <w:sz w:val="22"/>
              </w:rPr>
              <w:t>509</w:t>
            </w:r>
          </w:p>
        </w:tc>
        <w:tc>
          <w:tcPr>
            <w:tcW w:w="1333" w:type="dxa"/>
          </w:tcPr>
          <w:p w14:paraId="0AB47511" w14:textId="077BFAFE"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11</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133</w:t>
            </w:r>
          </w:p>
        </w:tc>
        <w:tc>
          <w:tcPr>
            <w:tcW w:w="1335" w:type="dxa"/>
          </w:tcPr>
          <w:p w14:paraId="47FBD089" w14:textId="3B12D128" w:rsidR="00C34602" w:rsidRPr="00EC0061" w:rsidRDefault="00C34602" w:rsidP="00C34602">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9</w:t>
            </w:r>
            <w:r w:rsidRPr="00EC0061">
              <w:rPr>
                <w:rFonts w:ascii="HG丸ｺﾞｼｯｸM-PRO" w:eastAsia="HG丸ｺﾞｼｯｸM-PRO" w:hAnsi="HG丸ｺﾞｼｯｸM-PRO"/>
                <w:sz w:val="22"/>
              </w:rPr>
              <w:t>,</w:t>
            </w:r>
            <w:r w:rsidRPr="00EC0061">
              <w:rPr>
                <w:rFonts w:ascii="HG丸ｺﾞｼｯｸM-PRO" w:eastAsia="HG丸ｺﾞｼｯｸM-PRO" w:hAnsi="HG丸ｺﾞｼｯｸM-PRO" w:hint="eastAsia"/>
                <w:sz w:val="22"/>
              </w:rPr>
              <w:t>909</w:t>
            </w:r>
          </w:p>
        </w:tc>
        <w:tc>
          <w:tcPr>
            <w:tcW w:w="1345" w:type="dxa"/>
            <w:vAlign w:val="center"/>
          </w:tcPr>
          <w:p w14:paraId="227BFCED" w14:textId="51034BE9"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4,624</w:t>
            </w:r>
          </w:p>
        </w:tc>
        <w:tc>
          <w:tcPr>
            <w:tcW w:w="1391" w:type="dxa"/>
            <w:vAlign w:val="center"/>
          </w:tcPr>
          <w:p w14:paraId="09A2CBD2" w14:textId="0684135F" w:rsidR="00C34602" w:rsidRPr="00C34602" w:rsidRDefault="00C34602" w:rsidP="00C34602">
            <w:pPr>
              <w:jc w:val="right"/>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3,400</w:t>
            </w:r>
          </w:p>
        </w:tc>
      </w:tr>
    </w:tbl>
    <w:p w14:paraId="70B1291E" w14:textId="7EA56EAB" w:rsidR="00045DA5" w:rsidRDefault="00767FC3" w:rsidP="00F75E77">
      <w:pPr>
        <w:rPr>
          <w:rFonts w:asciiTheme="majorEastAsia" w:eastAsiaTheme="majorEastAsia" w:hAnsiTheme="majorEastAsia"/>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60448" behindDoc="0" locked="0" layoutInCell="1" allowOverlap="1" wp14:anchorId="41E66E1A" wp14:editId="27C884CF">
                <wp:simplePos x="0" y="0"/>
                <wp:positionH relativeFrom="margin">
                  <wp:posOffset>3601940</wp:posOffset>
                </wp:positionH>
                <wp:positionV relativeFrom="paragraph">
                  <wp:posOffset>23302</wp:posOffset>
                </wp:positionV>
                <wp:extent cx="2687541" cy="230588"/>
                <wp:effectExtent l="0" t="0" r="0" b="0"/>
                <wp:wrapNone/>
                <wp:docPr id="264" name="テキスト ボックス 264"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30588"/>
                        </a:xfrm>
                        <a:prstGeom prst="rect">
                          <a:avLst/>
                        </a:prstGeom>
                        <a:noFill/>
                        <a:ln w="6350">
                          <a:noFill/>
                        </a:ln>
                        <a:effectLst/>
                      </wps:spPr>
                      <wps:txbx>
                        <w:txbxContent>
                          <w:p w14:paraId="5472FDCD" w14:textId="77777777" w:rsidR="006640C7" w:rsidRPr="004A25F5" w:rsidRDefault="006640C7"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5A7F90AA" w14:textId="77777777" w:rsidR="006640C7" w:rsidRPr="00214827" w:rsidRDefault="006640C7" w:rsidP="00767FC3">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6E1A" id="テキスト ボックス 264" o:spid="_x0000_s1460" type="#_x0000_t202" alt="出典　厚生労働省「医師・歯科医師・薬剤師調査」" style="position:absolute;left:0;text-align:left;margin-left:283.6pt;margin-top:1.85pt;width:211.6pt;height:18.15pt;z-index:25316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" filled="f" stroked="f" strokeweight=".5pt">
                <v:textbox>
                  <w:txbxContent>
                    <w:p w14:paraId="5472FDCD" w14:textId="77777777" w:rsidR="006640C7" w:rsidRPr="004A25F5" w:rsidRDefault="006640C7" w:rsidP="00767FC3">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5A7F90AA" w14:textId="77777777" w:rsidR="006640C7" w:rsidRPr="00214827" w:rsidRDefault="006640C7" w:rsidP="00767FC3">
                      <w:pPr>
                        <w:rPr>
                          <w:rFonts w:ascii="ＭＳ ゴシック" w:eastAsia="ＭＳ ゴシック" w:hAnsi="ＭＳ ゴシック"/>
                          <w:sz w:val="16"/>
                          <w:szCs w:val="16"/>
                        </w:rPr>
                      </w:pPr>
                    </w:p>
                  </w:txbxContent>
                </v:textbox>
                <w10:wrap anchorx="margin"/>
              </v:shape>
            </w:pict>
          </mc:Fallback>
        </mc:AlternateContent>
      </w:r>
      <w:r w:rsidR="00B0751F"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124608" behindDoc="0" locked="0" layoutInCell="1" allowOverlap="1" wp14:anchorId="4F2F61CD" wp14:editId="529BC6E6">
                <wp:simplePos x="0" y="0"/>
                <wp:positionH relativeFrom="margin">
                  <wp:posOffset>47625</wp:posOffset>
                </wp:positionH>
                <wp:positionV relativeFrom="paragraph">
                  <wp:posOffset>268605</wp:posOffset>
                </wp:positionV>
                <wp:extent cx="6127115" cy="574040"/>
                <wp:effectExtent l="0" t="0" r="26035" b="0"/>
                <wp:wrapNone/>
                <wp:docPr id="98" name="グループ化 98"/>
                <wp:cNvGraphicFramePr/>
                <a:graphic xmlns:a="http://schemas.openxmlformats.org/drawingml/2006/main">
                  <a:graphicData uri="http://schemas.microsoft.com/office/word/2010/wordprocessingGroup">
                    <wpg:wgp>
                      <wpg:cNvGrpSpPr/>
                      <wpg:grpSpPr>
                        <a:xfrm>
                          <a:off x="0" y="0"/>
                          <a:ext cx="6127115" cy="574040"/>
                          <a:chOff x="0" y="0"/>
                          <a:chExt cx="6127115" cy="574040"/>
                        </a:xfrm>
                      </wpg:grpSpPr>
                      <wps:wsp>
                        <wps:cNvPr id="105" name="直線コネクタ 105"/>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111" name="テキスト ボックス 111" descr="注1　医師：厚生労働大臣の免許を受けて、医師の名称を用いて、医業を行う者をいいます。"/>
                        <wps:cNvSpPr txBox="1"/>
                        <wps:spPr>
                          <a:xfrm>
                            <a:off x="0" y="19050"/>
                            <a:ext cx="6127115" cy="554990"/>
                          </a:xfrm>
                          <a:prstGeom prst="rect">
                            <a:avLst/>
                          </a:prstGeom>
                          <a:noFill/>
                          <a:ln w="6350">
                            <a:noFill/>
                          </a:ln>
                          <a:effectLst/>
                        </wps:spPr>
                        <wps:txbx>
                          <w:txbxContent>
                            <w:p w14:paraId="0DAF5A8D" w14:textId="51FB2AD3" w:rsidR="006640C7" w:rsidRPr="00F26BDE" w:rsidRDefault="006640C7" w:rsidP="009256B8">
                              <w:pPr>
                                <w:spacing w:line="240" w:lineRule="exact"/>
                                <w:ind w:left="380" w:hangingChars="250" w:hanging="380"/>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注2</w:t>
                              </w:r>
                              <w:r w:rsidRPr="00F26BDE">
                                <w:rPr>
                                  <w:rFonts w:ascii="ＭＳ Ｐゴシック" w:eastAsia="ＭＳ Ｐゴシック" w:hAnsi="ＭＳ Ｐゴシック"/>
                                  <w:color w:val="000000" w:themeColor="text1"/>
                                  <w:spacing w:val="-14"/>
                                  <w:sz w:val="18"/>
                                  <w:szCs w:val="18"/>
                                </w:rPr>
                                <w:t>0</w:t>
                              </w:r>
                              <w:r>
                                <w:rPr>
                                  <w:rFonts w:ascii="ＭＳ Ｐゴシック" w:eastAsia="ＭＳ Ｐゴシック" w:hAnsi="ＭＳ Ｐゴシック" w:hint="eastAsia"/>
                                  <w:color w:val="000000" w:themeColor="text1"/>
                                  <w:spacing w:val="-14"/>
                                  <w:sz w:val="18"/>
                                  <w:szCs w:val="18"/>
                                </w:rPr>
                                <w:t xml:space="preserve">　</w:t>
                              </w:r>
                              <w:r w:rsidRPr="0077511E">
                                <w:rPr>
                                  <w:rFonts w:ascii="ＭＳ Ｐゴシック" w:eastAsia="ＭＳ Ｐゴシック" w:hAnsi="ＭＳ Ｐゴシック" w:hint="eastAsia"/>
                                  <w:color w:val="000000" w:themeColor="text1"/>
                                  <w:spacing w:val="-14"/>
                                  <w:sz w:val="18"/>
                                  <w:szCs w:val="18"/>
                                </w:rPr>
                                <w:t>現在医師数：</w:t>
                              </w:r>
                              <w:r w:rsidRPr="00B0751F">
                                <w:rPr>
                                  <w:rFonts w:ascii="ＭＳ Ｐゴシック" w:eastAsia="ＭＳ Ｐゴシック" w:hAnsi="ＭＳ Ｐゴシック" w:hint="eastAsia"/>
                                  <w:color w:val="000000" w:themeColor="text1"/>
                                  <w:spacing w:val="-14"/>
                                  <w:sz w:val="18"/>
                                  <w:szCs w:val="18"/>
                                </w:rPr>
                                <w:t>医師・歯科医師・薬剤師調査（2016</w:t>
                              </w:r>
                              <w:r>
                                <w:rPr>
                                  <w:rFonts w:ascii="ＭＳ Ｐゴシック" w:eastAsia="ＭＳ Ｐゴシック" w:hAnsi="ＭＳ Ｐゴシック" w:hint="eastAsia"/>
                                  <w:color w:val="000000" w:themeColor="text1"/>
                                  <w:spacing w:val="-14"/>
                                  <w:sz w:val="18"/>
                                  <w:szCs w:val="18"/>
                                </w:rPr>
                                <w:t>年）における</w:t>
                              </w:r>
                              <w:r w:rsidRPr="00B0751F">
                                <w:rPr>
                                  <w:rFonts w:ascii="ＭＳ Ｐゴシック" w:eastAsia="ＭＳ Ｐゴシック" w:hAnsi="ＭＳ Ｐゴシック" w:hint="eastAsia"/>
                                  <w:color w:val="000000" w:themeColor="text1"/>
                                  <w:spacing w:val="-14"/>
                                  <w:sz w:val="18"/>
                                  <w:szCs w:val="18"/>
                                </w:rPr>
                                <w:t>12月31日現在の医療施設（病院及び診療所）従事医師数のうち、医療施設従事医師数（性・年齢階級別医師数）</w:t>
                              </w:r>
                              <w:r>
                                <w:rPr>
                                  <w:rFonts w:ascii="ＭＳ Ｐゴシック" w:eastAsia="ＭＳ Ｐゴシック" w:hAnsi="ＭＳ Ｐゴシック" w:hint="eastAsia"/>
                                  <w:color w:val="000000" w:themeColor="text1"/>
                                  <w:spacing w:val="-14"/>
                                  <w:sz w:val="18"/>
                                  <w:szCs w:val="18"/>
                                </w:rPr>
                                <w:t>です。</w:t>
                              </w:r>
                              <w:r w:rsidRPr="009256B8">
                                <w:rPr>
                                  <w:rFonts w:ascii="ＭＳ Ｐゴシック" w:eastAsia="ＭＳ Ｐゴシック" w:hAnsi="ＭＳ Ｐゴシック" w:hint="eastAsia"/>
                                  <w:color w:val="000000" w:themeColor="text1"/>
                                  <w:spacing w:val="-14"/>
                                  <w:sz w:val="18"/>
                                  <w:szCs w:val="18"/>
                                </w:rPr>
                                <w:t>国の必要医師数は2016</w:t>
                              </w:r>
                              <w:r>
                                <w:rPr>
                                  <w:rFonts w:ascii="ＭＳ Ｐゴシック" w:eastAsia="ＭＳ Ｐゴシック" w:hAnsi="ＭＳ Ｐゴシック" w:hint="eastAsia"/>
                                  <w:color w:val="000000" w:themeColor="text1"/>
                                  <w:spacing w:val="-14"/>
                                  <w:sz w:val="18"/>
                                  <w:szCs w:val="18"/>
                                </w:rPr>
                                <w:t>年の医師数をもとに</w:t>
                              </w:r>
                              <w:r w:rsidRPr="009256B8">
                                <w:rPr>
                                  <w:rFonts w:ascii="ＭＳ Ｐゴシック" w:eastAsia="ＭＳ Ｐゴシック" w:hAnsi="ＭＳ Ｐゴシック" w:hint="eastAsia"/>
                                  <w:color w:val="000000" w:themeColor="text1"/>
                                  <w:spacing w:val="-14"/>
                                  <w:sz w:val="18"/>
                                  <w:szCs w:val="18"/>
                                </w:rPr>
                                <w:t>算出しているため、現在医師数は、最新の2018年の医師数ではなく2016年の医師数を記載しています。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F2F61CD" id="グループ化 98" o:spid="_x0000_s1461" style="position:absolute;left:0;text-align:left;margin-left:3.75pt;margin-top:21.15pt;width:482.45pt;height:45.2pt;z-index:253124608;mso-position-horizontal-relative:margin;mso-width-relative:margin;mso-height-relative:margin" coordsize="6127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">
                <v:line id="直線コネクタ 105" o:spid="_x0000_s1462"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" strokecolor="#4a7ebb"/>
                <v:shape id="テキスト ボックス 111" o:spid="_x0000_s1463" type="#_x0000_t202" alt="注1　医師：厚生労働大臣の免許を受けて、医師の名称を用いて、医業を行う者をいいます。" style="position:absolute;top:190;width:61271;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" filled="f" stroked="f" strokeweight=".5pt">
                  <v:textbox style="mso-fit-shape-to-text:t">
                    <w:txbxContent>
                      <w:p w14:paraId="0DAF5A8D" w14:textId="51FB2AD3" w:rsidR="006640C7" w:rsidRPr="00F26BDE" w:rsidRDefault="006640C7" w:rsidP="009256B8">
                        <w:pPr>
                          <w:spacing w:line="240" w:lineRule="exact"/>
                          <w:ind w:left="380" w:hangingChars="250" w:hanging="380"/>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注2</w:t>
                        </w:r>
                        <w:r w:rsidRPr="00F26BDE">
                          <w:rPr>
                            <w:rFonts w:ascii="ＭＳ Ｐゴシック" w:eastAsia="ＭＳ Ｐゴシック" w:hAnsi="ＭＳ Ｐゴシック"/>
                            <w:color w:val="000000" w:themeColor="text1"/>
                            <w:spacing w:val="-14"/>
                            <w:sz w:val="18"/>
                            <w:szCs w:val="18"/>
                          </w:rPr>
                          <w:t>0</w:t>
                        </w:r>
                        <w:r>
                          <w:rPr>
                            <w:rFonts w:ascii="ＭＳ Ｐゴシック" w:eastAsia="ＭＳ Ｐゴシック" w:hAnsi="ＭＳ Ｐゴシック" w:hint="eastAsia"/>
                            <w:color w:val="000000" w:themeColor="text1"/>
                            <w:spacing w:val="-14"/>
                            <w:sz w:val="18"/>
                            <w:szCs w:val="18"/>
                          </w:rPr>
                          <w:t xml:space="preserve">　</w:t>
                        </w:r>
                        <w:r w:rsidRPr="0077511E">
                          <w:rPr>
                            <w:rFonts w:ascii="ＭＳ Ｐゴシック" w:eastAsia="ＭＳ Ｐゴシック" w:hAnsi="ＭＳ Ｐゴシック" w:hint="eastAsia"/>
                            <w:color w:val="000000" w:themeColor="text1"/>
                            <w:spacing w:val="-14"/>
                            <w:sz w:val="18"/>
                            <w:szCs w:val="18"/>
                          </w:rPr>
                          <w:t>現在医師数：</w:t>
                        </w:r>
                        <w:r w:rsidRPr="00B0751F">
                          <w:rPr>
                            <w:rFonts w:ascii="ＭＳ Ｐゴシック" w:eastAsia="ＭＳ Ｐゴシック" w:hAnsi="ＭＳ Ｐゴシック" w:hint="eastAsia"/>
                            <w:color w:val="000000" w:themeColor="text1"/>
                            <w:spacing w:val="-14"/>
                            <w:sz w:val="18"/>
                            <w:szCs w:val="18"/>
                          </w:rPr>
                          <w:t>医師・歯科医師・薬剤師調査（2016</w:t>
                        </w:r>
                        <w:r>
                          <w:rPr>
                            <w:rFonts w:ascii="ＭＳ Ｐゴシック" w:eastAsia="ＭＳ Ｐゴシック" w:hAnsi="ＭＳ Ｐゴシック" w:hint="eastAsia"/>
                            <w:color w:val="000000" w:themeColor="text1"/>
                            <w:spacing w:val="-14"/>
                            <w:sz w:val="18"/>
                            <w:szCs w:val="18"/>
                          </w:rPr>
                          <w:t>年）における</w:t>
                        </w:r>
                        <w:r w:rsidRPr="00B0751F">
                          <w:rPr>
                            <w:rFonts w:ascii="ＭＳ Ｐゴシック" w:eastAsia="ＭＳ Ｐゴシック" w:hAnsi="ＭＳ Ｐゴシック" w:hint="eastAsia"/>
                            <w:color w:val="000000" w:themeColor="text1"/>
                            <w:spacing w:val="-14"/>
                            <w:sz w:val="18"/>
                            <w:szCs w:val="18"/>
                          </w:rPr>
                          <w:t>12月31日現在の医療施設（病院及び診療所）従事医師数のうち、医療施設従事医師数（性・年齢階級別医師数）</w:t>
                        </w:r>
                        <w:r>
                          <w:rPr>
                            <w:rFonts w:ascii="ＭＳ Ｐゴシック" w:eastAsia="ＭＳ Ｐゴシック" w:hAnsi="ＭＳ Ｐゴシック" w:hint="eastAsia"/>
                            <w:color w:val="000000" w:themeColor="text1"/>
                            <w:spacing w:val="-14"/>
                            <w:sz w:val="18"/>
                            <w:szCs w:val="18"/>
                          </w:rPr>
                          <w:t>です。</w:t>
                        </w:r>
                        <w:r w:rsidRPr="009256B8">
                          <w:rPr>
                            <w:rFonts w:ascii="ＭＳ Ｐゴシック" w:eastAsia="ＭＳ Ｐゴシック" w:hAnsi="ＭＳ Ｐゴシック" w:hint="eastAsia"/>
                            <w:color w:val="000000" w:themeColor="text1"/>
                            <w:spacing w:val="-14"/>
                            <w:sz w:val="18"/>
                            <w:szCs w:val="18"/>
                          </w:rPr>
                          <w:t>国の必要医師数は2016</w:t>
                        </w:r>
                        <w:r>
                          <w:rPr>
                            <w:rFonts w:ascii="ＭＳ Ｐゴシック" w:eastAsia="ＭＳ Ｐゴシック" w:hAnsi="ＭＳ Ｐゴシック" w:hint="eastAsia"/>
                            <w:color w:val="000000" w:themeColor="text1"/>
                            <w:spacing w:val="-14"/>
                            <w:sz w:val="18"/>
                            <w:szCs w:val="18"/>
                          </w:rPr>
                          <w:t>年の医師数をもとに</w:t>
                        </w:r>
                        <w:r w:rsidRPr="009256B8">
                          <w:rPr>
                            <w:rFonts w:ascii="ＭＳ Ｐゴシック" w:eastAsia="ＭＳ Ｐゴシック" w:hAnsi="ＭＳ Ｐゴシック" w:hint="eastAsia"/>
                            <w:color w:val="000000" w:themeColor="text1"/>
                            <w:spacing w:val="-14"/>
                            <w:sz w:val="18"/>
                            <w:szCs w:val="18"/>
                          </w:rPr>
                          <w:t>算出しているため、現在医師数は、最新の2018年の医師数ではなく2016年の医師数を記載しています。</w:t>
                        </w:r>
                      </w:p>
                    </w:txbxContent>
                  </v:textbox>
                </v:shape>
                <w10:wrap anchorx="margin"/>
              </v:group>
            </w:pict>
          </mc:Fallback>
        </mc:AlternateContent>
      </w:r>
    </w:p>
    <w:p w14:paraId="7B59B8CA" w14:textId="26FF8277" w:rsidR="00907668" w:rsidRPr="00F26BDE" w:rsidRDefault="00907668" w:rsidP="00F26BDE">
      <w:pPr>
        <w:pStyle w:val="1"/>
        <w:tabs>
          <w:tab w:val="left" w:pos="709"/>
        </w:tabs>
        <w:snapToGrid w:val="0"/>
        <w:spacing w:before="0" w:beforeAutospacing="0" w:after="0" w:after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t>第</w:t>
      </w:r>
      <w:r w:rsidR="00CC594B">
        <w:rPr>
          <w:rFonts w:ascii="ＭＳ ゴシック" w:eastAsia="ＭＳ ゴシック" w:hAnsi="ＭＳ ゴシック" w:hint="eastAsia"/>
          <w:bdr w:val="single" w:sz="4" w:space="0" w:color="auto"/>
          <w:shd w:val="clear" w:color="auto" w:fill="C6D9F1"/>
          <w:lang w:eastAsia="ja-JP"/>
        </w:rPr>
        <w:t>２</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sidR="00CC594B">
        <w:rPr>
          <w:rFonts w:ascii="ＭＳ ゴシック" w:eastAsia="ＭＳ ゴシック" w:hAnsi="ＭＳ ゴシック" w:hint="eastAsia"/>
          <w:bdr w:val="single" w:sz="4" w:space="0" w:color="auto"/>
          <w:shd w:val="clear" w:color="auto" w:fill="C6D9F1"/>
          <w:lang w:eastAsia="ja-JP"/>
        </w:rPr>
        <w:t xml:space="preserve">大阪府の考え方　　</w:t>
      </w:r>
      <w:r>
        <w:rPr>
          <w:rFonts w:ascii="ＭＳ ゴシック" w:eastAsia="ＭＳ ゴシック" w:hAnsi="ＭＳ ゴシック" w:hint="eastAsia"/>
          <w:bdr w:val="single" w:sz="4" w:space="0" w:color="auto"/>
          <w:shd w:val="clear" w:color="auto" w:fill="C6D9F1"/>
          <w:lang w:eastAsia="ja-JP"/>
        </w:rPr>
        <w:t xml:space="preserve">　　</w:t>
      </w:r>
      <w:r w:rsidR="001B5C16">
        <w:rPr>
          <w:rFonts w:ascii="ＭＳ ゴシック" w:eastAsia="ＭＳ ゴシック" w:hAnsi="ＭＳ ゴシック" w:hint="eastAsia"/>
          <w:bdr w:val="single" w:sz="4" w:space="0" w:color="auto"/>
          <w:shd w:val="clear" w:color="auto" w:fill="C6D9F1"/>
          <w:lang w:eastAsia="ja-JP"/>
        </w:rPr>
        <w:t xml:space="preserve">  </w:t>
      </w:r>
      <w:r w:rsidR="00A77F93">
        <w:rPr>
          <w:rFonts w:ascii="ＭＳ ゴシック" w:eastAsia="ＭＳ ゴシック" w:hAnsi="ＭＳ ゴシック" w:hint="eastAsia"/>
          <w:bdr w:val="single" w:sz="4" w:space="0" w:color="auto"/>
          <w:shd w:val="clear" w:color="auto" w:fill="C6D9F1"/>
          <w:lang w:eastAsia="ja-JP"/>
        </w:rPr>
        <w:t xml:space="preserve">　</w:t>
      </w:r>
      <w:r w:rsidR="001B5C16">
        <w:rPr>
          <w:rFonts w:ascii="ＭＳ ゴシック" w:eastAsia="ＭＳ ゴシック" w:hAnsi="ＭＳ ゴシック" w:hint="eastAsia"/>
          <w:bdr w:val="single" w:sz="4" w:space="0" w:color="auto"/>
          <w:shd w:val="clear" w:color="auto" w:fill="C6D9F1"/>
          <w:lang w:eastAsia="ja-JP"/>
        </w:rPr>
        <w:t xml:space="preserve">       </w:t>
      </w:r>
    </w:p>
    <w:p w14:paraId="695F061D" w14:textId="48B816F6" w:rsidR="00F75E77" w:rsidRPr="00CD38C5" w:rsidRDefault="005B103A" w:rsidP="00E832C9">
      <w:pPr>
        <w:spacing w:line="300" w:lineRule="auto"/>
        <w:rPr>
          <w:rFonts w:asciiTheme="majorEastAsia" w:eastAsiaTheme="majorEastAsia" w:hAnsiTheme="majorEastAsia"/>
          <w:b/>
          <w:sz w:val="28"/>
          <w:szCs w:val="28"/>
          <w:u w:val="single"/>
        </w:rPr>
      </w:pPr>
      <w:r w:rsidRPr="00F26BDE">
        <w:rPr>
          <w:rFonts w:asciiTheme="majorEastAsia" w:eastAsiaTheme="majorEastAsia" w:hAnsiTheme="majorEastAsia" w:hint="eastAsia"/>
          <w:b/>
          <w:color w:val="0070C0"/>
          <w:sz w:val="36"/>
          <w:szCs w:val="36"/>
          <w:u w:val="single"/>
        </w:rPr>
        <w:t>１</w:t>
      </w:r>
      <w:r w:rsidR="00BF718E" w:rsidRPr="00F26BDE">
        <w:rPr>
          <w:rFonts w:asciiTheme="majorEastAsia" w:eastAsiaTheme="majorEastAsia" w:hAnsiTheme="majorEastAsia" w:hint="eastAsia"/>
          <w:b/>
          <w:color w:val="0070C0"/>
          <w:sz w:val="36"/>
          <w:szCs w:val="36"/>
          <w:u w:val="single"/>
        </w:rPr>
        <w:t>．</w:t>
      </w:r>
      <w:r w:rsidRPr="00F26BDE">
        <w:rPr>
          <w:rFonts w:asciiTheme="majorEastAsia" w:eastAsiaTheme="majorEastAsia" w:hAnsiTheme="majorEastAsia" w:hint="eastAsia"/>
          <w:b/>
          <w:color w:val="0070C0"/>
          <w:sz w:val="36"/>
          <w:szCs w:val="36"/>
          <w:u w:val="single"/>
        </w:rPr>
        <w:t>基本的な考え方</w:t>
      </w:r>
    </w:p>
    <w:p w14:paraId="15319D4D" w14:textId="64BAC9B1" w:rsidR="00A523AB" w:rsidRPr="00F26BDE" w:rsidRDefault="00AD7634"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F26BDE">
        <w:rPr>
          <w:rFonts w:ascii="HG丸ｺﾞｼｯｸM-PRO" w:eastAsia="HG丸ｺﾞｼｯｸM-PRO" w:hAnsi="HG丸ｺﾞｼｯｸM-PRO" w:hint="eastAsia"/>
          <w:sz w:val="22"/>
        </w:rPr>
        <w:t>医師確保の取組を進めていくためには、国が示すとおり、医師確保対策と地域医</w:t>
      </w:r>
      <w:r w:rsidR="00F12EA7" w:rsidRPr="00F26BDE">
        <w:rPr>
          <w:rFonts w:ascii="HG丸ｺﾞｼｯｸM-PRO" w:eastAsia="HG丸ｺﾞｼｯｸM-PRO" w:hAnsi="HG丸ｺﾞｼｯｸM-PRO" w:hint="eastAsia"/>
          <w:sz w:val="22"/>
        </w:rPr>
        <w:t>療構想、医師の働き方改革を三位一体として捉えた上で、統合的な検討</w:t>
      </w:r>
      <w:r w:rsidR="00F75E77" w:rsidRPr="00F26BDE">
        <w:rPr>
          <w:rFonts w:ascii="HG丸ｺﾞｼｯｸM-PRO" w:eastAsia="HG丸ｺﾞｼｯｸM-PRO" w:hAnsi="HG丸ｺﾞｼｯｸM-PRO" w:hint="eastAsia"/>
          <w:sz w:val="22"/>
        </w:rPr>
        <w:t>が必要となります。</w:t>
      </w:r>
    </w:p>
    <w:p w14:paraId="70ACA562" w14:textId="77777777" w:rsidR="00A523AB" w:rsidRDefault="00A523AB" w:rsidP="00A523AB">
      <w:pPr>
        <w:pStyle w:val="ae"/>
        <w:ind w:leftChars="0" w:left="780"/>
        <w:rPr>
          <w:rFonts w:ascii="HG丸ｺﾞｼｯｸM-PRO" w:eastAsia="HG丸ｺﾞｼｯｸM-PRO" w:hAnsi="HG丸ｺﾞｼｯｸM-PRO"/>
          <w:sz w:val="22"/>
        </w:rPr>
      </w:pPr>
    </w:p>
    <w:p w14:paraId="4F29375C" w14:textId="54B206EA" w:rsidR="00A523AB" w:rsidRPr="00F26BDE" w:rsidRDefault="00AD7634"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F26BDE">
        <w:rPr>
          <w:rFonts w:ascii="HG丸ｺﾞｼｯｸM-PRO" w:eastAsia="HG丸ｺﾞｼｯｸM-PRO" w:hAnsi="HG丸ｺﾞｼｯｸM-PRO" w:hint="eastAsia"/>
          <w:sz w:val="22"/>
        </w:rPr>
        <w:t>また、</w:t>
      </w:r>
      <w:r w:rsidR="00F75E77" w:rsidRPr="00F26BDE">
        <w:rPr>
          <w:rFonts w:ascii="HG丸ｺﾞｼｯｸM-PRO" w:eastAsia="HG丸ｺﾞｼｯｸM-PRO" w:hAnsi="HG丸ｺﾞｼｯｸM-PRO" w:hint="eastAsia"/>
          <w:sz w:val="22"/>
        </w:rPr>
        <w:t>取組を進める上では、医療機関の機能分化・連携を通じた医療機能の集約化による、質の高い効率的な医療提供体制の構築が不可欠です。</w:t>
      </w:r>
    </w:p>
    <w:p w14:paraId="3D5C0188" w14:textId="77777777" w:rsidR="00A523AB" w:rsidRPr="00A523AB" w:rsidRDefault="00A523AB" w:rsidP="00A523AB">
      <w:pPr>
        <w:pStyle w:val="ae"/>
        <w:rPr>
          <w:rFonts w:ascii="HG丸ｺﾞｼｯｸM-PRO" w:eastAsia="HG丸ｺﾞｼｯｸM-PRO" w:hAnsi="HG丸ｺﾞｼｯｸM-PRO"/>
          <w:sz w:val="22"/>
        </w:rPr>
      </w:pPr>
    </w:p>
    <w:p w14:paraId="28EF2186" w14:textId="77777777" w:rsidR="00592F46" w:rsidRDefault="00AD7634"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F26BDE">
        <w:rPr>
          <w:rFonts w:ascii="HG丸ｺﾞｼｯｸM-PRO" w:eastAsia="HG丸ｺﾞｼｯｸM-PRO" w:hAnsi="HG丸ｺﾞｼｯｸM-PRO" w:hint="eastAsia"/>
          <w:sz w:val="22"/>
        </w:rPr>
        <w:t>一方で、国が示す医師偏在指標は、全国の都道府県及び二次医療圏における相対的な偏在状況を示すものであって、絶対的な充足の状況を示すものではありません。</w:t>
      </w:r>
      <w:r w:rsidR="0036332A" w:rsidRPr="00F26BDE">
        <w:rPr>
          <w:rFonts w:ascii="HG丸ｺﾞｼｯｸM-PRO" w:eastAsia="HG丸ｺﾞｼｯｸM-PRO" w:hAnsi="HG丸ｺﾞｼｯｸM-PRO" w:hint="eastAsia"/>
          <w:sz w:val="22"/>
        </w:rPr>
        <w:t>前掲の医療需要の推移では</w:t>
      </w:r>
      <w:r w:rsidR="00CB64F3" w:rsidRPr="00F26BDE">
        <w:rPr>
          <w:rFonts w:ascii="HG丸ｺﾞｼｯｸM-PRO" w:eastAsia="HG丸ｺﾞｼｯｸM-PRO" w:hAnsi="HG丸ｺﾞｼｯｸM-PRO" w:hint="eastAsia"/>
          <w:sz w:val="22"/>
        </w:rPr>
        <w:t>2036年に</w:t>
      </w:r>
      <w:r w:rsidR="00592F46">
        <w:rPr>
          <w:rFonts w:ascii="HG丸ｺﾞｼｯｸM-PRO" w:eastAsia="HG丸ｺﾞｼｯｸM-PRO" w:hAnsi="HG丸ｺﾞｼｯｸM-PRO" w:hint="eastAsia"/>
          <w:sz w:val="22"/>
        </w:rPr>
        <w:t>向けて</w:t>
      </w:r>
      <w:r w:rsidR="00CB64F3" w:rsidRPr="00F26BDE">
        <w:rPr>
          <w:rFonts w:ascii="HG丸ｺﾞｼｯｸM-PRO" w:eastAsia="HG丸ｺﾞｼｯｸM-PRO" w:hAnsi="HG丸ｺﾞｼｯｸM-PRO" w:hint="eastAsia"/>
          <w:sz w:val="22"/>
        </w:rPr>
        <w:t>10%</w:t>
      </w:r>
      <w:r w:rsidR="0036332A" w:rsidRPr="00F26BDE">
        <w:rPr>
          <w:rFonts w:ascii="HG丸ｺﾞｼｯｸM-PRO" w:eastAsia="HG丸ｺﾞｼｯｸM-PRO" w:hAnsi="HG丸ｺﾞｼｯｸM-PRO" w:hint="eastAsia"/>
          <w:sz w:val="22"/>
        </w:rPr>
        <w:t>の</w:t>
      </w:r>
      <w:r w:rsidR="00CB64F3" w:rsidRPr="00F26BDE">
        <w:rPr>
          <w:rFonts w:ascii="HG丸ｺﾞｼｯｸM-PRO" w:eastAsia="HG丸ｺﾞｼｯｸM-PRO" w:hAnsi="HG丸ｺﾞｼｯｸM-PRO" w:hint="eastAsia"/>
          <w:sz w:val="22"/>
        </w:rPr>
        <w:t>増加</w:t>
      </w:r>
      <w:r w:rsidR="0036332A" w:rsidRPr="00F26BDE">
        <w:rPr>
          <w:rFonts w:ascii="HG丸ｺﾞｼｯｸM-PRO" w:eastAsia="HG丸ｺﾞｼｯｸM-PRO" w:hAnsi="HG丸ｺﾞｼｯｸM-PRO" w:hint="eastAsia"/>
          <w:sz w:val="22"/>
        </w:rPr>
        <w:t>が</w:t>
      </w:r>
      <w:r w:rsidR="00F12EA7" w:rsidRPr="00F26BDE">
        <w:rPr>
          <w:rFonts w:ascii="HG丸ｺﾞｼｯｸM-PRO" w:eastAsia="HG丸ｺﾞｼｯｸM-PRO" w:hAnsi="HG丸ｺﾞｼｯｸM-PRO" w:hint="eastAsia"/>
          <w:sz w:val="22"/>
        </w:rPr>
        <w:t>見込まれ</w:t>
      </w:r>
      <w:r w:rsidR="0036332A" w:rsidRPr="00F26BDE">
        <w:rPr>
          <w:rFonts w:ascii="HG丸ｺﾞｼｯｸM-PRO" w:eastAsia="HG丸ｺﾞｼｯｸM-PRO" w:hAnsi="HG丸ｺﾞｼｯｸM-PRO" w:hint="eastAsia"/>
          <w:sz w:val="22"/>
        </w:rPr>
        <w:t>ています。また、病床数の必要量は2030年頃まで増加することが見込まれ、その後、減少に転じますが、2040年においても2025年と同程度となることが予想されています。</w:t>
      </w:r>
    </w:p>
    <w:p w14:paraId="02FA0EB5" w14:textId="77777777" w:rsidR="00592F46" w:rsidRDefault="00592F46" w:rsidP="00F26BDE">
      <w:pPr>
        <w:ind w:leftChars="200" w:left="640" w:hangingChars="100" w:hanging="220"/>
        <w:rPr>
          <w:rFonts w:ascii="HG丸ｺﾞｼｯｸM-PRO" w:eastAsia="HG丸ｺﾞｼｯｸM-PRO" w:hAnsi="HG丸ｺﾞｼｯｸM-PRO"/>
          <w:sz w:val="22"/>
        </w:rPr>
      </w:pPr>
    </w:p>
    <w:p w14:paraId="2FDC9A52" w14:textId="757D5B0F" w:rsidR="00F75E77" w:rsidRPr="00F26BDE" w:rsidRDefault="00592F46"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6332A" w:rsidRPr="00F26BDE">
        <w:rPr>
          <w:rFonts w:ascii="HG丸ｺﾞｼｯｸM-PRO" w:eastAsia="HG丸ｺﾞｼｯｸM-PRO" w:hAnsi="HG丸ｺﾞｼｯｸM-PRO" w:hint="eastAsia"/>
          <w:sz w:val="22"/>
        </w:rPr>
        <w:t>このような状況において、</w:t>
      </w:r>
      <w:r w:rsidR="00F75E77" w:rsidRPr="00F26BDE">
        <w:rPr>
          <w:rFonts w:ascii="HG丸ｺﾞｼｯｸM-PRO" w:eastAsia="HG丸ｺﾞｼｯｸM-PRO" w:hAnsi="HG丸ｺﾞｼｯｸM-PRO" w:hint="eastAsia"/>
          <w:sz w:val="22"/>
        </w:rPr>
        <w:t>府内の８</w:t>
      </w:r>
      <w:r w:rsidR="00A043BD" w:rsidRPr="00F26BDE">
        <w:rPr>
          <w:rFonts w:ascii="HG丸ｺﾞｼｯｸM-PRO" w:eastAsia="HG丸ｺﾞｼｯｸM-PRO" w:hAnsi="HG丸ｺﾞｼｯｸM-PRO" w:hint="eastAsia"/>
          <w:sz w:val="22"/>
        </w:rPr>
        <w:t>つの</w:t>
      </w:r>
      <w:r w:rsidR="00F75E77" w:rsidRPr="00F26BDE">
        <w:rPr>
          <w:rFonts w:ascii="HG丸ｺﾞｼｯｸM-PRO" w:eastAsia="HG丸ｺﾞｼｯｸM-PRO" w:hAnsi="HG丸ｺﾞｼｯｸM-PRO" w:hint="eastAsia"/>
          <w:sz w:val="22"/>
        </w:rPr>
        <w:t>二次医療圏のうち６</w:t>
      </w:r>
      <w:r w:rsidR="00A043BD" w:rsidRPr="00F26BDE">
        <w:rPr>
          <w:rFonts w:ascii="HG丸ｺﾞｼｯｸM-PRO" w:eastAsia="HG丸ｺﾞｼｯｸM-PRO" w:hAnsi="HG丸ｺﾞｼｯｸM-PRO" w:hint="eastAsia"/>
          <w:sz w:val="22"/>
        </w:rPr>
        <w:t>つの</w:t>
      </w:r>
      <w:r w:rsidR="00F75E77" w:rsidRPr="00F26BDE">
        <w:rPr>
          <w:rFonts w:ascii="HG丸ｺﾞｼｯｸM-PRO" w:eastAsia="HG丸ｺﾞｼｯｸM-PRO" w:hAnsi="HG丸ｺﾞｼｯｸM-PRO" w:hint="eastAsia"/>
          <w:sz w:val="22"/>
        </w:rPr>
        <w:t>二次医療圏が医師多数区域という</w:t>
      </w:r>
      <w:r w:rsidR="00F12EA7" w:rsidRPr="00F26BDE">
        <w:rPr>
          <w:rFonts w:ascii="HG丸ｺﾞｼｯｸM-PRO" w:eastAsia="HG丸ｺﾞｼｯｸM-PRO" w:hAnsi="HG丸ｺﾞｼｯｸM-PRO" w:hint="eastAsia"/>
          <w:sz w:val="22"/>
        </w:rPr>
        <w:t>区分</w:t>
      </w:r>
      <w:r w:rsidR="00F75E77" w:rsidRPr="00F26BD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また、医師偏在指標が相対的に上位であるために新たな医師確保が行えないこととする国の方針</w:t>
      </w:r>
      <w:r w:rsidRPr="00592F46">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w:t>
      </w:r>
      <w:r w:rsidR="00F12EA7" w:rsidRPr="00F26BDE">
        <w:rPr>
          <w:rFonts w:ascii="HG丸ｺﾞｼｯｸM-PRO" w:eastAsia="HG丸ｺﾞｼｯｸM-PRO" w:hAnsi="HG丸ｺﾞｼｯｸM-PRO" w:hint="eastAsia"/>
          <w:sz w:val="22"/>
        </w:rPr>
        <w:t>大阪府の実態を</w:t>
      </w:r>
      <w:r>
        <w:rPr>
          <w:rFonts w:ascii="HG丸ｺﾞｼｯｸM-PRO" w:eastAsia="HG丸ｺﾞｼｯｸM-PRO" w:hAnsi="HG丸ｺﾞｼｯｸM-PRO" w:hint="eastAsia"/>
          <w:sz w:val="22"/>
        </w:rPr>
        <w:t>十分に</w:t>
      </w:r>
      <w:r w:rsidR="00F12EA7" w:rsidRPr="00F26BDE">
        <w:rPr>
          <w:rFonts w:ascii="HG丸ｺﾞｼｯｸM-PRO" w:eastAsia="HG丸ｺﾞｼｯｸM-PRO" w:hAnsi="HG丸ｺﾞｼｯｸM-PRO" w:hint="eastAsia"/>
          <w:sz w:val="22"/>
        </w:rPr>
        <w:t>反映したもの</w:t>
      </w:r>
      <w:r w:rsidR="00A043BD" w:rsidRPr="00F26BDE">
        <w:rPr>
          <w:rFonts w:ascii="HG丸ｺﾞｼｯｸM-PRO" w:eastAsia="HG丸ｺﾞｼｯｸM-PRO" w:hAnsi="HG丸ｺﾞｼｯｸM-PRO" w:hint="eastAsia"/>
          <w:sz w:val="22"/>
        </w:rPr>
        <w:t>とはいえません。</w:t>
      </w:r>
    </w:p>
    <w:p w14:paraId="3D18F8A2" w14:textId="77777777" w:rsidR="00F75E77" w:rsidRPr="00045DA5" w:rsidRDefault="00F75E77" w:rsidP="00F75E77">
      <w:pPr>
        <w:rPr>
          <w:rFonts w:ascii="HG丸ｺﾞｼｯｸM-PRO" w:eastAsia="HG丸ｺﾞｼｯｸM-PRO" w:hAnsi="HG丸ｺﾞｼｯｸM-PRO"/>
          <w:sz w:val="22"/>
        </w:rPr>
      </w:pPr>
    </w:p>
    <w:p w14:paraId="02072537" w14:textId="7BFA0458" w:rsidR="00F75E77" w:rsidRPr="00F26BDE" w:rsidRDefault="00AD7634"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F26BDE">
        <w:rPr>
          <w:rFonts w:ascii="HG丸ｺﾞｼｯｸM-PRO" w:eastAsia="HG丸ｺﾞｼｯｸM-PRO" w:hAnsi="HG丸ｺﾞｼｯｸM-PRO" w:hint="eastAsia"/>
          <w:sz w:val="22"/>
        </w:rPr>
        <w:t>国が示す目標医師数や必要医師数だけに着目すると現在の医師数を下回</w:t>
      </w:r>
      <w:r w:rsidR="00A523AB" w:rsidRPr="00F26BDE">
        <w:rPr>
          <w:rFonts w:ascii="HG丸ｺﾞｼｯｸM-PRO" w:eastAsia="HG丸ｺﾞｼｯｸM-PRO" w:hAnsi="HG丸ｺﾞｼｯｸM-PRO" w:hint="eastAsia"/>
          <w:sz w:val="22"/>
        </w:rPr>
        <w:t>り</w:t>
      </w:r>
      <w:r w:rsidR="00F75E77" w:rsidRPr="00F26BDE">
        <w:rPr>
          <w:rFonts w:ascii="HG丸ｺﾞｼｯｸM-PRO" w:eastAsia="HG丸ｺﾞｼｯｸM-PRO" w:hAnsi="HG丸ｺﾞｼｯｸM-PRO" w:hint="eastAsia"/>
          <w:sz w:val="22"/>
        </w:rPr>
        <w:t>ますが、府内の実態を踏まえた詳細な検討</w:t>
      </w:r>
      <w:r w:rsidR="00F12EA7" w:rsidRPr="00F26BDE">
        <w:rPr>
          <w:rFonts w:ascii="HG丸ｺﾞｼｯｸM-PRO" w:eastAsia="HG丸ｺﾞｼｯｸM-PRO" w:hAnsi="HG丸ｺﾞｼｯｸM-PRO" w:hint="eastAsia"/>
          <w:sz w:val="22"/>
        </w:rPr>
        <w:t>を行い</w:t>
      </w:r>
      <w:r w:rsidR="00A523AB" w:rsidRPr="00F26BDE">
        <w:rPr>
          <w:rFonts w:ascii="HG丸ｺﾞｼｯｸM-PRO" w:eastAsia="HG丸ｺﾞｼｯｸM-PRO" w:hAnsi="HG丸ｺﾞｼｯｸM-PRO" w:hint="eastAsia"/>
          <w:sz w:val="22"/>
        </w:rPr>
        <w:t>、地域の実態に即した府独自の将来となる</w:t>
      </w:r>
      <w:r w:rsidR="00F75E77" w:rsidRPr="00F26BDE">
        <w:rPr>
          <w:rFonts w:ascii="HG丸ｺﾞｼｯｸM-PRO" w:eastAsia="HG丸ｺﾞｼｯｸM-PRO" w:hAnsi="HG丸ｺﾞｼｯｸM-PRO" w:hint="eastAsia"/>
          <w:sz w:val="22"/>
        </w:rPr>
        <w:t>医師数を算出し、医師確保対策を示す必要があります。</w:t>
      </w:r>
    </w:p>
    <w:p w14:paraId="672B5198" w14:textId="77777777" w:rsidR="00F75E77" w:rsidRPr="00EC0061" w:rsidRDefault="00F75E77" w:rsidP="00F75E77">
      <w:pPr>
        <w:ind w:leftChars="200" w:left="640" w:hangingChars="100" w:hanging="220"/>
        <w:rPr>
          <w:rFonts w:ascii="HG丸ｺﾞｼｯｸM-PRO" w:eastAsia="HG丸ｺﾞｼｯｸM-PRO" w:hAnsi="HG丸ｺﾞｼｯｸM-PRO"/>
          <w:sz w:val="22"/>
        </w:rPr>
      </w:pPr>
    </w:p>
    <w:p w14:paraId="3C6D0ABB" w14:textId="6D6B5FDC" w:rsidR="00A523AB" w:rsidRPr="00F26BDE" w:rsidRDefault="00AD7634"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92F46">
        <w:rPr>
          <w:rFonts w:ascii="HG丸ｺﾞｼｯｸM-PRO" w:eastAsia="HG丸ｺﾞｼｯｸM-PRO" w:hAnsi="HG丸ｺﾞｼｯｸM-PRO" w:hint="eastAsia"/>
          <w:sz w:val="22"/>
        </w:rPr>
        <w:t>医師偏在指標については、</w:t>
      </w:r>
      <w:r w:rsidR="00F75E77" w:rsidRPr="00F26BDE">
        <w:rPr>
          <w:rFonts w:ascii="HG丸ｺﾞｼｯｸM-PRO" w:eastAsia="HG丸ｺﾞｼｯｸM-PRO" w:hAnsi="HG丸ｺﾞｼｯｸM-PRO" w:hint="eastAsia"/>
          <w:sz w:val="22"/>
        </w:rPr>
        <w:t>国からも、基準として取り扱うことや機械的な運用を行うことのないよう十分に留意する必要性や、医師確保計画の策定に際し、都道府県が厚生労働省から提供するデータを補完するための独自の調査等を行うことは差し支えないこと、また、大学や医療機関等が保有する有効なデータも適宜活用することと示されています。</w:t>
      </w:r>
    </w:p>
    <w:p w14:paraId="5EC6A8E9" w14:textId="77777777" w:rsidR="00A523AB" w:rsidRPr="00A523AB" w:rsidRDefault="00A523AB" w:rsidP="00A523AB">
      <w:pPr>
        <w:pStyle w:val="ae"/>
        <w:rPr>
          <w:rFonts w:ascii="HG丸ｺﾞｼｯｸM-PRO" w:eastAsia="HG丸ｺﾞｼｯｸM-PRO" w:hAnsi="HG丸ｺﾞｼｯｸM-PRO"/>
          <w:sz w:val="22"/>
        </w:rPr>
      </w:pPr>
    </w:p>
    <w:p w14:paraId="3B9075A1" w14:textId="73B97CB4" w:rsidR="00F75E77" w:rsidRPr="00F26BDE" w:rsidRDefault="00AD7634"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F26BDE">
        <w:rPr>
          <w:rFonts w:ascii="HG丸ｺﾞｼｯｸM-PRO" w:eastAsia="HG丸ｺﾞｼｯｸM-PRO" w:hAnsi="HG丸ｺﾞｼｯｸM-PRO" w:hint="eastAsia"/>
          <w:sz w:val="22"/>
        </w:rPr>
        <w:t>そのため、府として</w:t>
      </w:r>
      <w:r w:rsidR="00F75E77" w:rsidRPr="00F26BDE">
        <w:rPr>
          <w:rFonts w:ascii="HG丸ｺﾞｼｯｸM-PRO" w:eastAsia="HG丸ｺﾞｼｯｸM-PRO" w:hAnsi="HG丸ｺﾞｼｯｸM-PRO" w:hint="eastAsia"/>
          <w:sz w:val="22"/>
        </w:rPr>
        <w:t>病院・診療所の区分や診療科別の</w:t>
      </w:r>
      <w:r w:rsidR="00F12EA7" w:rsidRPr="00F26BDE">
        <w:rPr>
          <w:rFonts w:ascii="HG丸ｺﾞｼｯｸM-PRO" w:eastAsia="HG丸ｺﾞｼｯｸM-PRO" w:hAnsi="HG丸ｺﾞｼｯｸM-PRO" w:hint="eastAsia"/>
          <w:sz w:val="22"/>
        </w:rPr>
        <w:t>実態をもとに</w:t>
      </w:r>
      <w:r w:rsidR="00F75E77" w:rsidRPr="00F26BDE">
        <w:rPr>
          <w:rFonts w:ascii="HG丸ｺﾞｼｯｸM-PRO" w:eastAsia="HG丸ｺﾞｼｯｸM-PRO" w:hAnsi="HG丸ｺﾞｼｯｸM-PRO" w:hint="eastAsia"/>
          <w:sz w:val="22"/>
        </w:rPr>
        <w:t>、大阪府における働き方改革を踏まえた「必要となる医師数」を算出して、引き続き</w:t>
      </w:r>
      <w:r w:rsidR="00745E73">
        <w:rPr>
          <w:rFonts w:ascii="HG丸ｺﾞｼｯｸM-PRO" w:eastAsia="HG丸ｺﾞｼｯｸM-PRO" w:hAnsi="HG丸ｺﾞｼｯｸM-PRO" w:hint="eastAsia"/>
          <w:sz w:val="22"/>
        </w:rPr>
        <w:t>大阪府医療対策協議会を中心とした協議等を通じて、地域医療構想との整合性</w:t>
      </w:r>
      <w:r w:rsidR="00F75E77" w:rsidRPr="00F26BDE">
        <w:rPr>
          <w:rFonts w:ascii="HG丸ｺﾞｼｯｸM-PRO" w:eastAsia="HG丸ｺﾞｼｯｸM-PRO" w:hAnsi="HG丸ｺﾞｼｯｸM-PRO" w:hint="eastAsia"/>
          <w:sz w:val="22"/>
        </w:rPr>
        <w:t>を図りながら、地域の医師確保対策を進めることで、大阪府の医療提供体制を確保していきます。</w:t>
      </w:r>
    </w:p>
    <w:p w14:paraId="44FA7509" w14:textId="7BFC516E" w:rsidR="008A1C99" w:rsidRPr="00CD38C5" w:rsidRDefault="008A1C99" w:rsidP="00E832C9">
      <w:pPr>
        <w:spacing w:line="300" w:lineRule="auto"/>
        <w:rPr>
          <w:rFonts w:ascii="ＭＳ ゴシック" w:eastAsia="ＭＳ ゴシック" w:hAnsi="ＭＳ ゴシック"/>
          <w:b/>
          <w:sz w:val="36"/>
          <w:szCs w:val="28"/>
          <w:u w:val="single"/>
        </w:rPr>
      </w:pPr>
      <w:r w:rsidRPr="00CD38C5">
        <w:rPr>
          <w:rFonts w:ascii="ＭＳ ゴシック" w:eastAsia="ＭＳ ゴシック" w:hAnsi="ＭＳ ゴシック" w:hint="eastAsia"/>
          <w:b/>
          <w:color w:val="0070C0"/>
          <w:sz w:val="36"/>
          <w:szCs w:val="28"/>
          <w:u w:val="single"/>
        </w:rPr>
        <w:t>２．必要となる医師数</w:t>
      </w:r>
    </w:p>
    <w:p w14:paraId="17D3D3DC" w14:textId="2D9A745F" w:rsidR="0070713C" w:rsidRPr="001E1E3D" w:rsidRDefault="008A1C99" w:rsidP="00E832C9">
      <w:pPr>
        <w:ind w:firstLineChars="50" w:firstLine="141"/>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w:t>
      </w:r>
      <w:r w:rsidR="00BF718E" w:rsidRPr="001E1E3D">
        <w:rPr>
          <w:rFonts w:ascii="ＭＳ ゴシック" w:eastAsia="ＭＳ ゴシック" w:hAnsi="ＭＳ ゴシック" w:hint="eastAsia"/>
          <w:b/>
          <w:color w:val="0070C0"/>
          <w:sz w:val="28"/>
          <w:szCs w:val="28"/>
        </w:rPr>
        <w:t>１</w:t>
      </w:r>
      <w:r w:rsidRPr="001E1E3D">
        <w:rPr>
          <w:rFonts w:ascii="ＭＳ ゴシック" w:eastAsia="ＭＳ ゴシック" w:hAnsi="ＭＳ ゴシック" w:hint="eastAsia"/>
          <w:b/>
          <w:color w:val="0070C0"/>
          <w:sz w:val="28"/>
          <w:szCs w:val="28"/>
        </w:rPr>
        <w:t>）</w:t>
      </w:r>
      <w:r w:rsidR="00BF718E" w:rsidRPr="001E1E3D">
        <w:rPr>
          <w:rFonts w:ascii="ＭＳ ゴシック" w:eastAsia="ＭＳ ゴシック" w:hAnsi="ＭＳ ゴシック" w:hint="eastAsia"/>
          <w:b/>
          <w:color w:val="0070C0"/>
          <w:sz w:val="28"/>
          <w:szCs w:val="28"/>
        </w:rPr>
        <w:t>算出手順</w:t>
      </w:r>
    </w:p>
    <w:p w14:paraId="000E1807" w14:textId="239BC931" w:rsidR="00F75E77" w:rsidRPr="00F26BDE" w:rsidRDefault="00AD7634" w:rsidP="00F26BD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F26BDE">
        <w:rPr>
          <w:rFonts w:ascii="HG丸ｺﾞｼｯｸM-PRO" w:eastAsia="HG丸ｺﾞｼｯｸM-PRO" w:hAnsi="HG丸ｺﾞｼｯｸM-PRO" w:hint="eastAsia"/>
          <w:sz w:val="22"/>
        </w:rPr>
        <w:t>医療需要の推計および必要となる医師数は以下のように計算を行いました。</w:t>
      </w:r>
    </w:p>
    <w:p w14:paraId="5CD0BB38" w14:textId="191F7346" w:rsidR="009475D5" w:rsidRDefault="00CE27FD" w:rsidP="004C4BAB">
      <w:pPr>
        <w:rPr>
          <w:rFonts w:ascii="ＭＳ Ｐゴシック" w:eastAsia="ＭＳ Ｐゴシック" w:hAnsi="ＭＳ Ｐゴシック" w:cs="Times New Roman"/>
          <w:sz w:val="22"/>
        </w:rPr>
      </w:pPr>
      <w:r w:rsidRPr="00F26BDE">
        <w:rPr>
          <w:rFonts w:ascii="ＭＳ Ｐゴシック" w:eastAsia="ＭＳ Ｐゴシック" w:hAnsi="ＭＳ Ｐゴシック" w:hint="eastAsia"/>
          <w:noProof/>
          <w:sz w:val="22"/>
        </w:rPr>
        <mc:AlternateContent>
          <mc:Choice Requires="wps">
            <w:drawing>
              <wp:anchor distT="0" distB="0" distL="114300" distR="114300" simplePos="0" relativeHeight="252944384" behindDoc="0" locked="0" layoutInCell="1" allowOverlap="1" wp14:anchorId="4E55F830" wp14:editId="3D2A4D42">
                <wp:simplePos x="0" y="0"/>
                <wp:positionH relativeFrom="margin">
                  <wp:posOffset>147955</wp:posOffset>
                </wp:positionH>
                <wp:positionV relativeFrom="paragraph">
                  <wp:posOffset>360045</wp:posOffset>
                </wp:positionV>
                <wp:extent cx="2019960" cy="366480"/>
                <wp:effectExtent l="0" t="0" r="0" b="0"/>
                <wp:wrapNone/>
                <wp:docPr id="612" name="テキスト ボックス 612" title="図表8-1-6　産婦人科・産科、小児科従事医師数"/>
                <wp:cNvGraphicFramePr/>
                <a:graphic xmlns:a="http://schemas.openxmlformats.org/drawingml/2006/main">
                  <a:graphicData uri="http://schemas.microsoft.com/office/word/2010/wordprocessingShape">
                    <wps:wsp>
                      <wps:cNvSpPr txBox="1"/>
                      <wps:spPr>
                        <a:xfrm>
                          <a:off x="0" y="0"/>
                          <a:ext cx="2019960" cy="36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0D918" w14:textId="04932D10"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表4-2-1　</w:t>
                            </w:r>
                            <w:r>
                              <w:rPr>
                                <w:rFonts w:ascii="ＭＳ Ｐゴシック" w:eastAsia="ＭＳ Ｐゴシック" w:hAnsi="ＭＳ Ｐゴシック"/>
                                <w:sz w:val="20"/>
                                <w:szCs w:val="20"/>
                              </w:rPr>
                              <w:t>医療需要の推計方法</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55F830" id="テキスト ボックス 612" o:spid="_x0000_s1464" type="#_x0000_t202" alt="タイトル: 図表8-1-6　産婦人科・産科、小児科従事医師数" style="position:absolute;left:0;text-align:left;margin-left:11.65pt;margin-top:28.35pt;width:159.05pt;height:28.85pt;z-index:25294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" filled="f" stroked="f" strokeweight=".5pt">
                <v:textbox style="mso-fit-shape-to-text:t">
                  <w:txbxContent>
                    <w:p w14:paraId="7640D918" w14:textId="04932D10"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表4-2-1　</w:t>
                      </w:r>
                      <w:r>
                        <w:rPr>
                          <w:rFonts w:ascii="ＭＳ Ｐゴシック" w:eastAsia="ＭＳ Ｐゴシック" w:hAnsi="ＭＳ Ｐゴシック"/>
                          <w:sz w:val="20"/>
                          <w:szCs w:val="20"/>
                        </w:rPr>
                        <w:t>医療需要の推計方法</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3370F65D" w14:textId="77777777" w:rsidR="00F26BDE" w:rsidRPr="00F26BDE" w:rsidRDefault="00F26BDE" w:rsidP="00CE27FD">
      <w:pPr>
        <w:ind w:firstLineChars="200" w:firstLine="440"/>
        <w:rPr>
          <w:rFonts w:ascii="ＭＳ Ｐゴシック" w:eastAsia="ＭＳ Ｐゴシック" w:hAnsi="ＭＳ Ｐゴシック" w:cs="Times New Roman"/>
          <w:sz w:val="22"/>
        </w:rPr>
      </w:pPr>
    </w:p>
    <w:p w14:paraId="72687C64" w14:textId="77777777" w:rsidR="00CE27FD" w:rsidRPr="009475D5" w:rsidRDefault="00CE27FD" w:rsidP="00CE27FD">
      <w:pPr>
        <w:ind w:firstLineChars="200" w:firstLine="442"/>
        <w:rPr>
          <w:rFonts w:ascii="HG丸ｺﾞｼｯｸM-PRO" w:eastAsia="HG丸ｺﾞｼｯｸM-PRO" w:hAnsi="HG丸ｺﾞｼｯｸM-PRO" w:cs="Times New Roman"/>
          <w:b/>
          <w:sz w:val="22"/>
        </w:rPr>
      </w:pPr>
    </w:p>
    <w:p w14:paraId="555D9D97" w14:textId="1E448CCC" w:rsidR="00F75E77" w:rsidRPr="00EC0061" w:rsidRDefault="0089409F"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29344" behindDoc="0" locked="0" layoutInCell="1" allowOverlap="1" wp14:anchorId="1A952637" wp14:editId="1AE29F71">
                <wp:simplePos x="0" y="0"/>
                <wp:positionH relativeFrom="margin">
                  <wp:posOffset>260985</wp:posOffset>
                </wp:positionH>
                <wp:positionV relativeFrom="paragraph">
                  <wp:posOffset>7620</wp:posOffset>
                </wp:positionV>
                <wp:extent cx="1962150" cy="341194"/>
                <wp:effectExtent l="0" t="0" r="19050" b="20955"/>
                <wp:wrapNone/>
                <wp:docPr id="88" name="正方形/長方形 88"/>
                <wp:cNvGraphicFramePr/>
                <a:graphic xmlns:a="http://schemas.openxmlformats.org/drawingml/2006/main">
                  <a:graphicData uri="http://schemas.microsoft.com/office/word/2010/wordprocessingShape">
                    <wps:wsp>
                      <wps:cNvSpPr/>
                      <wps:spPr>
                        <a:xfrm>
                          <a:off x="0" y="0"/>
                          <a:ext cx="1962150" cy="341194"/>
                        </a:xfrm>
                        <a:prstGeom prst="rect">
                          <a:avLst/>
                        </a:prstGeom>
                        <a:solidFill>
                          <a:sysClr val="window" lastClr="FFFFFF"/>
                        </a:solidFill>
                        <a:ln w="25400" cap="flat" cmpd="sng" algn="ctr">
                          <a:solidFill>
                            <a:srgbClr val="4F81BD">
                              <a:shade val="50000"/>
                            </a:srgbClr>
                          </a:solidFill>
                          <a:prstDash val="solid"/>
                        </a:ln>
                        <a:effectLst/>
                      </wps:spPr>
                      <wps:txbx>
                        <w:txbxContent>
                          <w:p w14:paraId="2B82A3F5" w14:textId="77777777" w:rsidR="006640C7" w:rsidRPr="009475D5" w:rsidRDefault="006640C7" w:rsidP="0089409F">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人口</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2018年</w:t>
                            </w:r>
                            <w:r w:rsidRPr="009475D5">
                              <w:rPr>
                                <w:rFonts w:ascii="HG丸ｺﾞｼｯｸM-PRO" w:eastAsia="HG丸ｺﾞｼｯｸM-PRO" w:hAnsi="HG丸ｺﾞｼｯｸM-PRO"/>
                                <w:sz w:val="20"/>
                                <w:szCs w:val="20"/>
                              </w:rPr>
                              <w:t>～2036年）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52637" id="正方形/長方形 88" o:spid="_x0000_s1465" style="position:absolute;left:0;text-align:left;margin-left:20.55pt;margin-top:.6pt;width:154.5pt;height:26.85pt;z-index:25272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" fillcolor="window" strokecolor="#385d8a" strokeweight="2pt">
                <v:textbox>
                  <w:txbxContent>
                    <w:p w14:paraId="2B82A3F5" w14:textId="77777777" w:rsidR="006640C7" w:rsidRPr="009475D5" w:rsidRDefault="006640C7" w:rsidP="0089409F">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人口</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2018年</w:t>
                      </w:r>
                      <w:r w:rsidRPr="009475D5">
                        <w:rPr>
                          <w:rFonts w:ascii="HG丸ｺﾞｼｯｸM-PRO" w:eastAsia="HG丸ｺﾞｼｯｸM-PRO" w:hAnsi="HG丸ｺﾞｼｯｸM-PRO"/>
                          <w:sz w:val="20"/>
                          <w:szCs w:val="20"/>
                        </w:rPr>
                        <w:t>～2036年）</w:t>
                      </w:r>
                    </w:p>
                  </w:txbxContent>
                </v:textbox>
                <w10:wrap anchorx="margin"/>
              </v:rect>
            </w:pict>
          </mc:Fallback>
        </mc:AlternateContent>
      </w:r>
    </w:p>
    <w:p w14:paraId="043676D2" w14:textId="593F9F79" w:rsidR="00F75E77" w:rsidRDefault="009475D5"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108224" behindDoc="0" locked="0" layoutInCell="1" allowOverlap="1" wp14:anchorId="655646E5" wp14:editId="030B69F4">
                <wp:simplePos x="0" y="0"/>
                <wp:positionH relativeFrom="margin">
                  <wp:posOffset>2914650</wp:posOffset>
                </wp:positionH>
                <wp:positionV relativeFrom="paragraph">
                  <wp:posOffset>137160</wp:posOffset>
                </wp:positionV>
                <wp:extent cx="3076575" cy="371475"/>
                <wp:effectExtent l="0" t="0" r="28575" b="28575"/>
                <wp:wrapNone/>
                <wp:docPr id="86" name="正方形/長方形 86"/>
                <wp:cNvGraphicFramePr/>
                <a:graphic xmlns:a="http://schemas.openxmlformats.org/drawingml/2006/main">
                  <a:graphicData uri="http://schemas.microsoft.com/office/word/2010/wordprocessingShape">
                    <wps:wsp>
                      <wps:cNvSpPr/>
                      <wps:spPr>
                        <a:xfrm>
                          <a:off x="0" y="0"/>
                          <a:ext cx="3076575" cy="371475"/>
                        </a:xfrm>
                        <a:prstGeom prst="rect">
                          <a:avLst/>
                        </a:prstGeom>
                        <a:solidFill>
                          <a:sysClr val="window" lastClr="FFFFFF"/>
                        </a:solidFill>
                        <a:ln w="25400" cap="flat" cmpd="sng" algn="ctr">
                          <a:solidFill>
                            <a:srgbClr val="4F81BD">
                              <a:shade val="50000"/>
                            </a:srgbClr>
                          </a:solidFill>
                          <a:prstDash val="solid"/>
                        </a:ln>
                        <a:effectLst/>
                      </wps:spPr>
                      <wps:txbx>
                        <w:txbxContent>
                          <w:p w14:paraId="5993EED7" w14:textId="54856005" w:rsidR="006640C7" w:rsidRPr="009475D5" w:rsidRDefault="006640C7"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年代別、</w:t>
                            </w: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受療率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646E5" id="正方形/長方形 86" o:spid="_x0000_s1466" style="position:absolute;left:0;text-align:left;margin-left:229.5pt;margin-top:10.8pt;width:242.25pt;height:29.25pt;z-index:25310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" fillcolor="window" strokecolor="#385d8a" strokeweight="2pt">
                <v:textbox>
                  <w:txbxContent>
                    <w:p w14:paraId="5993EED7" w14:textId="54856005" w:rsidR="006640C7" w:rsidRPr="009475D5" w:rsidRDefault="006640C7"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年代別、</w:t>
                      </w: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受療率</w:t>
                      </w:r>
                    </w:p>
                  </w:txbxContent>
                </v:textbox>
                <w10:wrap anchorx="margin"/>
              </v:rect>
            </w:pict>
          </mc:Fallback>
        </mc:AlternateContent>
      </w:r>
      <w:r>
        <w:rPr>
          <w:rFonts w:ascii="ＭＳ ゴシック" w:eastAsia="ＭＳ ゴシック" w:hAnsi="ＭＳ ゴシック" w:hint="eastAsia"/>
          <w:b/>
          <w:noProof/>
          <w:sz w:val="28"/>
          <w:szCs w:val="28"/>
        </w:rPr>
        <mc:AlternateContent>
          <mc:Choice Requires="wps">
            <w:drawing>
              <wp:anchor distT="0" distB="0" distL="114300" distR="114300" simplePos="0" relativeHeight="252756992" behindDoc="0" locked="0" layoutInCell="1" allowOverlap="1" wp14:anchorId="12D05018" wp14:editId="67EC5615">
                <wp:simplePos x="0" y="0"/>
                <wp:positionH relativeFrom="column">
                  <wp:posOffset>1151255</wp:posOffset>
                </wp:positionH>
                <wp:positionV relativeFrom="paragraph">
                  <wp:posOffset>118110</wp:posOffset>
                </wp:positionV>
                <wp:extent cx="0" cy="423080"/>
                <wp:effectExtent l="76200" t="0" r="57150" b="53340"/>
                <wp:wrapNone/>
                <wp:docPr id="115" name="直線矢印コネクタ 115"/>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E38FE58" id="_x0000_t32" coordsize="21600,21600" o:spt="32" o:oned="t" path="m,l21600,21600e" filled="f">
                <v:path arrowok="t" fillok="f" o:connecttype="none"/>
                <o:lock v:ext="edit" shapetype="t"/>
              </v:shapetype>
              <v:shape id="直線矢印コネクタ 115" o:spid="_x0000_s1026" type="#_x0000_t32" style="position:absolute;left:0;text-align:left;margin-left:90.65pt;margin-top:9.3pt;width:0;height:33.3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" strokecolor="#4a7ebb">
                <v:stroke endarrow="block"/>
              </v:shape>
            </w:pict>
          </mc:Fallback>
        </mc:AlternateContent>
      </w:r>
    </w:p>
    <w:p w14:paraId="2046D2D3" w14:textId="3D4090C1" w:rsidR="0089409F" w:rsidRDefault="001F5438" w:rsidP="00F75E77">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2741632" behindDoc="0" locked="0" layoutInCell="1" allowOverlap="1" wp14:anchorId="719CF1CD" wp14:editId="70AF566B">
                <wp:simplePos x="0" y="0"/>
                <wp:positionH relativeFrom="column">
                  <wp:posOffset>1189990</wp:posOffset>
                </wp:positionH>
                <wp:positionV relativeFrom="paragraph">
                  <wp:posOffset>30480</wp:posOffset>
                </wp:positionV>
                <wp:extent cx="1801504" cy="0"/>
                <wp:effectExtent l="38100" t="76200" r="0" b="95250"/>
                <wp:wrapNone/>
                <wp:docPr id="107" name="直線矢印コネクタ 107"/>
                <wp:cNvGraphicFramePr/>
                <a:graphic xmlns:a="http://schemas.openxmlformats.org/drawingml/2006/main">
                  <a:graphicData uri="http://schemas.microsoft.com/office/word/2010/wordprocessingShape">
                    <wps:wsp>
                      <wps:cNvCnPr/>
                      <wps:spPr>
                        <a:xfrm flipH="1">
                          <a:off x="0" y="0"/>
                          <a:ext cx="180150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9C8599" id="直線矢印コネクタ 107" o:spid="_x0000_s1026" type="#_x0000_t32" style="position:absolute;left:0;text-align:left;margin-left:93.7pt;margin-top:2.4pt;width:141.85pt;height:0;flip:x;z-index:25274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" strokecolor="#4579b8 [3044]">
                <v:stroke endarrow="block"/>
              </v:shape>
            </w:pict>
          </mc:Fallback>
        </mc:AlternateContent>
      </w:r>
    </w:p>
    <w:p w14:paraId="3276707A" w14:textId="2934BD83" w:rsidR="0089409F" w:rsidRDefault="001F5438"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3440" behindDoc="0" locked="0" layoutInCell="1" allowOverlap="1" wp14:anchorId="3F3A663F" wp14:editId="11934235">
                <wp:simplePos x="0" y="0"/>
                <wp:positionH relativeFrom="margin">
                  <wp:posOffset>241935</wp:posOffset>
                </wp:positionH>
                <wp:positionV relativeFrom="paragraph">
                  <wp:posOffset>78105</wp:posOffset>
                </wp:positionV>
                <wp:extent cx="1990725" cy="581025"/>
                <wp:effectExtent l="0" t="0" r="28575" b="28575"/>
                <wp:wrapNone/>
                <wp:docPr id="93" name="正方形/長方形 93"/>
                <wp:cNvGraphicFramePr/>
                <a:graphic xmlns:a="http://schemas.openxmlformats.org/drawingml/2006/main">
                  <a:graphicData uri="http://schemas.microsoft.com/office/word/2010/wordprocessingShape">
                    <wps:wsp>
                      <wps:cNvSpPr/>
                      <wps:spPr>
                        <a:xfrm>
                          <a:off x="0" y="0"/>
                          <a:ext cx="199072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4C8AF30D" w14:textId="77777777" w:rsidR="006640C7" w:rsidRDefault="006640C7"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年代別、</w:t>
                            </w:r>
                          </w:p>
                          <w:p w14:paraId="50AC5768" w14:textId="761D7D2E" w:rsidR="006640C7" w:rsidRPr="009475D5" w:rsidRDefault="006640C7"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患者数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A663F" id="正方形/長方形 93" o:spid="_x0000_s1467" style="position:absolute;left:0;text-align:left;margin-left:19.05pt;margin-top:6.15pt;width:156.75pt;height:45.75pt;z-index:25273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" fillcolor="window" strokecolor="#385d8a" strokeweight="2pt">
                <v:textbox>
                  <w:txbxContent>
                    <w:p w14:paraId="4C8AF30D" w14:textId="77777777" w:rsidR="006640C7" w:rsidRDefault="006640C7"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年代別、</w:t>
                      </w:r>
                    </w:p>
                    <w:p w14:paraId="50AC5768" w14:textId="761D7D2E" w:rsidR="006640C7" w:rsidRPr="009475D5" w:rsidRDefault="006640C7"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患者数</w:t>
                      </w:r>
                    </w:p>
                  </w:txbxContent>
                </v:textbox>
                <w10:wrap anchorx="margin"/>
              </v:rect>
            </w:pict>
          </mc:Fallback>
        </mc:AlternateContent>
      </w:r>
    </w:p>
    <w:p w14:paraId="28816EEA" w14:textId="67571D89" w:rsidR="0089409F" w:rsidRDefault="009475D5"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109248" behindDoc="0" locked="0" layoutInCell="1" allowOverlap="1" wp14:anchorId="78BB510A" wp14:editId="595F9E21">
                <wp:simplePos x="0" y="0"/>
                <wp:positionH relativeFrom="margin">
                  <wp:posOffset>2952750</wp:posOffset>
                </wp:positionH>
                <wp:positionV relativeFrom="paragraph">
                  <wp:posOffset>17145</wp:posOffset>
                </wp:positionV>
                <wp:extent cx="3048000" cy="346710"/>
                <wp:effectExtent l="0" t="0" r="19050" b="15240"/>
                <wp:wrapNone/>
                <wp:docPr id="87" name="正方形/長方形 87"/>
                <wp:cNvGraphicFramePr/>
                <a:graphic xmlns:a="http://schemas.openxmlformats.org/drawingml/2006/main">
                  <a:graphicData uri="http://schemas.microsoft.com/office/word/2010/wordprocessingShape">
                    <wps:wsp>
                      <wps:cNvSpPr/>
                      <wps:spPr>
                        <a:xfrm>
                          <a:off x="0" y="0"/>
                          <a:ext cx="3048000" cy="346710"/>
                        </a:xfrm>
                        <a:prstGeom prst="rect">
                          <a:avLst/>
                        </a:prstGeom>
                        <a:solidFill>
                          <a:sysClr val="window" lastClr="FFFFFF"/>
                        </a:solidFill>
                        <a:ln w="25400" cap="flat" cmpd="sng" algn="ctr">
                          <a:solidFill>
                            <a:srgbClr val="4F81BD">
                              <a:shade val="50000"/>
                            </a:srgbClr>
                          </a:solidFill>
                          <a:prstDash val="solid"/>
                        </a:ln>
                        <a:effectLst/>
                      </wps:spPr>
                      <wps:txbx>
                        <w:txbxContent>
                          <w:p w14:paraId="49DDD5FB" w14:textId="529EF5C2" w:rsidR="006640C7" w:rsidRPr="009475D5" w:rsidRDefault="006640C7" w:rsidP="009475D5">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傷病</w:t>
                            </w:r>
                            <w:r>
                              <w:rPr>
                                <w:rFonts w:ascii="HG丸ｺﾞｼｯｸM-PRO" w:eastAsia="HG丸ｺﾞｼｯｸM-PRO" w:hAnsi="HG丸ｺﾞｼｯｸM-PRO" w:hint="eastAsia"/>
                                <w:sz w:val="20"/>
                                <w:szCs w:val="20"/>
                              </w:rPr>
                              <w:t>大</w:t>
                            </w:r>
                            <w:r w:rsidRPr="009475D5">
                              <w:rPr>
                                <w:rFonts w:ascii="HG丸ｺﾞｼｯｸM-PRO" w:eastAsia="HG丸ｺﾞｼｯｸM-PRO" w:hAnsi="HG丸ｺﾞｼｯｸM-PRO"/>
                                <w:sz w:val="20"/>
                                <w:szCs w:val="20"/>
                              </w:rPr>
                              <w:t>分類と</w:t>
                            </w:r>
                            <w:r w:rsidRPr="009475D5">
                              <w:rPr>
                                <w:rFonts w:ascii="HG丸ｺﾞｼｯｸM-PRO" w:eastAsia="HG丸ｺﾞｼｯｸM-PRO" w:hAnsi="HG丸ｺﾞｼｯｸM-PRO" w:hint="eastAsia"/>
                                <w:sz w:val="20"/>
                                <w:szCs w:val="20"/>
                              </w:rPr>
                              <w:t>診療科</w:t>
                            </w:r>
                            <w:r w:rsidRPr="009475D5">
                              <w:rPr>
                                <w:rFonts w:ascii="HG丸ｺﾞｼｯｸM-PRO" w:eastAsia="HG丸ｺﾞｼｯｸM-PRO" w:hAnsi="HG丸ｺﾞｼｯｸM-PRO"/>
                                <w:sz w:val="20"/>
                                <w:szCs w:val="20"/>
                              </w:rPr>
                              <w:t>対応表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510A" id="正方形/長方形 87" o:spid="_x0000_s1468" style="position:absolute;left:0;text-align:left;margin-left:232.5pt;margin-top:1.35pt;width:240pt;height:27.3pt;z-index:25310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" fillcolor="window" strokecolor="#385d8a" strokeweight="2pt">
                <v:textbox>
                  <w:txbxContent>
                    <w:p w14:paraId="49DDD5FB" w14:textId="529EF5C2" w:rsidR="006640C7" w:rsidRPr="009475D5" w:rsidRDefault="006640C7" w:rsidP="009475D5">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傷病</w:t>
                      </w:r>
                      <w:r>
                        <w:rPr>
                          <w:rFonts w:ascii="HG丸ｺﾞｼｯｸM-PRO" w:eastAsia="HG丸ｺﾞｼｯｸM-PRO" w:hAnsi="HG丸ｺﾞｼｯｸM-PRO" w:hint="eastAsia"/>
                          <w:sz w:val="20"/>
                          <w:szCs w:val="20"/>
                        </w:rPr>
                        <w:t>大</w:t>
                      </w:r>
                      <w:r w:rsidRPr="009475D5">
                        <w:rPr>
                          <w:rFonts w:ascii="HG丸ｺﾞｼｯｸM-PRO" w:eastAsia="HG丸ｺﾞｼｯｸM-PRO" w:hAnsi="HG丸ｺﾞｼｯｸM-PRO"/>
                          <w:sz w:val="20"/>
                          <w:szCs w:val="20"/>
                        </w:rPr>
                        <w:t>分類と</w:t>
                      </w:r>
                      <w:r w:rsidRPr="009475D5">
                        <w:rPr>
                          <w:rFonts w:ascii="HG丸ｺﾞｼｯｸM-PRO" w:eastAsia="HG丸ｺﾞｼｯｸM-PRO" w:hAnsi="HG丸ｺﾞｼｯｸM-PRO" w:hint="eastAsia"/>
                          <w:sz w:val="20"/>
                          <w:szCs w:val="20"/>
                        </w:rPr>
                        <w:t>診療科</w:t>
                      </w:r>
                      <w:r w:rsidRPr="009475D5">
                        <w:rPr>
                          <w:rFonts w:ascii="HG丸ｺﾞｼｯｸM-PRO" w:eastAsia="HG丸ｺﾞｼｯｸM-PRO" w:hAnsi="HG丸ｺﾞｼｯｸM-PRO"/>
                          <w:sz w:val="20"/>
                          <w:szCs w:val="20"/>
                        </w:rPr>
                        <w:t>対応表</w:t>
                      </w:r>
                    </w:p>
                  </w:txbxContent>
                </v:textbox>
                <w10:wrap anchorx="margin"/>
              </v:rect>
            </w:pict>
          </mc:Fallback>
        </mc:AlternateContent>
      </w:r>
    </w:p>
    <w:p w14:paraId="358FE043" w14:textId="232669CE" w:rsidR="0089409F" w:rsidRDefault="009475D5"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110272" behindDoc="0" locked="0" layoutInCell="1" allowOverlap="1" wp14:anchorId="68012B20" wp14:editId="44423EA4">
                <wp:simplePos x="0" y="0"/>
                <wp:positionH relativeFrom="margin">
                  <wp:posOffset>2951480</wp:posOffset>
                </wp:positionH>
                <wp:positionV relativeFrom="paragraph">
                  <wp:posOffset>209550</wp:posOffset>
                </wp:positionV>
                <wp:extent cx="3076575" cy="361950"/>
                <wp:effectExtent l="0" t="0" r="28575" b="19050"/>
                <wp:wrapNone/>
                <wp:docPr id="89" name="正方形/長方形 89"/>
                <wp:cNvGraphicFramePr/>
                <a:graphic xmlns:a="http://schemas.openxmlformats.org/drawingml/2006/main">
                  <a:graphicData uri="http://schemas.microsoft.com/office/word/2010/wordprocessingShape">
                    <wps:wsp>
                      <wps:cNvSpPr/>
                      <wps:spPr>
                        <a:xfrm>
                          <a:off x="0" y="0"/>
                          <a:ext cx="3076575" cy="361950"/>
                        </a:xfrm>
                        <a:prstGeom prst="rect">
                          <a:avLst/>
                        </a:prstGeom>
                        <a:solidFill>
                          <a:sysClr val="window" lastClr="FFFFFF"/>
                        </a:solidFill>
                        <a:ln w="25400" cap="flat" cmpd="sng" algn="ctr">
                          <a:solidFill>
                            <a:srgbClr val="4F81BD">
                              <a:shade val="50000"/>
                            </a:srgbClr>
                          </a:solidFill>
                          <a:prstDash val="solid"/>
                        </a:ln>
                        <a:effectLst/>
                      </wps:spPr>
                      <wps:txbx>
                        <w:txbxContent>
                          <w:p w14:paraId="08C27B8C" w14:textId="5A1340AB" w:rsidR="006640C7" w:rsidRPr="009475D5" w:rsidRDefault="006640C7"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将来の小児人口</w:t>
                            </w:r>
                            <w:r w:rsidRPr="009475D5">
                              <w:rPr>
                                <w:rFonts w:ascii="HG丸ｺﾞｼｯｸM-PRO" w:eastAsia="HG丸ｺﾞｼｯｸM-PRO" w:hAnsi="HG丸ｺﾞｼｯｸM-PRO"/>
                                <w:color w:val="000000" w:themeColor="text1"/>
                                <w:sz w:val="20"/>
                                <w:szCs w:val="20"/>
                              </w:rPr>
                              <w:t>割合の</w:t>
                            </w:r>
                            <w:r w:rsidRPr="009475D5">
                              <w:rPr>
                                <w:rFonts w:ascii="HG丸ｺﾞｼｯｸM-PRO" w:eastAsia="HG丸ｺﾞｼｯｸM-PRO" w:hAnsi="HG丸ｺﾞｼｯｸM-PRO" w:hint="eastAsia"/>
                                <w:color w:val="000000" w:themeColor="text1"/>
                                <w:sz w:val="20"/>
                                <w:szCs w:val="20"/>
                              </w:rPr>
                              <w:t>変化による補正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12B20" id="正方形/長方形 89" o:spid="_x0000_s1469" style="position:absolute;left:0;text-align:left;margin-left:232.4pt;margin-top:16.5pt;width:242.25pt;height:28.5pt;z-index:2531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" fillcolor="window" strokecolor="#385d8a" strokeweight="2pt">
                <v:textbox>
                  <w:txbxContent>
                    <w:p w14:paraId="08C27B8C" w14:textId="5A1340AB" w:rsidR="006640C7" w:rsidRPr="009475D5" w:rsidRDefault="006640C7"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将来の小児人口</w:t>
                      </w:r>
                      <w:r w:rsidRPr="009475D5">
                        <w:rPr>
                          <w:rFonts w:ascii="HG丸ｺﾞｼｯｸM-PRO" w:eastAsia="HG丸ｺﾞｼｯｸM-PRO" w:hAnsi="HG丸ｺﾞｼｯｸM-PRO"/>
                          <w:color w:val="000000" w:themeColor="text1"/>
                          <w:sz w:val="20"/>
                          <w:szCs w:val="20"/>
                        </w:rPr>
                        <w:t>割合の</w:t>
                      </w:r>
                      <w:r w:rsidRPr="009475D5">
                        <w:rPr>
                          <w:rFonts w:ascii="HG丸ｺﾞｼｯｸM-PRO" w:eastAsia="HG丸ｺﾞｼｯｸM-PRO" w:hAnsi="HG丸ｺﾞｼｯｸM-PRO" w:hint="eastAsia"/>
                          <w:color w:val="000000" w:themeColor="text1"/>
                          <w:sz w:val="20"/>
                          <w:szCs w:val="20"/>
                        </w:rPr>
                        <w:t>変化による補正</w:t>
                      </w:r>
                    </w:p>
                  </w:txbxContent>
                </v:textbox>
                <w10:wrap anchorx="margin"/>
              </v:rect>
            </w:pict>
          </mc:Fallback>
        </mc:AlternateContent>
      </w:r>
      <w:r w:rsidR="001F5438">
        <w:rPr>
          <w:rFonts w:ascii="ＭＳ ゴシック" w:eastAsia="ＭＳ ゴシック" w:hAnsi="ＭＳ ゴシック" w:hint="eastAsia"/>
          <w:b/>
          <w:noProof/>
          <w:sz w:val="28"/>
          <w:szCs w:val="28"/>
        </w:rPr>
        <mc:AlternateContent>
          <mc:Choice Requires="wps">
            <w:drawing>
              <wp:anchor distT="0" distB="0" distL="114300" distR="114300" simplePos="0" relativeHeight="252763136" behindDoc="0" locked="0" layoutInCell="1" allowOverlap="1" wp14:anchorId="73857476" wp14:editId="3C69ED93">
                <wp:simplePos x="0" y="0"/>
                <wp:positionH relativeFrom="column">
                  <wp:posOffset>1143000</wp:posOffset>
                </wp:positionH>
                <wp:positionV relativeFrom="paragraph">
                  <wp:posOffset>205740</wp:posOffset>
                </wp:positionV>
                <wp:extent cx="0" cy="423080"/>
                <wp:effectExtent l="76200" t="0" r="57150" b="53340"/>
                <wp:wrapNone/>
                <wp:docPr id="118" name="直線矢印コネクタ 118"/>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1BC093" id="直線矢印コネクタ 118" o:spid="_x0000_s1026" type="#_x0000_t32" style="position:absolute;left:0;text-align:left;margin-left:90pt;margin-top:16.2pt;width:0;height:33.3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" strokecolor="#4a7ebb">
                <v:stroke endarrow="block"/>
              </v:shape>
            </w:pict>
          </mc:Fallback>
        </mc:AlternateContent>
      </w:r>
    </w:p>
    <w:p w14:paraId="03B0CF2D" w14:textId="25B4C641" w:rsidR="0089409F" w:rsidRDefault="009475D5" w:rsidP="00F75E77">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2743680" behindDoc="0" locked="0" layoutInCell="1" allowOverlap="1" wp14:anchorId="4E6D0AE8" wp14:editId="46CBEBA1">
                <wp:simplePos x="0" y="0"/>
                <wp:positionH relativeFrom="column">
                  <wp:posOffset>1253490</wp:posOffset>
                </wp:positionH>
                <wp:positionV relativeFrom="paragraph">
                  <wp:posOffset>124460</wp:posOffset>
                </wp:positionV>
                <wp:extent cx="1801495" cy="0"/>
                <wp:effectExtent l="38100" t="76200" r="0" b="95250"/>
                <wp:wrapNone/>
                <wp:docPr id="108" name="直線矢印コネクタ 108"/>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8D480AE" id="直線矢印コネクタ 108" o:spid="_x0000_s1026" type="#_x0000_t32" style="position:absolute;left:0;text-align:left;margin-left:98.7pt;margin-top:9.8pt;width:141.85pt;height:0;flip:x;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" strokecolor="#4a7ebb">
                <v:stroke endarrow="block"/>
              </v:shape>
            </w:pict>
          </mc:Fallback>
        </mc:AlternateContent>
      </w:r>
    </w:p>
    <w:p w14:paraId="7D3D26BD" w14:textId="2862E9F6" w:rsidR="0089409F" w:rsidRDefault="001F5438"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1392" behindDoc="0" locked="0" layoutInCell="1" allowOverlap="1" wp14:anchorId="2C139F5C" wp14:editId="181B676B">
                <wp:simplePos x="0" y="0"/>
                <wp:positionH relativeFrom="margin">
                  <wp:posOffset>251460</wp:posOffset>
                </wp:positionH>
                <wp:positionV relativeFrom="paragraph">
                  <wp:posOffset>175260</wp:posOffset>
                </wp:positionV>
                <wp:extent cx="1971675" cy="581025"/>
                <wp:effectExtent l="0" t="0" r="28575" b="28575"/>
                <wp:wrapNone/>
                <wp:docPr id="90" name="正方形/長方形 90"/>
                <wp:cNvGraphicFramePr/>
                <a:graphic xmlns:a="http://schemas.openxmlformats.org/drawingml/2006/main">
                  <a:graphicData uri="http://schemas.microsoft.com/office/word/2010/wordprocessingShape">
                    <wps:wsp>
                      <wps:cNvSpPr/>
                      <wps:spPr>
                        <a:xfrm>
                          <a:off x="0" y="0"/>
                          <a:ext cx="197167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31F60F0B" w14:textId="77777777" w:rsidR="006640C7" w:rsidRPr="009475D5" w:rsidRDefault="006640C7"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外来・入院別</w:t>
                            </w:r>
                          </w:p>
                          <w:p w14:paraId="47ABE4D3" w14:textId="77777777" w:rsidR="006640C7" w:rsidRPr="009475D5" w:rsidRDefault="006640C7"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診療科</w:t>
                            </w:r>
                            <w:r w:rsidRPr="009475D5">
                              <w:rPr>
                                <w:rFonts w:ascii="HG丸ｺﾞｼｯｸM-PRO" w:eastAsia="HG丸ｺﾞｼｯｸM-PRO" w:hAnsi="HG丸ｺﾞｼｯｸM-PRO"/>
                                <w:color w:val="000000" w:themeColor="text1"/>
                                <w:sz w:val="20"/>
                                <w:szCs w:val="20"/>
                              </w:rPr>
                              <w:t>別推計患者数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39F5C" id="正方形/長方形 90" o:spid="_x0000_s1470" style="position:absolute;left:0;text-align:left;margin-left:19.8pt;margin-top:13.8pt;width:155.25pt;height:45.75pt;z-index:25273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" fillcolor="window" strokecolor="#385d8a" strokeweight="2pt">
                <v:textbox>
                  <w:txbxContent>
                    <w:p w14:paraId="31F60F0B" w14:textId="77777777" w:rsidR="006640C7" w:rsidRPr="009475D5" w:rsidRDefault="006640C7"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外来・入院別</w:t>
                      </w:r>
                    </w:p>
                    <w:p w14:paraId="47ABE4D3" w14:textId="77777777" w:rsidR="006640C7" w:rsidRPr="009475D5" w:rsidRDefault="006640C7" w:rsidP="0089409F">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診療科</w:t>
                      </w:r>
                      <w:r w:rsidRPr="009475D5">
                        <w:rPr>
                          <w:rFonts w:ascii="HG丸ｺﾞｼｯｸM-PRO" w:eastAsia="HG丸ｺﾞｼｯｸM-PRO" w:hAnsi="HG丸ｺﾞｼｯｸM-PRO"/>
                          <w:color w:val="000000" w:themeColor="text1"/>
                          <w:sz w:val="20"/>
                          <w:szCs w:val="20"/>
                        </w:rPr>
                        <w:t>別推計患者数</w:t>
                      </w:r>
                    </w:p>
                  </w:txbxContent>
                </v:textbox>
                <w10:wrap anchorx="margin"/>
              </v:rect>
            </w:pict>
          </mc:Fallback>
        </mc:AlternateContent>
      </w:r>
    </w:p>
    <w:p w14:paraId="4CF6780E" w14:textId="4194DD8F" w:rsidR="009475D5" w:rsidRDefault="009475D5" w:rsidP="00F75E77">
      <w:pPr>
        <w:ind w:firstLineChars="50" w:firstLine="141"/>
        <w:jc w:val="center"/>
        <w:rPr>
          <w:rFonts w:ascii="ＭＳ ゴシック" w:eastAsia="ＭＳ ゴシック" w:hAnsi="ＭＳ ゴシック"/>
          <w:b/>
          <w:sz w:val="28"/>
          <w:szCs w:val="28"/>
        </w:rPr>
      </w:pPr>
    </w:p>
    <w:p w14:paraId="706B24B0" w14:textId="0A7EE4CC" w:rsidR="0089409F" w:rsidRDefault="009475D5" w:rsidP="00F75E77">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hint="eastAsia"/>
          <w:b/>
          <w:noProof/>
          <w:sz w:val="28"/>
          <w:szCs w:val="28"/>
        </w:rPr>
        <mc:AlternateContent>
          <mc:Choice Requires="wps">
            <w:drawing>
              <wp:anchor distT="0" distB="0" distL="114300" distR="114300" simplePos="0" relativeHeight="252761088" behindDoc="0" locked="0" layoutInCell="1" allowOverlap="1" wp14:anchorId="6780CC21" wp14:editId="6E5B24DF">
                <wp:simplePos x="0" y="0"/>
                <wp:positionH relativeFrom="column">
                  <wp:posOffset>1152525</wp:posOffset>
                </wp:positionH>
                <wp:positionV relativeFrom="paragraph">
                  <wp:posOffset>267970</wp:posOffset>
                </wp:positionV>
                <wp:extent cx="0" cy="423080"/>
                <wp:effectExtent l="76200" t="0" r="57150" b="53340"/>
                <wp:wrapNone/>
                <wp:docPr id="117" name="直線矢印コネクタ 117"/>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31640C" id="直線矢印コネクタ 117" o:spid="_x0000_s1026" type="#_x0000_t32" style="position:absolute;left:0;text-align:left;margin-left:90.75pt;margin-top:21.1pt;width:0;height:33.3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" strokecolor="#4a7ebb">
                <v:stroke endarrow="block"/>
              </v:shape>
            </w:pict>
          </mc:Fallback>
        </mc:AlternateContent>
      </w:r>
    </w:p>
    <w:p w14:paraId="362E64A6" w14:textId="411C14F1" w:rsidR="0089409F" w:rsidRDefault="009475D5"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2416" behindDoc="0" locked="0" layoutInCell="1" allowOverlap="1" wp14:anchorId="1B9F451E" wp14:editId="39A27746">
                <wp:simplePos x="0" y="0"/>
                <wp:positionH relativeFrom="column">
                  <wp:posOffset>3089275</wp:posOffset>
                </wp:positionH>
                <wp:positionV relativeFrom="paragraph">
                  <wp:posOffset>12065</wp:posOffset>
                </wp:positionV>
                <wp:extent cx="1800225" cy="368300"/>
                <wp:effectExtent l="0" t="0" r="28575" b="12700"/>
                <wp:wrapNone/>
                <wp:docPr id="92" name="正方形/長方形 92"/>
                <wp:cNvGraphicFramePr/>
                <a:graphic xmlns:a="http://schemas.openxmlformats.org/drawingml/2006/main">
                  <a:graphicData uri="http://schemas.microsoft.com/office/word/2010/wordprocessingShape">
                    <wps:wsp>
                      <wps:cNvSpPr/>
                      <wps:spPr>
                        <a:xfrm>
                          <a:off x="0" y="0"/>
                          <a:ext cx="1800225" cy="368300"/>
                        </a:xfrm>
                        <a:prstGeom prst="rect">
                          <a:avLst/>
                        </a:prstGeom>
                        <a:solidFill>
                          <a:sysClr val="window" lastClr="FFFFFF"/>
                        </a:solidFill>
                        <a:ln w="25400" cap="flat" cmpd="sng" algn="ctr">
                          <a:solidFill>
                            <a:srgbClr val="4F81BD">
                              <a:shade val="50000"/>
                            </a:srgbClr>
                          </a:solidFill>
                          <a:prstDash val="solid"/>
                        </a:ln>
                        <a:effectLst/>
                      </wps:spPr>
                      <wps:txbx>
                        <w:txbxContent>
                          <w:p w14:paraId="5C58DB58" w14:textId="77777777" w:rsidR="006640C7" w:rsidRPr="009475D5" w:rsidRDefault="006640C7" w:rsidP="0089409F">
                            <w:pP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入院</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無床診療所別</w:t>
                            </w:r>
                            <w:r w:rsidRPr="009475D5">
                              <w:rPr>
                                <w:rFonts w:ascii="HG丸ｺﾞｼｯｸM-PRO" w:eastAsia="HG丸ｺﾞｼｯｸM-PRO" w:hAnsi="HG丸ｺﾞｼｯｸM-PRO"/>
                                <w:sz w:val="20"/>
                                <w:szCs w:val="20"/>
                              </w:rPr>
                              <w:t>流出</w:t>
                            </w:r>
                            <w:r w:rsidRPr="009475D5">
                              <w:rPr>
                                <w:rFonts w:ascii="HG丸ｺﾞｼｯｸM-PRO" w:eastAsia="HG丸ｺﾞｼｯｸM-PRO" w:hAnsi="HG丸ｺﾞｼｯｸM-PRO" w:hint="eastAsia"/>
                                <w:sz w:val="20"/>
                                <w:szCs w:val="20"/>
                              </w:rPr>
                              <w:t>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F451E" id="正方形/長方形 92" o:spid="_x0000_s1471" style="position:absolute;left:0;text-align:left;margin-left:243.25pt;margin-top:.95pt;width:141.75pt;height:29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" fillcolor="window" strokecolor="#385d8a" strokeweight="2pt">
                <v:textbox>
                  <w:txbxContent>
                    <w:p w14:paraId="5C58DB58" w14:textId="77777777" w:rsidR="006640C7" w:rsidRPr="009475D5" w:rsidRDefault="006640C7" w:rsidP="0089409F">
                      <w:pP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入院</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無床診療所別</w:t>
                      </w:r>
                      <w:r w:rsidRPr="009475D5">
                        <w:rPr>
                          <w:rFonts w:ascii="HG丸ｺﾞｼｯｸM-PRO" w:eastAsia="HG丸ｺﾞｼｯｸM-PRO" w:hAnsi="HG丸ｺﾞｼｯｸM-PRO"/>
                          <w:sz w:val="20"/>
                          <w:szCs w:val="20"/>
                        </w:rPr>
                        <w:t>流出</w:t>
                      </w:r>
                      <w:r w:rsidRPr="009475D5">
                        <w:rPr>
                          <w:rFonts w:ascii="HG丸ｺﾞｼｯｸM-PRO" w:eastAsia="HG丸ｺﾞｼｯｸM-PRO" w:hAnsi="HG丸ｺﾞｼｯｸM-PRO" w:hint="eastAsia"/>
                          <w:sz w:val="20"/>
                          <w:szCs w:val="20"/>
                        </w:rPr>
                        <w:t>率</w:t>
                      </w:r>
                    </w:p>
                  </w:txbxContent>
                </v:textbox>
              </v:rect>
            </w:pict>
          </mc:Fallback>
        </mc:AlternateContent>
      </w:r>
      <w:r>
        <w:rPr>
          <w:rFonts w:ascii="ＭＳ ゴシック" w:eastAsia="ＭＳ ゴシック" w:hAnsi="ＭＳ ゴシック"/>
          <w:b/>
          <w:noProof/>
          <w:sz w:val="28"/>
          <w:szCs w:val="28"/>
        </w:rPr>
        <mc:AlternateContent>
          <mc:Choice Requires="wps">
            <w:drawing>
              <wp:anchor distT="0" distB="0" distL="114300" distR="114300" simplePos="0" relativeHeight="252746752" behindDoc="0" locked="0" layoutInCell="1" allowOverlap="1" wp14:anchorId="7E7AE221" wp14:editId="28C68070">
                <wp:simplePos x="0" y="0"/>
                <wp:positionH relativeFrom="column">
                  <wp:posOffset>1306195</wp:posOffset>
                </wp:positionH>
                <wp:positionV relativeFrom="paragraph">
                  <wp:posOffset>193040</wp:posOffset>
                </wp:positionV>
                <wp:extent cx="1801495" cy="0"/>
                <wp:effectExtent l="38100" t="76200" r="0" b="95250"/>
                <wp:wrapNone/>
                <wp:docPr id="110" name="直線矢印コネクタ 110"/>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4440140E" id="直線矢印コネクタ 110" o:spid="_x0000_s1026" type="#_x0000_t32" style="position:absolute;left:0;text-align:left;margin-left:102.85pt;margin-top:15.2pt;width:141.85pt;height:0;flip:x;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" strokecolor="#4a7ebb">
                <v:stroke endarrow="block"/>
              </v:shape>
            </w:pict>
          </mc:Fallback>
        </mc:AlternateContent>
      </w:r>
    </w:p>
    <w:p w14:paraId="73E575DC" w14:textId="5A53E325" w:rsidR="0089409F" w:rsidRDefault="0089409F" w:rsidP="00F75E77">
      <w:pPr>
        <w:ind w:firstLineChars="50" w:firstLine="141"/>
        <w:jc w:val="center"/>
        <w:rPr>
          <w:rFonts w:ascii="ＭＳ ゴシック" w:eastAsia="ＭＳ ゴシック" w:hAnsi="ＭＳ ゴシック"/>
          <w:b/>
          <w:sz w:val="28"/>
          <w:szCs w:val="28"/>
        </w:rPr>
      </w:pPr>
    </w:p>
    <w:p w14:paraId="41534D7B" w14:textId="1DA19039" w:rsidR="0089409F" w:rsidRDefault="0047315C" w:rsidP="00F75E77">
      <w:pPr>
        <w:ind w:firstLineChars="50" w:firstLine="120"/>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2722176" behindDoc="0" locked="0" layoutInCell="1" allowOverlap="1" wp14:anchorId="5EA930C2" wp14:editId="0B0AC876">
                <wp:simplePos x="0" y="0"/>
                <wp:positionH relativeFrom="page">
                  <wp:posOffset>979079</wp:posOffset>
                </wp:positionH>
                <wp:positionV relativeFrom="paragraph">
                  <wp:posOffset>110218</wp:posOffset>
                </wp:positionV>
                <wp:extent cx="4718685" cy="413657"/>
                <wp:effectExtent l="0" t="0" r="24765" b="24765"/>
                <wp:wrapNone/>
                <wp:docPr id="82" name="正方形/長方形 82"/>
                <wp:cNvGraphicFramePr/>
                <a:graphic xmlns:a="http://schemas.openxmlformats.org/drawingml/2006/main">
                  <a:graphicData uri="http://schemas.microsoft.com/office/word/2010/wordprocessingShape">
                    <wps:wsp>
                      <wps:cNvSpPr/>
                      <wps:spPr>
                        <a:xfrm>
                          <a:off x="0" y="0"/>
                          <a:ext cx="4718685" cy="413657"/>
                        </a:xfrm>
                        <a:prstGeom prst="rect">
                          <a:avLst/>
                        </a:prstGeom>
                        <a:solidFill>
                          <a:sysClr val="window" lastClr="FFFFFF"/>
                        </a:solidFill>
                        <a:ln w="25400" cap="flat" cmpd="sng" algn="ctr">
                          <a:solidFill>
                            <a:srgbClr val="4F81BD">
                              <a:shade val="50000"/>
                            </a:srgbClr>
                          </a:solidFill>
                          <a:prstDash val="solid"/>
                        </a:ln>
                        <a:effectLst/>
                      </wps:spPr>
                      <wps:txbx>
                        <w:txbxContent>
                          <w:p w14:paraId="671E7E2E" w14:textId="2D2E3012" w:rsidR="006640C7" w:rsidRPr="009475D5" w:rsidRDefault="006640C7" w:rsidP="0047315C">
                            <w:pPr>
                              <w:ind w:firstLineChars="200" w:firstLine="400"/>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2018年から2036年の外来、入院別、診療科別の推計患者数変化率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930C2" id="正方形/長方形 82" o:spid="_x0000_s1472" style="position:absolute;left:0;text-align:left;margin-left:77.1pt;margin-top:8.7pt;width:371.55pt;height:32.55pt;z-index:25272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" fillcolor="window" strokecolor="#385d8a" strokeweight="2pt">
                <v:textbox>
                  <w:txbxContent>
                    <w:p w14:paraId="671E7E2E" w14:textId="2D2E3012" w:rsidR="006640C7" w:rsidRPr="009475D5" w:rsidRDefault="006640C7" w:rsidP="0047315C">
                      <w:pPr>
                        <w:ind w:firstLineChars="200" w:firstLine="400"/>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2018年から2036年の外来、入院別、診療科別の推計患者数変化率</w:t>
                      </w:r>
                    </w:p>
                  </w:txbxContent>
                </v:textbox>
                <w10:wrap anchorx="page"/>
              </v:rect>
            </w:pict>
          </mc:Fallback>
        </mc:AlternateContent>
      </w:r>
      <w:r w:rsidR="009475D5">
        <w:rPr>
          <w:rFonts w:ascii="ＭＳ ゴシック" w:eastAsia="ＭＳ ゴシック" w:hAnsi="ＭＳ ゴシック"/>
          <w:b/>
          <w:noProof/>
          <w:sz w:val="28"/>
          <w:szCs w:val="28"/>
        </w:rPr>
        <mc:AlternateContent>
          <mc:Choice Requires="wps">
            <w:drawing>
              <wp:anchor distT="0" distB="0" distL="114300" distR="114300" simplePos="0" relativeHeight="252774400" behindDoc="0" locked="0" layoutInCell="1" allowOverlap="1" wp14:anchorId="575D71EB" wp14:editId="58C62F20">
                <wp:simplePos x="0" y="0"/>
                <wp:positionH relativeFrom="margin">
                  <wp:posOffset>-38100</wp:posOffset>
                </wp:positionH>
                <wp:positionV relativeFrom="paragraph">
                  <wp:posOffset>53975</wp:posOffset>
                </wp:positionV>
                <wp:extent cx="559093" cy="526434"/>
                <wp:effectExtent l="0" t="0" r="12700" b="26035"/>
                <wp:wrapNone/>
                <wp:docPr id="124" name="楕円 124"/>
                <wp:cNvGraphicFramePr/>
                <a:graphic xmlns:a="http://schemas.openxmlformats.org/drawingml/2006/main">
                  <a:graphicData uri="http://schemas.microsoft.com/office/word/2010/wordprocessingShape">
                    <wps:wsp>
                      <wps:cNvSpPr/>
                      <wps:spPr>
                        <a:xfrm>
                          <a:off x="0" y="0"/>
                          <a:ext cx="559093" cy="52643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3704C5" w14:textId="0435E1BA" w:rsidR="006640C7" w:rsidRPr="009475D5" w:rsidRDefault="006640C7" w:rsidP="00E30CF0">
                            <w:pPr>
                              <w:jc w:val="center"/>
                              <w:rPr>
                                <w:rFonts w:ascii="HG丸ｺﾞｼｯｸM-PRO" w:eastAsia="HG丸ｺﾞｼｯｸM-PRO" w:hAnsi="HG丸ｺﾞｼｯｸM-PRO"/>
                                <w:sz w:val="32"/>
                                <w:szCs w:val="36"/>
                              </w:rPr>
                            </w:pPr>
                            <w:r w:rsidRPr="009475D5">
                              <w:rPr>
                                <w:rFonts w:ascii="HG丸ｺﾞｼｯｸM-PRO" w:eastAsia="HG丸ｺﾞｼｯｸM-PRO" w:hAnsi="HG丸ｺﾞｼｯｸM-PRO" w:hint="eastAsia"/>
                                <w:sz w:val="32"/>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D71EB" id="楕円 124" o:spid="_x0000_s1473" style="position:absolute;left:0;text-align:left;margin-left:-3pt;margin-top:4.25pt;width:44pt;height:41.45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" fillcolor="#4f81bd [3204]" strokecolor="#243f60 [1604]" strokeweight="2pt">
                <v:textbox>
                  <w:txbxContent>
                    <w:p w14:paraId="113704C5" w14:textId="0435E1BA" w:rsidR="006640C7" w:rsidRPr="009475D5" w:rsidRDefault="006640C7" w:rsidP="00E30CF0">
                      <w:pPr>
                        <w:jc w:val="center"/>
                        <w:rPr>
                          <w:rFonts w:ascii="HG丸ｺﾞｼｯｸM-PRO" w:eastAsia="HG丸ｺﾞｼｯｸM-PRO" w:hAnsi="HG丸ｺﾞｼｯｸM-PRO"/>
                          <w:sz w:val="32"/>
                          <w:szCs w:val="36"/>
                        </w:rPr>
                      </w:pPr>
                      <w:r w:rsidRPr="009475D5">
                        <w:rPr>
                          <w:rFonts w:ascii="HG丸ｺﾞｼｯｸM-PRO" w:eastAsia="HG丸ｺﾞｼｯｸM-PRO" w:hAnsi="HG丸ｺﾞｼｯｸM-PRO" w:hint="eastAsia"/>
                          <w:sz w:val="32"/>
                          <w:szCs w:val="36"/>
                        </w:rPr>
                        <w:t>A</w:t>
                      </w:r>
                    </w:p>
                  </w:txbxContent>
                </v:textbox>
                <w10:wrap anchorx="margin"/>
              </v:oval>
            </w:pict>
          </mc:Fallback>
        </mc:AlternateContent>
      </w:r>
    </w:p>
    <w:p w14:paraId="4E5E8BEB" w14:textId="77777777" w:rsidR="009475D5" w:rsidRDefault="009475D5" w:rsidP="00BF718E">
      <w:pPr>
        <w:rPr>
          <w:rFonts w:ascii="ＭＳ ゴシック" w:eastAsia="ＭＳ ゴシック" w:hAnsi="ＭＳ ゴシック"/>
          <w:b/>
          <w:sz w:val="28"/>
          <w:szCs w:val="28"/>
        </w:rPr>
      </w:pPr>
    </w:p>
    <w:p w14:paraId="61036A8A" w14:textId="4F7E0FBC" w:rsidR="009475D5" w:rsidRDefault="009475D5" w:rsidP="00BF718E">
      <w:pPr>
        <w:rPr>
          <w:rFonts w:ascii="ＭＳ ゴシック" w:eastAsia="ＭＳ ゴシック" w:hAnsi="ＭＳ ゴシック"/>
          <w:b/>
          <w:sz w:val="28"/>
          <w:szCs w:val="28"/>
        </w:rPr>
      </w:pPr>
    </w:p>
    <w:p w14:paraId="322E89D9" w14:textId="3AD65FE9" w:rsidR="00151C4B" w:rsidRDefault="00151C4B" w:rsidP="00BF718E">
      <w:pPr>
        <w:rPr>
          <w:rFonts w:ascii="ＭＳ ゴシック" w:eastAsia="ＭＳ ゴシック" w:hAnsi="ＭＳ ゴシック"/>
          <w:b/>
          <w:sz w:val="28"/>
          <w:szCs w:val="28"/>
        </w:rPr>
      </w:pPr>
    </w:p>
    <w:p w14:paraId="4D2A48C2" w14:textId="5081CA45" w:rsidR="00151C4B" w:rsidRDefault="00151C4B" w:rsidP="00BF718E">
      <w:pPr>
        <w:rPr>
          <w:rFonts w:ascii="ＭＳ ゴシック" w:eastAsia="ＭＳ ゴシック" w:hAnsi="ＭＳ ゴシック"/>
          <w:b/>
          <w:sz w:val="28"/>
          <w:szCs w:val="28"/>
        </w:rPr>
      </w:pPr>
    </w:p>
    <w:p w14:paraId="1E399BF9" w14:textId="2F678E22" w:rsidR="00151C4B" w:rsidRDefault="00151C4B" w:rsidP="00BF718E">
      <w:pPr>
        <w:rPr>
          <w:rFonts w:ascii="ＭＳ ゴシック" w:eastAsia="ＭＳ ゴシック" w:hAnsi="ＭＳ ゴシック"/>
          <w:b/>
          <w:sz w:val="28"/>
          <w:szCs w:val="28"/>
        </w:rPr>
      </w:pPr>
    </w:p>
    <w:p w14:paraId="32C485DE" w14:textId="35591307" w:rsidR="00151C4B" w:rsidRDefault="00151C4B" w:rsidP="00BF718E">
      <w:pPr>
        <w:rPr>
          <w:rFonts w:ascii="ＭＳ ゴシック" w:eastAsia="ＭＳ ゴシック" w:hAnsi="ＭＳ ゴシック"/>
          <w:b/>
          <w:sz w:val="28"/>
          <w:szCs w:val="28"/>
        </w:rPr>
      </w:pPr>
    </w:p>
    <w:p w14:paraId="353BD0E8" w14:textId="571A03D4" w:rsidR="00151C4B" w:rsidRDefault="00151C4B" w:rsidP="00BF718E">
      <w:pPr>
        <w:rPr>
          <w:rFonts w:ascii="ＭＳ ゴシック" w:eastAsia="ＭＳ ゴシック" w:hAnsi="ＭＳ ゴシック"/>
          <w:b/>
          <w:sz w:val="28"/>
          <w:szCs w:val="28"/>
        </w:rPr>
      </w:pPr>
    </w:p>
    <w:p w14:paraId="1C11CF8F" w14:textId="31035DFF" w:rsidR="00151C4B" w:rsidRDefault="00151C4B" w:rsidP="00BF718E">
      <w:pPr>
        <w:rPr>
          <w:rFonts w:ascii="ＭＳ ゴシック" w:eastAsia="ＭＳ ゴシック" w:hAnsi="ＭＳ ゴシック"/>
          <w:b/>
          <w:sz w:val="28"/>
          <w:szCs w:val="28"/>
        </w:rPr>
      </w:pPr>
    </w:p>
    <w:p w14:paraId="6939CFCF" w14:textId="49E58755" w:rsidR="00151C4B" w:rsidRDefault="00151C4B" w:rsidP="00BF718E">
      <w:pPr>
        <w:rPr>
          <w:rFonts w:ascii="ＭＳ ゴシック" w:eastAsia="ＭＳ ゴシック" w:hAnsi="ＭＳ ゴシック"/>
          <w:b/>
          <w:sz w:val="28"/>
          <w:szCs w:val="28"/>
        </w:rPr>
      </w:pPr>
    </w:p>
    <w:p w14:paraId="0585AE3C" w14:textId="5156DE16" w:rsidR="00151C4B" w:rsidRDefault="00151C4B" w:rsidP="00BF718E">
      <w:pPr>
        <w:rPr>
          <w:rFonts w:ascii="ＭＳ ゴシック" w:eastAsia="ＭＳ ゴシック" w:hAnsi="ＭＳ ゴシック"/>
          <w:b/>
          <w:sz w:val="28"/>
          <w:szCs w:val="28"/>
        </w:rPr>
      </w:pPr>
    </w:p>
    <w:p w14:paraId="183E293B" w14:textId="26BB3BFB" w:rsidR="00CE27FD" w:rsidRDefault="00CE27FD" w:rsidP="00BF718E">
      <w:pPr>
        <w:rPr>
          <w:rFonts w:ascii="ＭＳ ゴシック" w:eastAsia="ＭＳ ゴシック" w:hAnsi="ＭＳ ゴシック"/>
          <w:b/>
          <w:sz w:val="28"/>
          <w:szCs w:val="28"/>
        </w:rPr>
      </w:pPr>
    </w:p>
    <w:p w14:paraId="77F8CDF8" w14:textId="77777777" w:rsidR="00EA5040" w:rsidRDefault="00EA5040" w:rsidP="00BF718E">
      <w:pPr>
        <w:rPr>
          <w:rFonts w:ascii="ＭＳ ゴシック" w:eastAsia="ＭＳ ゴシック" w:hAnsi="ＭＳ ゴシック"/>
          <w:b/>
          <w:sz w:val="28"/>
          <w:szCs w:val="28"/>
        </w:rPr>
      </w:pPr>
    </w:p>
    <w:p w14:paraId="57F3C3B2" w14:textId="77777777" w:rsidR="004C4BAB" w:rsidRDefault="004C4BAB" w:rsidP="00BF718E">
      <w:pPr>
        <w:rPr>
          <w:rFonts w:ascii="ＭＳ ゴシック" w:eastAsia="ＭＳ ゴシック" w:hAnsi="ＭＳ ゴシック"/>
          <w:b/>
          <w:sz w:val="28"/>
          <w:szCs w:val="28"/>
        </w:rPr>
      </w:pPr>
    </w:p>
    <w:p w14:paraId="55C88E6F" w14:textId="6458825B" w:rsidR="00151C4B" w:rsidRPr="00F26BDE" w:rsidRDefault="00151C4B" w:rsidP="00EA5040">
      <w:pPr>
        <w:rPr>
          <w:rFonts w:ascii="ＭＳ Ｐゴシック" w:eastAsia="ＭＳ Ｐゴシック" w:hAnsi="ＭＳ Ｐゴシック"/>
          <w:sz w:val="22"/>
        </w:rPr>
      </w:pPr>
      <w:r w:rsidRPr="00F26BDE">
        <w:rPr>
          <w:rFonts w:ascii="ＭＳ Ｐゴシック" w:eastAsia="ＭＳ Ｐゴシック" w:hAnsi="ＭＳ Ｐゴシック" w:hint="eastAsia"/>
          <w:noProof/>
          <w:sz w:val="22"/>
        </w:rPr>
        <mc:AlternateContent>
          <mc:Choice Requires="wps">
            <w:drawing>
              <wp:anchor distT="0" distB="0" distL="114300" distR="114300" simplePos="0" relativeHeight="253036544" behindDoc="0" locked="0" layoutInCell="1" allowOverlap="1" wp14:anchorId="58E09085" wp14:editId="7E406EB0">
                <wp:simplePos x="0" y="0"/>
                <wp:positionH relativeFrom="margin">
                  <wp:posOffset>104775</wp:posOffset>
                </wp:positionH>
                <wp:positionV relativeFrom="paragraph">
                  <wp:posOffset>210820</wp:posOffset>
                </wp:positionV>
                <wp:extent cx="3132455" cy="361950"/>
                <wp:effectExtent l="0" t="0" r="0" b="0"/>
                <wp:wrapNone/>
                <wp:docPr id="613" name="テキスト ボックス 613"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C48FB" w14:textId="77777777" w:rsidR="006640C7" w:rsidRPr="00F660A6" w:rsidRDefault="006640C7" w:rsidP="00151C4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表4-2-2</w:t>
                            </w:r>
                            <w:r>
                              <w:rPr>
                                <w:rFonts w:ascii="ＭＳ Ｐゴシック" w:eastAsia="ＭＳ Ｐゴシック" w:hAnsi="ＭＳ Ｐゴシック"/>
                                <w:sz w:val="20"/>
                                <w:szCs w:val="20"/>
                              </w:rPr>
                              <w:t xml:space="preserve">　必要となる</w:t>
                            </w:r>
                            <w:r>
                              <w:rPr>
                                <w:rFonts w:ascii="ＭＳ Ｐゴシック" w:eastAsia="ＭＳ Ｐゴシック" w:hAnsi="ＭＳ Ｐゴシック" w:hint="eastAsia"/>
                                <w:sz w:val="20"/>
                                <w:szCs w:val="20"/>
                              </w:rPr>
                              <w:t xml:space="preserve">医師数の算出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E09085" id="テキスト ボックス 613" o:spid="_x0000_s1474" type="#_x0000_t202" alt="タイトル: 図表8-1-6　産婦人科・産科、小児科従事医師数" style="position:absolute;left:0;text-align:left;margin-left:8.25pt;margin-top:16.6pt;width:246.65pt;height:28.5pt;z-index:2530365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g9g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" filled="f" stroked="f" strokeweight=".5pt">
                <v:textbox style="mso-fit-shape-to-text:t">
                  <w:txbxContent>
                    <w:p w14:paraId="233C48FB" w14:textId="77777777" w:rsidR="006640C7" w:rsidRPr="00F660A6" w:rsidRDefault="006640C7" w:rsidP="00151C4B">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表4-2-2</w:t>
                      </w:r>
                      <w:r>
                        <w:rPr>
                          <w:rFonts w:ascii="ＭＳ Ｐゴシック" w:eastAsia="ＭＳ Ｐゴシック" w:hAnsi="ＭＳ Ｐゴシック"/>
                          <w:sz w:val="20"/>
                          <w:szCs w:val="20"/>
                        </w:rPr>
                        <w:t xml:space="preserve">　必要となる</w:t>
                      </w:r>
                      <w:r>
                        <w:rPr>
                          <w:rFonts w:ascii="ＭＳ Ｐゴシック" w:eastAsia="ＭＳ Ｐゴシック" w:hAnsi="ＭＳ Ｐゴシック" w:hint="eastAsia"/>
                          <w:sz w:val="20"/>
                          <w:szCs w:val="20"/>
                        </w:rPr>
                        <w:t xml:space="preserve">医師数の算出　</w:t>
                      </w:r>
                    </w:p>
                  </w:txbxContent>
                </v:textbox>
                <w10:wrap anchorx="margin"/>
              </v:shape>
            </w:pict>
          </mc:Fallback>
        </mc:AlternateContent>
      </w:r>
    </w:p>
    <w:p w14:paraId="20685D38" w14:textId="52A4AC74" w:rsidR="009475D5" w:rsidRPr="00151C4B" w:rsidRDefault="009475D5" w:rsidP="00BF718E">
      <w:pPr>
        <w:rPr>
          <w:rFonts w:ascii="ＭＳ ゴシック" w:eastAsia="ＭＳ ゴシック" w:hAnsi="ＭＳ ゴシック"/>
          <w:b/>
          <w:sz w:val="28"/>
          <w:szCs w:val="28"/>
        </w:rPr>
      </w:pPr>
    </w:p>
    <w:p w14:paraId="6EE896B9" w14:textId="7D705DF8" w:rsidR="0089409F" w:rsidRDefault="001F5438"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4464" behindDoc="0" locked="0" layoutInCell="1" allowOverlap="1" wp14:anchorId="1B0164CB" wp14:editId="08E34236">
                <wp:simplePos x="0" y="0"/>
                <wp:positionH relativeFrom="margin">
                  <wp:posOffset>184785</wp:posOffset>
                </wp:positionH>
                <wp:positionV relativeFrom="paragraph">
                  <wp:posOffset>24765</wp:posOffset>
                </wp:positionV>
                <wp:extent cx="2652395" cy="581025"/>
                <wp:effectExtent l="0" t="0" r="14605" b="28575"/>
                <wp:wrapNone/>
                <wp:docPr id="94" name="正方形/長方形 94"/>
                <wp:cNvGraphicFramePr/>
                <a:graphic xmlns:a="http://schemas.openxmlformats.org/drawingml/2006/main">
                  <a:graphicData uri="http://schemas.microsoft.com/office/word/2010/wordprocessingShape">
                    <wps:wsp>
                      <wps:cNvSpPr/>
                      <wps:spPr>
                        <a:xfrm>
                          <a:off x="0" y="0"/>
                          <a:ext cx="265239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564E4659" w14:textId="77777777" w:rsidR="006640C7" w:rsidRPr="00151C4B" w:rsidRDefault="006640C7"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2018年</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病院・診療所別、性・年齢別、</w:t>
                            </w:r>
                          </w:p>
                          <w:p w14:paraId="29F14243" w14:textId="199A7A30" w:rsidR="006640C7" w:rsidRPr="00151C4B" w:rsidRDefault="006640C7"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164CB" id="正方形/長方形 94" o:spid="_x0000_s1475" style="position:absolute;left:0;text-align:left;margin-left:14.55pt;margin-top:1.95pt;width:208.85pt;height:45.75pt;z-index:2527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" fillcolor="window" strokecolor="#385d8a" strokeweight="2pt">
                <v:textbox>
                  <w:txbxContent>
                    <w:p w14:paraId="564E4659" w14:textId="77777777" w:rsidR="006640C7" w:rsidRPr="00151C4B" w:rsidRDefault="006640C7"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2018年</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病院・診療所別、性・年齢別、</w:t>
                      </w:r>
                    </w:p>
                    <w:p w14:paraId="29F14243" w14:textId="199A7A30" w:rsidR="006640C7" w:rsidRPr="00151C4B" w:rsidRDefault="006640C7"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v:textbox>
                <w10:wrap anchorx="margin"/>
              </v:rect>
            </w:pict>
          </mc:Fallback>
        </mc:AlternateContent>
      </w:r>
    </w:p>
    <w:p w14:paraId="72C26E69" w14:textId="63628C0E" w:rsidR="0089409F" w:rsidRPr="001F5438" w:rsidRDefault="0089409F" w:rsidP="00F75E77">
      <w:pPr>
        <w:ind w:firstLineChars="50" w:firstLine="141"/>
        <w:jc w:val="center"/>
        <w:rPr>
          <w:rFonts w:ascii="ＭＳ ゴシック" w:eastAsia="ＭＳ ゴシック" w:hAnsi="ＭＳ ゴシック"/>
          <w:b/>
          <w:sz w:val="28"/>
          <w:szCs w:val="28"/>
        </w:rPr>
      </w:pPr>
    </w:p>
    <w:p w14:paraId="6DF25C92" w14:textId="623F2D7F" w:rsidR="0089409F" w:rsidRDefault="00151C4B"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5488" behindDoc="0" locked="0" layoutInCell="1" allowOverlap="1" wp14:anchorId="36848C0B" wp14:editId="116FD73B">
                <wp:simplePos x="0" y="0"/>
                <wp:positionH relativeFrom="column">
                  <wp:posOffset>3477895</wp:posOffset>
                </wp:positionH>
                <wp:positionV relativeFrom="paragraph">
                  <wp:posOffset>81280</wp:posOffset>
                </wp:positionV>
                <wp:extent cx="1952625" cy="408940"/>
                <wp:effectExtent l="0" t="0" r="28575" b="10160"/>
                <wp:wrapNone/>
                <wp:docPr id="80" name="正方形/長方形 80"/>
                <wp:cNvGraphicFramePr/>
                <a:graphic xmlns:a="http://schemas.openxmlformats.org/drawingml/2006/main">
                  <a:graphicData uri="http://schemas.microsoft.com/office/word/2010/wordprocessingShape">
                    <wps:wsp>
                      <wps:cNvSpPr/>
                      <wps:spPr>
                        <a:xfrm>
                          <a:off x="0" y="0"/>
                          <a:ext cx="1952625" cy="408940"/>
                        </a:xfrm>
                        <a:prstGeom prst="rect">
                          <a:avLst/>
                        </a:prstGeom>
                        <a:solidFill>
                          <a:sysClr val="window" lastClr="FFFFFF"/>
                        </a:solidFill>
                        <a:ln w="25400" cap="flat" cmpd="sng" algn="ctr">
                          <a:solidFill>
                            <a:srgbClr val="4F81BD">
                              <a:shade val="50000"/>
                            </a:srgbClr>
                          </a:solidFill>
                          <a:prstDash val="solid"/>
                        </a:ln>
                        <a:effectLst/>
                      </wps:spPr>
                      <wps:txbx>
                        <w:txbxContent>
                          <w:p w14:paraId="20A2F08F" w14:textId="77777777" w:rsidR="006640C7" w:rsidRPr="00151C4B" w:rsidRDefault="006640C7" w:rsidP="0089409F">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性</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年齢別労働時間</w:t>
                            </w:r>
                            <w:r w:rsidRPr="00151C4B">
                              <w:rPr>
                                <w:rFonts w:ascii="HG丸ｺﾞｼｯｸM-PRO" w:eastAsia="HG丸ｺﾞｼｯｸM-PRO" w:hAnsi="HG丸ｺﾞｼｯｸM-PRO"/>
                                <w:sz w:val="20"/>
                                <w:szCs w:val="20"/>
                              </w:rPr>
                              <w:t>による</w:t>
                            </w:r>
                            <w:r w:rsidRPr="00151C4B">
                              <w:rPr>
                                <w:rFonts w:ascii="HG丸ｺﾞｼｯｸM-PRO" w:eastAsia="HG丸ｺﾞｼｯｸM-PRO" w:hAnsi="HG丸ｺﾞｼｯｸM-PRO" w:hint="eastAsia"/>
                                <w:sz w:val="20"/>
                                <w:szCs w:val="20"/>
                              </w:rPr>
                              <w:t>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48C0B" id="正方形/長方形 80" o:spid="_x0000_s1476" style="position:absolute;left:0;text-align:left;margin-left:273.85pt;margin-top:6.4pt;width:153.75pt;height:32.2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" fillcolor="window" strokecolor="#385d8a" strokeweight="2pt">
                <v:textbox>
                  <w:txbxContent>
                    <w:p w14:paraId="20A2F08F" w14:textId="77777777" w:rsidR="006640C7" w:rsidRPr="00151C4B" w:rsidRDefault="006640C7" w:rsidP="0089409F">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性</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年齢別労働時間</w:t>
                      </w:r>
                      <w:r w:rsidRPr="00151C4B">
                        <w:rPr>
                          <w:rFonts w:ascii="HG丸ｺﾞｼｯｸM-PRO" w:eastAsia="HG丸ｺﾞｼｯｸM-PRO" w:hAnsi="HG丸ｺﾞｼｯｸM-PRO"/>
                          <w:sz w:val="20"/>
                          <w:szCs w:val="20"/>
                        </w:rPr>
                        <w:t>による</w:t>
                      </w:r>
                      <w:r w:rsidRPr="00151C4B">
                        <w:rPr>
                          <w:rFonts w:ascii="HG丸ｺﾞｼｯｸM-PRO" w:eastAsia="HG丸ｺﾞｼｯｸM-PRO" w:hAnsi="HG丸ｺﾞｼｯｸM-PRO" w:hint="eastAsia"/>
                          <w:sz w:val="20"/>
                          <w:szCs w:val="20"/>
                        </w:rPr>
                        <w:t>補正</w:t>
                      </w:r>
                    </w:p>
                  </w:txbxContent>
                </v:textbox>
              </v:rect>
            </w:pict>
          </mc:Fallback>
        </mc:AlternateContent>
      </w:r>
      <w:r>
        <w:rPr>
          <w:rFonts w:ascii="ＭＳ ゴシック" w:eastAsia="ＭＳ ゴシック" w:hAnsi="ＭＳ ゴシック" w:hint="eastAsia"/>
          <w:b/>
          <w:noProof/>
          <w:sz w:val="28"/>
          <w:szCs w:val="28"/>
        </w:rPr>
        <mc:AlternateContent>
          <mc:Choice Requires="wps">
            <w:drawing>
              <wp:anchor distT="0" distB="0" distL="114300" distR="114300" simplePos="0" relativeHeight="252754944" behindDoc="0" locked="0" layoutInCell="1" allowOverlap="1" wp14:anchorId="3787ED71" wp14:editId="0AA09C19">
                <wp:simplePos x="0" y="0"/>
                <wp:positionH relativeFrom="column">
                  <wp:posOffset>1494155</wp:posOffset>
                </wp:positionH>
                <wp:positionV relativeFrom="paragraph">
                  <wp:posOffset>70485</wp:posOffset>
                </wp:positionV>
                <wp:extent cx="0" cy="423080"/>
                <wp:effectExtent l="76200" t="0" r="57150" b="53340"/>
                <wp:wrapNone/>
                <wp:docPr id="114" name="直線矢印コネクタ 114"/>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E7768F" id="直線矢印コネクタ 114" o:spid="_x0000_s1026" type="#_x0000_t32" style="position:absolute;left:0;text-align:left;margin-left:117.65pt;margin-top:5.55pt;width:0;height:33.3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" strokecolor="#4a7ebb">
                <v:stroke endarrow="block"/>
              </v:shape>
            </w:pict>
          </mc:Fallback>
        </mc:AlternateContent>
      </w:r>
    </w:p>
    <w:p w14:paraId="24F184D3" w14:textId="4134EA61" w:rsidR="0089409F" w:rsidRDefault="00151C4B" w:rsidP="00F75E77">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2769280" behindDoc="0" locked="0" layoutInCell="1" allowOverlap="1" wp14:anchorId="3EBC68F9" wp14:editId="4E911E42">
                <wp:simplePos x="0" y="0"/>
                <wp:positionH relativeFrom="column">
                  <wp:posOffset>1681480</wp:posOffset>
                </wp:positionH>
                <wp:positionV relativeFrom="paragraph">
                  <wp:posOffset>9525</wp:posOffset>
                </wp:positionV>
                <wp:extent cx="1801495" cy="0"/>
                <wp:effectExtent l="38100" t="76200" r="0" b="95250"/>
                <wp:wrapNone/>
                <wp:docPr id="121" name="直線矢印コネクタ 121"/>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AA5C345" id="直線矢印コネクタ 121" o:spid="_x0000_s1026" type="#_x0000_t32" style="position:absolute;left:0;text-align:left;margin-left:132.4pt;margin-top:.75pt;width:141.85pt;height:0;flip:x;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" strokecolor="#4a7ebb">
                <v:stroke endarrow="block"/>
              </v:shape>
            </w:pict>
          </mc:Fallback>
        </mc:AlternateContent>
      </w:r>
    </w:p>
    <w:p w14:paraId="19BF8AA1" w14:textId="167A6AAE" w:rsidR="0089409F" w:rsidRDefault="00E30CF0"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6512" behindDoc="0" locked="0" layoutInCell="1" allowOverlap="1" wp14:anchorId="34CA0621" wp14:editId="3042A624">
                <wp:simplePos x="0" y="0"/>
                <wp:positionH relativeFrom="margin">
                  <wp:posOffset>175260</wp:posOffset>
                </wp:positionH>
                <wp:positionV relativeFrom="paragraph">
                  <wp:posOffset>7620</wp:posOffset>
                </wp:positionV>
                <wp:extent cx="2661920" cy="581025"/>
                <wp:effectExtent l="0" t="0" r="24130" b="28575"/>
                <wp:wrapNone/>
                <wp:docPr id="95" name="正方形/長方形 95"/>
                <wp:cNvGraphicFramePr/>
                <a:graphic xmlns:a="http://schemas.openxmlformats.org/drawingml/2006/main">
                  <a:graphicData uri="http://schemas.microsoft.com/office/word/2010/wordprocessingShape">
                    <wps:wsp>
                      <wps:cNvSpPr/>
                      <wps:spPr>
                        <a:xfrm>
                          <a:off x="0" y="0"/>
                          <a:ext cx="2661920"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06D1A2DF" w14:textId="77777777" w:rsidR="006640C7" w:rsidRPr="00151C4B" w:rsidRDefault="006640C7"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労働時間補正済み病院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A0621" id="正方形/長方形 95" o:spid="_x0000_s1477" style="position:absolute;left:0;text-align:left;margin-left:13.8pt;margin-top:.6pt;width:209.6pt;height:45.75pt;z-index:25273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" fillcolor="window" strokecolor="#385d8a" strokeweight="2pt">
                <v:textbox>
                  <w:txbxContent>
                    <w:p w14:paraId="06D1A2DF" w14:textId="77777777" w:rsidR="006640C7" w:rsidRPr="00151C4B" w:rsidRDefault="006640C7"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労働時間補正済み病院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v:textbox>
                <w10:wrap anchorx="margin"/>
              </v:rect>
            </w:pict>
          </mc:Fallback>
        </mc:AlternateContent>
      </w:r>
    </w:p>
    <w:p w14:paraId="6797C028" w14:textId="50C26837" w:rsidR="0089409F" w:rsidRDefault="0089409F" w:rsidP="00F75E77">
      <w:pPr>
        <w:ind w:firstLineChars="50" w:firstLine="141"/>
        <w:jc w:val="center"/>
        <w:rPr>
          <w:rFonts w:ascii="ＭＳ ゴシック" w:eastAsia="ＭＳ ゴシック" w:hAnsi="ＭＳ ゴシック"/>
          <w:b/>
          <w:sz w:val="28"/>
          <w:szCs w:val="28"/>
        </w:rPr>
      </w:pPr>
    </w:p>
    <w:p w14:paraId="6433F0C6" w14:textId="4D24DFAB" w:rsidR="0089409F" w:rsidRDefault="00151C4B" w:rsidP="00F75E77">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2737536" behindDoc="0" locked="0" layoutInCell="1" allowOverlap="1" wp14:anchorId="2692FA0B" wp14:editId="07EC7698">
                <wp:simplePos x="0" y="0"/>
                <wp:positionH relativeFrom="margin">
                  <wp:posOffset>3528060</wp:posOffset>
                </wp:positionH>
                <wp:positionV relativeFrom="paragraph">
                  <wp:posOffset>13335</wp:posOffset>
                </wp:positionV>
                <wp:extent cx="1905000" cy="581025"/>
                <wp:effectExtent l="0" t="0" r="19050" b="28575"/>
                <wp:wrapNone/>
                <wp:docPr id="96" name="正方形/長方形 96"/>
                <wp:cNvGraphicFramePr/>
                <a:graphic xmlns:a="http://schemas.openxmlformats.org/drawingml/2006/main">
                  <a:graphicData uri="http://schemas.microsoft.com/office/word/2010/wordprocessingShape">
                    <wps:wsp>
                      <wps:cNvSpPr/>
                      <wps:spPr>
                        <a:xfrm>
                          <a:off x="0" y="0"/>
                          <a:ext cx="1905000"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23F34970" w14:textId="5D04B290" w:rsidR="006640C7" w:rsidRPr="00151C4B" w:rsidRDefault="006640C7" w:rsidP="0089409F">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14:paraId="5041A82F" w14:textId="7A7CE1E7" w:rsidR="006640C7" w:rsidRPr="00151C4B" w:rsidRDefault="006640C7" w:rsidP="0089409F">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超過勤務</w:t>
                            </w:r>
                            <w:r w:rsidRPr="00151C4B">
                              <w:rPr>
                                <w:rFonts w:ascii="HG丸ｺﾞｼｯｸM-PRO" w:eastAsia="HG丸ｺﾞｼｯｸM-PRO" w:hAnsi="HG丸ｺﾞｼｯｸM-PRO"/>
                                <w:sz w:val="20"/>
                                <w:szCs w:val="20"/>
                              </w:rPr>
                              <w:t>時間分の</w:t>
                            </w:r>
                            <w:r w:rsidRPr="00151C4B">
                              <w:rPr>
                                <w:rFonts w:ascii="HG丸ｺﾞｼｯｸM-PRO" w:eastAsia="HG丸ｺﾞｼｯｸM-PRO" w:hAnsi="HG丸ｺﾞｼｯｸM-PRO" w:hint="eastAsia"/>
                                <w:sz w:val="20"/>
                                <w:szCs w:val="20"/>
                              </w:rPr>
                              <w:t>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2FA0B" id="正方形/長方形 96" o:spid="_x0000_s1478" style="position:absolute;left:0;text-align:left;margin-left:277.8pt;margin-top:1.05pt;width:150pt;height:45.75pt;z-index:25273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" fillcolor="window" strokecolor="#385d8a" strokeweight="2pt">
                <v:textbox>
                  <w:txbxContent>
                    <w:p w14:paraId="23F34970" w14:textId="5D04B290" w:rsidR="006640C7" w:rsidRPr="00151C4B" w:rsidRDefault="006640C7" w:rsidP="0089409F">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14:paraId="5041A82F" w14:textId="7A7CE1E7" w:rsidR="006640C7" w:rsidRPr="00151C4B" w:rsidRDefault="006640C7" w:rsidP="0089409F">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超過勤務</w:t>
                      </w:r>
                      <w:r w:rsidRPr="00151C4B">
                        <w:rPr>
                          <w:rFonts w:ascii="HG丸ｺﾞｼｯｸM-PRO" w:eastAsia="HG丸ｺﾞｼｯｸM-PRO" w:hAnsi="HG丸ｺﾞｼｯｸM-PRO"/>
                          <w:sz w:val="20"/>
                          <w:szCs w:val="20"/>
                        </w:rPr>
                        <w:t>時間分の</w:t>
                      </w:r>
                      <w:r w:rsidRPr="00151C4B">
                        <w:rPr>
                          <w:rFonts w:ascii="HG丸ｺﾞｼｯｸM-PRO" w:eastAsia="HG丸ｺﾞｼｯｸM-PRO" w:hAnsi="HG丸ｺﾞｼｯｸM-PRO" w:hint="eastAsia"/>
                          <w:sz w:val="20"/>
                          <w:szCs w:val="20"/>
                        </w:rPr>
                        <w:t>補正</w:t>
                      </w:r>
                    </w:p>
                  </w:txbxContent>
                </v:textbox>
                <w10:wrap anchorx="margin"/>
              </v:rect>
            </w:pict>
          </mc:Fallback>
        </mc:AlternateContent>
      </w:r>
      <w:r w:rsidR="00E30CF0">
        <w:rPr>
          <w:rFonts w:ascii="ＭＳ ゴシック" w:eastAsia="ＭＳ ゴシック" w:hAnsi="ＭＳ ゴシック" w:hint="eastAsia"/>
          <w:b/>
          <w:noProof/>
          <w:sz w:val="28"/>
          <w:szCs w:val="28"/>
        </w:rPr>
        <mc:AlternateContent>
          <mc:Choice Requires="wps">
            <w:drawing>
              <wp:anchor distT="0" distB="0" distL="114300" distR="114300" simplePos="0" relativeHeight="252767232" behindDoc="0" locked="0" layoutInCell="1" allowOverlap="1" wp14:anchorId="57A45198" wp14:editId="158E4B96">
                <wp:simplePos x="0" y="0"/>
                <wp:positionH relativeFrom="column">
                  <wp:posOffset>1494155</wp:posOffset>
                </wp:positionH>
                <wp:positionV relativeFrom="paragraph">
                  <wp:posOffset>77470</wp:posOffset>
                </wp:positionV>
                <wp:extent cx="0" cy="423080"/>
                <wp:effectExtent l="76200" t="0" r="57150" b="53340"/>
                <wp:wrapNone/>
                <wp:docPr id="120" name="直線矢印コネクタ 120"/>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24BBDA" id="直線矢印コネクタ 120" o:spid="_x0000_s1026" type="#_x0000_t32" style="position:absolute;left:0;text-align:left;margin-left:117.65pt;margin-top:6.1pt;width:0;height:33.3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" strokecolor="#4a7ebb">
                <v:stroke endarrow="block"/>
              </v:shape>
            </w:pict>
          </mc:Fallback>
        </mc:AlternateContent>
      </w:r>
    </w:p>
    <w:p w14:paraId="09394E60" w14:textId="5472BFC5" w:rsidR="0089409F" w:rsidRDefault="00151C4B" w:rsidP="00F75E77">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2771328" behindDoc="0" locked="0" layoutInCell="1" allowOverlap="1" wp14:anchorId="64D12AEB" wp14:editId="0EF66CF9">
                <wp:simplePos x="0" y="0"/>
                <wp:positionH relativeFrom="column">
                  <wp:posOffset>1705610</wp:posOffset>
                </wp:positionH>
                <wp:positionV relativeFrom="paragraph">
                  <wp:posOffset>31115</wp:posOffset>
                </wp:positionV>
                <wp:extent cx="1801495" cy="0"/>
                <wp:effectExtent l="38100" t="76200" r="0" b="95250"/>
                <wp:wrapNone/>
                <wp:docPr id="122" name="直線矢印コネクタ 122"/>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A2A3D37" id="直線矢印コネクタ 122" o:spid="_x0000_s1026" type="#_x0000_t32" style="position:absolute;left:0;text-align:left;margin-left:134.3pt;margin-top:2.45pt;width:141.85pt;height:0;flip:x;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" strokecolor="#4a7ebb">
                <v:stroke endarrow="block"/>
              </v:shape>
            </w:pict>
          </mc:Fallback>
        </mc:AlternateContent>
      </w:r>
      <w:r w:rsidR="00E30CF0"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2723200" behindDoc="0" locked="0" layoutInCell="1" allowOverlap="1" wp14:anchorId="075ED352" wp14:editId="1EBF37C5">
                <wp:simplePos x="0" y="0"/>
                <wp:positionH relativeFrom="page">
                  <wp:posOffset>914399</wp:posOffset>
                </wp:positionH>
                <wp:positionV relativeFrom="paragraph">
                  <wp:posOffset>259080</wp:posOffset>
                </wp:positionV>
                <wp:extent cx="2676525" cy="609600"/>
                <wp:effectExtent l="0" t="0" r="28575" b="19050"/>
                <wp:wrapNone/>
                <wp:docPr id="83" name="正方形/長方形 83"/>
                <wp:cNvGraphicFramePr/>
                <a:graphic xmlns:a="http://schemas.openxmlformats.org/drawingml/2006/main">
                  <a:graphicData uri="http://schemas.microsoft.com/office/word/2010/wordprocessingShape">
                    <wps:wsp>
                      <wps:cNvSpPr/>
                      <wps:spPr>
                        <a:xfrm>
                          <a:off x="0" y="0"/>
                          <a:ext cx="2676525" cy="609600"/>
                        </a:xfrm>
                        <a:prstGeom prst="rect">
                          <a:avLst/>
                        </a:prstGeom>
                        <a:solidFill>
                          <a:sysClr val="window" lastClr="FFFFFF"/>
                        </a:solidFill>
                        <a:ln w="25400" cap="flat" cmpd="sng" algn="ctr">
                          <a:solidFill>
                            <a:srgbClr val="4F81BD">
                              <a:shade val="50000"/>
                            </a:srgbClr>
                          </a:solidFill>
                          <a:prstDash val="solid"/>
                        </a:ln>
                        <a:effectLst/>
                      </wps:spPr>
                      <wps:txbx>
                        <w:txbxContent>
                          <w:p w14:paraId="3B0549CF" w14:textId="79D0F1C1" w:rsidR="006640C7" w:rsidRPr="00151C4B" w:rsidRDefault="006640C7"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w:t>
                            </w:r>
                            <w:r w:rsidRPr="00151C4B">
                              <w:rPr>
                                <w:rFonts w:ascii="HG丸ｺﾞｼｯｸM-PRO" w:eastAsia="HG丸ｺﾞｼｯｸM-PRO" w:hAnsi="HG丸ｺﾞｼｯｸM-PRO"/>
                                <w:color w:val="000000" w:themeColor="text1"/>
                                <w:sz w:val="20"/>
                                <w:szCs w:val="20"/>
                              </w:rPr>
                              <w:t>及び</w:t>
                            </w:r>
                            <w:r w:rsidRPr="00151C4B">
                              <w:rPr>
                                <w:rFonts w:ascii="HG丸ｺﾞｼｯｸM-PRO" w:eastAsia="HG丸ｺﾞｼｯｸM-PRO" w:hAnsi="HG丸ｺﾞｼｯｸM-PRO" w:hint="eastAsia"/>
                                <w:color w:val="000000" w:themeColor="text1"/>
                                <w:sz w:val="20"/>
                                <w:szCs w:val="20"/>
                              </w:rPr>
                              <w:t>勤務超過</w:t>
                            </w:r>
                            <w:r w:rsidRPr="00151C4B">
                              <w:rPr>
                                <w:rFonts w:ascii="HG丸ｺﾞｼｯｸM-PRO" w:eastAsia="HG丸ｺﾞｼｯｸM-PRO" w:hAnsi="HG丸ｺﾞｼｯｸM-PRO"/>
                                <w:color w:val="000000" w:themeColor="text1"/>
                                <w:sz w:val="20"/>
                                <w:szCs w:val="20"/>
                              </w:rPr>
                              <w:t>時間補正済み</w:t>
                            </w:r>
                            <w:r w:rsidRPr="00151C4B">
                              <w:rPr>
                                <w:rFonts w:ascii="HG丸ｺﾞｼｯｸM-PRO" w:eastAsia="HG丸ｺﾞｼｯｸM-PRO" w:hAnsi="HG丸ｺﾞｼｯｸM-PRO" w:hint="eastAsia"/>
                                <w:color w:val="000000" w:themeColor="text1"/>
                                <w:sz w:val="20"/>
                                <w:szCs w:val="20"/>
                              </w:rPr>
                              <w:t>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w:t>
                            </w:r>
                            <w:r w:rsidRPr="00151C4B">
                              <w:rPr>
                                <w:rFonts w:ascii="HG丸ｺﾞｼｯｸM-PRO" w:eastAsia="HG丸ｺﾞｼｯｸM-PRO" w:hAnsi="HG丸ｺﾞｼｯｸM-PRO"/>
                                <w:color w:val="000000" w:themeColor="text1"/>
                                <w:sz w:val="20"/>
                                <w:szCs w:val="20"/>
                              </w:rPr>
                              <w:t>診療科別</w:t>
                            </w:r>
                            <w:r w:rsidRPr="00151C4B">
                              <w:rPr>
                                <w:rFonts w:ascii="HG丸ｺﾞｼｯｸM-PRO" w:eastAsia="HG丸ｺﾞｼｯｸM-PRO" w:hAnsi="HG丸ｺﾞｼｯｸM-PRO" w:hint="eastAsia"/>
                                <w:color w:val="000000" w:themeColor="text1"/>
                                <w:sz w:val="20"/>
                                <w:szCs w:val="20"/>
                              </w:rPr>
                              <w:t>医師数（2018年）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ED352" id="正方形/長方形 83" o:spid="_x0000_s1479" style="position:absolute;left:0;text-align:left;margin-left:1in;margin-top:20.4pt;width:210.75pt;height:48pt;z-index:25272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" fillcolor="window" strokecolor="#385d8a" strokeweight="2pt">
                <v:textbox>
                  <w:txbxContent>
                    <w:p w14:paraId="3B0549CF" w14:textId="79D0F1C1" w:rsidR="006640C7" w:rsidRPr="00151C4B" w:rsidRDefault="006640C7" w:rsidP="0089409F">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w:t>
                      </w:r>
                      <w:r w:rsidRPr="00151C4B">
                        <w:rPr>
                          <w:rFonts w:ascii="HG丸ｺﾞｼｯｸM-PRO" w:eastAsia="HG丸ｺﾞｼｯｸM-PRO" w:hAnsi="HG丸ｺﾞｼｯｸM-PRO"/>
                          <w:color w:val="000000" w:themeColor="text1"/>
                          <w:sz w:val="20"/>
                          <w:szCs w:val="20"/>
                        </w:rPr>
                        <w:t>及び</w:t>
                      </w:r>
                      <w:r w:rsidRPr="00151C4B">
                        <w:rPr>
                          <w:rFonts w:ascii="HG丸ｺﾞｼｯｸM-PRO" w:eastAsia="HG丸ｺﾞｼｯｸM-PRO" w:hAnsi="HG丸ｺﾞｼｯｸM-PRO" w:hint="eastAsia"/>
                          <w:color w:val="000000" w:themeColor="text1"/>
                          <w:sz w:val="20"/>
                          <w:szCs w:val="20"/>
                        </w:rPr>
                        <w:t>勤務超過</w:t>
                      </w:r>
                      <w:r w:rsidRPr="00151C4B">
                        <w:rPr>
                          <w:rFonts w:ascii="HG丸ｺﾞｼｯｸM-PRO" w:eastAsia="HG丸ｺﾞｼｯｸM-PRO" w:hAnsi="HG丸ｺﾞｼｯｸM-PRO"/>
                          <w:color w:val="000000" w:themeColor="text1"/>
                          <w:sz w:val="20"/>
                          <w:szCs w:val="20"/>
                        </w:rPr>
                        <w:t>時間補正済み</w:t>
                      </w:r>
                      <w:r w:rsidRPr="00151C4B">
                        <w:rPr>
                          <w:rFonts w:ascii="HG丸ｺﾞｼｯｸM-PRO" w:eastAsia="HG丸ｺﾞｼｯｸM-PRO" w:hAnsi="HG丸ｺﾞｼｯｸM-PRO" w:hint="eastAsia"/>
                          <w:color w:val="000000" w:themeColor="text1"/>
                          <w:sz w:val="20"/>
                          <w:szCs w:val="20"/>
                        </w:rPr>
                        <w:t>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w:t>
                      </w:r>
                      <w:r w:rsidRPr="00151C4B">
                        <w:rPr>
                          <w:rFonts w:ascii="HG丸ｺﾞｼｯｸM-PRO" w:eastAsia="HG丸ｺﾞｼｯｸM-PRO" w:hAnsi="HG丸ｺﾞｼｯｸM-PRO"/>
                          <w:color w:val="000000" w:themeColor="text1"/>
                          <w:sz w:val="20"/>
                          <w:szCs w:val="20"/>
                        </w:rPr>
                        <w:t>診療科別</w:t>
                      </w:r>
                      <w:r w:rsidRPr="00151C4B">
                        <w:rPr>
                          <w:rFonts w:ascii="HG丸ｺﾞｼｯｸM-PRO" w:eastAsia="HG丸ｺﾞｼｯｸM-PRO" w:hAnsi="HG丸ｺﾞｼｯｸM-PRO" w:hint="eastAsia"/>
                          <w:color w:val="000000" w:themeColor="text1"/>
                          <w:sz w:val="20"/>
                          <w:szCs w:val="20"/>
                        </w:rPr>
                        <w:t>医師数（2018年）</w:t>
                      </w:r>
                    </w:p>
                  </w:txbxContent>
                </v:textbox>
                <w10:wrap anchorx="page"/>
              </v:rect>
            </w:pict>
          </mc:Fallback>
        </mc:AlternateContent>
      </w:r>
    </w:p>
    <w:p w14:paraId="3D90FCCA" w14:textId="57D08971" w:rsidR="0089409F" w:rsidRDefault="0089409F" w:rsidP="00F75E77">
      <w:pPr>
        <w:ind w:firstLineChars="50" w:firstLine="141"/>
        <w:jc w:val="center"/>
        <w:rPr>
          <w:rFonts w:ascii="ＭＳ ゴシック" w:eastAsia="ＭＳ ゴシック" w:hAnsi="ＭＳ ゴシック"/>
          <w:b/>
          <w:sz w:val="28"/>
          <w:szCs w:val="28"/>
        </w:rPr>
      </w:pPr>
    </w:p>
    <w:p w14:paraId="09C9A2ED" w14:textId="22F5635F" w:rsidR="00F01A57" w:rsidRDefault="00E30CF0" w:rsidP="00F75E77">
      <w:pPr>
        <w:ind w:firstLineChars="50" w:firstLine="120"/>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2724224" behindDoc="0" locked="0" layoutInCell="1" allowOverlap="1" wp14:anchorId="3D12A790" wp14:editId="28CB3398">
                <wp:simplePos x="0" y="0"/>
                <wp:positionH relativeFrom="margin">
                  <wp:posOffset>3442335</wp:posOffset>
                </wp:positionH>
                <wp:positionV relativeFrom="paragraph">
                  <wp:posOffset>245745</wp:posOffset>
                </wp:positionV>
                <wp:extent cx="1981200" cy="600075"/>
                <wp:effectExtent l="0" t="0" r="19050" b="28575"/>
                <wp:wrapNone/>
                <wp:docPr id="84" name="正方形/長方形 84"/>
                <wp:cNvGraphicFramePr/>
                <a:graphic xmlns:a="http://schemas.openxmlformats.org/drawingml/2006/main">
                  <a:graphicData uri="http://schemas.microsoft.com/office/word/2010/wordprocessingShape">
                    <wps:wsp>
                      <wps:cNvSpPr/>
                      <wps:spPr>
                        <a:xfrm>
                          <a:off x="0" y="0"/>
                          <a:ext cx="1981200" cy="600075"/>
                        </a:xfrm>
                        <a:prstGeom prst="rect">
                          <a:avLst/>
                        </a:prstGeom>
                        <a:solidFill>
                          <a:sysClr val="window" lastClr="FFFFFF"/>
                        </a:solidFill>
                        <a:ln w="25400" cap="flat" cmpd="sng" algn="ctr">
                          <a:solidFill>
                            <a:srgbClr val="4F81BD">
                              <a:shade val="50000"/>
                            </a:srgbClr>
                          </a:solidFill>
                          <a:prstDash val="solid"/>
                        </a:ln>
                        <a:effectLst/>
                      </wps:spPr>
                      <wps:txbx>
                        <w:txbxContent>
                          <w:p w14:paraId="7885ACD1" w14:textId="41B17275" w:rsidR="006640C7" w:rsidRPr="00151C4B" w:rsidRDefault="006640C7" w:rsidP="0089409F">
                            <w:pPr>
                              <w:ind w:firstLineChars="200" w:firstLine="400"/>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医療需要</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将来</w:t>
                            </w:r>
                            <w:r w:rsidRPr="00151C4B">
                              <w:rPr>
                                <w:rFonts w:ascii="HG丸ｺﾞｼｯｸM-PRO" w:eastAsia="HG丸ｺﾞｼｯｸM-PRO" w:hAnsi="HG丸ｺﾞｼｯｸM-PRO"/>
                                <w:color w:val="000000" w:themeColor="text1"/>
                                <w:sz w:val="20"/>
                                <w:szCs w:val="20"/>
                              </w:rPr>
                              <w:t>変化</w:t>
                            </w:r>
                            <w:r w:rsidRPr="00151C4B">
                              <w:rPr>
                                <w:rFonts w:ascii="HG丸ｺﾞｼｯｸM-PRO" w:eastAsia="HG丸ｺﾞｼｯｸM-PRO" w:hAnsi="HG丸ｺﾞｼｯｸM-PRO" w:hint="eastAsia"/>
                                <w:color w:val="000000" w:themeColor="text1"/>
                                <w:sz w:val="20"/>
                                <w:szCs w:val="20"/>
                              </w:rPr>
                              <w:t>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2A790" id="正方形/長方形 84" o:spid="_x0000_s1480" style="position:absolute;left:0;text-align:left;margin-left:271.05pt;margin-top:19.35pt;width:156pt;height:47.25pt;z-index:25272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" fillcolor="window" strokecolor="#385d8a" strokeweight="2pt">
                <v:textbox>
                  <w:txbxContent>
                    <w:p w14:paraId="7885ACD1" w14:textId="41B17275" w:rsidR="006640C7" w:rsidRPr="00151C4B" w:rsidRDefault="006640C7" w:rsidP="0089409F">
                      <w:pPr>
                        <w:ind w:firstLineChars="200" w:firstLine="400"/>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医療需要</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将来</w:t>
                      </w:r>
                      <w:r w:rsidRPr="00151C4B">
                        <w:rPr>
                          <w:rFonts w:ascii="HG丸ｺﾞｼｯｸM-PRO" w:eastAsia="HG丸ｺﾞｼｯｸM-PRO" w:hAnsi="HG丸ｺﾞｼｯｸM-PRO"/>
                          <w:color w:val="000000" w:themeColor="text1"/>
                          <w:sz w:val="20"/>
                          <w:szCs w:val="20"/>
                        </w:rPr>
                        <w:t>変化</w:t>
                      </w:r>
                      <w:r w:rsidRPr="00151C4B">
                        <w:rPr>
                          <w:rFonts w:ascii="HG丸ｺﾞｼｯｸM-PRO" w:eastAsia="HG丸ｺﾞｼｯｸM-PRO" w:hAnsi="HG丸ｺﾞｼｯｸM-PRO" w:hint="eastAsia"/>
                          <w:color w:val="000000" w:themeColor="text1"/>
                          <w:sz w:val="20"/>
                          <w:szCs w:val="20"/>
                        </w:rPr>
                        <w:t>率</w:t>
                      </w:r>
                    </w:p>
                  </w:txbxContent>
                </v:textbox>
                <w10:wrap anchorx="margin"/>
              </v:rect>
            </w:pict>
          </mc:Fallback>
        </mc:AlternateContent>
      </w:r>
    </w:p>
    <w:p w14:paraId="3F161A55" w14:textId="3AF1EA96" w:rsidR="00F01A57" w:rsidRDefault="00151C4B" w:rsidP="00F75E77">
      <w:pPr>
        <w:ind w:firstLineChars="50" w:firstLine="141"/>
        <w:jc w:val="center"/>
        <w:rPr>
          <w:rFonts w:ascii="ＭＳ ゴシック" w:eastAsia="ＭＳ ゴシック" w:hAnsi="ＭＳ ゴシック"/>
          <w:b/>
          <w:sz w:val="28"/>
          <w:szCs w:val="28"/>
        </w:rPr>
      </w:pPr>
      <w:r w:rsidRPr="00E30CF0">
        <w:rPr>
          <w:rFonts w:ascii="ＭＳ ゴシック" w:eastAsia="ＭＳ ゴシック" w:hAnsi="ＭＳ ゴシック"/>
          <w:b/>
          <w:noProof/>
          <w:sz w:val="28"/>
          <w:szCs w:val="28"/>
        </w:rPr>
        <mc:AlternateContent>
          <mc:Choice Requires="wps">
            <w:drawing>
              <wp:anchor distT="0" distB="0" distL="114300" distR="114300" simplePos="0" relativeHeight="252776448" behindDoc="0" locked="0" layoutInCell="1" allowOverlap="1" wp14:anchorId="28A6C153" wp14:editId="16871C72">
                <wp:simplePos x="0" y="0"/>
                <wp:positionH relativeFrom="margin">
                  <wp:posOffset>3154045</wp:posOffset>
                </wp:positionH>
                <wp:positionV relativeFrom="paragraph">
                  <wp:posOffset>9525</wp:posOffset>
                </wp:positionV>
                <wp:extent cx="559093" cy="526434"/>
                <wp:effectExtent l="0" t="0" r="12700" b="26035"/>
                <wp:wrapNone/>
                <wp:docPr id="125" name="楕円 125"/>
                <wp:cNvGraphicFramePr/>
                <a:graphic xmlns:a="http://schemas.openxmlformats.org/drawingml/2006/main">
                  <a:graphicData uri="http://schemas.microsoft.com/office/word/2010/wordprocessingShape">
                    <wps:wsp>
                      <wps:cNvSpPr/>
                      <wps:spPr>
                        <a:xfrm>
                          <a:off x="0" y="0"/>
                          <a:ext cx="559093" cy="526434"/>
                        </a:xfrm>
                        <a:prstGeom prst="ellipse">
                          <a:avLst/>
                        </a:prstGeom>
                        <a:solidFill>
                          <a:srgbClr val="4F81BD"/>
                        </a:solidFill>
                        <a:ln w="25400" cap="flat" cmpd="sng" algn="ctr">
                          <a:solidFill>
                            <a:srgbClr val="4F81BD">
                              <a:shade val="50000"/>
                            </a:srgbClr>
                          </a:solidFill>
                          <a:prstDash val="solid"/>
                        </a:ln>
                        <a:effectLst/>
                      </wps:spPr>
                      <wps:txbx>
                        <w:txbxContent>
                          <w:p w14:paraId="59DF628C" w14:textId="77777777" w:rsidR="006640C7" w:rsidRPr="00151C4B" w:rsidRDefault="006640C7" w:rsidP="00E30CF0">
                            <w:pPr>
                              <w:jc w:val="center"/>
                              <w:rPr>
                                <w:rFonts w:ascii="HG丸ｺﾞｼｯｸM-PRO" w:eastAsia="HG丸ｺﾞｼｯｸM-PRO" w:hAnsi="HG丸ｺﾞｼｯｸM-PRO"/>
                                <w:color w:val="FFFFFF" w:themeColor="background1"/>
                                <w:sz w:val="32"/>
                                <w:szCs w:val="24"/>
                              </w:rPr>
                            </w:pPr>
                            <w:r w:rsidRPr="00151C4B">
                              <w:rPr>
                                <w:rFonts w:ascii="HG丸ｺﾞｼｯｸM-PRO" w:eastAsia="HG丸ｺﾞｼｯｸM-PRO" w:hAnsi="HG丸ｺﾞｼｯｸM-PRO" w:hint="eastAsia"/>
                                <w:color w:val="FFFFFF" w:themeColor="background1"/>
                                <w:sz w:val="32"/>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6C153" id="楕円 125" o:spid="_x0000_s1481" style="position:absolute;left:0;text-align:left;margin-left:248.35pt;margin-top:.75pt;width:44pt;height:41.45pt;z-index:25277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" fillcolor="#4f81bd" strokecolor="#385d8a" strokeweight="2pt">
                <v:textbox>
                  <w:txbxContent>
                    <w:p w14:paraId="59DF628C" w14:textId="77777777" w:rsidR="006640C7" w:rsidRPr="00151C4B" w:rsidRDefault="006640C7" w:rsidP="00E30CF0">
                      <w:pPr>
                        <w:jc w:val="center"/>
                        <w:rPr>
                          <w:rFonts w:ascii="HG丸ｺﾞｼｯｸM-PRO" w:eastAsia="HG丸ｺﾞｼｯｸM-PRO" w:hAnsi="HG丸ｺﾞｼｯｸM-PRO"/>
                          <w:color w:val="FFFFFF" w:themeColor="background1"/>
                          <w:sz w:val="32"/>
                          <w:szCs w:val="24"/>
                        </w:rPr>
                      </w:pPr>
                      <w:r w:rsidRPr="00151C4B">
                        <w:rPr>
                          <w:rFonts w:ascii="HG丸ｺﾞｼｯｸM-PRO" w:eastAsia="HG丸ｺﾞｼｯｸM-PRO" w:hAnsi="HG丸ｺﾞｼｯｸM-PRO" w:hint="eastAsia"/>
                          <w:color w:val="FFFFFF" w:themeColor="background1"/>
                          <w:sz w:val="32"/>
                          <w:szCs w:val="24"/>
                        </w:rPr>
                        <w:t>A</w:t>
                      </w:r>
                    </w:p>
                  </w:txbxContent>
                </v:textbox>
                <w10:wrap anchorx="margin"/>
              </v:oval>
            </w:pict>
          </mc:Fallback>
        </mc:AlternateContent>
      </w:r>
      <w:r>
        <w:rPr>
          <w:rFonts w:ascii="ＭＳ ゴシック" w:eastAsia="ＭＳ ゴシック" w:hAnsi="ＭＳ ゴシック" w:hint="eastAsia"/>
          <w:b/>
          <w:noProof/>
          <w:sz w:val="28"/>
          <w:szCs w:val="28"/>
        </w:rPr>
        <mc:AlternateContent>
          <mc:Choice Requires="wps">
            <w:drawing>
              <wp:anchor distT="0" distB="0" distL="114300" distR="114300" simplePos="0" relativeHeight="252765184" behindDoc="0" locked="0" layoutInCell="1" allowOverlap="1" wp14:anchorId="21172084" wp14:editId="585B0D2A">
                <wp:simplePos x="0" y="0"/>
                <wp:positionH relativeFrom="column">
                  <wp:posOffset>1503680</wp:posOffset>
                </wp:positionH>
                <wp:positionV relativeFrom="paragraph">
                  <wp:posOffset>62230</wp:posOffset>
                </wp:positionV>
                <wp:extent cx="0" cy="423080"/>
                <wp:effectExtent l="76200" t="0" r="57150" b="53340"/>
                <wp:wrapNone/>
                <wp:docPr id="119" name="直線矢印コネクタ 119"/>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EF3B22" id="直線矢印コネクタ 119" o:spid="_x0000_s1026" type="#_x0000_t32" style="position:absolute;left:0;text-align:left;margin-left:118.4pt;margin-top:4.9pt;width:0;height:33.3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" strokecolor="#4a7ebb">
                <v:stroke endarrow="block"/>
              </v:shape>
            </w:pict>
          </mc:Fallback>
        </mc:AlternateContent>
      </w:r>
    </w:p>
    <w:p w14:paraId="07A8424E" w14:textId="027A1130" w:rsidR="001F5438" w:rsidRDefault="00151C4B" w:rsidP="00F75E77">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2773376" behindDoc="0" locked="0" layoutInCell="1" allowOverlap="1" wp14:anchorId="074B19FC" wp14:editId="3814F699">
                <wp:simplePos x="0" y="0"/>
                <wp:positionH relativeFrom="margin">
                  <wp:posOffset>1711960</wp:posOffset>
                </wp:positionH>
                <wp:positionV relativeFrom="paragraph">
                  <wp:posOffset>50800</wp:posOffset>
                </wp:positionV>
                <wp:extent cx="1801495" cy="0"/>
                <wp:effectExtent l="38100" t="76200" r="0" b="95250"/>
                <wp:wrapNone/>
                <wp:docPr id="123" name="直線矢印コネクタ 123"/>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2C50CFC" id="直線矢印コネクタ 123" o:spid="_x0000_s1026" type="#_x0000_t32" style="position:absolute;left:0;text-align:left;margin-left:134.8pt;margin-top:4pt;width:141.85pt;height:0;flip:x;z-index:2527733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" strokecolor="#4a7ebb">
                <v:stroke endarrow="block"/>
                <w10:wrap anchorx="margin"/>
              </v:shape>
            </w:pict>
          </mc:Fallback>
        </mc:AlternateContent>
      </w:r>
    </w:p>
    <w:p w14:paraId="17318FC6" w14:textId="1E190DB7" w:rsidR="00F01A57" w:rsidRDefault="00151C4B" w:rsidP="00BF718E">
      <w:pPr>
        <w:ind w:firstLineChars="50" w:firstLine="120"/>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2818432" behindDoc="0" locked="0" layoutInCell="1" allowOverlap="1" wp14:anchorId="2545D75B" wp14:editId="17452C78">
                <wp:simplePos x="0" y="0"/>
                <wp:positionH relativeFrom="margin">
                  <wp:posOffset>203835</wp:posOffset>
                </wp:positionH>
                <wp:positionV relativeFrom="paragraph">
                  <wp:posOffset>68580</wp:posOffset>
                </wp:positionV>
                <wp:extent cx="2695575" cy="676275"/>
                <wp:effectExtent l="0" t="0" r="28575" b="28575"/>
                <wp:wrapNone/>
                <wp:docPr id="85" name="正方形/長方形 85"/>
                <wp:cNvGraphicFramePr/>
                <a:graphic xmlns:a="http://schemas.openxmlformats.org/drawingml/2006/main">
                  <a:graphicData uri="http://schemas.microsoft.com/office/word/2010/wordprocessingShape">
                    <wps:wsp>
                      <wps:cNvSpPr/>
                      <wps:spPr>
                        <a:xfrm>
                          <a:off x="0" y="0"/>
                          <a:ext cx="2695575" cy="676275"/>
                        </a:xfrm>
                        <a:prstGeom prst="rect">
                          <a:avLst/>
                        </a:prstGeom>
                        <a:solidFill>
                          <a:sysClr val="window" lastClr="FFFFFF"/>
                        </a:solidFill>
                        <a:ln w="25400" cap="flat" cmpd="sng" algn="ctr">
                          <a:solidFill>
                            <a:srgbClr val="4F81BD">
                              <a:shade val="50000"/>
                            </a:srgbClr>
                          </a:solidFill>
                          <a:prstDash val="solid"/>
                        </a:ln>
                        <a:effectLst/>
                      </wps:spPr>
                      <wps:txbx>
                        <w:txbxContent>
                          <w:p w14:paraId="74B5C6A6" w14:textId="6C64DDA0" w:rsidR="006640C7" w:rsidRPr="00151C4B" w:rsidRDefault="006640C7" w:rsidP="00151C4B">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の2036年の</w:t>
                            </w:r>
                            <w:r w:rsidRPr="00151C4B">
                              <w:rPr>
                                <w:rFonts w:ascii="HG丸ｺﾞｼｯｸM-PRO" w:eastAsia="HG丸ｺﾞｼｯｸM-PRO" w:hAnsi="HG丸ｺﾞｼｯｸM-PRO" w:hint="eastAsia"/>
                                <w:sz w:val="20"/>
                                <w:szCs w:val="20"/>
                              </w:rPr>
                              <w:t>必要となる</w:t>
                            </w:r>
                            <w:r w:rsidRPr="00151C4B">
                              <w:rPr>
                                <w:rFonts w:ascii="HG丸ｺﾞｼｯｸM-PRO" w:eastAsia="HG丸ｺﾞｼｯｸM-PRO" w:hAnsi="HG丸ｺﾞｼｯｸM-PRO"/>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5D75B" id="正方形/長方形 85" o:spid="_x0000_s1482" style="position:absolute;left:0;text-align:left;margin-left:16.05pt;margin-top:5.4pt;width:212.25pt;height:53.25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" fillcolor="window" strokecolor="#385d8a" strokeweight="2pt">
                <v:textbox>
                  <w:txbxContent>
                    <w:p w14:paraId="74B5C6A6" w14:textId="6C64DDA0" w:rsidR="006640C7" w:rsidRPr="00151C4B" w:rsidRDefault="006640C7" w:rsidP="00151C4B">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の2036年の</w:t>
                      </w:r>
                      <w:r w:rsidRPr="00151C4B">
                        <w:rPr>
                          <w:rFonts w:ascii="HG丸ｺﾞｼｯｸM-PRO" w:eastAsia="HG丸ｺﾞｼｯｸM-PRO" w:hAnsi="HG丸ｺﾞｼｯｸM-PRO" w:hint="eastAsia"/>
                          <w:sz w:val="20"/>
                          <w:szCs w:val="20"/>
                        </w:rPr>
                        <w:t>必要となる</w:t>
                      </w:r>
                      <w:r w:rsidRPr="00151C4B">
                        <w:rPr>
                          <w:rFonts w:ascii="HG丸ｺﾞｼｯｸM-PRO" w:eastAsia="HG丸ｺﾞｼｯｸM-PRO" w:hAnsi="HG丸ｺﾞｼｯｸM-PRO"/>
                          <w:sz w:val="20"/>
                          <w:szCs w:val="20"/>
                        </w:rPr>
                        <w:t>医師数</w:t>
                      </w:r>
                    </w:p>
                  </w:txbxContent>
                </v:textbox>
                <w10:wrap anchorx="margin"/>
              </v:rect>
            </w:pict>
          </mc:Fallback>
        </mc:AlternateContent>
      </w:r>
    </w:p>
    <w:p w14:paraId="76610015" w14:textId="34AE21EF" w:rsidR="00151C4B" w:rsidRDefault="00151C4B" w:rsidP="00BF718E">
      <w:pPr>
        <w:ind w:firstLineChars="50" w:firstLine="141"/>
        <w:rPr>
          <w:rFonts w:ascii="ＭＳ ゴシック" w:eastAsia="ＭＳ ゴシック" w:hAnsi="ＭＳ ゴシック"/>
          <w:b/>
          <w:sz w:val="28"/>
          <w:szCs w:val="28"/>
        </w:rPr>
      </w:pPr>
    </w:p>
    <w:p w14:paraId="1758AA83" w14:textId="53470F81" w:rsidR="00151C4B" w:rsidRDefault="00151C4B" w:rsidP="00BF718E">
      <w:pPr>
        <w:ind w:firstLineChars="50" w:firstLine="141"/>
        <w:rPr>
          <w:rFonts w:ascii="ＭＳ ゴシック" w:eastAsia="ＭＳ ゴシック" w:hAnsi="ＭＳ ゴシック"/>
          <w:b/>
          <w:sz w:val="28"/>
          <w:szCs w:val="28"/>
        </w:rPr>
      </w:pPr>
    </w:p>
    <w:p w14:paraId="682AA286" w14:textId="784EBB86" w:rsidR="00151C4B" w:rsidRDefault="00151C4B" w:rsidP="00BF718E">
      <w:pPr>
        <w:ind w:firstLineChars="50" w:firstLine="141"/>
        <w:rPr>
          <w:rFonts w:ascii="ＭＳ ゴシック" w:eastAsia="ＭＳ ゴシック" w:hAnsi="ＭＳ ゴシック"/>
          <w:b/>
          <w:sz w:val="28"/>
          <w:szCs w:val="28"/>
        </w:rPr>
      </w:pPr>
    </w:p>
    <w:p w14:paraId="7F7D0DC5" w14:textId="6360D1B8" w:rsidR="00151C4B" w:rsidRDefault="00151C4B" w:rsidP="00BF718E">
      <w:pPr>
        <w:ind w:firstLineChars="50" w:firstLine="141"/>
        <w:rPr>
          <w:rFonts w:ascii="ＭＳ ゴシック" w:eastAsia="ＭＳ ゴシック" w:hAnsi="ＭＳ ゴシック"/>
          <w:b/>
          <w:sz w:val="28"/>
          <w:szCs w:val="28"/>
        </w:rPr>
      </w:pPr>
    </w:p>
    <w:p w14:paraId="61D31D26" w14:textId="145A696C" w:rsidR="00151C4B" w:rsidRDefault="008846F0" w:rsidP="00BF718E">
      <w:pPr>
        <w:ind w:firstLineChars="50" w:firstLine="141"/>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3195264" behindDoc="0" locked="0" layoutInCell="1" allowOverlap="1" wp14:anchorId="284A7244" wp14:editId="1B94F657">
                <wp:simplePos x="0" y="0"/>
                <wp:positionH relativeFrom="column">
                  <wp:posOffset>146685</wp:posOffset>
                </wp:positionH>
                <wp:positionV relativeFrom="paragraph">
                  <wp:posOffset>173355</wp:posOffset>
                </wp:positionV>
                <wp:extent cx="5812155" cy="3381375"/>
                <wp:effectExtent l="0" t="0" r="17145" b="28575"/>
                <wp:wrapNone/>
                <wp:docPr id="640" name="角丸四角形 640"/>
                <wp:cNvGraphicFramePr/>
                <a:graphic xmlns:a="http://schemas.openxmlformats.org/drawingml/2006/main">
                  <a:graphicData uri="http://schemas.microsoft.com/office/word/2010/wordprocessingShape">
                    <wps:wsp>
                      <wps:cNvSpPr/>
                      <wps:spPr>
                        <a:xfrm>
                          <a:off x="0" y="0"/>
                          <a:ext cx="5812155" cy="33813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A3C0D7" w14:textId="46036D08" w:rsidR="006640C7" w:rsidRDefault="006640C7" w:rsidP="008B3911">
                            <w:pPr>
                              <w:pStyle w:val="Web"/>
                              <w:spacing w:before="0" w:beforeAutospacing="0" w:after="0" w:afterAutospacing="0" w:line="280" w:lineRule="exact"/>
                              <w:rPr>
                                <w:rFonts w:ascii="HG丸ｺﾞｼｯｸM-PRO" w:eastAsia="HG丸ｺﾞｼｯｸM-PRO" w:hAnsi="HG丸ｺﾞｼｯｸM-PRO"/>
                                <w:color w:val="000000" w:themeColor="text1"/>
                                <w:sz w:val="20"/>
                                <w:szCs w:val="20"/>
                              </w:rPr>
                            </w:pPr>
                            <w:r w:rsidRPr="0097236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国の</w:t>
                            </w:r>
                            <w:r>
                              <w:rPr>
                                <w:rFonts w:ascii="HG丸ｺﾞｼｯｸM-PRO" w:eastAsia="HG丸ｺﾞｼｯｸM-PRO" w:hAnsi="HG丸ｺﾞｼｯｸM-PRO"/>
                                <w:color w:val="000000" w:themeColor="text1"/>
                                <w:sz w:val="20"/>
                                <w:szCs w:val="20"/>
                              </w:rPr>
                              <w:t>必要医師数</w:t>
                            </w:r>
                            <w:r>
                              <w:rPr>
                                <w:rFonts w:ascii="HG丸ｺﾞｼｯｸM-PRO" w:eastAsia="HG丸ｺﾞｼｯｸM-PRO" w:hAnsi="HG丸ｺﾞｼｯｸM-PRO" w:hint="eastAsia"/>
                                <w:color w:val="000000" w:themeColor="text1"/>
                                <w:sz w:val="20"/>
                                <w:szCs w:val="20"/>
                              </w:rPr>
                              <w:t>算出方法との主な相違点</w:t>
                            </w:r>
                            <w:r w:rsidRPr="00972362">
                              <w:rPr>
                                <w:rFonts w:ascii="HG丸ｺﾞｼｯｸM-PRO" w:eastAsia="HG丸ｺﾞｼｯｸM-PRO" w:hAnsi="HG丸ｺﾞｼｯｸM-PRO" w:hint="eastAsia"/>
                                <w:color w:val="000000" w:themeColor="text1"/>
                                <w:sz w:val="20"/>
                                <w:szCs w:val="20"/>
                              </w:rPr>
                              <w:t>＞</w:t>
                            </w:r>
                          </w:p>
                          <w:p w14:paraId="016F938F" w14:textId="1DDBC1EE" w:rsidR="006640C7" w:rsidRDefault="006640C7" w:rsidP="008846F0">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国は</w:t>
                            </w:r>
                            <w:r>
                              <w:rPr>
                                <w:rFonts w:ascii="HG丸ｺﾞｼｯｸM-PRO" w:eastAsia="HG丸ｺﾞｼｯｸM-PRO" w:hAnsi="HG丸ｺﾞｼｯｸM-PRO"/>
                                <w:color w:val="000000" w:themeColor="text1"/>
                                <w:sz w:val="20"/>
                                <w:szCs w:val="20"/>
                              </w:rPr>
                              <w:t>、</w:t>
                            </w:r>
                            <w:r w:rsidRPr="008846F0">
                              <w:rPr>
                                <w:rFonts w:ascii="HG丸ｺﾞｼｯｸM-PRO" w:eastAsia="HG丸ｺﾞｼｯｸM-PRO" w:hAnsi="HG丸ｺﾞｼｯｸM-PRO" w:hint="eastAsia"/>
                                <w:color w:val="000000" w:themeColor="text1"/>
                                <w:sz w:val="20"/>
                                <w:szCs w:val="20"/>
                              </w:rPr>
                              <w:t>将来時点（2036 年）において全国の医師数が全国の医師需要に一致する場合の医師偏在指標の値（全国値）を算出し、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07BE905A" w14:textId="6DD0E5C8" w:rsidR="006640C7" w:rsidRPr="008846F0" w:rsidRDefault="006640C7" w:rsidP="008846F0">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また、</w:t>
                            </w:r>
                            <w:r>
                              <w:rPr>
                                <w:rFonts w:ascii="HG丸ｺﾞｼｯｸM-PRO" w:eastAsia="HG丸ｺﾞｼｯｸM-PRO" w:hAnsi="HG丸ｺﾞｼｯｸM-PRO" w:hint="eastAsia"/>
                                <w:color w:val="000000" w:themeColor="text1"/>
                                <w:sz w:val="20"/>
                                <w:szCs w:val="20"/>
                              </w:rPr>
                              <w:t>国は</w:t>
                            </w:r>
                            <w:r>
                              <w:rPr>
                                <w:rFonts w:ascii="HG丸ｺﾞｼｯｸM-PRO" w:eastAsia="HG丸ｺﾞｼｯｸM-PRO" w:hAnsi="HG丸ｺﾞｼｯｸM-PRO"/>
                                <w:color w:val="000000" w:themeColor="text1"/>
                                <w:sz w:val="20"/>
                                <w:szCs w:val="20"/>
                              </w:rPr>
                              <w:t>、</w:t>
                            </w:r>
                            <w:r w:rsidRPr="008846F0">
                              <w:rPr>
                                <w:rFonts w:ascii="HG丸ｺﾞｼｯｸM-PRO" w:eastAsia="HG丸ｺﾞｼｯｸM-PRO" w:hAnsi="HG丸ｺﾞｼｯｸM-PRO" w:hint="eastAsia"/>
                                <w:color w:val="000000" w:themeColor="text1"/>
                                <w:sz w:val="20"/>
                                <w:szCs w:val="20"/>
                              </w:rPr>
                              <w:t>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0C7AA539" w14:textId="7B7D8B51" w:rsidR="006640C7" w:rsidRDefault="006640C7" w:rsidP="008846F0">
                            <w:pPr>
                              <w:pStyle w:val="Web"/>
                              <w:spacing w:before="0" w:beforeAutospacing="0" w:after="0" w:afterAutospacing="0"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大阪府は、偏在対策となる全国の将来時点における必要</w:t>
                            </w:r>
                            <w:r w:rsidRPr="008846F0">
                              <w:rPr>
                                <w:rFonts w:ascii="HG丸ｺﾞｼｯｸM-PRO" w:eastAsia="HG丸ｺﾞｼｯｸM-PRO" w:hAnsi="HG丸ｺﾞｼｯｸM-PRO" w:hint="eastAsia"/>
                                <w:color w:val="000000" w:themeColor="text1"/>
                                <w:sz w:val="20"/>
                                <w:szCs w:val="20"/>
                              </w:rPr>
                              <w:t>医師数との調整</w:t>
                            </w:r>
                            <w:r>
                              <w:rPr>
                                <w:rFonts w:ascii="HG丸ｺﾞｼｯｸM-PRO" w:eastAsia="HG丸ｺﾞｼｯｸM-PRO" w:hAnsi="HG丸ｺﾞｼｯｸM-PRO" w:hint="eastAsia"/>
                                <w:color w:val="000000" w:themeColor="text1"/>
                                <w:sz w:val="20"/>
                                <w:szCs w:val="20"/>
                              </w:rPr>
                              <w:t>を行わずに</w:t>
                            </w:r>
                            <w:r w:rsidRPr="008846F0">
                              <w:rPr>
                                <w:rFonts w:ascii="HG丸ｺﾞｼｯｸM-PRO" w:eastAsia="HG丸ｺﾞｼｯｸM-PRO" w:hAnsi="HG丸ｺﾞｼｯｸM-PRO" w:hint="eastAsia"/>
                                <w:color w:val="000000" w:themeColor="text1"/>
                                <w:sz w:val="20"/>
                                <w:szCs w:val="20"/>
                              </w:rPr>
                              <w:t>、必要となる医師数を算出しています。</w:t>
                            </w:r>
                          </w:p>
                          <w:p w14:paraId="22E0764C" w14:textId="77777777" w:rsidR="006640C7" w:rsidRDefault="006640C7" w:rsidP="008846F0">
                            <w:pPr>
                              <w:pStyle w:val="afb"/>
                            </w:pPr>
                          </w:p>
                          <w:p w14:paraId="1826F4B7" w14:textId="38443276" w:rsidR="006640C7" w:rsidRDefault="006640C7" w:rsidP="008846F0">
                            <w:pPr>
                              <w:pStyle w:val="afb"/>
                            </w:pPr>
                            <w:r>
                              <w:rPr>
                                <w:rFonts w:hint="eastAsia"/>
                              </w:rPr>
                              <w:t>○    将来時点（2036 年）において全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2986BF50" w14:textId="77777777" w:rsidR="006640C7" w:rsidRDefault="006640C7" w:rsidP="008846F0">
                            <w:pPr>
                              <w:pStyle w:val="afb"/>
                            </w:pPr>
                          </w:p>
                          <w:p w14:paraId="316627B2" w14:textId="77777777" w:rsidR="006640C7" w:rsidRDefault="006640C7" w:rsidP="008846F0">
                            <w:pPr>
                              <w:pStyle w:val="afb"/>
                            </w:pPr>
                            <w:r>
                              <w:rPr>
                                <w:rFonts w:hint="eastAsia"/>
                              </w:rPr>
                              <w:t xml:space="preserve"> </w:t>
                            </w:r>
                          </w:p>
                          <w:p w14:paraId="370DA404" w14:textId="77777777" w:rsidR="006640C7" w:rsidRDefault="006640C7" w:rsidP="008846F0">
                            <w:pPr>
                              <w:pStyle w:val="afb"/>
                            </w:pPr>
                          </w:p>
                          <w:p w14:paraId="215A0AD1" w14:textId="77777777" w:rsidR="006640C7" w:rsidRDefault="006640C7" w:rsidP="008846F0">
                            <w:pPr>
                              <w:pStyle w:val="afb"/>
                            </w:pPr>
                            <w:r>
                              <w:rPr>
                                <w:rFonts w:hint="eastAsia"/>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165DB3D8" w14:textId="77777777" w:rsidR="006640C7" w:rsidRDefault="006640C7" w:rsidP="008846F0">
                            <w:pPr>
                              <w:pStyle w:val="afb"/>
                            </w:pPr>
                          </w:p>
                          <w:p w14:paraId="23C916A0" w14:textId="77777777" w:rsidR="006640C7" w:rsidRDefault="006640C7" w:rsidP="008846F0">
                            <w:pPr>
                              <w:pStyle w:val="afb"/>
                            </w:pPr>
                            <w:r>
                              <w:rPr>
                                <w:rFonts w:hint="eastAsia"/>
                              </w:rPr>
                              <w:t xml:space="preserve"> </w:t>
                            </w:r>
                          </w:p>
                          <w:p w14:paraId="7475B198" w14:textId="77777777" w:rsidR="006640C7" w:rsidRDefault="006640C7" w:rsidP="008846F0">
                            <w:pPr>
                              <w:pStyle w:val="afb"/>
                            </w:pPr>
                          </w:p>
                          <w:p w14:paraId="622AFA45" w14:textId="77777777" w:rsidR="006640C7" w:rsidRDefault="006640C7" w:rsidP="008846F0">
                            <w:pPr>
                              <w:pStyle w:val="afb"/>
                            </w:pPr>
                            <w:r>
                              <w:rPr>
                                <w:rFonts w:hint="eastAsia"/>
                              </w:rPr>
                              <w:t>○    大阪府は、偏在対策となる全国における将来必要な医師数との調整によらずに、必要となる医師数を算出しています。</w:t>
                            </w:r>
                          </w:p>
                          <w:p w14:paraId="2DEC4593" w14:textId="77777777" w:rsidR="006640C7" w:rsidRPr="008846F0" w:rsidRDefault="006640C7" w:rsidP="008B3911">
                            <w:pPr>
                              <w:pStyle w:val="Web"/>
                              <w:spacing w:before="0" w:beforeAutospacing="0" w:after="0" w:afterAutospacing="0" w:line="280" w:lineRule="exact"/>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4A7244" id="角丸四角形 640" o:spid="_x0000_s1483" style="position:absolute;left:0;text-align:left;margin-left:11.55pt;margin-top:13.65pt;width:457.65pt;height:266.25pt;z-index:2531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" fillcolor="white [3212]" strokecolor="#243f60 [1604]" strokeweight="2pt">
                <v:textbox>
                  <w:txbxContent>
                    <w:p w14:paraId="09A3C0D7" w14:textId="46036D08" w:rsidR="006640C7" w:rsidRDefault="006640C7" w:rsidP="008B3911">
                      <w:pPr>
                        <w:pStyle w:val="Web"/>
                        <w:spacing w:before="0" w:beforeAutospacing="0" w:after="0" w:afterAutospacing="0" w:line="280" w:lineRule="exact"/>
                        <w:rPr>
                          <w:rFonts w:ascii="HG丸ｺﾞｼｯｸM-PRO" w:eastAsia="HG丸ｺﾞｼｯｸM-PRO" w:hAnsi="HG丸ｺﾞｼｯｸM-PRO"/>
                          <w:color w:val="000000" w:themeColor="text1"/>
                          <w:sz w:val="20"/>
                          <w:szCs w:val="20"/>
                        </w:rPr>
                      </w:pPr>
                      <w:r w:rsidRPr="0097236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国の</w:t>
                      </w:r>
                      <w:r>
                        <w:rPr>
                          <w:rFonts w:ascii="HG丸ｺﾞｼｯｸM-PRO" w:eastAsia="HG丸ｺﾞｼｯｸM-PRO" w:hAnsi="HG丸ｺﾞｼｯｸM-PRO"/>
                          <w:color w:val="000000" w:themeColor="text1"/>
                          <w:sz w:val="20"/>
                          <w:szCs w:val="20"/>
                        </w:rPr>
                        <w:t>必要医師数</w:t>
                      </w:r>
                      <w:r>
                        <w:rPr>
                          <w:rFonts w:ascii="HG丸ｺﾞｼｯｸM-PRO" w:eastAsia="HG丸ｺﾞｼｯｸM-PRO" w:hAnsi="HG丸ｺﾞｼｯｸM-PRO" w:hint="eastAsia"/>
                          <w:color w:val="000000" w:themeColor="text1"/>
                          <w:sz w:val="20"/>
                          <w:szCs w:val="20"/>
                        </w:rPr>
                        <w:t>算出方法との主な相違点</w:t>
                      </w:r>
                      <w:r w:rsidRPr="00972362">
                        <w:rPr>
                          <w:rFonts w:ascii="HG丸ｺﾞｼｯｸM-PRO" w:eastAsia="HG丸ｺﾞｼｯｸM-PRO" w:hAnsi="HG丸ｺﾞｼｯｸM-PRO" w:hint="eastAsia"/>
                          <w:color w:val="000000" w:themeColor="text1"/>
                          <w:sz w:val="20"/>
                          <w:szCs w:val="20"/>
                        </w:rPr>
                        <w:t>＞</w:t>
                      </w:r>
                    </w:p>
                    <w:p w14:paraId="016F938F" w14:textId="1DDBC1EE" w:rsidR="006640C7" w:rsidRDefault="006640C7" w:rsidP="008846F0">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国は</w:t>
                      </w:r>
                      <w:r>
                        <w:rPr>
                          <w:rFonts w:ascii="HG丸ｺﾞｼｯｸM-PRO" w:eastAsia="HG丸ｺﾞｼｯｸM-PRO" w:hAnsi="HG丸ｺﾞｼｯｸM-PRO"/>
                          <w:color w:val="000000" w:themeColor="text1"/>
                          <w:sz w:val="20"/>
                          <w:szCs w:val="20"/>
                        </w:rPr>
                        <w:t>、</w:t>
                      </w:r>
                      <w:r w:rsidRPr="008846F0">
                        <w:rPr>
                          <w:rFonts w:ascii="HG丸ｺﾞｼｯｸM-PRO" w:eastAsia="HG丸ｺﾞｼｯｸM-PRO" w:hAnsi="HG丸ｺﾞｼｯｸM-PRO" w:hint="eastAsia"/>
                          <w:color w:val="000000" w:themeColor="text1"/>
                          <w:sz w:val="20"/>
                          <w:szCs w:val="20"/>
                        </w:rPr>
                        <w:t>将来時点（2036 年）において全国の医師数が全国の医師需要に一致する場合の医師偏在指標の値（全国値）を算出し、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07BE905A" w14:textId="6DD0E5C8" w:rsidR="006640C7" w:rsidRPr="008846F0" w:rsidRDefault="006640C7" w:rsidP="008846F0">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また、</w:t>
                      </w:r>
                      <w:r>
                        <w:rPr>
                          <w:rFonts w:ascii="HG丸ｺﾞｼｯｸM-PRO" w:eastAsia="HG丸ｺﾞｼｯｸM-PRO" w:hAnsi="HG丸ｺﾞｼｯｸM-PRO" w:hint="eastAsia"/>
                          <w:color w:val="000000" w:themeColor="text1"/>
                          <w:sz w:val="20"/>
                          <w:szCs w:val="20"/>
                        </w:rPr>
                        <w:t>国は</w:t>
                      </w:r>
                      <w:r>
                        <w:rPr>
                          <w:rFonts w:ascii="HG丸ｺﾞｼｯｸM-PRO" w:eastAsia="HG丸ｺﾞｼｯｸM-PRO" w:hAnsi="HG丸ｺﾞｼｯｸM-PRO"/>
                          <w:color w:val="000000" w:themeColor="text1"/>
                          <w:sz w:val="20"/>
                          <w:szCs w:val="20"/>
                        </w:rPr>
                        <w:t>、</w:t>
                      </w:r>
                      <w:r w:rsidRPr="008846F0">
                        <w:rPr>
                          <w:rFonts w:ascii="HG丸ｺﾞｼｯｸM-PRO" w:eastAsia="HG丸ｺﾞｼｯｸM-PRO" w:hAnsi="HG丸ｺﾞｼｯｸM-PRO" w:hint="eastAsia"/>
                          <w:color w:val="000000" w:themeColor="text1"/>
                          <w:sz w:val="20"/>
                          <w:szCs w:val="20"/>
                        </w:rPr>
                        <w:t>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0C7AA539" w14:textId="7B7D8B51" w:rsidR="006640C7" w:rsidRDefault="006640C7" w:rsidP="008846F0">
                      <w:pPr>
                        <w:pStyle w:val="Web"/>
                        <w:spacing w:before="0" w:beforeAutospacing="0" w:after="0" w:afterAutospacing="0"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大阪府は、偏在対策となる全国の将来時点における必要</w:t>
                      </w:r>
                      <w:r w:rsidRPr="008846F0">
                        <w:rPr>
                          <w:rFonts w:ascii="HG丸ｺﾞｼｯｸM-PRO" w:eastAsia="HG丸ｺﾞｼｯｸM-PRO" w:hAnsi="HG丸ｺﾞｼｯｸM-PRO" w:hint="eastAsia"/>
                          <w:color w:val="000000" w:themeColor="text1"/>
                          <w:sz w:val="20"/>
                          <w:szCs w:val="20"/>
                        </w:rPr>
                        <w:t>医師数との調整</w:t>
                      </w:r>
                      <w:r>
                        <w:rPr>
                          <w:rFonts w:ascii="HG丸ｺﾞｼｯｸM-PRO" w:eastAsia="HG丸ｺﾞｼｯｸM-PRO" w:hAnsi="HG丸ｺﾞｼｯｸM-PRO" w:hint="eastAsia"/>
                          <w:color w:val="000000" w:themeColor="text1"/>
                          <w:sz w:val="20"/>
                          <w:szCs w:val="20"/>
                        </w:rPr>
                        <w:t>を行わずに</w:t>
                      </w:r>
                      <w:r w:rsidRPr="008846F0">
                        <w:rPr>
                          <w:rFonts w:ascii="HG丸ｺﾞｼｯｸM-PRO" w:eastAsia="HG丸ｺﾞｼｯｸM-PRO" w:hAnsi="HG丸ｺﾞｼｯｸM-PRO" w:hint="eastAsia"/>
                          <w:color w:val="000000" w:themeColor="text1"/>
                          <w:sz w:val="20"/>
                          <w:szCs w:val="20"/>
                        </w:rPr>
                        <w:t>、必要となる医師数を算出しています。</w:t>
                      </w:r>
                    </w:p>
                    <w:p w14:paraId="22E0764C" w14:textId="77777777" w:rsidR="006640C7" w:rsidRDefault="006640C7" w:rsidP="008846F0">
                      <w:pPr>
                        <w:pStyle w:val="afb"/>
                      </w:pPr>
                    </w:p>
                    <w:p w14:paraId="1826F4B7" w14:textId="38443276" w:rsidR="006640C7" w:rsidRDefault="006640C7" w:rsidP="008846F0">
                      <w:pPr>
                        <w:pStyle w:val="afb"/>
                      </w:pPr>
                      <w:r>
                        <w:rPr>
                          <w:rFonts w:hint="eastAsia"/>
                        </w:rPr>
                        <w:t>○    将来時点（2036 年）において全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2986BF50" w14:textId="77777777" w:rsidR="006640C7" w:rsidRDefault="006640C7" w:rsidP="008846F0">
                      <w:pPr>
                        <w:pStyle w:val="afb"/>
                      </w:pPr>
                    </w:p>
                    <w:p w14:paraId="316627B2" w14:textId="77777777" w:rsidR="006640C7" w:rsidRDefault="006640C7" w:rsidP="008846F0">
                      <w:pPr>
                        <w:pStyle w:val="afb"/>
                      </w:pPr>
                      <w:r>
                        <w:rPr>
                          <w:rFonts w:hint="eastAsia"/>
                        </w:rPr>
                        <w:t xml:space="preserve"> </w:t>
                      </w:r>
                    </w:p>
                    <w:p w14:paraId="370DA404" w14:textId="77777777" w:rsidR="006640C7" w:rsidRDefault="006640C7" w:rsidP="008846F0">
                      <w:pPr>
                        <w:pStyle w:val="afb"/>
                      </w:pPr>
                    </w:p>
                    <w:p w14:paraId="215A0AD1" w14:textId="77777777" w:rsidR="006640C7" w:rsidRDefault="006640C7" w:rsidP="008846F0">
                      <w:pPr>
                        <w:pStyle w:val="afb"/>
                      </w:pPr>
                      <w:r>
                        <w:rPr>
                          <w:rFonts w:hint="eastAsia"/>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165DB3D8" w14:textId="77777777" w:rsidR="006640C7" w:rsidRDefault="006640C7" w:rsidP="008846F0">
                      <w:pPr>
                        <w:pStyle w:val="afb"/>
                      </w:pPr>
                    </w:p>
                    <w:p w14:paraId="23C916A0" w14:textId="77777777" w:rsidR="006640C7" w:rsidRDefault="006640C7" w:rsidP="008846F0">
                      <w:pPr>
                        <w:pStyle w:val="afb"/>
                      </w:pPr>
                      <w:r>
                        <w:rPr>
                          <w:rFonts w:hint="eastAsia"/>
                        </w:rPr>
                        <w:t xml:space="preserve"> </w:t>
                      </w:r>
                    </w:p>
                    <w:p w14:paraId="7475B198" w14:textId="77777777" w:rsidR="006640C7" w:rsidRDefault="006640C7" w:rsidP="008846F0">
                      <w:pPr>
                        <w:pStyle w:val="afb"/>
                      </w:pPr>
                    </w:p>
                    <w:p w14:paraId="622AFA45" w14:textId="77777777" w:rsidR="006640C7" w:rsidRDefault="006640C7" w:rsidP="008846F0">
                      <w:pPr>
                        <w:pStyle w:val="afb"/>
                      </w:pPr>
                      <w:r>
                        <w:rPr>
                          <w:rFonts w:hint="eastAsia"/>
                        </w:rPr>
                        <w:t>○    大阪府は、偏在対策となる全国における将来必要な医師数との調整によらずに、必要となる医師数を算出しています。</w:t>
                      </w:r>
                    </w:p>
                    <w:p w14:paraId="2DEC4593" w14:textId="77777777" w:rsidR="006640C7" w:rsidRPr="008846F0" w:rsidRDefault="006640C7" w:rsidP="008B3911">
                      <w:pPr>
                        <w:pStyle w:val="Web"/>
                        <w:spacing w:before="0" w:beforeAutospacing="0" w:after="0" w:afterAutospacing="0" w:line="280" w:lineRule="exact"/>
                        <w:rPr>
                          <w:rFonts w:ascii="HG丸ｺﾞｼｯｸM-PRO" w:eastAsia="HG丸ｺﾞｼｯｸM-PRO" w:hAnsi="HG丸ｺﾞｼｯｸM-PRO"/>
                          <w:color w:val="000000" w:themeColor="text1"/>
                          <w:sz w:val="20"/>
                          <w:szCs w:val="20"/>
                        </w:rPr>
                      </w:pPr>
                    </w:p>
                  </w:txbxContent>
                </v:textbox>
              </v:roundrect>
            </w:pict>
          </mc:Fallback>
        </mc:AlternateContent>
      </w:r>
    </w:p>
    <w:p w14:paraId="6C262590" w14:textId="3F087A66" w:rsidR="00151C4B" w:rsidRDefault="00151C4B" w:rsidP="00BF718E">
      <w:pPr>
        <w:ind w:firstLineChars="50" w:firstLine="141"/>
        <w:rPr>
          <w:rFonts w:ascii="ＭＳ ゴシック" w:eastAsia="ＭＳ ゴシック" w:hAnsi="ＭＳ ゴシック"/>
          <w:b/>
          <w:sz w:val="28"/>
          <w:szCs w:val="28"/>
        </w:rPr>
      </w:pPr>
    </w:p>
    <w:p w14:paraId="15723677" w14:textId="7C5922FC" w:rsidR="00151C4B" w:rsidRDefault="00151C4B" w:rsidP="00BF718E">
      <w:pPr>
        <w:ind w:firstLineChars="50" w:firstLine="141"/>
        <w:rPr>
          <w:rFonts w:ascii="ＭＳ ゴシック" w:eastAsia="ＭＳ ゴシック" w:hAnsi="ＭＳ ゴシック"/>
          <w:b/>
          <w:sz w:val="28"/>
          <w:szCs w:val="28"/>
        </w:rPr>
      </w:pPr>
    </w:p>
    <w:p w14:paraId="36E2BF18" w14:textId="6BC37071" w:rsidR="00151C4B" w:rsidRDefault="00151C4B" w:rsidP="00BF718E">
      <w:pPr>
        <w:ind w:firstLineChars="50" w:firstLine="141"/>
        <w:rPr>
          <w:rFonts w:ascii="ＭＳ ゴシック" w:eastAsia="ＭＳ ゴシック" w:hAnsi="ＭＳ ゴシック"/>
          <w:b/>
          <w:sz w:val="28"/>
          <w:szCs w:val="28"/>
        </w:rPr>
      </w:pPr>
    </w:p>
    <w:p w14:paraId="4D29129B" w14:textId="5C6C2BBE" w:rsidR="00151C4B" w:rsidRDefault="00151C4B" w:rsidP="00BF718E">
      <w:pPr>
        <w:ind w:firstLineChars="50" w:firstLine="141"/>
        <w:rPr>
          <w:rFonts w:ascii="ＭＳ ゴシック" w:eastAsia="ＭＳ ゴシック" w:hAnsi="ＭＳ ゴシック"/>
          <w:b/>
          <w:sz w:val="28"/>
          <w:szCs w:val="28"/>
        </w:rPr>
      </w:pPr>
    </w:p>
    <w:p w14:paraId="57EAF23C" w14:textId="6888CA42" w:rsidR="00151C4B" w:rsidRDefault="00151C4B" w:rsidP="00BF718E">
      <w:pPr>
        <w:ind w:firstLineChars="50" w:firstLine="141"/>
        <w:rPr>
          <w:rFonts w:ascii="ＭＳ ゴシック" w:eastAsia="ＭＳ ゴシック" w:hAnsi="ＭＳ ゴシック"/>
          <w:b/>
          <w:sz w:val="28"/>
          <w:szCs w:val="28"/>
        </w:rPr>
      </w:pPr>
    </w:p>
    <w:p w14:paraId="62C43492" w14:textId="134E6441" w:rsidR="00151C4B" w:rsidRDefault="00151C4B" w:rsidP="00BF718E">
      <w:pPr>
        <w:ind w:firstLineChars="50" w:firstLine="141"/>
        <w:rPr>
          <w:rFonts w:ascii="ＭＳ ゴシック" w:eastAsia="ＭＳ ゴシック" w:hAnsi="ＭＳ ゴシック"/>
          <w:b/>
          <w:sz w:val="28"/>
          <w:szCs w:val="28"/>
        </w:rPr>
      </w:pPr>
    </w:p>
    <w:p w14:paraId="4168C4F0" w14:textId="13EBA278" w:rsidR="00151C4B" w:rsidRDefault="00151C4B" w:rsidP="00BF718E">
      <w:pPr>
        <w:ind w:firstLineChars="50" w:firstLine="141"/>
        <w:rPr>
          <w:rFonts w:ascii="ＭＳ ゴシック" w:eastAsia="ＭＳ ゴシック" w:hAnsi="ＭＳ ゴシック"/>
          <w:b/>
          <w:sz w:val="28"/>
          <w:szCs w:val="28"/>
        </w:rPr>
      </w:pPr>
    </w:p>
    <w:p w14:paraId="51C4A1A5" w14:textId="53126007" w:rsidR="00151C4B" w:rsidRDefault="00151C4B" w:rsidP="00BF718E">
      <w:pPr>
        <w:ind w:firstLineChars="50" w:firstLine="141"/>
        <w:rPr>
          <w:rFonts w:ascii="ＭＳ ゴシック" w:eastAsia="ＭＳ ゴシック" w:hAnsi="ＭＳ ゴシック"/>
          <w:b/>
          <w:sz w:val="28"/>
          <w:szCs w:val="28"/>
        </w:rPr>
      </w:pPr>
    </w:p>
    <w:p w14:paraId="02FAD958" w14:textId="07AFC5F3" w:rsidR="00151C4B" w:rsidRDefault="00151C4B" w:rsidP="00BF718E">
      <w:pPr>
        <w:ind w:firstLineChars="50" w:firstLine="141"/>
        <w:rPr>
          <w:rFonts w:ascii="ＭＳ ゴシック" w:eastAsia="ＭＳ ゴシック" w:hAnsi="ＭＳ ゴシック"/>
          <w:b/>
          <w:sz w:val="28"/>
          <w:szCs w:val="28"/>
        </w:rPr>
      </w:pPr>
    </w:p>
    <w:p w14:paraId="7D49A0F6" w14:textId="17308A65" w:rsidR="00151C4B" w:rsidRDefault="00151C4B" w:rsidP="00BF718E">
      <w:pPr>
        <w:ind w:firstLineChars="50" w:firstLine="141"/>
        <w:rPr>
          <w:rFonts w:ascii="ＭＳ ゴシック" w:eastAsia="ＭＳ ゴシック" w:hAnsi="ＭＳ ゴシック"/>
          <w:b/>
          <w:sz w:val="28"/>
          <w:szCs w:val="28"/>
        </w:rPr>
      </w:pPr>
    </w:p>
    <w:p w14:paraId="3FEAB974" w14:textId="77777777" w:rsidR="00151C4B" w:rsidRDefault="00151C4B" w:rsidP="00BF718E">
      <w:pPr>
        <w:ind w:firstLineChars="50" w:firstLine="141"/>
        <w:rPr>
          <w:rFonts w:ascii="ＭＳ ゴシック" w:eastAsia="ＭＳ ゴシック" w:hAnsi="ＭＳ ゴシック"/>
          <w:b/>
          <w:sz w:val="28"/>
          <w:szCs w:val="28"/>
        </w:rPr>
      </w:pPr>
    </w:p>
    <w:p w14:paraId="0C73A2E2" w14:textId="455A0DAD" w:rsidR="00151C4B" w:rsidRDefault="00151C4B" w:rsidP="00BF718E">
      <w:pPr>
        <w:ind w:firstLineChars="50" w:firstLine="141"/>
        <w:rPr>
          <w:rFonts w:ascii="ＭＳ ゴシック" w:eastAsia="ＭＳ ゴシック" w:hAnsi="ＭＳ ゴシック"/>
          <w:b/>
          <w:sz w:val="28"/>
          <w:szCs w:val="28"/>
        </w:rPr>
      </w:pPr>
    </w:p>
    <w:p w14:paraId="2ACB8801" w14:textId="5F9C0836" w:rsidR="00CE27FD" w:rsidRDefault="00CE27FD" w:rsidP="00BF718E">
      <w:pPr>
        <w:ind w:firstLineChars="50" w:firstLine="141"/>
        <w:rPr>
          <w:rFonts w:ascii="ＭＳ ゴシック" w:eastAsia="ＭＳ ゴシック" w:hAnsi="ＭＳ ゴシック"/>
          <w:b/>
          <w:sz w:val="28"/>
          <w:szCs w:val="28"/>
        </w:rPr>
      </w:pPr>
    </w:p>
    <w:p w14:paraId="7FF3DCC0" w14:textId="65D4D902" w:rsidR="004C4BAB" w:rsidRDefault="00C34602" w:rsidP="00BF718E">
      <w:pPr>
        <w:ind w:firstLineChars="50" w:firstLine="141"/>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3219840" behindDoc="0" locked="0" layoutInCell="1" allowOverlap="1" wp14:anchorId="31960C93" wp14:editId="245D67B1">
                <wp:simplePos x="0" y="0"/>
                <wp:positionH relativeFrom="column">
                  <wp:posOffset>165735</wp:posOffset>
                </wp:positionH>
                <wp:positionV relativeFrom="paragraph">
                  <wp:posOffset>8705850</wp:posOffset>
                </wp:positionV>
                <wp:extent cx="5067300" cy="342900"/>
                <wp:effectExtent l="0" t="0" r="19050" b="19050"/>
                <wp:wrapNone/>
                <wp:docPr id="698" name="正方形/長方形 698"/>
                <wp:cNvGraphicFramePr/>
                <a:graphic xmlns:a="http://schemas.openxmlformats.org/drawingml/2006/main">
                  <a:graphicData uri="http://schemas.microsoft.com/office/word/2010/wordprocessingShape">
                    <wps:wsp>
                      <wps:cNvSpPr/>
                      <wps:spPr>
                        <a:xfrm>
                          <a:off x="0" y="0"/>
                          <a:ext cx="506730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F9735" w14:textId="5898E3E6" w:rsidR="006640C7" w:rsidRPr="00C34602" w:rsidRDefault="006640C7" w:rsidP="00C34602">
                            <w:pPr>
                              <w:jc w:val="left"/>
                              <w:rPr>
                                <w:rFonts w:ascii="HG丸ｺﾞｼｯｸM-PRO" w:eastAsia="HG丸ｺﾞｼｯｸM-PRO" w:hAnsi="HG丸ｺﾞｼｯｸM-PRO"/>
                                <w:color w:val="000000" w:themeColor="text1"/>
                              </w:rPr>
                            </w:pPr>
                            <w:r w:rsidRPr="00C34602">
                              <w:rPr>
                                <w:rFonts w:ascii="HG丸ｺﾞｼｯｸM-PRO" w:eastAsia="HG丸ｺﾞｼｯｸM-PRO" w:hAnsi="HG丸ｺﾞｼｯｸM-PRO" w:hint="eastAsia"/>
                                <w:color w:val="000000" w:themeColor="text1"/>
                              </w:rPr>
                              <w:t>※近畿大学病院の医師数については、南河内医療圏で算出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960C93" id="正方形/長方形 698" o:spid="_x0000_s1484" style="position:absolute;left:0;text-align:left;margin-left:13.05pt;margin-top:685.5pt;width:399pt;height:27pt;z-index:2532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" fillcolor="white [3212]" strokecolor="white [3212]" strokeweight="2pt">
                <v:textbox>
                  <w:txbxContent>
                    <w:p w14:paraId="592F9735" w14:textId="5898E3E6" w:rsidR="006640C7" w:rsidRPr="00C34602" w:rsidRDefault="006640C7" w:rsidP="00C34602">
                      <w:pPr>
                        <w:jc w:val="left"/>
                        <w:rPr>
                          <w:rFonts w:ascii="HG丸ｺﾞｼｯｸM-PRO" w:eastAsia="HG丸ｺﾞｼｯｸM-PRO" w:hAnsi="HG丸ｺﾞｼｯｸM-PRO"/>
                          <w:color w:val="000000" w:themeColor="text1"/>
                        </w:rPr>
                      </w:pPr>
                      <w:r w:rsidRPr="00C34602">
                        <w:rPr>
                          <w:rFonts w:ascii="HG丸ｺﾞｼｯｸM-PRO" w:eastAsia="HG丸ｺﾞｼｯｸM-PRO" w:hAnsi="HG丸ｺﾞｼｯｸM-PRO" w:hint="eastAsia"/>
                          <w:color w:val="000000" w:themeColor="text1"/>
                        </w:rPr>
                        <w:t>※近畿大学病院の医師数については、南河内医療圏で算出</w:t>
                      </w:r>
                    </w:p>
                  </w:txbxContent>
                </v:textbox>
              </v:rect>
            </w:pict>
          </mc:Fallback>
        </mc:AlternateContent>
      </w:r>
    </w:p>
    <w:tbl>
      <w:tblPr>
        <w:tblStyle w:val="24"/>
        <w:tblW w:w="9355" w:type="dxa"/>
        <w:tblInd w:w="279" w:type="dxa"/>
        <w:tblLook w:val="04A0" w:firstRow="1" w:lastRow="0" w:firstColumn="1" w:lastColumn="0" w:noHBand="0" w:noVBand="1"/>
      </w:tblPr>
      <w:tblGrid>
        <w:gridCol w:w="6662"/>
        <w:gridCol w:w="2693"/>
      </w:tblGrid>
      <w:tr w:rsidR="0089409F" w:rsidRPr="0089409F" w14:paraId="2C7EA5DF" w14:textId="77777777" w:rsidTr="00151C4B">
        <w:tc>
          <w:tcPr>
            <w:tcW w:w="6662" w:type="dxa"/>
            <w:shd w:val="pct15" w:color="auto" w:fill="auto"/>
          </w:tcPr>
          <w:p w14:paraId="782CAF28" w14:textId="693E5120" w:rsidR="0089409F" w:rsidRPr="00713A99" w:rsidRDefault="00C3417F" w:rsidP="0089409F">
            <w:pPr>
              <w:jc w:val="center"/>
              <w:rPr>
                <w:rFonts w:ascii="HG丸ｺﾞｼｯｸM-PRO" w:eastAsia="HG丸ｺﾞｼｯｸM-PRO" w:hAnsi="HG丸ｺﾞｼｯｸM-PRO"/>
              </w:rPr>
            </w:pPr>
            <w:r w:rsidRPr="00713A99">
              <w:rPr>
                <w:rFonts w:ascii="HG丸ｺﾞｼｯｸM-PRO" w:eastAsia="HG丸ｺﾞｼｯｸM-PRO" w:hAnsi="HG丸ｺﾞｼｯｸM-PRO" w:hint="eastAsia"/>
                <w:noProof/>
                <w:sz w:val="22"/>
              </w:rPr>
              <mc:AlternateContent>
                <mc:Choice Requires="wps">
                  <w:drawing>
                    <wp:anchor distT="0" distB="0" distL="114300" distR="114300" simplePos="0" relativeHeight="252948480" behindDoc="0" locked="0" layoutInCell="1" allowOverlap="1" wp14:anchorId="6F6AE9F9" wp14:editId="53C7A5C0">
                      <wp:simplePos x="0" y="0"/>
                      <wp:positionH relativeFrom="margin">
                        <wp:posOffset>-108008</wp:posOffset>
                      </wp:positionH>
                      <wp:positionV relativeFrom="paragraph">
                        <wp:posOffset>-306243</wp:posOffset>
                      </wp:positionV>
                      <wp:extent cx="3132455" cy="361950"/>
                      <wp:effectExtent l="0" t="0" r="0" b="0"/>
                      <wp:wrapNone/>
                      <wp:docPr id="616" name="テキスト ボックス 61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E3F84" w14:textId="4BA53B0F"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表4-2-3　必要となる医師</w:t>
                                  </w:r>
                                  <w:r>
                                    <w:rPr>
                                      <w:rFonts w:ascii="ＭＳ Ｐゴシック" w:eastAsia="ＭＳ Ｐゴシック" w:hAnsi="ＭＳ Ｐゴシック"/>
                                      <w:sz w:val="20"/>
                                      <w:szCs w:val="20"/>
                                    </w:rPr>
                                    <w:t>数の推計手順</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6AE9F9" id="テキスト ボックス 616" o:spid="_x0000_s1485" type="#_x0000_t202" alt="タイトル: 図表8-1-6　産婦人科・産科、小児科従事医師数" style="position:absolute;left:0;text-align:left;margin-left:-8.5pt;margin-top:-24.1pt;width:246.65pt;height:28.5pt;z-index:25294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" filled="f" stroked="f" strokeweight=".5pt">
                      <v:textbox style="mso-fit-shape-to-text:t">
                        <w:txbxContent>
                          <w:p w14:paraId="526E3F84" w14:textId="4BA53B0F"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表4-2-3　必要となる医師</w:t>
                            </w:r>
                            <w:r>
                              <w:rPr>
                                <w:rFonts w:ascii="ＭＳ Ｐゴシック" w:eastAsia="ＭＳ Ｐゴシック" w:hAnsi="ＭＳ Ｐゴシック"/>
                                <w:sz w:val="20"/>
                                <w:szCs w:val="20"/>
                              </w:rPr>
                              <w:t>数の推計手順</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89409F" w:rsidRPr="00713A99">
              <w:rPr>
                <w:rFonts w:ascii="HG丸ｺﾞｼｯｸM-PRO" w:eastAsia="HG丸ｺﾞｼｯｸM-PRO" w:hAnsi="HG丸ｺﾞｼｯｸM-PRO" w:hint="eastAsia"/>
              </w:rPr>
              <w:t>推計手順</w:t>
            </w:r>
          </w:p>
        </w:tc>
        <w:tc>
          <w:tcPr>
            <w:tcW w:w="2693" w:type="dxa"/>
            <w:shd w:val="pct15" w:color="auto" w:fill="auto"/>
          </w:tcPr>
          <w:p w14:paraId="654894BB" w14:textId="797548CB" w:rsidR="0089409F" w:rsidRPr="00713A99" w:rsidRDefault="0089409F" w:rsidP="0089409F">
            <w:pPr>
              <w:jc w:val="center"/>
              <w:rPr>
                <w:rFonts w:ascii="HG丸ｺﾞｼｯｸM-PRO" w:eastAsia="HG丸ｺﾞｼｯｸM-PRO" w:hAnsi="HG丸ｺﾞｼｯｸM-PRO"/>
              </w:rPr>
            </w:pPr>
            <w:r w:rsidRPr="00713A99">
              <w:rPr>
                <w:rFonts w:ascii="HG丸ｺﾞｼｯｸM-PRO" w:eastAsia="HG丸ｺﾞｼｯｸM-PRO" w:hAnsi="HG丸ｺﾞｼｯｸM-PRO" w:hint="eastAsia"/>
              </w:rPr>
              <w:t>用いたデータ</w:t>
            </w:r>
          </w:p>
        </w:tc>
      </w:tr>
      <w:tr w:rsidR="00F07430" w:rsidRPr="0089409F" w14:paraId="4523E425" w14:textId="77777777" w:rsidTr="00151C4B">
        <w:tc>
          <w:tcPr>
            <w:tcW w:w="6662" w:type="dxa"/>
          </w:tcPr>
          <w:p w14:paraId="11AE30FC" w14:textId="1A070A66" w:rsidR="00F07430" w:rsidRPr="00713A99" w:rsidRDefault="00F07430" w:rsidP="00DD1E5F">
            <w:pPr>
              <w:numPr>
                <w:ilvl w:val="0"/>
                <w:numId w:val="6"/>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市町村別人口を二次医療圏単位で集計</w:t>
            </w:r>
          </w:p>
        </w:tc>
        <w:tc>
          <w:tcPr>
            <w:tcW w:w="2693" w:type="dxa"/>
          </w:tcPr>
          <w:p w14:paraId="6299E646" w14:textId="4E7AAFCA" w:rsidR="00F07430" w:rsidRPr="00713A99" w:rsidRDefault="00F07430" w:rsidP="00F07430">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・国立社会保障・人口問題研究所「日本の地域別将来推計人口（平成30</w:t>
            </w:r>
            <w:r w:rsidR="004F550E">
              <w:rPr>
                <w:rFonts w:ascii="HG丸ｺﾞｼｯｸM-PRO" w:eastAsia="HG丸ｺﾞｼｯｸM-PRO" w:hAnsi="HG丸ｺﾞｼｯｸM-PRO" w:hint="eastAsia"/>
                <w:sz w:val="16"/>
                <w:szCs w:val="16"/>
              </w:rPr>
              <w:t>年</w:t>
            </w:r>
            <w:r w:rsidRPr="00713A99">
              <w:rPr>
                <w:rFonts w:ascii="HG丸ｺﾞｼｯｸM-PRO" w:eastAsia="HG丸ｺﾞｼｯｸM-PRO" w:hAnsi="HG丸ｺﾞｼｯｸM-PRO" w:hint="eastAsia"/>
                <w:sz w:val="16"/>
                <w:szCs w:val="16"/>
              </w:rPr>
              <w:t>（2018年</w:t>
            </w:r>
            <w:r w:rsidR="004F550E">
              <w:rPr>
                <w:rFonts w:ascii="HG丸ｺﾞｼｯｸM-PRO" w:eastAsia="HG丸ｺﾞｼｯｸM-PRO" w:hAnsi="HG丸ｺﾞｼｯｸM-PRO" w:hint="eastAsia"/>
                <w:sz w:val="16"/>
                <w:szCs w:val="16"/>
              </w:rPr>
              <w:t>）</w:t>
            </w:r>
            <w:r w:rsidRPr="00713A99">
              <w:rPr>
                <w:rFonts w:ascii="HG丸ｺﾞｼｯｸM-PRO" w:eastAsia="HG丸ｺﾞｼｯｸM-PRO" w:hAnsi="HG丸ｺﾞｼｯｸM-PRO" w:hint="eastAsia"/>
                <w:sz w:val="16"/>
                <w:szCs w:val="16"/>
              </w:rPr>
              <w:t>推計）」</w:t>
            </w:r>
          </w:p>
        </w:tc>
      </w:tr>
      <w:tr w:rsidR="00F07430" w:rsidRPr="0089409F" w14:paraId="6394A07E" w14:textId="77777777" w:rsidTr="00151C4B">
        <w:tc>
          <w:tcPr>
            <w:tcW w:w="6662" w:type="dxa"/>
          </w:tcPr>
          <w:p w14:paraId="0CF43BAE" w14:textId="145A9CB6" w:rsidR="00F07430" w:rsidRPr="00713A99" w:rsidRDefault="00C21AF9" w:rsidP="00DD1E5F">
            <w:pPr>
              <w:numPr>
                <w:ilvl w:val="0"/>
                <w:numId w:val="6"/>
              </w:num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外来・入院別、性・年代別、</w:t>
            </w:r>
            <w:r w:rsidR="00F07430" w:rsidRPr="00713A99">
              <w:rPr>
                <w:rFonts w:ascii="HG丸ｺﾞｼｯｸM-PRO" w:eastAsia="HG丸ｺﾞｼｯｸM-PRO" w:hAnsi="HG丸ｺﾞｼｯｸM-PRO" w:hint="eastAsia"/>
                <w:szCs w:val="24"/>
              </w:rPr>
              <w:t>傷病</w:t>
            </w:r>
            <w:r>
              <w:rPr>
                <w:rFonts w:ascii="HG丸ｺﾞｼｯｸM-PRO" w:eastAsia="HG丸ｺﾞｼｯｸM-PRO" w:hAnsi="HG丸ｺﾞｼｯｸM-PRO" w:hint="eastAsia"/>
                <w:szCs w:val="24"/>
              </w:rPr>
              <w:t>大</w:t>
            </w:r>
            <w:r w:rsidR="00F07430" w:rsidRPr="00713A99">
              <w:rPr>
                <w:rFonts w:ascii="HG丸ｺﾞｼｯｸM-PRO" w:eastAsia="HG丸ｺﾞｼｯｸM-PRO" w:hAnsi="HG丸ｺﾞｼｯｸM-PRO" w:hint="eastAsia"/>
                <w:szCs w:val="24"/>
              </w:rPr>
              <w:t>分類別受療率を用い、二次医療圏ごとの人口と掛け合わせ、推計患者数を算出</w:t>
            </w:r>
          </w:p>
        </w:tc>
        <w:tc>
          <w:tcPr>
            <w:tcW w:w="2693" w:type="dxa"/>
          </w:tcPr>
          <w:p w14:paraId="0BB9F346" w14:textId="77777777" w:rsidR="0058112B" w:rsidRDefault="00F07430" w:rsidP="00F07430">
            <w:pPr>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・厚生労働省「平成29年患者調</w:t>
            </w:r>
          </w:p>
          <w:p w14:paraId="3D64EAE8" w14:textId="5E9EC35F" w:rsidR="00F07430" w:rsidRPr="00713A99" w:rsidRDefault="00F07430" w:rsidP="0058112B">
            <w:pPr>
              <w:ind w:firstLineChars="100" w:firstLine="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査」</w:t>
            </w:r>
          </w:p>
        </w:tc>
      </w:tr>
      <w:tr w:rsidR="00F07430" w:rsidRPr="0089409F" w14:paraId="63372538" w14:textId="77777777" w:rsidTr="00151C4B">
        <w:tc>
          <w:tcPr>
            <w:tcW w:w="6662" w:type="dxa"/>
          </w:tcPr>
          <w:p w14:paraId="57DDF649" w14:textId="0B5E2F73" w:rsidR="00F07430" w:rsidRPr="00713A99" w:rsidRDefault="00C21AF9" w:rsidP="00DD1E5F">
            <w:pPr>
              <w:numPr>
                <w:ilvl w:val="0"/>
                <w:numId w:val="6"/>
              </w:num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②で算出した患者数を診療科別に対応させるため、</w:t>
            </w:r>
            <w:r w:rsidR="00F07430" w:rsidRPr="00713A99">
              <w:rPr>
                <w:rFonts w:ascii="HG丸ｺﾞｼｯｸM-PRO" w:eastAsia="HG丸ｺﾞｼｯｸM-PRO" w:hAnsi="HG丸ｺﾞｼｯｸM-PRO" w:hint="eastAsia"/>
                <w:szCs w:val="24"/>
              </w:rPr>
              <w:t>傷病</w:t>
            </w:r>
            <w:r>
              <w:rPr>
                <w:rFonts w:ascii="HG丸ｺﾞｼｯｸM-PRO" w:eastAsia="HG丸ｺﾞｼｯｸM-PRO" w:hAnsi="HG丸ｺﾞｼｯｸM-PRO" w:hint="eastAsia"/>
                <w:szCs w:val="24"/>
              </w:rPr>
              <w:t>大</w:t>
            </w:r>
            <w:r w:rsidR="00F07430" w:rsidRPr="00713A99">
              <w:rPr>
                <w:rFonts w:ascii="HG丸ｺﾞｼｯｸM-PRO" w:eastAsia="HG丸ｺﾞｼｯｸM-PRO" w:hAnsi="HG丸ｺﾞｼｯｸM-PRO" w:hint="eastAsia"/>
                <w:szCs w:val="24"/>
              </w:rPr>
              <w:t>分類と診療科対応表を用い、外来・入院別診療科別推計患者数を算出</w:t>
            </w:r>
          </w:p>
        </w:tc>
        <w:tc>
          <w:tcPr>
            <w:tcW w:w="2693" w:type="dxa"/>
          </w:tcPr>
          <w:p w14:paraId="793E39AA" w14:textId="1AAA19B1" w:rsidR="00F07430" w:rsidRPr="00713A99" w:rsidRDefault="00F07430" w:rsidP="00F07430">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・厚生労働省平成30年度厚生労働研究事業「ニーズに基づいた専門医の養成にかかる研究」報告書</w:t>
            </w:r>
          </w:p>
        </w:tc>
      </w:tr>
      <w:tr w:rsidR="00F07430" w:rsidRPr="0089409F" w14:paraId="613905EF" w14:textId="77777777" w:rsidTr="00151C4B">
        <w:tc>
          <w:tcPr>
            <w:tcW w:w="6662" w:type="dxa"/>
          </w:tcPr>
          <w:p w14:paraId="559BB5ED" w14:textId="77777777" w:rsidR="00F07430" w:rsidRPr="00713A99" w:rsidRDefault="00F07430" w:rsidP="00DD1E5F">
            <w:pPr>
              <w:numPr>
                <w:ilvl w:val="0"/>
                <w:numId w:val="6"/>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③は2017年における患者の診療科別の対応割合を算出したものであるため、将来の小児人口割合の変化による補正を行い、外来・入院別診療科別推計患者数を算出</w:t>
            </w:r>
          </w:p>
        </w:tc>
        <w:tc>
          <w:tcPr>
            <w:tcW w:w="2693" w:type="dxa"/>
          </w:tcPr>
          <w:p w14:paraId="519F241B" w14:textId="3496D671" w:rsidR="00F07430" w:rsidRPr="00713A99" w:rsidRDefault="00F07430" w:rsidP="00F07430">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・国立社会保障・人口問題研究所「日本の地域別将来推計人口（平成30</w:t>
            </w:r>
            <w:r w:rsidR="004F550E">
              <w:rPr>
                <w:rFonts w:ascii="HG丸ｺﾞｼｯｸM-PRO" w:eastAsia="HG丸ｺﾞｼｯｸM-PRO" w:hAnsi="HG丸ｺﾞｼｯｸM-PRO" w:hint="eastAsia"/>
                <w:sz w:val="16"/>
                <w:szCs w:val="16"/>
              </w:rPr>
              <w:t>年</w:t>
            </w:r>
            <w:r w:rsidRPr="00713A99">
              <w:rPr>
                <w:rFonts w:ascii="HG丸ｺﾞｼｯｸM-PRO" w:eastAsia="HG丸ｺﾞｼｯｸM-PRO" w:hAnsi="HG丸ｺﾞｼｯｸM-PRO" w:hint="eastAsia"/>
                <w:sz w:val="16"/>
                <w:szCs w:val="16"/>
              </w:rPr>
              <w:t>（2018年</w:t>
            </w:r>
            <w:r w:rsidR="004F550E">
              <w:rPr>
                <w:rFonts w:ascii="HG丸ｺﾞｼｯｸM-PRO" w:eastAsia="HG丸ｺﾞｼｯｸM-PRO" w:hAnsi="HG丸ｺﾞｼｯｸM-PRO" w:hint="eastAsia"/>
                <w:sz w:val="16"/>
                <w:szCs w:val="16"/>
              </w:rPr>
              <w:t>）</w:t>
            </w:r>
            <w:r w:rsidRPr="00713A99">
              <w:rPr>
                <w:rFonts w:ascii="HG丸ｺﾞｼｯｸM-PRO" w:eastAsia="HG丸ｺﾞｼｯｸM-PRO" w:hAnsi="HG丸ｺﾞｼｯｸM-PRO" w:hint="eastAsia"/>
                <w:sz w:val="16"/>
                <w:szCs w:val="16"/>
              </w:rPr>
              <w:t>推計）」</w:t>
            </w:r>
          </w:p>
        </w:tc>
      </w:tr>
      <w:tr w:rsidR="00F07430" w:rsidRPr="0089409F" w14:paraId="49C362CA" w14:textId="77777777" w:rsidTr="00151C4B">
        <w:tc>
          <w:tcPr>
            <w:tcW w:w="6662" w:type="dxa"/>
          </w:tcPr>
          <w:p w14:paraId="63A591C4" w14:textId="680FF411" w:rsidR="00F07430" w:rsidRPr="00713A99" w:rsidRDefault="00745E73" w:rsidP="00DD1E5F">
            <w:pPr>
              <w:numPr>
                <w:ilvl w:val="0"/>
                <w:numId w:val="6"/>
              </w:num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二次医療圏ごとの入院・無床</w:t>
            </w:r>
            <w:r w:rsidR="00F07430" w:rsidRPr="00713A99">
              <w:rPr>
                <w:rFonts w:ascii="HG丸ｺﾞｼｯｸM-PRO" w:eastAsia="HG丸ｺﾞｼｯｸM-PRO" w:hAnsi="HG丸ｺﾞｼｯｸM-PRO" w:hint="eastAsia"/>
                <w:szCs w:val="24"/>
              </w:rPr>
              <w:t>診療所別流出率を④の推計患者数に</w:t>
            </w:r>
          </w:p>
          <w:p w14:paraId="61D5F447" w14:textId="29AD7032" w:rsidR="00F07430" w:rsidRPr="00713A99" w:rsidRDefault="00F07430" w:rsidP="00FE2A6E">
            <w:pPr>
              <w:ind w:left="360"/>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掛け合わせ、2018年から2036年の外来・入院別、診療科別の推計患者数の変化率を算出</w:t>
            </w:r>
          </w:p>
        </w:tc>
        <w:tc>
          <w:tcPr>
            <w:tcW w:w="2693" w:type="dxa"/>
          </w:tcPr>
          <w:p w14:paraId="6CC7D857" w14:textId="68499C63" w:rsidR="00F07430" w:rsidRPr="00713A99" w:rsidRDefault="00F07430" w:rsidP="00841A61">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w:t>
            </w:r>
            <w:r w:rsidR="00841A61" w:rsidRPr="00713A99">
              <w:rPr>
                <w:rFonts w:ascii="HG丸ｺﾞｼｯｸM-PRO" w:eastAsia="HG丸ｺﾞｼｯｸM-PRO" w:hAnsi="HG丸ｺﾞｼｯｸM-PRO" w:hint="eastAsia"/>
                <w:sz w:val="16"/>
                <w:szCs w:val="16"/>
              </w:rPr>
              <w:t>「医師偏在指標作成支援データ集」</w:t>
            </w:r>
          </w:p>
        </w:tc>
      </w:tr>
      <w:tr w:rsidR="00F07430" w:rsidRPr="0089409F" w14:paraId="4EE23296" w14:textId="77777777" w:rsidTr="00151C4B">
        <w:tc>
          <w:tcPr>
            <w:tcW w:w="6662" w:type="dxa"/>
          </w:tcPr>
          <w:p w14:paraId="67B1A97C" w14:textId="007E234B" w:rsidR="00F07430" w:rsidRPr="00713A99" w:rsidRDefault="00F07430" w:rsidP="00DD1E5F">
            <w:pPr>
              <w:numPr>
                <w:ilvl w:val="0"/>
                <w:numId w:val="6"/>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2018年の病院・診療所別、性・年齢別、診療科別医師数を集計</w:t>
            </w:r>
          </w:p>
        </w:tc>
        <w:tc>
          <w:tcPr>
            <w:tcW w:w="2693" w:type="dxa"/>
          </w:tcPr>
          <w:p w14:paraId="25BFEC8A" w14:textId="4F4BD795" w:rsidR="00F07430" w:rsidRPr="00713A99" w:rsidRDefault="00915332" w:rsidP="00915332">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8239A0">
              <w:rPr>
                <w:rFonts w:ascii="HG丸ｺﾞｼｯｸM-PRO" w:eastAsia="HG丸ｺﾞｼｯｸM-PRO" w:hAnsi="HG丸ｺﾞｼｯｸM-PRO" w:hint="eastAsia"/>
                <w:w w:val="83"/>
                <w:kern w:val="0"/>
                <w:sz w:val="16"/>
                <w:szCs w:val="16"/>
                <w:fitText w:val="1600" w:id="-2115998720"/>
              </w:rPr>
              <w:t>株式会社</w:t>
            </w:r>
            <w:r w:rsidR="00F07430" w:rsidRPr="008239A0">
              <w:rPr>
                <w:rFonts w:ascii="HG丸ｺﾞｼｯｸM-PRO" w:eastAsia="HG丸ｺﾞｼｯｸM-PRO" w:hAnsi="HG丸ｺﾞｼｯｸM-PRO" w:hint="eastAsia"/>
                <w:w w:val="83"/>
                <w:kern w:val="0"/>
                <w:sz w:val="16"/>
                <w:szCs w:val="16"/>
                <w:fitText w:val="1600" w:id="-2115998720"/>
              </w:rPr>
              <w:t>日本アルトマー</w:t>
            </w:r>
            <w:r w:rsidR="00F07430" w:rsidRPr="008239A0">
              <w:rPr>
                <w:rFonts w:ascii="HG丸ｺﾞｼｯｸM-PRO" w:eastAsia="HG丸ｺﾞｼｯｸM-PRO" w:hAnsi="HG丸ｺﾞｼｯｸM-PRO" w:hint="eastAsia"/>
                <w:spacing w:val="5"/>
                <w:w w:val="83"/>
                <w:kern w:val="0"/>
                <w:sz w:val="16"/>
                <w:szCs w:val="16"/>
                <w:fitText w:val="1600" w:id="-2115998720"/>
              </w:rPr>
              <w:t>ク</w:t>
            </w:r>
            <w:r w:rsidR="00F07430" w:rsidRPr="00713A99">
              <w:rPr>
                <w:rFonts w:ascii="HG丸ｺﾞｼｯｸM-PRO" w:eastAsia="HG丸ｺﾞｼｯｸM-PRO" w:hAnsi="HG丸ｺﾞｼｯｸM-PRO" w:hint="eastAsia"/>
                <w:sz w:val="16"/>
                <w:szCs w:val="16"/>
              </w:rPr>
              <w:t>「メディカルデータベース医師数（2018年）」をもとに京都大学が集計</w:t>
            </w:r>
          </w:p>
        </w:tc>
      </w:tr>
      <w:tr w:rsidR="00F07430" w:rsidRPr="0089409F" w14:paraId="6243CE60" w14:textId="77777777" w:rsidTr="00151C4B">
        <w:tc>
          <w:tcPr>
            <w:tcW w:w="6662" w:type="dxa"/>
          </w:tcPr>
          <w:p w14:paraId="56BB9722" w14:textId="77777777" w:rsidR="00F07430" w:rsidRPr="00713A99" w:rsidRDefault="00F07430" w:rsidP="00DD1E5F">
            <w:pPr>
              <w:numPr>
                <w:ilvl w:val="0"/>
                <w:numId w:val="6"/>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⑥について国の労働時間時間比データを用い、性・年齢別労働時間による補正を行い、労働時間補正済み診療所・病院別、診療科別医師数を算出</w:t>
            </w:r>
          </w:p>
        </w:tc>
        <w:tc>
          <w:tcPr>
            <w:tcW w:w="2693" w:type="dxa"/>
          </w:tcPr>
          <w:p w14:paraId="5AC5686C" w14:textId="59A488C1" w:rsidR="00F07430" w:rsidRPr="00713A99" w:rsidRDefault="00F07430" w:rsidP="00841A61">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・厚生労働省平成28年度厚生労働科学特別研究「医師の勤務実態及び働き方の意向等に関する調査研究」</w:t>
            </w:r>
          </w:p>
        </w:tc>
      </w:tr>
      <w:tr w:rsidR="0089409F" w:rsidRPr="0089409F" w14:paraId="28125AED" w14:textId="77777777" w:rsidTr="00151C4B">
        <w:tc>
          <w:tcPr>
            <w:tcW w:w="6662" w:type="dxa"/>
          </w:tcPr>
          <w:p w14:paraId="5E511C3A" w14:textId="77777777" w:rsidR="0089409F" w:rsidRPr="00713A99" w:rsidRDefault="0089409F" w:rsidP="00DD1E5F">
            <w:pPr>
              <w:numPr>
                <w:ilvl w:val="0"/>
                <w:numId w:val="6"/>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診療科別、病院・診療所別の医師の労働時間補正を行うため、「A：総労働時間数」と「B：制限超過分の労働時間数」を算出。このうちBを解消させるため、新たに医師を確保するという考え方にたち、⑦の年医師数にA/（A-B）を乗じて、労働時間補正後の必要となる医師数（2018年）を算出</w:t>
            </w:r>
          </w:p>
        </w:tc>
        <w:tc>
          <w:tcPr>
            <w:tcW w:w="2693" w:type="dxa"/>
          </w:tcPr>
          <w:p w14:paraId="7CC4E1AB" w14:textId="30D9756A" w:rsidR="0089409F" w:rsidRPr="00713A99" w:rsidRDefault="0089409F" w:rsidP="00841A61">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・大阪府「医師確保計画及び外来医療計画の策定のためのアンケート調査」及び「医師確保計画策定に向けた医師の勤務実態追加調査」</w:t>
            </w:r>
          </w:p>
        </w:tc>
      </w:tr>
      <w:tr w:rsidR="0089409F" w:rsidRPr="0089409F" w14:paraId="6E27C934" w14:textId="77777777" w:rsidTr="00151C4B">
        <w:tc>
          <w:tcPr>
            <w:tcW w:w="6662" w:type="dxa"/>
          </w:tcPr>
          <w:p w14:paraId="4B97499F" w14:textId="3F0CCA6C" w:rsidR="0089409F" w:rsidRPr="00713A99" w:rsidRDefault="00713A99" w:rsidP="00FE2A6E">
            <w:pPr>
              <w:pStyle w:val="ae"/>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⑤</w:t>
            </w:r>
            <w:r w:rsidR="0089409F" w:rsidRPr="00713A99">
              <w:rPr>
                <w:rFonts w:ascii="HG丸ｺﾞｼｯｸM-PRO" w:eastAsia="HG丸ｺﾞｼｯｸM-PRO" w:hAnsi="HG丸ｺﾞｼｯｸM-PRO" w:hint="eastAsia"/>
              </w:rPr>
              <w:t>で算出した2018年から2036年までの推計患者数の変化率と⑧で算出した</w:t>
            </w:r>
            <w:r w:rsidR="00C21AF9">
              <w:rPr>
                <w:rFonts w:ascii="HG丸ｺﾞｼｯｸM-PRO" w:eastAsia="HG丸ｺﾞｼｯｸM-PRO" w:hAnsi="HG丸ｺﾞｼｯｸM-PRO" w:hint="eastAsia"/>
              </w:rPr>
              <w:t>2018</w:t>
            </w:r>
            <w:r w:rsidR="0089409F" w:rsidRPr="00713A99">
              <w:rPr>
                <w:rFonts w:ascii="HG丸ｺﾞｼｯｸM-PRO" w:eastAsia="HG丸ｺﾞｼｯｸM-PRO" w:hAnsi="HG丸ｺﾞｼｯｸM-PRO" w:hint="eastAsia"/>
              </w:rPr>
              <w:t>年の必要となる医師数を掛け合わせ2036年の必要となる医師数を算出</w:t>
            </w:r>
          </w:p>
        </w:tc>
        <w:tc>
          <w:tcPr>
            <w:tcW w:w="2693" w:type="dxa"/>
          </w:tcPr>
          <w:p w14:paraId="05F048DC" w14:textId="77777777" w:rsidR="0089409F" w:rsidRPr="00713A99" w:rsidRDefault="0089409F" w:rsidP="0089409F">
            <w:pPr>
              <w:ind w:left="210" w:hangingChars="100" w:hanging="210"/>
              <w:rPr>
                <w:rFonts w:ascii="HG丸ｺﾞｼｯｸM-PRO" w:eastAsia="HG丸ｺﾞｼｯｸM-PRO" w:hAnsi="HG丸ｺﾞｼｯｸM-PRO"/>
              </w:rPr>
            </w:pPr>
          </w:p>
        </w:tc>
      </w:tr>
    </w:tbl>
    <w:p w14:paraId="5941C4A5" w14:textId="1FCE2890" w:rsidR="00BF718E" w:rsidRPr="001E1E3D" w:rsidRDefault="008A1C99" w:rsidP="00BF718E">
      <w:pPr>
        <w:ind w:firstLineChars="50" w:firstLine="141"/>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w:t>
      </w:r>
      <w:r w:rsidR="00BF718E" w:rsidRPr="001E1E3D">
        <w:rPr>
          <w:rFonts w:ascii="ＭＳ ゴシック" w:eastAsia="ＭＳ ゴシック" w:hAnsi="ＭＳ ゴシック" w:hint="eastAsia"/>
          <w:b/>
          <w:color w:val="0070C0"/>
          <w:sz w:val="28"/>
          <w:szCs w:val="28"/>
        </w:rPr>
        <w:t>２</w:t>
      </w:r>
      <w:r w:rsidRPr="001E1E3D">
        <w:rPr>
          <w:rFonts w:ascii="ＭＳ ゴシック" w:eastAsia="ＭＳ ゴシック" w:hAnsi="ＭＳ ゴシック" w:hint="eastAsia"/>
          <w:b/>
          <w:color w:val="0070C0"/>
          <w:sz w:val="28"/>
          <w:szCs w:val="28"/>
        </w:rPr>
        <w:t>）</w:t>
      </w:r>
      <w:r w:rsidR="00BF718E" w:rsidRPr="001E1E3D">
        <w:rPr>
          <w:rFonts w:ascii="ＭＳ ゴシック" w:eastAsia="ＭＳ ゴシック" w:hAnsi="ＭＳ ゴシック" w:hint="eastAsia"/>
          <w:b/>
          <w:color w:val="0070C0"/>
          <w:sz w:val="28"/>
          <w:szCs w:val="28"/>
        </w:rPr>
        <w:t>必要となる医師数の推計</w:t>
      </w:r>
    </w:p>
    <w:p w14:paraId="648A56B9" w14:textId="37032C77" w:rsidR="00F75E77" w:rsidRPr="00F26BDE" w:rsidRDefault="00AD7634" w:rsidP="00F26BD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45E73">
        <w:rPr>
          <w:rFonts w:ascii="HG丸ｺﾞｼｯｸM-PRO" w:eastAsia="HG丸ｺﾞｼｯｸM-PRO" w:hAnsi="HG丸ｺﾞｼｯｸM-PRO" w:hint="eastAsia"/>
          <w:sz w:val="22"/>
        </w:rPr>
        <w:t>現在医師数から、医療需要等を踏まえて、</w:t>
      </w:r>
      <w:r w:rsidR="00F75E77" w:rsidRPr="00F26BDE">
        <w:rPr>
          <w:rFonts w:ascii="HG丸ｺﾞｼｯｸM-PRO" w:eastAsia="HG丸ｺﾞｼｯｸM-PRO" w:hAnsi="HG丸ｺﾞｼｯｸM-PRO" w:hint="eastAsia"/>
          <w:sz w:val="22"/>
        </w:rPr>
        <w:t>2036年に必要となる医師数を算出し</w:t>
      </w:r>
      <w:r w:rsidR="00C3417F" w:rsidRPr="00EC0061">
        <w:rPr>
          <w:rFonts w:hint="eastAsia"/>
          <w:noProof/>
        </w:rPr>
        <mc:AlternateContent>
          <mc:Choice Requires="wps">
            <w:drawing>
              <wp:anchor distT="0" distB="0" distL="114300" distR="114300" simplePos="0" relativeHeight="252950528" behindDoc="0" locked="0" layoutInCell="1" allowOverlap="1" wp14:anchorId="032C8091" wp14:editId="2D2E8C65">
                <wp:simplePos x="0" y="0"/>
                <wp:positionH relativeFrom="margin">
                  <wp:posOffset>1021278</wp:posOffset>
                </wp:positionH>
                <wp:positionV relativeFrom="paragraph">
                  <wp:posOffset>224996</wp:posOffset>
                </wp:positionV>
                <wp:extent cx="3132455" cy="361950"/>
                <wp:effectExtent l="0" t="0" r="0" b="0"/>
                <wp:wrapNone/>
                <wp:docPr id="617" name="テキスト ボックス 617"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D5177" w14:textId="537350CE"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表4-2-4</w:t>
                            </w:r>
                            <w:r>
                              <w:rPr>
                                <w:rFonts w:ascii="ＭＳ Ｐゴシック" w:eastAsia="ＭＳ Ｐゴシック" w:hAnsi="ＭＳ Ｐゴシック"/>
                                <w:sz w:val="20"/>
                                <w:szCs w:val="20"/>
                              </w:rPr>
                              <w:t xml:space="preserve">　現在医師数と</w:t>
                            </w:r>
                            <w:r>
                              <w:rPr>
                                <w:rFonts w:ascii="ＭＳ Ｐゴシック" w:eastAsia="ＭＳ Ｐゴシック" w:hAnsi="ＭＳ Ｐゴシック" w:hint="eastAsia"/>
                                <w:sz w:val="20"/>
                                <w:szCs w:val="20"/>
                              </w:rPr>
                              <w:t>2036年</w:t>
                            </w:r>
                            <w:r>
                              <w:rPr>
                                <w:rFonts w:ascii="ＭＳ Ｐゴシック" w:eastAsia="ＭＳ Ｐゴシック" w:hAnsi="ＭＳ Ｐゴシック"/>
                                <w:sz w:val="20"/>
                                <w:szCs w:val="20"/>
                              </w:rPr>
                              <w:t>必要となる</w:t>
                            </w:r>
                            <w:r>
                              <w:rPr>
                                <w:rFonts w:ascii="ＭＳ Ｐゴシック" w:eastAsia="ＭＳ Ｐゴシック" w:hAnsi="ＭＳ Ｐゴシック" w:hint="eastAsia"/>
                                <w:sz w:val="20"/>
                                <w:szCs w:val="20"/>
                              </w:rPr>
                              <w:t xml:space="preserve">医師数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2C8091" id="テキスト ボックス 617" o:spid="_x0000_s1486" type="#_x0000_t202" alt="タイトル: 図表8-1-6　産婦人科・産科、小児科従事医師数" style="position:absolute;left:0;text-align:left;margin-left:80.4pt;margin-top:17.7pt;width:246.65pt;height:28.5pt;z-index:25295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" filled="f" stroked="f" strokeweight=".5pt">
                <v:textbox style="mso-fit-shape-to-text:t">
                  <w:txbxContent>
                    <w:p w14:paraId="5D6D5177" w14:textId="537350CE"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表4-2-4</w:t>
                      </w:r>
                      <w:r>
                        <w:rPr>
                          <w:rFonts w:ascii="ＭＳ Ｐゴシック" w:eastAsia="ＭＳ Ｐゴシック" w:hAnsi="ＭＳ Ｐゴシック"/>
                          <w:sz w:val="20"/>
                          <w:szCs w:val="20"/>
                        </w:rPr>
                        <w:t xml:space="preserve">　現在医師数と</w:t>
                      </w:r>
                      <w:r>
                        <w:rPr>
                          <w:rFonts w:ascii="ＭＳ Ｐゴシック" w:eastAsia="ＭＳ Ｐゴシック" w:hAnsi="ＭＳ Ｐゴシック" w:hint="eastAsia"/>
                          <w:sz w:val="20"/>
                          <w:szCs w:val="20"/>
                        </w:rPr>
                        <w:t>2036年</w:t>
                      </w:r>
                      <w:r>
                        <w:rPr>
                          <w:rFonts w:ascii="ＭＳ Ｐゴシック" w:eastAsia="ＭＳ Ｐゴシック" w:hAnsi="ＭＳ Ｐゴシック"/>
                          <w:sz w:val="20"/>
                          <w:szCs w:val="20"/>
                        </w:rPr>
                        <w:t>必要となる</w:t>
                      </w:r>
                      <w:r>
                        <w:rPr>
                          <w:rFonts w:ascii="ＭＳ Ｐゴシック" w:eastAsia="ＭＳ Ｐゴシック" w:hAnsi="ＭＳ Ｐゴシック" w:hint="eastAsia"/>
                          <w:sz w:val="20"/>
                          <w:szCs w:val="20"/>
                        </w:rPr>
                        <w:t xml:space="preserve">医師数　</w:t>
                      </w:r>
                    </w:p>
                  </w:txbxContent>
                </v:textbox>
                <w10:wrap anchorx="margin"/>
              </v:shape>
            </w:pict>
          </mc:Fallback>
        </mc:AlternateContent>
      </w:r>
      <w:r w:rsidR="00F75E77" w:rsidRPr="00F26BDE">
        <w:rPr>
          <w:rFonts w:ascii="HG丸ｺﾞｼｯｸM-PRO" w:eastAsia="HG丸ｺﾞｼｯｸM-PRO" w:hAnsi="HG丸ｺﾞｼｯｸM-PRO" w:hint="eastAsia"/>
          <w:sz w:val="22"/>
        </w:rPr>
        <w:t>ました。</w:t>
      </w:r>
    </w:p>
    <w:p w14:paraId="2A2DF324" w14:textId="77777777" w:rsidR="00F75E77" w:rsidRPr="00EC0061" w:rsidRDefault="00F75E77" w:rsidP="00F75E77">
      <w:pPr>
        <w:ind w:firstLineChars="1400" w:firstLine="2940"/>
        <w:rPr>
          <w:rFonts w:ascii="ＭＳ ゴシック" w:eastAsia="ＭＳ ゴシック" w:hAnsi="ＭＳ ゴシック"/>
        </w:rPr>
      </w:pPr>
    </w:p>
    <w:tbl>
      <w:tblPr>
        <w:tblStyle w:val="ad"/>
        <w:tblW w:w="6086" w:type="dxa"/>
        <w:jc w:val="center"/>
        <w:tblLook w:val="04A0" w:firstRow="1" w:lastRow="0" w:firstColumn="1" w:lastColumn="0" w:noHBand="0" w:noVBand="1"/>
      </w:tblPr>
      <w:tblGrid>
        <w:gridCol w:w="1560"/>
        <w:gridCol w:w="2263"/>
        <w:gridCol w:w="2263"/>
      </w:tblGrid>
      <w:tr w:rsidR="00E160E3" w:rsidRPr="00EC0061" w14:paraId="5F37176A" w14:textId="6751574E" w:rsidTr="00052B41">
        <w:trPr>
          <w:jc w:val="center"/>
        </w:trPr>
        <w:tc>
          <w:tcPr>
            <w:tcW w:w="1560" w:type="dxa"/>
            <w:vAlign w:val="center"/>
          </w:tcPr>
          <w:p w14:paraId="3FD57030" w14:textId="77777777" w:rsidR="00E160E3" w:rsidRPr="00EC0061" w:rsidRDefault="00E160E3" w:rsidP="00E160E3">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二次医療圏</w:t>
            </w:r>
          </w:p>
        </w:tc>
        <w:tc>
          <w:tcPr>
            <w:tcW w:w="2263" w:type="dxa"/>
            <w:vAlign w:val="center"/>
          </w:tcPr>
          <w:p w14:paraId="7A3DBF8B" w14:textId="53B3E716" w:rsidR="00E160E3" w:rsidRPr="00EC0061" w:rsidRDefault="00E160E3" w:rsidP="00E160E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現在医師数</w:t>
            </w:r>
          </w:p>
        </w:tc>
        <w:tc>
          <w:tcPr>
            <w:tcW w:w="2263" w:type="dxa"/>
            <w:vAlign w:val="center"/>
          </w:tcPr>
          <w:p w14:paraId="3EFC19B2" w14:textId="77777777" w:rsidR="00E160E3" w:rsidRDefault="00E160E3" w:rsidP="00E160E3">
            <w:pPr>
              <w:ind w:firstLineChars="200" w:firstLine="480"/>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2036年</w:t>
            </w:r>
          </w:p>
          <w:p w14:paraId="368F3164" w14:textId="7C12C9E4" w:rsidR="00E160E3" w:rsidRPr="00EC0061" w:rsidRDefault="00E160E3" w:rsidP="00E160E3">
            <w:pP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必要となる医師数</w:t>
            </w:r>
          </w:p>
        </w:tc>
      </w:tr>
      <w:tr w:rsidR="00841A61" w:rsidRPr="00EC0061" w14:paraId="6F2F36C0" w14:textId="15B22E88" w:rsidTr="00841A61">
        <w:trPr>
          <w:jc w:val="center"/>
        </w:trPr>
        <w:tc>
          <w:tcPr>
            <w:tcW w:w="1560" w:type="dxa"/>
            <w:vAlign w:val="center"/>
          </w:tcPr>
          <w:p w14:paraId="5F8A2296"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豊能</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515DAF9B"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3,313</w:t>
            </w:r>
          </w:p>
        </w:tc>
        <w:tc>
          <w:tcPr>
            <w:tcW w:w="2263" w:type="dxa"/>
            <w:tcBorders>
              <w:top w:val="single" w:sz="4" w:space="0" w:color="000000"/>
              <w:left w:val="single" w:sz="4" w:space="0" w:color="000000"/>
              <w:bottom w:val="single" w:sz="4" w:space="0" w:color="000000"/>
              <w:right w:val="single" w:sz="4" w:space="0" w:color="000000"/>
            </w:tcBorders>
            <w:vAlign w:val="center"/>
          </w:tcPr>
          <w:p w14:paraId="6FAFE494" w14:textId="276CFD5A"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4,229</w:t>
            </w:r>
          </w:p>
        </w:tc>
      </w:tr>
      <w:tr w:rsidR="00841A61" w:rsidRPr="00EC0061" w14:paraId="246E5691" w14:textId="49E1056A" w:rsidTr="00841A61">
        <w:trPr>
          <w:jc w:val="center"/>
        </w:trPr>
        <w:tc>
          <w:tcPr>
            <w:tcW w:w="1560" w:type="dxa"/>
            <w:vAlign w:val="center"/>
          </w:tcPr>
          <w:p w14:paraId="01545EB6"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三島</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CC22271"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1,853</w:t>
            </w:r>
          </w:p>
        </w:tc>
        <w:tc>
          <w:tcPr>
            <w:tcW w:w="2263" w:type="dxa"/>
            <w:tcBorders>
              <w:top w:val="single" w:sz="4" w:space="0" w:color="000000"/>
              <w:left w:val="single" w:sz="4" w:space="0" w:color="000000"/>
              <w:bottom w:val="single" w:sz="4" w:space="0" w:color="000000"/>
              <w:right w:val="single" w:sz="4" w:space="0" w:color="000000"/>
            </w:tcBorders>
            <w:vAlign w:val="center"/>
          </w:tcPr>
          <w:p w14:paraId="589992E4" w14:textId="1B40344C"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2,203</w:t>
            </w:r>
          </w:p>
        </w:tc>
      </w:tr>
      <w:tr w:rsidR="00841A61" w:rsidRPr="00EC0061" w14:paraId="3E976F34" w14:textId="16A51770" w:rsidTr="00841A61">
        <w:trPr>
          <w:jc w:val="center"/>
        </w:trPr>
        <w:tc>
          <w:tcPr>
            <w:tcW w:w="1560" w:type="dxa"/>
            <w:vAlign w:val="center"/>
          </w:tcPr>
          <w:p w14:paraId="37FBBD76"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北河内</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FA027F7"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2,446</w:t>
            </w:r>
          </w:p>
        </w:tc>
        <w:tc>
          <w:tcPr>
            <w:tcW w:w="2263" w:type="dxa"/>
            <w:tcBorders>
              <w:top w:val="single" w:sz="4" w:space="0" w:color="000000"/>
              <w:left w:val="single" w:sz="4" w:space="0" w:color="000000"/>
              <w:bottom w:val="single" w:sz="4" w:space="0" w:color="000000"/>
              <w:right w:val="single" w:sz="4" w:space="0" w:color="000000"/>
            </w:tcBorders>
            <w:vAlign w:val="center"/>
          </w:tcPr>
          <w:p w14:paraId="5680D8A9" w14:textId="09230FD8"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2,703</w:t>
            </w:r>
          </w:p>
        </w:tc>
      </w:tr>
      <w:tr w:rsidR="00841A61" w:rsidRPr="00EC0061" w14:paraId="295A5ED8" w14:textId="2804B558" w:rsidTr="00841A61">
        <w:trPr>
          <w:jc w:val="center"/>
        </w:trPr>
        <w:tc>
          <w:tcPr>
            <w:tcW w:w="1560" w:type="dxa"/>
            <w:vAlign w:val="center"/>
          </w:tcPr>
          <w:p w14:paraId="5291E1C6"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中河内</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18F5880"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1,534</w:t>
            </w:r>
          </w:p>
        </w:tc>
        <w:tc>
          <w:tcPr>
            <w:tcW w:w="2263" w:type="dxa"/>
            <w:tcBorders>
              <w:top w:val="single" w:sz="4" w:space="0" w:color="000000"/>
              <w:left w:val="single" w:sz="4" w:space="0" w:color="000000"/>
              <w:bottom w:val="single" w:sz="4" w:space="0" w:color="000000"/>
              <w:right w:val="single" w:sz="4" w:space="0" w:color="000000"/>
            </w:tcBorders>
            <w:vAlign w:val="center"/>
          </w:tcPr>
          <w:p w14:paraId="57ADC4AA" w14:textId="212388D8"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1,560</w:t>
            </w:r>
          </w:p>
        </w:tc>
      </w:tr>
      <w:tr w:rsidR="00841A61" w:rsidRPr="00EC0061" w14:paraId="12EB4A48" w14:textId="405E837A" w:rsidTr="00841A61">
        <w:trPr>
          <w:jc w:val="center"/>
        </w:trPr>
        <w:tc>
          <w:tcPr>
            <w:tcW w:w="1560" w:type="dxa"/>
            <w:vAlign w:val="center"/>
          </w:tcPr>
          <w:p w14:paraId="0AF54C41"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南河内</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F7B0D89"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1,430</w:t>
            </w:r>
          </w:p>
        </w:tc>
        <w:tc>
          <w:tcPr>
            <w:tcW w:w="2263" w:type="dxa"/>
            <w:tcBorders>
              <w:top w:val="single" w:sz="4" w:space="0" w:color="000000"/>
              <w:left w:val="single" w:sz="4" w:space="0" w:color="000000"/>
              <w:bottom w:val="single" w:sz="4" w:space="0" w:color="000000"/>
              <w:right w:val="single" w:sz="4" w:space="0" w:color="000000"/>
            </w:tcBorders>
            <w:vAlign w:val="center"/>
          </w:tcPr>
          <w:p w14:paraId="04E6B15F" w14:textId="6B4582DC"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1,600</w:t>
            </w:r>
          </w:p>
        </w:tc>
      </w:tr>
      <w:tr w:rsidR="00841A61" w:rsidRPr="00EC0061" w14:paraId="1CE9806C" w14:textId="212F3905" w:rsidTr="00841A61">
        <w:trPr>
          <w:jc w:val="center"/>
        </w:trPr>
        <w:tc>
          <w:tcPr>
            <w:tcW w:w="1560" w:type="dxa"/>
            <w:vAlign w:val="center"/>
          </w:tcPr>
          <w:p w14:paraId="678D5644"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堺市</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4334BB1"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1,853</w:t>
            </w:r>
          </w:p>
        </w:tc>
        <w:tc>
          <w:tcPr>
            <w:tcW w:w="2263" w:type="dxa"/>
            <w:tcBorders>
              <w:top w:val="single" w:sz="4" w:space="0" w:color="000000"/>
              <w:left w:val="single" w:sz="4" w:space="0" w:color="000000"/>
              <w:bottom w:val="single" w:sz="4" w:space="0" w:color="000000"/>
              <w:right w:val="single" w:sz="4" w:space="0" w:color="000000"/>
            </w:tcBorders>
            <w:vAlign w:val="center"/>
          </w:tcPr>
          <w:p w14:paraId="2BAB2E70" w14:textId="64BA1B32"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2,087</w:t>
            </w:r>
          </w:p>
        </w:tc>
      </w:tr>
      <w:tr w:rsidR="00841A61" w:rsidRPr="00EC0061" w14:paraId="1564944F" w14:textId="61214C50" w:rsidTr="00841A61">
        <w:trPr>
          <w:jc w:val="center"/>
        </w:trPr>
        <w:tc>
          <w:tcPr>
            <w:tcW w:w="1560" w:type="dxa"/>
            <w:vAlign w:val="center"/>
          </w:tcPr>
          <w:p w14:paraId="44F066D5"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泉州</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55A5CAAD"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1,925</w:t>
            </w:r>
          </w:p>
        </w:tc>
        <w:tc>
          <w:tcPr>
            <w:tcW w:w="2263" w:type="dxa"/>
            <w:tcBorders>
              <w:top w:val="single" w:sz="4" w:space="0" w:color="000000"/>
              <w:left w:val="single" w:sz="4" w:space="0" w:color="000000"/>
              <w:bottom w:val="single" w:sz="4" w:space="0" w:color="000000"/>
              <w:right w:val="single" w:sz="4" w:space="0" w:color="000000"/>
            </w:tcBorders>
            <w:vAlign w:val="center"/>
          </w:tcPr>
          <w:p w14:paraId="557979CB" w14:textId="52B22EF2"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2,129</w:t>
            </w:r>
          </w:p>
        </w:tc>
      </w:tr>
      <w:tr w:rsidR="00841A61" w:rsidRPr="00EC0061" w14:paraId="517C971B" w14:textId="30424DB1" w:rsidTr="00841A61">
        <w:trPr>
          <w:jc w:val="center"/>
        </w:trPr>
        <w:tc>
          <w:tcPr>
            <w:tcW w:w="1560" w:type="dxa"/>
            <w:vAlign w:val="center"/>
          </w:tcPr>
          <w:p w14:paraId="4E9A6494" w14:textId="77777777" w:rsidR="00841A61" w:rsidRPr="00EC0061" w:rsidRDefault="00841A61" w:rsidP="003A3971">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大阪市</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14115F5B" w14:textId="77777777" w:rsidR="00841A61" w:rsidRPr="00EC0061" w:rsidRDefault="00841A61" w:rsidP="003A3971">
            <w:pPr>
              <w:jc w:val="right"/>
              <w:rPr>
                <w:rFonts w:ascii="HG丸ｺﾞｼｯｸM-PRO" w:eastAsia="HG丸ｺﾞｼｯｸM-PRO" w:hAnsi="HG丸ｺﾞｼｯｸM-PRO"/>
                <w:szCs w:val="21"/>
              </w:rPr>
            </w:pPr>
            <w:r w:rsidRPr="00EC0061">
              <w:rPr>
                <w:rFonts w:ascii="HG丸ｺﾞｼｯｸM-PRO" w:eastAsia="HG丸ｺﾞｼｯｸM-PRO" w:hAnsi="HG丸ｺﾞｼｯｸM-PRO" w:hint="eastAsia"/>
                <w:bCs/>
                <w:szCs w:val="21"/>
              </w:rPr>
              <w:t>8,779</w:t>
            </w:r>
          </w:p>
        </w:tc>
        <w:tc>
          <w:tcPr>
            <w:tcW w:w="2263" w:type="dxa"/>
            <w:tcBorders>
              <w:top w:val="single" w:sz="4" w:space="0" w:color="000000"/>
              <w:left w:val="single" w:sz="4" w:space="0" w:color="000000"/>
              <w:bottom w:val="single" w:sz="4" w:space="0" w:color="000000"/>
              <w:right w:val="single" w:sz="4" w:space="0" w:color="000000"/>
            </w:tcBorders>
            <w:vAlign w:val="center"/>
          </w:tcPr>
          <w:p w14:paraId="7AAB5D2F" w14:textId="18BFD554" w:rsidR="00841A61" w:rsidRPr="00EC0061" w:rsidRDefault="00841A61" w:rsidP="003A3971">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hint="eastAsia"/>
                <w:bCs/>
                <w:sz w:val="22"/>
              </w:rPr>
              <w:t>9,943</w:t>
            </w:r>
          </w:p>
        </w:tc>
      </w:tr>
      <w:tr w:rsidR="005C1E6A" w:rsidRPr="00EC0061" w14:paraId="4D865CC0" w14:textId="77777777" w:rsidTr="00841A61">
        <w:trPr>
          <w:jc w:val="center"/>
        </w:trPr>
        <w:tc>
          <w:tcPr>
            <w:tcW w:w="1560" w:type="dxa"/>
            <w:vAlign w:val="center"/>
          </w:tcPr>
          <w:p w14:paraId="458617EA" w14:textId="2212D746" w:rsidR="005C1E6A" w:rsidRPr="00EC0061" w:rsidRDefault="005C1E6A" w:rsidP="005C1E6A">
            <w:pPr>
              <w:jc w:val="center"/>
              <w:rPr>
                <w:rFonts w:ascii="HG丸ｺﾞｼｯｸM-PRO" w:eastAsia="HG丸ｺﾞｼｯｸM-PRO" w:hAnsi="HG丸ｺﾞｼｯｸM-PRO"/>
                <w:sz w:val="24"/>
                <w:szCs w:val="24"/>
              </w:rPr>
            </w:pPr>
            <w:r w:rsidRPr="00EC0061">
              <w:rPr>
                <w:rFonts w:ascii="HG丸ｺﾞｼｯｸM-PRO" w:eastAsia="HG丸ｺﾞｼｯｸM-PRO" w:hAnsi="HG丸ｺﾞｼｯｸM-PRO" w:hint="eastAsia"/>
                <w:sz w:val="24"/>
                <w:szCs w:val="24"/>
              </w:rPr>
              <w:t>大阪府計</w:t>
            </w:r>
          </w:p>
        </w:tc>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44504373" w14:textId="47D95665" w:rsidR="005C1E6A" w:rsidRPr="00EC0061" w:rsidRDefault="005C1E6A" w:rsidP="005C1E6A">
            <w:pPr>
              <w:jc w:val="right"/>
              <w:rPr>
                <w:rFonts w:ascii="HG丸ｺﾞｼｯｸM-PRO" w:eastAsia="HG丸ｺﾞｼｯｸM-PRO" w:hAnsi="HG丸ｺﾞｼｯｸM-PRO"/>
                <w:bCs/>
                <w:szCs w:val="21"/>
              </w:rPr>
            </w:pPr>
            <w:r w:rsidRPr="00EC0061">
              <w:rPr>
                <w:rFonts w:ascii="HG丸ｺﾞｼｯｸM-PRO" w:eastAsia="HG丸ｺﾞｼｯｸM-PRO" w:hAnsi="HG丸ｺﾞｼｯｸM-PRO"/>
                <w:szCs w:val="21"/>
              </w:rPr>
              <w:t>23,133</w:t>
            </w:r>
          </w:p>
        </w:tc>
        <w:tc>
          <w:tcPr>
            <w:tcW w:w="2263" w:type="dxa"/>
            <w:tcBorders>
              <w:top w:val="single" w:sz="4" w:space="0" w:color="000000"/>
              <w:left w:val="single" w:sz="4" w:space="0" w:color="000000"/>
              <w:bottom w:val="single" w:sz="4" w:space="0" w:color="000000"/>
              <w:right w:val="single" w:sz="4" w:space="0" w:color="000000"/>
            </w:tcBorders>
            <w:vAlign w:val="center"/>
          </w:tcPr>
          <w:p w14:paraId="56386BA4" w14:textId="77D442D8" w:rsidR="005C1E6A" w:rsidRPr="00EC0061" w:rsidRDefault="005C1E6A" w:rsidP="005C1E6A">
            <w:pPr>
              <w:jc w:val="right"/>
              <w:rPr>
                <w:rFonts w:ascii="HG丸ｺﾞｼｯｸM-PRO" w:eastAsia="HG丸ｺﾞｼｯｸM-PRO" w:hAnsi="HG丸ｺﾞｼｯｸM-PRO"/>
                <w:bCs/>
                <w:sz w:val="22"/>
              </w:rPr>
            </w:pPr>
            <w:r w:rsidRPr="00EC0061">
              <w:rPr>
                <w:rFonts w:ascii="HG丸ｺﾞｼｯｸM-PRO" w:eastAsia="HG丸ｺﾞｼｯｸM-PRO" w:hAnsi="HG丸ｺﾞｼｯｸM-PRO"/>
                <w:sz w:val="22"/>
              </w:rPr>
              <w:t>26,454</w:t>
            </w:r>
          </w:p>
        </w:tc>
      </w:tr>
    </w:tbl>
    <w:p w14:paraId="310FF092" w14:textId="3A84B55E" w:rsidR="00B0751F" w:rsidRPr="004A25F5" w:rsidRDefault="00B0751F" w:rsidP="00B0751F">
      <w:pPr>
        <w:ind w:firstLineChars="50" w:firstLine="105"/>
        <w:rPr>
          <w:rFonts w:ascii="ＭＳ Ｐゴシック" w:eastAsia="ＭＳ Ｐゴシック" w:hAnsi="ＭＳ Ｐゴシック"/>
          <w:sz w:val="16"/>
          <w:szCs w:val="16"/>
        </w:rPr>
      </w:pPr>
      <w:r>
        <w:rPr>
          <w:rFonts w:ascii="ＭＳ ゴシック" w:eastAsia="ＭＳ ゴシック" w:hAnsi="ＭＳ ゴシック" w:hint="eastAsia"/>
        </w:rPr>
        <w:t xml:space="preserve">　　　　　　　</w:t>
      </w:r>
      <w:r w:rsidR="00915332">
        <w:rPr>
          <w:rFonts w:ascii="ＭＳ Ｐゴシック" w:eastAsia="ＭＳ Ｐゴシック" w:hAnsi="ＭＳ Ｐゴシック" w:hint="eastAsia"/>
          <w:sz w:val="16"/>
          <w:szCs w:val="16"/>
        </w:rPr>
        <w:t>※現在医師数：株式会社</w:t>
      </w:r>
      <w:r w:rsidRPr="004A25F5">
        <w:rPr>
          <w:rFonts w:ascii="ＭＳ Ｐゴシック" w:eastAsia="ＭＳ Ｐゴシック" w:hAnsi="ＭＳ Ｐゴシック" w:hint="eastAsia"/>
          <w:sz w:val="16"/>
          <w:szCs w:val="16"/>
        </w:rPr>
        <w:t>日本アルトマークメディカルデータベース2018より京都大学が集計</w:t>
      </w:r>
    </w:p>
    <w:p w14:paraId="2AD223A5" w14:textId="4F18D3F1" w:rsidR="00F75E77" w:rsidRPr="00B0751F" w:rsidRDefault="00B0751F" w:rsidP="00841A61">
      <w:pPr>
        <w:rPr>
          <w:rFonts w:ascii="ＭＳ ゴシック" w:eastAsia="ＭＳ ゴシック" w:hAnsi="ＭＳ ゴシック"/>
          <w:sz w:val="16"/>
          <w:szCs w:val="16"/>
        </w:rPr>
      </w:pPr>
      <w:r>
        <w:rPr>
          <w:rFonts w:ascii="ＭＳ ゴシック" w:eastAsia="ＭＳ ゴシック" w:hAnsi="ＭＳ ゴシック"/>
          <w:sz w:val="16"/>
          <w:szCs w:val="16"/>
        </w:rPr>
        <w:t xml:space="preserve"> </w:t>
      </w:r>
    </w:p>
    <w:p w14:paraId="5AAE4DB4" w14:textId="77777777" w:rsidR="00F75E77" w:rsidRPr="00841A61" w:rsidRDefault="00F75E77" w:rsidP="00F75E77">
      <w:pPr>
        <w:rPr>
          <w:rFonts w:ascii="ＭＳ ゴシック" w:eastAsia="ＭＳ ゴシック" w:hAnsi="ＭＳ ゴシック"/>
        </w:rPr>
      </w:pPr>
    </w:p>
    <w:p w14:paraId="6BE7C748" w14:textId="3E2FBEF0" w:rsidR="00F75E77" w:rsidRPr="00EC0061" w:rsidRDefault="00F75E77" w:rsidP="00F75E77">
      <w:pPr>
        <w:jc w:val="center"/>
        <w:rPr>
          <w:rFonts w:ascii="ＭＳ ゴシック" w:eastAsia="ＭＳ ゴシック" w:hAnsi="ＭＳ ゴシック"/>
        </w:rPr>
      </w:pPr>
    </w:p>
    <w:p w14:paraId="2C240EF2" w14:textId="70D1BB37" w:rsidR="0070713C" w:rsidRDefault="0070713C" w:rsidP="00F75E77">
      <w:pPr>
        <w:snapToGrid w:val="0"/>
        <w:ind w:firstLineChars="100" w:firstLine="210"/>
        <w:rPr>
          <w:rFonts w:ascii="ＭＳ ゴシック" w:eastAsia="ＭＳ ゴシック" w:hAnsi="ＭＳ ゴシック"/>
        </w:rPr>
      </w:pPr>
    </w:p>
    <w:p w14:paraId="390825FE" w14:textId="2F30DF3A" w:rsidR="003A3971" w:rsidRDefault="003A3971" w:rsidP="00F75E77">
      <w:pPr>
        <w:snapToGrid w:val="0"/>
        <w:ind w:firstLineChars="100" w:firstLine="210"/>
        <w:rPr>
          <w:rFonts w:ascii="ＭＳ ゴシック" w:eastAsia="ＭＳ ゴシック" w:hAnsi="ＭＳ ゴシック"/>
        </w:rPr>
      </w:pPr>
    </w:p>
    <w:p w14:paraId="00F08E70" w14:textId="1E2A6F58" w:rsidR="003A3971" w:rsidRDefault="003A3971" w:rsidP="00F75E77">
      <w:pPr>
        <w:snapToGrid w:val="0"/>
        <w:ind w:firstLineChars="100" w:firstLine="210"/>
        <w:rPr>
          <w:rFonts w:ascii="ＭＳ ゴシック" w:eastAsia="ＭＳ ゴシック" w:hAnsi="ＭＳ ゴシック"/>
        </w:rPr>
      </w:pPr>
    </w:p>
    <w:p w14:paraId="5CFE53F8" w14:textId="7607B107" w:rsidR="003A3971" w:rsidRDefault="003A3971" w:rsidP="00F75E77">
      <w:pPr>
        <w:snapToGrid w:val="0"/>
        <w:ind w:firstLineChars="100" w:firstLine="210"/>
        <w:rPr>
          <w:rFonts w:ascii="ＭＳ ゴシック" w:eastAsia="ＭＳ ゴシック" w:hAnsi="ＭＳ ゴシック"/>
        </w:rPr>
      </w:pPr>
    </w:p>
    <w:p w14:paraId="201F6164" w14:textId="0218C62E" w:rsidR="003A3971" w:rsidRDefault="003A3971" w:rsidP="00F75E77">
      <w:pPr>
        <w:snapToGrid w:val="0"/>
        <w:ind w:firstLineChars="100" w:firstLine="210"/>
        <w:rPr>
          <w:rFonts w:ascii="ＭＳ ゴシック" w:eastAsia="ＭＳ ゴシック" w:hAnsi="ＭＳ ゴシック"/>
        </w:rPr>
      </w:pPr>
    </w:p>
    <w:p w14:paraId="0B779241" w14:textId="406BDFB1" w:rsidR="003A3971" w:rsidRDefault="003A3971" w:rsidP="00F75E77">
      <w:pPr>
        <w:snapToGrid w:val="0"/>
        <w:ind w:firstLineChars="100" w:firstLine="210"/>
        <w:rPr>
          <w:rFonts w:ascii="ＭＳ ゴシック" w:eastAsia="ＭＳ ゴシック" w:hAnsi="ＭＳ ゴシック"/>
        </w:rPr>
      </w:pPr>
    </w:p>
    <w:p w14:paraId="0571652B" w14:textId="4EAAB524" w:rsidR="003A3971" w:rsidRDefault="003A3971" w:rsidP="00F75E77">
      <w:pPr>
        <w:snapToGrid w:val="0"/>
        <w:ind w:firstLineChars="100" w:firstLine="210"/>
        <w:rPr>
          <w:rFonts w:ascii="ＭＳ ゴシック" w:eastAsia="ＭＳ ゴシック" w:hAnsi="ＭＳ ゴシック"/>
        </w:rPr>
      </w:pPr>
    </w:p>
    <w:p w14:paraId="05F415CD" w14:textId="1B4AE4AE" w:rsidR="003A3971" w:rsidRDefault="003A3971" w:rsidP="00F75E77">
      <w:pPr>
        <w:snapToGrid w:val="0"/>
        <w:ind w:firstLineChars="100" w:firstLine="210"/>
        <w:rPr>
          <w:rFonts w:ascii="ＭＳ ゴシック" w:eastAsia="ＭＳ ゴシック" w:hAnsi="ＭＳ ゴシック"/>
        </w:rPr>
      </w:pPr>
    </w:p>
    <w:p w14:paraId="2333B883" w14:textId="11958D59" w:rsidR="003A3971" w:rsidRDefault="003A3971" w:rsidP="00F75E77">
      <w:pPr>
        <w:snapToGrid w:val="0"/>
        <w:ind w:firstLineChars="100" w:firstLine="210"/>
        <w:rPr>
          <w:rFonts w:ascii="ＭＳ ゴシック" w:eastAsia="ＭＳ ゴシック" w:hAnsi="ＭＳ ゴシック"/>
        </w:rPr>
      </w:pPr>
    </w:p>
    <w:p w14:paraId="315C504C" w14:textId="6B65D587" w:rsidR="003A3971" w:rsidRDefault="003A3971" w:rsidP="00F75E77">
      <w:pPr>
        <w:snapToGrid w:val="0"/>
        <w:ind w:firstLineChars="100" w:firstLine="210"/>
        <w:rPr>
          <w:rFonts w:ascii="ＭＳ ゴシック" w:eastAsia="ＭＳ ゴシック" w:hAnsi="ＭＳ ゴシック"/>
        </w:rPr>
      </w:pPr>
    </w:p>
    <w:p w14:paraId="3CBD9DD2" w14:textId="68F3BFDB" w:rsidR="003A3971" w:rsidRDefault="003A3971" w:rsidP="00F75E77">
      <w:pPr>
        <w:snapToGrid w:val="0"/>
        <w:ind w:firstLineChars="100" w:firstLine="210"/>
        <w:rPr>
          <w:rFonts w:ascii="ＭＳ ゴシック" w:eastAsia="ＭＳ ゴシック" w:hAnsi="ＭＳ ゴシック"/>
        </w:rPr>
      </w:pPr>
    </w:p>
    <w:p w14:paraId="6A141B35" w14:textId="5822E296" w:rsidR="003A3971" w:rsidRDefault="003A3971" w:rsidP="00F75E77">
      <w:pPr>
        <w:snapToGrid w:val="0"/>
        <w:ind w:firstLineChars="100" w:firstLine="210"/>
        <w:rPr>
          <w:rFonts w:ascii="ＭＳ ゴシック" w:eastAsia="ＭＳ ゴシック" w:hAnsi="ＭＳ ゴシック"/>
        </w:rPr>
      </w:pPr>
    </w:p>
    <w:p w14:paraId="4D5B6A5C" w14:textId="1B37AED3" w:rsidR="003A3971" w:rsidRDefault="003A3971" w:rsidP="00F75E77">
      <w:pPr>
        <w:snapToGrid w:val="0"/>
        <w:ind w:firstLineChars="100" w:firstLine="210"/>
        <w:rPr>
          <w:rFonts w:ascii="ＭＳ ゴシック" w:eastAsia="ＭＳ ゴシック" w:hAnsi="ＭＳ ゴシック"/>
        </w:rPr>
      </w:pPr>
    </w:p>
    <w:p w14:paraId="423A8B0D" w14:textId="21A5BEFD" w:rsidR="003A3971" w:rsidRDefault="003A3971" w:rsidP="00F75E77">
      <w:pPr>
        <w:snapToGrid w:val="0"/>
        <w:ind w:firstLineChars="100" w:firstLine="210"/>
        <w:rPr>
          <w:rFonts w:ascii="ＭＳ ゴシック" w:eastAsia="ＭＳ ゴシック" w:hAnsi="ＭＳ ゴシック"/>
        </w:rPr>
      </w:pPr>
    </w:p>
    <w:p w14:paraId="6E9CA52F" w14:textId="6FDC3C6D" w:rsidR="003A3971" w:rsidRDefault="003A3971" w:rsidP="00F75E77">
      <w:pPr>
        <w:snapToGrid w:val="0"/>
        <w:ind w:firstLineChars="100" w:firstLine="210"/>
        <w:rPr>
          <w:rFonts w:ascii="ＭＳ ゴシック" w:eastAsia="ＭＳ ゴシック" w:hAnsi="ＭＳ ゴシック"/>
        </w:rPr>
      </w:pPr>
    </w:p>
    <w:p w14:paraId="6F0710DD" w14:textId="263E30FD" w:rsidR="003A3971" w:rsidRDefault="003A3971" w:rsidP="00F75E77">
      <w:pPr>
        <w:snapToGrid w:val="0"/>
        <w:ind w:firstLineChars="100" w:firstLine="210"/>
        <w:rPr>
          <w:rFonts w:ascii="ＭＳ ゴシック" w:eastAsia="ＭＳ ゴシック" w:hAnsi="ＭＳ ゴシック"/>
        </w:rPr>
      </w:pPr>
    </w:p>
    <w:p w14:paraId="3AEA2B22" w14:textId="5B1163EA" w:rsidR="003A3971" w:rsidRDefault="003A3971" w:rsidP="00F75E77">
      <w:pPr>
        <w:snapToGrid w:val="0"/>
        <w:ind w:firstLineChars="100" w:firstLine="210"/>
        <w:rPr>
          <w:rFonts w:ascii="ＭＳ ゴシック" w:eastAsia="ＭＳ ゴシック" w:hAnsi="ＭＳ ゴシック"/>
        </w:rPr>
      </w:pPr>
    </w:p>
    <w:p w14:paraId="453300CB" w14:textId="0974C85B" w:rsidR="003A3971" w:rsidRDefault="003A3971" w:rsidP="00F75E77">
      <w:pPr>
        <w:snapToGrid w:val="0"/>
        <w:ind w:firstLineChars="100" w:firstLine="210"/>
        <w:rPr>
          <w:rFonts w:ascii="ＭＳ ゴシック" w:eastAsia="ＭＳ ゴシック" w:hAnsi="ＭＳ ゴシック"/>
        </w:rPr>
      </w:pPr>
    </w:p>
    <w:p w14:paraId="603710F7" w14:textId="52B793E9" w:rsidR="005C1E6A" w:rsidRDefault="005C1E6A" w:rsidP="00F75E77">
      <w:pPr>
        <w:snapToGrid w:val="0"/>
        <w:ind w:firstLineChars="100" w:firstLine="210"/>
        <w:rPr>
          <w:rFonts w:ascii="ＭＳ ゴシック" w:eastAsia="ＭＳ ゴシック" w:hAnsi="ＭＳ ゴシック"/>
        </w:rPr>
      </w:pPr>
    </w:p>
    <w:p w14:paraId="74719A43" w14:textId="321534D7" w:rsidR="00151C4B" w:rsidRDefault="00151C4B" w:rsidP="00B0751F">
      <w:pPr>
        <w:snapToGrid w:val="0"/>
        <w:rPr>
          <w:rFonts w:ascii="ＭＳ ゴシック" w:eastAsia="ＭＳ ゴシック" w:hAnsi="ＭＳ ゴシック"/>
        </w:rPr>
      </w:pPr>
    </w:p>
    <w:p w14:paraId="1198B2F1" w14:textId="0CD1CF0D" w:rsidR="003A3971" w:rsidRDefault="003A3971" w:rsidP="00F75E77">
      <w:pPr>
        <w:snapToGrid w:val="0"/>
        <w:ind w:firstLineChars="100" w:firstLine="210"/>
        <w:rPr>
          <w:rFonts w:ascii="ＭＳ ゴシック" w:eastAsia="ＭＳ ゴシック" w:hAnsi="ＭＳ ゴシック"/>
        </w:rPr>
      </w:pPr>
    </w:p>
    <w:p w14:paraId="2E27D392" w14:textId="0E179197" w:rsidR="00841A61" w:rsidRDefault="00841A61" w:rsidP="00841A61">
      <w:pPr>
        <w:snapToGrid w:val="0"/>
        <w:ind w:firstLineChars="100" w:firstLine="361"/>
        <w:rPr>
          <w:rFonts w:ascii="ＭＳ ゴシック" w:eastAsia="ＭＳ ゴシック" w:hAnsi="ＭＳ ゴシック"/>
          <w:b/>
          <w:color w:val="0070C0"/>
          <w:sz w:val="36"/>
          <w:szCs w:val="28"/>
          <w:u w:val="single"/>
        </w:rPr>
      </w:pPr>
    </w:p>
    <w:p w14:paraId="0ECBEAFB" w14:textId="001392A2" w:rsidR="00F75E77" w:rsidRPr="001E1E3D" w:rsidRDefault="0024772A" w:rsidP="00E832C9">
      <w:pPr>
        <w:snapToGrid w:val="0"/>
        <w:spacing w:line="300" w:lineRule="auto"/>
        <w:rPr>
          <w:rFonts w:ascii="ＭＳ ゴシック" w:eastAsia="ＭＳ ゴシック" w:hAnsi="ＭＳ ゴシック"/>
          <w:b/>
          <w:color w:val="0070C0"/>
          <w:sz w:val="36"/>
          <w:szCs w:val="28"/>
          <w:u w:val="single"/>
        </w:rPr>
      </w:pPr>
      <w:r w:rsidRPr="001E1E3D">
        <w:rPr>
          <w:rFonts w:ascii="ＭＳ ゴシック" w:eastAsia="ＭＳ ゴシック" w:hAnsi="ＭＳ ゴシック" w:hint="eastAsia"/>
          <w:b/>
          <w:color w:val="0070C0"/>
          <w:sz w:val="36"/>
          <w:szCs w:val="28"/>
          <w:u w:val="single"/>
        </w:rPr>
        <w:t>３．</w:t>
      </w:r>
      <w:r w:rsidR="0041043F" w:rsidRPr="001E1E3D">
        <w:rPr>
          <w:rFonts w:ascii="ＭＳ ゴシック" w:eastAsia="ＭＳ ゴシック" w:hAnsi="ＭＳ ゴシック" w:hint="eastAsia"/>
          <w:b/>
          <w:color w:val="0070C0"/>
          <w:sz w:val="36"/>
          <w:szCs w:val="28"/>
          <w:u w:val="single"/>
        </w:rPr>
        <w:t>必要となる産婦人科</w:t>
      </w:r>
      <w:r w:rsidR="009C7C46" w:rsidRPr="001E1E3D">
        <w:rPr>
          <w:rFonts w:ascii="ＭＳ ゴシック" w:eastAsia="ＭＳ ゴシック" w:hAnsi="ＭＳ ゴシック" w:hint="eastAsia"/>
          <w:b/>
          <w:color w:val="0070C0"/>
          <w:sz w:val="36"/>
          <w:szCs w:val="28"/>
          <w:u w:val="single"/>
        </w:rPr>
        <w:t>医師数</w:t>
      </w:r>
      <w:r w:rsidR="00F75E77" w:rsidRPr="001E1E3D">
        <w:rPr>
          <w:rFonts w:ascii="ＭＳ ゴシック" w:eastAsia="ＭＳ ゴシック" w:hAnsi="ＭＳ ゴシック" w:hint="eastAsia"/>
          <w:b/>
          <w:color w:val="0070C0"/>
          <w:sz w:val="36"/>
          <w:szCs w:val="28"/>
          <w:u w:val="single"/>
        </w:rPr>
        <w:t>及び小児科医師数</w:t>
      </w:r>
    </w:p>
    <w:p w14:paraId="40026B29" w14:textId="1D3329B4" w:rsidR="00F75E77" w:rsidRPr="001E1E3D" w:rsidRDefault="00FB4F68" w:rsidP="00741E5E">
      <w:pPr>
        <w:ind w:firstLineChars="50" w:firstLine="141"/>
        <w:rPr>
          <w:rFonts w:ascii="ＭＳ Ｐゴシック" w:eastAsia="ＭＳ Ｐゴシック" w:hAnsi="ＭＳ Ｐゴシック"/>
          <w:b/>
          <w:color w:val="0070C0"/>
          <w:sz w:val="28"/>
        </w:rPr>
      </w:pPr>
      <w:r w:rsidRPr="001E1E3D">
        <w:rPr>
          <w:rFonts w:ascii="ＭＳ ゴシック" w:eastAsia="ＭＳ ゴシック" w:hAnsi="ＭＳ ゴシック" w:hint="eastAsia"/>
          <w:b/>
          <w:color w:val="0070C0"/>
          <w:sz w:val="28"/>
          <w:szCs w:val="28"/>
        </w:rPr>
        <w:t>（１）</w:t>
      </w:r>
      <w:r w:rsidR="0024772A" w:rsidRPr="001E1E3D">
        <w:rPr>
          <w:rFonts w:ascii="ＭＳ Ｐゴシック" w:eastAsia="ＭＳ Ｐゴシック" w:hAnsi="ＭＳ Ｐゴシック" w:hint="eastAsia"/>
          <w:b/>
          <w:color w:val="0070C0"/>
          <w:sz w:val="28"/>
        </w:rPr>
        <w:t>趣旨</w:t>
      </w:r>
    </w:p>
    <w:p w14:paraId="073D5799" w14:textId="67B2B67A" w:rsidR="00A523AB" w:rsidRPr="00F26BDE" w:rsidRDefault="002E6186"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1043F" w:rsidRPr="00F26BDE">
        <w:rPr>
          <w:rFonts w:ascii="HG丸ｺﾞｼｯｸM-PRO" w:eastAsia="HG丸ｺﾞｼｯｸM-PRO" w:hAnsi="HG丸ｺﾞｼｯｸM-PRO" w:hint="eastAsia"/>
          <w:sz w:val="22"/>
        </w:rPr>
        <w:t>産科</w:t>
      </w:r>
      <w:r w:rsidR="00F75E77" w:rsidRPr="00F26BDE">
        <w:rPr>
          <w:rFonts w:ascii="HG丸ｺﾞｼｯｸM-PRO" w:eastAsia="HG丸ｺﾞｼｯｸM-PRO" w:hAnsi="HG丸ｺﾞｼｯｸM-PRO" w:hint="eastAsia"/>
          <w:sz w:val="22"/>
        </w:rPr>
        <w:t>・小児科については、政策医療の観点や、医師の長時間労働となる傾向があるとされています。また、それぞれ個別に、暫定的な医師偏在指標が示され、その地域偏在対策に関する検討を行うこととされています。</w:t>
      </w:r>
    </w:p>
    <w:p w14:paraId="0602177F" w14:textId="77777777" w:rsidR="00A523AB" w:rsidRDefault="00A523AB" w:rsidP="00A523AB">
      <w:pPr>
        <w:pStyle w:val="ae"/>
        <w:ind w:leftChars="0" w:left="780"/>
        <w:rPr>
          <w:rFonts w:ascii="HG丸ｺﾞｼｯｸM-PRO" w:eastAsia="HG丸ｺﾞｼｯｸM-PRO" w:hAnsi="HG丸ｺﾞｼｯｸM-PRO"/>
          <w:sz w:val="22"/>
        </w:rPr>
      </w:pPr>
    </w:p>
    <w:p w14:paraId="21AE4097" w14:textId="5AA5AEFB" w:rsidR="00A523AB" w:rsidRPr="00F26BDE" w:rsidRDefault="002E6186"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1043F" w:rsidRPr="00F26BDE">
        <w:rPr>
          <w:rFonts w:ascii="HG丸ｺﾞｼｯｸM-PRO" w:eastAsia="HG丸ｺﾞｼｯｸM-PRO" w:hAnsi="HG丸ｺﾞｼｯｸM-PRO" w:hint="eastAsia"/>
          <w:sz w:val="22"/>
        </w:rPr>
        <w:t>一方で、産科</w:t>
      </w:r>
      <w:r w:rsidR="00F75E77" w:rsidRPr="00F26BDE">
        <w:rPr>
          <w:rFonts w:ascii="HG丸ｺﾞｼｯｸM-PRO" w:eastAsia="HG丸ｺﾞｼｯｸM-PRO" w:hAnsi="HG丸ｺﾞｼｯｸM-PRO" w:hint="eastAsia"/>
          <w:sz w:val="22"/>
        </w:rPr>
        <w:t>・小児科では、医師が相対的に少なくない医療圏においても、その労働環境を踏まえれば医師が不足している可能性があるとされています。</w:t>
      </w:r>
    </w:p>
    <w:p w14:paraId="62B0D6A7" w14:textId="77777777" w:rsidR="00A523AB" w:rsidRPr="00A523AB" w:rsidRDefault="00A523AB" w:rsidP="00A523AB">
      <w:pPr>
        <w:pStyle w:val="ae"/>
        <w:rPr>
          <w:rFonts w:ascii="HG丸ｺﾞｼｯｸM-PRO" w:eastAsia="HG丸ｺﾞｼｯｸM-PRO" w:hAnsi="HG丸ｺﾞｼｯｸM-PRO"/>
          <w:sz w:val="22"/>
        </w:rPr>
      </w:pPr>
    </w:p>
    <w:p w14:paraId="20B5BB38" w14:textId="4122E868" w:rsidR="00A523AB" w:rsidRPr="00F26BDE" w:rsidRDefault="002E6186"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F26BDE">
        <w:rPr>
          <w:rFonts w:ascii="HG丸ｺﾞｼｯｸM-PRO" w:eastAsia="HG丸ｺﾞｼｯｸM-PRO" w:hAnsi="HG丸ｺﾞｼｯｸM-PRO" w:hint="eastAsia"/>
          <w:sz w:val="22"/>
        </w:rPr>
        <w:t>このため、国の医師確保計画ガイドラインにおいて、「医師多数区域」は設けないこととされ、また医師の配置等を検討するに当たって医師偏在指標を用いる際には、医師の労務管理や時間外労働の短縮に向けた取組等についても考慮することが盛り込まれています。</w:t>
      </w:r>
    </w:p>
    <w:p w14:paraId="62AEEF61" w14:textId="77777777" w:rsidR="00A523AB" w:rsidRPr="00A523AB" w:rsidRDefault="00A523AB" w:rsidP="00A523AB">
      <w:pPr>
        <w:pStyle w:val="ae"/>
        <w:rPr>
          <w:rFonts w:ascii="HG丸ｺﾞｼｯｸM-PRO" w:eastAsia="HG丸ｺﾞｼｯｸM-PRO" w:hAnsi="HG丸ｺﾞｼｯｸM-PRO"/>
          <w:sz w:val="22"/>
        </w:rPr>
      </w:pPr>
    </w:p>
    <w:p w14:paraId="072FB095" w14:textId="2E564273" w:rsidR="00A523AB" w:rsidRPr="00F26BDE" w:rsidRDefault="002E6186"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F26BDE">
        <w:rPr>
          <w:rFonts w:ascii="HG丸ｺﾞｼｯｸM-PRO" w:eastAsia="HG丸ｺﾞｼｯｸM-PRO" w:hAnsi="HG丸ｺﾞｼｯｸM-PRO" w:hint="eastAsia"/>
          <w:sz w:val="22"/>
        </w:rPr>
        <w:t>また、「相対的医師少数区域」として位置づけられた地域について、他の医療圏からの医師派遣のみにより医師の地域偏在の解消を目指すのではなく、医療圏の見直しや医療圏を超えた連携、医療機関の再編統合を含む集約化を通じた医療提供体制の効率化等も考慮しながら、地域偏在の解消を図る必要があるとされています。</w:t>
      </w:r>
    </w:p>
    <w:p w14:paraId="6C47FB8B" w14:textId="77777777" w:rsidR="00A523AB" w:rsidRPr="00A523AB" w:rsidRDefault="00A523AB" w:rsidP="00A523AB">
      <w:pPr>
        <w:pStyle w:val="ae"/>
        <w:rPr>
          <w:rFonts w:ascii="HG丸ｺﾞｼｯｸM-PRO" w:eastAsia="HG丸ｺﾞｼｯｸM-PRO" w:hAnsi="HG丸ｺﾞｼｯｸM-PRO"/>
          <w:sz w:val="22"/>
        </w:rPr>
      </w:pPr>
    </w:p>
    <w:p w14:paraId="70CF5EEF" w14:textId="434B40A4" w:rsidR="0070713C" w:rsidRPr="00F26BDE" w:rsidRDefault="002E6186" w:rsidP="00F26BD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0713C" w:rsidRPr="00F26BDE">
        <w:rPr>
          <w:rFonts w:ascii="HG丸ｺﾞｼｯｸM-PRO" w:eastAsia="HG丸ｺﾞｼｯｸM-PRO" w:hAnsi="HG丸ｺﾞｼｯｸM-PRO" w:hint="eastAsia"/>
          <w:sz w:val="22"/>
        </w:rPr>
        <w:t>以上により、</w:t>
      </w:r>
      <w:r w:rsidR="00B2763A">
        <w:rPr>
          <w:rFonts w:ascii="HG丸ｺﾞｼｯｸM-PRO" w:eastAsia="HG丸ｺﾞｼｯｸM-PRO" w:hAnsi="HG丸ｺﾞｼｯｸM-PRO" w:hint="eastAsia"/>
          <w:sz w:val="22"/>
        </w:rPr>
        <w:t>令和５年度（</w:t>
      </w:r>
      <w:r w:rsidR="0070713C" w:rsidRPr="00F26BDE">
        <w:rPr>
          <w:rFonts w:ascii="HG丸ｺﾞｼｯｸM-PRO" w:eastAsia="HG丸ｺﾞｼｯｸM-PRO" w:hAnsi="HG丸ｺﾞｼｯｸM-PRO" w:hint="eastAsia"/>
          <w:sz w:val="22"/>
        </w:rPr>
        <w:t>2024年</w:t>
      </w:r>
      <w:r w:rsidR="00B2763A">
        <w:rPr>
          <w:rFonts w:ascii="HG丸ｺﾞｼｯｸM-PRO" w:eastAsia="HG丸ｺﾞｼｯｸM-PRO" w:hAnsi="HG丸ｺﾞｼｯｸM-PRO" w:hint="eastAsia"/>
          <w:sz w:val="22"/>
        </w:rPr>
        <w:t>度）からの</w:t>
      </w:r>
      <w:r w:rsidR="0070713C" w:rsidRPr="00F26BDE">
        <w:rPr>
          <w:rFonts w:ascii="HG丸ｺﾞｼｯｸM-PRO" w:eastAsia="HG丸ｺﾞｼｯｸM-PRO" w:hAnsi="HG丸ｺﾞｼｯｸM-PRO" w:hint="eastAsia"/>
          <w:sz w:val="22"/>
        </w:rPr>
        <w:t>時間外労働の上限設定を1つの目途とした、医師の時間外労働の短縮は、喫緊の課題であるため、医師の時間外労働時間をA水準（年間960時間）以下に抑制した場合の必要となる医師数を推計します</w:t>
      </w:r>
      <w:r w:rsidR="005C1E6A" w:rsidRPr="00F26BDE">
        <w:rPr>
          <w:rFonts w:ascii="HG丸ｺﾞｼｯｸM-PRO" w:eastAsia="HG丸ｺﾞｼｯｸM-PRO" w:hAnsi="HG丸ｺﾞｼｯｸM-PRO" w:hint="eastAsia"/>
          <w:sz w:val="22"/>
          <w:vertAlign w:val="superscript"/>
        </w:rPr>
        <w:t>注</w:t>
      </w:r>
      <w:r w:rsidR="009743F7" w:rsidRPr="00F26BDE">
        <w:rPr>
          <w:rFonts w:ascii="HG丸ｺﾞｼｯｸM-PRO" w:eastAsia="HG丸ｺﾞｼｯｸM-PRO" w:hAnsi="HG丸ｺﾞｼｯｸM-PRO" w:hint="eastAsia"/>
          <w:sz w:val="22"/>
          <w:vertAlign w:val="superscript"/>
        </w:rPr>
        <w:t>2</w:t>
      </w:r>
      <w:r w:rsidR="005C1E6A" w:rsidRPr="00F26BDE">
        <w:rPr>
          <w:rFonts w:ascii="HG丸ｺﾞｼｯｸM-PRO" w:eastAsia="HG丸ｺﾞｼｯｸM-PRO" w:hAnsi="HG丸ｺﾞｼｯｸM-PRO" w:hint="eastAsia"/>
          <w:sz w:val="22"/>
          <w:vertAlign w:val="superscript"/>
        </w:rPr>
        <w:t>1</w:t>
      </w:r>
      <w:r w:rsidR="0070713C" w:rsidRPr="00F26BDE">
        <w:rPr>
          <w:rFonts w:ascii="HG丸ｺﾞｼｯｸM-PRO" w:eastAsia="HG丸ｺﾞｼｯｸM-PRO" w:hAnsi="HG丸ｺﾞｼｯｸM-PRO" w:hint="eastAsia"/>
          <w:sz w:val="22"/>
        </w:rPr>
        <w:t>。</w:t>
      </w:r>
    </w:p>
    <w:p w14:paraId="21A39416" w14:textId="77777777" w:rsidR="0070713C" w:rsidRPr="00EC0061" w:rsidRDefault="0070713C" w:rsidP="00F75E77">
      <w:pPr>
        <w:ind w:leftChars="300" w:left="630"/>
        <w:rPr>
          <w:rFonts w:ascii="HG丸ｺﾞｼｯｸM-PRO" w:eastAsia="HG丸ｺﾞｼｯｸM-PRO" w:hAnsi="HG丸ｺﾞｼｯｸM-PRO"/>
          <w:sz w:val="22"/>
        </w:rPr>
      </w:pPr>
    </w:p>
    <w:p w14:paraId="44177C6A" w14:textId="6E759E03" w:rsidR="00D80A14" w:rsidRDefault="0061505A" w:rsidP="00F75E77">
      <w:pPr>
        <w:ind w:firstLineChars="200" w:firstLine="442"/>
        <w:rPr>
          <w:rFonts w:ascii="HG丸ｺﾞｼｯｸM-PRO" w:eastAsia="HG丸ｺﾞｼｯｸM-PRO" w:hAnsi="HG丸ｺﾞｼｯｸM-PRO"/>
          <w:sz w:val="22"/>
        </w:rPr>
      </w:pPr>
      <w:r>
        <w:rPr>
          <w:rFonts w:ascii="ＭＳ ゴシック" w:eastAsia="ＭＳ ゴシック" w:hAnsi="ＭＳ ゴシック" w:hint="eastAsia"/>
          <w:b/>
          <w:noProof/>
          <w:sz w:val="22"/>
        </w:rPr>
        <mc:AlternateContent>
          <mc:Choice Requires="wps">
            <w:drawing>
              <wp:anchor distT="0" distB="0" distL="114300" distR="114300" simplePos="0" relativeHeight="252811264" behindDoc="0" locked="0" layoutInCell="1" allowOverlap="1" wp14:anchorId="7E70AA34" wp14:editId="6DCCC9C4">
                <wp:simplePos x="0" y="0"/>
                <wp:positionH relativeFrom="margin">
                  <wp:align>right</wp:align>
                </wp:positionH>
                <wp:positionV relativeFrom="paragraph">
                  <wp:posOffset>265430</wp:posOffset>
                </wp:positionV>
                <wp:extent cx="5943600" cy="1038225"/>
                <wp:effectExtent l="0" t="0" r="19050" b="28575"/>
                <wp:wrapNone/>
                <wp:docPr id="76" name="テキスト ボックス 76"/>
                <wp:cNvGraphicFramePr/>
                <a:graphic xmlns:a="http://schemas.openxmlformats.org/drawingml/2006/main">
                  <a:graphicData uri="http://schemas.microsoft.com/office/word/2010/wordprocessingShape">
                    <wps:wsp>
                      <wps:cNvSpPr txBox="1"/>
                      <wps:spPr>
                        <a:xfrm>
                          <a:off x="0" y="0"/>
                          <a:ext cx="5943600" cy="1038225"/>
                        </a:xfrm>
                        <a:prstGeom prst="rect">
                          <a:avLst/>
                        </a:prstGeom>
                        <a:solidFill>
                          <a:sysClr val="window" lastClr="FFFFFF"/>
                        </a:solidFill>
                        <a:ln w="6350">
                          <a:solidFill>
                            <a:prstClr val="black"/>
                          </a:solidFill>
                        </a:ln>
                      </wps:spPr>
                      <wps:txbx>
                        <w:txbxContent>
                          <w:p w14:paraId="497B3923" w14:textId="77777777" w:rsidR="006640C7" w:rsidRPr="00557486" w:rsidRDefault="006640C7" w:rsidP="00557486">
                            <w:pPr>
                              <w:spacing w:line="240" w:lineRule="exact"/>
                              <w:rPr>
                                <w:rFonts w:ascii="HG丸ｺﾞｼｯｸM-PRO" w:eastAsia="HG丸ｺﾞｼｯｸM-PRO" w:hAnsi="HG丸ｺﾞｼｯｸM-PRO"/>
                                <w:sz w:val="20"/>
                              </w:rPr>
                            </w:pPr>
                            <w:r w:rsidRPr="00557486">
                              <w:rPr>
                                <w:rFonts w:ascii="HG丸ｺﾞｼｯｸM-PRO" w:eastAsia="HG丸ｺﾞｼｯｸM-PRO" w:hAnsi="HG丸ｺﾞｼｯｸM-PRO" w:hint="eastAsia"/>
                                <w:sz w:val="20"/>
                              </w:rPr>
                              <w:t>【</w:t>
                            </w:r>
                            <w:r w:rsidRPr="00557486">
                              <w:rPr>
                                <w:rFonts w:ascii="HG丸ｺﾞｼｯｸM-PRO" w:eastAsia="HG丸ｺﾞｼｯｸM-PRO" w:hAnsi="HG丸ｺﾞｼｯｸM-PRO"/>
                                <w:sz w:val="20"/>
                              </w:rPr>
                              <w:t>参考</w:t>
                            </w:r>
                            <w:r w:rsidRPr="00557486">
                              <w:rPr>
                                <w:rFonts w:ascii="HG丸ｺﾞｼｯｸM-PRO" w:eastAsia="HG丸ｺﾞｼｯｸM-PRO" w:hAnsi="HG丸ｺﾞｼｯｸM-PRO" w:hint="eastAsia"/>
                                <w:sz w:val="20"/>
                              </w:rPr>
                              <w:t>】産科医師確保計画</w:t>
                            </w:r>
                            <w:r w:rsidRPr="00557486">
                              <w:rPr>
                                <w:rFonts w:ascii="HG丸ｺﾞｼｯｸM-PRO" w:eastAsia="HG丸ｺﾞｼｯｸM-PRO" w:hAnsi="HG丸ｺﾞｼｯｸM-PRO"/>
                                <w:sz w:val="20"/>
                              </w:rPr>
                              <w:t>・</w:t>
                            </w:r>
                            <w:r w:rsidRPr="00557486">
                              <w:rPr>
                                <w:rFonts w:ascii="HG丸ｺﾞｼｯｸM-PRO" w:eastAsia="HG丸ｺﾞｼｯｸM-PRO" w:hAnsi="HG丸ｺﾞｼｯｸM-PRO" w:hint="eastAsia"/>
                                <w:sz w:val="20"/>
                              </w:rPr>
                              <w:t>小児科医師確保計画</w:t>
                            </w:r>
                            <w:r w:rsidRPr="00557486">
                              <w:rPr>
                                <w:rFonts w:ascii="HG丸ｺﾞｼｯｸM-PRO" w:eastAsia="HG丸ｺﾞｼｯｸM-PRO" w:hAnsi="HG丸ｺﾞｼｯｸM-PRO"/>
                                <w:sz w:val="20"/>
                              </w:rPr>
                              <w:t>の</w:t>
                            </w:r>
                            <w:r w:rsidRPr="00557486">
                              <w:rPr>
                                <w:rFonts w:ascii="HG丸ｺﾞｼｯｸM-PRO" w:eastAsia="HG丸ｺﾞｼｯｸM-PRO" w:hAnsi="HG丸ｺﾞｼｯｸM-PRO" w:hint="eastAsia"/>
                                <w:sz w:val="20"/>
                              </w:rPr>
                              <w:t>終期</w:t>
                            </w:r>
                          </w:p>
                          <w:p w14:paraId="174BE2E9" w14:textId="18AD56B7" w:rsidR="006640C7" w:rsidRPr="00557486" w:rsidRDefault="006640C7" w:rsidP="00557486">
                            <w:pPr>
                              <w:spacing w:line="240" w:lineRule="exact"/>
                              <w:ind w:firstLineChars="100" w:firstLine="200"/>
                              <w:rPr>
                                <w:rFonts w:ascii="HG丸ｺﾞｼｯｸM-PRO" w:eastAsia="HG丸ｺﾞｼｯｸM-PRO" w:hAnsi="HG丸ｺﾞｼｯｸM-PRO"/>
                                <w:sz w:val="20"/>
                              </w:rPr>
                            </w:pPr>
                            <w:r w:rsidRPr="00557486">
                              <w:rPr>
                                <w:rFonts w:ascii="HG丸ｺﾞｼｯｸM-PRO" w:eastAsia="HG丸ｺﾞｼｯｸM-PRO" w:hAnsi="HG丸ｺﾞｼｯｸM-PRO" w:hint="eastAsia"/>
                                <w:sz w:val="20"/>
                              </w:rPr>
                              <w:t>周産期医療・小児科医療ともに、少子高齢化が進む中で急速に医療需要の変化が予想される分野であり、将来の見通しについて検討することも必要です。ただし、今回国が定めた産科・小児科医師偏在指標は暫定的な指標として取り扱うことを踏まえ、比較的短期間の推計として、第７次医療計画における医師確保計画の計画終了時点である、2023 年の医療需要の推計も参考としながら、産科・小児科における医師偏在対策を講じることとします。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0AA34" id="テキスト ボックス 76" o:spid="_x0000_s1487" type="#_x0000_t202" style="position:absolute;left:0;text-align:left;margin-left:416.8pt;margin-top:20.9pt;width:468pt;height:81.75pt;z-index:252811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" fillcolor="window" strokeweight=".5pt">
                <v:textbox>
                  <w:txbxContent>
                    <w:p w14:paraId="497B3923" w14:textId="77777777" w:rsidR="006640C7" w:rsidRPr="00557486" w:rsidRDefault="006640C7" w:rsidP="00557486">
                      <w:pPr>
                        <w:spacing w:line="240" w:lineRule="exact"/>
                        <w:rPr>
                          <w:rFonts w:ascii="HG丸ｺﾞｼｯｸM-PRO" w:eastAsia="HG丸ｺﾞｼｯｸM-PRO" w:hAnsi="HG丸ｺﾞｼｯｸM-PRO"/>
                          <w:sz w:val="20"/>
                        </w:rPr>
                      </w:pPr>
                      <w:r w:rsidRPr="00557486">
                        <w:rPr>
                          <w:rFonts w:ascii="HG丸ｺﾞｼｯｸM-PRO" w:eastAsia="HG丸ｺﾞｼｯｸM-PRO" w:hAnsi="HG丸ｺﾞｼｯｸM-PRO" w:hint="eastAsia"/>
                          <w:sz w:val="20"/>
                        </w:rPr>
                        <w:t>【</w:t>
                      </w:r>
                      <w:r w:rsidRPr="00557486">
                        <w:rPr>
                          <w:rFonts w:ascii="HG丸ｺﾞｼｯｸM-PRO" w:eastAsia="HG丸ｺﾞｼｯｸM-PRO" w:hAnsi="HG丸ｺﾞｼｯｸM-PRO"/>
                          <w:sz w:val="20"/>
                        </w:rPr>
                        <w:t>参考</w:t>
                      </w:r>
                      <w:r w:rsidRPr="00557486">
                        <w:rPr>
                          <w:rFonts w:ascii="HG丸ｺﾞｼｯｸM-PRO" w:eastAsia="HG丸ｺﾞｼｯｸM-PRO" w:hAnsi="HG丸ｺﾞｼｯｸM-PRO" w:hint="eastAsia"/>
                          <w:sz w:val="20"/>
                        </w:rPr>
                        <w:t>】産科医師確保計画</w:t>
                      </w:r>
                      <w:r w:rsidRPr="00557486">
                        <w:rPr>
                          <w:rFonts w:ascii="HG丸ｺﾞｼｯｸM-PRO" w:eastAsia="HG丸ｺﾞｼｯｸM-PRO" w:hAnsi="HG丸ｺﾞｼｯｸM-PRO"/>
                          <w:sz w:val="20"/>
                        </w:rPr>
                        <w:t>・</w:t>
                      </w:r>
                      <w:r w:rsidRPr="00557486">
                        <w:rPr>
                          <w:rFonts w:ascii="HG丸ｺﾞｼｯｸM-PRO" w:eastAsia="HG丸ｺﾞｼｯｸM-PRO" w:hAnsi="HG丸ｺﾞｼｯｸM-PRO" w:hint="eastAsia"/>
                          <w:sz w:val="20"/>
                        </w:rPr>
                        <w:t>小児科医師確保計画</w:t>
                      </w:r>
                      <w:r w:rsidRPr="00557486">
                        <w:rPr>
                          <w:rFonts w:ascii="HG丸ｺﾞｼｯｸM-PRO" w:eastAsia="HG丸ｺﾞｼｯｸM-PRO" w:hAnsi="HG丸ｺﾞｼｯｸM-PRO"/>
                          <w:sz w:val="20"/>
                        </w:rPr>
                        <w:t>の</w:t>
                      </w:r>
                      <w:r w:rsidRPr="00557486">
                        <w:rPr>
                          <w:rFonts w:ascii="HG丸ｺﾞｼｯｸM-PRO" w:eastAsia="HG丸ｺﾞｼｯｸM-PRO" w:hAnsi="HG丸ｺﾞｼｯｸM-PRO" w:hint="eastAsia"/>
                          <w:sz w:val="20"/>
                        </w:rPr>
                        <w:t>終期</w:t>
                      </w:r>
                    </w:p>
                    <w:p w14:paraId="174BE2E9" w14:textId="18AD56B7" w:rsidR="006640C7" w:rsidRPr="00557486" w:rsidRDefault="006640C7" w:rsidP="00557486">
                      <w:pPr>
                        <w:spacing w:line="240" w:lineRule="exact"/>
                        <w:ind w:firstLineChars="100" w:firstLine="200"/>
                        <w:rPr>
                          <w:rFonts w:ascii="HG丸ｺﾞｼｯｸM-PRO" w:eastAsia="HG丸ｺﾞｼｯｸM-PRO" w:hAnsi="HG丸ｺﾞｼｯｸM-PRO"/>
                          <w:sz w:val="20"/>
                        </w:rPr>
                      </w:pPr>
                      <w:r w:rsidRPr="00557486">
                        <w:rPr>
                          <w:rFonts w:ascii="HG丸ｺﾞｼｯｸM-PRO" w:eastAsia="HG丸ｺﾞｼｯｸM-PRO" w:hAnsi="HG丸ｺﾞｼｯｸM-PRO" w:hint="eastAsia"/>
                          <w:sz w:val="20"/>
                        </w:rPr>
                        <w:t>周産期医療・小児科医療ともに、少子高齢化が進む中で急速に医療需要の変化が予想される分野であり、将来の見通しについて検討することも必要です。ただし、今回国が定めた産科・小児科医師偏在指標は暫定的な指標として取り扱うことを踏まえ、比較的短期間の推計として、第７次医療計画における医師確保計画の計画終了時点である、2023 年の医療需要の推計も参考としながら、産科・小児科における医師偏在対策を講じることとします。</w:t>
                      </w:r>
                    </w:p>
                  </w:txbxContent>
                </v:textbox>
                <w10:wrap anchorx="margin"/>
              </v:shape>
            </w:pict>
          </mc:Fallback>
        </mc:AlternateContent>
      </w:r>
    </w:p>
    <w:p w14:paraId="104F88A9" w14:textId="7CAF5C52" w:rsidR="00D80A14" w:rsidRDefault="00D80A14" w:rsidP="00F75E77">
      <w:pPr>
        <w:ind w:firstLineChars="200" w:firstLine="440"/>
        <w:rPr>
          <w:rFonts w:ascii="HG丸ｺﾞｼｯｸM-PRO" w:eastAsia="HG丸ｺﾞｼｯｸM-PRO" w:hAnsi="HG丸ｺﾞｼｯｸM-PRO"/>
          <w:sz w:val="22"/>
        </w:rPr>
      </w:pPr>
    </w:p>
    <w:p w14:paraId="56BAEB94" w14:textId="77777777" w:rsidR="00D80A14" w:rsidRDefault="00D80A14" w:rsidP="00F75E77">
      <w:pPr>
        <w:ind w:firstLineChars="200" w:firstLine="440"/>
        <w:rPr>
          <w:rFonts w:ascii="HG丸ｺﾞｼｯｸM-PRO" w:eastAsia="HG丸ｺﾞｼｯｸM-PRO" w:hAnsi="HG丸ｺﾞｼｯｸM-PRO"/>
          <w:sz w:val="22"/>
        </w:rPr>
      </w:pPr>
    </w:p>
    <w:p w14:paraId="24974D9E" w14:textId="77777777" w:rsidR="00D80A14" w:rsidRDefault="00D80A14" w:rsidP="00F75E77">
      <w:pPr>
        <w:ind w:firstLineChars="200" w:firstLine="440"/>
        <w:rPr>
          <w:rFonts w:ascii="HG丸ｺﾞｼｯｸM-PRO" w:eastAsia="HG丸ｺﾞｼｯｸM-PRO" w:hAnsi="HG丸ｺﾞｼｯｸM-PRO"/>
          <w:sz w:val="22"/>
        </w:rPr>
      </w:pPr>
    </w:p>
    <w:p w14:paraId="38A15661" w14:textId="77777777" w:rsidR="00D80A14" w:rsidRDefault="00D80A14" w:rsidP="00F75E77">
      <w:pPr>
        <w:ind w:firstLineChars="200" w:firstLine="440"/>
        <w:rPr>
          <w:rFonts w:ascii="HG丸ｺﾞｼｯｸM-PRO" w:eastAsia="HG丸ｺﾞｼｯｸM-PRO" w:hAnsi="HG丸ｺﾞｼｯｸM-PRO"/>
          <w:sz w:val="22"/>
        </w:rPr>
      </w:pPr>
    </w:p>
    <w:p w14:paraId="38A5E022" w14:textId="77777777" w:rsidR="00D80A14" w:rsidRDefault="00D80A14" w:rsidP="00F75E77">
      <w:pPr>
        <w:ind w:firstLineChars="200" w:firstLine="440"/>
        <w:rPr>
          <w:rFonts w:ascii="HG丸ｺﾞｼｯｸM-PRO" w:eastAsia="HG丸ｺﾞｼｯｸM-PRO" w:hAnsi="HG丸ｺﾞｼｯｸM-PRO"/>
          <w:sz w:val="22"/>
        </w:rPr>
      </w:pPr>
    </w:p>
    <w:p w14:paraId="2CFB91B9" w14:textId="77777777" w:rsidR="00D80A14" w:rsidRDefault="00D80A14" w:rsidP="00F75E77">
      <w:pPr>
        <w:ind w:firstLineChars="200" w:firstLine="440"/>
        <w:rPr>
          <w:rFonts w:ascii="HG丸ｺﾞｼｯｸM-PRO" w:eastAsia="HG丸ｺﾞｼｯｸM-PRO" w:hAnsi="HG丸ｺﾞｼｯｸM-PRO"/>
          <w:sz w:val="22"/>
        </w:rPr>
      </w:pPr>
    </w:p>
    <w:p w14:paraId="7FF6AE35" w14:textId="77777777" w:rsidR="00D80A14" w:rsidRDefault="00D80A14" w:rsidP="00F75E77">
      <w:pPr>
        <w:ind w:firstLineChars="200" w:firstLine="440"/>
        <w:rPr>
          <w:rFonts w:ascii="HG丸ｺﾞｼｯｸM-PRO" w:eastAsia="HG丸ｺﾞｼｯｸM-PRO" w:hAnsi="HG丸ｺﾞｼｯｸM-PRO"/>
          <w:sz w:val="22"/>
        </w:rPr>
      </w:pPr>
    </w:p>
    <w:p w14:paraId="4260CA76" w14:textId="2D299728" w:rsidR="00D80A14" w:rsidRDefault="00D80A14" w:rsidP="00F75E77">
      <w:pPr>
        <w:ind w:firstLineChars="200" w:firstLine="440"/>
        <w:rPr>
          <w:rFonts w:ascii="HG丸ｺﾞｼｯｸM-PRO" w:eastAsia="HG丸ｺﾞｼｯｸM-PRO" w:hAnsi="HG丸ｺﾞｼｯｸM-PRO"/>
          <w:sz w:val="22"/>
        </w:rPr>
      </w:pPr>
    </w:p>
    <w:p w14:paraId="4B221EFC" w14:textId="2F989CE5" w:rsidR="00D80A14" w:rsidRDefault="00A523AB" w:rsidP="00F75E77">
      <w:pPr>
        <w:ind w:firstLineChars="200" w:firstLine="440"/>
        <w:rPr>
          <w:rFonts w:ascii="HG丸ｺﾞｼｯｸM-PRO" w:eastAsia="HG丸ｺﾞｼｯｸM-PRO" w:hAnsi="HG丸ｺﾞｼｯｸM-PRO"/>
          <w:sz w:val="22"/>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30400" behindDoc="0" locked="0" layoutInCell="1" allowOverlap="1" wp14:anchorId="148EA1AC" wp14:editId="6465648E">
                <wp:simplePos x="0" y="0"/>
                <wp:positionH relativeFrom="margin">
                  <wp:align>left</wp:align>
                </wp:positionH>
                <wp:positionV relativeFrom="paragraph">
                  <wp:posOffset>92710</wp:posOffset>
                </wp:positionV>
                <wp:extent cx="6127115" cy="574040"/>
                <wp:effectExtent l="0" t="0" r="26035" b="0"/>
                <wp:wrapNone/>
                <wp:docPr id="4103" name="グループ化 4103"/>
                <wp:cNvGraphicFramePr/>
                <a:graphic xmlns:a="http://schemas.openxmlformats.org/drawingml/2006/main">
                  <a:graphicData uri="http://schemas.microsoft.com/office/word/2010/wordprocessingGroup">
                    <wpg:wgp>
                      <wpg:cNvGrpSpPr/>
                      <wpg:grpSpPr>
                        <a:xfrm>
                          <a:off x="0" y="0"/>
                          <a:ext cx="6127115" cy="574040"/>
                          <a:chOff x="0" y="0"/>
                          <a:chExt cx="6127115" cy="574040"/>
                        </a:xfrm>
                      </wpg:grpSpPr>
                      <wps:wsp>
                        <wps:cNvPr id="516" name="直線コネクタ 516"/>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518" name="テキスト ボックス 518" descr="注1　医師：厚生労働大臣の免許を受けて、医師の名称を用いて、医業を行う者をいいます。"/>
                        <wps:cNvSpPr txBox="1"/>
                        <wps:spPr>
                          <a:xfrm>
                            <a:off x="0" y="19050"/>
                            <a:ext cx="6127115" cy="554990"/>
                          </a:xfrm>
                          <a:prstGeom prst="rect">
                            <a:avLst/>
                          </a:prstGeom>
                          <a:noFill/>
                          <a:ln w="6350">
                            <a:noFill/>
                          </a:ln>
                          <a:effectLst/>
                        </wps:spPr>
                        <wps:txbx>
                          <w:txbxContent>
                            <w:p w14:paraId="5C31A19D" w14:textId="5F3AF1FE" w:rsidR="006640C7" w:rsidRPr="00F26BDE" w:rsidRDefault="006640C7" w:rsidP="009034D0">
                              <w:pPr>
                                <w:spacing w:line="240" w:lineRule="exact"/>
                                <w:ind w:left="532" w:hangingChars="350" w:hanging="532"/>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 xml:space="preserve">注21 </w:t>
                              </w:r>
                              <w:r>
                                <w:rPr>
                                  <w:rFonts w:ascii="ＭＳ Ｐゴシック" w:eastAsia="ＭＳ Ｐゴシック" w:hAnsi="ＭＳ Ｐゴシック" w:hint="eastAsia"/>
                                  <w:color w:val="000000" w:themeColor="text1"/>
                                  <w:spacing w:val="-14"/>
                                  <w:sz w:val="18"/>
                                  <w:szCs w:val="18"/>
                                </w:rPr>
                                <w:t>：</w:t>
                              </w:r>
                              <w:r w:rsidRPr="00F26BDE">
                                <w:rPr>
                                  <w:rFonts w:ascii="ＭＳ Ｐゴシック" w:eastAsia="ＭＳ Ｐゴシック" w:hAnsi="ＭＳ Ｐゴシック" w:hint="eastAsia"/>
                                  <w:color w:val="000000" w:themeColor="text1"/>
                                  <w:spacing w:val="-14"/>
                                  <w:sz w:val="18"/>
                                  <w:szCs w:val="18"/>
                                </w:rPr>
                                <w:t>国の</w:t>
                              </w:r>
                              <w:r w:rsidRPr="00F26BDE">
                                <w:rPr>
                                  <w:rFonts w:ascii="ＭＳ Ｐゴシック" w:eastAsia="ＭＳ Ｐゴシック" w:hAnsi="ＭＳ Ｐゴシック"/>
                                  <w:color w:val="000000" w:themeColor="text1"/>
                                  <w:spacing w:val="-14"/>
                                  <w:sz w:val="18"/>
                                  <w:szCs w:val="18"/>
                                </w:rPr>
                                <w:t>ガイドラインでは、</w:t>
                              </w:r>
                              <w:r w:rsidRPr="00F26BDE">
                                <w:rPr>
                                  <w:rFonts w:ascii="ＭＳ Ｐゴシック" w:eastAsia="ＭＳ Ｐゴシック" w:hAnsi="ＭＳ Ｐゴシック" w:hint="eastAsia"/>
                                  <w:color w:val="000000" w:themeColor="text1"/>
                                  <w:spacing w:val="-14"/>
                                  <w:sz w:val="18"/>
                                  <w:szCs w:val="18"/>
                                </w:rPr>
                                <w:t>産科に</w:t>
                              </w:r>
                              <w:r w:rsidRPr="00F26BDE">
                                <w:rPr>
                                  <w:rFonts w:ascii="ＭＳ Ｐゴシック" w:eastAsia="ＭＳ Ｐゴシック" w:hAnsi="ＭＳ Ｐゴシック"/>
                                  <w:color w:val="000000" w:themeColor="text1"/>
                                  <w:spacing w:val="-14"/>
                                  <w:sz w:val="18"/>
                                  <w:szCs w:val="18"/>
                                </w:rPr>
                                <w:t>おける</w:t>
                              </w:r>
                              <w:r w:rsidRPr="00F26BDE">
                                <w:rPr>
                                  <w:rFonts w:ascii="ＭＳ Ｐゴシック" w:eastAsia="ＭＳ Ｐゴシック" w:hAnsi="ＭＳ Ｐゴシック" w:hint="eastAsia"/>
                                  <w:color w:val="000000" w:themeColor="text1"/>
                                  <w:spacing w:val="-14"/>
                                  <w:sz w:val="18"/>
                                  <w:szCs w:val="18"/>
                                </w:rPr>
                                <w:t>医師</w:t>
                              </w:r>
                              <w:r w:rsidRPr="00F26BDE">
                                <w:rPr>
                                  <w:rFonts w:ascii="ＭＳ Ｐゴシック" w:eastAsia="ＭＳ Ｐゴシック" w:hAnsi="ＭＳ Ｐゴシック"/>
                                  <w:color w:val="000000" w:themeColor="text1"/>
                                  <w:spacing w:val="-14"/>
                                  <w:sz w:val="18"/>
                                  <w:szCs w:val="18"/>
                                </w:rPr>
                                <w:t>偏在対策を講じるため、</w:t>
                              </w:r>
                              <w:r>
                                <w:rPr>
                                  <w:rFonts w:ascii="ＭＳ Ｐゴシック" w:eastAsia="ＭＳ Ｐゴシック" w:hAnsi="ＭＳ Ｐゴシック" w:hint="eastAsia"/>
                                  <w:color w:val="000000" w:themeColor="text1"/>
                                  <w:spacing w:val="-14"/>
                                  <w:sz w:val="18"/>
                                  <w:szCs w:val="18"/>
                                </w:rPr>
                                <w:t>産科</w:t>
                              </w:r>
                              <w:r w:rsidRPr="00F26BDE">
                                <w:rPr>
                                  <w:rFonts w:ascii="ＭＳ Ｐゴシック" w:eastAsia="ＭＳ Ｐゴシック" w:hAnsi="ＭＳ Ｐゴシック"/>
                                  <w:color w:val="000000" w:themeColor="text1"/>
                                  <w:spacing w:val="-14"/>
                                  <w:sz w:val="18"/>
                                  <w:szCs w:val="18"/>
                                </w:rPr>
                                <w:t>医師確保計画を策定することと示されていますが、</w:t>
                              </w:r>
                              <w:r w:rsidRPr="00F26BDE">
                                <w:rPr>
                                  <w:rFonts w:ascii="ＭＳ Ｐゴシック" w:eastAsia="ＭＳ Ｐゴシック" w:hAnsi="ＭＳ Ｐゴシック" w:hint="eastAsia"/>
                                  <w:color w:val="000000" w:themeColor="text1"/>
                                  <w:spacing w:val="-14"/>
                                  <w:sz w:val="18"/>
                                  <w:szCs w:val="18"/>
                                </w:rPr>
                                <w:t>周産期</w:t>
                              </w:r>
                              <w:r w:rsidRPr="00F26BDE">
                                <w:rPr>
                                  <w:rFonts w:ascii="ＭＳ Ｐゴシック" w:eastAsia="ＭＳ Ｐゴシック" w:hAnsi="ＭＳ Ｐゴシック"/>
                                  <w:color w:val="000000" w:themeColor="text1"/>
                                  <w:spacing w:val="-14"/>
                                  <w:sz w:val="18"/>
                                  <w:szCs w:val="18"/>
                                </w:rPr>
                                <w:t>医療圏の医療</w:t>
                              </w:r>
                              <w:r w:rsidRPr="00F26BDE">
                                <w:rPr>
                                  <w:rFonts w:ascii="ＭＳ Ｐゴシック" w:eastAsia="ＭＳ Ｐゴシック" w:hAnsi="ＭＳ Ｐゴシック" w:hint="eastAsia"/>
                                  <w:color w:val="000000" w:themeColor="text1"/>
                                  <w:spacing w:val="-14"/>
                                  <w:sz w:val="18"/>
                                  <w:szCs w:val="18"/>
                                </w:rPr>
                                <w:t>現場</w:t>
                              </w:r>
                              <w:r w:rsidRPr="00F26BDE">
                                <w:rPr>
                                  <w:rFonts w:ascii="ＭＳ Ｐゴシック" w:eastAsia="ＭＳ Ｐゴシック" w:hAnsi="ＭＳ Ｐゴシック"/>
                                  <w:color w:val="000000" w:themeColor="text1"/>
                                  <w:spacing w:val="-14"/>
                                  <w:sz w:val="18"/>
                                  <w:szCs w:val="18"/>
                                </w:rPr>
                                <w:t>においては、</w:t>
                              </w:r>
                              <w:r w:rsidRPr="00F26BDE">
                                <w:rPr>
                                  <w:rFonts w:ascii="ＭＳ Ｐゴシック" w:eastAsia="ＭＳ Ｐゴシック" w:hAnsi="ＭＳ Ｐゴシック" w:hint="eastAsia"/>
                                  <w:color w:val="000000" w:themeColor="text1"/>
                                  <w:spacing w:val="-14"/>
                                  <w:sz w:val="18"/>
                                  <w:szCs w:val="18"/>
                                </w:rPr>
                                <w:t>医師は</w:t>
                              </w:r>
                              <w:r w:rsidRPr="00F26BDE">
                                <w:rPr>
                                  <w:rFonts w:ascii="ＭＳ Ｐゴシック" w:eastAsia="ＭＳ Ｐゴシック" w:hAnsi="ＭＳ Ｐゴシック"/>
                                  <w:color w:val="000000" w:themeColor="text1"/>
                                  <w:spacing w:val="-14"/>
                                  <w:sz w:val="18"/>
                                  <w:szCs w:val="18"/>
                                </w:rPr>
                                <w:t>、産科医師に限らず、</w:t>
                              </w:r>
                              <w:r w:rsidRPr="00F26BDE">
                                <w:rPr>
                                  <w:rFonts w:ascii="ＭＳ Ｐゴシック" w:eastAsia="ＭＳ Ｐゴシック" w:hAnsi="ＭＳ Ｐゴシック" w:hint="eastAsia"/>
                                  <w:color w:val="000000" w:themeColor="text1"/>
                                  <w:spacing w:val="-14"/>
                                  <w:sz w:val="18"/>
                                  <w:szCs w:val="18"/>
                                </w:rPr>
                                <w:t>産婦人科医師</w:t>
                              </w:r>
                              <w:r w:rsidRPr="00F26BDE">
                                <w:rPr>
                                  <w:rFonts w:ascii="ＭＳ Ｐゴシック" w:eastAsia="ＭＳ Ｐゴシック" w:hAnsi="ＭＳ Ｐゴシック"/>
                                  <w:color w:val="000000" w:themeColor="text1"/>
                                  <w:spacing w:val="-14"/>
                                  <w:sz w:val="18"/>
                                  <w:szCs w:val="18"/>
                                </w:rPr>
                                <w:t>、</w:t>
                              </w:r>
                              <w:r w:rsidRPr="00F26BDE">
                                <w:rPr>
                                  <w:rFonts w:ascii="ＭＳ Ｐゴシック" w:eastAsia="ＭＳ Ｐゴシック" w:hAnsi="ＭＳ Ｐゴシック" w:hint="eastAsia"/>
                                  <w:color w:val="000000" w:themeColor="text1"/>
                                  <w:spacing w:val="-14"/>
                                  <w:sz w:val="18"/>
                                  <w:szCs w:val="18"/>
                                </w:rPr>
                                <w:t>婦人科</w:t>
                              </w:r>
                              <w:r w:rsidRPr="00F26BDE">
                                <w:rPr>
                                  <w:rFonts w:ascii="ＭＳ Ｐゴシック" w:eastAsia="ＭＳ Ｐゴシック" w:hAnsi="ＭＳ Ｐゴシック"/>
                                  <w:color w:val="000000" w:themeColor="text1"/>
                                  <w:spacing w:val="-14"/>
                                  <w:sz w:val="18"/>
                                  <w:szCs w:val="18"/>
                                </w:rPr>
                                <w:t>医師も周産期医療</w:t>
                              </w:r>
                              <w:r w:rsidRPr="00F26BDE">
                                <w:rPr>
                                  <w:rFonts w:ascii="ＭＳ Ｐゴシック" w:eastAsia="ＭＳ Ｐゴシック" w:hAnsi="ＭＳ Ｐゴシック" w:hint="eastAsia"/>
                                  <w:color w:val="000000" w:themeColor="text1"/>
                                  <w:spacing w:val="-14"/>
                                  <w:sz w:val="18"/>
                                  <w:szCs w:val="18"/>
                                </w:rPr>
                                <w:t>に</w:t>
                              </w:r>
                              <w:r w:rsidRPr="00F26BDE">
                                <w:rPr>
                                  <w:rFonts w:ascii="ＭＳ Ｐゴシック" w:eastAsia="ＭＳ Ｐゴシック" w:hAnsi="ＭＳ Ｐゴシック"/>
                                  <w:color w:val="000000" w:themeColor="text1"/>
                                  <w:spacing w:val="-14"/>
                                  <w:sz w:val="18"/>
                                  <w:szCs w:val="18"/>
                                </w:rPr>
                                <w:t>従事</w:t>
                              </w:r>
                              <w:r w:rsidRPr="00F26BDE">
                                <w:rPr>
                                  <w:rFonts w:ascii="ＭＳ Ｐゴシック" w:eastAsia="ＭＳ Ｐゴシック" w:hAnsi="ＭＳ Ｐゴシック" w:hint="eastAsia"/>
                                  <w:color w:val="000000" w:themeColor="text1"/>
                                  <w:spacing w:val="-14"/>
                                  <w:sz w:val="18"/>
                                  <w:szCs w:val="18"/>
                                </w:rPr>
                                <w:t>するため、大阪府</w:t>
                              </w:r>
                              <w:r>
                                <w:rPr>
                                  <w:rFonts w:ascii="ＭＳ Ｐゴシック" w:eastAsia="ＭＳ Ｐゴシック" w:hAnsi="ＭＳ Ｐゴシック" w:hint="eastAsia"/>
                                  <w:color w:val="000000" w:themeColor="text1"/>
                                  <w:spacing w:val="-14"/>
                                  <w:sz w:val="18"/>
                                  <w:szCs w:val="18"/>
                                </w:rPr>
                                <w:t>産科</w:t>
                              </w:r>
                              <w:r w:rsidRPr="00F26BDE">
                                <w:rPr>
                                  <w:rFonts w:ascii="ＭＳ Ｐゴシック" w:eastAsia="ＭＳ Ｐゴシック" w:hAnsi="ＭＳ Ｐゴシック"/>
                                  <w:color w:val="000000" w:themeColor="text1"/>
                                  <w:spacing w:val="-14"/>
                                  <w:sz w:val="18"/>
                                  <w:szCs w:val="18"/>
                                </w:rPr>
                                <w:t>医師確保計画では、</w:t>
                              </w:r>
                              <w:r w:rsidRPr="00F26BDE">
                                <w:rPr>
                                  <w:rFonts w:ascii="ＭＳ Ｐゴシック" w:eastAsia="ＭＳ Ｐゴシック" w:hAnsi="ＭＳ Ｐゴシック" w:hint="eastAsia"/>
                                  <w:color w:val="000000" w:themeColor="text1"/>
                                  <w:spacing w:val="-14"/>
                                  <w:sz w:val="18"/>
                                  <w:szCs w:val="18"/>
                                </w:rPr>
                                <w:t>必要</w:t>
                              </w:r>
                              <w:r w:rsidRPr="00F26BDE">
                                <w:rPr>
                                  <w:rFonts w:ascii="ＭＳ Ｐゴシック" w:eastAsia="ＭＳ Ｐゴシック" w:hAnsi="ＭＳ Ｐゴシック"/>
                                  <w:color w:val="000000" w:themeColor="text1"/>
                                  <w:spacing w:val="-14"/>
                                  <w:sz w:val="18"/>
                                  <w:szCs w:val="18"/>
                                </w:rPr>
                                <w:t>となる</w:t>
                              </w:r>
                              <w:r w:rsidRPr="00F26BDE">
                                <w:rPr>
                                  <w:rFonts w:ascii="ＭＳ Ｐゴシック" w:eastAsia="ＭＳ Ｐゴシック" w:hAnsi="ＭＳ Ｐゴシック" w:hint="eastAsia"/>
                                  <w:color w:val="000000" w:themeColor="text1"/>
                                  <w:spacing w:val="-14"/>
                                  <w:sz w:val="18"/>
                                  <w:szCs w:val="18"/>
                                </w:rPr>
                                <w:t>産婦人科</w:t>
                              </w:r>
                              <w:r w:rsidRPr="00F26BDE">
                                <w:rPr>
                                  <w:rFonts w:ascii="ＭＳ Ｐゴシック" w:eastAsia="ＭＳ Ｐゴシック" w:hAnsi="ＭＳ Ｐゴシック"/>
                                  <w:color w:val="000000" w:themeColor="text1"/>
                                  <w:spacing w:val="-14"/>
                                  <w:sz w:val="18"/>
                                  <w:szCs w:val="18"/>
                                </w:rPr>
                                <w:t>の医師数</w:t>
                              </w:r>
                              <w:r w:rsidRPr="00F26BDE">
                                <w:rPr>
                                  <w:rFonts w:ascii="ＭＳ Ｐゴシック" w:eastAsia="ＭＳ Ｐゴシック" w:hAnsi="ＭＳ Ｐゴシック" w:hint="eastAsia"/>
                                  <w:color w:val="000000" w:themeColor="text1"/>
                                  <w:spacing w:val="-14"/>
                                  <w:sz w:val="18"/>
                                  <w:szCs w:val="18"/>
                                </w:rPr>
                                <w:t>等</w:t>
                              </w:r>
                              <w:r>
                                <w:rPr>
                                  <w:rFonts w:ascii="ＭＳ Ｐゴシック" w:eastAsia="ＭＳ Ｐゴシック" w:hAnsi="ＭＳ Ｐゴシック" w:hint="eastAsia"/>
                                  <w:color w:val="000000" w:themeColor="text1"/>
                                  <w:spacing w:val="-14"/>
                                  <w:sz w:val="18"/>
                                  <w:szCs w:val="18"/>
                                </w:rPr>
                                <w:t>から医療提供体制を検討した上</w:t>
                              </w:r>
                              <w:r>
                                <w:rPr>
                                  <w:rFonts w:ascii="ＭＳ Ｐゴシック" w:eastAsia="ＭＳ Ｐゴシック" w:hAnsi="ＭＳ Ｐゴシック"/>
                                  <w:color w:val="000000" w:themeColor="text1"/>
                                  <w:spacing w:val="-14"/>
                                  <w:sz w:val="18"/>
                                  <w:szCs w:val="18"/>
                                </w:rPr>
                                <w:t>で</w:t>
                              </w:r>
                              <w:r>
                                <w:rPr>
                                  <w:rFonts w:ascii="ＭＳ Ｐゴシック" w:eastAsia="ＭＳ Ｐゴシック" w:hAnsi="ＭＳ Ｐゴシック" w:hint="eastAsia"/>
                                  <w:color w:val="000000" w:themeColor="text1"/>
                                  <w:spacing w:val="-14"/>
                                  <w:sz w:val="18"/>
                                  <w:szCs w:val="18"/>
                                </w:rPr>
                                <w:t>、産科医</w:t>
                              </w:r>
                              <w:r>
                                <w:rPr>
                                  <w:rFonts w:ascii="ＭＳ Ｐゴシック" w:eastAsia="ＭＳ Ｐゴシック" w:hAnsi="ＭＳ Ｐゴシック"/>
                                  <w:color w:val="000000" w:themeColor="text1"/>
                                  <w:spacing w:val="-14"/>
                                  <w:sz w:val="18"/>
                                  <w:szCs w:val="18"/>
                                </w:rPr>
                                <w:t>の</w:t>
                              </w:r>
                              <w:r>
                                <w:rPr>
                                  <w:rFonts w:ascii="ＭＳ Ｐゴシック" w:eastAsia="ＭＳ Ｐゴシック" w:hAnsi="ＭＳ Ｐゴシック" w:hint="eastAsia"/>
                                  <w:color w:val="000000" w:themeColor="text1"/>
                                  <w:spacing w:val="-14"/>
                                  <w:sz w:val="18"/>
                                  <w:szCs w:val="18"/>
                                </w:rPr>
                                <w:t>確保を</w:t>
                              </w:r>
                              <w:r>
                                <w:rPr>
                                  <w:rFonts w:ascii="ＭＳ Ｐゴシック" w:eastAsia="ＭＳ Ｐゴシック" w:hAnsi="ＭＳ Ｐゴシック"/>
                                  <w:color w:val="000000" w:themeColor="text1"/>
                                  <w:spacing w:val="-14"/>
                                  <w:sz w:val="18"/>
                                  <w:szCs w:val="18"/>
                                </w:rPr>
                                <w:t>行う</w:t>
                              </w:r>
                              <w:r>
                                <w:rPr>
                                  <w:rFonts w:ascii="ＭＳ Ｐゴシック" w:eastAsia="ＭＳ Ｐゴシック" w:hAnsi="ＭＳ Ｐゴシック" w:hint="eastAsia"/>
                                  <w:color w:val="000000" w:themeColor="text1"/>
                                  <w:spacing w:val="-14"/>
                                  <w:sz w:val="18"/>
                                  <w:szCs w:val="18"/>
                                </w:rPr>
                                <w:t>計画</w:t>
                              </w:r>
                              <w:r>
                                <w:rPr>
                                  <w:rFonts w:ascii="ＭＳ Ｐゴシック" w:eastAsia="ＭＳ Ｐゴシック" w:hAnsi="ＭＳ Ｐゴシック"/>
                                  <w:color w:val="000000" w:themeColor="text1"/>
                                  <w:spacing w:val="-14"/>
                                  <w:sz w:val="18"/>
                                  <w:szCs w:val="18"/>
                                </w:rPr>
                                <w:t>を策定</w:t>
                              </w:r>
                              <w:r>
                                <w:rPr>
                                  <w:rFonts w:ascii="ＭＳ Ｐゴシック" w:eastAsia="ＭＳ Ｐゴシック" w:hAnsi="ＭＳ Ｐゴシック" w:hint="eastAsia"/>
                                  <w:color w:val="000000" w:themeColor="text1"/>
                                  <w:spacing w:val="-14"/>
                                  <w:sz w:val="18"/>
                                  <w:szCs w:val="18"/>
                                </w:rPr>
                                <w:t>します</w:t>
                              </w:r>
                              <w:r>
                                <w:rPr>
                                  <w:rFonts w:ascii="ＭＳ Ｐゴシック" w:eastAsia="ＭＳ Ｐゴシック" w:hAnsi="ＭＳ Ｐゴシック"/>
                                  <w:color w:val="000000" w:themeColor="text1"/>
                                  <w:spacing w:val="-14"/>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48EA1AC" id="グループ化 4103" o:spid="_x0000_s1488" style="position:absolute;left:0;text-align:left;margin-left:0;margin-top:7.3pt;width:482.45pt;height:45.2pt;z-index:253030400;mso-position-horizontal:left;mso-position-horizontal-relative:margin;mso-width-relative:margin;mso-height-relative:margin" coordsize="6127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">
                <v:line id="直線コネクタ 516" o:spid="_x0000_s1489"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" strokecolor="#4a7ebb"/>
                <v:shape id="テキスト ボックス 518" o:spid="_x0000_s1490" type="#_x0000_t202" alt="注1　医師：厚生労働大臣の免許を受けて、医師の名称を用いて、医業を行う者をいいます。" style="position:absolute;top:190;width:61271;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" filled="f" stroked="f" strokeweight=".5pt">
                  <v:textbox style="mso-fit-shape-to-text:t">
                    <w:txbxContent>
                      <w:p w14:paraId="5C31A19D" w14:textId="5F3AF1FE" w:rsidR="006640C7" w:rsidRPr="00F26BDE" w:rsidRDefault="006640C7" w:rsidP="009034D0">
                        <w:pPr>
                          <w:spacing w:line="240" w:lineRule="exact"/>
                          <w:ind w:left="532" w:hangingChars="350" w:hanging="532"/>
                          <w:jc w:val="left"/>
                          <w:rPr>
                            <w:rFonts w:ascii="ＭＳ Ｐゴシック" w:eastAsia="ＭＳ Ｐゴシック" w:hAnsi="ＭＳ Ｐゴシック"/>
                            <w:color w:val="000000" w:themeColor="text1"/>
                            <w:spacing w:val="-14"/>
                            <w:sz w:val="18"/>
                            <w:szCs w:val="18"/>
                          </w:rPr>
                        </w:pPr>
                        <w:r w:rsidRPr="00F26BDE">
                          <w:rPr>
                            <w:rFonts w:ascii="ＭＳ Ｐゴシック" w:eastAsia="ＭＳ Ｐゴシック" w:hAnsi="ＭＳ Ｐゴシック" w:hint="eastAsia"/>
                            <w:color w:val="000000" w:themeColor="text1"/>
                            <w:spacing w:val="-14"/>
                            <w:sz w:val="18"/>
                            <w:szCs w:val="18"/>
                          </w:rPr>
                          <w:t xml:space="preserve">注21 </w:t>
                        </w:r>
                        <w:r>
                          <w:rPr>
                            <w:rFonts w:ascii="ＭＳ Ｐゴシック" w:eastAsia="ＭＳ Ｐゴシック" w:hAnsi="ＭＳ Ｐゴシック" w:hint="eastAsia"/>
                            <w:color w:val="000000" w:themeColor="text1"/>
                            <w:spacing w:val="-14"/>
                            <w:sz w:val="18"/>
                            <w:szCs w:val="18"/>
                          </w:rPr>
                          <w:t>：</w:t>
                        </w:r>
                        <w:r w:rsidRPr="00F26BDE">
                          <w:rPr>
                            <w:rFonts w:ascii="ＭＳ Ｐゴシック" w:eastAsia="ＭＳ Ｐゴシック" w:hAnsi="ＭＳ Ｐゴシック" w:hint="eastAsia"/>
                            <w:color w:val="000000" w:themeColor="text1"/>
                            <w:spacing w:val="-14"/>
                            <w:sz w:val="18"/>
                            <w:szCs w:val="18"/>
                          </w:rPr>
                          <w:t>国の</w:t>
                        </w:r>
                        <w:r w:rsidRPr="00F26BDE">
                          <w:rPr>
                            <w:rFonts w:ascii="ＭＳ Ｐゴシック" w:eastAsia="ＭＳ Ｐゴシック" w:hAnsi="ＭＳ Ｐゴシック"/>
                            <w:color w:val="000000" w:themeColor="text1"/>
                            <w:spacing w:val="-14"/>
                            <w:sz w:val="18"/>
                            <w:szCs w:val="18"/>
                          </w:rPr>
                          <w:t>ガイドラインでは、</w:t>
                        </w:r>
                        <w:r w:rsidRPr="00F26BDE">
                          <w:rPr>
                            <w:rFonts w:ascii="ＭＳ Ｐゴシック" w:eastAsia="ＭＳ Ｐゴシック" w:hAnsi="ＭＳ Ｐゴシック" w:hint="eastAsia"/>
                            <w:color w:val="000000" w:themeColor="text1"/>
                            <w:spacing w:val="-14"/>
                            <w:sz w:val="18"/>
                            <w:szCs w:val="18"/>
                          </w:rPr>
                          <w:t>産科に</w:t>
                        </w:r>
                        <w:r w:rsidRPr="00F26BDE">
                          <w:rPr>
                            <w:rFonts w:ascii="ＭＳ Ｐゴシック" w:eastAsia="ＭＳ Ｐゴシック" w:hAnsi="ＭＳ Ｐゴシック"/>
                            <w:color w:val="000000" w:themeColor="text1"/>
                            <w:spacing w:val="-14"/>
                            <w:sz w:val="18"/>
                            <w:szCs w:val="18"/>
                          </w:rPr>
                          <w:t>おける</w:t>
                        </w:r>
                        <w:r w:rsidRPr="00F26BDE">
                          <w:rPr>
                            <w:rFonts w:ascii="ＭＳ Ｐゴシック" w:eastAsia="ＭＳ Ｐゴシック" w:hAnsi="ＭＳ Ｐゴシック" w:hint="eastAsia"/>
                            <w:color w:val="000000" w:themeColor="text1"/>
                            <w:spacing w:val="-14"/>
                            <w:sz w:val="18"/>
                            <w:szCs w:val="18"/>
                          </w:rPr>
                          <w:t>医師</w:t>
                        </w:r>
                        <w:r w:rsidRPr="00F26BDE">
                          <w:rPr>
                            <w:rFonts w:ascii="ＭＳ Ｐゴシック" w:eastAsia="ＭＳ Ｐゴシック" w:hAnsi="ＭＳ Ｐゴシック"/>
                            <w:color w:val="000000" w:themeColor="text1"/>
                            <w:spacing w:val="-14"/>
                            <w:sz w:val="18"/>
                            <w:szCs w:val="18"/>
                          </w:rPr>
                          <w:t>偏在対策を講じるため、</w:t>
                        </w:r>
                        <w:r>
                          <w:rPr>
                            <w:rFonts w:ascii="ＭＳ Ｐゴシック" w:eastAsia="ＭＳ Ｐゴシック" w:hAnsi="ＭＳ Ｐゴシック" w:hint="eastAsia"/>
                            <w:color w:val="000000" w:themeColor="text1"/>
                            <w:spacing w:val="-14"/>
                            <w:sz w:val="18"/>
                            <w:szCs w:val="18"/>
                          </w:rPr>
                          <w:t>産科</w:t>
                        </w:r>
                        <w:r w:rsidRPr="00F26BDE">
                          <w:rPr>
                            <w:rFonts w:ascii="ＭＳ Ｐゴシック" w:eastAsia="ＭＳ Ｐゴシック" w:hAnsi="ＭＳ Ｐゴシック"/>
                            <w:color w:val="000000" w:themeColor="text1"/>
                            <w:spacing w:val="-14"/>
                            <w:sz w:val="18"/>
                            <w:szCs w:val="18"/>
                          </w:rPr>
                          <w:t>医師確保計画を策定することと示されていますが、</w:t>
                        </w:r>
                        <w:r w:rsidRPr="00F26BDE">
                          <w:rPr>
                            <w:rFonts w:ascii="ＭＳ Ｐゴシック" w:eastAsia="ＭＳ Ｐゴシック" w:hAnsi="ＭＳ Ｐゴシック" w:hint="eastAsia"/>
                            <w:color w:val="000000" w:themeColor="text1"/>
                            <w:spacing w:val="-14"/>
                            <w:sz w:val="18"/>
                            <w:szCs w:val="18"/>
                          </w:rPr>
                          <w:t>周産期</w:t>
                        </w:r>
                        <w:r w:rsidRPr="00F26BDE">
                          <w:rPr>
                            <w:rFonts w:ascii="ＭＳ Ｐゴシック" w:eastAsia="ＭＳ Ｐゴシック" w:hAnsi="ＭＳ Ｐゴシック"/>
                            <w:color w:val="000000" w:themeColor="text1"/>
                            <w:spacing w:val="-14"/>
                            <w:sz w:val="18"/>
                            <w:szCs w:val="18"/>
                          </w:rPr>
                          <w:t>医療圏の医療</w:t>
                        </w:r>
                        <w:r w:rsidRPr="00F26BDE">
                          <w:rPr>
                            <w:rFonts w:ascii="ＭＳ Ｐゴシック" w:eastAsia="ＭＳ Ｐゴシック" w:hAnsi="ＭＳ Ｐゴシック" w:hint="eastAsia"/>
                            <w:color w:val="000000" w:themeColor="text1"/>
                            <w:spacing w:val="-14"/>
                            <w:sz w:val="18"/>
                            <w:szCs w:val="18"/>
                          </w:rPr>
                          <w:t>現場</w:t>
                        </w:r>
                        <w:r w:rsidRPr="00F26BDE">
                          <w:rPr>
                            <w:rFonts w:ascii="ＭＳ Ｐゴシック" w:eastAsia="ＭＳ Ｐゴシック" w:hAnsi="ＭＳ Ｐゴシック"/>
                            <w:color w:val="000000" w:themeColor="text1"/>
                            <w:spacing w:val="-14"/>
                            <w:sz w:val="18"/>
                            <w:szCs w:val="18"/>
                          </w:rPr>
                          <w:t>においては、</w:t>
                        </w:r>
                        <w:r w:rsidRPr="00F26BDE">
                          <w:rPr>
                            <w:rFonts w:ascii="ＭＳ Ｐゴシック" w:eastAsia="ＭＳ Ｐゴシック" w:hAnsi="ＭＳ Ｐゴシック" w:hint="eastAsia"/>
                            <w:color w:val="000000" w:themeColor="text1"/>
                            <w:spacing w:val="-14"/>
                            <w:sz w:val="18"/>
                            <w:szCs w:val="18"/>
                          </w:rPr>
                          <w:t>医師は</w:t>
                        </w:r>
                        <w:r w:rsidRPr="00F26BDE">
                          <w:rPr>
                            <w:rFonts w:ascii="ＭＳ Ｐゴシック" w:eastAsia="ＭＳ Ｐゴシック" w:hAnsi="ＭＳ Ｐゴシック"/>
                            <w:color w:val="000000" w:themeColor="text1"/>
                            <w:spacing w:val="-14"/>
                            <w:sz w:val="18"/>
                            <w:szCs w:val="18"/>
                          </w:rPr>
                          <w:t>、産科医師に限らず、</w:t>
                        </w:r>
                        <w:r w:rsidRPr="00F26BDE">
                          <w:rPr>
                            <w:rFonts w:ascii="ＭＳ Ｐゴシック" w:eastAsia="ＭＳ Ｐゴシック" w:hAnsi="ＭＳ Ｐゴシック" w:hint="eastAsia"/>
                            <w:color w:val="000000" w:themeColor="text1"/>
                            <w:spacing w:val="-14"/>
                            <w:sz w:val="18"/>
                            <w:szCs w:val="18"/>
                          </w:rPr>
                          <w:t>産婦人科医師</w:t>
                        </w:r>
                        <w:r w:rsidRPr="00F26BDE">
                          <w:rPr>
                            <w:rFonts w:ascii="ＭＳ Ｐゴシック" w:eastAsia="ＭＳ Ｐゴシック" w:hAnsi="ＭＳ Ｐゴシック"/>
                            <w:color w:val="000000" w:themeColor="text1"/>
                            <w:spacing w:val="-14"/>
                            <w:sz w:val="18"/>
                            <w:szCs w:val="18"/>
                          </w:rPr>
                          <w:t>、</w:t>
                        </w:r>
                        <w:r w:rsidRPr="00F26BDE">
                          <w:rPr>
                            <w:rFonts w:ascii="ＭＳ Ｐゴシック" w:eastAsia="ＭＳ Ｐゴシック" w:hAnsi="ＭＳ Ｐゴシック" w:hint="eastAsia"/>
                            <w:color w:val="000000" w:themeColor="text1"/>
                            <w:spacing w:val="-14"/>
                            <w:sz w:val="18"/>
                            <w:szCs w:val="18"/>
                          </w:rPr>
                          <w:t>婦人科</w:t>
                        </w:r>
                        <w:r w:rsidRPr="00F26BDE">
                          <w:rPr>
                            <w:rFonts w:ascii="ＭＳ Ｐゴシック" w:eastAsia="ＭＳ Ｐゴシック" w:hAnsi="ＭＳ Ｐゴシック"/>
                            <w:color w:val="000000" w:themeColor="text1"/>
                            <w:spacing w:val="-14"/>
                            <w:sz w:val="18"/>
                            <w:szCs w:val="18"/>
                          </w:rPr>
                          <w:t>医師も周産期医療</w:t>
                        </w:r>
                        <w:r w:rsidRPr="00F26BDE">
                          <w:rPr>
                            <w:rFonts w:ascii="ＭＳ Ｐゴシック" w:eastAsia="ＭＳ Ｐゴシック" w:hAnsi="ＭＳ Ｐゴシック" w:hint="eastAsia"/>
                            <w:color w:val="000000" w:themeColor="text1"/>
                            <w:spacing w:val="-14"/>
                            <w:sz w:val="18"/>
                            <w:szCs w:val="18"/>
                          </w:rPr>
                          <w:t>に</w:t>
                        </w:r>
                        <w:r w:rsidRPr="00F26BDE">
                          <w:rPr>
                            <w:rFonts w:ascii="ＭＳ Ｐゴシック" w:eastAsia="ＭＳ Ｐゴシック" w:hAnsi="ＭＳ Ｐゴシック"/>
                            <w:color w:val="000000" w:themeColor="text1"/>
                            <w:spacing w:val="-14"/>
                            <w:sz w:val="18"/>
                            <w:szCs w:val="18"/>
                          </w:rPr>
                          <w:t>従事</w:t>
                        </w:r>
                        <w:r w:rsidRPr="00F26BDE">
                          <w:rPr>
                            <w:rFonts w:ascii="ＭＳ Ｐゴシック" w:eastAsia="ＭＳ Ｐゴシック" w:hAnsi="ＭＳ Ｐゴシック" w:hint="eastAsia"/>
                            <w:color w:val="000000" w:themeColor="text1"/>
                            <w:spacing w:val="-14"/>
                            <w:sz w:val="18"/>
                            <w:szCs w:val="18"/>
                          </w:rPr>
                          <w:t>するため、大阪府</w:t>
                        </w:r>
                        <w:r>
                          <w:rPr>
                            <w:rFonts w:ascii="ＭＳ Ｐゴシック" w:eastAsia="ＭＳ Ｐゴシック" w:hAnsi="ＭＳ Ｐゴシック" w:hint="eastAsia"/>
                            <w:color w:val="000000" w:themeColor="text1"/>
                            <w:spacing w:val="-14"/>
                            <w:sz w:val="18"/>
                            <w:szCs w:val="18"/>
                          </w:rPr>
                          <w:t>産科</w:t>
                        </w:r>
                        <w:r w:rsidRPr="00F26BDE">
                          <w:rPr>
                            <w:rFonts w:ascii="ＭＳ Ｐゴシック" w:eastAsia="ＭＳ Ｐゴシック" w:hAnsi="ＭＳ Ｐゴシック"/>
                            <w:color w:val="000000" w:themeColor="text1"/>
                            <w:spacing w:val="-14"/>
                            <w:sz w:val="18"/>
                            <w:szCs w:val="18"/>
                          </w:rPr>
                          <w:t>医師確保計画では、</w:t>
                        </w:r>
                        <w:r w:rsidRPr="00F26BDE">
                          <w:rPr>
                            <w:rFonts w:ascii="ＭＳ Ｐゴシック" w:eastAsia="ＭＳ Ｐゴシック" w:hAnsi="ＭＳ Ｐゴシック" w:hint="eastAsia"/>
                            <w:color w:val="000000" w:themeColor="text1"/>
                            <w:spacing w:val="-14"/>
                            <w:sz w:val="18"/>
                            <w:szCs w:val="18"/>
                          </w:rPr>
                          <w:t>必要</w:t>
                        </w:r>
                        <w:r w:rsidRPr="00F26BDE">
                          <w:rPr>
                            <w:rFonts w:ascii="ＭＳ Ｐゴシック" w:eastAsia="ＭＳ Ｐゴシック" w:hAnsi="ＭＳ Ｐゴシック"/>
                            <w:color w:val="000000" w:themeColor="text1"/>
                            <w:spacing w:val="-14"/>
                            <w:sz w:val="18"/>
                            <w:szCs w:val="18"/>
                          </w:rPr>
                          <w:t>となる</w:t>
                        </w:r>
                        <w:r w:rsidRPr="00F26BDE">
                          <w:rPr>
                            <w:rFonts w:ascii="ＭＳ Ｐゴシック" w:eastAsia="ＭＳ Ｐゴシック" w:hAnsi="ＭＳ Ｐゴシック" w:hint="eastAsia"/>
                            <w:color w:val="000000" w:themeColor="text1"/>
                            <w:spacing w:val="-14"/>
                            <w:sz w:val="18"/>
                            <w:szCs w:val="18"/>
                          </w:rPr>
                          <w:t>産婦人科</w:t>
                        </w:r>
                        <w:r w:rsidRPr="00F26BDE">
                          <w:rPr>
                            <w:rFonts w:ascii="ＭＳ Ｐゴシック" w:eastAsia="ＭＳ Ｐゴシック" w:hAnsi="ＭＳ Ｐゴシック"/>
                            <w:color w:val="000000" w:themeColor="text1"/>
                            <w:spacing w:val="-14"/>
                            <w:sz w:val="18"/>
                            <w:szCs w:val="18"/>
                          </w:rPr>
                          <w:t>の医師数</w:t>
                        </w:r>
                        <w:r w:rsidRPr="00F26BDE">
                          <w:rPr>
                            <w:rFonts w:ascii="ＭＳ Ｐゴシック" w:eastAsia="ＭＳ Ｐゴシック" w:hAnsi="ＭＳ Ｐゴシック" w:hint="eastAsia"/>
                            <w:color w:val="000000" w:themeColor="text1"/>
                            <w:spacing w:val="-14"/>
                            <w:sz w:val="18"/>
                            <w:szCs w:val="18"/>
                          </w:rPr>
                          <w:t>等</w:t>
                        </w:r>
                        <w:r>
                          <w:rPr>
                            <w:rFonts w:ascii="ＭＳ Ｐゴシック" w:eastAsia="ＭＳ Ｐゴシック" w:hAnsi="ＭＳ Ｐゴシック" w:hint="eastAsia"/>
                            <w:color w:val="000000" w:themeColor="text1"/>
                            <w:spacing w:val="-14"/>
                            <w:sz w:val="18"/>
                            <w:szCs w:val="18"/>
                          </w:rPr>
                          <w:t>から医療提供体制を検討した上</w:t>
                        </w:r>
                        <w:r>
                          <w:rPr>
                            <w:rFonts w:ascii="ＭＳ Ｐゴシック" w:eastAsia="ＭＳ Ｐゴシック" w:hAnsi="ＭＳ Ｐゴシック"/>
                            <w:color w:val="000000" w:themeColor="text1"/>
                            <w:spacing w:val="-14"/>
                            <w:sz w:val="18"/>
                            <w:szCs w:val="18"/>
                          </w:rPr>
                          <w:t>で</w:t>
                        </w:r>
                        <w:r>
                          <w:rPr>
                            <w:rFonts w:ascii="ＭＳ Ｐゴシック" w:eastAsia="ＭＳ Ｐゴシック" w:hAnsi="ＭＳ Ｐゴシック" w:hint="eastAsia"/>
                            <w:color w:val="000000" w:themeColor="text1"/>
                            <w:spacing w:val="-14"/>
                            <w:sz w:val="18"/>
                            <w:szCs w:val="18"/>
                          </w:rPr>
                          <w:t>、産科医</w:t>
                        </w:r>
                        <w:r>
                          <w:rPr>
                            <w:rFonts w:ascii="ＭＳ Ｐゴシック" w:eastAsia="ＭＳ Ｐゴシック" w:hAnsi="ＭＳ Ｐゴシック"/>
                            <w:color w:val="000000" w:themeColor="text1"/>
                            <w:spacing w:val="-14"/>
                            <w:sz w:val="18"/>
                            <w:szCs w:val="18"/>
                          </w:rPr>
                          <w:t>の</w:t>
                        </w:r>
                        <w:r>
                          <w:rPr>
                            <w:rFonts w:ascii="ＭＳ Ｐゴシック" w:eastAsia="ＭＳ Ｐゴシック" w:hAnsi="ＭＳ Ｐゴシック" w:hint="eastAsia"/>
                            <w:color w:val="000000" w:themeColor="text1"/>
                            <w:spacing w:val="-14"/>
                            <w:sz w:val="18"/>
                            <w:szCs w:val="18"/>
                          </w:rPr>
                          <w:t>確保を</w:t>
                        </w:r>
                        <w:r>
                          <w:rPr>
                            <w:rFonts w:ascii="ＭＳ Ｐゴシック" w:eastAsia="ＭＳ Ｐゴシック" w:hAnsi="ＭＳ Ｐゴシック"/>
                            <w:color w:val="000000" w:themeColor="text1"/>
                            <w:spacing w:val="-14"/>
                            <w:sz w:val="18"/>
                            <w:szCs w:val="18"/>
                          </w:rPr>
                          <w:t>行う</w:t>
                        </w:r>
                        <w:r>
                          <w:rPr>
                            <w:rFonts w:ascii="ＭＳ Ｐゴシック" w:eastAsia="ＭＳ Ｐゴシック" w:hAnsi="ＭＳ Ｐゴシック" w:hint="eastAsia"/>
                            <w:color w:val="000000" w:themeColor="text1"/>
                            <w:spacing w:val="-14"/>
                            <w:sz w:val="18"/>
                            <w:szCs w:val="18"/>
                          </w:rPr>
                          <w:t>計画</w:t>
                        </w:r>
                        <w:r>
                          <w:rPr>
                            <w:rFonts w:ascii="ＭＳ Ｐゴシック" w:eastAsia="ＭＳ Ｐゴシック" w:hAnsi="ＭＳ Ｐゴシック"/>
                            <w:color w:val="000000" w:themeColor="text1"/>
                            <w:spacing w:val="-14"/>
                            <w:sz w:val="18"/>
                            <w:szCs w:val="18"/>
                          </w:rPr>
                          <w:t>を策定</w:t>
                        </w:r>
                        <w:r>
                          <w:rPr>
                            <w:rFonts w:ascii="ＭＳ Ｐゴシック" w:eastAsia="ＭＳ Ｐゴシック" w:hAnsi="ＭＳ Ｐゴシック" w:hint="eastAsia"/>
                            <w:color w:val="000000" w:themeColor="text1"/>
                            <w:spacing w:val="-14"/>
                            <w:sz w:val="18"/>
                            <w:szCs w:val="18"/>
                          </w:rPr>
                          <w:t>します</w:t>
                        </w:r>
                        <w:r>
                          <w:rPr>
                            <w:rFonts w:ascii="ＭＳ Ｐゴシック" w:eastAsia="ＭＳ Ｐゴシック" w:hAnsi="ＭＳ Ｐゴシック"/>
                            <w:color w:val="000000" w:themeColor="text1"/>
                            <w:spacing w:val="-14"/>
                            <w:sz w:val="18"/>
                            <w:szCs w:val="18"/>
                          </w:rPr>
                          <w:t>。</w:t>
                        </w:r>
                      </w:p>
                    </w:txbxContent>
                  </v:textbox>
                </v:shape>
                <w10:wrap anchorx="margin"/>
              </v:group>
            </w:pict>
          </mc:Fallback>
        </mc:AlternateContent>
      </w:r>
    </w:p>
    <w:p w14:paraId="4DBAE696" w14:textId="2BD2D3BC" w:rsidR="00F75E77" w:rsidRPr="001E1E3D" w:rsidRDefault="0024772A" w:rsidP="00741E5E">
      <w:pPr>
        <w:ind w:firstLineChars="50" w:firstLine="141"/>
        <w:rPr>
          <w:rFonts w:asciiTheme="majorEastAsia" w:eastAsiaTheme="majorEastAsia" w:hAnsiTheme="majorEastAsia"/>
          <w:b/>
          <w:color w:val="0070C0"/>
          <w:sz w:val="28"/>
        </w:rPr>
      </w:pPr>
      <w:r w:rsidRPr="001E1E3D">
        <w:rPr>
          <w:rFonts w:asciiTheme="majorEastAsia" w:eastAsiaTheme="majorEastAsia" w:hAnsiTheme="majorEastAsia" w:hint="eastAsia"/>
          <w:b/>
          <w:color w:val="0070C0"/>
          <w:sz w:val="28"/>
        </w:rPr>
        <w:t>（２）</w:t>
      </w:r>
      <w:r w:rsidR="0041043F" w:rsidRPr="001E1E3D">
        <w:rPr>
          <w:rFonts w:asciiTheme="majorEastAsia" w:eastAsiaTheme="majorEastAsia" w:hAnsiTheme="majorEastAsia" w:hint="eastAsia"/>
          <w:b/>
          <w:color w:val="0070C0"/>
          <w:sz w:val="28"/>
        </w:rPr>
        <w:t>必要となる産婦人科</w:t>
      </w:r>
      <w:r w:rsidR="0061505A" w:rsidRPr="001E1E3D">
        <w:rPr>
          <w:rFonts w:asciiTheme="majorEastAsia" w:eastAsiaTheme="majorEastAsia" w:hAnsiTheme="majorEastAsia" w:hint="eastAsia"/>
          <w:b/>
          <w:color w:val="0070C0"/>
          <w:sz w:val="28"/>
        </w:rPr>
        <w:t>医師数及び小児科医師数</w:t>
      </w:r>
      <w:r w:rsidRPr="001E1E3D">
        <w:rPr>
          <w:rFonts w:asciiTheme="majorEastAsia" w:eastAsiaTheme="majorEastAsia" w:hAnsiTheme="majorEastAsia" w:hint="eastAsia"/>
          <w:b/>
          <w:color w:val="0070C0"/>
          <w:sz w:val="28"/>
        </w:rPr>
        <w:t>の算出手順</w:t>
      </w:r>
    </w:p>
    <w:p w14:paraId="69973F7F" w14:textId="2BD77EAF" w:rsidR="00D80A14" w:rsidRPr="00F26BDE" w:rsidRDefault="002E6186" w:rsidP="00F26BD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80A14" w:rsidRPr="00F26BDE">
        <w:rPr>
          <w:rFonts w:ascii="HG丸ｺﾞｼｯｸM-PRO" w:eastAsia="HG丸ｺﾞｼｯｸM-PRO" w:hAnsi="HG丸ｺﾞｼｯｸM-PRO" w:hint="eastAsia"/>
          <w:sz w:val="22"/>
        </w:rPr>
        <w:t>医療需要の推計および必要となる医師数は</w:t>
      </w:r>
      <w:r w:rsidR="00F26BDE">
        <w:rPr>
          <w:rFonts w:ascii="HG丸ｺﾞｼｯｸM-PRO" w:eastAsia="HG丸ｺﾞｼｯｸM-PRO" w:hAnsi="HG丸ｺﾞｼｯｸM-PRO" w:hint="eastAsia"/>
          <w:sz w:val="22"/>
        </w:rPr>
        <w:t>、</w:t>
      </w:r>
      <w:r w:rsidR="00D80A14" w:rsidRPr="00F26BDE">
        <w:rPr>
          <w:rFonts w:ascii="HG丸ｺﾞｼｯｸM-PRO" w:eastAsia="HG丸ｺﾞｼｯｸM-PRO" w:hAnsi="HG丸ｺﾞｼｯｸM-PRO" w:hint="eastAsia"/>
          <w:sz w:val="22"/>
        </w:rPr>
        <w:t>以下のように計算を行いました。</w:t>
      </w:r>
    </w:p>
    <w:p w14:paraId="6E8A4A5D" w14:textId="615324E7" w:rsidR="00CE27FD" w:rsidRDefault="00CE27FD" w:rsidP="004C4BAB">
      <w:pPr>
        <w:rPr>
          <w:rFonts w:ascii="ＭＳ Ｐゴシック" w:eastAsia="ＭＳ Ｐゴシック" w:hAnsi="ＭＳ Ｐゴシック"/>
          <w:sz w:val="22"/>
        </w:rPr>
      </w:pPr>
      <w:r w:rsidRPr="00F26BDE">
        <w:rPr>
          <w:rFonts w:ascii="ＭＳ Ｐゴシック" w:eastAsia="ＭＳ Ｐゴシック" w:hAnsi="ＭＳ Ｐゴシック" w:hint="eastAsia"/>
          <w:noProof/>
        </w:rPr>
        <mc:AlternateContent>
          <mc:Choice Requires="wps">
            <w:drawing>
              <wp:anchor distT="0" distB="0" distL="114300" distR="114300" simplePos="0" relativeHeight="253068288" behindDoc="0" locked="0" layoutInCell="1" allowOverlap="1" wp14:anchorId="0EAF97AA" wp14:editId="20CF7B46">
                <wp:simplePos x="0" y="0"/>
                <wp:positionH relativeFrom="margin">
                  <wp:posOffset>147955</wp:posOffset>
                </wp:positionH>
                <wp:positionV relativeFrom="paragraph">
                  <wp:posOffset>360045</wp:posOffset>
                </wp:positionV>
                <wp:extent cx="2019960" cy="366480"/>
                <wp:effectExtent l="0" t="0" r="0" b="0"/>
                <wp:wrapNone/>
                <wp:docPr id="585" name="テキスト ボックス 585" title="図表8-1-6　産婦人科・産科、小児科従事医師数"/>
                <wp:cNvGraphicFramePr/>
                <a:graphic xmlns:a="http://schemas.openxmlformats.org/drawingml/2006/main">
                  <a:graphicData uri="http://schemas.microsoft.com/office/word/2010/wordprocessingShape">
                    <wps:wsp>
                      <wps:cNvSpPr txBox="1"/>
                      <wps:spPr>
                        <a:xfrm>
                          <a:off x="0" y="0"/>
                          <a:ext cx="2019960" cy="36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CE7C9" w14:textId="537D7495" w:rsidR="006640C7" w:rsidRPr="00F660A6" w:rsidRDefault="006640C7" w:rsidP="00CE27FD">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w:t>
                            </w:r>
                            <w:r>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医療需要の推計方法</w:t>
                            </w:r>
                            <w:r>
                              <w:rPr>
                                <w:rFonts w:ascii="ＭＳ Ｐゴシック" w:eastAsia="ＭＳ Ｐゴシック" w:hAnsi="ＭＳ Ｐゴシック" w:hint="eastAsia"/>
                                <w:sz w:val="20"/>
                                <w:szCs w:val="20"/>
                              </w:rPr>
                              <w:t xml:space="preserve">(再掲)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AF97AA" id="テキスト ボックス 585" o:spid="_x0000_s1491" type="#_x0000_t202" alt="タイトル: 図表8-1-6　産婦人科・産科、小児科従事医師数" style="position:absolute;left:0;text-align:left;margin-left:11.65pt;margin-top:28.35pt;width:159.05pt;height:28.85pt;z-index:253068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" filled="f" stroked="f" strokeweight=".5pt">
                <v:textbox style="mso-fit-shape-to-text:t">
                  <w:txbxContent>
                    <w:p w14:paraId="780CE7C9" w14:textId="537D7495" w:rsidR="006640C7" w:rsidRPr="00F660A6" w:rsidRDefault="006640C7" w:rsidP="00CE27FD">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w:t>
                      </w:r>
                      <w:r>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医療需要の推計方法</w:t>
                      </w:r>
                      <w:r>
                        <w:rPr>
                          <w:rFonts w:ascii="ＭＳ Ｐゴシック" w:eastAsia="ＭＳ Ｐゴシック" w:hAnsi="ＭＳ Ｐゴシック" w:hint="eastAsia"/>
                          <w:sz w:val="20"/>
                          <w:szCs w:val="20"/>
                        </w:rPr>
                        <w:t xml:space="preserve">(再掲)　</w:t>
                      </w:r>
                    </w:p>
                  </w:txbxContent>
                </v:textbox>
                <w10:wrap anchorx="margin"/>
              </v:shape>
            </w:pict>
          </mc:Fallback>
        </mc:AlternateContent>
      </w:r>
    </w:p>
    <w:p w14:paraId="01E56C24" w14:textId="77777777" w:rsidR="00F26BDE" w:rsidRPr="00F26BDE" w:rsidRDefault="00F26BDE" w:rsidP="00CE27FD">
      <w:pPr>
        <w:ind w:left="420"/>
        <w:rPr>
          <w:rFonts w:ascii="ＭＳ Ｐゴシック" w:eastAsia="ＭＳ Ｐゴシック" w:hAnsi="ＭＳ Ｐゴシック"/>
          <w:sz w:val="22"/>
        </w:rPr>
      </w:pPr>
    </w:p>
    <w:p w14:paraId="4A53B72A" w14:textId="77777777" w:rsidR="00CE27FD" w:rsidRPr="00CE27FD" w:rsidRDefault="00CE27FD" w:rsidP="00CE27FD">
      <w:pPr>
        <w:rPr>
          <w:rFonts w:ascii="HG丸ｺﾞｼｯｸM-PRO" w:eastAsia="HG丸ｺﾞｼｯｸM-PRO" w:hAnsi="HG丸ｺﾞｼｯｸM-PRO"/>
          <w:b/>
          <w:sz w:val="22"/>
        </w:rPr>
      </w:pPr>
    </w:p>
    <w:p w14:paraId="08A696F6" w14:textId="77777777" w:rsidR="00CE27FD" w:rsidRPr="00CE27FD" w:rsidRDefault="00CE27FD" w:rsidP="00CE27FD">
      <w:pPr>
        <w:pStyle w:val="ae"/>
        <w:ind w:leftChars="0" w:left="780"/>
        <w:rPr>
          <w:rFonts w:ascii="ＭＳ ゴシック" w:eastAsia="ＭＳ ゴシック" w:hAnsi="ＭＳ ゴシック"/>
          <w:b/>
          <w:sz w:val="28"/>
          <w:szCs w:val="28"/>
        </w:rPr>
      </w:pPr>
      <w:r w:rsidRPr="0089409F">
        <w:rPr>
          <w:rFonts w:hint="eastAsia"/>
          <w:noProof/>
        </w:rPr>
        <mc:AlternateContent>
          <mc:Choice Requires="wps">
            <w:drawing>
              <wp:anchor distT="0" distB="0" distL="114300" distR="114300" simplePos="0" relativeHeight="253043712" behindDoc="0" locked="0" layoutInCell="1" allowOverlap="1" wp14:anchorId="7470E92F" wp14:editId="52B8DE2E">
                <wp:simplePos x="0" y="0"/>
                <wp:positionH relativeFrom="margin">
                  <wp:posOffset>260985</wp:posOffset>
                </wp:positionH>
                <wp:positionV relativeFrom="paragraph">
                  <wp:posOffset>7620</wp:posOffset>
                </wp:positionV>
                <wp:extent cx="1962150" cy="341194"/>
                <wp:effectExtent l="0" t="0" r="19050" b="20955"/>
                <wp:wrapNone/>
                <wp:docPr id="586" name="正方形/長方形 586"/>
                <wp:cNvGraphicFramePr/>
                <a:graphic xmlns:a="http://schemas.openxmlformats.org/drawingml/2006/main">
                  <a:graphicData uri="http://schemas.microsoft.com/office/word/2010/wordprocessingShape">
                    <wps:wsp>
                      <wps:cNvSpPr/>
                      <wps:spPr>
                        <a:xfrm>
                          <a:off x="0" y="0"/>
                          <a:ext cx="1962150" cy="341194"/>
                        </a:xfrm>
                        <a:prstGeom prst="rect">
                          <a:avLst/>
                        </a:prstGeom>
                        <a:solidFill>
                          <a:sysClr val="window" lastClr="FFFFFF"/>
                        </a:solidFill>
                        <a:ln w="25400" cap="flat" cmpd="sng" algn="ctr">
                          <a:solidFill>
                            <a:srgbClr val="4F81BD">
                              <a:shade val="50000"/>
                            </a:srgbClr>
                          </a:solidFill>
                          <a:prstDash val="solid"/>
                        </a:ln>
                        <a:effectLst/>
                      </wps:spPr>
                      <wps:txbx>
                        <w:txbxContent>
                          <w:p w14:paraId="017364FB" w14:textId="77777777" w:rsidR="006640C7" w:rsidRPr="009475D5" w:rsidRDefault="006640C7" w:rsidP="00CE27FD">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人口</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2018年</w:t>
                            </w:r>
                            <w:r w:rsidRPr="009475D5">
                              <w:rPr>
                                <w:rFonts w:ascii="HG丸ｺﾞｼｯｸM-PRO" w:eastAsia="HG丸ｺﾞｼｯｸM-PRO" w:hAnsi="HG丸ｺﾞｼｯｸM-PRO"/>
                                <w:sz w:val="20"/>
                                <w:szCs w:val="20"/>
                              </w:rPr>
                              <w:t>～2036年）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0E92F" id="正方形/長方形 586" o:spid="_x0000_s1492" style="position:absolute;left:0;text-align:left;margin-left:20.55pt;margin-top:.6pt;width:154.5pt;height:26.85pt;z-index:2530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" fillcolor="window" strokecolor="#385d8a" strokeweight="2pt">
                <v:textbox>
                  <w:txbxContent>
                    <w:p w14:paraId="017364FB" w14:textId="77777777" w:rsidR="006640C7" w:rsidRPr="009475D5" w:rsidRDefault="006640C7" w:rsidP="00CE27FD">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人口</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2018年</w:t>
                      </w:r>
                      <w:r w:rsidRPr="009475D5">
                        <w:rPr>
                          <w:rFonts w:ascii="HG丸ｺﾞｼｯｸM-PRO" w:eastAsia="HG丸ｺﾞｼｯｸM-PRO" w:hAnsi="HG丸ｺﾞｼｯｸM-PRO"/>
                          <w:sz w:val="20"/>
                          <w:szCs w:val="20"/>
                        </w:rPr>
                        <w:t>～2036年）</w:t>
                      </w:r>
                    </w:p>
                  </w:txbxContent>
                </v:textbox>
                <w10:wrap anchorx="margin"/>
              </v:rect>
            </w:pict>
          </mc:Fallback>
        </mc:AlternateContent>
      </w:r>
    </w:p>
    <w:p w14:paraId="79FA0087" w14:textId="77777777" w:rsidR="00CE27FD" w:rsidRPr="00CE27FD" w:rsidRDefault="00CE27FD" w:rsidP="00CE27FD">
      <w:pPr>
        <w:pStyle w:val="ae"/>
        <w:ind w:leftChars="0" w:left="780"/>
        <w:rPr>
          <w:rFonts w:ascii="ＭＳ ゴシック" w:eastAsia="ＭＳ ゴシック" w:hAnsi="ＭＳ ゴシック"/>
          <w:b/>
          <w:sz w:val="28"/>
          <w:szCs w:val="28"/>
        </w:rPr>
      </w:pPr>
      <w:r w:rsidRPr="0089409F">
        <w:rPr>
          <w:rFonts w:hint="eastAsia"/>
          <w:noProof/>
        </w:rPr>
        <mc:AlternateContent>
          <mc:Choice Requires="wps">
            <w:drawing>
              <wp:anchor distT="0" distB="0" distL="114300" distR="114300" simplePos="0" relativeHeight="253111296" behindDoc="0" locked="0" layoutInCell="1" allowOverlap="1" wp14:anchorId="08FB6489" wp14:editId="19307BEE">
                <wp:simplePos x="0" y="0"/>
                <wp:positionH relativeFrom="margin">
                  <wp:posOffset>2700655</wp:posOffset>
                </wp:positionH>
                <wp:positionV relativeFrom="paragraph">
                  <wp:posOffset>133350</wp:posOffset>
                </wp:positionV>
                <wp:extent cx="3076560" cy="371520"/>
                <wp:effectExtent l="0" t="0" r="10160" b="28575"/>
                <wp:wrapNone/>
                <wp:docPr id="587" name="正方形/長方形 587"/>
                <wp:cNvGraphicFramePr/>
                <a:graphic xmlns:a="http://schemas.openxmlformats.org/drawingml/2006/main">
                  <a:graphicData uri="http://schemas.microsoft.com/office/word/2010/wordprocessingShape">
                    <wps:wsp>
                      <wps:cNvSpPr/>
                      <wps:spPr>
                        <a:xfrm>
                          <a:off x="0" y="0"/>
                          <a:ext cx="3076560" cy="371520"/>
                        </a:xfrm>
                        <a:prstGeom prst="rect">
                          <a:avLst/>
                        </a:prstGeom>
                        <a:solidFill>
                          <a:sysClr val="window" lastClr="FFFFFF"/>
                        </a:solidFill>
                        <a:ln w="25400" cap="flat" cmpd="sng" algn="ctr">
                          <a:solidFill>
                            <a:srgbClr val="4F81BD">
                              <a:shade val="50000"/>
                            </a:srgbClr>
                          </a:solidFill>
                          <a:prstDash val="solid"/>
                        </a:ln>
                        <a:effectLst/>
                      </wps:spPr>
                      <wps:txbx>
                        <w:txbxContent>
                          <w:p w14:paraId="61A9FC5F" w14:textId="5A2FC775" w:rsidR="006640C7" w:rsidRPr="009475D5"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年代別、</w:t>
                            </w: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受療率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B6489" id="正方形/長方形 587" o:spid="_x0000_s1493" style="position:absolute;left:0;text-align:left;margin-left:212.65pt;margin-top:10.5pt;width:242.25pt;height:29.25pt;z-index:2531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" fillcolor="window" strokecolor="#385d8a" strokeweight="2pt">
                <v:textbox>
                  <w:txbxContent>
                    <w:p w14:paraId="61A9FC5F" w14:textId="5A2FC775" w:rsidR="006640C7" w:rsidRPr="009475D5"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年代別、</w:t>
                      </w: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受療率</w:t>
                      </w:r>
                    </w:p>
                  </w:txbxContent>
                </v:textbox>
                <w10:wrap anchorx="margin"/>
              </v:rect>
            </w:pict>
          </mc:Fallback>
        </mc:AlternateContent>
      </w:r>
      <w:r>
        <w:rPr>
          <w:rFonts w:hint="eastAsia"/>
          <w:noProof/>
        </w:rPr>
        <mc:AlternateContent>
          <mc:Choice Requires="wps">
            <w:drawing>
              <wp:anchor distT="0" distB="0" distL="114300" distR="114300" simplePos="0" relativeHeight="253057024" behindDoc="0" locked="0" layoutInCell="1" allowOverlap="1" wp14:anchorId="282B8988" wp14:editId="740F1E8B">
                <wp:simplePos x="0" y="0"/>
                <wp:positionH relativeFrom="column">
                  <wp:posOffset>1151255</wp:posOffset>
                </wp:positionH>
                <wp:positionV relativeFrom="paragraph">
                  <wp:posOffset>118110</wp:posOffset>
                </wp:positionV>
                <wp:extent cx="0" cy="423080"/>
                <wp:effectExtent l="76200" t="0" r="57150" b="53340"/>
                <wp:wrapNone/>
                <wp:docPr id="588" name="直線矢印コネクタ 588"/>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60EB6C" id="直線矢印コネクタ 588" o:spid="_x0000_s1026" type="#_x0000_t32" style="position:absolute;left:0;text-align:left;margin-left:90.65pt;margin-top:9.3pt;width:0;height:33.3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" strokecolor="#4a7ebb">
                <v:stroke endarrow="block"/>
              </v:shape>
            </w:pict>
          </mc:Fallback>
        </mc:AlternateContent>
      </w:r>
    </w:p>
    <w:p w14:paraId="06F33ED8" w14:textId="77777777" w:rsidR="00CE27FD" w:rsidRPr="00CE27FD" w:rsidRDefault="00CE27FD" w:rsidP="00CE27FD">
      <w:pPr>
        <w:pStyle w:val="ae"/>
        <w:ind w:leftChars="0" w:left="780"/>
        <w:rPr>
          <w:rFonts w:ascii="ＭＳ ゴシック" w:eastAsia="ＭＳ ゴシック" w:hAnsi="ＭＳ ゴシック"/>
          <w:b/>
          <w:sz w:val="28"/>
          <w:szCs w:val="28"/>
        </w:rPr>
      </w:pPr>
      <w:r>
        <w:rPr>
          <w:noProof/>
        </w:rPr>
        <mc:AlternateContent>
          <mc:Choice Requires="wps">
            <w:drawing>
              <wp:anchor distT="0" distB="0" distL="114300" distR="114300" simplePos="0" relativeHeight="253052928" behindDoc="0" locked="0" layoutInCell="1" allowOverlap="1" wp14:anchorId="4A3B62B0" wp14:editId="0313A679">
                <wp:simplePos x="0" y="0"/>
                <wp:positionH relativeFrom="column">
                  <wp:posOffset>1189990</wp:posOffset>
                </wp:positionH>
                <wp:positionV relativeFrom="paragraph">
                  <wp:posOffset>30480</wp:posOffset>
                </wp:positionV>
                <wp:extent cx="1801504" cy="0"/>
                <wp:effectExtent l="38100" t="76200" r="0" b="95250"/>
                <wp:wrapNone/>
                <wp:docPr id="595" name="直線矢印コネクタ 595"/>
                <wp:cNvGraphicFramePr/>
                <a:graphic xmlns:a="http://schemas.openxmlformats.org/drawingml/2006/main">
                  <a:graphicData uri="http://schemas.microsoft.com/office/word/2010/wordprocessingShape">
                    <wps:wsp>
                      <wps:cNvCnPr/>
                      <wps:spPr>
                        <a:xfrm flipH="1">
                          <a:off x="0" y="0"/>
                          <a:ext cx="180150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F2B3D7" id="直線矢印コネクタ 595" o:spid="_x0000_s1026" type="#_x0000_t32" style="position:absolute;left:0;text-align:left;margin-left:93.7pt;margin-top:2.4pt;width:141.85pt;height:0;flip:x;z-index:25305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" strokecolor="#4579b8 [3044]">
                <v:stroke endarrow="block"/>
              </v:shape>
            </w:pict>
          </mc:Fallback>
        </mc:AlternateContent>
      </w:r>
    </w:p>
    <w:p w14:paraId="3CBEAB6D" w14:textId="77777777" w:rsidR="00CE27FD" w:rsidRPr="00CE27FD" w:rsidRDefault="00CE27FD" w:rsidP="00CE27FD">
      <w:pPr>
        <w:pStyle w:val="ae"/>
        <w:ind w:leftChars="0" w:left="780"/>
        <w:rPr>
          <w:rFonts w:ascii="ＭＳ ゴシック" w:eastAsia="ＭＳ ゴシック" w:hAnsi="ＭＳ ゴシック"/>
          <w:b/>
          <w:sz w:val="28"/>
          <w:szCs w:val="28"/>
        </w:rPr>
      </w:pPr>
      <w:r w:rsidRPr="0089409F">
        <w:rPr>
          <w:rFonts w:hint="eastAsia"/>
          <w:noProof/>
        </w:rPr>
        <mc:AlternateContent>
          <mc:Choice Requires="wps">
            <w:drawing>
              <wp:anchor distT="0" distB="0" distL="114300" distR="114300" simplePos="0" relativeHeight="253047808" behindDoc="0" locked="0" layoutInCell="1" allowOverlap="1" wp14:anchorId="096724A2" wp14:editId="23E619B2">
                <wp:simplePos x="0" y="0"/>
                <wp:positionH relativeFrom="margin">
                  <wp:posOffset>241935</wp:posOffset>
                </wp:positionH>
                <wp:positionV relativeFrom="paragraph">
                  <wp:posOffset>78105</wp:posOffset>
                </wp:positionV>
                <wp:extent cx="1990725" cy="581025"/>
                <wp:effectExtent l="0" t="0" r="28575" b="28575"/>
                <wp:wrapNone/>
                <wp:docPr id="607" name="正方形/長方形 607"/>
                <wp:cNvGraphicFramePr/>
                <a:graphic xmlns:a="http://schemas.openxmlformats.org/drawingml/2006/main">
                  <a:graphicData uri="http://schemas.microsoft.com/office/word/2010/wordprocessingShape">
                    <wps:wsp>
                      <wps:cNvSpPr/>
                      <wps:spPr>
                        <a:xfrm>
                          <a:off x="0" y="0"/>
                          <a:ext cx="199072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2E3EBFC3" w14:textId="77777777" w:rsidR="006640C7"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年代別、</w:t>
                            </w:r>
                          </w:p>
                          <w:p w14:paraId="384F5935" w14:textId="1F81EF28" w:rsidR="006640C7" w:rsidRPr="009475D5"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患者数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724A2" id="正方形/長方形 607" o:spid="_x0000_s1494" style="position:absolute;left:0;text-align:left;margin-left:19.05pt;margin-top:6.15pt;width:156.75pt;height:45.75pt;z-index:25304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" fillcolor="window" strokecolor="#385d8a" strokeweight="2pt">
                <v:textbox>
                  <w:txbxContent>
                    <w:p w14:paraId="2E3EBFC3" w14:textId="77777777" w:rsidR="006640C7"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性</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年代別、</w:t>
                      </w:r>
                    </w:p>
                    <w:p w14:paraId="384F5935" w14:textId="1F81EF28" w:rsidR="006640C7" w:rsidRPr="009475D5"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傷病</w:t>
                      </w:r>
                      <w:r>
                        <w:rPr>
                          <w:rFonts w:ascii="HG丸ｺﾞｼｯｸM-PRO" w:eastAsia="HG丸ｺﾞｼｯｸM-PRO" w:hAnsi="HG丸ｺﾞｼｯｸM-PRO" w:hint="eastAsia"/>
                          <w:color w:val="000000" w:themeColor="text1"/>
                          <w:sz w:val="20"/>
                          <w:szCs w:val="20"/>
                        </w:rPr>
                        <w:t>大</w:t>
                      </w:r>
                      <w:r w:rsidRPr="009475D5">
                        <w:rPr>
                          <w:rFonts w:ascii="HG丸ｺﾞｼｯｸM-PRO" w:eastAsia="HG丸ｺﾞｼｯｸM-PRO" w:hAnsi="HG丸ｺﾞｼｯｸM-PRO"/>
                          <w:color w:val="000000" w:themeColor="text1"/>
                          <w:sz w:val="20"/>
                          <w:szCs w:val="20"/>
                        </w:rPr>
                        <w:t>分類別</w:t>
                      </w:r>
                      <w:r w:rsidRPr="009475D5">
                        <w:rPr>
                          <w:rFonts w:ascii="HG丸ｺﾞｼｯｸM-PRO" w:eastAsia="HG丸ｺﾞｼｯｸM-PRO" w:hAnsi="HG丸ｺﾞｼｯｸM-PRO" w:hint="eastAsia"/>
                          <w:color w:val="000000" w:themeColor="text1"/>
                          <w:sz w:val="20"/>
                          <w:szCs w:val="20"/>
                        </w:rPr>
                        <w:t>患者数</w:t>
                      </w:r>
                    </w:p>
                  </w:txbxContent>
                </v:textbox>
                <w10:wrap anchorx="margin"/>
              </v:rect>
            </w:pict>
          </mc:Fallback>
        </mc:AlternateContent>
      </w:r>
    </w:p>
    <w:p w14:paraId="79C34EF5" w14:textId="77777777" w:rsidR="00CE27FD" w:rsidRPr="00CE27FD" w:rsidRDefault="00CE27FD" w:rsidP="00CE27FD">
      <w:pPr>
        <w:pStyle w:val="ae"/>
        <w:ind w:leftChars="0" w:left="780"/>
        <w:rPr>
          <w:rFonts w:ascii="ＭＳ ゴシック" w:eastAsia="ＭＳ ゴシック" w:hAnsi="ＭＳ ゴシック"/>
          <w:b/>
          <w:sz w:val="28"/>
          <w:szCs w:val="28"/>
        </w:rPr>
      </w:pPr>
      <w:r w:rsidRPr="0089409F">
        <w:rPr>
          <w:rFonts w:hint="eastAsia"/>
          <w:noProof/>
        </w:rPr>
        <mc:AlternateContent>
          <mc:Choice Requires="wps">
            <w:drawing>
              <wp:anchor distT="0" distB="0" distL="114300" distR="114300" simplePos="0" relativeHeight="253112320" behindDoc="0" locked="0" layoutInCell="1" allowOverlap="1" wp14:anchorId="569E306C" wp14:editId="4D747BCF">
                <wp:simplePos x="0" y="0"/>
                <wp:positionH relativeFrom="margin">
                  <wp:posOffset>2700655</wp:posOffset>
                </wp:positionH>
                <wp:positionV relativeFrom="paragraph">
                  <wp:posOffset>11430</wp:posOffset>
                </wp:positionV>
                <wp:extent cx="3048120" cy="346680"/>
                <wp:effectExtent l="0" t="0" r="19050" b="15875"/>
                <wp:wrapNone/>
                <wp:docPr id="614" name="正方形/長方形 614"/>
                <wp:cNvGraphicFramePr/>
                <a:graphic xmlns:a="http://schemas.openxmlformats.org/drawingml/2006/main">
                  <a:graphicData uri="http://schemas.microsoft.com/office/word/2010/wordprocessingShape">
                    <wps:wsp>
                      <wps:cNvSpPr/>
                      <wps:spPr>
                        <a:xfrm>
                          <a:off x="0" y="0"/>
                          <a:ext cx="3048120" cy="346680"/>
                        </a:xfrm>
                        <a:prstGeom prst="rect">
                          <a:avLst/>
                        </a:prstGeom>
                        <a:solidFill>
                          <a:sysClr val="window" lastClr="FFFFFF"/>
                        </a:solidFill>
                        <a:ln w="25400" cap="flat" cmpd="sng" algn="ctr">
                          <a:solidFill>
                            <a:srgbClr val="4F81BD">
                              <a:shade val="50000"/>
                            </a:srgbClr>
                          </a:solidFill>
                          <a:prstDash val="solid"/>
                        </a:ln>
                        <a:effectLst/>
                      </wps:spPr>
                      <wps:txbx>
                        <w:txbxContent>
                          <w:p w14:paraId="38663A0A" w14:textId="7173DBB5" w:rsidR="006640C7" w:rsidRPr="009475D5" w:rsidRDefault="006640C7" w:rsidP="00CE27FD">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傷病</w:t>
                            </w:r>
                            <w:r>
                              <w:rPr>
                                <w:rFonts w:ascii="HG丸ｺﾞｼｯｸM-PRO" w:eastAsia="HG丸ｺﾞｼｯｸM-PRO" w:hAnsi="HG丸ｺﾞｼｯｸM-PRO" w:hint="eastAsia"/>
                                <w:sz w:val="20"/>
                                <w:szCs w:val="20"/>
                              </w:rPr>
                              <w:t>大</w:t>
                            </w:r>
                            <w:r w:rsidRPr="009475D5">
                              <w:rPr>
                                <w:rFonts w:ascii="HG丸ｺﾞｼｯｸM-PRO" w:eastAsia="HG丸ｺﾞｼｯｸM-PRO" w:hAnsi="HG丸ｺﾞｼｯｸM-PRO"/>
                                <w:sz w:val="20"/>
                                <w:szCs w:val="20"/>
                              </w:rPr>
                              <w:t>分類と</w:t>
                            </w:r>
                            <w:r w:rsidRPr="009475D5">
                              <w:rPr>
                                <w:rFonts w:ascii="HG丸ｺﾞｼｯｸM-PRO" w:eastAsia="HG丸ｺﾞｼｯｸM-PRO" w:hAnsi="HG丸ｺﾞｼｯｸM-PRO" w:hint="eastAsia"/>
                                <w:sz w:val="20"/>
                                <w:szCs w:val="20"/>
                              </w:rPr>
                              <w:t>診療科</w:t>
                            </w:r>
                            <w:r w:rsidRPr="009475D5">
                              <w:rPr>
                                <w:rFonts w:ascii="HG丸ｺﾞｼｯｸM-PRO" w:eastAsia="HG丸ｺﾞｼｯｸM-PRO" w:hAnsi="HG丸ｺﾞｼｯｸM-PRO"/>
                                <w:sz w:val="20"/>
                                <w:szCs w:val="20"/>
                              </w:rPr>
                              <w:t>対応表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E306C" id="正方形/長方形 614" o:spid="_x0000_s1495" style="position:absolute;left:0;text-align:left;margin-left:212.65pt;margin-top:.9pt;width:240pt;height:27.3pt;z-index:2531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" fillcolor="window" strokecolor="#385d8a" strokeweight="2pt">
                <v:textbox>
                  <w:txbxContent>
                    <w:p w14:paraId="38663A0A" w14:textId="7173DBB5" w:rsidR="006640C7" w:rsidRPr="009475D5" w:rsidRDefault="006640C7" w:rsidP="00CE27FD">
                      <w:pPr>
                        <w:jc w:val="cente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傷病</w:t>
                      </w:r>
                      <w:r>
                        <w:rPr>
                          <w:rFonts w:ascii="HG丸ｺﾞｼｯｸM-PRO" w:eastAsia="HG丸ｺﾞｼｯｸM-PRO" w:hAnsi="HG丸ｺﾞｼｯｸM-PRO" w:hint="eastAsia"/>
                          <w:sz w:val="20"/>
                          <w:szCs w:val="20"/>
                        </w:rPr>
                        <w:t>大</w:t>
                      </w:r>
                      <w:r w:rsidRPr="009475D5">
                        <w:rPr>
                          <w:rFonts w:ascii="HG丸ｺﾞｼｯｸM-PRO" w:eastAsia="HG丸ｺﾞｼｯｸM-PRO" w:hAnsi="HG丸ｺﾞｼｯｸM-PRO"/>
                          <w:sz w:val="20"/>
                          <w:szCs w:val="20"/>
                        </w:rPr>
                        <w:t>分類と</w:t>
                      </w:r>
                      <w:r w:rsidRPr="009475D5">
                        <w:rPr>
                          <w:rFonts w:ascii="HG丸ｺﾞｼｯｸM-PRO" w:eastAsia="HG丸ｺﾞｼｯｸM-PRO" w:hAnsi="HG丸ｺﾞｼｯｸM-PRO" w:hint="eastAsia"/>
                          <w:sz w:val="20"/>
                          <w:szCs w:val="20"/>
                        </w:rPr>
                        <w:t>診療科</w:t>
                      </w:r>
                      <w:r w:rsidRPr="009475D5">
                        <w:rPr>
                          <w:rFonts w:ascii="HG丸ｺﾞｼｯｸM-PRO" w:eastAsia="HG丸ｺﾞｼｯｸM-PRO" w:hAnsi="HG丸ｺﾞｼｯｸM-PRO"/>
                          <w:sz w:val="20"/>
                          <w:szCs w:val="20"/>
                        </w:rPr>
                        <w:t>対応表</w:t>
                      </w:r>
                    </w:p>
                  </w:txbxContent>
                </v:textbox>
                <w10:wrap anchorx="margin"/>
              </v:rect>
            </w:pict>
          </mc:Fallback>
        </mc:AlternateContent>
      </w:r>
    </w:p>
    <w:p w14:paraId="54B90F74" w14:textId="77777777" w:rsidR="00CE27FD" w:rsidRPr="00CE27FD" w:rsidRDefault="00CE27FD" w:rsidP="00CE27FD">
      <w:pPr>
        <w:pStyle w:val="ae"/>
        <w:ind w:leftChars="0" w:left="780"/>
        <w:rPr>
          <w:rFonts w:ascii="ＭＳ ゴシック" w:eastAsia="ＭＳ ゴシック" w:hAnsi="ＭＳ ゴシック"/>
          <w:b/>
          <w:sz w:val="28"/>
          <w:szCs w:val="28"/>
        </w:rPr>
      </w:pPr>
      <w:r w:rsidRPr="0089409F">
        <w:rPr>
          <w:rFonts w:hint="eastAsia"/>
          <w:noProof/>
        </w:rPr>
        <mc:AlternateContent>
          <mc:Choice Requires="wps">
            <w:drawing>
              <wp:anchor distT="0" distB="0" distL="114300" distR="114300" simplePos="0" relativeHeight="253113344" behindDoc="0" locked="0" layoutInCell="1" allowOverlap="1" wp14:anchorId="605BF6A6" wp14:editId="08BEA33F">
                <wp:simplePos x="0" y="0"/>
                <wp:positionH relativeFrom="margin">
                  <wp:posOffset>2700655</wp:posOffset>
                </wp:positionH>
                <wp:positionV relativeFrom="paragraph">
                  <wp:posOffset>203835</wp:posOffset>
                </wp:positionV>
                <wp:extent cx="3076560" cy="361800"/>
                <wp:effectExtent l="0" t="0" r="10160" b="19685"/>
                <wp:wrapNone/>
                <wp:docPr id="615" name="正方形/長方形 615"/>
                <wp:cNvGraphicFramePr/>
                <a:graphic xmlns:a="http://schemas.openxmlformats.org/drawingml/2006/main">
                  <a:graphicData uri="http://schemas.microsoft.com/office/word/2010/wordprocessingShape">
                    <wps:wsp>
                      <wps:cNvSpPr/>
                      <wps:spPr>
                        <a:xfrm>
                          <a:off x="0" y="0"/>
                          <a:ext cx="3076560" cy="361800"/>
                        </a:xfrm>
                        <a:prstGeom prst="rect">
                          <a:avLst/>
                        </a:prstGeom>
                        <a:solidFill>
                          <a:sysClr val="window" lastClr="FFFFFF"/>
                        </a:solidFill>
                        <a:ln w="25400" cap="flat" cmpd="sng" algn="ctr">
                          <a:solidFill>
                            <a:srgbClr val="4F81BD">
                              <a:shade val="50000"/>
                            </a:srgbClr>
                          </a:solidFill>
                          <a:prstDash val="solid"/>
                        </a:ln>
                        <a:effectLst/>
                      </wps:spPr>
                      <wps:txbx>
                        <w:txbxContent>
                          <w:p w14:paraId="178CB389" w14:textId="77777777" w:rsidR="006640C7" w:rsidRPr="009475D5"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将来の小児人口</w:t>
                            </w:r>
                            <w:r w:rsidRPr="009475D5">
                              <w:rPr>
                                <w:rFonts w:ascii="HG丸ｺﾞｼｯｸM-PRO" w:eastAsia="HG丸ｺﾞｼｯｸM-PRO" w:hAnsi="HG丸ｺﾞｼｯｸM-PRO"/>
                                <w:color w:val="000000" w:themeColor="text1"/>
                                <w:sz w:val="20"/>
                                <w:szCs w:val="20"/>
                              </w:rPr>
                              <w:t>割合の</w:t>
                            </w:r>
                            <w:r w:rsidRPr="009475D5">
                              <w:rPr>
                                <w:rFonts w:ascii="HG丸ｺﾞｼｯｸM-PRO" w:eastAsia="HG丸ｺﾞｼｯｸM-PRO" w:hAnsi="HG丸ｺﾞｼｯｸM-PRO" w:hint="eastAsia"/>
                                <w:color w:val="000000" w:themeColor="text1"/>
                                <w:sz w:val="20"/>
                                <w:szCs w:val="20"/>
                              </w:rPr>
                              <w:t>変化による補正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BF6A6" id="正方形/長方形 615" o:spid="_x0000_s1496" style="position:absolute;left:0;text-align:left;margin-left:212.65pt;margin-top:16.05pt;width:242.25pt;height:28.5pt;z-index:2531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" fillcolor="window" strokecolor="#385d8a" strokeweight="2pt">
                <v:textbox>
                  <w:txbxContent>
                    <w:p w14:paraId="178CB389" w14:textId="77777777" w:rsidR="006640C7" w:rsidRPr="009475D5"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将来の小児人口</w:t>
                      </w:r>
                      <w:r w:rsidRPr="009475D5">
                        <w:rPr>
                          <w:rFonts w:ascii="HG丸ｺﾞｼｯｸM-PRO" w:eastAsia="HG丸ｺﾞｼｯｸM-PRO" w:hAnsi="HG丸ｺﾞｼｯｸM-PRO"/>
                          <w:color w:val="000000" w:themeColor="text1"/>
                          <w:sz w:val="20"/>
                          <w:szCs w:val="20"/>
                        </w:rPr>
                        <w:t>割合の</w:t>
                      </w:r>
                      <w:r w:rsidRPr="009475D5">
                        <w:rPr>
                          <w:rFonts w:ascii="HG丸ｺﾞｼｯｸM-PRO" w:eastAsia="HG丸ｺﾞｼｯｸM-PRO" w:hAnsi="HG丸ｺﾞｼｯｸM-PRO" w:hint="eastAsia"/>
                          <w:color w:val="000000" w:themeColor="text1"/>
                          <w:sz w:val="20"/>
                          <w:szCs w:val="20"/>
                        </w:rPr>
                        <w:t>変化による補正</w:t>
                      </w:r>
                    </w:p>
                  </w:txbxContent>
                </v:textbox>
                <w10:wrap anchorx="margin"/>
              </v:rect>
            </w:pict>
          </mc:Fallback>
        </mc:AlternateContent>
      </w:r>
      <w:r>
        <w:rPr>
          <w:rFonts w:hint="eastAsia"/>
          <w:noProof/>
        </w:rPr>
        <mc:AlternateContent>
          <mc:Choice Requires="wps">
            <w:drawing>
              <wp:anchor distT="0" distB="0" distL="114300" distR="114300" simplePos="0" relativeHeight="253059072" behindDoc="0" locked="0" layoutInCell="1" allowOverlap="1" wp14:anchorId="2B850EF7" wp14:editId="148962B5">
                <wp:simplePos x="0" y="0"/>
                <wp:positionH relativeFrom="column">
                  <wp:posOffset>1143000</wp:posOffset>
                </wp:positionH>
                <wp:positionV relativeFrom="paragraph">
                  <wp:posOffset>205740</wp:posOffset>
                </wp:positionV>
                <wp:extent cx="0" cy="423080"/>
                <wp:effectExtent l="76200" t="0" r="57150" b="53340"/>
                <wp:wrapNone/>
                <wp:docPr id="633" name="直線矢印コネクタ 633"/>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2C3225" id="直線矢印コネクタ 633" o:spid="_x0000_s1026" type="#_x0000_t32" style="position:absolute;left:0;text-align:left;margin-left:90pt;margin-top:16.2pt;width:0;height:33.3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" strokecolor="#4a7ebb">
                <v:stroke endarrow="block"/>
              </v:shape>
            </w:pict>
          </mc:Fallback>
        </mc:AlternateContent>
      </w:r>
    </w:p>
    <w:p w14:paraId="5A92B81F" w14:textId="77777777" w:rsidR="00CE27FD" w:rsidRPr="00CE27FD" w:rsidRDefault="00CE27FD" w:rsidP="00CE27FD">
      <w:pPr>
        <w:pStyle w:val="ae"/>
        <w:ind w:leftChars="0" w:left="780"/>
        <w:rPr>
          <w:rFonts w:ascii="ＭＳ ゴシック" w:eastAsia="ＭＳ ゴシック" w:hAnsi="ＭＳ ゴシック"/>
          <w:b/>
          <w:sz w:val="28"/>
          <w:szCs w:val="28"/>
        </w:rPr>
      </w:pPr>
      <w:r>
        <w:rPr>
          <w:noProof/>
        </w:rPr>
        <mc:AlternateContent>
          <mc:Choice Requires="wps">
            <w:drawing>
              <wp:anchor distT="0" distB="0" distL="114300" distR="114300" simplePos="0" relativeHeight="253053952" behindDoc="0" locked="0" layoutInCell="1" allowOverlap="1" wp14:anchorId="37D40824" wp14:editId="759C83C8">
                <wp:simplePos x="0" y="0"/>
                <wp:positionH relativeFrom="column">
                  <wp:posOffset>1253490</wp:posOffset>
                </wp:positionH>
                <wp:positionV relativeFrom="paragraph">
                  <wp:posOffset>124460</wp:posOffset>
                </wp:positionV>
                <wp:extent cx="1801495" cy="0"/>
                <wp:effectExtent l="38100" t="76200" r="0" b="95250"/>
                <wp:wrapNone/>
                <wp:docPr id="642" name="直線矢印コネクタ 642"/>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4EEF2A5" id="直線矢印コネクタ 642" o:spid="_x0000_s1026" type="#_x0000_t32" style="position:absolute;left:0;text-align:left;margin-left:98.7pt;margin-top:9.8pt;width:141.85pt;height:0;flip:x;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" strokecolor="#4a7ebb">
                <v:stroke endarrow="block"/>
              </v:shape>
            </w:pict>
          </mc:Fallback>
        </mc:AlternateContent>
      </w:r>
    </w:p>
    <w:p w14:paraId="49AE5514" w14:textId="77777777" w:rsidR="00CE27FD" w:rsidRPr="00CE27FD" w:rsidRDefault="00CE27FD" w:rsidP="00CE27FD">
      <w:pPr>
        <w:pStyle w:val="ae"/>
        <w:ind w:leftChars="0" w:left="780"/>
        <w:rPr>
          <w:rFonts w:ascii="ＭＳ ゴシック" w:eastAsia="ＭＳ ゴシック" w:hAnsi="ＭＳ ゴシック"/>
          <w:b/>
          <w:sz w:val="28"/>
          <w:szCs w:val="28"/>
        </w:rPr>
      </w:pPr>
      <w:r w:rsidRPr="0089409F">
        <w:rPr>
          <w:rFonts w:hint="eastAsia"/>
          <w:noProof/>
        </w:rPr>
        <mc:AlternateContent>
          <mc:Choice Requires="wps">
            <w:drawing>
              <wp:anchor distT="0" distB="0" distL="114300" distR="114300" simplePos="0" relativeHeight="253045760" behindDoc="0" locked="0" layoutInCell="1" allowOverlap="1" wp14:anchorId="7AD494A8" wp14:editId="10787B2E">
                <wp:simplePos x="0" y="0"/>
                <wp:positionH relativeFrom="margin">
                  <wp:posOffset>251460</wp:posOffset>
                </wp:positionH>
                <wp:positionV relativeFrom="paragraph">
                  <wp:posOffset>175260</wp:posOffset>
                </wp:positionV>
                <wp:extent cx="1971675" cy="581025"/>
                <wp:effectExtent l="0" t="0" r="28575" b="28575"/>
                <wp:wrapNone/>
                <wp:docPr id="653" name="正方形/長方形 653"/>
                <wp:cNvGraphicFramePr/>
                <a:graphic xmlns:a="http://schemas.openxmlformats.org/drawingml/2006/main">
                  <a:graphicData uri="http://schemas.microsoft.com/office/word/2010/wordprocessingShape">
                    <wps:wsp>
                      <wps:cNvSpPr/>
                      <wps:spPr>
                        <a:xfrm>
                          <a:off x="0" y="0"/>
                          <a:ext cx="197167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53CBAB8B" w14:textId="77777777" w:rsidR="006640C7" w:rsidRPr="009475D5"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外来・入院別</w:t>
                            </w:r>
                          </w:p>
                          <w:p w14:paraId="4780D7E6" w14:textId="77777777" w:rsidR="006640C7" w:rsidRPr="009475D5"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診療科</w:t>
                            </w:r>
                            <w:r w:rsidRPr="009475D5">
                              <w:rPr>
                                <w:rFonts w:ascii="HG丸ｺﾞｼｯｸM-PRO" w:eastAsia="HG丸ｺﾞｼｯｸM-PRO" w:hAnsi="HG丸ｺﾞｼｯｸM-PRO"/>
                                <w:color w:val="000000" w:themeColor="text1"/>
                                <w:sz w:val="20"/>
                                <w:szCs w:val="20"/>
                              </w:rPr>
                              <w:t>別推計患者数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494A8" id="正方形/長方形 653" o:spid="_x0000_s1497" style="position:absolute;left:0;text-align:left;margin-left:19.8pt;margin-top:13.8pt;width:155.25pt;height:45.75pt;z-index:2530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" fillcolor="window" strokecolor="#385d8a" strokeweight="2pt">
                <v:textbox>
                  <w:txbxContent>
                    <w:p w14:paraId="53CBAB8B" w14:textId="77777777" w:rsidR="006640C7" w:rsidRPr="009475D5"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外来・入院別</w:t>
                      </w:r>
                    </w:p>
                    <w:p w14:paraId="4780D7E6" w14:textId="77777777" w:rsidR="006640C7" w:rsidRPr="009475D5"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診療科</w:t>
                      </w:r>
                      <w:r w:rsidRPr="009475D5">
                        <w:rPr>
                          <w:rFonts w:ascii="HG丸ｺﾞｼｯｸM-PRO" w:eastAsia="HG丸ｺﾞｼｯｸM-PRO" w:hAnsi="HG丸ｺﾞｼｯｸM-PRO"/>
                          <w:color w:val="000000" w:themeColor="text1"/>
                          <w:sz w:val="20"/>
                          <w:szCs w:val="20"/>
                        </w:rPr>
                        <w:t>別推計患者数</w:t>
                      </w:r>
                    </w:p>
                  </w:txbxContent>
                </v:textbox>
                <w10:wrap anchorx="margin"/>
              </v:rect>
            </w:pict>
          </mc:Fallback>
        </mc:AlternateContent>
      </w:r>
    </w:p>
    <w:p w14:paraId="4002B59C"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42FDF73D" w14:textId="2AF27205" w:rsidR="00CE27FD" w:rsidRPr="00CE27FD" w:rsidRDefault="00CE27FD" w:rsidP="00CE27FD">
      <w:pPr>
        <w:pStyle w:val="ae"/>
        <w:ind w:leftChars="0" w:left="780"/>
        <w:rPr>
          <w:rFonts w:ascii="ＭＳ ゴシック" w:eastAsia="ＭＳ ゴシック" w:hAnsi="ＭＳ ゴシック"/>
          <w:b/>
          <w:sz w:val="28"/>
          <w:szCs w:val="28"/>
        </w:rPr>
      </w:pPr>
    </w:p>
    <w:p w14:paraId="2402C9A3" w14:textId="320CEA68" w:rsidR="00CE27FD" w:rsidRPr="00CE27FD" w:rsidRDefault="00713A99" w:rsidP="00CE27FD">
      <w:pPr>
        <w:pStyle w:val="ae"/>
        <w:ind w:leftChars="0" w:left="780"/>
        <w:rPr>
          <w:rFonts w:ascii="ＭＳ ゴシック" w:eastAsia="ＭＳ ゴシック" w:hAnsi="ＭＳ ゴシック"/>
          <w:b/>
          <w:sz w:val="28"/>
          <w:szCs w:val="28"/>
        </w:rPr>
      </w:pPr>
      <w:r>
        <w:rPr>
          <w:rFonts w:hint="eastAsia"/>
          <w:noProof/>
        </w:rPr>
        <mc:AlternateContent>
          <mc:Choice Requires="wps">
            <w:drawing>
              <wp:anchor distT="0" distB="0" distL="114300" distR="114300" simplePos="0" relativeHeight="253058048" behindDoc="0" locked="0" layoutInCell="1" allowOverlap="1" wp14:anchorId="6E6FD7C1" wp14:editId="791A605C">
                <wp:simplePos x="0" y="0"/>
                <wp:positionH relativeFrom="column">
                  <wp:posOffset>1162050</wp:posOffset>
                </wp:positionH>
                <wp:positionV relativeFrom="paragraph">
                  <wp:posOffset>66040</wp:posOffset>
                </wp:positionV>
                <wp:extent cx="0" cy="422910"/>
                <wp:effectExtent l="76200" t="0" r="57150" b="53340"/>
                <wp:wrapNone/>
                <wp:docPr id="654" name="直線矢印コネクタ 654"/>
                <wp:cNvGraphicFramePr/>
                <a:graphic xmlns:a="http://schemas.openxmlformats.org/drawingml/2006/main">
                  <a:graphicData uri="http://schemas.microsoft.com/office/word/2010/wordprocessingShape">
                    <wps:wsp>
                      <wps:cNvCnPr/>
                      <wps:spPr>
                        <a:xfrm>
                          <a:off x="0" y="0"/>
                          <a:ext cx="0" cy="4229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AAA44E" id="直線矢印コネクタ 654" o:spid="_x0000_s1026" type="#_x0000_t32" style="position:absolute;left:0;text-align:left;margin-left:91.5pt;margin-top:5.2pt;width:0;height:33.3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" strokecolor="#4a7ebb">
                <v:stroke endarrow="block"/>
              </v:shape>
            </w:pict>
          </mc:Fallback>
        </mc:AlternateContent>
      </w:r>
      <w:r w:rsidR="00CE27FD" w:rsidRPr="0089409F">
        <w:rPr>
          <w:rFonts w:hint="eastAsia"/>
          <w:noProof/>
        </w:rPr>
        <mc:AlternateContent>
          <mc:Choice Requires="wps">
            <w:drawing>
              <wp:anchor distT="0" distB="0" distL="114300" distR="114300" simplePos="0" relativeHeight="253125632" behindDoc="0" locked="0" layoutInCell="1" allowOverlap="1" wp14:anchorId="60E9B723" wp14:editId="03EFA2A9">
                <wp:simplePos x="0" y="0"/>
                <wp:positionH relativeFrom="column">
                  <wp:posOffset>2700655</wp:posOffset>
                </wp:positionH>
                <wp:positionV relativeFrom="paragraph">
                  <wp:posOffset>12065</wp:posOffset>
                </wp:positionV>
                <wp:extent cx="1800360" cy="368280"/>
                <wp:effectExtent l="0" t="0" r="28575" b="13335"/>
                <wp:wrapNone/>
                <wp:docPr id="655" name="正方形/長方形 655"/>
                <wp:cNvGraphicFramePr/>
                <a:graphic xmlns:a="http://schemas.openxmlformats.org/drawingml/2006/main">
                  <a:graphicData uri="http://schemas.microsoft.com/office/word/2010/wordprocessingShape">
                    <wps:wsp>
                      <wps:cNvSpPr/>
                      <wps:spPr>
                        <a:xfrm>
                          <a:off x="0" y="0"/>
                          <a:ext cx="1800360" cy="368280"/>
                        </a:xfrm>
                        <a:prstGeom prst="rect">
                          <a:avLst/>
                        </a:prstGeom>
                        <a:solidFill>
                          <a:sysClr val="window" lastClr="FFFFFF"/>
                        </a:solidFill>
                        <a:ln w="25400" cap="flat" cmpd="sng" algn="ctr">
                          <a:solidFill>
                            <a:srgbClr val="4F81BD">
                              <a:shade val="50000"/>
                            </a:srgbClr>
                          </a:solidFill>
                          <a:prstDash val="solid"/>
                        </a:ln>
                        <a:effectLst/>
                      </wps:spPr>
                      <wps:txbx>
                        <w:txbxContent>
                          <w:p w14:paraId="2F8095FB" w14:textId="77777777" w:rsidR="006640C7" w:rsidRPr="009475D5" w:rsidRDefault="006640C7" w:rsidP="00CE27FD">
                            <w:pP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入院</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無床診療所別</w:t>
                            </w:r>
                            <w:r w:rsidRPr="009475D5">
                              <w:rPr>
                                <w:rFonts w:ascii="HG丸ｺﾞｼｯｸM-PRO" w:eastAsia="HG丸ｺﾞｼｯｸM-PRO" w:hAnsi="HG丸ｺﾞｼｯｸM-PRO"/>
                                <w:sz w:val="20"/>
                                <w:szCs w:val="20"/>
                              </w:rPr>
                              <w:t>流出</w:t>
                            </w:r>
                            <w:r w:rsidRPr="009475D5">
                              <w:rPr>
                                <w:rFonts w:ascii="HG丸ｺﾞｼｯｸM-PRO" w:eastAsia="HG丸ｺﾞｼｯｸM-PRO" w:hAnsi="HG丸ｺﾞｼｯｸM-PRO" w:hint="eastAsia"/>
                                <w:sz w:val="20"/>
                                <w:szCs w:val="20"/>
                              </w:rPr>
                              <w:t>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9B723" id="正方形/長方形 655" o:spid="_x0000_s1498" style="position:absolute;left:0;text-align:left;margin-left:212.65pt;margin-top:.95pt;width:141.75pt;height:29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" fillcolor="window" strokecolor="#385d8a" strokeweight="2pt">
                <v:textbox>
                  <w:txbxContent>
                    <w:p w14:paraId="2F8095FB" w14:textId="77777777" w:rsidR="006640C7" w:rsidRPr="009475D5" w:rsidRDefault="006640C7" w:rsidP="00CE27FD">
                      <w:pPr>
                        <w:rPr>
                          <w:rFonts w:ascii="HG丸ｺﾞｼｯｸM-PRO" w:eastAsia="HG丸ｺﾞｼｯｸM-PRO" w:hAnsi="HG丸ｺﾞｼｯｸM-PRO"/>
                          <w:sz w:val="20"/>
                          <w:szCs w:val="20"/>
                        </w:rPr>
                      </w:pPr>
                      <w:r w:rsidRPr="009475D5">
                        <w:rPr>
                          <w:rFonts w:ascii="HG丸ｺﾞｼｯｸM-PRO" w:eastAsia="HG丸ｺﾞｼｯｸM-PRO" w:hAnsi="HG丸ｺﾞｼｯｸM-PRO" w:hint="eastAsia"/>
                          <w:sz w:val="20"/>
                          <w:szCs w:val="20"/>
                        </w:rPr>
                        <w:t>入院</w:t>
                      </w:r>
                      <w:r w:rsidRPr="009475D5">
                        <w:rPr>
                          <w:rFonts w:ascii="HG丸ｺﾞｼｯｸM-PRO" w:eastAsia="HG丸ｺﾞｼｯｸM-PRO" w:hAnsi="HG丸ｺﾞｼｯｸM-PRO"/>
                          <w:sz w:val="20"/>
                          <w:szCs w:val="20"/>
                        </w:rPr>
                        <w:t>・</w:t>
                      </w:r>
                      <w:r w:rsidRPr="009475D5">
                        <w:rPr>
                          <w:rFonts w:ascii="HG丸ｺﾞｼｯｸM-PRO" w:eastAsia="HG丸ｺﾞｼｯｸM-PRO" w:hAnsi="HG丸ｺﾞｼｯｸM-PRO" w:hint="eastAsia"/>
                          <w:sz w:val="20"/>
                          <w:szCs w:val="20"/>
                        </w:rPr>
                        <w:t>無床診療所別</w:t>
                      </w:r>
                      <w:r w:rsidRPr="009475D5">
                        <w:rPr>
                          <w:rFonts w:ascii="HG丸ｺﾞｼｯｸM-PRO" w:eastAsia="HG丸ｺﾞｼｯｸM-PRO" w:hAnsi="HG丸ｺﾞｼｯｸM-PRO"/>
                          <w:sz w:val="20"/>
                          <w:szCs w:val="20"/>
                        </w:rPr>
                        <w:t>流出</w:t>
                      </w:r>
                      <w:r w:rsidRPr="009475D5">
                        <w:rPr>
                          <w:rFonts w:ascii="HG丸ｺﾞｼｯｸM-PRO" w:eastAsia="HG丸ｺﾞｼｯｸM-PRO" w:hAnsi="HG丸ｺﾞｼｯｸM-PRO" w:hint="eastAsia"/>
                          <w:sz w:val="20"/>
                          <w:szCs w:val="20"/>
                        </w:rPr>
                        <w:t>率</w:t>
                      </w:r>
                    </w:p>
                  </w:txbxContent>
                </v:textbox>
              </v:rect>
            </w:pict>
          </mc:Fallback>
        </mc:AlternateContent>
      </w:r>
      <w:r w:rsidR="00CE27FD">
        <w:rPr>
          <w:noProof/>
        </w:rPr>
        <mc:AlternateContent>
          <mc:Choice Requires="wps">
            <w:drawing>
              <wp:anchor distT="0" distB="0" distL="114300" distR="114300" simplePos="0" relativeHeight="253054976" behindDoc="0" locked="0" layoutInCell="1" allowOverlap="1" wp14:anchorId="4EFA0813" wp14:editId="1B3FDCFA">
                <wp:simplePos x="0" y="0"/>
                <wp:positionH relativeFrom="column">
                  <wp:posOffset>1306195</wp:posOffset>
                </wp:positionH>
                <wp:positionV relativeFrom="paragraph">
                  <wp:posOffset>193040</wp:posOffset>
                </wp:positionV>
                <wp:extent cx="1801495" cy="0"/>
                <wp:effectExtent l="38100" t="76200" r="0" b="95250"/>
                <wp:wrapNone/>
                <wp:docPr id="656" name="直線矢印コネクタ 656"/>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A5F1C53" id="直線矢印コネクタ 656" o:spid="_x0000_s1026" type="#_x0000_t32" style="position:absolute;left:0;text-align:left;margin-left:102.85pt;margin-top:15.2pt;width:141.85pt;height:0;flip:x;z-index:25305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" strokecolor="#4a7ebb">
                <v:stroke endarrow="block"/>
              </v:shape>
            </w:pict>
          </mc:Fallback>
        </mc:AlternateContent>
      </w:r>
    </w:p>
    <w:p w14:paraId="19FE29F7"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469CA19A" w14:textId="77777777" w:rsidR="00CE27FD" w:rsidRPr="00CE27FD" w:rsidRDefault="00CE27FD" w:rsidP="00CE27FD">
      <w:pPr>
        <w:pStyle w:val="ae"/>
        <w:ind w:leftChars="0" w:left="780"/>
        <w:rPr>
          <w:rFonts w:ascii="ＭＳ ゴシック" w:eastAsia="ＭＳ ゴシック" w:hAnsi="ＭＳ ゴシック"/>
          <w:b/>
          <w:sz w:val="28"/>
          <w:szCs w:val="28"/>
        </w:rPr>
      </w:pPr>
      <w:r>
        <w:rPr>
          <w:noProof/>
        </w:rPr>
        <mc:AlternateContent>
          <mc:Choice Requires="wps">
            <w:drawing>
              <wp:anchor distT="0" distB="0" distL="114300" distR="114300" simplePos="0" relativeHeight="253065216" behindDoc="0" locked="0" layoutInCell="1" allowOverlap="1" wp14:anchorId="55EEAEC1" wp14:editId="7C0D2368">
                <wp:simplePos x="0" y="0"/>
                <wp:positionH relativeFrom="margin">
                  <wp:posOffset>-38100</wp:posOffset>
                </wp:positionH>
                <wp:positionV relativeFrom="paragraph">
                  <wp:posOffset>53975</wp:posOffset>
                </wp:positionV>
                <wp:extent cx="559093" cy="526434"/>
                <wp:effectExtent l="0" t="0" r="12700" b="26035"/>
                <wp:wrapNone/>
                <wp:docPr id="657" name="楕円 657"/>
                <wp:cNvGraphicFramePr/>
                <a:graphic xmlns:a="http://schemas.openxmlformats.org/drawingml/2006/main">
                  <a:graphicData uri="http://schemas.microsoft.com/office/word/2010/wordprocessingShape">
                    <wps:wsp>
                      <wps:cNvSpPr/>
                      <wps:spPr>
                        <a:xfrm>
                          <a:off x="0" y="0"/>
                          <a:ext cx="559093" cy="52643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702AF0" w14:textId="77777777" w:rsidR="006640C7" w:rsidRPr="009475D5" w:rsidRDefault="006640C7" w:rsidP="00CE27FD">
                            <w:pPr>
                              <w:jc w:val="center"/>
                              <w:rPr>
                                <w:rFonts w:ascii="HG丸ｺﾞｼｯｸM-PRO" w:eastAsia="HG丸ｺﾞｼｯｸM-PRO" w:hAnsi="HG丸ｺﾞｼｯｸM-PRO"/>
                                <w:sz w:val="32"/>
                                <w:szCs w:val="36"/>
                              </w:rPr>
                            </w:pPr>
                            <w:r w:rsidRPr="009475D5">
                              <w:rPr>
                                <w:rFonts w:ascii="HG丸ｺﾞｼｯｸM-PRO" w:eastAsia="HG丸ｺﾞｼｯｸM-PRO" w:hAnsi="HG丸ｺﾞｼｯｸM-PRO" w:hint="eastAsia"/>
                                <w:sz w:val="32"/>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EAEC1" id="楕円 657" o:spid="_x0000_s1499" style="position:absolute;left:0;text-align:left;margin-left:-3pt;margin-top:4.25pt;width:44pt;height:41.45pt;z-index:25306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" fillcolor="#4f81bd [3204]" strokecolor="#243f60 [1604]" strokeweight="2pt">
                <v:textbox>
                  <w:txbxContent>
                    <w:p w14:paraId="5F702AF0" w14:textId="77777777" w:rsidR="006640C7" w:rsidRPr="009475D5" w:rsidRDefault="006640C7" w:rsidP="00CE27FD">
                      <w:pPr>
                        <w:jc w:val="center"/>
                        <w:rPr>
                          <w:rFonts w:ascii="HG丸ｺﾞｼｯｸM-PRO" w:eastAsia="HG丸ｺﾞｼｯｸM-PRO" w:hAnsi="HG丸ｺﾞｼｯｸM-PRO"/>
                          <w:sz w:val="32"/>
                          <w:szCs w:val="36"/>
                        </w:rPr>
                      </w:pPr>
                      <w:r w:rsidRPr="009475D5">
                        <w:rPr>
                          <w:rFonts w:ascii="HG丸ｺﾞｼｯｸM-PRO" w:eastAsia="HG丸ｺﾞｼｯｸM-PRO" w:hAnsi="HG丸ｺﾞｼｯｸM-PRO" w:hint="eastAsia"/>
                          <w:sz w:val="32"/>
                          <w:szCs w:val="36"/>
                        </w:rPr>
                        <w:t>A</w:t>
                      </w:r>
                    </w:p>
                  </w:txbxContent>
                </v:textbox>
                <w10:wrap anchorx="margin"/>
              </v:oval>
            </w:pict>
          </mc:Fallback>
        </mc:AlternateContent>
      </w:r>
      <w:r w:rsidRPr="0089409F">
        <w:rPr>
          <w:rFonts w:hint="eastAsia"/>
          <w:noProof/>
          <w:sz w:val="24"/>
        </w:rPr>
        <mc:AlternateContent>
          <mc:Choice Requires="wps">
            <w:drawing>
              <wp:anchor distT="0" distB="0" distL="114300" distR="114300" simplePos="0" relativeHeight="253038592" behindDoc="0" locked="0" layoutInCell="1" allowOverlap="1" wp14:anchorId="2EF4003E" wp14:editId="1F143CA7">
                <wp:simplePos x="0" y="0"/>
                <wp:positionH relativeFrom="page">
                  <wp:posOffset>1000125</wp:posOffset>
                </wp:positionH>
                <wp:positionV relativeFrom="paragraph">
                  <wp:posOffset>45720</wp:posOffset>
                </wp:positionV>
                <wp:extent cx="4718685" cy="581025"/>
                <wp:effectExtent l="0" t="0" r="24765" b="28575"/>
                <wp:wrapNone/>
                <wp:docPr id="658" name="正方形/長方形 658"/>
                <wp:cNvGraphicFramePr/>
                <a:graphic xmlns:a="http://schemas.openxmlformats.org/drawingml/2006/main">
                  <a:graphicData uri="http://schemas.microsoft.com/office/word/2010/wordprocessingShape">
                    <wps:wsp>
                      <wps:cNvSpPr/>
                      <wps:spPr>
                        <a:xfrm>
                          <a:off x="0" y="0"/>
                          <a:ext cx="471868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4E58CB6C" w14:textId="77777777" w:rsidR="006640C7" w:rsidRPr="009475D5" w:rsidRDefault="006640C7" w:rsidP="00CE27FD">
                            <w:pPr>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 xml:space="preserve">  </w:t>
                            </w:r>
                            <w:r w:rsidRPr="009475D5">
                              <w:rPr>
                                <w:rFonts w:ascii="HG丸ｺﾞｼｯｸM-PRO" w:eastAsia="HG丸ｺﾞｼｯｸM-PRO" w:hAnsi="HG丸ｺﾞｼｯｸM-PRO" w:hint="eastAsia"/>
                                <w:color w:val="000000" w:themeColor="text1"/>
                                <w:sz w:val="20"/>
                                <w:szCs w:val="20"/>
                              </w:rPr>
                              <w:t>2018年から2023年の外来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診療科別</w:t>
                            </w:r>
                            <w:r w:rsidRPr="009475D5">
                              <w:rPr>
                                <w:rFonts w:ascii="HG丸ｺﾞｼｯｸM-PRO" w:eastAsia="HG丸ｺﾞｼｯｸM-PRO" w:hAnsi="HG丸ｺﾞｼｯｸM-PRO"/>
                                <w:color w:val="000000" w:themeColor="text1"/>
                                <w:sz w:val="20"/>
                                <w:szCs w:val="20"/>
                              </w:rPr>
                              <w:t>の</w:t>
                            </w:r>
                            <w:r w:rsidRPr="009475D5">
                              <w:rPr>
                                <w:rFonts w:ascii="HG丸ｺﾞｼｯｸM-PRO" w:eastAsia="HG丸ｺﾞｼｯｸM-PRO" w:hAnsi="HG丸ｺﾞｼｯｸM-PRO" w:hint="eastAsia"/>
                                <w:color w:val="000000" w:themeColor="text1"/>
                                <w:sz w:val="20"/>
                                <w:szCs w:val="20"/>
                              </w:rPr>
                              <w:t>推計患者数変化率、</w:t>
                            </w:r>
                          </w:p>
                          <w:p w14:paraId="3F80CDC5" w14:textId="77777777" w:rsidR="006640C7" w:rsidRPr="009475D5"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2018年から2036年の外来、入院別、診療科別の推計患者数変化率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4003E" id="正方形/長方形 658" o:spid="_x0000_s1500" style="position:absolute;left:0;text-align:left;margin-left:78.75pt;margin-top:3.6pt;width:371.55pt;height:45.75pt;z-index:25303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" fillcolor="window" strokecolor="#385d8a" strokeweight="2pt">
                <v:textbox>
                  <w:txbxContent>
                    <w:p w14:paraId="4E58CB6C" w14:textId="77777777" w:rsidR="006640C7" w:rsidRPr="009475D5" w:rsidRDefault="006640C7" w:rsidP="00CE27FD">
                      <w:pPr>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 xml:space="preserve">  </w:t>
                      </w:r>
                      <w:r w:rsidRPr="009475D5">
                        <w:rPr>
                          <w:rFonts w:ascii="HG丸ｺﾞｼｯｸM-PRO" w:eastAsia="HG丸ｺﾞｼｯｸM-PRO" w:hAnsi="HG丸ｺﾞｼｯｸM-PRO" w:hint="eastAsia"/>
                          <w:color w:val="000000" w:themeColor="text1"/>
                          <w:sz w:val="20"/>
                          <w:szCs w:val="20"/>
                        </w:rPr>
                        <w:t>2018年から2023年の外来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入院別</w:t>
                      </w:r>
                      <w:r w:rsidRPr="009475D5">
                        <w:rPr>
                          <w:rFonts w:ascii="HG丸ｺﾞｼｯｸM-PRO" w:eastAsia="HG丸ｺﾞｼｯｸM-PRO" w:hAnsi="HG丸ｺﾞｼｯｸM-PRO"/>
                          <w:color w:val="000000" w:themeColor="text1"/>
                          <w:sz w:val="20"/>
                          <w:szCs w:val="20"/>
                        </w:rPr>
                        <w:t>、</w:t>
                      </w:r>
                      <w:r w:rsidRPr="009475D5">
                        <w:rPr>
                          <w:rFonts w:ascii="HG丸ｺﾞｼｯｸM-PRO" w:eastAsia="HG丸ｺﾞｼｯｸM-PRO" w:hAnsi="HG丸ｺﾞｼｯｸM-PRO" w:hint="eastAsia"/>
                          <w:color w:val="000000" w:themeColor="text1"/>
                          <w:sz w:val="20"/>
                          <w:szCs w:val="20"/>
                        </w:rPr>
                        <w:t>診療科別</w:t>
                      </w:r>
                      <w:r w:rsidRPr="009475D5">
                        <w:rPr>
                          <w:rFonts w:ascii="HG丸ｺﾞｼｯｸM-PRO" w:eastAsia="HG丸ｺﾞｼｯｸM-PRO" w:hAnsi="HG丸ｺﾞｼｯｸM-PRO"/>
                          <w:color w:val="000000" w:themeColor="text1"/>
                          <w:sz w:val="20"/>
                          <w:szCs w:val="20"/>
                        </w:rPr>
                        <w:t>の</w:t>
                      </w:r>
                      <w:r w:rsidRPr="009475D5">
                        <w:rPr>
                          <w:rFonts w:ascii="HG丸ｺﾞｼｯｸM-PRO" w:eastAsia="HG丸ｺﾞｼｯｸM-PRO" w:hAnsi="HG丸ｺﾞｼｯｸM-PRO" w:hint="eastAsia"/>
                          <w:color w:val="000000" w:themeColor="text1"/>
                          <w:sz w:val="20"/>
                          <w:szCs w:val="20"/>
                        </w:rPr>
                        <w:t>推計患者数変化率、</w:t>
                      </w:r>
                    </w:p>
                    <w:p w14:paraId="3F80CDC5" w14:textId="77777777" w:rsidR="006640C7" w:rsidRPr="009475D5" w:rsidRDefault="006640C7" w:rsidP="00CE27FD">
                      <w:pPr>
                        <w:jc w:val="center"/>
                        <w:rPr>
                          <w:rFonts w:ascii="HG丸ｺﾞｼｯｸM-PRO" w:eastAsia="HG丸ｺﾞｼｯｸM-PRO" w:hAnsi="HG丸ｺﾞｼｯｸM-PRO"/>
                          <w:color w:val="000000" w:themeColor="text1"/>
                          <w:sz w:val="20"/>
                          <w:szCs w:val="20"/>
                        </w:rPr>
                      </w:pPr>
                      <w:r w:rsidRPr="009475D5">
                        <w:rPr>
                          <w:rFonts w:ascii="HG丸ｺﾞｼｯｸM-PRO" w:eastAsia="HG丸ｺﾞｼｯｸM-PRO" w:hAnsi="HG丸ｺﾞｼｯｸM-PRO" w:hint="eastAsia"/>
                          <w:color w:val="000000" w:themeColor="text1"/>
                          <w:sz w:val="20"/>
                          <w:szCs w:val="20"/>
                        </w:rPr>
                        <w:t>2018年から2036年の外来、入院別、診療科別の推計患者数変化率</w:t>
                      </w:r>
                    </w:p>
                  </w:txbxContent>
                </v:textbox>
                <w10:wrap anchorx="page"/>
              </v:rect>
            </w:pict>
          </mc:Fallback>
        </mc:AlternateContent>
      </w:r>
    </w:p>
    <w:p w14:paraId="01F0659E"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7E771B9D"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3A6B3F3D"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3F65D29D"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404DA781"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7E1FCADD"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24B679AC"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013713F9"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3905E397" w14:textId="4DC41500" w:rsidR="00CE27FD" w:rsidRDefault="00CE27FD" w:rsidP="00CE27FD">
      <w:pPr>
        <w:pStyle w:val="ae"/>
        <w:ind w:leftChars="0" w:left="780"/>
        <w:rPr>
          <w:rFonts w:ascii="ＭＳ ゴシック" w:eastAsia="ＭＳ ゴシック" w:hAnsi="ＭＳ ゴシック"/>
          <w:b/>
          <w:sz w:val="28"/>
          <w:szCs w:val="28"/>
        </w:rPr>
      </w:pPr>
    </w:p>
    <w:p w14:paraId="766686F9" w14:textId="276F0ED3" w:rsidR="00CE27FD" w:rsidRDefault="00CE27FD" w:rsidP="00CE27FD">
      <w:pPr>
        <w:pStyle w:val="ae"/>
        <w:ind w:leftChars="0" w:left="780"/>
        <w:rPr>
          <w:rFonts w:ascii="ＭＳ ゴシック" w:eastAsia="ＭＳ ゴシック" w:hAnsi="ＭＳ ゴシック"/>
          <w:b/>
          <w:sz w:val="28"/>
          <w:szCs w:val="28"/>
        </w:rPr>
      </w:pPr>
    </w:p>
    <w:p w14:paraId="6A987C5B" w14:textId="47B86C95" w:rsidR="00CE27FD" w:rsidRDefault="00CE27FD" w:rsidP="00CE27FD">
      <w:pPr>
        <w:pStyle w:val="ae"/>
        <w:ind w:leftChars="0" w:left="780"/>
        <w:rPr>
          <w:rFonts w:ascii="ＭＳ ゴシック" w:eastAsia="ＭＳ ゴシック" w:hAnsi="ＭＳ ゴシック"/>
          <w:b/>
          <w:sz w:val="28"/>
          <w:szCs w:val="28"/>
        </w:rPr>
      </w:pPr>
    </w:p>
    <w:p w14:paraId="092A5AE9" w14:textId="1CFFA05F" w:rsidR="00CE27FD" w:rsidRDefault="00CE27FD" w:rsidP="00CE27FD">
      <w:pPr>
        <w:pStyle w:val="ae"/>
        <w:ind w:leftChars="0" w:left="780"/>
        <w:rPr>
          <w:rFonts w:ascii="ＭＳ ゴシック" w:eastAsia="ＭＳ ゴシック" w:hAnsi="ＭＳ ゴシック"/>
          <w:b/>
          <w:sz w:val="28"/>
          <w:szCs w:val="28"/>
        </w:rPr>
      </w:pPr>
    </w:p>
    <w:p w14:paraId="15B82FFC" w14:textId="70110ADD" w:rsidR="00CE27FD" w:rsidRDefault="00CE27FD" w:rsidP="00CE27FD">
      <w:pPr>
        <w:pStyle w:val="ae"/>
        <w:ind w:leftChars="0" w:left="780"/>
        <w:rPr>
          <w:rFonts w:ascii="ＭＳ ゴシック" w:eastAsia="ＭＳ ゴシック" w:hAnsi="ＭＳ ゴシック"/>
          <w:b/>
          <w:sz w:val="28"/>
          <w:szCs w:val="28"/>
        </w:rPr>
      </w:pPr>
    </w:p>
    <w:p w14:paraId="58DAB1E0" w14:textId="77777777" w:rsidR="004C4BAB" w:rsidRDefault="004C4BAB" w:rsidP="00CE27FD">
      <w:pPr>
        <w:pStyle w:val="ae"/>
        <w:ind w:leftChars="0" w:left="780"/>
        <w:rPr>
          <w:rFonts w:ascii="ＭＳ ゴシック" w:eastAsia="ＭＳ ゴシック" w:hAnsi="ＭＳ ゴシック"/>
          <w:b/>
          <w:sz w:val="28"/>
          <w:szCs w:val="28"/>
        </w:rPr>
      </w:pPr>
    </w:p>
    <w:p w14:paraId="4CBBF047"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79C03322" w14:textId="59AB9FD5" w:rsidR="00CE27FD" w:rsidRPr="00F26BDE" w:rsidRDefault="00CE27FD" w:rsidP="00CE27FD">
      <w:pPr>
        <w:ind w:firstLineChars="200" w:firstLine="440"/>
        <w:rPr>
          <w:rFonts w:ascii="ＭＳ Ｐゴシック" w:eastAsia="ＭＳ Ｐゴシック" w:hAnsi="ＭＳ Ｐゴシック"/>
          <w:sz w:val="22"/>
        </w:rPr>
      </w:pPr>
      <w:r w:rsidRPr="00F26BDE">
        <w:rPr>
          <w:rFonts w:ascii="ＭＳ Ｐゴシック" w:eastAsia="ＭＳ Ｐゴシック" w:hAnsi="ＭＳ Ｐゴシック" w:hint="eastAsia"/>
          <w:noProof/>
          <w:sz w:val="22"/>
        </w:rPr>
        <mc:AlternateContent>
          <mc:Choice Requires="wps">
            <w:drawing>
              <wp:anchor distT="0" distB="0" distL="114300" distR="114300" simplePos="0" relativeHeight="253085696" behindDoc="0" locked="0" layoutInCell="1" allowOverlap="1" wp14:anchorId="472A534C" wp14:editId="66678D7C">
                <wp:simplePos x="0" y="0"/>
                <wp:positionH relativeFrom="margin">
                  <wp:posOffset>104775</wp:posOffset>
                </wp:positionH>
                <wp:positionV relativeFrom="paragraph">
                  <wp:posOffset>210820</wp:posOffset>
                </wp:positionV>
                <wp:extent cx="3132455" cy="361950"/>
                <wp:effectExtent l="0" t="0" r="0" b="0"/>
                <wp:wrapNone/>
                <wp:docPr id="674" name="テキスト ボックス 674"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E63E8" w14:textId="3E0CC56F" w:rsidR="006640C7" w:rsidRPr="00F660A6" w:rsidRDefault="006640C7" w:rsidP="00CE27FD">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表4-2-6</w:t>
                            </w:r>
                            <w:r>
                              <w:rPr>
                                <w:rFonts w:ascii="ＭＳ Ｐゴシック" w:eastAsia="ＭＳ Ｐゴシック" w:hAnsi="ＭＳ Ｐゴシック"/>
                                <w:sz w:val="20"/>
                                <w:szCs w:val="20"/>
                              </w:rPr>
                              <w:t xml:space="preserve">　必要となる</w:t>
                            </w:r>
                            <w:r>
                              <w:rPr>
                                <w:rFonts w:ascii="ＭＳ Ｐゴシック" w:eastAsia="ＭＳ Ｐゴシック" w:hAnsi="ＭＳ Ｐゴシック" w:hint="eastAsia"/>
                                <w:sz w:val="20"/>
                                <w:szCs w:val="20"/>
                              </w:rPr>
                              <w:t xml:space="preserve">医師数の算出(再掲)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2A534C" id="テキスト ボックス 674" o:spid="_x0000_s1501" type="#_x0000_t202" alt="タイトル: 図表8-1-6　産婦人科・産科、小児科従事医師数" style="position:absolute;left:0;text-align:left;margin-left:8.25pt;margin-top:16.6pt;width:246.65pt;height:28.5pt;z-index:2530856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" filled="f" stroked="f" strokeweight=".5pt">
                <v:textbox style="mso-fit-shape-to-text:t">
                  <w:txbxContent>
                    <w:p w14:paraId="303E63E8" w14:textId="3E0CC56F" w:rsidR="006640C7" w:rsidRPr="00F660A6" w:rsidRDefault="006640C7" w:rsidP="00CE27FD">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表4-2-6</w:t>
                      </w:r>
                      <w:r>
                        <w:rPr>
                          <w:rFonts w:ascii="ＭＳ Ｐゴシック" w:eastAsia="ＭＳ Ｐゴシック" w:hAnsi="ＭＳ Ｐゴシック"/>
                          <w:sz w:val="20"/>
                          <w:szCs w:val="20"/>
                        </w:rPr>
                        <w:t xml:space="preserve">　必要となる</w:t>
                      </w:r>
                      <w:r>
                        <w:rPr>
                          <w:rFonts w:ascii="ＭＳ Ｐゴシック" w:eastAsia="ＭＳ Ｐゴシック" w:hAnsi="ＭＳ Ｐゴシック" w:hint="eastAsia"/>
                          <w:sz w:val="20"/>
                          <w:szCs w:val="20"/>
                        </w:rPr>
                        <w:t xml:space="preserve">医師数の算出(再掲)　</w:t>
                      </w:r>
                    </w:p>
                  </w:txbxContent>
                </v:textbox>
                <w10:wrap anchorx="margin"/>
              </v:shape>
            </w:pict>
          </mc:Fallback>
        </mc:AlternateContent>
      </w:r>
    </w:p>
    <w:p w14:paraId="5D768F4B" w14:textId="77777777" w:rsidR="00CE27FD" w:rsidRPr="00151C4B" w:rsidRDefault="00CE27FD" w:rsidP="00CE27FD">
      <w:pPr>
        <w:rPr>
          <w:rFonts w:ascii="ＭＳ ゴシック" w:eastAsia="ＭＳ ゴシック" w:hAnsi="ＭＳ ゴシック"/>
          <w:b/>
          <w:sz w:val="28"/>
          <w:szCs w:val="28"/>
        </w:rPr>
      </w:pPr>
    </w:p>
    <w:p w14:paraId="28641879" w14:textId="77777777" w:rsidR="00CE27FD" w:rsidRDefault="00CE27FD" w:rsidP="00CE27FD">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073408" behindDoc="0" locked="0" layoutInCell="1" allowOverlap="1" wp14:anchorId="18B8BEBC" wp14:editId="2DABBE71">
                <wp:simplePos x="0" y="0"/>
                <wp:positionH relativeFrom="margin">
                  <wp:posOffset>184785</wp:posOffset>
                </wp:positionH>
                <wp:positionV relativeFrom="paragraph">
                  <wp:posOffset>24765</wp:posOffset>
                </wp:positionV>
                <wp:extent cx="2652395" cy="581025"/>
                <wp:effectExtent l="0" t="0" r="14605" b="28575"/>
                <wp:wrapNone/>
                <wp:docPr id="675" name="正方形/長方形 675"/>
                <wp:cNvGraphicFramePr/>
                <a:graphic xmlns:a="http://schemas.openxmlformats.org/drawingml/2006/main">
                  <a:graphicData uri="http://schemas.microsoft.com/office/word/2010/wordprocessingShape">
                    <wps:wsp>
                      <wps:cNvSpPr/>
                      <wps:spPr>
                        <a:xfrm>
                          <a:off x="0" y="0"/>
                          <a:ext cx="2652395"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648B8648" w14:textId="77777777" w:rsidR="006640C7" w:rsidRPr="00151C4B" w:rsidRDefault="006640C7"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2018年</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病院・診療所別、性・年齢別、</w:t>
                            </w:r>
                          </w:p>
                          <w:p w14:paraId="57AB718A" w14:textId="77777777" w:rsidR="006640C7" w:rsidRPr="00151C4B" w:rsidRDefault="006640C7"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BEBC" id="正方形/長方形 675" o:spid="_x0000_s1502" style="position:absolute;left:0;text-align:left;margin-left:14.55pt;margin-top:1.95pt;width:208.85pt;height:45.75pt;z-index:25307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" fillcolor="window" strokecolor="#385d8a" strokeweight="2pt">
                <v:textbox>
                  <w:txbxContent>
                    <w:p w14:paraId="648B8648" w14:textId="77777777" w:rsidR="006640C7" w:rsidRPr="00151C4B" w:rsidRDefault="006640C7"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2018年</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病院・診療所別、性・年齢別、</w:t>
                      </w:r>
                    </w:p>
                    <w:p w14:paraId="57AB718A" w14:textId="77777777" w:rsidR="006640C7" w:rsidRPr="00151C4B" w:rsidRDefault="006640C7"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v:textbox>
                <w10:wrap anchorx="margin"/>
              </v:rect>
            </w:pict>
          </mc:Fallback>
        </mc:AlternateContent>
      </w:r>
    </w:p>
    <w:p w14:paraId="230BA6D6" w14:textId="77777777" w:rsidR="00CE27FD" w:rsidRPr="001F5438" w:rsidRDefault="00CE27FD" w:rsidP="00CE27FD">
      <w:pPr>
        <w:ind w:firstLineChars="50" w:firstLine="141"/>
        <w:jc w:val="center"/>
        <w:rPr>
          <w:rFonts w:ascii="ＭＳ ゴシック" w:eastAsia="ＭＳ ゴシック" w:hAnsi="ＭＳ ゴシック"/>
          <w:b/>
          <w:sz w:val="28"/>
          <w:szCs w:val="28"/>
        </w:rPr>
      </w:pPr>
    </w:p>
    <w:p w14:paraId="110C2128" w14:textId="77777777" w:rsidR="00CE27FD" w:rsidRDefault="00CE27FD" w:rsidP="00CE27FD">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127680" behindDoc="0" locked="0" layoutInCell="1" allowOverlap="1" wp14:anchorId="1DA69E1B" wp14:editId="30B5BA36">
                <wp:simplePos x="0" y="0"/>
                <wp:positionH relativeFrom="column">
                  <wp:posOffset>3442335</wp:posOffset>
                </wp:positionH>
                <wp:positionV relativeFrom="paragraph">
                  <wp:posOffset>81280</wp:posOffset>
                </wp:positionV>
                <wp:extent cx="1952640" cy="408960"/>
                <wp:effectExtent l="0" t="0" r="28575" b="10160"/>
                <wp:wrapNone/>
                <wp:docPr id="676" name="正方形/長方形 676"/>
                <wp:cNvGraphicFramePr/>
                <a:graphic xmlns:a="http://schemas.openxmlformats.org/drawingml/2006/main">
                  <a:graphicData uri="http://schemas.microsoft.com/office/word/2010/wordprocessingShape">
                    <wps:wsp>
                      <wps:cNvSpPr/>
                      <wps:spPr>
                        <a:xfrm>
                          <a:off x="0" y="0"/>
                          <a:ext cx="1952640" cy="408960"/>
                        </a:xfrm>
                        <a:prstGeom prst="rect">
                          <a:avLst/>
                        </a:prstGeom>
                        <a:solidFill>
                          <a:sysClr val="window" lastClr="FFFFFF"/>
                        </a:solidFill>
                        <a:ln w="25400" cap="flat" cmpd="sng" algn="ctr">
                          <a:solidFill>
                            <a:srgbClr val="4F81BD">
                              <a:shade val="50000"/>
                            </a:srgbClr>
                          </a:solidFill>
                          <a:prstDash val="solid"/>
                        </a:ln>
                        <a:effectLst/>
                      </wps:spPr>
                      <wps:txbx>
                        <w:txbxContent>
                          <w:p w14:paraId="28EE550F" w14:textId="77777777" w:rsidR="006640C7" w:rsidRPr="00151C4B" w:rsidRDefault="006640C7"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性</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年齢別労働時間</w:t>
                            </w:r>
                            <w:r w:rsidRPr="00151C4B">
                              <w:rPr>
                                <w:rFonts w:ascii="HG丸ｺﾞｼｯｸM-PRO" w:eastAsia="HG丸ｺﾞｼｯｸM-PRO" w:hAnsi="HG丸ｺﾞｼｯｸM-PRO"/>
                                <w:sz w:val="20"/>
                                <w:szCs w:val="20"/>
                              </w:rPr>
                              <w:t>による</w:t>
                            </w:r>
                            <w:r w:rsidRPr="00151C4B">
                              <w:rPr>
                                <w:rFonts w:ascii="HG丸ｺﾞｼｯｸM-PRO" w:eastAsia="HG丸ｺﾞｼｯｸM-PRO" w:hAnsi="HG丸ｺﾞｼｯｸM-PRO" w:hint="eastAsia"/>
                                <w:sz w:val="20"/>
                                <w:szCs w:val="20"/>
                              </w:rPr>
                              <w:t>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69E1B" id="正方形/長方形 676" o:spid="_x0000_s1503" style="position:absolute;left:0;text-align:left;margin-left:271.05pt;margin-top:6.4pt;width:153.75pt;height:32.2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" fillcolor="window" strokecolor="#385d8a" strokeweight="2pt">
                <v:textbox>
                  <w:txbxContent>
                    <w:p w14:paraId="28EE550F" w14:textId="77777777" w:rsidR="006640C7" w:rsidRPr="00151C4B" w:rsidRDefault="006640C7"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性</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年齢別労働時間</w:t>
                      </w:r>
                      <w:r w:rsidRPr="00151C4B">
                        <w:rPr>
                          <w:rFonts w:ascii="HG丸ｺﾞｼｯｸM-PRO" w:eastAsia="HG丸ｺﾞｼｯｸM-PRO" w:hAnsi="HG丸ｺﾞｼｯｸM-PRO"/>
                          <w:sz w:val="20"/>
                          <w:szCs w:val="20"/>
                        </w:rPr>
                        <w:t>による</w:t>
                      </w:r>
                      <w:r w:rsidRPr="00151C4B">
                        <w:rPr>
                          <w:rFonts w:ascii="HG丸ｺﾞｼｯｸM-PRO" w:eastAsia="HG丸ｺﾞｼｯｸM-PRO" w:hAnsi="HG丸ｺﾞｼｯｸM-PRO" w:hint="eastAsia"/>
                          <w:sz w:val="20"/>
                          <w:szCs w:val="20"/>
                        </w:rPr>
                        <w:t>補正</w:t>
                      </w:r>
                    </w:p>
                  </w:txbxContent>
                </v:textbox>
              </v:rect>
            </w:pict>
          </mc:Fallback>
        </mc:AlternateContent>
      </w:r>
      <w:r>
        <w:rPr>
          <w:rFonts w:ascii="ＭＳ ゴシック" w:eastAsia="ＭＳ ゴシック" w:hAnsi="ＭＳ ゴシック" w:hint="eastAsia"/>
          <w:b/>
          <w:noProof/>
          <w:sz w:val="28"/>
          <w:szCs w:val="28"/>
        </w:rPr>
        <mc:AlternateContent>
          <mc:Choice Requires="wps">
            <w:drawing>
              <wp:anchor distT="0" distB="0" distL="114300" distR="114300" simplePos="0" relativeHeight="253077504" behindDoc="0" locked="0" layoutInCell="1" allowOverlap="1" wp14:anchorId="1D0CFB83" wp14:editId="46B57632">
                <wp:simplePos x="0" y="0"/>
                <wp:positionH relativeFrom="column">
                  <wp:posOffset>1494155</wp:posOffset>
                </wp:positionH>
                <wp:positionV relativeFrom="paragraph">
                  <wp:posOffset>70485</wp:posOffset>
                </wp:positionV>
                <wp:extent cx="0" cy="423080"/>
                <wp:effectExtent l="76200" t="0" r="57150" b="53340"/>
                <wp:wrapNone/>
                <wp:docPr id="677" name="直線矢印コネクタ 677"/>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F5497B" id="直線矢印コネクタ 677" o:spid="_x0000_s1026" type="#_x0000_t32" style="position:absolute;left:0;text-align:left;margin-left:117.65pt;margin-top:5.55pt;width:0;height:33.3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" strokecolor="#4a7ebb">
                <v:stroke endarrow="block"/>
              </v:shape>
            </w:pict>
          </mc:Fallback>
        </mc:AlternateContent>
      </w:r>
    </w:p>
    <w:p w14:paraId="1960C4F7" w14:textId="77777777" w:rsidR="00CE27FD" w:rsidRDefault="00CE27FD" w:rsidP="00CE27FD">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3080576" behindDoc="0" locked="0" layoutInCell="1" allowOverlap="1" wp14:anchorId="6BC413A8" wp14:editId="3A842811">
                <wp:simplePos x="0" y="0"/>
                <wp:positionH relativeFrom="column">
                  <wp:posOffset>1681480</wp:posOffset>
                </wp:positionH>
                <wp:positionV relativeFrom="paragraph">
                  <wp:posOffset>9525</wp:posOffset>
                </wp:positionV>
                <wp:extent cx="1801495" cy="0"/>
                <wp:effectExtent l="38100" t="76200" r="0" b="95250"/>
                <wp:wrapNone/>
                <wp:docPr id="678" name="直線矢印コネクタ 678"/>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5ABB71E" id="直線矢印コネクタ 678" o:spid="_x0000_s1026" type="#_x0000_t32" style="position:absolute;left:0;text-align:left;margin-left:132.4pt;margin-top:.75pt;width:141.85pt;height:0;flip:x;z-index:25308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" strokecolor="#4a7ebb">
                <v:stroke endarrow="block"/>
              </v:shape>
            </w:pict>
          </mc:Fallback>
        </mc:AlternateContent>
      </w:r>
    </w:p>
    <w:p w14:paraId="3070EB82" w14:textId="77777777" w:rsidR="00CE27FD" w:rsidRDefault="00CE27FD" w:rsidP="00CE27FD">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075456" behindDoc="0" locked="0" layoutInCell="1" allowOverlap="1" wp14:anchorId="2BB0B52C" wp14:editId="7B01EE16">
                <wp:simplePos x="0" y="0"/>
                <wp:positionH relativeFrom="margin">
                  <wp:posOffset>175260</wp:posOffset>
                </wp:positionH>
                <wp:positionV relativeFrom="paragraph">
                  <wp:posOffset>7620</wp:posOffset>
                </wp:positionV>
                <wp:extent cx="2661920" cy="581025"/>
                <wp:effectExtent l="0" t="0" r="24130" b="28575"/>
                <wp:wrapNone/>
                <wp:docPr id="679" name="正方形/長方形 679"/>
                <wp:cNvGraphicFramePr/>
                <a:graphic xmlns:a="http://schemas.openxmlformats.org/drawingml/2006/main">
                  <a:graphicData uri="http://schemas.microsoft.com/office/word/2010/wordprocessingShape">
                    <wps:wsp>
                      <wps:cNvSpPr/>
                      <wps:spPr>
                        <a:xfrm>
                          <a:off x="0" y="0"/>
                          <a:ext cx="2661920" cy="581025"/>
                        </a:xfrm>
                        <a:prstGeom prst="rect">
                          <a:avLst/>
                        </a:prstGeom>
                        <a:solidFill>
                          <a:sysClr val="window" lastClr="FFFFFF"/>
                        </a:solidFill>
                        <a:ln w="25400" cap="flat" cmpd="sng" algn="ctr">
                          <a:solidFill>
                            <a:srgbClr val="4F81BD">
                              <a:shade val="50000"/>
                            </a:srgbClr>
                          </a:solidFill>
                          <a:prstDash val="solid"/>
                        </a:ln>
                        <a:effectLst/>
                      </wps:spPr>
                      <wps:txbx>
                        <w:txbxContent>
                          <w:p w14:paraId="2F12073B" w14:textId="77777777" w:rsidR="006640C7" w:rsidRPr="00151C4B" w:rsidRDefault="006640C7"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労働時間補正済み病院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0B52C" id="正方形/長方形 679" o:spid="_x0000_s1504" style="position:absolute;left:0;text-align:left;margin-left:13.8pt;margin-top:.6pt;width:209.6pt;height:45.75pt;z-index:25307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" fillcolor="window" strokecolor="#385d8a" strokeweight="2pt">
                <v:textbox>
                  <w:txbxContent>
                    <w:p w14:paraId="2F12073B" w14:textId="77777777" w:rsidR="006640C7" w:rsidRPr="00151C4B" w:rsidRDefault="006640C7"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労働時間補正済み病院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診療科別</w:t>
                      </w:r>
                      <w:r w:rsidRPr="00151C4B">
                        <w:rPr>
                          <w:rFonts w:ascii="HG丸ｺﾞｼｯｸM-PRO" w:eastAsia="HG丸ｺﾞｼｯｸM-PRO" w:hAnsi="HG丸ｺﾞｼｯｸM-PRO"/>
                          <w:color w:val="000000" w:themeColor="text1"/>
                          <w:sz w:val="20"/>
                          <w:szCs w:val="20"/>
                        </w:rPr>
                        <w:t>医師数</w:t>
                      </w:r>
                    </w:p>
                  </w:txbxContent>
                </v:textbox>
                <w10:wrap anchorx="margin"/>
              </v:rect>
            </w:pict>
          </mc:Fallback>
        </mc:AlternateContent>
      </w:r>
    </w:p>
    <w:p w14:paraId="7707A168" w14:textId="77777777" w:rsidR="00CE27FD" w:rsidRDefault="00CE27FD" w:rsidP="00CE27FD">
      <w:pPr>
        <w:ind w:firstLineChars="50" w:firstLine="141"/>
        <w:jc w:val="center"/>
        <w:rPr>
          <w:rFonts w:ascii="ＭＳ ゴシック" w:eastAsia="ＭＳ ゴシック" w:hAnsi="ＭＳ ゴシック"/>
          <w:b/>
          <w:sz w:val="28"/>
          <w:szCs w:val="28"/>
        </w:rPr>
      </w:pPr>
    </w:p>
    <w:p w14:paraId="7AC8020C" w14:textId="77777777" w:rsidR="00CE27FD" w:rsidRDefault="00CE27FD" w:rsidP="00CE27FD">
      <w:pPr>
        <w:ind w:firstLineChars="50" w:firstLine="141"/>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8"/>
          <w:szCs w:val="28"/>
        </w:rPr>
        <mc:AlternateContent>
          <mc:Choice Requires="wps">
            <w:drawing>
              <wp:anchor distT="0" distB="0" distL="114300" distR="114300" simplePos="0" relativeHeight="253126656" behindDoc="0" locked="0" layoutInCell="1" allowOverlap="1" wp14:anchorId="1D3475F2" wp14:editId="1417C100">
                <wp:simplePos x="0" y="0"/>
                <wp:positionH relativeFrom="margin">
                  <wp:posOffset>3442335</wp:posOffset>
                </wp:positionH>
                <wp:positionV relativeFrom="paragraph">
                  <wp:posOffset>13335</wp:posOffset>
                </wp:positionV>
                <wp:extent cx="1951200" cy="581040"/>
                <wp:effectExtent l="0" t="0" r="11430" b="28575"/>
                <wp:wrapNone/>
                <wp:docPr id="680" name="正方形/長方形 680"/>
                <wp:cNvGraphicFramePr/>
                <a:graphic xmlns:a="http://schemas.openxmlformats.org/drawingml/2006/main">
                  <a:graphicData uri="http://schemas.microsoft.com/office/word/2010/wordprocessingShape">
                    <wps:wsp>
                      <wps:cNvSpPr/>
                      <wps:spPr>
                        <a:xfrm>
                          <a:off x="0" y="0"/>
                          <a:ext cx="1951200" cy="581040"/>
                        </a:xfrm>
                        <a:prstGeom prst="rect">
                          <a:avLst/>
                        </a:prstGeom>
                        <a:solidFill>
                          <a:sysClr val="window" lastClr="FFFFFF"/>
                        </a:solidFill>
                        <a:ln w="25400" cap="flat" cmpd="sng" algn="ctr">
                          <a:solidFill>
                            <a:srgbClr val="4F81BD">
                              <a:shade val="50000"/>
                            </a:srgbClr>
                          </a:solidFill>
                          <a:prstDash val="solid"/>
                        </a:ln>
                        <a:effectLst/>
                      </wps:spPr>
                      <wps:txbx>
                        <w:txbxContent>
                          <w:p w14:paraId="24C83B2D" w14:textId="77777777" w:rsidR="006640C7" w:rsidRPr="00151C4B" w:rsidRDefault="006640C7"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14:paraId="3092F8F4" w14:textId="77777777" w:rsidR="006640C7" w:rsidRPr="00151C4B" w:rsidRDefault="006640C7"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超過勤務</w:t>
                            </w:r>
                            <w:r w:rsidRPr="00151C4B">
                              <w:rPr>
                                <w:rFonts w:ascii="HG丸ｺﾞｼｯｸM-PRO" w:eastAsia="HG丸ｺﾞｼｯｸM-PRO" w:hAnsi="HG丸ｺﾞｼｯｸM-PRO"/>
                                <w:sz w:val="20"/>
                                <w:szCs w:val="20"/>
                              </w:rPr>
                              <w:t>時間分の</w:t>
                            </w:r>
                            <w:r w:rsidRPr="00151C4B">
                              <w:rPr>
                                <w:rFonts w:ascii="HG丸ｺﾞｼｯｸM-PRO" w:eastAsia="HG丸ｺﾞｼｯｸM-PRO" w:hAnsi="HG丸ｺﾞｼｯｸM-PRO" w:hint="eastAsia"/>
                                <w:sz w:val="20"/>
                                <w:szCs w:val="20"/>
                              </w:rPr>
                              <w:t>補正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475F2" id="正方形/長方形 680" o:spid="_x0000_s1505" style="position:absolute;left:0;text-align:left;margin-left:271.05pt;margin-top:1.05pt;width:153.65pt;height:45.75pt;z-index:2531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" fillcolor="window" strokecolor="#385d8a" strokeweight="2pt">
                <v:textbox>
                  <w:txbxContent>
                    <w:p w14:paraId="24C83B2D" w14:textId="77777777" w:rsidR="006640C7" w:rsidRPr="00151C4B" w:rsidRDefault="006640C7"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14:paraId="3092F8F4" w14:textId="77777777" w:rsidR="006640C7" w:rsidRPr="00151C4B" w:rsidRDefault="006640C7"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超過勤務</w:t>
                      </w:r>
                      <w:r w:rsidRPr="00151C4B">
                        <w:rPr>
                          <w:rFonts w:ascii="HG丸ｺﾞｼｯｸM-PRO" w:eastAsia="HG丸ｺﾞｼｯｸM-PRO" w:hAnsi="HG丸ｺﾞｼｯｸM-PRO"/>
                          <w:sz w:val="20"/>
                          <w:szCs w:val="20"/>
                        </w:rPr>
                        <w:t>時間分の</w:t>
                      </w:r>
                      <w:r w:rsidRPr="00151C4B">
                        <w:rPr>
                          <w:rFonts w:ascii="HG丸ｺﾞｼｯｸM-PRO" w:eastAsia="HG丸ｺﾞｼｯｸM-PRO" w:hAnsi="HG丸ｺﾞｼｯｸM-PRO" w:hint="eastAsia"/>
                          <w:sz w:val="20"/>
                          <w:szCs w:val="20"/>
                        </w:rPr>
                        <w:t>補正</w:t>
                      </w:r>
                    </w:p>
                  </w:txbxContent>
                </v:textbox>
                <w10:wrap anchorx="margin"/>
              </v:rect>
            </w:pict>
          </mc:Fallback>
        </mc:AlternateContent>
      </w:r>
      <w:r>
        <w:rPr>
          <w:rFonts w:ascii="ＭＳ ゴシック" w:eastAsia="ＭＳ ゴシック" w:hAnsi="ＭＳ ゴシック" w:hint="eastAsia"/>
          <w:b/>
          <w:noProof/>
          <w:sz w:val="28"/>
          <w:szCs w:val="28"/>
        </w:rPr>
        <mc:AlternateContent>
          <mc:Choice Requires="wps">
            <w:drawing>
              <wp:anchor distT="0" distB="0" distL="114300" distR="114300" simplePos="0" relativeHeight="253079552" behindDoc="0" locked="0" layoutInCell="1" allowOverlap="1" wp14:anchorId="370EA43F" wp14:editId="6E53CBFA">
                <wp:simplePos x="0" y="0"/>
                <wp:positionH relativeFrom="column">
                  <wp:posOffset>1494155</wp:posOffset>
                </wp:positionH>
                <wp:positionV relativeFrom="paragraph">
                  <wp:posOffset>77470</wp:posOffset>
                </wp:positionV>
                <wp:extent cx="0" cy="423080"/>
                <wp:effectExtent l="76200" t="0" r="57150" b="53340"/>
                <wp:wrapNone/>
                <wp:docPr id="681" name="直線矢印コネクタ 681"/>
                <wp:cNvGraphicFramePr/>
                <a:graphic xmlns:a="http://schemas.openxmlformats.org/drawingml/2006/main">
                  <a:graphicData uri="http://schemas.microsoft.com/office/word/2010/wordprocessingShape">
                    <wps:wsp>
                      <wps:cNvCnPr/>
                      <wps:spPr>
                        <a:xfrm>
                          <a:off x="0" y="0"/>
                          <a:ext cx="0" cy="42308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55EBD3" id="直線矢印コネクタ 681" o:spid="_x0000_s1026" type="#_x0000_t32" style="position:absolute;left:0;text-align:left;margin-left:117.65pt;margin-top:6.1pt;width:0;height:33.3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" strokecolor="#4a7ebb">
                <v:stroke endarrow="block"/>
              </v:shape>
            </w:pict>
          </mc:Fallback>
        </mc:AlternateContent>
      </w:r>
    </w:p>
    <w:p w14:paraId="66037C85" w14:textId="77777777" w:rsidR="00CE27FD" w:rsidRDefault="00CE27FD" w:rsidP="00CE27FD">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3081600" behindDoc="0" locked="0" layoutInCell="1" allowOverlap="1" wp14:anchorId="268885F1" wp14:editId="1FC531C1">
                <wp:simplePos x="0" y="0"/>
                <wp:positionH relativeFrom="column">
                  <wp:posOffset>1696085</wp:posOffset>
                </wp:positionH>
                <wp:positionV relativeFrom="paragraph">
                  <wp:posOffset>31115</wp:posOffset>
                </wp:positionV>
                <wp:extent cx="1801495" cy="0"/>
                <wp:effectExtent l="38100" t="76200" r="0" b="95250"/>
                <wp:wrapNone/>
                <wp:docPr id="682" name="直線矢印コネクタ 682"/>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100B152F" id="直線矢印コネクタ 682" o:spid="_x0000_s1026" type="#_x0000_t32" style="position:absolute;left:0;text-align:left;margin-left:133.55pt;margin-top:2.45pt;width:141.85pt;height:0;flip:x;z-index:25308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" strokecolor="#4a7ebb">
                <v:stroke endarrow="block"/>
              </v:shape>
            </w:pict>
          </mc:Fallback>
        </mc:AlternateContent>
      </w:r>
      <w:r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3071360" behindDoc="0" locked="0" layoutInCell="1" allowOverlap="1" wp14:anchorId="03DD5970" wp14:editId="6B127D5F">
                <wp:simplePos x="0" y="0"/>
                <wp:positionH relativeFrom="page">
                  <wp:posOffset>914399</wp:posOffset>
                </wp:positionH>
                <wp:positionV relativeFrom="paragraph">
                  <wp:posOffset>259080</wp:posOffset>
                </wp:positionV>
                <wp:extent cx="2676525" cy="609600"/>
                <wp:effectExtent l="0" t="0" r="28575" b="19050"/>
                <wp:wrapNone/>
                <wp:docPr id="683" name="正方形/長方形 683"/>
                <wp:cNvGraphicFramePr/>
                <a:graphic xmlns:a="http://schemas.openxmlformats.org/drawingml/2006/main">
                  <a:graphicData uri="http://schemas.microsoft.com/office/word/2010/wordprocessingShape">
                    <wps:wsp>
                      <wps:cNvSpPr/>
                      <wps:spPr>
                        <a:xfrm>
                          <a:off x="0" y="0"/>
                          <a:ext cx="2676525" cy="609600"/>
                        </a:xfrm>
                        <a:prstGeom prst="rect">
                          <a:avLst/>
                        </a:prstGeom>
                        <a:solidFill>
                          <a:sysClr val="window" lastClr="FFFFFF"/>
                        </a:solidFill>
                        <a:ln w="25400" cap="flat" cmpd="sng" algn="ctr">
                          <a:solidFill>
                            <a:srgbClr val="4F81BD">
                              <a:shade val="50000"/>
                            </a:srgbClr>
                          </a:solidFill>
                          <a:prstDash val="solid"/>
                        </a:ln>
                        <a:effectLst/>
                      </wps:spPr>
                      <wps:txbx>
                        <w:txbxContent>
                          <w:p w14:paraId="7A210A55" w14:textId="77777777" w:rsidR="006640C7" w:rsidRPr="00151C4B" w:rsidRDefault="006640C7"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w:t>
                            </w:r>
                            <w:r w:rsidRPr="00151C4B">
                              <w:rPr>
                                <w:rFonts w:ascii="HG丸ｺﾞｼｯｸM-PRO" w:eastAsia="HG丸ｺﾞｼｯｸM-PRO" w:hAnsi="HG丸ｺﾞｼｯｸM-PRO"/>
                                <w:color w:val="000000" w:themeColor="text1"/>
                                <w:sz w:val="20"/>
                                <w:szCs w:val="20"/>
                              </w:rPr>
                              <w:t>及び</w:t>
                            </w:r>
                            <w:r w:rsidRPr="00151C4B">
                              <w:rPr>
                                <w:rFonts w:ascii="HG丸ｺﾞｼｯｸM-PRO" w:eastAsia="HG丸ｺﾞｼｯｸM-PRO" w:hAnsi="HG丸ｺﾞｼｯｸM-PRO" w:hint="eastAsia"/>
                                <w:color w:val="000000" w:themeColor="text1"/>
                                <w:sz w:val="20"/>
                                <w:szCs w:val="20"/>
                              </w:rPr>
                              <w:t>勤務超過</w:t>
                            </w:r>
                            <w:r w:rsidRPr="00151C4B">
                              <w:rPr>
                                <w:rFonts w:ascii="HG丸ｺﾞｼｯｸM-PRO" w:eastAsia="HG丸ｺﾞｼｯｸM-PRO" w:hAnsi="HG丸ｺﾞｼｯｸM-PRO"/>
                                <w:color w:val="000000" w:themeColor="text1"/>
                                <w:sz w:val="20"/>
                                <w:szCs w:val="20"/>
                              </w:rPr>
                              <w:t>時間補正済み</w:t>
                            </w:r>
                            <w:r w:rsidRPr="00151C4B">
                              <w:rPr>
                                <w:rFonts w:ascii="HG丸ｺﾞｼｯｸM-PRO" w:eastAsia="HG丸ｺﾞｼｯｸM-PRO" w:hAnsi="HG丸ｺﾞｼｯｸM-PRO" w:hint="eastAsia"/>
                                <w:color w:val="000000" w:themeColor="text1"/>
                                <w:sz w:val="20"/>
                                <w:szCs w:val="20"/>
                              </w:rPr>
                              <w:t>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w:t>
                            </w:r>
                            <w:r w:rsidRPr="00151C4B">
                              <w:rPr>
                                <w:rFonts w:ascii="HG丸ｺﾞｼｯｸM-PRO" w:eastAsia="HG丸ｺﾞｼｯｸM-PRO" w:hAnsi="HG丸ｺﾞｼｯｸM-PRO"/>
                                <w:color w:val="000000" w:themeColor="text1"/>
                                <w:sz w:val="20"/>
                                <w:szCs w:val="20"/>
                              </w:rPr>
                              <w:t>診療科別</w:t>
                            </w:r>
                            <w:r w:rsidRPr="00151C4B">
                              <w:rPr>
                                <w:rFonts w:ascii="HG丸ｺﾞｼｯｸM-PRO" w:eastAsia="HG丸ｺﾞｼｯｸM-PRO" w:hAnsi="HG丸ｺﾞｼｯｸM-PRO" w:hint="eastAsia"/>
                                <w:color w:val="000000" w:themeColor="text1"/>
                                <w:sz w:val="20"/>
                                <w:szCs w:val="20"/>
                              </w:rPr>
                              <w:t>医師数（2018年）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D5970" id="正方形/長方形 683" o:spid="_x0000_s1506" style="position:absolute;left:0;text-align:left;margin-left:1in;margin-top:20.4pt;width:210.75pt;height:48pt;z-index:2530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" fillcolor="window" strokecolor="#385d8a" strokeweight="2pt">
                <v:textbox>
                  <w:txbxContent>
                    <w:p w14:paraId="7A210A55" w14:textId="77777777" w:rsidR="006640C7" w:rsidRPr="00151C4B" w:rsidRDefault="006640C7" w:rsidP="00CE27FD">
                      <w:pPr>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労働時間</w:t>
                      </w:r>
                      <w:r w:rsidRPr="00151C4B">
                        <w:rPr>
                          <w:rFonts w:ascii="HG丸ｺﾞｼｯｸM-PRO" w:eastAsia="HG丸ｺﾞｼｯｸM-PRO" w:hAnsi="HG丸ｺﾞｼｯｸM-PRO"/>
                          <w:color w:val="000000" w:themeColor="text1"/>
                          <w:sz w:val="20"/>
                          <w:szCs w:val="20"/>
                        </w:rPr>
                        <w:t>及び</w:t>
                      </w:r>
                      <w:r w:rsidRPr="00151C4B">
                        <w:rPr>
                          <w:rFonts w:ascii="HG丸ｺﾞｼｯｸM-PRO" w:eastAsia="HG丸ｺﾞｼｯｸM-PRO" w:hAnsi="HG丸ｺﾞｼｯｸM-PRO" w:hint="eastAsia"/>
                          <w:color w:val="000000" w:themeColor="text1"/>
                          <w:sz w:val="20"/>
                          <w:szCs w:val="20"/>
                        </w:rPr>
                        <w:t>勤務超過</w:t>
                      </w:r>
                      <w:r w:rsidRPr="00151C4B">
                        <w:rPr>
                          <w:rFonts w:ascii="HG丸ｺﾞｼｯｸM-PRO" w:eastAsia="HG丸ｺﾞｼｯｸM-PRO" w:hAnsi="HG丸ｺﾞｼｯｸM-PRO"/>
                          <w:color w:val="000000" w:themeColor="text1"/>
                          <w:sz w:val="20"/>
                          <w:szCs w:val="20"/>
                        </w:rPr>
                        <w:t>時間補正済み</w:t>
                      </w:r>
                      <w:r w:rsidRPr="00151C4B">
                        <w:rPr>
                          <w:rFonts w:ascii="HG丸ｺﾞｼｯｸM-PRO" w:eastAsia="HG丸ｺﾞｼｯｸM-PRO" w:hAnsi="HG丸ｺﾞｼｯｸM-PRO" w:hint="eastAsia"/>
                          <w:color w:val="000000" w:themeColor="text1"/>
                          <w:sz w:val="20"/>
                          <w:szCs w:val="20"/>
                        </w:rPr>
                        <w:t>病院</w:t>
                      </w:r>
                      <w:r w:rsidRPr="00151C4B">
                        <w:rPr>
                          <w:rFonts w:ascii="HG丸ｺﾞｼｯｸM-PRO" w:eastAsia="HG丸ｺﾞｼｯｸM-PRO" w:hAnsi="HG丸ｺﾞｼｯｸM-PRO"/>
                          <w:color w:val="000000" w:themeColor="text1"/>
                          <w:sz w:val="20"/>
                          <w:szCs w:val="20"/>
                        </w:rPr>
                        <w:t>・</w:t>
                      </w:r>
                      <w:r w:rsidRPr="00151C4B">
                        <w:rPr>
                          <w:rFonts w:ascii="HG丸ｺﾞｼｯｸM-PRO" w:eastAsia="HG丸ｺﾞｼｯｸM-PRO" w:hAnsi="HG丸ｺﾞｼｯｸM-PRO" w:hint="eastAsia"/>
                          <w:color w:val="000000" w:themeColor="text1"/>
                          <w:sz w:val="20"/>
                          <w:szCs w:val="20"/>
                        </w:rPr>
                        <w:t>診療所</w:t>
                      </w:r>
                      <w:r w:rsidRPr="00151C4B">
                        <w:rPr>
                          <w:rFonts w:ascii="HG丸ｺﾞｼｯｸM-PRO" w:eastAsia="HG丸ｺﾞｼｯｸM-PRO" w:hAnsi="HG丸ｺﾞｼｯｸM-PRO"/>
                          <w:color w:val="000000" w:themeColor="text1"/>
                          <w:sz w:val="20"/>
                          <w:szCs w:val="20"/>
                        </w:rPr>
                        <w:t>別</w:t>
                      </w:r>
                      <w:r w:rsidRPr="00151C4B">
                        <w:rPr>
                          <w:rFonts w:ascii="HG丸ｺﾞｼｯｸM-PRO" w:eastAsia="HG丸ｺﾞｼｯｸM-PRO" w:hAnsi="HG丸ｺﾞｼｯｸM-PRO" w:hint="eastAsia"/>
                          <w:color w:val="000000" w:themeColor="text1"/>
                          <w:sz w:val="20"/>
                          <w:szCs w:val="20"/>
                        </w:rPr>
                        <w:t>、</w:t>
                      </w:r>
                      <w:r w:rsidRPr="00151C4B">
                        <w:rPr>
                          <w:rFonts w:ascii="HG丸ｺﾞｼｯｸM-PRO" w:eastAsia="HG丸ｺﾞｼｯｸM-PRO" w:hAnsi="HG丸ｺﾞｼｯｸM-PRO"/>
                          <w:color w:val="000000" w:themeColor="text1"/>
                          <w:sz w:val="20"/>
                          <w:szCs w:val="20"/>
                        </w:rPr>
                        <w:t>診療科別</w:t>
                      </w:r>
                      <w:r w:rsidRPr="00151C4B">
                        <w:rPr>
                          <w:rFonts w:ascii="HG丸ｺﾞｼｯｸM-PRO" w:eastAsia="HG丸ｺﾞｼｯｸM-PRO" w:hAnsi="HG丸ｺﾞｼｯｸM-PRO" w:hint="eastAsia"/>
                          <w:color w:val="000000" w:themeColor="text1"/>
                          <w:sz w:val="20"/>
                          <w:szCs w:val="20"/>
                        </w:rPr>
                        <w:t>医師数（2018年）</w:t>
                      </w:r>
                    </w:p>
                  </w:txbxContent>
                </v:textbox>
                <w10:wrap anchorx="page"/>
              </v:rect>
            </w:pict>
          </mc:Fallback>
        </mc:AlternateContent>
      </w:r>
    </w:p>
    <w:p w14:paraId="2ECCE564" w14:textId="77777777" w:rsidR="00CE27FD" w:rsidRDefault="00CE27FD" w:rsidP="00CE27FD">
      <w:pPr>
        <w:ind w:firstLineChars="50" w:firstLine="141"/>
        <w:jc w:val="center"/>
        <w:rPr>
          <w:rFonts w:ascii="ＭＳ ゴシック" w:eastAsia="ＭＳ ゴシック" w:hAnsi="ＭＳ ゴシック"/>
          <w:b/>
          <w:sz w:val="28"/>
          <w:szCs w:val="28"/>
        </w:rPr>
      </w:pPr>
    </w:p>
    <w:p w14:paraId="0588F676" w14:textId="77777777" w:rsidR="00CE27FD" w:rsidRDefault="00CE27FD" w:rsidP="00CE27FD">
      <w:pPr>
        <w:ind w:firstLineChars="50" w:firstLine="120"/>
        <w:jc w:val="center"/>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3072384" behindDoc="0" locked="0" layoutInCell="1" allowOverlap="1" wp14:anchorId="321DEDFF" wp14:editId="3F60918F">
                <wp:simplePos x="0" y="0"/>
                <wp:positionH relativeFrom="margin">
                  <wp:posOffset>3442334</wp:posOffset>
                </wp:positionH>
                <wp:positionV relativeFrom="paragraph">
                  <wp:posOffset>245745</wp:posOffset>
                </wp:positionV>
                <wp:extent cx="1990725" cy="600075"/>
                <wp:effectExtent l="0" t="0" r="28575" b="28575"/>
                <wp:wrapNone/>
                <wp:docPr id="684" name="正方形/長方形 684"/>
                <wp:cNvGraphicFramePr/>
                <a:graphic xmlns:a="http://schemas.openxmlformats.org/drawingml/2006/main">
                  <a:graphicData uri="http://schemas.microsoft.com/office/word/2010/wordprocessingShape">
                    <wps:wsp>
                      <wps:cNvSpPr/>
                      <wps:spPr>
                        <a:xfrm>
                          <a:off x="0" y="0"/>
                          <a:ext cx="1990725" cy="600075"/>
                        </a:xfrm>
                        <a:prstGeom prst="rect">
                          <a:avLst/>
                        </a:prstGeom>
                        <a:solidFill>
                          <a:sysClr val="window" lastClr="FFFFFF"/>
                        </a:solidFill>
                        <a:ln w="25400" cap="flat" cmpd="sng" algn="ctr">
                          <a:solidFill>
                            <a:srgbClr val="4F81BD">
                              <a:shade val="50000"/>
                            </a:srgbClr>
                          </a:solidFill>
                          <a:prstDash val="solid"/>
                        </a:ln>
                        <a:effectLst/>
                      </wps:spPr>
                      <wps:txbx>
                        <w:txbxContent>
                          <w:p w14:paraId="02E1A4EE" w14:textId="77777777" w:rsidR="006640C7" w:rsidRPr="00151C4B" w:rsidRDefault="006640C7" w:rsidP="00CE27FD">
                            <w:pPr>
                              <w:ind w:firstLineChars="200" w:firstLine="400"/>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医療需要</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将来</w:t>
                            </w:r>
                            <w:r w:rsidRPr="00151C4B">
                              <w:rPr>
                                <w:rFonts w:ascii="HG丸ｺﾞｼｯｸM-PRO" w:eastAsia="HG丸ｺﾞｼｯｸM-PRO" w:hAnsi="HG丸ｺﾞｼｯｸM-PRO"/>
                                <w:color w:val="000000" w:themeColor="text1"/>
                                <w:sz w:val="20"/>
                                <w:szCs w:val="20"/>
                              </w:rPr>
                              <w:t>変化</w:t>
                            </w:r>
                            <w:r w:rsidRPr="00151C4B">
                              <w:rPr>
                                <w:rFonts w:ascii="HG丸ｺﾞｼｯｸM-PRO" w:eastAsia="HG丸ｺﾞｼｯｸM-PRO" w:hAnsi="HG丸ｺﾞｼｯｸM-PRO" w:hint="eastAsia"/>
                                <w:color w:val="000000" w:themeColor="text1"/>
                                <w:sz w:val="20"/>
                                <w:szCs w:val="20"/>
                              </w:rPr>
                              <w:t>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DEDFF" id="正方形/長方形 684" o:spid="_x0000_s1507" style="position:absolute;left:0;text-align:left;margin-left:271.05pt;margin-top:19.35pt;width:156.75pt;height:47.25pt;z-index:2530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" fillcolor="window" strokecolor="#385d8a" strokeweight="2pt">
                <v:textbox>
                  <w:txbxContent>
                    <w:p w14:paraId="02E1A4EE" w14:textId="77777777" w:rsidR="006640C7" w:rsidRPr="00151C4B" w:rsidRDefault="006640C7" w:rsidP="00CE27FD">
                      <w:pPr>
                        <w:ind w:firstLineChars="200" w:firstLine="400"/>
                        <w:rPr>
                          <w:rFonts w:ascii="HG丸ｺﾞｼｯｸM-PRO" w:eastAsia="HG丸ｺﾞｼｯｸM-PRO" w:hAnsi="HG丸ｺﾞｼｯｸM-PRO"/>
                          <w:color w:val="000000" w:themeColor="text1"/>
                          <w:sz w:val="20"/>
                          <w:szCs w:val="20"/>
                        </w:rPr>
                      </w:pPr>
                      <w:r w:rsidRPr="00151C4B">
                        <w:rPr>
                          <w:rFonts w:ascii="HG丸ｺﾞｼｯｸM-PRO" w:eastAsia="HG丸ｺﾞｼｯｸM-PRO" w:hAnsi="HG丸ｺﾞｼｯｸM-PRO" w:hint="eastAsia"/>
                          <w:color w:val="000000" w:themeColor="text1"/>
                          <w:sz w:val="20"/>
                          <w:szCs w:val="20"/>
                        </w:rPr>
                        <w:t>医療需要</w:t>
                      </w:r>
                      <w:r w:rsidRPr="00151C4B">
                        <w:rPr>
                          <w:rFonts w:ascii="HG丸ｺﾞｼｯｸM-PRO" w:eastAsia="HG丸ｺﾞｼｯｸM-PRO" w:hAnsi="HG丸ｺﾞｼｯｸM-PRO"/>
                          <w:color w:val="000000" w:themeColor="text1"/>
                          <w:sz w:val="20"/>
                          <w:szCs w:val="20"/>
                        </w:rPr>
                        <w:t>の</w:t>
                      </w:r>
                      <w:r w:rsidRPr="00151C4B">
                        <w:rPr>
                          <w:rFonts w:ascii="HG丸ｺﾞｼｯｸM-PRO" w:eastAsia="HG丸ｺﾞｼｯｸM-PRO" w:hAnsi="HG丸ｺﾞｼｯｸM-PRO" w:hint="eastAsia"/>
                          <w:color w:val="000000" w:themeColor="text1"/>
                          <w:sz w:val="20"/>
                          <w:szCs w:val="20"/>
                        </w:rPr>
                        <w:t>将来</w:t>
                      </w:r>
                      <w:r w:rsidRPr="00151C4B">
                        <w:rPr>
                          <w:rFonts w:ascii="HG丸ｺﾞｼｯｸM-PRO" w:eastAsia="HG丸ｺﾞｼｯｸM-PRO" w:hAnsi="HG丸ｺﾞｼｯｸM-PRO"/>
                          <w:color w:val="000000" w:themeColor="text1"/>
                          <w:sz w:val="20"/>
                          <w:szCs w:val="20"/>
                        </w:rPr>
                        <w:t>変化</w:t>
                      </w:r>
                      <w:r w:rsidRPr="00151C4B">
                        <w:rPr>
                          <w:rFonts w:ascii="HG丸ｺﾞｼｯｸM-PRO" w:eastAsia="HG丸ｺﾞｼｯｸM-PRO" w:hAnsi="HG丸ｺﾞｼｯｸM-PRO" w:hint="eastAsia"/>
                          <w:color w:val="000000" w:themeColor="text1"/>
                          <w:sz w:val="20"/>
                          <w:szCs w:val="20"/>
                        </w:rPr>
                        <w:t>率</w:t>
                      </w:r>
                    </w:p>
                  </w:txbxContent>
                </v:textbox>
                <w10:wrap anchorx="margin"/>
              </v:rect>
            </w:pict>
          </mc:Fallback>
        </mc:AlternateContent>
      </w:r>
    </w:p>
    <w:p w14:paraId="7263CB21" w14:textId="6436CB3F" w:rsidR="00CE27FD" w:rsidRDefault="00713A99" w:rsidP="00CE27FD">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hint="eastAsia"/>
          <w:b/>
          <w:noProof/>
          <w:sz w:val="28"/>
          <w:szCs w:val="28"/>
        </w:rPr>
        <mc:AlternateContent>
          <mc:Choice Requires="wps">
            <w:drawing>
              <wp:anchor distT="0" distB="0" distL="114300" distR="114300" simplePos="0" relativeHeight="253078528" behindDoc="0" locked="0" layoutInCell="1" allowOverlap="1" wp14:anchorId="3998E4AE" wp14:editId="76BCF216">
                <wp:simplePos x="0" y="0"/>
                <wp:positionH relativeFrom="column">
                  <wp:posOffset>1503680</wp:posOffset>
                </wp:positionH>
                <wp:positionV relativeFrom="paragraph">
                  <wp:posOffset>128905</wp:posOffset>
                </wp:positionV>
                <wp:extent cx="0" cy="422910"/>
                <wp:effectExtent l="76200" t="0" r="57150" b="53340"/>
                <wp:wrapNone/>
                <wp:docPr id="686" name="直線矢印コネクタ 686"/>
                <wp:cNvGraphicFramePr/>
                <a:graphic xmlns:a="http://schemas.openxmlformats.org/drawingml/2006/main">
                  <a:graphicData uri="http://schemas.microsoft.com/office/word/2010/wordprocessingShape">
                    <wps:wsp>
                      <wps:cNvCnPr/>
                      <wps:spPr>
                        <a:xfrm>
                          <a:off x="0" y="0"/>
                          <a:ext cx="0" cy="4229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E1B175" id="直線矢印コネクタ 686" o:spid="_x0000_s1026" type="#_x0000_t32" style="position:absolute;left:0;text-align:left;margin-left:118.4pt;margin-top:10.15pt;width:0;height:33.3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" strokecolor="#4a7ebb">
                <v:stroke endarrow="block"/>
              </v:shape>
            </w:pict>
          </mc:Fallback>
        </mc:AlternateContent>
      </w:r>
      <w:r w:rsidR="00CE27FD" w:rsidRPr="00E30CF0">
        <w:rPr>
          <w:rFonts w:ascii="ＭＳ ゴシック" w:eastAsia="ＭＳ ゴシック" w:hAnsi="ＭＳ ゴシック"/>
          <w:b/>
          <w:noProof/>
          <w:sz w:val="28"/>
          <w:szCs w:val="28"/>
        </w:rPr>
        <mc:AlternateContent>
          <mc:Choice Requires="wps">
            <w:drawing>
              <wp:anchor distT="0" distB="0" distL="114300" distR="114300" simplePos="0" relativeHeight="253083648" behindDoc="0" locked="0" layoutInCell="1" allowOverlap="1" wp14:anchorId="5447CD38" wp14:editId="49A03FB6">
                <wp:simplePos x="0" y="0"/>
                <wp:positionH relativeFrom="margin">
                  <wp:posOffset>3154045</wp:posOffset>
                </wp:positionH>
                <wp:positionV relativeFrom="paragraph">
                  <wp:posOffset>9525</wp:posOffset>
                </wp:positionV>
                <wp:extent cx="559093" cy="526434"/>
                <wp:effectExtent l="0" t="0" r="12700" b="26035"/>
                <wp:wrapNone/>
                <wp:docPr id="685" name="楕円 685"/>
                <wp:cNvGraphicFramePr/>
                <a:graphic xmlns:a="http://schemas.openxmlformats.org/drawingml/2006/main">
                  <a:graphicData uri="http://schemas.microsoft.com/office/word/2010/wordprocessingShape">
                    <wps:wsp>
                      <wps:cNvSpPr/>
                      <wps:spPr>
                        <a:xfrm>
                          <a:off x="0" y="0"/>
                          <a:ext cx="559093" cy="526434"/>
                        </a:xfrm>
                        <a:prstGeom prst="ellipse">
                          <a:avLst/>
                        </a:prstGeom>
                        <a:solidFill>
                          <a:srgbClr val="4F81BD"/>
                        </a:solidFill>
                        <a:ln w="25400" cap="flat" cmpd="sng" algn="ctr">
                          <a:solidFill>
                            <a:srgbClr val="4F81BD">
                              <a:shade val="50000"/>
                            </a:srgbClr>
                          </a:solidFill>
                          <a:prstDash val="solid"/>
                        </a:ln>
                        <a:effectLst/>
                      </wps:spPr>
                      <wps:txbx>
                        <w:txbxContent>
                          <w:p w14:paraId="5F1BF25E" w14:textId="77777777" w:rsidR="006640C7" w:rsidRPr="00151C4B" w:rsidRDefault="006640C7" w:rsidP="00CE27FD">
                            <w:pPr>
                              <w:jc w:val="center"/>
                              <w:rPr>
                                <w:rFonts w:ascii="HG丸ｺﾞｼｯｸM-PRO" w:eastAsia="HG丸ｺﾞｼｯｸM-PRO" w:hAnsi="HG丸ｺﾞｼｯｸM-PRO"/>
                                <w:color w:val="FFFFFF" w:themeColor="background1"/>
                                <w:sz w:val="32"/>
                                <w:szCs w:val="24"/>
                              </w:rPr>
                            </w:pPr>
                            <w:r w:rsidRPr="00151C4B">
                              <w:rPr>
                                <w:rFonts w:ascii="HG丸ｺﾞｼｯｸM-PRO" w:eastAsia="HG丸ｺﾞｼｯｸM-PRO" w:hAnsi="HG丸ｺﾞｼｯｸM-PRO" w:hint="eastAsia"/>
                                <w:color w:val="FFFFFF" w:themeColor="background1"/>
                                <w:sz w:val="32"/>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7CD38" id="楕円 685" o:spid="_x0000_s1508" style="position:absolute;left:0;text-align:left;margin-left:248.35pt;margin-top:.75pt;width:44pt;height:41.45pt;z-index:2530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" fillcolor="#4f81bd" strokecolor="#385d8a" strokeweight="2pt">
                <v:textbox>
                  <w:txbxContent>
                    <w:p w14:paraId="5F1BF25E" w14:textId="77777777" w:rsidR="006640C7" w:rsidRPr="00151C4B" w:rsidRDefault="006640C7" w:rsidP="00CE27FD">
                      <w:pPr>
                        <w:jc w:val="center"/>
                        <w:rPr>
                          <w:rFonts w:ascii="HG丸ｺﾞｼｯｸM-PRO" w:eastAsia="HG丸ｺﾞｼｯｸM-PRO" w:hAnsi="HG丸ｺﾞｼｯｸM-PRO"/>
                          <w:color w:val="FFFFFF" w:themeColor="background1"/>
                          <w:sz w:val="32"/>
                          <w:szCs w:val="24"/>
                        </w:rPr>
                      </w:pPr>
                      <w:r w:rsidRPr="00151C4B">
                        <w:rPr>
                          <w:rFonts w:ascii="HG丸ｺﾞｼｯｸM-PRO" w:eastAsia="HG丸ｺﾞｼｯｸM-PRO" w:hAnsi="HG丸ｺﾞｼｯｸM-PRO" w:hint="eastAsia"/>
                          <w:color w:val="FFFFFF" w:themeColor="background1"/>
                          <w:sz w:val="32"/>
                          <w:szCs w:val="24"/>
                        </w:rPr>
                        <w:t>A</w:t>
                      </w:r>
                    </w:p>
                  </w:txbxContent>
                </v:textbox>
                <w10:wrap anchorx="margin"/>
              </v:oval>
            </w:pict>
          </mc:Fallback>
        </mc:AlternateContent>
      </w:r>
    </w:p>
    <w:p w14:paraId="7974AF04" w14:textId="77777777" w:rsidR="00CE27FD" w:rsidRDefault="00CE27FD" w:rsidP="00CE27FD">
      <w:pPr>
        <w:ind w:firstLineChars="50" w:firstLine="141"/>
        <w:jc w:val="center"/>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3082624" behindDoc="0" locked="0" layoutInCell="1" allowOverlap="1" wp14:anchorId="7333333D" wp14:editId="23B8FD90">
                <wp:simplePos x="0" y="0"/>
                <wp:positionH relativeFrom="margin">
                  <wp:posOffset>1711960</wp:posOffset>
                </wp:positionH>
                <wp:positionV relativeFrom="paragraph">
                  <wp:posOffset>50800</wp:posOffset>
                </wp:positionV>
                <wp:extent cx="1801495" cy="0"/>
                <wp:effectExtent l="38100" t="76200" r="0" b="95250"/>
                <wp:wrapNone/>
                <wp:docPr id="687" name="直線矢印コネクタ 687"/>
                <wp:cNvGraphicFramePr/>
                <a:graphic xmlns:a="http://schemas.openxmlformats.org/drawingml/2006/main">
                  <a:graphicData uri="http://schemas.microsoft.com/office/word/2010/wordprocessingShape">
                    <wps:wsp>
                      <wps:cNvCnPr/>
                      <wps:spPr>
                        <a:xfrm flipH="1">
                          <a:off x="0" y="0"/>
                          <a:ext cx="180149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1E4D50EB" id="直線矢印コネクタ 687" o:spid="_x0000_s1026" type="#_x0000_t32" style="position:absolute;left:0;text-align:left;margin-left:134.8pt;margin-top:4pt;width:141.85pt;height:0;flip:x;z-index:2530826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" strokecolor="#4a7ebb">
                <v:stroke endarrow="block"/>
                <w10:wrap anchorx="margin"/>
              </v:shape>
            </w:pict>
          </mc:Fallback>
        </mc:AlternateContent>
      </w:r>
    </w:p>
    <w:p w14:paraId="0C6B1A60" w14:textId="77777777" w:rsidR="00CE27FD" w:rsidRDefault="00CE27FD" w:rsidP="00CE27FD">
      <w:pPr>
        <w:ind w:firstLineChars="50" w:firstLine="120"/>
        <w:rPr>
          <w:rFonts w:ascii="ＭＳ ゴシック" w:eastAsia="ＭＳ ゴシック" w:hAnsi="ＭＳ ゴシック"/>
          <w:b/>
          <w:sz w:val="28"/>
          <w:szCs w:val="28"/>
        </w:rPr>
      </w:pPr>
      <w:r w:rsidRPr="0089409F">
        <w:rPr>
          <w:rFonts w:ascii="ＭＳ ゴシック" w:eastAsia="ＭＳ ゴシック" w:hAnsi="ＭＳ ゴシック" w:hint="eastAsia"/>
          <w:b/>
          <w:noProof/>
          <w:sz w:val="24"/>
          <w:szCs w:val="24"/>
        </w:rPr>
        <mc:AlternateContent>
          <mc:Choice Requires="wps">
            <w:drawing>
              <wp:anchor distT="0" distB="0" distL="114300" distR="114300" simplePos="0" relativeHeight="253084672" behindDoc="0" locked="0" layoutInCell="1" allowOverlap="1" wp14:anchorId="0743ECF3" wp14:editId="0AE44BFE">
                <wp:simplePos x="0" y="0"/>
                <wp:positionH relativeFrom="margin">
                  <wp:posOffset>203835</wp:posOffset>
                </wp:positionH>
                <wp:positionV relativeFrom="paragraph">
                  <wp:posOffset>68580</wp:posOffset>
                </wp:positionV>
                <wp:extent cx="2695575" cy="676275"/>
                <wp:effectExtent l="0" t="0" r="28575" b="28575"/>
                <wp:wrapNone/>
                <wp:docPr id="688" name="正方形/長方形 688"/>
                <wp:cNvGraphicFramePr/>
                <a:graphic xmlns:a="http://schemas.openxmlformats.org/drawingml/2006/main">
                  <a:graphicData uri="http://schemas.microsoft.com/office/word/2010/wordprocessingShape">
                    <wps:wsp>
                      <wps:cNvSpPr/>
                      <wps:spPr>
                        <a:xfrm>
                          <a:off x="0" y="0"/>
                          <a:ext cx="2695575" cy="676275"/>
                        </a:xfrm>
                        <a:prstGeom prst="rect">
                          <a:avLst/>
                        </a:prstGeom>
                        <a:solidFill>
                          <a:sysClr val="window" lastClr="FFFFFF"/>
                        </a:solidFill>
                        <a:ln w="25400" cap="flat" cmpd="sng" algn="ctr">
                          <a:solidFill>
                            <a:srgbClr val="4F81BD">
                              <a:shade val="50000"/>
                            </a:srgbClr>
                          </a:solidFill>
                          <a:prstDash val="solid"/>
                        </a:ln>
                        <a:effectLst/>
                      </wps:spPr>
                      <wps:txbx>
                        <w:txbxContent>
                          <w:p w14:paraId="5404630F" w14:textId="77777777" w:rsidR="006640C7" w:rsidRDefault="006640C7"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14:paraId="47591708" w14:textId="77777777" w:rsidR="006640C7" w:rsidRPr="00151C4B" w:rsidRDefault="006640C7"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2023年及び</w:t>
                            </w:r>
                            <w:r w:rsidRPr="00151C4B">
                              <w:rPr>
                                <w:rFonts w:ascii="HG丸ｺﾞｼｯｸM-PRO" w:eastAsia="HG丸ｺﾞｼｯｸM-PRO" w:hAnsi="HG丸ｺﾞｼｯｸM-PRO"/>
                                <w:sz w:val="20"/>
                                <w:szCs w:val="20"/>
                              </w:rPr>
                              <w:t>2036年の</w:t>
                            </w:r>
                            <w:r w:rsidRPr="00151C4B">
                              <w:rPr>
                                <w:rFonts w:ascii="HG丸ｺﾞｼｯｸM-PRO" w:eastAsia="HG丸ｺﾞｼｯｸM-PRO" w:hAnsi="HG丸ｺﾞｼｯｸM-PRO" w:hint="eastAsia"/>
                                <w:sz w:val="20"/>
                                <w:szCs w:val="20"/>
                              </w:rPr>
                              <w:t>必要となる</w:t>
                            </w:r>
                            <w:r w:rsidRPr="00151C4B">
                              <w:rPr>
                                <w:rFonts w:ascii="HG丸ｺﾞｼｯｸM-PRO" w:eastAsia="HG丸ｺﾞｼｯｸM-PRO" w:hAnsi="HG丸ｺﾞｼｯｸM-PRO"/>
                                <w:sz w:val="20"/>
                                <w:szCs w:val="20"/>
                              </w:rPr>
                              <w:t>医師数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3ECF3" id="正方形/長方形 688" o:spid="_x0000_s1509" style="position:absolute;left:0;text-align:left;margin-left:16.05pt;margin-top:5.4pt;width:212.25pt;height:53.25pt;z-index:25308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" fillcolor="window" strokecolor="#385d8a" strokeweight="2pt">
                <v:textbox>
                  <w:txbxContent>
                    <w:p w14:paraId="5404630F" w14:textId="77777777" w:rsidR="006640C7" w:rsidRDefault="006640C7"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病院・診療所別</w:t>
                      </w:r>
                      <w:r w:rsidRPr="00151C4B">
                        <w:rPr>
                          <w:rFonts w:ascii="HG丸ｺﾞｼｯｸM-PRO" w:eastAsia="HG丸ｺﾞｼｯｸM-PRO" w:hAnsi="HG丸ｺﾞｼｯｸM-PRO"/>
                          <w:sz w:val="20"/>
                          <w:szCs w:val="20"/>
                        </w:rPr>
                        <w:t>、</w:t>
                      </w:r>
                      <w:r w:rsidRPr="00151C4B">
                        <w:rPr>
                          <w:rFonts w:ascii="HG丸ｺﾞｼｯｸM-PRO" w:eastAsia="HG丸ｺﾞｼｯｸM-PRO" w:hAnsi="HG丸ｺﾞｼｯｸM-PRO" w:hint="eastAsia"/>
                          <w:sz w:val="20"/>
                          <w:szCs w:val="20"/>
                        </w:rPr>
                        <w:t>診療科別</w:t>
                      </w:r>
                      <w:r w:rsidRPr="00151C4B">
                        <w:rPr>
                          <w:rFonts w:ascii="HG丸ｺﾞｼｯｸM-PRO" w:eastAsia="HG丸ｺﾞｼｯｸM-PRO" w:hAnsi="HG丸ｺﾞｼｯｸM-PRO"/>
                          <w:sz w:val="20"/>
                          <w:szCs w:val="20"/>
                        </w:rPr>
                        <w:t>の</w:t>
                      </w:r>
                    </w:p>
                    <w:p w14:paraId="47591708" w14:textId="77777777" w:rsidR="006640C7" w:rsidRPr="00151C4B" w:rsidRDefault="006640C7" w:rsidP="00CE27FD">
                      <w:pPr>
                        <w:rPr>
                          <w:rFonts w:ascii="HG丸ｺﾞｼｯｸM-PRO" w:eastAsia="HG丸ｺﾞｼｯｸM-PRO" w:hAnsi="HG丸ｺﾞｼｯｸM-PRO"/>
                          <w:sz w:val="20"/>
                          <w:szCs w:val="20"/>
                        </w:rPr>
                      </w:pPr>
                      <w:r w:rsidRPr="00151C4B">
                        <w:rPr>
                          <w:rFonts w:ascii="HG丸ｺﾞｼｯｸM-PRO" w:eastAsia="HG丸ｺﾞｼｯｸM-PRO" w:hAnsi="HG丸ｺﾞｼｯｸM-PRO" w:hint="eastAsia"/>
                          <w:sz w:val="20"/>
                          <w:szCs w:val="20"/>
                        </w:rPr>
                        <w:t>2023年及び</w:t>
                      </w:r>
                      <w:r w:rsidRPr="00151C4B">
                        <w:rPr>
                          <w:rFonts w:ascii="HG丸ｺﾞｼｯｸM-PRO" w:eastAsia="HG丸ｺﾞｼｯｸM-PRO" w:hAnsi="HG丸ｺﾞｼｯｸM-PRO"/>
                          <w:sz w:val="20"/>
                          <w:szCs w:val="20"/>
                        </w:rPr>
                        <w:t>2036年の</w:t>
                      </w:r>
                      <w:r w:rsidRPr="00151C4B">
                        <w:rPr>
                          <w:rFonts w:ascii="HG丸ｺﾞｼｯｸM-PRO" w:eastAsia="HG丸ｺﾞｼｯｸM-PRO" w:hAnsi="HG丸ｺﾞｼｯｸM-PRO" w:hint="eastAsia"/>
                          <w:sz w:val="20"/>
                          <w:szCs w:val="20"/>
                        </w:rPr>
                        <w:t>必要となる</w:t>
                      </w:r>
                      <w:r w:rsidRPr="00151C4B">
                        <w:rPr>
                          <w:rFonts w:ascii="HG丸ｺﾞｼｯｸM-PRO" w:eastAsia="HG丸ｺﾞｼｯｸM-PRO" w:hAnsi="HG丸ｺﾞｼｯｸM-PRO"/>
                          <w:sz w:val="20"/>
                          <w:szCs w:val="20"/>
                        </w:rPr>
                        <w:t>医師数</w:t>
                      </w:r>
                    </w:p>
                  </w:txbxContent>
                </v:textbox>
                <w10:wrap anchorx="margin"/>
              </v:rect>
            </w:pict>
          </mc:Fallback>
        </mc:AlternateContent>
      </w:r>
    </w:p>
    <w:p w14:paraId="03DF9A56" w14:textId="77777777" w:rsidR="00CE27FD" w:rsidRDefault="00CE27FD" w:rsidP="00CE27FD">
      <w:pPr>
        <w:ind w:firstLineChars="50" w:firstLine="141"/>
        <w:rPr>
          <w:rFonts w:ascii="ＭＳ ゴシック" w:eastAsia="ＭＳ ゴシック" w:hAnsi="ＭＳ ゴシック"/>
          <w:b/>
          <w:sz w:val="28"/>
          <w:szCs w:val="28"/>
        </w:rPr>
      </w:pPr>
    </w:p>
    <w:p w14:paraId="34309754" w14:textId="77777777" w:rsidR="00CE27FD" w:rsidRDefault="00CE27FD" w:rsidP="00CE27FD">
      <w:pPr>
        <w:ind w:firstLineChars="50" w:firstLine="141"/>
        <w:rPr>
          <w:rFonts w:ascii="ＭＳ ゴシック" w:eastAsia="ＭＳ ゴシック" w:hAnsi="ＭＳ ゴシック"/>
          <w:b/>
          <w:sz w:val="28"/>
          <w:szCs w:val="28"/>
        </w:rPr>
      </w:pPr>
    </w:p>
    <w:p w14:paraId="31F8F12C" w14:textId="57714430" w:rsidR="00CE27FD" w:rsidRDefault="00CE27FD" w:rsidP="00CE27FD">
      <w:pPr>
        <w:pStyle w:val="ae"/>
        <w:ind w:leftChars="0" w:left="780"/>
        <w:rPr>
          <w:rFonts w:ascii="ＭＳ ゴシック" w:eastAsia="ＭＳ ゴシック" w:hAnsi="ＭＳ ゴシック"/>
          <w:b/>
          <w:sz w:val="28"/>
          <w:szCs w:val="28"/>
        </w:rPr>
      </w:pPr>
    </w:p>
    <w:p w14:paraId="2F51D070" w14:textId="58AF4B85" w:rsidR="00CE27FD" w:rsidRDefault="00CE27FD" w:rsidP="00CE27FD">
      <w:pPr>
        <w:pStyle w:val="ae"/>
        <w:ind w:leftChars="0" w:left="780"/>
        <w:rPr>
          <w:rFonts w:ascii="ＭＳ ゴシック" w:eastAsia="ＭＳ ゴシック" w:hAnsi="ＭＳ ゴシック"/>
          <w:b/>
          <w:sz w:val="28"/>
          <w:szCs w:val="28"/>
        </w:rPr>
      </w:pPr>
    </w:p>
    <w:p w14:paraId="57F11C36" w14:textId="1289A74D" w:rsidR="00CE27FD" w:rsidRDefault="00CE27FD" w:rsidP="00CE27FD">
      <w:pPr>
        <w:pStyle w:val="ae"/>
        <w:ind w:leftChars="0" w:left="780"/>
        <w:rPr>
          <w:rFonts w:ascii="ＭＳ ゴシック" w:eastAsia="ＭＳ ゴシック" w:hAnsi="ＭＳ ゴシック"/>
          <w:b/>
          <w:sz w:val="28"/>
          <w:szCs w:val="28"/>
        </w:rPr>
      </w:pPr>
    </w:p>
    <w:p w14:paraId="45E3F017"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3648F7B5" w14:textId="1CB970FB" w:rsidR="00CE27FD" w:rsidRDefault="008846F0" w:rsidP="00CE27FD">
      <w:pPr>
        <w:pStyle w:val="ae"/>
        <w:ind w:leftChars="0" w:left="780"/>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s">
            <w:drawing>
              <wp:anchor distT="0" distB="0" distL="114300" distR="114300" simplePos="0" relativeHeight="253215744" behindDoc="0" locked="0" layoutInCell="1" allowOverlap="1" wp14:anchorId="1130139F" wp14:editId="7C6D6FD8">
                <wp:simplePos x="0" y="0"/>
                <wp:positionH relativeFrom="column">
                  <wp:posOffset>146685</wp:posOffset>
                </wp:positionH>
                <wp:positionV relativeFrom="paragraph">
                  <wp:posOffset>-363855</wp:posOffset>
                </wp:positionV>
                <wp:extent cx="5812155" cy="3381375"/>
                <wp:effectExtent l="0" t="0" r="17145" b="28575"/>
                <wp:wrapNone/>
                <wp:docPr id="668" name="角丸四角形 668"/>
                <wp:cNvGraphicFramePr/>
                <a:graphic xmlns:a="http://schemas.openxmlformats.org/drawingml/2006/main">
                  <a:graphicData uri="http://schemas.microsoft.com/office/word/2010/wordprocessingShape">
                    <wps:wsp>
                      <wps:cNvSpPr/>
                      <wps:spPr>
                        <a:xfrm>
                          <a:off x="0" y="0"/>
                          <a:ext cx="5812155" cy="3381375"/>
                        </a:xfrm>
                        <a:prstGeom prst="roundRect">
                          <a:avLst/>
                        </a:prstGeom>
                        <a:solidFill>
                          <a:sysClr val="window" lastClr="FFFFFF"/>
                        </a:solidFill>
                        <a:ln w="25400" cap="flat" cmpd="sng" algn="ctr">
                          <a:solidFill>
                            <a:srgbClr val="4F81BD">
                              <a:shade val="50000"/>
                            </a:srgbClr>
                          </a:solidFill>
                          <a:prstDash val="solid"/>
                        </a:ln>
                        <a:effectLst/>
                      </wps:spPr>
                      <wps:txbx>
                        <w:txbxContent>
                          <w:p w14:paraId="60761AEF" w14:textId="77777777" w:rsidR="006640C7" w:rsidRDefault="006640C7" w:rsidP="008846F0">
                            <w:pPr>
                              <w:pStyle w:val="Web"/>
                              <w:spacing w:before="0" w:beforeAutospacing="0" w:after="0" w:afterAutospacing="0" w:line="280" w:lineRule="exact"/>
                              <w:ind w:firstLineChars="100" w:firstLine="200"/>
                              <w:rPr>
                                <w:rFonts w:ascii="HG丸ｺﾞｼｯｸM-PRO" w:eastAsia="HG丸ｺﾞｼｯｸM-PRO" w:hAnsi="HG丸ｺﾞｼｯｸM-PRO"/>
                                <w:color w:val="000000" w:themeColor="text1"/>
                                <w:sz w:val="20"/>
                                <w:szCs w:val="20"/>
                              </w:rPr>
                            </w:pPr>
                            <w:r w:rsidRPr="0097236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国の</w:t>
                            </w:r>
                            <w:r>
                              <w:rPr>
                                <w:rFonts w:ascii="HG丸ｺﾞｼｯｸM-PRO" w:eastAsia="HG丸ｺﾞｼｯｸM-PRO" w:hAnsi="HG丸ｺﾞｼｯｸM-PRO"/>
                                <w:color w:val="000000" w:themeColor="text1"/>
                                <w:sz w:val="20"/>
                                <w:szCs w:val="20"/>
                              </w:rPr>
                              <w:t>必要医師数</w:t>
                            </w:r>
                            <w:r>
                              <w:rPr>
                                <w:rFonts w:ascii="HG丸ｺﾞｼｯｸM-PRO" w:eastAsia="HG丸ｺﾞｼｯｸM-PRO" w:hAnsi="HG丸ｺﾞｼｯｸM-PRO" w:hint="eastAsia"/>
                                <w:color w:val="000000" w:themeColor="text1"/>
                                <w:sz w:val="20"/>
                                <w:szCs w:val="20"/>
                              </w:rPr>
                              <w:t>算出方法との主な相違点</w:t>
                            </w:r>
                            <w:r w:rsidRPr="00972362">
                              <w:rPr>
                                <w:rFonts w:ascii="HG丸ｺﾞｼｯｸM-PRO" w:eastAsia="HG丸ｺﾞｼｯｸM-PRO" w:hAnsi="HG丸ｺﾞｼｯｸM-PRO" w:hint="eastAsia"/>
                                <w:color w:val="000000" w:themeColor="text1"/>
                                <w:sz w:val="20"/>
                                <w:szCs w:val="20"/>
                              </w:rPr>
                              <w:t>＞</w:t>
                            </w:r>
                          </w:p>
                          <w:p w14:paraId="6969D7BD" w14:textId="77777777" w:rsidR="006640C7" w:rsidRDefault="006640C7" w:rsidP="008054A1">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将来時点（2036 年）において全国の医師数が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1C86518B" w14:textId="77777777" w:rsidR="006640C7" w:rsidRPr="008846F0" w:rsidRDefault="006640C7" w:rsidP="008054A1">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67F2F9D7" w14:textId="631A64EF" w:rsidR="006640C7" w:rsidRDefault="006640C7" w:rsidP="008054A1">
                            <w:pPr>
                              <w:pStyle w:val="Web"/>
                              <w:spacing w:before="0" w:beforeAutospacing="0" w:after="0" w:afterAutospacing="0"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大阪府は、偏在対策となる全国における将来必要な医師数との調整</w:t>
                            </w:r>
                            <w:r>
                              <w:rPr>
                                <w:rFonts w:ascii="HG丸ｺﾞｼｯｸM-PRO" w:eastAsia="HG丸ｺﾞｼｯｸM-PRO" w:hAnsi="HG丸ｺﾞｼｯｸM-PRO" w:hint="eastAsia"/>
                                <w:color w:val="000000" w:themeColor="text1"/>
                                <w:sz w:val="20"/>
                                <w:szCs w:val="20"/>
                              </w:rPr>
                              <w:t>を行わずに</w:t>
                            </w:r>
                            <w:r w:rsidRPr="008846F0">
                              <w:rPr>
                                <w:rFonts w:ascii="HG丸ｺﾞｼｯｸM-PRO" w:eastAsia="HG丸ｺﾞｼｯｸM-PRO" w:hAnsi="HG丸ｺﾞｼｯｸM-PRO" w:hint="eastAsia"/>
                                <w:color w:val="000000" w:themeColor="text1"/>
                                <w:sz w:val="20"/>
                                <w:szCs w:val="20"/>
                              </w:rPr>
                              <w:t>、必要となる医師数を算出しています。</w:t>
                            </w:r>
                          </w:p>
                          <w:p w14:paraId="2094231C" w14:textId="77777777" w:rsidR="006640C7" w:rsidRPr="008054A1" w:rsidRDefault="006640C7" w:rsidP="008846F0">
                            <w:pPr>
                              <w:pStyle w:val="afb"/>
                            </w:pPr>
                          </w:p>
                          <w:p w14:paraId="6E139AD9" w14:textId="77777777" w:rsidR="006640C7" w:rsidRDefault="006640C7" w:rsidP="008846F0">
                            <w:pPr>
                              <w:pStyle w:val="afb"/>
                            </w:pPr>
                            <w:r>
                              <w:rPr>
                                <w:rFonts w:hint="eastAsia"/>
                              </w:rPr>
                              <w:t>○    将来時点（2036 年）において全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01286116" w14:textId="77777777" w:rsidR="006640C7" w:rsidRDefault="006640C7" w:rsidP="008846F0">
                            <w:pPr>
                              <w:pStyle w:val="afb"/>
                            </w:pPr>
                          </w:p>
                          <w:p w14:paraId="05212BFD" w14:textId="77777777" w:rsidR="006640C7" w:rsidRDefault="006640C7" w:rsidP="008846F0">
                            <w:pPr>
                              <w:pStyle w:val="afb"/>
                            </w:pPr>
                            <w:r>
                              <w:rPr>
                                <w:rFonts w:hint="eastAsia"/>
                              </w:rPr>
                              <w:t xml:space="preserve"> </w:t>
                            </w:r>
                          </w:p>
                          <w:p w14:paraId="64A135B7" w14:textId="77777777" w:rsidR="006640C7" w:rsidRDefault="006640C7" w:rsidP="008846F0">
                            <w:pPr>
                              <w:pStyle w:val="afb"/>
                            </w:pPr>
                          </w:p>
                          <w:p w14:paraId="1796AAA5" w14:textId="77777777" w:rsidR="006640C7" w:rsidRDefault="006640C7" w:rsidP="008846F0">
                            <w:pPr>
                              <w:pStyle w:val="afb"/>
                            </w:pPr>
                            <w:r>
                              <w:rPr>
                                <w:rFonts w:hint="eastAsia"/>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0A1D4B85" w14:textId="77777777" w:rsidR="006640C7" w:rsidRDefault="006640C7" w:rsidP="008846F0">
                            <w:pPr>
                              <w:pStyle w:val="afb"/>
                            </w:pPr>
                          </w:p>
                          <w:p w14:paraId="20E6DD0C" w14:textId="77777777" w:rsidR="006640C7" w:rsidRDefault="006640C7" w:rsidP="008846F0">
                            <w:pPr>
                              <w:pStyle w:val="afb"/>
                            </w:pPr>
                            <w:r>
                              <w:rPr>
                                <w:rFonts w:hint="eastAsia"/>
                              </w:rPr>
                              <w:t xml:space="preserve"> </w:t>
                            </w:r>
                          </w:p>
                          <w:p w14:paraId="53BAE3E2" w14:textId="77777777" w:rsidR="006640C7" w:rsidRDefault="006640C7" w:rsidP="008846F0">
                            <w:pPr>
                              <w:pStyle w:val="afb"/>
                            </w:pPr>
                          </w:p>
                          <w:p w14:paraId="43C53CBA" w14:textId="77777777" w:rsidR="006640C7" w:rsidRDefault="006640C7" w:rsidP="008846F0">
                            <w:pPr>
                              <w:pStyle w:val="afb"/>
                            </w:pPr>
                            <w:r>
                              <w:rPr>
                                <w:rFonts w:hint="eastAsia"/>
                              </w:rPr>
                              <w:t>○    大阪府は、偏在対策となる全国における将来必要な医師数との調整によらずに、必要となる医師数を算出しています。</w:t>
                            </w:r>
                          </w:p>
                          <w:p w14:paraId="00B78D6E" w14:textId="77777777" w:rsidR="006640C7" w:rsidRPr="008846F0" w:rsidRDefault="006640C7" w:rsidP="008846F0">
                            <w:pPr>
                              <w:pStyle w:val="Web"/>
                              <w:spacing w:before="0" w:beforeAutospacing="0" w:after="0" w:afterAutospacing="0" w:line="280" w:lineRule="exact"/>
                              <w:ind w:left="840"/>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30139F" id="角丸四角形 668" o:spid="_x0000_s1510" style="position:absolute;left:0;text-align:left;margin-left:11.55pt;margin-top:-28.65pt;width:457.65pt;height:266.25pt;z-index:2532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" fillcolor="window" strokecolor="#385d8a" strokeweight="2pt">
                <v:textbox>
                  <w:txbxContent>
                    <w:p w14:paraId="60761AEF" w14:textId="77777777" w:rsidR="006640C7" w:rsidRDefault="006640C7" w:rsidP="008846F0">
                      <w:pPr>
                        <w:pStyle w:val="Web"/>
                        <w:spacing w:before="0" w:beforeAutospacing="0" w:after="0" w:afterAutospacing="0" w:line="280" w:lineRule="exact"/>
                        <w:ind w:firstLineChars="100" w:firstLine="200"/>
                        <w:rPr>
                          <w:rFonts w:ascii="HG丸ｺﾞｼｯｸM-PRO" w:eastAsia="HG丸ｺﾞｼｯｸM-PRO" w:hAnsi="HG丸ｺﾞｼｯｸM-PRO"/>
                          <w:color w:val="000000" w:themeColor="text1"/>
                          <w:sz w:val="20"/>
                          <w:szCs w:val="20"/>
                        </w:rPr>
                      </w:pPr>
                      <w:r w:rsidRPr="0097236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国の</w:t>
                      </w:r>
                      <w:r>
                        <w:rPr>
                          <w:rFonts w:ascii="HG丸ｺﾞｼｯｸM-PRO" w:eastAsia="HG丸ｺﾞｼｯｸM-PRO" w:hAnsi="HG丸ｺﾞｼｯｸM-PRO"/>
                          <w:color w:val="000000" w:themeColor="text1"/>
                          <w:sz w:val="20"/>
                          <w:szCs w:val="20"/>
                        </w:rPr>
                        <w:t>必要医師数</w:t>
                      </w:r>
                      <w:r>
                        <w:rPr>
                          <w:rFonts w:ascii="HG丸ｺﾞｼｯｸM-PRO" w:eastAsia="HG丸ｺﾞｼｯｸM-PRO" w:hAnsi="HG丸ｺﾞｼｯｸM-PRO" w:hint="eastAsia"/>
                          <w:color w:val="000000" w:themeColor="text1"/>
                          <w:sz w:val="20"/>
                          <w:szCs w:val="20"/>
                        </w:rPr>
                        <w:t>算出方法との主な相違点</w:t>
                      </w:r>
                      <w:r w:rsidRPr="00972362">
                        <w:rPr>
                          <w:rFonts w:ascii="HG丸ｺﾞｼｯｸM-PRO" w:eastAsia="HG丸ｺﾞｼｯｸM-PRO" w:hAnsi="HG丸ｺﾞｼｯｸM-PRO" w:hint="eastAsia"/>
                          <w:color w:val="000000" w:themeColor="text1"/>
                          <w:sz w:val="20"/>
                          <w:szCs w:val="20"/>
                        </w:rPr>
                        <w:t>＞</w:t>
                      </w:r>
                    </w:p>
                    <w:p w14:paraId="6969D7BD" w14:textId="77777777" w:rsidR="006640C7" w:rsidRDefault="006640C7" w:rsidP="008054A1">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将来時点（2036 年）において全国の医師数が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1C86518B" w14:textId="77777777" w:rsidR="006640C7" w:rsidRPr="008846F0" w:rsidRDefault="006640C7" w:rsidP="008054A1">
                      <w:pPr>
                        <w:pStyle w:val="Web"/>
                        <w:spacing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67F2F9D7" w14:textId="631A64EF" w:rsidR="006640C7" w:rsidRDefault="006640C7" w:rsidP="008054A1">
                      <w:pPr>
                        <w:pStyle w:val="Web"/>
                        <w:spacing w:before="0" w:beforeAutospacing="0" w:after="0" w:afterAutospacing="0" w:line="280" w:lineRule="exact"/>
                        <w:ind w:left="200" w:hangingChars="100" w:hanging="200"/>
                        <w:rPr>
                          <w:rFonts w:ascii="HG丸ｺﾞｼｯｸM-PRO" w:eastAsia="HG丸ｺﾞｼｯｸM-PRO" w:hAnsi="HG丸ｺﾞｼｯｸM-PRO"/>
                          <w:color w:val="000000" w:themeColor="text1"/>
                          <w:sz w:val="20"/>
                          <w:szCs w:val="20"/>
                        </w:rPr>
                      </w:pPr>
                      <w:r w:rsidRPr="008846F0">
                        <w:rPr>
                          <w:rFonts w:ascii="HG丸ｺﾞｼｯｸM-PRO" w:eastAsia="HG丸ｺﾞｼｯｸM-PRO" w:hAnsi="HG丸ｺﾞｼｯｸM-PRO" w:hint="eastAsia"/>
                          <w:color w:val="000000" w:themeColor="text1"/>
                          <w:sz w:val="20"/>
                          <w:szCs w:val="20"/>
                        </w:rPr>
                        <w:t>○ 大阪府は、偏在対策となる全国における将来必要な医師数との調整</w:t>
                      </w:r>
                      <w:r>
                        <w:rPr>
                          <w:rFonts w:ascii="HG丸ｺﾞｼｯｸM-PRO" w:eastAsia="HG丸ｺﾞｼｯｸM-PRO" w:hAnsi="HG丸ｺﾞｼｯｸM-PRO" w:hint="eastAsia"/>
                          <w:color w:val="000000" w:themeColor="text1"/>
                          <w:sz w:val="20"/>
                          <w:szCs w:val="20"/>
                        </w:rPr>
                        <w:t>を行わずに</w:t>
                      </w:r>
                      <w:r w:rsidRPr="008846F0">
                        <w:rPr>
                          <w:rFonts w:ascii="HG丸ｺﾞｼｯｸM-PRO" w:eastAsia="HG丸ｺﾞｼｯｸM-PRO" w:hAnsi="HG丸ｺﾞｼｯｸM-PRO" w:hint="eastAsia"/>
                          <w:color w:val="000000" w:themeColor="text1"/>
                          <w:sz w:val="20"/>
                          <w:szCs w:val="20"/>
                        </w:rPr>
                        <w:t>、必要となる医師数を算出しています。</w:t>
                      </w:r>
                    </w:p>
                    <w:p w14:paraId="2094231C" w14:textId="77777777" w:rsidR="006640C7" w:rsidRPr="008054A1" w:rsidRDefault="006640C7" w:rsidP="008846F0">
                      <w:pPr>
                        <w:pStyle w:val="afb"/>
                      </w:pPr>
                    </w:p>
                    <w:p w14:paraId="6E139AD9" w14:textId="77777777" w:rsidR="006640C7" w:rsidRDefault="006640C7" w:rsidP="008846F0">
                      <w:pPr>
                        <w:pStyle w:val="afb"/>
                      </w:pPr>
                      <w:r>
                        <w:rPr>
                          <w:rFonts w:hint="eastAsia"/>
                        </w:rPr>
                        <w:t>○    将来時点（2036 年）において全全国の医師需要に一致する場合の医師偏在指標の値（全国値）を算出し、国において、医療圏ごとに、医師偏在指標が全国値と等しい値になる医師数を必要医師数として示します。国が将来時点の医師供給数を算定するに当たっては、各医療圏の性・医籍登録後年数別の就業者の増減が、将来も継続するものとして推計することとしつつ、都道府県別の供給推計が、マクロの供給推計と整合するよう必要な調整を行うことを基本的な考え方としています。</w:t>
                      </w:r>
                    </w:p>
                    <w:p w14:paraId="01286116" w14:textId="77777777" w:rsidR="006640C7" w:rsidRDefault="006640C7" w:rsidP="008846F0">
                      <w:pPr>
                        <w:pStyle w:val="afb"/>
                      </w:pPr>
                    </w:p>
                    <w:p w14:paraId="05212BFD" w14:textId="77777777" w:rsidR="006640C7" w:rsidRDefault="006640C7" w:rsidP="008846F0">
                      <w:pPr>
                        <w:pStyle w:val="afb"/>
                      </w:pPr>
                      <w:r>
                        <w:rPr>
                          <w:rFonts w:hint="eastAsia"/>
                        </w:rPr>
                        <w:t xml:space="preserve"> </w:t>
                      </w:r>
                    </w:p>
                    <w:p w14:paraId="64A135B7" w14:textId="77777777" w:rsidR="006640C7" w:rsidRDefault="006640C7" w:rsidP="008846F0">
                      <w:pPr>
                        <w:pStyle w:val="afb"/>
                      </w:pPr>
                    </w:p>
                    <w:p w14:paraId="1796AAA5" w14:textId="77777777" w:rsidR="006640C7" w:rsidRDefault="006640C7" w:rsidP="008846F0">
                      <w:pPr>
                        <w:pStyle w:val="afb"/>
                      </w:pPr>
                      <w:r>
                        <w:rPr>
                          <w:rFonts w:hint="eastAsia"/>
                        </w:rPr>
                        <w:t>○    また、都道府県ごとの診療科ごとの将来必要な医師数の見通しの算出に当たっては、将来時点における必要医師数の算出方法を踏まえ、全国における診療科ごとの将来必要な医師数の見通しをもとに全国における将来必要な医師数の見通しを各都道府県に配分することで、各都道府県別の将来必要な医師数の見通しを算出しています。</w:t>
                      </w:r>
                    </w:p>
                    <w:p w14:paraId="0A1D4B85" w14:textId="77777777" w:rsidR="006640C7" w:rsidRDefault="006640C7" w:rsidP="008846F0">
                      <w:pPr>
                        <w:pStyle w:val="afb"/>
                      </w:pPr>
                    </w:p>
                    <w:p w14:paraId="20E6DD0C" w14:textId="77777777" w:rsidR="006640C7" w:rsidRDefault="006640C7" w:rsidP="008846F0">
                      <w:pPr>
                        <w:pStyle w:val="afb"/>
                      </w:pPr>
                      <w:r>
                        <w:rPr>
                          <w:rFonts w:hint="eastAsia"/>
                        </w:rPr>
                        <w:t xml:space="preserve"> </w:t>
                      </w:r>
                    </w:p>
                    <w:p w14:paraId="53BAE3E2" w14:textId="77777777" w:rsidR="006640C7" w:rsidRDefault="006640C7" w:rsidP="008846F0">
                      <w:pPr>
                        <w:pStyle w:val="afb"/>
                      </w:pPr>
                    </w:p>
                    <w:p w14:paraId="43C53CBA" w14:textId="77777777" w:rsidR="006640C7" w:rsidRDefault="006640C7" w:rsidP="008846F0">
                      <w:pPr>
                        <w:pStyle w:val="afb"/>
                      </w:pPr>
                      <w:r>
                        <w:rPr>
                          <w:rFonts w:hint="eastAsia"/>
                        </w:rPr>
                        <w:t>○    大阪府は、偏在対策となる全国における将来必要な医師数との調整によらずに、必要となる医師数を算出しています。</w:t>
                      </w:r>
                    </w:p>
                    <w:p w14:paraId="00B78D6E" w14:textId="77777777" w:rsidR="006640C7" w:rsidRPr="008846F0" w:rsidRDefault="006640C7" w:rsidP="008846F0">
                      <w:pPr>
                        <w:pStyle w:val="Web"/>
                        <w:spacing w:before="0" w:beforeAutospacing="0" w:after="0" w:afterAutospacing="0" w:line="280" w:lineRule="exact"/>
                        <w:ind w:left="840"/>
                        <w:rPr>
                          <w:rFonts w:ascii="HG丸ｺﾞｼｯｸM-PRO" w:eastAsia="HG丸ｺﾞｼｯｸM-PRO" w:hAnsi="HG丸ｺﾞｼｯｸM-PRO"/>
                          <w:color w:val="000000" w:themeColor="text1"/>
                          <w:sz w:val="20"/>
                          <w:szCs w:val="20"/>
                        </w:rPr>
                      </w:pPr>
                    </w:p>
                  </w:txbxContent>
                </v:textbox>
              </v:roundrect>
            </w:pict>
          </mc:Fallback>
        </mc:AlternateContent>
      </w:r>
    </w:p>
    <w:p w14:paraId="1F8C3BE8" w14:textId="6C64C1AB" w:rsidR="00CE27FD" w:rsidRDefault="00CE27FD" w:rsidP="00CE27FD">
      <w:pPr>
        <w:pStyle w:val="ae"/>
        <w:ind w:leftChars="0" w:left="780"/>
        <w:rPr>
          <w:rFonts w:ascii="ＭＳ ゴシック" w:eastAsia="ＭＳ ゴシック" w:hAnsi="ＭＳ ゴシック"/>
          <w:b/>
          <w:sz w:val="28"/>
          <w:szCs w:val="28"/>
        </w:rPr>
      </w:pPr>
    </w:p>
    <w:p w14:paraId="0B834B54" w14:textId="54CB496A" w:rsidR="00CE27FD" w:rsidRDefault="00CE27FD" w:rsidP="00CE27FD">
      <w:pPr>
        <w:pStyle w:val="ae"/>
        <w:ind w:leftChars="0" w:left="780"/>
        <w:rPr>
          <w:rFonts w:ascii="ＭＳ ゴシック" w:eastAsia="ＭＳ ゴシック" w:hAnsi="ＭＳ ゴシック"/>
          <w:b/>
          <w:sz w:val="28"/>
          <w:szCs w:val="28"/>
        </w:rPr>
      </w:pPr>
    </w:p>
    <w:p w14:paraId="0EF4913B" w14:textId="2AA9B524" w:rsidR="00CE27FD" w:rsidRDefault="00CE27FD" w:rsidP="00CE27FD">
      <w:pPr>
        <w:pStyle w:val="ae"/>
        <w:ind w:leftChars="0" w:left="780"/>
        <w:rPr>
          <w:rFonts w:ascii="ＭＳ ゴシック" w:eastAsia="ＭＳ ゴシック" w:hAnsi="ＭＳ ゴシック"/>
          <w:b/>
          <w:sz w:val="28"/>
          <w:szCs w:val="28"/>
        </w:rPr>
      </w:pPr>
    </w:p>
    <w:p w14:paraId="0FAAF925" w14:textId="06EE8E99" w:rsidR="00CE27FD" w:rsidRDefault="00CE27FD" w:rsidP="00CE27FD">
      <w:pPr>
        <w:pStyle w:val="ae"/>
        <w:ind w:leftChars="0" w:left="780"/>
        <w:rPr>
          <w:rFonts w:ascii="ＭＳ ゴシック" w:eastAsia="ＭＳ ゴシック" w:hAnsi="ＭＳ ゴシック"/>
          <w:b/>
          <w:sz w:val="28"/>
          <w:szCs w:val="28"/>
        </w:rPr>
      </w:pPr>
    </w:p>
    <w:p w14:paraId="70ED11A8" w14:textId="0450C1C8" w:rsidR="00CE27FD" w:rsidRDefault="00CE27FD" w:rsidP="00CE27FD">
      <w:pPr>
        <w:pStyle w:val="ae"/>
        <w:ind w:leftChars="0" w:left="780"/>
        <w:rPr>
          <w:rFonts w:ascii="ＭＳ ゴシック" w:eastAsia="ＭＳ ゴシック" w:hAnsi="ＭＳ ゴシック"/>
          <w:b/>
          <w:sz w:val="28"/>
          <w:szCs w:val="28"/>
        </w:rPr>
      </w:pPr>
    </w:p>
    <w:p w14:paraId="344DD01C" w14:textId="41DF93B1" w:rsidR="00CE27FD" w:rsidRDefault="00CE27FD" w:rsidP="00CE27FD">
      <w:pPr>
        <w:pStyle w:val="ae"/>
        <w:ind w:leftChars="0" w:left="780"/>
        <w:rPr>
          <w:rFonts w:ascii="ＭＳ ゴシック" w:eastAsia="ＭＳ ゴシック" w:hAnsi="ＭＳ ゴシック"/>
          <w:b/>
          <w:sz w:val="28"/>
          <w:szCs w:val="28"/>
        </w:rPr>
      </w:pPr>
    </w:p>
    <w:p w14:paraId="3931BB01" w14:textId="0ABFF1E5" w:rsidR="00CE27FD" w:rsidRDefault="00CE27FD" w:rsidP="00CE27FD">
      <w:pPr>
        <w:pStyle w:val="ae"/>
        <w:ind w:leftChars="0" w:left="780"/>
        <w:rPr>
          <w:rFonts w:ascii="ＭＳ ゴシック" w:eastAsia="ＭＳ ゴシック" w:hAnsi="ＭＳ ゴシック"/>
          <w:b/>
          <w:sz w:val="28"/>
          <w:szCs w:val="28"/>
        </w:rPr>
      </w:pPr>
    </w:p>
    <w:p w14:paraId="00AF8EE6" w14:textId="3F129137" w:rsidR="00CE27FD" w:rsidRDefault="00CE27FD" w:rsidP="00CE27FD">
      <w:pPr>
        <w:pStyle w:val="ae"/>
        <w:ind w:leftChars="0" w:left="780"/>
        <w:rPr>
          <w:rFonts w:ascii="ＭＳ ゴシック" w:eastAsia="ＭＳ ゴシック" w:hAnsi="ＭＳ ゴシック"/>
          <w:b/>
          <w:sz w:val="28"/>
          <w:szCs w:val="28"/>
        </w:rPr>
      </w:pPr>
    </w:p>
    <w:p w14:paraId="4659CDBC" w14:textId="77777777" w:rsidR="00CE27FD" w:rsidRPr="00CE27FD" w:rsidRDefault="00CE27FD" w:rsidP="00CE27FD">
      <w:pPr>
        <w:pStyle w:val="ae"/>
        <w:ind w:leftChars="0" w:left="780"/>
        <w:rPr>
          <w:rFonts w:ascii="ＭＳ ゴシック" w:eastAsia="ＭＳ ゴシック" w:hAnsi="ＭＳ ゴシック"/>
          <w:b/>
          <w:sz w:val="28"/>
          <w:szCs w:val="28"/>
        </w:rPr>
      </w:pPr>
    </w:p>
    <w:p w14:paraId="6A49C33F" w14:textId="16D7E164" w:rsidR="00D80A14" w:rsidRDefault="00D80A14" w:rsidP="00CE27FD">
      <w:pPr>
        <w:rPr>
          <w:rFonts w:ascii="ＭＳ ゴシック" w:eastAsia="ＭＳ ゴシック" w:hAnsi="ＭＳ ゴシック"/>
          <w:b/>
          <w:sz w:val="28"/>
          <w:szCs w:val="28"/>
        </w:rPr>
      </w:pPr>
    </w:p>
    <w:p w14:paraId="72EE7F29" w14:textId="77777777" w:rsidR="004C4BAB" w:rsidRDefault="004C4BAB" w:rsidP="00CE27FD">
      <w:pPr>
        <w:rPr>
          <w:rFonts w:ascii="ＭＳ ゴシック" w:eastAsia="ＭＳ ゴシック" w:hAnsi="ＭＳ ゴシック"/>
          <w:b/>
          <w:sz w:val="28"/>
          <w:szCs w:val="28"/>
        </w:rPr>
      </w:pPr>
    </w:p>
    <w:p w14:paraId="3D3195F5" w14:textId="2E193095" w:rsidR="00D80A14" w:rsidRPr="0089409F" w:rsidRDefault="00556A68" w:rsidP="00D80A14">
      <w:pPr>
        <w:ind w:firstLineChars="50" w:firstLine="141"/>
        <w:jc w:val="center"/>
        <w:rPr>
          <w:rFonts w:ascii="ＭＳ ゴシック" w:eastAsia="ＭＳ ゴシック" w:hAnsi="ＭＳ ゴシック"/>
          <w:b/>
          <w:sz w:val="28"/>
          <w:szCs w:val="28"/>
        </w:rPr>
      </w:pPr>
      <w:r w:rsidRPr="00556A68">
        <w:rPr>
          <w:rFonts w:ascii="ＭＳ ゴシック" w:eastAsia="ＭＳ ゴシック" w:hAnsi="ＭＳ ゴシック"/>
          <w:b/>
          <w:noProof/>
          <w:sz w:val="28"/>
          <w:szCs w:val="28"/>
        </w:rPr>
        <mc:AlternateContent>
          <mc:Choice Requires="wps">
            <w:drawing>
              <wp:anchor distT="0" distB="0" distL="114300" distR="114300" simplePos="0" relativeHeight="253225984" behindDoc="0" locked="0" layoutInCell="1" allowOverlap="1" wp14:anchorId="12E3F0EE" wp14:editId="3F26A4C3">
                <wp:simplePos x="0" y="0"/>
                <wp:positionH relativeFrom="column">
                  <wp:posOffset>141605</wp:posOffset>
                </wp:positionH>
                <wp:positionV relativeFrom="paragraph">
                  <wp:posOffset>8706485</wp:posOffset>
                </wp:positionV>
                <wp:extent cx="5067300" cy="342900"/>
                <wp:effectExtent l="0" t="0" r="19050" b="19050"/>
                <wp:wrapNone/>
                <wp:docPr id="701" name="正方形/長方形 701"/>
                <wp:cNvGraphicFramePr/>
                <a:graphic xmlns:a="http://schemas.openxmlformats.org/drawingml/2006/main">
                  <a:graphicData uri="http://schemas.microsoft.com/office/word/2010/wordprocessingShape">
                    <wps:wsp>
                      <wps:cNvSpPr/>
                      <wps:spPr>
                        <a:xfrm>
                          <a:off x="0" y="0"/>
                          <a:ext cx="5067300" cy="342900"/>
                        </a:xfrm>
                        <a:prstGeom prst="rect">
                          <a:avLst/>
                        </a:prstGeom>
                        <a:solidFill>
                          <a:sysClr val="window" lastClr="FFFFFF"/>
                        </a:solidFill>
                        <a:ln w="25400" cap="flat" cmpd="sng" algn="ctr">
                          <a:solidFill>
                            <a:sysClr val="window" lastClr="FFFFFF"/>
                          </a:solidFill>
                          <a:prstDash val="solid"/>
                        </a:ln>
                        <a:effectLst/>
                      </wps:spPr>
                      <wps:txbx>
                        <w:txbxContent>
                          <w:p w14:paraId="59619352" w14:textId="77777777" w:rsidR="006640C7" w:rsidRPr="00C34602" w:rsidRDefault="006640C7" w:rsidP="00556A68">
                            <w:pPr>
                              <w:jc w:val="left"/>
                              <w:rPr>
                                <w:rFonts w:ascii="HG丸ｺﾞｼｯｸM-PRO" w:eastAsia="HG丸ｺﾞｼｯｸM-PRO" w:hAnsi="HG丸ｺﾞｼｯｸM-PRO"/>
                                <w:color w:val="000000" w:themeColor="text1"/>
                              </w:rPr>
                            </w:pPr>
                            <w:r w:rsidRPr="00C34602">
                              <w:rPr>
                                <w:rFonts w:ascii="HG丸ｺﾞｼｯｸM-PRO" w:eastAsia="HG丸ｺﾞｼｯｸM-PRO" w:hAnsi="HG丸ｺﾞｼｯｸM-PRO" w:hint="eastAsia"/>
                                <w:color w:val="000000" w:themeColor="text1"/>
                              </w:rPr>
                              <w:t>※近畿大学病院の医師数については、南河内医療圏で算出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E3F0EE" id="正方形/長方形 701" o:spid="_x0000_s1511" style="position:absolute;left:0;text-align:left;margin-left:11.15pt;margin-top:685.55pt;width:399pt;height:27pt;z-index:2532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" fillcolor="window" strokecolor="window" strokeweight="2pt">
                <v:textbox>
                  <w:txbxContent>
                    <w:p w14:paraId="59619352" w14:textId="77777777" w:rsidR="006640C7" w:rsidRPr="00C34602" w:rsidRDefault="006640C7" w:rsidP="00556A68">
                      <w:pPr>
                        <w:jc w:val="left"/>
                        <w:rPr>
                          <w:rFonts w:ascii="HG丸ｺﾞｼｯｸM-PRO" w:eastAsia="HG丸ｺﾞｼｯｸM-PRO" w:hAnsi="HG丸ｺﾞｼｯｸM-PRO"/>
                          <w:color w:val="000000" w:themeColor="text1"/>
                        </w:rPr>
                      </w:pPr>
                      <w:r w:rsidRPr="00C34602">
                        <w:rPr>
                          <w:rFonts w:ascii="HG丸ｺﾞｼｯｸM-PRO" w:eastAsia="HG丸ｺﾞｼｯｸM-PRO" w:hAnsi="HG丸ｺﾞｼｯｸM-PRO" w:hint="eastAsia"/>
                          <w:color w:val="000000" w:themeColor="text1"/>
                        </w:rPr>
                        <w:t>※近畿大学病院の医師数については、南河内医療圏で算出</w:t>
                      </w:r>
                    </w:p>
                  </w:txbxContent>
                </v:textbox>
              </v:rect>
            </w:pict>
          </mc:Fallback>
        </mc:AlternateContent>
      </w:r>
    </w:p>
    <w:tbl>
      <w:tblPr>
        <w:tblStyle w:val="24"/>
        <w:tblW w:w="9355" w:type="dxa"/>
        <w:tblInd w:w="279" w:type="dxa"/>
        <w:tblLook w:val="04A0" w:firstRow="1" w:lastRow="0" w:firstColumn="1" w:lastColumn="0" w:noHBand="0" w:noVBand="1"/>
      </w:tblPr>
      <w:tblGrid>
        <w:gridCol w:w="6662"/>
        <w:gridCol w:w="2693"/>
      </w:tblGrid>
      <w:tr w:rsidR="0041043F" w:rsidRPr="0089409F" w14:paraId="2BBC84FD" w14:textId="77777777" w:rsidTr="00713A99">
        <w:trPr>
          <w:trHeight w:val="280"/>
        </w:trPr>
        <w:tc>
          <w:tcPr>
            <w:tcW w:w="6662" w:type="dxa"/>
            <w:shd w:val="pct15" w:color="auto" w:fill="auto"/>
          </w:tcPr>
          <w:p w14:paraId="1ED1163D" w14:textId="4DE0A9E5" w:rsidR="0041043F" w:rsidRPr="00713A99" w:rsidRDefault="00C3417F" w:rsidP="005A5077">
            <w:pPr>
              <w:jc w:val="center"/>
              <w:rPr>
                <w:rFonts w:ascii="HG丸ｺﾞｼｯｸM-PRO" w:eastAsia="HG丸ｺﾞｼｯｸM-PRO" w:hAnsi="HG丸ｺﾞｼｯｸM-PRO"/>
              </w:rPr>
            </w:pPr>
            <w:r w:rsidRPr="00713A99">
              <w:rPr>
                <w:rFonts w:ascii="HG丸ｺﾞｼｯｸM-PRO" w:eastAsia="HG丸ｺﾞｼｯｸM-PRO" w:hAnsi="HG丸ｺﾞｼｯｸM-PRO" w:hint="eastAsia"/>
                <w:noProof/>
                <w:sz w:val="22"/>
              </w:rPr>
              <mc:AlternateContent>
                <mc:Choice Requires="wps">
                  <w:drawing>
                    <wp:anchor distT="0" distB="0" distL="114300" distR="114300" simplePos="0" relativeHeight="252956672" behindDoc="0" locked="0" layoutInCell="1" allowOverlap="1" wp14:anchorId="19E4FF58" wp14:editId="7343F81B">
                      <wp:simplePos x="0" y="0"/>
                      <wp:positionH relativeFrom="margin">
                        <wp:posOffset>-131759</wp:posOffset>
                      </wp:positionH>
                      <wp:positionV relativeFrom="paragraph">
                        <wp:posOffset>-312997</wp:posOffset>
                      </wp:positionV>
                      <wp:extent cx="3132455" cy="361950"/>
                      <wp:effectExtent l="0" t="0" r="0" b="0"/>
                      <wp:wrapNone/>
                      <wp:docPr id="620" name="テキスト ボックス 620"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C7F98" w14:textId="14091570"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表4-2-7　</w:t>
                                  </w:r>
                                  <w:r>
                                    <w:rPr>
                                      <w:rFonts w:ascii="ＭＳ Ｐゴシック" w:eastAsia="ＭＳ Ｐゴシック" w:hAnsi="ＭＳ Ｐゴシック"/>
                                      <w:sz w:val="20"/>
                                      <w:szCs w:val="20"/>
                                    </w:rPr>
                                    <w:t>推計手順</w:t>
                                  </w:r>
                                  <w:r>
                                    <w:rPr>
                                      <w:rFonts w:ascii="ＭＳ Ｐゴシック" w:eastAsia="ＭＳ Ｐゴシック" w:hAnsi="ＭＳ Ｐゴシック" w:hint="eastAsia"/>
                                      <w:sz w:val="20"/>
                                      <w:szCs w:val="20"/>
                                    </w:rPr>
                                    <w:t xml:space="preserve">(再掲)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E4FF58" id="テキスト ボックス 620" o:spid="_x0000_s1512" type="#_x0000_t202" alt="タイトル: 図表8-1-6　産婦人科・産科、小児科従事医師数" style="position:absolute;left:0;text-align:left;margin-left:-10.35pt;margin-top:-24.65pt;width:246.65pt;height:28.5pt;z-index:2529566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Bc9A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" filled="f" stroked="f" strokeweight=".5pt">
                      <v:textbox style="mso-fit-shape-to-text:t">
                        <w:txbxContent>
                          <w:p w14:paraId="342C7F98" w14:textId="14091570"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表4-2-7　</w:t>
                            </w:r>
                            <w:r>
                              <w:rPr>
                                <w:rFonts w:ascii="ＭＳ Ｐゴシック" w:eastAsia="ＭＳ Ｐゴシック" w:hAnsi="ＭＳ Ｐゴシック"/>
                                <w:sz w:val="20"/>
                                <w:szCs w:val="20"/>
                              </w:rPr>
                              <w:t>推計手順</w:t>
                            </w:r>
                            <w:r>
                              <w:rPr>
                                <w:rFonts w:ascii="ＭＳ Ｐゴシック" w:eastAsia="ＭＳ Ｐゴシック" w:hAnsi="ＭＳ Ｐゴシック" w:hint="eastAsia"/>
                                <w:sz w:val="20"/>
                                <w:szCs w:val="20"/>
                              </w:rPr>
                              <w:t xml:space="preserve">(再掲)　</w:t>
                            </w:r>
                          </w:p>
                        </w:txbxContent>
                      </v:textbox>
                      <w10:wrap anchorx="margin"/>
                    </v:shape>
                  </w:pict>
                </mc:Fallback>
              </mc:AlternateContent>
            </w:r>
            <w:r w:rsidR="0041043F" w:rsidRPr="00713A99">
              <w:rPr>
                <w:rFonts w:ascii="HG丸ｺﾞｼｯｸM-PRO" w:eastAsia="HG丸ｺﾞｼｯｸM-PRO" w:hAnsi="HG丸ｺﾞｼｯｸM-PRO" w:hint="eastAsia"/>
              </w:rPr>
              <w:t>推計手順</w:t>
            </w:r>
          </w:p>
        </w:tc>
        <w:tc>
          <w:tcPr>
            <w:tcW w:w="2693" w:type="dxa"/>
            <w:shd w:val="pct15" w:color="auto" w:fill="auto"/>
          </w:tcPr>
          <w:p w14:paraId="564EE538" w14:textId="77777777" w:rsidR="0041043F" w:rsidRPr="00713A99" w:rsidRDefault="0041043F" w:rsidP="005A5077">
            <w:pPr>
              <w:jc w:val="center"/>
              <w:rPr>
                <w:rFonts w:ascii="HG丸ｺﾞｼｯｸM-PRO" w:eastAsia="HG丸ｺﾞｼｯｸM-PRO" w:hAnsi="HG丸ｺﾞｼｯｸM-PRO"/>
              </w:rPr>
            </w:pPr>
            <w:r w:rsidRPr="00713A99">
              <w:rPr>
                <w:rFonts w:ascii="HG丸ｺﾞｼｯｸM-PRO" w:eastAsia="HG丸ｺﾞｼｯｸM-PRO" w:hAnsi="HG丸ｺﾞｼｯｸM-PRO" w:hint="eastAsia"/>
              </w:rPr>
              <w:t>用いたデータ</w:t>
            </w:r>
          </w:p>
        </w:tc>
      </w:tr>
      <w:tr w:rsidR="0041043F" w:rsidRPr="0089409F" w14:paraId="7F344A85" w14:textId="77777777" w:rsidTr="00713A99">
        <w:tc>
          <w:tcPr>
            <w:tcW w:w="6662" w:type="dxa"/>
          </w:tcPr>
          <w:p w14:paraId="7A46AA1C" w14:textId="1E78E1E9" w:rsidR="0041043F" w:rsidRPr="00713A99" w:rsidRDefault="0041043F" w:rsidP="00DD1E5F">
            <w:pPr>
              <w:pStyle w:val="ae"/>
              <w:numPr>
                <w:ilvl w:val="0"/>
                <w:numId w:val="20"/>
              </w:numPr>
              <w:ind w:leftChars="0"/>
              <w:rPr>
                <w:rFonts w:ascii="HG丸ｺﾞｼｯｸM-PRO" w:eastAsia="HG丸ｺﾞｼｯｸM-PRO" w:hAnsi="HG丸ｺﾞｼｯｸM-PRO"/>
              </w:rPr>
            </w:pPr>
            <w:r w:rsidRPr="00713A99">
              <w:rPr>
                <w:rFonts w:ascii="HG丸ｺﾞｼｯｸM-PRO" w:eastAsia="HG丸ｺﾞｼｯｸM-PRO" w:hAnsi="HG丸ｺﾞｼｯｸM-PRO" w:hint="eastAsia"/>
              </w:rPr>
              <w:t>市町村別人口を二次医療圏単位で集計</w:t>
            </w:r>
          </w:p>
        </w:tc>
        <w:tc>
          <w:tcPr>
            <w:tcW w:w="2693" w:type="dxa"/>
          </w:tcPr>
          <w:p w14:paraId="03F8E9F7" w14:textId="15A65E53" w:rsidR="0041043F" w:rsidRPr="00713A99" w:rsidRDefault="0041043F" w:rsidP="004F550E">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・国立社会保障・人口問題研究所「日本の地域別将来推計人口（平成30</w:t>
            </w:r>
            <w:r w:rsidR="004F550E">
              <w:rPr>
                <w:rFonts w:ascii="HG丸ｺﾞｼｯｸM-PRO" w:eastAsia="HG丸ｺﾞｼｯｸM-PRO" w:hAnsi="HG丸ｺﾞｼｯｸM-PRO" w:hint="eastAsia"/>
                <w:sz w:val="16"/>
                <w:szCs w:val="16"/>
              </w:rPr>
              <w:t>年</w:t>
            </w:r>
            <w:r w:rsidRPr="00713A99">
              <w:rPr>
                <w:rFonts w:ascii="HG丸ｺﾞｼｯｸM-PRO" w:eastAsia="HG丸ｺﾞｼｯｸM-PRO" w:hAnsi="HG丸ｺﾞｼｯｸM-PRO" w:hint="eastAsia"/>
                <w:sz w:val="16"/>
                <w:szCs w:val="16"/>
              </w:rPr>
              <w:t>（2018年</w:t>
            </w:r>
            <w:r w:rsidR="004F550E">
              <w:rPr>
                <w:rFonts w:ascii="HG丸ｺﾞｼｯｸM-PRO" w:eastAsia="HG丸ｺﾞｼｯｸM-PRO" w:hAnsi="HG丸ｺﾞｼｯｸM-PRO" w:hint="eastAsia"/>
                <w:sz w:val="16"/>
                <w:szCs w:val="16"/>
              </w:rPr>
              <w:t>）</w:t>
            </w:r>
            <w:r w:rsidRPr="00713A99">
              <w:rPr>
                <w:rFonts w:ascii="HG丸ｺﾞｼｯｸM-PRO" w:eastAsia="HG丸ｺﾞｼｯｸM-PRO" w:hAnsi="HG丸ｺﾞｼｯｸM-PRO" w:hint="eastAsia"/>
                <w:sz w:val="16"/>
                <w:szCs w:val="16"/>
              </w:rPr>
              <w:t>推計）」</w:t>
            </w:r>
          </w:p>
        </w:tc>
      </w:tr>
      <w:tr w:rsidR="0041043F" w:rsidRPr="0089409F" w14:paraId="2B974086" w14:textId="77777777" w:rsidTr="00713A99">
        <w:tc>
          <w:tcPr>
            <w:tcW w:w="6662" w:type="dxa"/>
          </w:tcPr>
          <w:p w14:paraId="141BCD73" w14:textId="1D0DBC63" w:rsidR="0041043F" w:rsidRPr="00713A99" w:rsidRDefault="00C21AF9" w:rsidP="00DD1E5F">
            <w:pPr>
              <w:numPr>
                <w:ilvl w:val="0"/>
                <w:numId w:val="20"/>
              </w:num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外来・入院別、性・年代別、</w:t>
            </w:r>
            <w:r w:rsidR="0041043F" w:rsidRPr="00713A99">
              <w:rPr>
                <w:rFonts w:ascii="HG丸ｺﾞｼｯｸM-PRO" w:eastAsia="HG丸ｺﾞｼｯｸM-PRO" w:hAnsi="HG丸ｺﾞｼｯｸM-PRO" w:hint="eastAsia"/>
                <w:szCs w:val="24"/>
              </w:rPr>
              <w:t>傷病</w:t>
            </w:r>
            <w:r>
              <w:rPr>
                <w:rFonts w:ascii="HG丸ｺﾞｼｯｸM-PRO" w:eastAsia="HG丸ｺﾞｼｯｸM-PRO" w:hAnsi="HG丸ｺﾞｼｯｸM-PRO" w:hint="eastAsia"/>
                <w:szCs w:val="24"/>
              </w:rPr>
              <w:t>大</w:t>
            </w:r>
            <w:r w:rsidR="0041043F" w:rsidRPr="00713A99">
              <w:rPr>
                <w:rFonts w:ascii="HG丸ｺﾞｼｯｸM-PRO" w:eastAsia="HG丸ｺﾞｼｯｸM-PRO" w:hAnsi="HG丸ｺﾞｼｯｸM-PRO" w:hint="eastAsia"/>
                <w:szCs w:val="24"/>
              </w:rPr>
              <w:t>分類別受療率を用い、二次医療圏ごとの人口と掛け合わせ、推計患者数を算出</w:t>
            </w:r>
          </w:p>
        </w:tc>
        <w:tc>
          <w:tcPr>
            <w:tcW w:w="2693" w:type="dxa"/>
          </w:tcPr>
          <w:p w14:paraId="776550E2" w14:textId="77777777" w:rsidR="0058112B" w:rsidRDefault="0041043F" w:rsidP="005A5077">
            <w:pPr>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・厚生労働省「平成29年患者調</w:t>
            </w:r>
          </w:p>
          <w:p w14:paraId="09A57572" w14:textId="4DA96A71" w:rsidR="0041043F" w:rsidRPr="00713A99" w:rsidRDefault="0041043F" w:rsidP="0058112B">
            <w:pPr>
              <w:ind w:firstLineChars="100" w:firstLine="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査」</w:t>
            </w:r>
          </w:p>
        </w:tc>
      </w:tr>
      <w:tr w:rsidR="0041043F" w:rsidRPr="0089409F" w14:paraId="5C84A3B5" w14:textId="77777777" w:rsidTr="00713A99">
        <w:tc>
          <w:tcPr>
            <w:tcW w:w="6662" w:type="dxa"/>
          </w:tcPr>
          <w:p w14:paraId="649331AA" w14:textId="4FD3B7A0" w:rsidR="0041043F" w:rsidRPr="00713A99" w:rsidRDefault="00C21AF9" w:rsidP="00DD1E5F">
            <w:pPr>
              <w:numPr>
                <w:ilvl w:val="0"/>
                <w:numId w:val="20"/>
              </w:num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②で算出した患者数を診療科別に対応させるため、</w:t>
            </w:r>
            <w:r w:rsidR="0041043F" w:rsidRPr="00713A99">
              <w:rPr>
                <w:rFonts w:ascii="HG丸ｺﾞｼｯｸM-PRO" w:eastAsia="HG丸ｺﾞｼｯｸM-PRO" w:hAnsi="HG丸ｺﾞｼｯｸM-PRO" w:hint="eastAsia"/>
                <w:szCs w:val="24"/>
              </w:rPr>
              <w:t>傷病</w:t>
            </w:r>
            <w:r>
              <w:rPr>
                <w:rFonts w:ascii="HG丸ｺﾞｼｯｸM-PRO" w:eastAsia="HG丸ｺﾞｼｯｸM-PRO" w:hAnsi="HG丸ｺﾞｼｯｸM-PRO" w:hint="eastAsia"/>
                <w:szCs w:val="24"/>
              </w:rPr>
              <w:t>大</w:t>
            </w:r>
            <w:r w:rsidR="0041043F" w:rsidRPr="00713A99">
              <w:rPr>
                <w:rFonts w:ascii="HG丸ｺﾞｼｯｸM-PRO" w:eastAsia="HG丸ｺﾞｼｯｸM-PRO" w:hAnsi="HG丸ｺﾞｼｯｸM-PRO" w:hint="eastAsia"/>
                <w:szCs w:val="24"/>
              </w:rPr>
              <w:t>分類と診療科対応表を用い、外来・入院別診療科別推計患者数を算出</w:t>
            </w:r>
          </w:p>
        </w:tc>
        <w:tc>
          <w:tcPr>
            <w:tcW w:w="2693" w:type="dxa"/>
          </w:tcPr>
          <w:p w14:paraId="7DE5308E" w14:textId="77777777" w:rsidR="0041043F" w:rsidRPr="00713A99" w:rsidRDefault="0041043F" w:rsidP="005A5077">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・厚生労働省平成30年度厚生労働研究事業「ニーズに基づいた専門医の養成にかかる研究」報告書</w:t>
            </w:r>
          </w:p>
        </w:tc>
      </w:tr>
      <w:tr w:rsidR="0041043F" w:rsidRPr="0089409F" w14:paraId="423B1618" w14:textId="77777777" w:rsidTr="00713A99">
        <w:tc>
          <w:tcPr>
            <w:tcW w:w="6662" w:type="dxa"/>
          </w:tcPr>
          <w:p w14:paraId="678934C9" w14:textId="77777777" w:rsidR="0041043F" w:rsidRPr="00713A99" w:rsidRDefault="0041043F" w:rsidP="00DD1E5F">
            <w:pPr>
              <w:numPr>
                <w:ilvl w:val="0"/>
                <w:numId w:val="20"/>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③は2017年における患者の診療科別の対応割合を算出したものであるため、将来の小児人口割合の変化による補正を行い、外来・入院別診療科別推計患者数を算出</w:t>
            </w:r>
          </w:p>
        </w:tc>
        <w:tc>
          <w:tcPr>
            <w:tcW w:w="2693" w:type="dxa"/>
          </w:tcPr>
          <w:p w14:paraId="15BB01A7" w14:textId="1D95A0EB" w:rsidR="0041043F" w:rsidRPr="00713A99" w:rsidRDefault="0041043F" w:rsidP="005A5077">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・国立社会保障・人口問題研究所「日本の地域別将来推計人口（平成30</w:t>
            </w:r>
            <w:r w:rsidR="004F550E">
              <w:rPr>
                <w:rFonts w:ascii="HG丸ｺﾞｼｯｸM-PRO" w:eastAsia="HG丸ｺﾞｼｯｸM-PRO" w:hAnsi="HG丸ｺﾞｼｯｸM-PRO" w:hint="eastAsia"/>
                <w:sz w:val="16"/>
                <w:szCs w:val="16"/>
              </w:rPr>
              <w:t>年</w:t>
            </w:r>
            <w:r w:rsidRPr="00713A99">
              <w:rPr>
                <w:rFonts w:ascii="HG丸ｺﾞｼｯｸM-PRO" w:eastAsia="HG丸ｺﾞｼｯｸM-PRO" w:hAnsi="HG丸ｺﾞｼｯｸM-PRO" w:hint="eastAsia"/>
                <w:sz w:val="16"/>
                <w:szCs w:val="16"/>
              </w:rPr>
              <w:t>（2018年</w:t>
            </w:r>
            <w:r w:rsidR="004F550E">
              <w:rPr>
                <w:rFonts w:ascii="HG丸ｺﾞｼｯｸM-PRO" w:eastAsia="HG丸ｺﾞｼｯｸM-PRO" w:hAnsi="HG丸ｺﾞｼｯｸM-PRO" w:hint="eastAsia"/>
                <w:sz w:val="16"/>
                <w:szCs w:val="16"/>
              </w:rPr>
              <w:t>）</w:t>
            </w:r>
            <w:r w:rsidRPr="00713A99">
              <w:rPr>
                <w:rFonts w:ascii="HG丸ｺﾞｼｯｸM-PRO" w:eastAsia="HG丸ｺﾞｼｯｸM-PRO" w:hAnsi="HG丸ｺﾞｼｯｸM-PRO" w:hint="eastAsia"/>
                <w:sz w:val="16"/>
                <w:szCs w:val="16"/>
              </w:rPr>
              <w:t>推計）」</w:t>
            </w:r>
          </w:p>
        </w:tc>
      </w:tr>
      <w:tr w:rsidR="0041043F" w:rsidRPr="0089409F" w14:paraId="0B392FB0" w14:textId="77777777" w:rsidTr="00713A99">
        <w:tc>
          <w:tcPr>
            <w:tcW w:w="6662" w:type="dxa"/>
          </w:tcPr>
          <w:p w14:paraId="6FCB79EC" w14:textId="595530A8" w:rsidR="0041043F" w:rsidRPr="00713A99" w:rsidRDefault="0041043F" w:rsidP="00DD1E5F">
            <w:pPr>
              <w:numPr>
                <w:ilvl w:val="0"/>
                <w:numId w:val="20"/>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二次医療圏ごとの入院・</w:t>
            </w:r>
            <w:r w:rsidR="004822E7">
              <w:rPr>
                <w:rFonts w:ascii="HG丸ｺﾞｼｯｸM-PRO" w:eastAsia="HG丸ｺﾞｼｯｸM-PRO" w:hAnsi="HG丸ｺﾞｼｯｸM-PRO" w:hint="eastAsia"/>
                <w:szCs w:val="24"/>
              </w:rPr>
              <w:t>無床</w:t>
            </w:r>
            <w:r w:rsidRPr="00713A99">
              <w:rPr>
                <w:rFonts w:ascii="HG丸ｺﾞｼｯｸM-PRO" w:eastAsia="HG丸ｺﾞｼｯｸM-PRO" w:hAnsi="HG丸ｺﾞｼｯｸM-PRO" w:hint="eastAsia"/>
                <w:szCs w:val="24"/>
              </w:rPr>
              <w:t>診療所別流出率を④の推計患者数に</w:t>
            </w:r>
          </w:p>
          <w:p w14:paraId="6C113F74" w14:textId="77777777" w:rsidR="0041043F" w:rsidRPr="00713A99" w:rsidRDefault="0041043F" w:rsidP="005A5077">
            <w:pPr>
              <w:ind w:left="360"/>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掛け合わせ、2018年から2023年及び2036年の外来・入院別、診療科別の推計患者数の変化率を算出</w:t>
            </w:r>
          </w:p>
        </w:tc>
        <w:tc>
          <w:tcPr>
            <w:tcW w:w="2693" w:type="dxa"/>
          </w:tcPr>
          <w:p w14:paraId="6CBC348E" w14:textId="77777777" w:rsidR="0041043F" w:rsidRPr="00713A99" w:rsidRDefault="0041043F" w:rsidP="005A5077">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・厚生労働省「医師偏在指標作成支援データ集」</w:t>
            </w:r>
          </w:p>
        </w:tc>
      </w:tr>
      <w:tr w:rsidR="0041043F" w:rsidRPr="0089409F" w14:paraId="61C59AFA" w14:textId="77777777" w:rsidTr="00713A99">
        <w:tc>
          <w:tcPr>
            <w:tcW w:w="6662" w:type="dxa"/>
          </w:tcPr>
          <w:p w14:paraId="2BE72F68" w14:textId="77777777" w:rsidR="0041043F" w:rsidRPr="00713A99" w:rsidRDefault="0041043F" w:rsidP="00DD1E5F">
            <w:pPr>
              <w:numPr>
                <w:ilvl w:val="0"/>
                <w:numId w:val="20"/>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2018年の病院・診療所別、性・年齢別、診療科別医師数を集計</w:t>
            </w:r>
          </w:p>
        </w:tc>
        <w:tc>
          <w:tcPr>
            <w:tcW w:w="2693" w:type="dxa"/>
          </w:tcPr>
          <w:p w14:paraId="5F1272A9" w14:textId="3646EC1C" w:rsidR="0041043F" w:rsidRPr="00713A99" w:rsidRDefault="00915332" w:rsidP="005A5077">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8239A0">
              <w:rPr>
                <w:rFonts w:ascii="HG丸ｺﾞｼｯｸM-PRO" w:eastAsia="HG丸ｺﾞｼｯｸM-PRO" w:hAnsi="HG丸ｺﾞｼｯｸM-PRO" w:hint="eastAsia"/>
                <w:w w:val="83"/>
                <w:kern w:val="0"/>
                <w:sz w:val="16"/>
                <w:szCs w:val="16"/>
                <w:fitText w:val="1600" w:id="-2115998464"/>
              </w:rPr>
              <w:t>株式会社</w:t>
            </w:r>
            <w:r w:rsidR="0041043F" w:rsidRPr="008239A0">
              <w:rPr>
                <w:rFonts w:ascii="HG丸ｺﾞｼｯｸM-PRO" w:eastAsia="HG丸ｺﾞｼｯｸM-PRO" w:hAnsi="HG丸ｺﾞｼｯｸM-PRO" w:hint="eastAsia"/>
                <w:w w:val="83"/>
                <w:kern w:val="0"/>
                <w:sz w:val="16"/>
                <w:szCs w:val="16"/>
                <w:fitText w:val="1600" w:id="-2115998464"/>
              </w:rPr>
              <w:t>日本アルトマー</w:t>
            </w:r>
            <w:r w:rsidR="0041043F" w:rsidRPr="008239A0">
              <w:rPr>
                <w:rFonts w:ascii="HG丸ｺﾞｼｯｸM-PRO" w:eastAsia="HG丸ｺﾞｼｯｸM-PRO" w:hAnsi="HG丸ｺﾞｼｯｸM-PRO" w:hint="eastAsia"/>
                <w:spacing w:val="5"/>
                <w:w w:val="83"/>
                <w:kern w:val="0"/>
                <w:sz w:val="16"/>
                <w:szCs w:val="16"/>
                <w:fitText w:val="1600" w:id="-2115998464"/>
              </w:rPr>
              <w:t>ク</w:t>
            </w:r>
            <w:r w:rsidR="0041043F" w:rsidRPr="00713A99">
              <w:rPr>
                <w:rFonts w:ascii="HG丸ｺﾞｼｯｸM-PRO" w:eastAsia="HG丸ｺﾞｼｯｸM-PRO" w:hAnsi="HG丸ｺﾞｼｯｸM-PRO" w:hint="eastAsia"/>
                <w:sz w:val="16"/>
                <w:szCs w:val="16"/>
              </w:rPr>
              <w:t>「メディカルデータベース医師数（2018年）」をもとに京都大学が集計</w:t>
            </w:r>
          </w:p>
        </w:tc>
      </w:tr>
      <w:tr w:rsidR="0041043F" w:rsidRPr="0089409F" w14:paraId="388BB9FC" w14:textId="77777777" w:rsidTr="00713A99">
        <w:tc>
          <w:tcPr>
            <w:tcW w:w="6662" w:type="dxa"/>
          </w:tcPr>
          <w:p w14:paraId="74D76400" w14:textId="77777777" w:rsidR="0041043F" w:rsidRPr="00713A99" w:rsidRDefault="0041043F" w:rsidP="00DD1E5F">
            <w:pPr>
              <w:numPr>
                <w:ilvl w:val="0"/>
                <w:numId w:val="20"/>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⑥について国の労働時間時間比データを用い、性・年齢別労働時間による補正を行い、労働時間補正済み診療所・病院別、診療科別医師数を算出</w:t>
            </w:r>
          </w:p>
        </w:tc>
        <w:tc>
          <w:tcPr>
            <w:tcW w:w="2693" w:type="dxa"/>
          </w:tcPr>
          <w:p w14:paraId="06244585" w14:textId="77777777" w:rsidR="0041043F" w:rsidRPr="00713A99" w:rsidRDefault="0041043F" w:rsidP="005A5077">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・厚生労働省　平成28年度厚生労働科学特別研究「医師の勤務実態及び働き方の意向等に関する調査研究」</w:t>
            </w:r>
          </w:p>
        </w:tc>
      </w:tr>
      <w:tr w:rsidR="0041043F" w:rsidRPr="0089409F" w14:paraId="32856508" w14:textId="77777777" w:rsidTr="00713A99">
        <w:tc>
          <w:tcPr>
            <w:tcW w:w="6662" w:type="dxa"/>
          </w:tcPr>
          <w:p w14:paraId="636ADB00" w14:textId="3A40DFE7" w:rsidR="0041043F" w:rsidRPr="00713A99" w:rsidRDefault="0041043F" w:rsidP="00DD1E5F">
            <w:pPr>
              <w:numPr>
                <w:ilvl w:val="0"/>
                <w:numId w:val="20"/>
              </w:numPr>
              <w:rPr>
                <w:rFonts w:ascii="HG丸ｺﾞｼｯｸM-PRO" w:eastAsia="HG丸ｺﾞｼｯｸM-PRO" w:hAnsi="HG丸ｺﾞｼｯｸM-PRO"/>
                <w:szCs w:val="24"/>
              </w:rPr>
            </w:pPr>
            <w:r w:rsidRPr="00713A99">
              <w:rPr>
                <w:rFonts w:ascii="HG丸ｺﾞｼｯｸM-PRO" w:eastAsia="HG丸ｺﾞｼｯｸM-PRO" w:hAnsi="HG丸ｺﾞｼｯｸM-PRO" w:hint="eastAsia"/>
                <w:szCs w:val="24"/>
              </w:rPr>
              <w:t>診療科別、病院・診療所別の医師の労働時間補正を行うため、「A：総労働時間数」と「B：制限超過分の労働時間数」を算出。このうちB</w:t>
            </w:r>
            <w:r w:rsidR="004822E7">
              <w:rPr>
                <w:rFonts w:ascii="HG丸ｺﾞｼｯｸM-PRO" w:eastAsia="HG丸ｺﾞｼｯｸM-PRO" w:hAnsi="HG丸ｺﾞｼｯｸM-PRO" w:hint="eastAsia"/>
                <w:szCs w:val="24"/>
              </w:rPr>
              <w:t>を解消させるため、新たに医師を確保するという考え方にたち、⑦の</w:t>
            </w:r>
            <w:r w:rsidRPr="00713A99">
              <w:rPr>
                <w:rFonts w:ascii="HG丸ｺﾞｼｯｸM-PRO" w:eastAsia="HG丸ｺﾞｼｯｸM-PRO" w:hAnsi="HG丸ｺﾞｼｯｸM-PRO" w:hint="eastAsia"/>
                <w:szCs w:val="24"/>
              </w:rPr>
              <w:t>医師数にA/（A-B）を乗じて、労働時間補正後の必要となる医師数（2018年）を算出</w:t>
            </w:r>
          </w:p>
        </w:tc>
        <w:tc>
          <w:tcPr>
            <w:tcW w:w="2693" w:type="dxa"/>
          </w:tcPr>
          <w:p w14:paraId="156082C4" w14:textId="77777777" w:rsidR="0041043F" w:rsidRPr="00713A99" w:rsidRDefault="0041043F" w:rsidP="005A5077">
            <w:pPr>
              <w:ind w:left="160" w:hangingChars="100" w:hanging="160"/>
              <w:rPr>
                <w:rFonts w:ascii="HG丸ｺﾞｼｯｸM-PRO" w:eastAsia="HG丸ｺﾞｼｯｸM-PRO" w:hAnsi="HG丸ｺﾞｼｯｸM-PRO"/>
                <w:sz w:val="16"/>
                <w:szCs w:val="16"/>
              </w:rPr>
            </w:pPr>
            <w:r w:rsidRPr="00713A99">
              <w:rPr>
                <w:rFonts w:ascii="HG丸ｺﾞｼｯｸM-PRO" w:eastAsia="HG丸ｺﾞｼｯｸM-PRO" w:hAnsi="HG丸ｺﾞｼｯｸM-PRO" w:hint="eastAsia"/>
                <w:sz w:val="16"/>
                <w:szCs w:val="16"/>
              </w:rPr>
              <w:t>・大阪府「医師確保計画及び外来医療計画の策定のためのアンケート調査」及び「医師確保計画策定に向けた医師の勤務実態追加調査」</w:t>
            </w:r>
          </w:p>
        </w:tc>
      </w:tr>
      <w:tr w:rsidR="0041043F" w:rsidRPr="0089409F" w14:paraId="3D2AAAB0" w14:textId="77777777" w:rsidTr="00713A99">
        <w:tc>
          <w:tcPr>
            <w:tcW w:w="6662" w:type="dxa"/>
          </w:tcPr>
          <w:p w14:paraId="01FB7CE7" w14:textId="73CD82A0" w:rsidR="0041043F" w:rsidRPr="00713A99" w:rsidRDefault="0041043F" w:rsidP="00713A99">
            <w:pPr>
              <w:pStyle w:val="ae"/>
              <w:numPr>
                <w:ilvl w:val="0"/>
                <w:numId w:val="20"/>
              </w:numPr>
              <w:ind w:leftChars="0"/>
              <w:rPr>
                <w:rFonts w:ascii="HG丸ｺﾞｼｯｸM-PRO" w:eastAsia="HG丸ｺﾞｼｯｸM-PRO" w:hAnsi="HG丸ｺﾞｼｯｸM-PRO"/>
              </w:rPr>
            </w:pPr>
            <w:r w:rsidRPr="00713A99">
              <w:rPr>
                <w:rFonts w:ascii="HG丸ｺﾞｼｯｸM-PRO" w:eastAsia="HG丸ｺﾞｼｯｸM-PRO" w:hAnsi="HG丸ｺﾞｼｯｸM-PRO" w:hint="eastAsia"/>
              </w:rPr>
              <w:t>⑤で算出した2018年から2023年及び2036年までの推計患者数の変化率と⑧で算出した2018年の必要となる医師数を掛け合わせ2023年及び2036年の必要となる医師数を算出</w:t>
            </w:r>
          </w:p>
        </w:tc>
        <w:tc>
          <w:tcPr>
            <w:tcW w:w="2693" w:type="dxa"/>
          </w:tcPr>
          <w:p w14:paraId="27F355AE" w14:textId="77777777" w:rsidR="0041043F" w:rsidRPr="00713A99" w:rsidRDefault="0041043F" w:rsidP="005A5077">
            <w:pPr>
              <w:ind w:left="210" w:hangingChars="100" w:hanging="210"/>
              <w:rPr>
                <w:rFonts w:ascii="HG丸ｺﾞｼｯｸM-PRO" w:eastAsia="HG丸ｺﾞｼｯｸM-PRO" w:hAnsi="HG丸ｺﾞｼｯｸM-PRO"/>
              </w:rPr>
            </w:pPr>
          </w:p>
        </w:tc>
      </w:tr>
    </w:tbl>
    <w:p w14:paraId="162CD9DE" w14:textId="37AEC1BE" w:rsidR="00F75E77" w:rsidRPr="001E1E3D" w:rsidRDefault="00841A61" w:rsidP="00A523AB">
      <w:pPr>
        <w:rPr>
          <w:rFonts w:ascii="ＭＳ ゴシック" w:eastAsia="ＭＳ ゴシック" w:hAnsi="ＭＳ ゴシック"/>
          <w:b/>
          <w:color w:val="0070C0"/>
          <w:sz w:val="28"/>
        </w:rPr>
      </w:pPr>
      <w:r w:rsidRPr="001E1E3D">
        <w:rPr>
          <w:rFonts w:ascii="ＭＳ ゴシック" w:eastAsia="ＭＳ ゴシック" w:hAnsi="ＭＳ ゴシック" w:hint="eastAsia"/>
          <w:b/>
          <w:color w:val="0070C0"/>
          <w:sz w:val="28"/>
        </w:rPr>
        <w:t>（３）必要となる産婦人科</w:t>
      </w:r>
      <w:r w:rsidR="0024772A" w:rsidRPr="001E1E3D">
        <w:rPr>
          <w:rFonts w:ascii="ＭＳ ゴシック" w:eastAsia="ＭＳ ゴシック" w:hAnsi="ＭＳ ゴシック" w:hint="eastAsia"/>
          <w:b/>
          <w:color w:val="0070C0"/>
          <w:sz w:val="28"/>
        </w:rPr>
        <w:t>医師数及び小児科医師数</w:t>
      </w:r>
    </w:p>
    <w:p w14:paraId="51AED72A" w14:textId="3C485F1B" w:rsidR="00F75E77" w:rsidRPr="00F26BDE" w:rsidRDefault="004C4BAB" w:rsidP="00F26BDE">
      <w:pPr>
        <w:ind w:firstLineChars="200" w:firstLine="420"/>
        <w:rPr>
          <w:rFonts w:ascii="HG丸ｺﾞｼｯｸM-PRO" w:eastAsia="HG丸ｺﾞｼｯｸM-PRO" w:hAnsi="HG丸ｺﾞｼｯｸM-PRO" w:cs="ＭＳ明朝"/>
          <w:kern w:val="0"/>
          <w:sz w:val="22"/>
        </w:rPr>
      </w:pPr>
      <w:r w:rsidRPr="00A523AB">
        <w:rPr>
          <w:rFonts w:hint="eastAsia"/>
          <w:noProof/>
        </w:rPr>
        <mc:AlternateContent>
          <mc:Choice Requires="wps">
            <w:drawing>
              <wp:anchor distT="0" distB="0" distL="114300" distR="114300" simplePos="0" relativeHeight="252958720" behindDoc="0" locked="0" layoutInCell="1" allowOverlap="1" wp14:anchorId="220CDFC4" wp14:editId="119223CA">
                <wp:simplePos x="0" y="0"/>
                <wp:positionH relativeFrom="margin">
                  <wp:posOffset>386080</wp:posOffset>
                </wp:positionH>
                <wp:positionV relativeFrom="paragraph">
                  <wp:posOffset>241493</wp:posOffset>
                </wp:positionV>
                <wp:extent cx="3132455" cy="361950"/>
                <wp:effectExtent l="0" t="0" r="0" b="0"/>
                <wp:wrapNone/>
                <wp:docPr id="621" name="テキスト ボックス 62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244F2" w14:textId="4BA3D70C"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表4-2-8　</w:t>
                            </w:r>
                            <w:r>
                              <w:rPr>
                                <w:rFonts w:ascii="ＭＳ Ｐゴシック" w:eastAsia="ＭＳ Ｐゴシック" w:hAnsi="ＭＳ Ｐゴシック"/>
                                <w:sz w:val="20"/>
                                <w:szCs w:val="20"/>
                              </w:rPr>
                              <w:t>必要と</w:t>
                            </w:r>
                            <w:r>
                              <w:rPr>
                                <w:rFonts w:ascii="ＭＳ Ｐゴシック" w:eastAsia="ＭＳ Ｐゴシック" w:hAnsi="ＭＳ Ｐゴシック" w:hint="eastAsia"/>
                                <w:sz w:val="20"/>
                                <w:szCs w:val="20"/>
                              </w:rPr>
                              <w:t>なる</w:t>
                            </w:r>
                            <w:r>
                              <w:rPr>
                                <w:rFonts w:ascii="ＭＳ Ｐゴシック" w:eastAsia="ＭＳ Ｐゴシック" w:hAnsi="ＭＳ Ｐゴシック"/>
                                <w:sz w:val="20"/>
                                <w:szCs w:val="20"/>
                              </w:rPr>
                              <w:t>産婦人科</w:t>
                            </w:r>
                            <w:r>
                              <w:rPr>
                                <w:rFonts w:ascii="ＭＳ Ｐゴシック" w:eastAsia="ＭＳ Ｐゴシック" w:hAnsi="ＭＳ Ｐゴシック" w:hint="eastAsia"/>
                                <w:sz w:val="20"/>
                                <w:szCs w:val="20"/>
                              </w:rPr>
                              <w:t>医師数</w:t>
                            </w:r>
                            <w:r>
                              <w:rPr>
                                <w:rFonts w:ascii="ＭＳ Ｐゴシック" w:eastAsia="ＭＳ Ｐゴシック" w:hAnsi="ＭＳ Ｐゴシック"/>
                                <w:sz w:val="20"/>
                                <w:szCs w:val="20"/>
                              </w:rPr>
                              <w:t>(全体</w:t>
                            </w:r>
                            <w:r>
                              <w:rPr>
                                <w:rFonts w:ascii="ＭＳ Ｐゴシック" w:eastAsia="ＭＳ Ｐゴシック" w:hAnsi="ＭＳ Ｐゴシック" w:hint="eastAsia"/>
                                <w:sz w:val="20"/>
                                <w:szCs w:val="20"/>
                              </w:rPr>
                              <w:t>（病院及び診療所</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0CDFC4" id="テキスト ボックス 621" o:spid="_x0000_s1513" type="#_x0000_t202" alt="タイトル: 図表8-1-6　産婦人科・産科、小児科従事医師数" style="position:absolute;left:0;text-align:left;margin-left:30.4pt;margin-top:19pt;width:246.65pt;height:28.5pt;z-index:25295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" filled="f" stroked="f" strokeweight=".5pt">
                <v:textbox style="mso-fit-shape-to-text:t">
                  <w:txbxContent>
                    <w:p w14:paraId="05C244F2" w14:textId="4BA3D70C"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表4-2-8　</w:t>
                      </w:r>
                      <w:r>
                        <w:rPr>
                          <w:rFonts w:ascii="ＭＳ Ｐゴシック" w:eastAsia="ＭＳ Ｐゴシック" w:hAnsi="ＭＳ Ｐゴシック"/>
                          <w:sz w:val="20"/>
                          <w:szCs w:val="20"/>
                        </w:rPr>
                        <w:t>必要と</w:t>
                      </w:r>
                      <w:r>
                        <w:rPr>
                          <w:rFonts w:ascii="ＭＳ Ｐゴシック" w:eastAsia="ＭＳ Ｐゴシック" w:hAnsi="ＭＳ Ｐゴシック" w:hint="eastAsia"/>
                          <w:sz w:val="20"/>
                          <w:szCs w:val="20"/>
                        </w:rPr>
                        <w:t>なる</w:t>
                      </w:r>
                      <w:r>
                        <w:rPr>
                          <w:rFonts w:ascii="ＭＳ Ｐゴシック" w:eastAsia="ＭＳ Ｐゴシック" w:hAnsi="ＭＳ Ｐゴシック"/>
                          <w:sz w:val="20"/>
                          <w:szCs w:val="20"/>
                        </w:rPr>
                        <w:t>産婦人科</w:t>
                      </w:r>
                      <w:r>
                        <w:rPr>
                          <w:rFonts w:ascii="ＭＳ Ｐゴシック" w:eastAsia="ＭＳ Ｐゴシック" w:hAnsi="ＭＳ Ｐゴシック" w:hint="eastAsia"/>
                          <w:sz w:val="20"/>
                          <w:szCs w:val="20"/>
                        </w:rPr>
                        <w:t>医師数</w:t>
                      </w:r>
                      <w:r>
                        <w:rPr>
                          <w:rFonts w:ascii="ＭＳ Ｐゴシック" w:eastAsia="ＭＳ Ｐゴシック" w:hAnsi="ＭＳ Ｐゴシック"/>
                          <w:sz w:val="20"/>
                          <w:szCs w:val="20"/>
                        </w:rPr>
                        <w:t>(全体</w:t>
                      </w:r>
                      <w:r>
                        <w:rPr>
                          <w:rFonts w:ascii="ＭＳ Ｐゴシック" w:eastAsia="ＭＳ Ｐゴシック" w:hAnsi="ＭＳ Ｐゴシック" w:hint="eastAsia"/>
                          <w:sz w:val="20"/>
                          <w:szCs w:val="20"/>
                        </w:rPr>
                        <w:t>（病院及び診療所</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2E6186">
        <w:rPr>
          <w:rFonts w:ascii="HG丸ｺﾞｼｯｸM-PRO" w:eastAsia="HG丸ｺﾞｼｯｸM-PRO" w:hAnsi="HG丸ｺﾞｼｯｸM-PRO" w:cs="ＭＳ明朝" w:hint="eastAsia"/>
          <w:kern w:val="0"/>
          <w:sz w:val="22"/>
        </w:rPr>
        <w:t>○</w:t>
      </w:r>
      <w:r w:rsidR="0041043F" w:rsidRPr="00F26BDE">
        <w:rPr>
          <w:rFonts w:ascii="HG丸ｺﾞｼｯｸM-PRO" w:eastAsia="HG丸ｺﾞｼｯｸM-PRO" w:hAnsi="HG丸ｺﾞｼｯｸM-PRO" w:cs="ＭＳ明朝" w:hint="eastAsia"/>
          <w:kern w:val="0"/>
          <w:sz w:val="22"/>
        </w:rPr>
        <w:t>産婦人科</w:t>
      </w:r>
      <w:r w:rsidR="00F75E77" w:rsidRPr="00F26BDE">
        <w:rPr>
          <w:rFonts w:ascii="HG丸ｺﾞｼｯｸM-PRO" w:eastAsia="HG丸ｺﾞｼｯｸM-PRO" w:hAnsi="HG丸ｺﾞｼｯｸM-PRO" w:cs="ＭＳ明朝" w:hint="eastAsia"/>
          <w:kern w:val="0"/>
          <w:sz w:val="22"/>
        </w:rPr>
        <w:t>医師数</w:t>
      </w:r>
      <w:r w:rsidR="00406BA3" w:rsidRPr="00F26BDE">
        <w:rPr>
          <w:rFonts w:ascii="HG丸ｺﾞｼｯｸM-PRO" w:eastAsia="HG丸ｺﾞｼｯｸM-PRO" w:hAnsi="HG丸ｺﾞｼｯｸM-PRO" w:cs="ＭＳ明朝" w:hint="eastAsia"/>
          <w:kern w:val="0"/>
          <w:sz w:val="22"/>
        </w:rPr>
        <w:t>（産科・産婦人科・婦人科医師数）</w:t>
      </w:r>
    </w:p>
    <w:p w14:paraId="3B8144F8" w14:textId="2F6AE55E" w:rsidR="00F75E77" w:rsidRPr="004C4BAB" w:rsidRDefault="00F75E77" w:rsidP="004C4BAB">
      <w:pPr>
        <w:pStyle w:val="ae"/>
        <w:ind w:leftChars="0" w:left="780"/>
        <w:rPr>
          <w:rFonts w:ascii="HG丸ｺﾞｼｯｸM-PRO" w:eastAsia="HG丸ｺﾞｼｯｸM-PRO" w:hAnsi="HG丸ｺﾞｼｯｸM-PRO" w:cs="ＭＳ明朝"/>
          <w:kern w:val="0"/>
          <w:sz w:val="22"/>
        </w:rPr>
      </w:pPr>
      <w:r w:rsidRPr="00EC0061">
        <w:rPr>
          <w:rFonts w:ascii="ＭＳ ゴシック" w:eastAsia="ＭＳ ゴシック" w:hAnsi="ＭＳ ゴシック" w:hint="eastAsia"/>
          <w:b/>
          <w:sz w:val="28"/>
          <w:szCs w:val="28"/>
        </w:rPr>
        <w:t xml:space="preserve">　　　　　　　　　　　　　　　　　　　　</w:t>
      </w:r>
    </w:p>
    <w:tbl>
      <w:tblPr>
        <w:tblW w:w="7252" w:type="dxa"/>
        <w:jc w:val="center"/>
        <w:tblCellMar>
          <w:left w:w="99" w:type="dxa"/>
          <w:right w:w="99" w:type="dxa"/>
        </w:tblCellMar>
        <w:tblLook w:val="04A0" w:firstRow="1" w:lastRow="0" w:firstColumn="1" w:lastColumn="0" w:noHBand="0" w:noVBand="1"/>
      </w:tblPr>
      <w:tblGrid>
        <w:gridCol w:w="1417"/>
        <w:gridCol w:w="1985"/>
        <w:gridCol w:w="1925"/>
        <w:gridCol w:w="1925"/>
      </w:tblGrid>
      <w:tr w:rsidR="00B45524" w:rsidRPr="00EC0061" w14:paraId="2B0BA512" w14:textId="04E8EAFA" w:rsidTr="00B45524">
        <w:trPr>
          <w:trHeight w:val="1063"/>
          <w:jc w:val="center"/>
        </w:trPr>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3FA858"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二次医療圏</w:t>
            </w:r>
          </w:p>
        </w:tc>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A2A3865" w14:textId="77D0B570"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現在医師数</w:t>
            </w:r>
          </w:p>
        </w:tc>
        <w:tc>
          <w:tcPr>
            <w:tcW w:w="19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E6CD8F" w14:textId="52B39B03"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2023年</w:t>
            </w:r>
          </w:p>
          <w:p w14:paraId="4C1A6118" w14:textId="1A2B36EC"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c>
          <w:tcPr>
            <w:tcW w:w="1925" w:type="dxa"/>
            <w:tcBorders>
              <w:top w:val="single" w:sz="4" w:space="0" w:color="auto"/>
              <w:left w:val="single" w:sz="4" w:space="0" w:color="auto"/>
              <w:bottom w:val="single" w:sz="4" w:space="0" w:color="auto"/>
              <w:right w:val="single" w:sz="4" w:space="0" w:color="auto"/>
            </w:tcBorders>
            <w:shd w:val="clear" w:color="000000" w:fill="D9D9D9"/>
            <w:vAlign w:val="center"/>
          </w:tcPr>
          <w:p w14:paraId="6CC40CA1" w14:textId="7D41C054"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2036年</w:t>
            </w:r>
          </w:p>
          <w:p w14:paraId="768B2254" w14:textId="382567DD"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r>
      <w:tr w:rsidR="00B45524" w:rsidRPr="00EC0061" w14:paraId="7396E0EB" w14:textId="3D81ADFD"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3BD997DD"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豊能</w:t>
            </w:r>
          </w:p>
        </w:tc>
        <w:tc>
          <w:tcPr>
            <w:tcW w:w="1985" w:type="dxa"/>
            <w:tcBorders>
              <w:top w:val="nil"/>
              <w:left w:val="nil"/>
              <w:bottom w:val="single" w:sz="4" w:space="0" w:color="auto"/>
              <w:right w:val="single" w:sz="4" w:space="0" w:color="auto"/>
            </w:tcBorders>
            <w:shd w:val="clear" w:color="000000" w:fill="FFFFFF"/>
            <w:noWrap/>
            <w:vAlign w:val="center"/>
          </w:tcPr>
          <w:p w14:paraId="25A3DB25" w14:textId="3C59108A"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164</w:t>
            </w:r>
          </w:p>
        </w:tc>
        <w:tc>
          <w:tcPr>
            <w:tcW w:w="1925" w:type="dxa"/>
            <w:tcBorders>
              <w:top w:val="nil"/>
              <w:left w:val="nil"/>
              <w:bottom w:val="single" w:sz="4" w:space="0" w:color="auto"/>
              <w:right w:val="single" w:sz="4" w:space="0" w:color="auto"/>
            </w:tcBorders>
            <w:shd w:val="clear" w:color="000000" w:fill="FFFFFF"/>
            <w:noWrap/>
            <w:vAlign w:val="center"/>
          </w:tcPr>
          <w:p w14:paraId="12A2334E" w14:textId="55A09C96"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196</w:t>
            </w:r>
          </w:p>
        </w:tc>
        <w:tc>
          <w:tcPr>
            <w:tcW w:w="1925" w:type="dxa"/>
            <w:tcBorders>
              <w:top w:val="single" w:sz="4" w:space="0" w:color="auto"/>
              <w:left w:val="nil"/>
              <w:bottom w:val="single" w:sz="4" w:space="0" w:color="auto"/>
              <w:right w:val="single" w:sz="4" w:space="0" w:color="auto"/>
            </w:tcBorders>
            <w:shd w:val="clear" w:color="000000" w:fill="FFFFFF"/>
          </w:tcPr>
          <w:p w14:paraId="32FC928F" w14:textId="25384B2A"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202</w:t>
            </w:r>
          </w:p>
        </w:tc>
      </w:tr>
      <w:tr w:rsidR="00B45524" w:rsidRPr="00EC0061" w14:paraId="3E08A237" w14:textId="1E8F5503"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7E3F904D"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三島</w:t>
            </w:r>
          </w:p>
        </w:tc>
        <w:tc>
          <w:tcPr>
            <w:tcW w:w="1985" w:type="dxa"/>
            <w:tcBorders>
              <w:top w:val="nil"/>
              <w:left w:val="nil"/>
              <w:bottom w:val="single" w:sz="4" w:space="0" w:color="auto"/>
              <w:right w:val="single" w:sz="4" w:space="0" w:color="auto"/>
            </w:tcBorders>
            <w:shd w:val="clear" w:color="000000" w:fill="FFFFFF"/>
            <w:noWrap/>
            <w:vAlign w:val="center"/>
          </w:tcPr>
          <w:p w14:paraId="678FE0C4" w14:textId="23A68AA1"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105</w:t>
            </w:r>
          </w:p>
        </w:tc>
        <w:tc>
          <w:tcPr>
            <w:tcW w:w="1925" w:type="dxa"/>
            <w:tcBorders>
              <w:top w:val="nil"/>
              <w:left w:val="nil"/>
              <w:bottom w:val="single" w:sz="4" w:space="0" w:color="auto"/>
              <w:right w:val="single" w:sz="4" w:space="0" w:color="auto"/>
            </w:tcBorders>
            <w:shd w:val="clear" w:color="000000" w:fill="FFFFFF"/>
            <w:noWrap/>
            <w:vAlign w:val="center"/>
          </w:tcPr>
          <w:p w14:paraId="6AA45974" w14:textId="17B94990"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122</w:t>
            </w:r>
          </w:p>
        </w:tc>
        <w:tc>
          <w:tcPr>
            <w:tcW w:w="1925" w:type="dxa"/>
            <w:tcBorders>
              <w:top w:val="nil"/>
              <w:left w:val="nil"/>
              <w:bottom w:val="single" w:sz="4" w:space="0" w:color="auto"/>
              <w:right w:val="single" w:sz="4" w:space="0" w:color="auto"/>
            </w:tcBorders>
            <w:shd w:val="clear" w:color="000000" w:fill="FFFFFF"/>
          </w:tcPr>
          <w:p w14:paraId="7BBD1E7E" w14:textId="17EB95F1"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123</w:t>
            </w:r>
          </w:p>
        </w:tc>
      </w:tr>
      <w:tr w:rsidR="00B45524" w:rsidRPr="00EC0061" w14:paraId="55831ED3" w14:textId="2147AFC7"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6C43E11C"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北河内</w:t>
            </w:r>
          </w:p>
        </w:tc>
        <w:tc>
          <w:tcPr>
            <w:tcW w:w="1985" w:type="dxa"/>
            <w:tcBorders>
              <w:top w:val="nil"/>
              <w:left w:val="nil"/>
              <w:bottom w:val="single" w:sz="4" w:space="0" w:color="auto"/>
              <w:right w:val="single" w:sz="4" w:space="0" w:color="auto"/>
            </w:tcBorders>
            <w:shd w:val="clear" w:color="000000" w:fill="FFFFFF"/>
            <w:noWrap/>
            <w:vAlign w:val="center"/>
          </w:tcPr>
          <w:p w14:paraId="031FD3CE" w14:textId="785664A5"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96</w:t>
            </w:r>
          </w:p>
        </w:tc>
        <w:tc>
          <w:tcPr>
            <w:tcW w:w="1925" w:type="dxa"/>
            <w:tcBorders>
              <w:top w:val="nil"/>
              <w:left w:val="nil"/>
              <w:bottom w:val="single" w:sz="4" w:space="0" w:color="auto"/>
              <w:right w:val="single" w:sz="4" w:space="0" w:color="auto"/>
            </w:tcBorders>
            <w:shd w:val="clear" w:color="000000" w:fill="FFFFFF"/>
            <w:noWrap/>
            <w:vAlign w:val="center"/>
          </w:tcPr>
          <w:p w14:paraId="510C075B" w14:textId="16E6BD12"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103</w:t>
            </w:r>
          </w:p>
        </w:tc>
        <w:tc>
          <w:tcPr>
            <w:tcW w:w="1925" w:type="dxa"/>
            <w:tcBorders>
              <w:top w:val="nil"/>
              <w:left w:val="nil"/>
              <w:bottom w:val="single" w:sz="4" w:space="0" w:color="auto"/>
              <w:right w:val="single" w:sz="4" w:space="0" w:color="auto"/>
            </w:tcBorders>
            <w:shd w:val="clear" w:color="000000" w:fill="FFFFFF"/>
          </w:tcPr>
          <w:p w14:paraId="562F1D43" w14:textId="45DC8B0B"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96</w:t>
            </w:r>
          </w:p>
        </w:tc>
      </w:tr>
      <w:tr w:rsidR="00B45524" w:rsidRPr="00EC0061" w14:paraId="1007264F" w14:textId="6882877A"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22426CA8"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中河内</w:t>
            </w:r>
          </w:p>
        </w:tc>
        <w:tc>
          <w:tcPr>
            <w:tcW w:w="1985" w:type="dxa"/>
            <w:tcBorders>
              <w:top w:val="nil"/>
              <w:left w:val="nil"/>
              <w:bottom w:val="single" w:sz="4" w:space="0" w:color="auto"/>
              <w:right w:val="single" w:sz="4" w:space="0" w:color="auto"/>
            </w:tcBorders>
            <w:shd w:val="clear" w:color="000000" w:fill="FFFFFF"/>
            <w:noWrap/>
            <w:vAlign w:val="center"/>
          </w:tcPr>
          <w:p w14:paraId="694F2100" w14:textId="5B9ADAF0"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82</w:t>
            </w:r>
          </w:p>
        </w:tc>
        <w:tc>
          <w:tcPr>
            <w:tcW w:w="1925" w:type="dxa"/>
            <w:tcBorders>
              <w:top w:val="nil"/>
              <w:left w:val="nil"/>
              <w:bottom w:val="single" w:sz="4" w:space="0" w:color="auto"/>
              <w:right w:val="single" w:sz="4" w:space="0" w:color="auto"/>
            </w:tcBorders>
            <w:shd w:val="clear" w:color="000000" w:fill="FFFFFF"/>
            <w:noWrap/>
            <w:vAlign w:val="center"/>
          </w:tcPr>
          <w:p w14:paraId="147CBA63" w14:textId="62548809"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89</w:t>
            </w:r>
          </w:p>
        </w:tc>
        <w:tc>
          <w:tcPr>
            <w:tcW w:w="1925" w:type="dxa"/>
            <w:tcBorders>
              <w:top w:val="nil"/>
              <w:left w:val="nil"/>
              <w:bottom w:val="single" w:sz="4" w:space="0" w:color="auto"/>
              <w:right w:val="single" w:sz="4" w:space="0" w:color="auto"/>
            </w:tcBorders>
            <w:shd w:val="clear" w:color="000000" w:fill="FFFFFF"/>
          </w:tcPr>
          <w:p w14:paraId="729441FD" w14:textId="7EACD232"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83</w:t>
            </w:r>
          </w:p>
        </w:tc>
      </w:tr>
      <w:tr w:rsidR="00B45524" w:rsidRPr="00EC0061" w14:paraId="225E11FC" w14:textId="3CB46B9D"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7D555CF8"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南河内</w:t>
            </w:r>
          </w:p>
        </w:tc>
        <w:tc>
          <w:tcPr>
            <w:tcW w:w="1985" w:type="dxa"/>
            <w:tcBorders>
              <w:top w:val="nil"/>
              <w:left w:val="nil"/>
              <w:bottom w:val="single" w:sz="4" w:space="0" w:color="auto"/>
              <w:right w:val="single" w:sz="4" w:space="0" w:color="auto"/>
            </w:tcBorders>
            <w:shd w:val="clear" w:color="000000" w:fill="FFFFFF"/>
            <w:noWrap/>
            <w:vAlign w:val="center"/>
          </w:tcPr>
          <w:p w14:paraId="4EDC7FBE" w14:textId="14436179"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53</w:t>
            </w:r>
          </w:p>
        </w:tc>
        <w:tc>
          <w:tcPr>
            <w:tcW w:w="1925" w:type="dxa"/>
            <w:tcBorders>
              <w:top w:val="nil"/>
              <w:left w:val="nil"/>
              <w:bottom w:val="single" w:sz="4" w:space="0" w:color="auto"/>
              <w:right w:val="single" w:sz="4" w:space="0" w:color="auto"/>
            </w:tcBorders>
            <w:shd w:val="clear" w:color="000000" w:fill="FFFFFF"/>
            <w:noWrap/>
            <w:vAlign w:val="center"/>
          </w:tcPr>
          <w:p w14:paraId="11EBE933" w14:textId="6F8FBD08"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59</w:t>
            </w:r>
          </w:p>
        </w:tc>
        <w:tc>
          <w:tcPr>
            <w:tcW w:w="1925" w:type="dxa"/>
            <w:tcBorders>
              <w:top w:val="nil"/>
              <w:left w:val="nil"/>
              <w:bottom w:val="single" w:sz="4" w:space="0" w:color="auto"/>
              <w:right w:val="single" w:sz="4" w:space="0" w:color="auto"/>
            </w:tcBorders>
            <w:shd w:val="clear" w:color="000000" w:fill="FFFFFF"/>
          </w:tcPr>
          <w:p w14:paraId="709144AB" w14:textId="150EE598"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55</w:t>
            </w:r>
          </w:p>
        </w:tc>
      </w:tr>
      <w:tr w:rsidR="00B45524" w:rsidRPr="00EC0061" w14:paraId="1BB318BD" w14:textId="10043DC6"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0DE4BCD4"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堺市</w:t>
            </w:r>
          </w:p>
        </w:tc>
        <w:tc>
          <w:tcPr>
            <w:tcW w:w="1985" w:type="dxa"/>
            <w:tcBorders>
              <w:top w:val="nil"/>
              <w:left w:val="nil"/>
              <w:bottom w:val="single" w:sz="4" w:space="0" w:color="auto"/>
              <w:right w:val="single" w:sz="4" w:space="0" w:color="auto"/>
            </w:tcBorders>
            <w:shd w:val="clear" w:color="000000" w:fill="FFFFFF"/>
            <w:noWrap/>
            <w:vAlign w:val="center"/>
          </w:tcPr>
          <w:p w14:paraId="1B2CC10C" w14:textId="45336C7F"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91</w:t>
            </w:r>
          </w:p>
        </w:tc>
        <w:tc>
          <w:tcPr>
            <w:tcW w:w="1925" w:type="dxa"/>
            <w:tcBorders>
              <w:top w:val="nil"/>
              <w:left w:val="nil"/>
              <w:bottom w:val="single" w:sz="4" w:space="0" w:color="auto"/>
              <w:right w:val="single" w:sz="4" w:space="0" w:color="auto"/>
            </w:tcBorders>
            <w:shd w:val="clear" w:color="000000" w:fill="FFFFFF"/>
            <w:noWrap/>
            <w:vAlign w:val="center"/>
          </w:tcPr>
          <w:p w14:paraId="7866D2D4" w14:textId="755792A9"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95</w:t>
            </w:r>
          </w:p>
        </w:tc>
        <w:tc>
          <w:tcPr>
            <w:tcW w:w="1925" w:type="dxa"/>
            <w:tcBorders>
              <w:top w:val="nil"/>
              <w:left w:val="nil"/>
              <w:bottom w:val="single" w:sz="4" w:space="0" w:color="auto"/>
              <w:right w:val="single" w:sz="4" w:space="0" w:color="auto"/>
            </w:tcBorders>
            <w:shd w:val="clear" w:color="000000" w:fill="FFFFFF"/>
          </w:tcPr>
          <w:p w14:paraId="0DC28CE8" w14:textId="25030464"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93</w:t>
            </w:r>
          </w:p>
        </w:tc>
      </w:tr>
      <w:tr w:rsidR="00B45524" w:rsidRPr="00EC0061" w14:paraId="095DEBA7" w14:textId="7BA447B1"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40C8B8BE"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泉州</w:t>
            </w:r>
          </w:p>
        </w:tc>
        <w:tc>
          <w:tcPr>
            <w:tcW w:w="1985" w:type="dxa"/>
            <w:tcBorders>
              <w:top w:val="nil"/>
              <w:left w:val="nil"/>
              <w:bottom w:val="single" w:sz="4" w:space="0" w:color="auto"/>
              <w:right w:val="single" w:sz="4" w:space="0" w:color="auto"/>
            </w:tcBorders>
            <w:shd w:val="clear" w:color="000000" w:fill="FFFFFF"/>
            <w:noWrap/>
            <w:vAlign w:val="center"/>
          </w:tcPr>
          <w:p w14:paraId="6F641FB2" w14:textId="37FD4A81"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97</w:t>
            </w:r>
          </w:p>
        </w:tc>
        <w:tc>
          <w:tcPr>
            <w:tcW w:w="1925" w:type="dxa"/>
            <w:tcBorders>
              <w:top w:val="nil"/>
              <w:left w:val="nil"/>
              <w:bottom w:val="single" w:sz="4" w:space="0" w:color="auto"/>
              <w:right w:val="single" w:sz="4" w:space="0" w:color="auto"/>
            </w:tcBorders>
            <w:shd w:val="clear" w:color="000000" w:fill="FFFFFF"/>
            <w:noWrap/>
            <w:vAlign w:val="center"/>
          </w:tcPr>
          <w:p w14:paraId="5C06BBC2" w14:textId="432A3033"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108</w:t>
            </w:r>
          </w:p>
        </w:tc>
        <w:tc>
          <w:tcPr>
            <w:tcW w:w="1925" w:type="dxa"/>
            <w:tcBorders>
              <w:top w:val="nil"/>
              <w:left w:val="nil"/>
              <w:bottom w:val="single" w:sz="4" w:space="0" w:color="auto"/>
              <w:right w:val="single" w:sz="4" w:space="0" w:color="auto"/>
            </w:tcBorders>
            <w:shd w:val="clear" w:color="000000" w:fill="FFFFFF"/>
          </w:tcPr>
          <w:p w14:paraId="685F3FF8" w14:textId="0109DCF9"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106</w:t>
            </w:r>
          </w:p>
        </w:tc>
      </w:tr>
      <w:tr w:rsidR="00B45524" w:rsidRPr="00EC0061" w14:paraId="2DB8DE7D" w14:textId="2925F1E0"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732627E7"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大阪市</w:t>
            </w:r>
          </w:p>
        </w:tc>
        <w:tc>
          <w:tcPr>
            <w:tcW w:w="1985" w:type="dxa"/>
            <w:tcBorders>
              <w:top w:val="nil"/>
              <w:left w:val="nil"/>
              <w:bottom w:val="single" w:sz="4" w:space="0" w:color="auto"/>
              <w:right w:val="single" w:sz="4" w:space="0" w:color="auto"/>
            </w:tcBorders>
            <w:shd w:val="clear" w:color="000000" w:fill="FFFFFF"/>
            <w:noWrap/>
            <w:vAlign w:val="center"/>
          </w:tcPr>
          <w:p w14:paraId="19D5B8A4" w14:textId="288801D4"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441</w:t>
            </w:r>
          </w:p>
        </w:tc>
        <w:tc>
          <w:tcPr>
            <w:tcW w:w="1925" w:type="dxa"/>
            <w:tcBorders>
              <w:top w:val="nil"/>
              <w:left w:val="nil"/>
              <w:bottom w:val="single" w:sz="4" w:space="0" w:color="auto"/>
              <w:right w:val="single" w:sz="4" w:space="0" w:color="auto"/>
            </w:tcBorders>
            <w:shd w:val="clear" w:color="000000" w:fill="FFFFFF"/>
            <w:noWrap/>
            <w:vAlign w:val="center"/>
          </w:tcPr>
          <w:p w14:paraId="58CC3923" w14:textId="50DAA483"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486</w:t>
            </w:r>
          </w:p>
        </w:tc>
        <w:tc>
          <w:tcPr>
            <w:tcW w:w="1925" w:type="dxa"/>
            <w:tcBorders>
              <w:top w:val="nil"/>
              <w:left w:val="nil"/>
              <w:bottom w:val="single" w:sz="4" w:space="0" w:color="auto"/>
              <w:right w:val="single" w:sz="4" w:space="0" w:color="auto"/>
            </w:tcBorders>
            <w:shd w:val="clear" w:color="000000" w:fill="FFFFFF"/>
          </w:tcPr>
          <w:p w14:paraId="2FBCDD9E" w14:textId="51B6BA59" w:rsidR="00B45524" w:rsidRDefault="008B3911"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482</w:t>
            </w:r>
          </w:p>
        </w:tc>
      </w:tr>
      <w:tr w:rsidR="00B45524" w:rsidRPr="00EC0061" w14:paraId="17319A53" w14:textId="7B8EB58F"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283C3508"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大阪府　計</w:t>
            </w:r>
          </w:p>
        </w:tc>
        <w:tc>
          <w:tcPr>
            <w:tcW w:w="1985" w:type="dxa"/>
            <w:tcBorders>
              <w:top w:val="nil"/>
              <w:left w:val="nil"/>
              <w:bottom w:val="single" w:sz="4" w:space="0" w:color="auto"/>
              <w:right w:val="single" w:sz="4" w:space="0" w:color="auto"/>
            </w:tcBorders>
            <w:shd w:val="clear" w:color="000000" w:fill="FFFFFF"/>
            <w:noWrap/>
            <w:vAlign w:val="center"/>
          </w:tcPr>
          <w:p w14:paraId="28CB42A8" w14:textId="77777777" w:rsidR="00B45524" w:rsidRPr="00EC0061" w:rsidRDefault="00B45524" w:rsidP="009C7C46">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1,129</w:t>
            </w:r>
          </w:p>
        </w:tc>
        <w:tc>
          <w:tcPr>
            <w:tcW w:w="1925" w:type="dxa"/>
            <w:tcBorders>
              <w:top w:val="nil"/>
              <w:left w:val="nil"/>
              <w:bottom w:val="single" w:sz="4" w:space="0" w:color="auto"/>
              <w:right w:val="single" w:sz="4" w:space="0" w:color="auto"/>
            </w:tcBorders>
            <w:shd w:val="clear" w:color="000000" w:fill="FFFFFF"/>
            <w:noWrap/>
            <w:vAlign w:val="center"/>
          </w:tcPr>
          <w:p w14:paraId="71A66305" w14:textId="47F32218" w:rsidR="00B45524" w:rsidRPr="00EC0061" w:rsidRDefault="00B45524" w:rsidP="009C7C46">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1,258</w:t>
            </w:r>
          </w:p>
        </w:tc>
        <w:tc>
          <w:tcPr>
            <w:tcW w:w="1925" w:type="dxa"/>
            <w:tcBorders>
              <w:top w:val="nil"/>
              <w:left w:val="nil"/>
              <w:bottom w:val="single" w:sz="4" w:space="0" w:color="auto"/>
              <w:right w:val="single" w:sz="4" w:space="0" w:color="auto"/>
            </w:tcBorders>
            <w:shd w:val="clear" w:color="000000" w:fill="FFFFFF"/>
          </w:tcPr>
          <w:p w14:paraId="2CD833E0" w14:textId="746C9C72" w:rsidR="00B45524" w:rsidRDefault="008B3911" w:rsidP="008B3911">
            <w:pPr>
              <w:widowControl/>
              <w:ind w:firstLineChars="200" w:firstLine="440"/>
              <w:rPr>
                <w:rFonts w:ascii="Meiryo UI" w:eastAsia="Meiryo UI" w:hAnsi="Meiryo UI" w:cs="ＭＳ Ｐゴシック"/>
                <w:kern w:val="0"/>
                <w:sz w:val="22"/>
              </w:rPr>
            </w:pPr>
            <w:r>
              <w:rPr>
                <w:rFonts w:ascii="Meiryo UI" w:eastAsia="Meiryo UI" w:hAnsi="Meiryo UI" w:cs="ＭＳ Ｐゴシック" w:hint="eastAsia"/>
                <w:kern w:val="0"/>
                <w:sz w:val="22"/>
              </w:rPr>
              <w:t>1,240</w:t>
            </w:r>
          </w:p>
        </w:tc>
      </w:tr>
    </w:tbl>
    <w:p w14:paraId="5FB0612B" w14:textId="3C9906D3" w:rsidR="00841A61" w:rsidRPr="004A25F5" w:rsidRDefault="00F75E77" w:rsidP="00841A61">
      <w:pPr>
        <w:ind w:firstLineChars="50" w:firstLine="105"/>
        <w:rPr>
          <w:rFonts w:ascii="ＭＳ Ｐゴシック" w:eastAsia="ＭＳ Ｐゴシック" w:hAnsi="ＭＳ Ｐゴシック"/>
          <w:sz w:val="16"/>
          <w:szCs w:val="16"/>
        </w:rPr>
      </w:pPr>
      <w:r w:rsidRPr="00EC0061">
        <w:rPr>
          <w:rFonts w:ascii="ＭＳ ゴシック" w:eastAsia="ＭＳ ゴシック" w:hAnsi="ＭＳ ゴシック" w:hint="eastAsia"/>
        </w:rPr>
        <w:t xml:space="preserve">　</w:t>
      </w:r>
      <w:r w:rsidR="007D5DAF">
        <w:rPr>
          <w:rFonts w:ascii="ＭＳ ゴシック" w:eastAsia="ＭＳ ゴシック" w:hAnsi="ＭＳ ゴシック" w:hint="eastAsia"/>
        </w:rPr>
        <w:t xml:space="preserve">　　　　</w:t>
      </w:r>
      <w:r w:rsidR="00841A61">
        <w:rPr>
          <w:rFonts w:ascii="ＭＳ ゴシック" w:eastAsia="ＭＳ ゴシック" w:hAnsi="ＭＳ ゴシック" w:hint="eastAsia"/>
        </w:rPr>
        <w:t xml:space="preserve"> </w:t>
      </w:r>
      <w:r w:rsidR="00915332">
        <w:rPr>
          <w:rFonts w:ascii="ＭＳ Ｐゴシック" w:eastAsia="ＭＳ Ｐゴシック" w:hAnsi="ＭＳ Ｐゴシック" w:hint="eastAsia"/>
          <w:sz w:val="16"/>
          <w:szCs w:val="16"/>
        </w:rPr>
        <w:t>※現在医師数：株式会社</w:t>
      </w:r>
      <w:r w:rsidR="00841A61" w:rsidRPr="004A25F5">
        <w:rPr>
          <w:rFonts w:ascii="ＭＳ Ｐゴシック" w:eastAsia="ＭＳ Ｐゴシック" w:hAnsi="ＭＳ Ｐゴシック" w:hint="eastAsia"/>
          <w:sz w:val="16"/>
          <w:szCs w:val="16"/>
        </w:rPr>
        <w:t>日本アルトマークメディカルデータベース2018より京都大学が集計</w:t>
      </w:r>
    </w:p>
    <w:p w14:paraId="64FA1E05" w14:textId="5EDCAE21" w:rsidR="00F75E77" w:rsidRPr="00841A61" w:rsidRDefault="004C4BAB" w:rsidP="00F75E77">
      <w:pPr>
        <w:ind w:firstLineChars="50" w:firstLine="110"/>
        <w:rPr>
          <w:rFonts w:ascii="ＭＳ ゴシック" w:eastAsia="ＭＳ ゴシック" w:hAnsi="ＭＳ ゴシック"/>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60768" behindDoc="0" locked="0" layoutInCell="1" allowOverlap="1" wp14:anchorId="31CCB242" wp14:editId="2E73B927">
                <wp:simplePos x="0" y="0"/>
                <wp:positionH relativeFrom="margin">
                  <wp:posOffset>405130</wp:posOffset>
                </wp:positionH>
                <wp:positionV relativeFrom="paragraph">
                  <wp:posOffset>219903</wp:posOffset>
                </wp:positionV>
                <wp:extent cx="3132455" cy="361950"/>
                <wp:effectExtent l="0" t="0" r="0" b="0"/>
                <wp:wrapNone/>
                <wp:docPr id="622" name="テキスト ボックス 622"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73ACE" w14:textId="3917331A"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表4-2-9　</w:t>
                            </w:r>
                            <w:r>
                              <w:rPr>
                                <w:rFonts w:ascii="ＭＳ Ｐゴシック" w:eastAsia="ＭＳ Ｐゴシック" w:hAnsi="ＭＳ Ｐゴシック"/>
                                <w:sz w:val="20"/>
                                <w:szCs w:val="20"/>
                              </w:rPr>
                              <w:t>必要となる</w:t>
                            </w:r>
                            <w:r>
                              <w:rPr>
                                <w:rFonts w:ascii="ＭＳ Ｐゴシック" w:eastAsia="ＭＳ Ｐゴシック" w:hAnsi="ＭＳ Ｐゴシック" w:hint="eastAsia"/>
                                <w:sz w:val="20"/>
                                <w:szCs w:val="20"/>
                              </w:rPr>
                              <w:t xml:space="preserve">産婦人科医師数(病院)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CCB242" id="テキスト ボックス 622" o:spid="_x0000_s1514" type="#_x0000_t202" alt="タイトル: 図表8-1-6　産婦人科・産科、小児科従事医師数" style="position:absolute;left:0;text-align:left;margin-left:31.9pt;margin-top:17.3pt;width:246.65pt;height:28.5pt;z-index:252960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" filled="f" stroked="f" strokeweight=".5pt">
                <v:textbox style="mso-fit-shape-to-text:t">
                  <w:txbxContent>
                    <w:p w14:paraId="0CF73ACE" w14:textId="3917331A"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表4-2-9　</w:t>
                      </w:r>
                      <w:r>
                        <w:rPr>
                          <w:rFonts w:ascii="ＭＳ Ｐゴシック" w:eastAsia="ＭＳ Ｐゴシック" w:hAnsi="ＭＳ Ｐゴシック"/>
                          <w:sz w:val="20"/>
                          <w:szCs w:val="20"/>
                        </w:rPr>
                        <w:t>必要となる</w:t>
                      </w:r>
                      <w:r>
                        <w:rPr>
                          <w:rFonts w:ascii="ＭＳ Ｐゴシック" w:eastAsia="ＭＳ Ｐゴシック" w:hAnsi="ＭＳ Ｐゴシック" w:hint="eastAsia"/>
                          <w:sz w:val="20"/>
                          <w:szCs w:val="20"/>
                        </w:rPr>
                        <w:t xml:space="preserve">産婦人科医師数(病院)　</w:t>
                      </w:r>
                    </w:p>
                  </w:txbxContent>
                </v:textbox>
                <w10:wrap anchorx="margin"/>
              </v:shape>
            </w:pict>
          </mc:Fallback>
        </mc:AlternateContent>
      </w:r>
    </w:p>
    <w:p w14:paraId="4714B90A" w14:textId="5BB2365E" w:rsidR="00F75E77" w:rsidRPr="004C4BAB" w:rsidRDefault="00F75E77" w:rsidP="004C4BAB">
      <w:pPr>
        <w:ind w:firstLineChars="50" w:firstLine="120"/>
        <w:rPr>
          <w:rFonts w:ascii="ＭＳ ゴシック" w:eastAsia="ＭＳ ゴシック" w:hAnsi="ＭＳ ゴシック"/>
          <w:b/>
          <w:sz w:val="28"/>
          <w:szCs w:val="28"/>
        </w:rPr>
      </w:pPr>
      <w:r w:rsidRPr="00EC0061">
        <w:rPr>
          <w:rFonts w:ascii="HG丸ｺﾞｼｯｸM-PRO" w:eastAsia="HG丸ｺﾞｼｯｸM-PRO" w:hAnsi="HG丸ｺﾞｼｯｸM-PRO" w:hint="eastAsia"/>
          <w:b/>
          <w:sz w:val="24"/>
          <w:szCs w:val="24"/>
        </w:rPr>
        <w:t xml:space="preserve">　</w:t>
      </w:r>
      <w:r w:rsidRPr="00EC0061">
        <w:rPr>
          <w:rFonts w:ascii="ＭＳ ゴシック" w:eastAsia="ＭＳ ゴシック" w:hAnsi="ＭＳ ゴシック" w:hint="eastAsia"/>
          <w:b/>
          <w:sz w:val="28"/>
          <w:szCs w:val="28"/>
        </w:rPr>
        <w:t xml:space="preserve">　　　　　　　　　　　　　　　　　　　　　　　　　　　</w:t>
      </w:r>
    </w:p>
    <w:tbl>
      <w:tblPr>
        <w:tblW w:w="7252" w:type="dxa"/>
        <w:jc w:val="center"/>
        <w:tblCellMar>
          <w:left w:w="99" w:type="dxa"/>
          <w:right w:w="99" w:type="dxa"/>
        </w:tblCellMar>
        <w:tblLook w:val="04A0" w:firstRow="1" w:lastRow="0" w:firstColumn="1" w:lastColumn="0" w:noHBand="0" w:noVBand="1"/>
      </w:tblPr>
      <w:tblGrid>
        <w:gridCol w:w="1417"/>
        <w:gridCol w:w="1985"/>
        <w:gridCol w:w="1925"/>
        <w:gridCol w:w="1925"/>
      </w:tblGrid>
      <w:tr w:rsidR="00B45524" w:rsidRPr="00EC0061" w14:paraId="41358630" w14:textId="704217BF" w:rsidTr="00B45524">
        <w:trPr>
          <w:trHeight w:val="1279"/>
          <w:jc w:val="center"/>
        </w:trPr>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0B8675"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二次医療圏</w:t>
            </w:r>
          </w:p>
        </w:tc>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231F778" w14:textId="09F07CEB"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現在医師数</w:t>
            </w:r>
          </w:p>
        </w:tc>
        <w:tc>
          <w:tcPr>
            <w:tcW w:w="19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3147CA" w14:textId="0940418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2023年</w:t>
            </w:r>
          </w:p>
          <w:p w14:paraId="1B8B11C5" w14:textId="73A68460"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c>
          <w:tcPr>
            <w:tcW w:w="1925" w:type="dxa"/>
            <w:tcBorders>
              <w:top w:val="single" w:sz="4" w:space="0" w:color="auto"/>
              <w:left w:val="single" w:sz="4" w:space="0" w:color="auto"/>
              <w:right w:val="single" w:sz="4" w:space="0" w:color="auto"/>
            </w:tcBorders>
            <w:shd w:val="clear" w:color="000000" w:fill="D9D9D9"/>
            <w:vAlign w:val="center"/>
          </w:tcPr>
          <w:p w14:paraId="0CFAADDF"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2036年</w:t>
            </w:r>
          </w:p>
          <w:p w14:paraId="3295DBDF" w14:textId="07ECFFBC"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r>
      <w:tr w:rsidR="00B45524" w:rsidRPr="00EC0061" w14:paraId="64D9C847" w14:textId="43640F4E"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766FF194"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豊能</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3B978"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108</w:t>
            </w:r>
          </w:p>
        </w:tc>
        <w:tc>
          <w:tcPr>
            <w:tcW w:w="1925" w:type="dxa"/>
            <w:tcBorders>
              <w:top w:val="single" w:sz="4" w:space="0" w:color="auto"/>
              <w:left w:val="nil"/>
              <w:bottom w:val="single" w:sz="4" w:space="0" w:color="auto"/>
              <w:right w:val="single" w:sz="4" w:space="0" w:color="auto"/>
            </w:tcBorders>
            <w:shd w:val="clear" w:color="000000" w:fill="FFFFFF"/>
            <w:noWrap/>
            <w:vAlign w:val="center"/>
          </w:tcPr>
          <w:p w14:paraId="0B660BA7" w14:textId="1FA49DB3"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137</w:t>
            </w:r>
          </w:p>
        </w:tc>
        <w:tc>
          <w:tcPr>
            <w:tcW w:w="1925" w:type="dxa"/>
            <w:tcBorders>
              <w:top w:val="single" w:sz="4" w:space="0" w:color="auto"/>
              <w:left w:val="nil"/>
              <w:bottom w:val="single" w:sz="4" w:space="0" w:color="auto"/>
              <w:right w:val="single" w:sz="4" w:space="0" w:color="auto"/>
            </w:tcBorders>
            <w:shd w:val="clear" w:color="000000" w:fill="FFFFFF"/>
          </w:tcPr>
          <w:p w14:paraId="70AC07E3" w14:textId="009F6879"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142</w:t>
            </w:r>
          </w:p>
        </w:tc>
      </w:tr>
      <w:tr w:rsidR="00B45524" w:rsidRPr="00EC0061" w14:paraId="7BBA535B" w14:textId="12B78687"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11E537FE"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三島</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21A1C9D7" w14:textId="2D25D932"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72</w:t>
            </w:r>
          </w:p>
        </w:tc>
        <w:tc>
          <w:tcPr>
            <w:tcW w:w="1925" w:type="dxa"/>
            <w:tcBorders>
              <w:top w:val="nil"/>
              <w:left w:val="nil"/>
              <w:bottom w:val="single" w:sz="4" w:space="0" w:color="auto"/>
              <w:right w:val="single" w:sz="4" w:space="0" w:color="auto"/>
            </w:tcBorders>
            <w:shd w:val="clear" w:color="000000" w:fill="FFFFFF"/>
            <w:noWrap/>
            <w:vAlign w:val="center"/>
          </w:tcPr>
          <w:p w14:paraId="799C4970" w14:textId="3F6C65C5"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88</w:t>
            </w:r>
          </w:p>
        </w:tc>
        <w:tc>
          <w:tcPr>
            <w:tcW w:w="1925" w:type="dxa"/>
            <w:tcBorders>
              <w:top w:val="nil"/>
              <w:left w:val="nil"/>
              <w:bottom w:val="single" w:sz="4" w:space="0" w:color="auto"/>
              <w:right w:val="single" w:sz="4" w:space="0" w:color="auto"/>
            </w:tcBorders>
            <w:shd w:val="clear" w:color="000000" w:fill="FFFFFF"/>
          </w:tcPr>
          <w:p w14:paraId="25B0B4A6" w14:textId="5F36D08F"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89</w:t>
            </w:r>
          </w:p>
        </w:tc>
      </w:tr>
      <w:tr w:rsidR="00B45524" w:rsidRPr="00EC0061" w14:paraId="3776E575" w14:textId="070F0259"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361CCC0F"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北河内</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09CD3AFD" w14:textId="55FFA2C4"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42</w:t>
            </w:r>
          </w:p>
        </w:tc>
        <w:tc>
          <w:tcPr>
            <w:tcW w:w="1925" w:type="dxa"/>
            <w:tcBorders>
              <w:top w:val="nil"/>
              <w:left w:val="nil"/>
              <w:bottom w:val="single" w:sz="4" w:space="0" w:color="auto"/>
              <w:right w:val="single" w:sz="4" w:space="0" w:color="auto"/>
            </w:tcBorders>
            <w:shd w:val="clear" w:color="000000" w:fill="FFFFFF"/>
            <w:noWrap/>
            <w:vAlign w:val="center"/>
          </w:tcPr>
          <w:p w14:paraId="796875AA" w14:textId="1388D08F"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49</w:t>
            </w:r>
          </w:p>
        </w:tc>
        <w:tc>
          <w:tcPr>
            <w:tcW w:w="1925" w:type="dxa"/>
            <w:tcBorders>
              <w:top w:val="nil"/>
              <w:left w:val="nil"/>
              <w:bottom w:val="single" w:sz="4" w:space="0" w:color="auto"/>
              <w:right w:val="single" w:sz="4" w:space="0" w:color="auto"/>
            </w:tcBorders>
            <w:shd w:val="clear" w:color="000000" w:fill="FFFFFF"/>
          </w:tcPr>
          <w:p w14:paraId="65D9D317" w14:textId="0D0D3206"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46</w:t>
            </w:r>
          </w:p>
        </w:tc>
      </w:tr>
      <w:tr w:rsidR="00B45524" w:rsidRPr="00EC0061" w14:paraId="755DF098" w14:textId="7084137C"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674D8627"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中河内</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24207F67" w14:textId="20689E53"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47</w:t>
            </w:r>
          </w:p>
        </w:tc>
        <w:tc>
          <w:tcPr>
            <w:tcW w:w="1925" w:type="dxa"/>
            <w:tcBorders>
              <w:top w:val="nil"/>
              <w:left w:val="nil"/>
              <w:bottom w:val="single" w:sz="4" w:space="0" w:color="auto"/>
              <w:right w:val="single" w:sz="4" w:space="0" w:color="auto"/>
            </w:tcBorders>
            <w:shd w:val="clear" w:color="000000" w:fill="FFFFFF"/>
            <w:noWrap/>
            <w:vAlign w:val="center"/>
          </w:tcPr>
          <w:p w14:paraId="42DEB8A2" w14:textId="125D6B6E"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52</w:t>
            </w:r>
          </w:p>
        </w:tc>
        <w:tc>
          <w:tcPr>
            <w:tcW w:w="1925" w:type="dxa"/>
            <w:tcBorders>
              <w:top w:val="nil"/>
              <w:left w:val="nil"/>
              <w:bottom w:val="single" w:sz="4" w:space="0" w:color="auto"/>
              <w:right w:val="single" w:sz="4" w:space="0" w:color="auto"/>
            </w:tcBorders>
            <w:shd w:val="clear" w:color="000000" w:fill="FFFFFF"/>
          </w:tcPr>
          <w:p w14:paraId="15EC7F19" w14:textId="5D8F893F"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49</w:t>
            </w:r>
          </w:p>
        </w:tc>
      </w:tr>
      <w:tr w:rsidR="00B45524" w:rsidRPr="00EC0061" w14:paraId="7CBF9373" w14:textId="2CD4B015"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2FE3FDF1"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南河内</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5891D0CE" w14:textId="47775CA4"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32</w:t>
            </w:r>
          </w:p>
        </w:tc>
        <w:tc>
          <w:tcPr>
            <w:tcW w:w="1925" w:type="dxa"/>
            <w:tcBorders>
              <w:top w:val="nil"/>
              <w:left w:val="nil"/>
              <w:bottom w:val="single" w:sz="4" w:space="0" w:color="auto"/>
              <w:right w:val="single" w:sz="4" w:space="0" w:color="auto"/>
            </w:tcBorders>
            <w:shd w:val="clear" w:color="000000" w:fill="FFFFFF"/>
            <w:noWrap/>
            <w:vAlign w:val="center"/>
          </w:tcPr>
          <w:p w14:paraId="586D8621" w14:textId="28CF908B"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39</w:t>
            </w:r>
          </w:p>
        </w:tc>
        <w:tc>
          <w:tcPr>
            <w:tcW w:w="1925" w:type="dxa"/>
            <w:tcBorders>
              <w:top w:val="nil"/>
              <w:left w:val="nil"/>
              <w:bottom w:val="single" w:sz="4" w:space="0" w:color="auto"/>
              <w:right w:val="single" w:sz="4" w:space="0" w:color="auto"/>
            </w:tcBorders>
            <w:shd w:val="clear" w:color="000000" w:fill="FFFFFF"/>
          </w:tcPr>
          <w:p w14:paraId="7673F2D6" w14:textId="070F5508"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36</w:t>
            </w:r>
          </w:p>
        </w:tc>
      </w:tr>
      <w:tr w:rsidR="00B45524" w:rsidRPr="00EC0061" w14:paraId="52CCDEA9" w14:textId="5937FA72"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5C889F75"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堺市</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005A2EF0" w14:textId="035DB309"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44</w:t>
            </w:r>
          </w:p>
        </w:tc>
        <w:tc>
          <w:tcPr>
            <w:tcW w:w="1925" w:type="dxa"/>
            <w:tcBorders>
              <w:top w:val="nil"/>
              <w:left w:val="nil"/>
              <w:bottom w:val="single" w:sz="4" w:space="0" w:color="auto"/>
              <w:right w:val="single" w:sz="4" w:space="0" w:color="auto"/>
            </w:tcBorders>
            <w:shd w:val="clear" w:color="000000" w:fill="FFFFFF"/>
            <w:noWrap/>
            <w:vAlign w:val="center"/>
          </w:tcPr>
          <w:p w14:paraId="620AC8F9" w14:textId="0E354426"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49</w:t>
            </w:r>
          </w:p>
        </w:tc>
        <w:tc>
          <w:tcPr>
            <w:tcW w:w="1925" w:type="dxa"/>
            <w:tcBorders>
              <w:top w:val="nil"/>
              <w:left w:val="nil"/>
              <w:bottom w:val="single" w:sz="4" w:space="0" w:color="auto"/>
              <w:right w:val="single" w:sz="4" w:space="0" w:color="auto"/>
            </w:tcBorders>
            <w:shd w:val="clear" w:color="000000" w:fill="FFFFFF"/>
          </w:tcPr>
          <w:p w14:paraId="538FC73F" w14:textId="629EC730"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49</w:t>
            </w:r>
          </w:p>
        </w:tc>
      </w:tr>
      <w:tr w:rsidR="00B45524" w:rsidRPr="00EC0061" w14:paraId="54FB94ED" w14:textId="4DDBA1F0"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1886C9F2"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泉州</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05FE0682" w14:textId="1F085AE0"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63</w:t>
            </w:r>
          </w:p>
        </w:tc>
        <w:tc>
          <w:tcPr>
            <w:tcW w:w="1925" w:type="dxa"/>
            <w:tcBorders>
              <w:top w:val="nil"/>
              <w:left w:val="nil"/>
              <w:bottom w:val="single" w:sz="4" w:space="0" w:color="auto"/>
              <w:right w:val="single" w:sz="4" w:space="0" w:color="auto"/>
            </w:tcBorders>
            <w:shd w:val="clear" w:color="000000" w:fill="FFFFFF"/>
            <w:noWrap/>
            <w:vAlign w:val="center"/>
          </w:tcPr>
          <w:p w14:paraId="775362A0" w14:textId="5072AB8B"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76</w:t>
            </w:r>
          </w:p>
        </w:tc>
        <w:tc>
          <w:tcPr>
            <w:tcW w:w="1925" w:type="dxa"/>
            <w:tcBorders>
              <w:top w:val="nil"/>
              <w:left w:val="nil"/>
              <w:bottom w:val="single" w:sz="4" w:space="0" w:color="auto"/>
              <w:right w:val="single" w:sz="4" w:space="0" w:color="auto"/>
            </w:tcBorders>
            <w:shd w:val="clear" w:color="000000" w:fill="FFFFFF"/>
          </w:tcPr>
          <w:p w14:paraId="7DE05D29" w14:textId="15C5B400"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75</w:t>
            </w:r>
          </w:p>
        </w:tc>
      </w:tr>
      <w:tr w:rsidR="00B45524" w:rsidRPr="00EC0061" w14:paraId="3A1CE564" w14:textId="2362DA18"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528D2B3A"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大阪市</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0CC035D4"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215</w:t>
            </w:r>
          </w:p>
        </w:tc>
        <w:tc>
          <w:tcPr>
            <w:tcW w:w="1925" w:type="dxa"/>
            <w:tcBorders>
              <w:top w:val="nil"/>
              <w:left w:val="nil"/>
              <w:bottom w:val="single" w:sz="4" w:space="0" w:color="auto"/>
              <w:right w:val="single" w:sz="4" w:space="0" w:color="auto"/>
            </w:tcBorders>
            <w:shd w:val="clear" w:color="000000" w:fill="FFFFFF"/>
            <w:noWrap/>
            <w:vAlign w:val="center"/>
          </w:tcPr>
          <w:p w14:paraId="07393E6F" w14:textId="54DC8EBA"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255</w:t>
            </w:r>
          </w:p>
        </w:tc>
        <w:tc>
          <w:tcPr>
            <w:tcW w:w="1925" w:type="dxa"/>
            <w:tcBorders>
              <w:top w:val="nil"/>
              <w:left w:val="nil"/>
              <w:bottom w:val="single" w:sz="4" w:space="0" w:color="auto"/>
              <w:right w:val="single" w:sz="4" w:space="0" w:color="auto"/>
            </w:tcBorders>
            <w:shd w:val="clear" w:color="000000" w:fill="FFFFFF"/>
          </w:tcPr>
          <w:p w14:paraId="22558949" w14:textId="709D1E58"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252</w:t>
            </w:r>
          </w:p>
        </w:tc>
      </w:tr>
      <w:tr w:rsidR="00B45524" w:rsidRPr="00EC0061" w14:paraId="02AD3E08" w14:textId="468082B2"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01990898"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大阪府　計</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6EB6BD5"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623</w:t>
            </w:r>
          </w:p>
        </w:tc>
        <w:tc>
          <w:tcPr>
            <w:tcW w:w="1925" w:type="dxa"/>
            <w:tcBorders>
              <w:top w:val="nil"/>
              <w:left w:val="nil"/>
              <w:bottom w:val="single" w:sz="4" w:space="0" w:color="auto"/>
              <w:right w:val="single" w:sz="4" w:space="0" w:color="auto"/>
            </w:tcBorders>
            <w:shd w:val="clear" w:color="000000" w:fill="FFFFFF"/>
            <w:noWrap/>
            <w:vAlign w:val="center"/>
          </w:tcPr>
          <w:p w14:paraId="16DEF6C2" w14:textId="743D5392"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745</w:t>
            </w:r>
          </w:p>
        </w:tc>
        <w:tc>
          <w:tcPr>
            <w:tcW w:w="1925" w:type="dxa"/>
            <w:tcBorders>
              <w:top w:val="nil"/>
              <w:left w:val="nil"/>
              <w:bottom w:val="single" w:sz="4" w:space="0" w:color="auto"/>
              <w:right w:val="single" w:sz="4" w:space="0" w:color="auto"/>
            </w:tcBorders>
            <w:shd w:val="clear" w:color="000000" w:fill="FFFFFF"/>
          </w:tcPr>
          <w:p w14:paraId="4B22C3F3" w14:textId="5C8FDCD4" w:rsidR="00B45524" w:rsidRDefault="004822E7"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73</w:t>
            </w:r>
            <w:r>
              <w:rPr>
                <w:rFonts w:ascii="Meiryo UI" w:eastAsia="Meiryo UI" w:hAnsi="Meiryo UI" w:cs="ＭＳ Ｐゴシック"/>
                <w:kern w:val="0"/>
                <w:sz w:val="22"/>
              </w:rPr>
              <w:t>8</w:t>
            </w:r>
          </w:p>
        </w:tc>
      </w:tr>
    </w:tbl>
    <w:p w14:paraId="15AF4F9A" w14:textId="22832F15" w:rsidR="00841A61" w:rsidRPr="004A25F5" w:rsidRDefault="00841A61" w:rsidP="00841A61">
      <w:pPr>
        <w:ind w:firstLineChars="50" w:firstLine="141"/>
        <w:rPr>
          <w:rFonts w:ascii="ＭＳ Ｐゴシック" w:eastAsia="ＭＳ Ｐゴシック" w:hAnsi="ＭＳ Ｐゴシック"/>
          <w:sz w:val="16"/>
          <w:szCs w:val="16"/>
        </w:rPr>
      </w:pPr>
      <w:r>
        <w:rPr>
          <w:rFonts w:ascii="ＭＳ ゴシック" w:eastAsia="ＭＳ ゴシック" w:hAnsi="ＭＳ ゴシック" w:hint="eastAsia"/>
          <w:b/>
          <w:sz w:val="28"/>
          <w:szCs w:val="28"/>
        </w:rPr>
        <w:t xml:space="preserve">　　　　</w:t>
      </w:r>
      <w:r w:rsidR="00C21AF9">
        <w:rPr>
          <w:rFonts w:ascii="ＭＳ Ｐゴシック" w:eastAsia="ＭＳ Ｐゴシック" w:hAnsi="ＭＳ Ｐゴシック" w:hint="eastAsia"/>
          <w:sz w:val="16"/>
          <w:szCs w:val="16"/>
        </w:rPr>
        <w:t>※現在医師数：</w:t>
      </w:r>
      <w:r w:rsidR="00915332">
        <w:rPr>
          <w:rFonts w:ascii="ＭＳ Ｐゴシック" w:eastAsia="ＭＳ Ｐゴシック" w:hAnsi="ＭＳ Ｐゴシック" w:hint="eastAsia"/>
          <w:sz w:val="16"/>
          <w:szCs w:val="16"/>
        </w:rPr>
        <w:t>株式会社</w:t>
      </w:r>
      <w:r w:rsidRPr="004A25F5">
        <w:rPr>
          <w:rFonts w:ascii="ＭＳ Ｐゴシック" w:eastAsia="ＭＳ Ｐゴシック" w:hAnsi="ＭＳ Ｐゴシック" w:hint="eastAsia"/>
          <w:sz w:val="16"/>
          <w:szCs w:val="16"/>
        </w:rPr>
        <w:t>日本アルトマークメディカルデータベース2018より京都大学が集計</w:t>
      </w:r>
    </w:p>
    <w:p w14:paraId="2C605DC4" w14:textId="77777777" w:rsidR="004C4BAB" w:rsidRDefault="004C4BAB" w:rsidP="002E6186">
      <w:pPr>
        <w:ind w:firstLineChars="200" w:firstLine="440"/>
        <w:rPr>
          <w:rFonts w:ascii="HG丸ｺﾞｼｯｸM-PRO" w:eastAsia="HG丸ｺﾞｼｯｸM-PRO" w:hAnsi="HG丸ｺﾞｼｯｸM-PRO" w:cs="ＭＳ明朝"/>
          <w:kern w:val="0"/>
          <w:sz w:val="22"/>
        </w:rPr>
      </w:pPr>
    </w:p>
    <w:p w14:paraId="3D3CE24B" w14:textId="77777777" w:rsidR="004C4BAB" w:rsidRDefault="004C4BAB" w:rsidP="002E6186">
      <w:pPr>
        <w:ind w:firstLineChars="200" w:firstLine="440"/>
        <w:rPr>
          <w:rFonts w:ascii="HG丸ｺﾞｼｯｸM-PRO" w:eastAsia="HG丸ｺﾞｼｯｸM-PRO" w:hAnsi="HG丸ｺﾞｼｯｸM-PRO" w:cs="ＭＳ明朝"/>
          <w:kern w:val="0"/>
          <w:sz w:val="22"/>
        </w:rPr>
      </w:pPr>
    </w:p>
    <w:p w14:paraId="57BD119B" w14:textId="79DA0D4B" w:rsidR="00F75E77" w:rsidRPr="002E6186" w:rsidRDefault="00C3417F" w:rsidP="002E6186">
      <w:pPr>
        <w:ind w:firstLineChars="200" w:firstLine="420"/>
        <w:rPr>
          <w:rFonts w:ascii="HG丸ｺﾞｼｯｸM-PRO" w:eastAsia="HG丸ｺﾞｼｯｸM-PRO" w:hAnsi="HG丸ｺﾞｼｯｸM-PRO" w:cs="ＭＳ明朝"/>
          <w:kern w:val="0"/>
          <w:sz w:val="22"/>
        </w:rPr>
      </w:pPr>
      <w:r w:rsidRPr="00562F92">
        <w:rPr>
          <w:rFonts w:hint="eastAsia"/>
          <w:noProof/>
        </w:rPr>
        <mc:AlternateContent>
          <mc:Choice Requires="wps">
            <w:drawing>
              <wp:anchor distT="0" distB="0" distL="114300" distR="114300" simplePos="0" relativeHeight="252962816" behindDoc="0" locked="0" layoutInCell="1" allowOverlap="1" wp14:anchorId="36131AF0" wp14:editId="2892CC8F">
                <wp:simplePos x="0" y="0"/>
                <wp:positionH relativeFrom="margin">
                  <wp:posOffset>419100</wp:posOffset>
                </wp:positionH>
                <wp:positionV relativeFrom="paragraph">
                  <wp:posOffset>226364</wp:posOffset>
                </wp:positionV>
                <wp:extent cx="3132455" cy="361950"/>
                <wp:effectExtent l="0" t="0" r="0" b="0"/>
                <wp:wrapNone/>
                <wp:docPr id="623" name="テキスト ボックス 623"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F7F15" w14:textId="1043867E"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表4-2-10</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必要となる小児科</w:t>
                            </w:r>
                            <w:r>
                              <w:rPr>
                                <w:rFonts w:ascii="ＭＳ Ｐゴシック" w:eastAsia="ＭＳ Ｐゴシック" w:hAnsi="ＭＳ Ｐゴシック"/>
                                <w:sz w:val="20"/>
                                <w:szCs w:val="20"/>
                              </w:rPr>
                              <w:t>医師</w:t>
                            </w:r>
                            <w:r>
                              <w:rPr>
                                <w:rFonts w:ascii="ＭＳ Ｐゴシック" w:eastAsia="ＭＳ Ｐゴシック" w:hAnsi="ＭＳ Ｐゴシック" w:hint="eastAsia"/>
                                <w:sz w:val="20"/>
                                <w:szCs w:val="20"/>
                              </w:rPr>
                              <w:t>数(全体（病院</w:t>
                            </w:r>
                            <w:r>
                              <w:rPr>
                                <w:rFonts w:ascii="ＭＳ Ｐゴシック" w:eastAsia="ＭＳ Ｐゴシック" w:hAnsi="ＭＳ Ｐゴシック"/>
                                <w:sz w:val="20"/>
                                <w:szCs w:val="20"/>
                              </w:rPr>
                              <w:t>及び</w:t>
                            </w:r>
                            <w:r>
                              <w:rPr>
                                <w:rFonts w:ascii="ＭＳ Ｐゴシック" w:eastAsia="ＭＳ Ｐゴシック" w:hAnsi="ＭＳ Ｐゴシック" w:hint="eastAsia"/>
                                <w:sz w:val="20"/>
                                <w:szCs w:val="20"/>
                              </w:rPr>
                              <w:t>診療所</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131AF0" id="テキスト ボックス 623" o:spid="_x0000_s1515" type="#_x0000_t202" alt="タイトル: 図表8-1-6　産婦人科・産科、小児科従事医師数" style="position:absolute;left:0;text-align:left;margin-left:33pt;margin-top:17.8pt;width:246.65pt;height:28.5pt;z-index:2529628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Pm9Q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" filled="f" stroked="f" strokeweight=".5pt">
                <v:textbox style="mso-fit-shape-to-text:t">
                  <w:txbxContent>
                    <w:p w14:paraId="003F7F15" w14:textId="1043867E"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表4-2-10</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必要となる小児科</w:t>
                      </w:r>
                      <w:r>
                        <w:rPr>
                          <w:rFonts w:ascii="ＭＳ Ｐゴシック" w:eastAsia="ＭＳ Ｐゴシック" w:hAnsi="ＭＳ Ｐゴシック"/>
                          <w:sz w:val="20"/>
                          <w:szCs w:val="20"/>
                        </w:rPr>
                        <w:t>医師</w:t>
                      </w:r>
                      <w:r>
                        <w:rPr>
                          <w:rFonts w:ascii="ＭＳ Ｐゴシック" w:eastAsia="ＭＳ Ｐゴシック" w:hAnsi="ＭＳ Ｐゴシック" w:hint="eastAsia"/>
                          <w:sz w:val="20"/>
                          <w:szCs w:val="20"/>
                        </w:rPr>
                        <w:t>数(全体（病院</w:t>
                      </w:r>
                      <w:r>
                        <w:rPr>
                          <w:rFonts w:ascii="ＭＳ Ｐゴシック" w:eastAsia="ＭＳ Ｐゴシック" w:hAnsi="ＭＳ Ｐゴシック"/>
                          <w:sz w:val="20"/>
                          <w:szCs w:val="20"/>
                        </w:rPr>
                        <w:t>及び</w:t>
                      </w:r>
                      <w:r>
                        <w:rPr>
                          <w:rFonts w:ascii="ＭＳ Ｐゴシック" w:eastAsia="ＭＳ Ｐゴシック" w:hAnsi="ＭＳ Ｐゴシック" w:hint="eastAsia"/>
                          <w:sz w:val="20"/>
                          <w:szCs w:val="20"/>
                        </w:rPr>
                        <w:t>診療所</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2E6186">
        <w:rPr>
          <w:rFonts w:ascii="HG丸ｺﾞｼｯｸM-PRO" w:eastAsia="HG丸ｺﾞｼｯｸM-PRO" w:hAnsi="HG丸ｺﾞｼｯｸM-PRO" w:cs="ＭＳ明朝" w:hint="eastAsia"/>
          <w:kern w:val="0"/>
          <w:sz w:val="22"/>
        </w:rPr>
        <w:t>○</w:t>
      </w:r>
      <w:r w:rsidR="00F75E77" w:rsidRPr="002E6186">
        <w:rPr>
          <w:rFonts w:ascii="HG丸ｺﾞｼｯｸM-PRO" w:eastAsia="HG丸ｺﾞｼｯｸM-PRO" w:hAnsi="HG丸ｺﾞｼｯｸM-PRO" w:cs="ＭＳ明朝" w:hint="eastAsia"/>
          <w:kern w:val="0"/>
          <w:sz w:val="22"/>
        </w:rPr>
        <w:t>小児科医師数</w:t>
      </w:r>
    </w:p>
    <w:p w14:paraId="0B595DC6" w14:textId="4BAA2511" w:rsidR="00F75E77" w:rsidRPr="00EC0061" w:rsidRDefault="00F75E77" w:rsidP="004C4BAB">
      <w:pPr>
        <w:rPr>
          <w:rFonts w:ascii="ＭＳ ゴシック" w:eastAsia="ＭＳ ゴシック" w:hAnsi="ＭＳ ゴシック"/>
          <w:b/>
          <w:sz w:val="20"/>
          <w:szCs w:val="20"/>
        </w:rPr>
      </w:pPr>
      <w:r w:rsidRPr="00EC0061">
        <w:rPr>
          <w:rFonts w:ascii="HG丸ｺﾞｼｯｸM-PRO" w:eastAsia="HG丸ｺﾞｼｯｸM-PRO" w:hAnsi="HG丸ｺﾞｼｯｸM-PRO" w:hint="eastAsia"/>
          <w:sz w:val="22"/>
        </w:rPr>
        <w:t xml:space="preserve">　</w:t>
      </w:r>
      <w:r w:rsidRPr="00EC0061">
        <w:rPr>
          <w:rFonts w:ascii="ＭＳ ゴシック" w:eastAsia="ＭＳ ゴシック" w:hAnsi="ＭＳ ゴシック" w:hint="eastAsia"/>
          <w:b/>
          <w:sz w:val="28"/>
          <w:szCs w:val="28"/>
        </w:rPr>
        <w:t xml:space="preserve">　　　　　　　　　　　　　　　　　　　　</w:t>
      </w:r>
    </w:p>
    <w:tbl>
      <w:tblPr>
        <w:tblW w:w="7252" w:type="dxa"/>
        <w:jc w:val="center"/>
        <w:tblCellMar>
          <w:left w:w="99" w:type="dxa"/>
          <w:right w:w="99" w:type="dxa"/>
        </w:tblCellMar>
        <w:tblLook w:val="04A0" w:firstRow="1" w:lastRow="0" w:firstColumn="1" w:lastColumn="0" w:noHBand="0" w:noVBand="1"/>
      </w:tblPr>
      <w:tblGrid>
        <w:gridCol w:w="1417"/>
        <w:gridCol w:w="1985"/>
        <w:gridCol w:w="1925"/>
        <w:gridCol w:w="1925"/>
      </w:tblGrid>
      <w:tr w:rsidR="00B45524" w:rsidRPr="00EC0061" w14:paraId="4F876D56" w14:textId="4F09439A" w:rsidTr="00B45524">
        <w:trPr>
          <w:trHeight w:val="1349"/>
          <w:jc w:val="center"/>
        </w:trPr>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E6F2F12"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二次医療圏</w:t>
            </w:r>
          </w:p>
        </w:tc>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A6DC3F2" w14:textId="29E2F7B5"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現在医師数</w:t>
            </w:r>
          </w:p>
        </w:tc>
        <w:tc>
          <w:tcPr>
            <w:tcW w:w="19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3DA812" w14:textId="0AFE743C"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2023年</w:t>
            </w:r>
          </w:p>
          <w:p w14:paraId="792D078C" w14:textId="4B4BC7D2"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c>
          <w:tcPr>
            <w:tcW w:w="1925" w:type="dxa"/>
            <w:tcBorders>
              <w:top w:val="single" w:sz="4" w:space="0" w:color="auto"/>
              <w:left w:val="single" w:sz="4" w:space="0" w:color="auto"/>
              <w:bottom w:val="single" w:sz="4" w:space="0" w:color="auto"/>
              <w:right w:val="single" w:sz="4" w:space="0" w:color="auto"/>
            </w:tcBorders>
            <w:shd w:val="clear" w:color="000000" w:fill="D9D9D9"/>
            <w:vAlign w:val="center"/>
          </w:tcPr>
          <w:p w14:paraId="0ABCADC0"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2036年</w:t>
            </w:r>
          </w:p>
          <w:p w14:paraId="31733906" w14:textId="036249D6"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r>
      <w:tr w:rsidR="00B45524" w:rsidRPr="00EC0061" w14:paraId="44A59EDA" w14:textId="73086BB0"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12F2AFBF"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豊能</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034CF441" w14:textId="691AB355"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220</w:t>
            </w:r>
          </w:p>
        </w:tc>
        <w:tc>
          <w:tcPr>
            <w:tcW w:w="1925" w:type="dxa"/>
            <w:tcBorders>
              <w:top w:val="nil"/>
              <w:left w:val="nil"/>
              <w:bottom w:val="single" w:sz="4" w:space="0" w:color="auto"/>
              <w:right w:val="single" w:sz="4" w:space="0" w:color="auto"/>
            </w:tcBorders>
            <w:shd w:val="clear" w:color="000000" w:fill="FFFFFF"/>
            <w:noWrap/>
            <w:vAlign w:val="center"/>
          </w:tcPr>
          <w:p w14:paraId="389B9B67" w14:textId="05E08727"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245</w:t>
            </w:r>
          </w:p>
        </w:tc>
        <w:tc>
          <w:tcPr>
            <w:tcW w:w="1925" w:type="dxa"/>
            <w:tcBorders>
              <w:top w:val="single" w:sz="4" w:space="0" w:color="auto"/>
              <w:left w:val="nil"/>
              <w:bottom w:val="single" w:sz="4" w:space="0" w:color="auto"/>
              <w:right w:val="single" w:sz="4" w:space="0" w:color="auto"/>
            </w:tcBorders>
            <w:shd w:val="clear" w:color="000000" w:fill="FFFFFF"/>
          </w:tcPr>
          <w:p w14:paraId="251840DD" w14:textId="2AA78B60"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234</w:t>
            </w:r>
          </w:p>
        </w:tc>
      </w:tr>
      <w:tr w:rsidR="00B45524" w:rsidRPr="00EC0061" w14:paraId="287D61E0" w14:textId="2E7D36ED"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20CBE245"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三島</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48B43913" w14:textId="705BB399"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129</w:t>
            </w:r>
          </w:p>
        </w:tc>
        <w:tc>
          <w:tcPr>
            <w:tcW w:w="1925" w:type="dxa"/>
            <w:tcBorders>
              <w:top w:val="nil"/>
              <w:left w:val="nil"/>
              <w:bottom w:val="single" w:sz="4" w:space="0" w:color="auto"/>
              <w:right w:val="single" w:sz="4" w:space="0" w:color="auto"/>
            </w:tcBorders>
            <w:shd w:val="clear" w:color="000000" w:fill="FFFFFF"/>
            <w:noWrap/>
            <w:vAlign w:val="center"/>
          </w:tcPr>
          <w:p w14:paraId="6C52330D" w14:textId="7063A4CE"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147</w:t>
            </w:r>
          </w:p>
        </w:tc>
        <w:tc>
          <w:tcPr>
            <w:tcW w:w="1925" w:type="dxa"/>
            <w:tcBorders>
              <w:top w:val="nil"/>
              <w:left w:val="nil"/>
              <w:bottom w:val="single" w:sz="4" w:space="0" w:color="auto"/>
              <w:right w:val="single" w:sz="4" w:space="0" w:color="auto"/>
            </w:tcBorders>
            <w:shd w:val="clear" w:color="000000" w:fill="FFFFFF"/>
          </w:tcPr>
          <w:p w14:paraId="14B0F75E" w14:textId="11E64199"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137</w:t>
            </w:r>
          </w:p>
        </w:tc>
      </w:tr>
      <w:tr w:rsidR="00B45524" w:rsidRPr="00EC0061" w14:paraId="2CBA7F1E" w14:textId="640E9FBF"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6D20946E"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北河内</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15EB39CC" w14:textId="4443D9B2"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136</w:t>
            </w:r>
          </w:p>
        </w:tc>
        <w:tc>
          <w:tcPr>
            <w:tcW w:w="1925" w:type="dxa"/>
            <w:tcBorders>
              <w:top w:val="nil"/>
              <w:left w:val="nil"/>
              <w:bottom w:val="single" w:sz="4" w:space="0" w:color="auto"/>
              <w:right w:val="single" w:sz="4" w:space="0" w:color="auto"/>
            </w:tcBorders>
            <w:shd w:val="clear" w:color="000000" w:fill="FFFFFF"/>
            <w:noWrap/>
            <w:vAlign w:val="center"/>
          </w:tcPr>
          <w:p w14:paraId="4DE386E3" w14:textId="528F448B"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137</w:t>
            </w:r>
          </w:p>
        </w:tc>
        <w:tc>
          <w:tcPr>
            <w:tcW w:w="1925" w:type="dxa"/>
            <w:tcBorders>
              <w:top w:val="nil"/>
              <w:left w:val="nil"/>
              <w:bottom w:val="single" w:sz="4" w:space="0" w:color="auto"/>
              <w:right w:val="single" w:sz="4" w:space="0" w:color="auto"/>
            </w:tcBorders>
            <w:shd w:val="clear" w:color="000000" w:fill="FFFFFF"/>
          </w:tcPr>
          <w:p w14:paraId="201350FC" w14:textId="30A654A4"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119</w:t>
            </w:r>
          </w:p>
        </w:tc>
      </w:tr>
      <w:tr w:rsidR="00B45524" w:rsidRPr="00EC0061" w14:paraId="29CF21C2" w14:textId="20168AEC"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09AB74C6"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中河内</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11AB7F5D" w14:textId="73E51D58"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79</w:t>
            </w:r>
          </w:p>
        </w:tc>
        <w:tc>
          <w:tcPr>
            <w:tcW w:w="1925" w:type="dxa"/>
            <w:tcBorders>
              <w:top w:val="nil"/>
              <w:left w:val="nil"/>
              <w:bottom w:val="single" w:sz="4" w:space="0" w:color="auto"/>
              <w:right w:val="single" w:sz="4" w:space="0" w:color="auto"/>
            </w:tcBorders>
            <w:shd w:val="clear" w:color="000000" w:fill="FFFFFF"/>
            <w:noWrap/>
            <w:vAlign w:val="center"/>
          </w:tcPr>
          <w:p w14:paraId="25402B70" w14:textId="7FDD7E7A"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77</w:t>
            </w:r>
          </w:p>
        </w:tc>
        <w:tc>
          <w:tcPr>
            <w:tcW w:w="1925" w:type="dxa"/>
            <w:tcBorders>
              <w:top w:val="nil"/>
              <w:left w:val="nil"/>
              <w:bottom w:val="single" w:sz="4" w:space="0" w:color="auto"/>
              <w:right w:val="single" w:sz="4" w:space="0" w:color="auto"/>
            </w:tcBorders>
            <w:shd w:val="clear" w:color="000000" w:fill="FFFFFF"/>
          </w:tcPr>
          <w:p w14:paraId="1BDC3C21" w14:textId="42378888"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64</w:t>
            </w:r>
          </w:p>
        </w:tc>
      </w:tr>
      <w:tr w:rsidR="00B45524" w:rsidRPr="00EC0061" w14:paraId="2DBDF2BB" w14:textId="6AFB80E6"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0A4EE08D"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南河内</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0F09493B" w14:textId="1C59CB28"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84</w:t>
            </w:r>
          </w:p>
        </w:tc>
        <w:tc>
          <w:tcPr>
            <w:tcW w:w="1925" w:type="dxa"/>
            <w:tcBorders>
              <w:top w:val="nil"/>
              <w:left w:val="nil"/>
              <w:bottom w:val="single" w:sz="4" w:space="0" w:color="auto"/>
              <w:right w:val="single" w:sz="4" w:space="0" w:color="auto"/>
            </w:tcBorders>
            <w:shd w:val="clear" w:color="000000" w:fill="FFFFFF"/>
            <w:noWrap/>
            <w:vAlign w:val="center"/>
          </w:tcPr>
          <w:p w14:paraId="47E16A75" w14:textId="7C810153"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92</w:t>
            </w:r>
          </w:p>
        </w:tc>
        <w:tc>
          <w:tcPr>
            <w:tcW w:w="1925" w:type="dxa"/>
            <w:tcBorders>
              <w:top w:val="nil"/>
              <w:left w:val="nil"/>
              <w:bottom w:val="single" w:sz="4" w:space="0" w:color="auto"/>
              <w:right w:val="single" w:sz="4" w:space="0" w:color="auto"/>
            </w:tcBorders>
            <w:shd w:val="clear" w:color="000000" w:fill="FFFFFF"/>
          </w:tcPr>
          <w:p w14:paraId="4D8CD943" w14:textId="230E24EE"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80</w:t>
            </w:r>
          </w:p>
        </w:tc>
      </w:tr>
      <w:tr w:rsidR="00B45524" w:rsidRPr="00EC0061" w14:paraId="70A19266" w14:textId="2F77B3C9"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6B15BCCF"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堺市</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3BF938FA" w14:textId="04B8219F"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95</w:t>
            </w:r>
          </w:p>
        </w:tc>
        <w:tc>
          <w:tcPr>
            <w:tcW w:w="1925" w:type="dxa"/>
            <w:tcBorders>
              <w:top w:val="nil"/>
              <w:left w:val="nil"/>
              <w:bottom w:val="single" w:sz="4" w:space="0" w:color="auto"/>
              <w:right w:val="single" w:sz="4" w:space="0" w:color="auto"/>
            </w:tcBorders>
            <w:shd w:val="clear" w:color="000000" w:fill="FFFFFF"/>
            <w:noWrap/>
            <w:vAlign w:val="center"/>
          </w:tcPr>
          <w:p w14:paraId="4EDF8942" w14:textId="539EDA89"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94</w:t>
            </w:r>
          </w:p>
        </w:tc>
        <w:tc>
          <w:tcPr>
            <w:tcW w:w="1925" w:type="dxa"/>
            <w:tcBorders>
              <w:top w:val="nil"/>
              <w:left w:val="nil"/>
              <w:bottom w:val="single" w:sz="4" w:space="0" w:color="auto"/>
              <w:right w:val="single" w:sz="4" w:space="0" w:color="auto"/>
            </w:tcBorders>
            <w:shd w:val="clear" w:color="000000" w:fill="FFFFFF"/>
          </w:tcPr>
          <w:p w14:paraId="1E38F4B2" w14:textId="7409E8C4"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 xml:space="preserve"> 83</w:t>
            </w:r>
          </w:p>
        </w:tc>
      </w:tr>
      <w:tr w:rsidR="00B45524" w:rsidRPr="00EC0061" w14:paraId="156855A7" w14:textId="0A101FDE"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017A42B4"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泉州</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4A5D9961" w14:textId="5014DA5B"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155</w:t>
            </w:r>
          </w:p>
        </w:tc>
        <w:tc>
          <w:tcPr>
            <w:tcW w:w="1925" w:type="dxa"/>
            <w:tcBorders>
              <w:top w:val="nil"/>
              <w:left w:val="nil"/>
              <w:bottom w:val="single" w:sz="4" w:space="0" w:color="auto"/>
              <w:right w:val="single" w:sz="4" w:space="0" w:color="auto"/>
            </w:tcBorders>
            <w:shd w:val="clear" w:color="000000" w:fill="FFFFFF"/>
            <w:noWrap/>
            <w:vAlign w:val="center"/>
          </w:tcPr>
          <w:p w14:paraId="29AE0E53" w14:textId="5E69E9C0"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167</w:t>
            </w:r>
          </w:p>
        </w:tc>
        <w:tc>
          <w:tcPr>
            <w:tcW w:w="1925" w:type="dxa"/>
            <w:tcBorders>
              <w:top w:val="nil"/>
              <w:left w:val="nil"/>
              <w:bottom w:val="single" w:sz="4" w:space="0" w:color="auto"/>
              <w:right w:val="single" w:sz="4" w:space="0" w:color="auto"/>
            </w:tcBorders>
            <w:shd w:val="clear" w:color="000000" w:fill="FFFFFF"/>
          </w:tcPr>
          <w:p w14:paraId="27A33AE7" w14:textId="4D5D3008"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150</w:t>
            </w:r>
          </w:p>
        </w:tc>
      </w:tr>
      <w:tr w:rsidR="00B45524" w:rsidRPr="00EC0061" w14:paraId="0AFF4A11" w14:textId="3C176CAF"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5EAAB6CA"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大阪市</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56335C64" w14:textId="517A8063"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461</w:t>
            </w:r>
          </w:p>
        </w:tc>
        <w:tc>
          <w:tcPr>
            <w:tcW w:w="1925" w:type="dxa"/>
            <w:tcBorders>
              <w:top w:val="nil"/>
              <w:left w:val="nil"/>
              <w:bottom w:val="single" w:sz="4" w:space="0" w:color="auto"/>
              <w:right w:val="single" w:sz="4" w:space="0" w:color="auto"/>
            </w:tcBorders>
            <w:shd w:val="clear" w:color="000000" w:fill="FFFFFF"/>
            <w:noWrap/>
            <w:vAlign w:val="center"/>
          </w:tcPr>
          <w:p w14:paraId="5535C625" w14:textId="66F90AEE"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481</w:t>
            </w:r>
          </w:p>
        </w:tc>
        <w:tc>
          <w:tcPr>
            <w:tcW w:w="1925" w:type="dxa"/>
            <w:tcBorders>
              <w:top w:val="nil"/>
              <w:left w:val="nil"/>
              <w:bottom w:val="single" w:sz="4" w:space="0" w:color="auto"/>
              <w:right w:val="single" w:sz="4" w:space="0" w:color="auto"/>
            </w:tcBorders>
            <w:shd w:val="clear" w:color="000000" w:fill="FFFFFF"/>
          </w:tcPr>
          <w:p w14:paraId="69B15B53" w14:textId="5674E74A"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437</w:t>
            </w:r>
          </w:p>
        </w:tc>
      </w:tr>
      <w:tr w:rsidR="00B45524" w:rsidRPr="00EC0061" w14:paraId="033F9D1B" w14:textId="5409729E" w:rsidTr="00B45524">
        <w:trPr>
          <w:trHeight w:val="315"/>
          <w:jc w:val="center"/>
        </w:trPr>
        <w:tc>
          <w:tcPr>
            <w:tcW w:w="1417" w:type="dxa"/>
            <w:tcBorders>
              <w:top w:val="nil"/>
              <w:left w:val="single" w:sz="4" w:space="0" w:color="auto"/>
              <w:bottom w:val="single" w:sz="4" w:space="0" w:color="auto"/>
              <w:right w:val="single" w:sz="4" w:space="0" w:color="auto"/>
            </w:tcBorders>
            <w:shd w:val="clear" w:color="000000" w:fill="F2F2F2"/>
            <w:noWrap/>
            <w:vAlign w:val="center"/>
            <w:hideMark/>
          </w:tcPr>
          <w:p w14:paraId="7EC932BB"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大阪府　計</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AC37DB"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1,359</w:t>
            </w:r>
          </w:p>
        </w:tc>
        <w:tc>
          <w:tcPr>
            <w:tcW w:w="1925" w:type="dxa"/>
            <w:tcBorders>
              <w:top w:val="single" w:sz="4" w:space="0" w:color="auto"/>
              <w:left w:val="nil"/>
              <w:bottom w:val="single" w:sz="4" w:space="0" w:color="auto"/>
              <w:right w:val="single" w:sz="4" w:space="0" w:color="auto"/>
            </w:tcBorders>
            <w:shd w:val="clear" w:color="000000" w:fill="FFFFFF"/>
            <w:noWrap/>
            <w:vAlign w:val="center"/>
          </w:tcPr>
          <w:p w14:paraId="730789D5" w14:textId="4A901ED3"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1,440</w:t>
            </w:r>
          </w:p>
        </w:tc>
        <w:tc>
          <w:tcPr>
            <w:tcW w:w="1925" w:type="dxa"/>
            <w:tcBorders>
              <w:top w:val="single" w:sz="4" w:space="0" w:color="auto"/>
              <w:left w:val="nil"/>
              <w:bottom w:val="single" w:sz="4" w:space="0" w:color="auto"/>
              <w:right w:val="single" w:sz="4" w:space="0" w:color="auto"/>
            </w:tcBorders>
            <w:shd w:val="clear" w:color="000000" w:fill="FFFFFF"/>
          </w:tcPr>
          <w:p w14:paraId="097EEDB8" w14:textId="78A8C2D9" w:rsidR="00B45524" w:rsidRDefault="008B3911" w:rsidP="008B3911">
            <w:pPr>
              <w:widowControl/>
              <w:ind w:firstLineChars="200" w:firstLine="440"/>
              <w:rPr>
                <w:rFonts w:ascii="Meiryo UI" w:eastAsia="Meiryo UI" w:hAnsi="Meiryo UI" w:cs="ＭＳ Ｐゴシック"/>
                <w:kern w:val="0"/>
                <w:sz w:val="22"/>
              </w:rPr>
            </w:pPr>
            <w:r>
              <w:rPr>
                <w:rFonts w:ascii="Meiryo UI" w:eastAsia="Meiryo UI" w:hAnsi="Meiryo UI" w:cs="ＭＳ Ｐゴシック" w:hint="eastAsia"/>
                <w:kern w:val="0"/>
                <w:sz w:val="22"/>
              </w:rPr>
              <w:t>1,304</w:t>
            </w:r>
          </w:p>
        </w:tc>
      </w:tr>
    </w:tbl>
    <w:p w14:paraId="3A7AB780" w14:textId="4032FD96" w:rsidR="00F75E77" w:rsidRPr="004A25F5" w:rsidRDefault="00F75E77" w:rsidP="00F75E77">
      <w:pPr>
        <w:ind w:firstLineChars="50" w:firstLine="105"/>
        <w:rPr>
          <w:rFonts w:ascii="ＭＳ Ｐゴシック" w:eastAsia="ＭＳ Ｐゴシック" w:hAnsi="ＭＳ Ｐゴシック"/>
          <w:b/>
          <w:sz w:val="28"/>
          <w:szCs w:val="28"/>
        </w:rPr>
      </w:pPr>
      <w:r w:rsidRPr="00EC0061">
        <w:rPr>
          <w:rFonts w:ascii="ＭＳ ゴシック" w:eastAsia="ＭＳ ゴシック" w:hAnsi="ＭＳ ゴシック" w:hint="eastAsia"/>
        </w:rPr>
        <w:t xml:space="preserve">　</w:t>
      </w:r>
      <w:r w:rsidR="003A3971">
        <w:rPr>
          <w:rFonts w:ascii="ＭＳ ゴシック" w:eastAsia="ＭＳ ゴシック" w:hAnsi="ＭＳ ゴシック" w:hint="eastAsia"/>
        </w:rPr>
        <w:t xml:space="preserve">　　　</w:t>
      </w:r>
      <w:r w:rsidR="0077511E">
        <w:rPr>
          <w:rFonts w:ascii="ＭＳ ゴシック" w:eastAsia="ＭＳ ゴシック" w:hAnsi="ＭＳ ゴシック" w:hint="eastAsia"/>
        </w:rPr>
        <w:t xml:space="preserve"> </w:t>
      </w:r>
      <w:r w:rsidR="003A3971">
        <w:rPr>
          <w:rFonts w:ascii="ＭＳ ゴシック" w:eastAsia="ＭＳ ゴシック" w:hAnsi="ＭＳ ゴシック" w:hint="eastAsia"/>
        </w:rPr>
        <w:t xml:space="preserve">　</w:t>
      </w:r>
      <w:r w:rsidR="00C21AF9">
        <w:rPr>
          <w:rFonts w:ascii="ＭＳ Ｐゴシック" w:eastAsia="ＭＳ Ｐゴシック" w:hAnsi="ＭＳ Ｐゴシック" w:hint="eastAsia"/>
          <w:sz w:val="16"/>
          <w:szCs w:val="16"/>
        </w:rPr>
        <w:t>※現在医師数：</w:t>
      </w:r>
      <w:r w:rsidR="00915332">
        <w:rPr>
          <w:rFonts w:ascii="ＭＳ Ｐゴシック" w:eastAsia="ＭＳ Ｐゴシック" w:hAnsi="ＭＳ Ｐゴシック" w:hint="eastAsia"/>
          <w:sz w:val="16"/>
          <w:szCs w:val="16"/>
        </w:rPr>
        <w:t>株式会社</w:t>
      </w:r>
      <w:r w:rsidR="00841A61" w:rsidRPr="004A25F5">
        <w:rPr>
          <w:rFonts w:ascii="ＭＳ Ｐゴシック" w:eastAsia="ＭＳ Ｐゴシック" w:hAnsi="ＭＳ Ｐゴシック" w:hint="eastAsia"/>
          <w:sz w:val="16"/>
          <w:szCs w:val="16"/>
        </w:rPr>
        <w:t>日本アルトマークメディカルデータベース2018より京都大学が集計</w:t>
      </w:r>
    </w:p>
    <w:p w14:paraId="31442A78" w14:textId="1699DD87" w:rsidR="0041043F" w:rsidRDefault="004C4BAB" w:rsidP="00F75E77">
      <w:pPr>
        <w:ind w:firstLineChars="50" w:firstLine="110"/>
        <w:rPr>
          <w:rFonts w:ascii="ＭＳ ゴシック" w:eastAsia="ＭＳ ゴシック" w:hAnsi="ＭＳ ゴシック"/>
          <w:b/>
          <w:sz w:val="28"/>
          <w:szCs w:val="28"/>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64864" behindDoc="0" locked="0" layoutInCell="1" allowOverlap="1" wp14:anchorId="1357F25B" wp14:editId="22BE570D">
                <wp:simplePos x="0" y="0"/>
                <wp:positionH relativeFrom="margin">
                  <wp:posOffset>492760</wp:posOffset>
                </wp:positionH>
                <wp:positionV relativeFrom="paragraph">
                  <wp:posOffset>173161</wp:posOffset>
                </wp:positionV>
                <wp:extent cx="3132455" cy="361950"/>
                <wp:effectExtent l="0" t="0" r="0" b="0"/>
                <wp:wrapNone/>
                <wp:docPr id="624" name="テキスト ボックス 624"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E658A" w14:textId="2B1C9362"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表4-2-11</w:t>
                            </w:r>
                            <w:r>
                              <w:rPr>
                                <w:rFonts w:ascii="ＭＳ Ｐゴシック" w:eastAsia="ＭＳ Ｐゴシック" w:hAnsi="ＭＳ Ｐゴシック"/>
                                <w:sz w:val="20"/>
                                <w:szCs w:val="20"/>
                              </w:rPr>
                              <w:t xml:space="preserve">　必要と</w:t>
                            </w:r>
                            <w:r>
                              <w:rPr>
                                <w:rFonts w:ascii="ＭＳ Ｐゴシック" w:eastAsia="ＭＳ Ｐゴシック" w:hAnsi="ＭＳ Ｐゴシック" w:hint="eastAsia"/>
                                <w:sz w:val="20"/>
                                <w:szCs w:val="20"/>
                              </w:rPr>
                              <w:t xml:space="preserve">なる小児科医師数(病院)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57F25B" id="テキスト ボックス 624" o:spid="_x0000_s1516" type="#_x0000_t202" alt="タイトル: 図表8-1-6　産婦人科・産科、小児科従事医師数" style="position:absolute;left:0;text-align:left;margin-left:38.8pt;margin-top:13.65pt;width:246.65pt;height:28.5pt;z-index:252964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Wx9Q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" filled="f" stroked="f" strokeweight=".5pt">
                <v:textbox style="mso-fit-shape-to-text:t">
                  <w:txbxContent>
                    <w:p w14:paraId="72CE658A" w14:textId="2B1C9362"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表4-2-11</w:t>
                      </w:r>
                      <w:r>
                        <w:rPr>
                          <w:rFonts w:ascii="ＭＳ Ｐゴシック" w:eastAsia="ＭＳ Ｐゴシック" w:hAnsi="ＭＳ Ｐゴシック"/>
                          <w:sz w:val="20"/>
                          <w:szCs w:val="20"/>
                        </w:rPr>
                        <w:t xml:space="preserve">　必要と</w:t>
                      </w:r>
                      <w:r>
                        <w:rPr>
                          <w:rFonts w:ascii="ＭＳ Ｐゴシック" w:eastAsia="ＭＳ Ｐゴシック" w:hAnsi="ＭＳ Ｐゴシック" w:hint="eastAsia"/>
                          <w:sz w:val="20"/>
                          <w:szCs w:val="20"/>
                        </w:rPr>
                        <w:t xml:space="preserve">なる小児科医師数(病院)　</w:t>
                      </w:r>
                    </w:p>
                  </w:txbxContent>
                </v:textbox>
                <w10:wrap anchorx="margin"/>
              </v:shape>
            </w:pict>
          </mc:Fallback>
        </mc:AlternateContent>
      </w:r>
      <w:r w:rsidR="00F75E77" w:rsidRPr="00EC0061">
        <w:rPr>
          <w:rFonts w:ascii="ＭＳ ゴシック" w:eastAsia="ＭＳ ゴシック" w:hAnsi="ＭＳ ゴシック" w:hint="eastAsia"/>
          <w:b/>
          <w:sz w:val="28"/>
          <w:szCs w:val="28"/>
        </w:rPr>
        <w:t xml:space="preserve">　　</w:t>
      </w:r>
      <w:r w:rsidR="00841A61">
        <w:rPr>
          <w:rFonts w:ascii="ＭＳ ゴシック" w:eastAsia="ＭＳ ゴシック" w:hAnsi="ＭＳ ゴシック" w:hint="eastAsia"/>
          <w:b/>
          <w:sz w:val="28"/>
          <w:szCs w:val="28"/>
        </w:rPr>
        <w:t xml:space="preserve">　　</w:t>
      </w:r>
    </w:p>
    <w:p w14:paraId="10DE872A" w14:textId="5052E14B" w:rsidR="00F75E77" w:rsidRPr="004C4BAB" w:rsidRDefault="00F75E77" w:rsidP="004C4BAB">
      <w:pPr>
        <w:ind w:firstLineChars="50" w:firstLine="141"/>
        <w:rPr>
          <w:rFonts w:ascii="ＭＳ ゴシック" w:eastAsia="ＭＳ ゴシック" w:hAnsi="ＭＳ ゴシック"/>
          <w:b/>
          <w:sz w:val="28"/>
          <w:szCs w:val="28"/>
        </w:rPr>
      </w:pPr>
      <w:r w:rsidRPr="00EC0061">
        <w:rPr>
          <w:rFonts w:ascii="ＭＳ ゴシック" w:eastAsia="ＭＳ ゴシック" w:hAnsi="ＭＳ ゴシック" w:hint="eastAsia"/>
          <w:b/>
          <w:sz w:val="28"/>
          <w:szCs w:val="28"/>
        </w:rPr>
        <w:t xml:space="preserve">　　　　　　　　　　　　　　　　　　　　　　　　 　　　</w:t>
      </w:r>
    </w:p>
    <w:tbl>
      <w:tblPr>
        <w:tblW w:w="7133" w:type="dxa"/>
        <w:jc w:val="center"/>
        <w:tblCellMar>
          <w:left w:w="99" w:type="dxa"/>
          <w:right w:w="99" w:type="dxa"/>
        </w:tblCellMar>
        <w:tblLook w:val="04A0" w:firstRow="1" w:lastRow="0" w:firstColumn="1" w:lastColumn="0" w:noHBand="0" w:noVBand="1"/>
      </w:tblPr>
      <w:tblGrid>
        <w:gridCol w:w="1395"/>
        <w:gridCol w:w="1952"/>
        <w:gridCol w:w="1893"/>
        <w:gridCol w:w="1893"/>
      </w:tblGrid>
      <w:tr w:rsidR="00B45524" w:rsidRPr="00EC0061" w14:paraId="1F330B0F" w14:textId="7161CB16" w:rsidTr="00B45524">
        <w:trPr>
          <w:trHeight w:val="1398"/>
          <w:jc w:val="center"/>
        </w:trPr>
        <w:tc>
          <w:tcPr>
            <w:tcW w:w="139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F422AF"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二次医療圏</w:t>
            </w:r>
          </w:p>
        </w:tc>
        <w:tc>
          <w:tcPr>
            <w:tcW w:w="19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7E377E8" w14:textId="7E6F5B13"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現在医師数</w:t>
            </w:r>
          </w:p>
        </w:tc>
        <w:tc>
          <w:tcPr>
            <w:tcW w:w="189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492E92" w14:textId="78C0DFB0"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2023年</w:t>
            </w:r>
          </w:p>
          <w:p w14:paraId="71C49FCA" w14:textId="7C0300F8"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c>
          <w:tcPr>
            <w:tcW w:w="1893" w:type="dxa"/>
            <w:tcBorders>
              <w:top w:val="single" w:sz="4" w:space="0" w:color="auto"/>
              <w:left w:val="single" w:sz="4" w:space="0" w:color="auto"/>
              <w:right w:val="single" w:sz="4" w:space="0" w:color="auto"/>
            </w:tcBorders>
            <w:shd w:val="clear" w:color="000000" w:fill="D9D9D9"/>
            <w:vAlign w:val="center"/>
          </w:tcPr>
          <w:p w14:paraId="01C5C274" w14:textId="77777777"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2036年</w:t>
            </w:r>
          </w:p>
          <w:p w14:paraId="4FB8FB4F" w14:textId="1AC1843B" w:rsidR="00B45524" w:rsidRPr="00B45524" w:rsidRDefault="00B45524" w:rsidP="00B45524">
            <w:pPr>
              <w:widowControl/>
              <w:jc w:val="center"/>
              <w:rPr>
                <w:rFonts w:ascii="HG丸ｺﾞｼｯｸM-PRO" w:eastAsia="HG丸ｺﾞｼｯｸM-PRO" w:hAnsi="HG丸ｺﾞｼｯｸM-PRO" w:cs="ＭＳ Ｐゴシック"/>
                <w:kern w:val="0"/>
                <w:szCs w:val="21"/>
              </w:rPr>
            </w:pPr>
            <w:r w:rsidRPr="00B45524">
              <w:rPr>
                <w:rFonts w:ascii="HG丸ｺﾞｼｯｸM-PRO" w:eastAsia="HG丸ｺﾞｼｯｸM-PRO" w:hAnsi="HG丸ｺﾞｼｯｸM-PRO" w:cs="ＭＳ Ｐゴシック" w:hint="eastAsia"/>
                <w:kern w:val="0"/>
                <w:szCs w:val="21"/>
              </w:rPr>
              <w:t>必要となる医師数</w:t>
            </w:r>
          </w:p>
        </w:tc>
      </w:tr>
      <w:tr w:rsidR="00B45524" w:rsidRPr="00EC0061" w14:paraId="00FF4BF9" w14:textId="3AD3827B"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0A6383FF"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豊能</w:t>
            </w:r>
          </w:p>
        </w:tc>
        <w:tc>
          <w:tcPr>
            <w:tcW w:w="19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CB7653"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145</w:t>
            </w:r>
          </w:p>
        </w:tc>
        <w:tc>
          <w:tcPr>
            <w:tcW w:w="1893" w:type="dxa"/>
            <w:tcBorders>
              <w:top w:val="single" w:sz="4" w:space="0" w:color="auto"/>
              <w:left w:val="nil"/>
              <w:bottom w:val="single" w:sz="4" w:space="0" w:color="auto"/>
              <w:right w:val="single" w:sz="4" w:space="0" w:color="auto"/>
            </w:tcBorders>
            <w:shd w:val="clear" w:color="000000" w:fill="FFFFFF"/>
            <w:noWrap/>
            <w:vAlign w:val="center"/>
          </w:tcPr>
          <w:p w14:paraId="67F6C563" w14:textId="3D1E32BB"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184</w:t>
            </w:r>
          </w:p>
        </w:tc>
        <w:tc>
          <w:tcPr>
            <w:tcW w:w="1893" w:type="dxa"/>
            <w:tcBorders>
              <w:top w:val="single" w:sz="4" w:space="0" w:color="auto"/>
              <w:left w:val="nil"/>
              <w:bottom w:val="single" w:sz="4" w:space="0" w:color="auto"/>
              <w:right w:val="single" w:sz="4" w:space="0" w:color="auto"/>
            </w:tcBorders>
            <w:shd w:val="clear" w:color="000000" w:fill="FFFFFF"/>
          </w:tcPr>
          <w:p w14:paraId="5F41867E" w14:textId="3A9732C3"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180</w:t>
            </w:r>
          </w:p>
        </w:tc>
      </w:tr>
      <w:tr w:rsidR="00B45524" w:rsidRPr="00EC0061" w14:paraId="22E0760C" w14:textId="6FD1797F"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5D123D3D"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三島</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1FC42654" w14:textId="4355417C"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95</w:t>
            </w:r>
          </w:p>
        </w:tc>
        <w:tc>
          <w:tcPr>
            <w:tcW w:w="1893" w:type="dxa"/>
            <w:tcBorders>
              <w:top w:val="nil"/>
              <w:left w:val="nil"/>
              <w:bottom w:val="single" w:sz="4" w:space="0" w:color="auto"/>
              <w:right w:val="single" w:sz="4" w:space="0" w:color="auto"/>
            </w:tcBorders>
            <w:shd w:val="clear" w:color="000000" w:fill="FFFFFF"/>
            <w:noWrap/>
            <w:vAlign w:val="center"/>
          </w:tcPr>
          <w:p w14:paraId="51E03F12" w14:textId="37FFA839"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118</w:t>
            </w:r>
          </w:p>
        </w:tc>
        <w:tc>
          <w:tcPr>
            <w:tcW w:w="1893" w:type="dxa"/>
            <w:tcBorders>
              <w:top w:val="nil"/>
              <w:left w:val="nil"/>
              <w:bottom w:val="single" w:sz="4" w:space="0" w:color="auto"/>
              <w:right w:val="single" w:sz="4" w:space="0" w:color="auto"/>
            </w:tcBorders>
            <w:shd w:val="clear" w:color="000000" w:fill="FFFFFF"/>
          </w:tcPr>
          <w:p w14:paraId="522EE24A" w14:textId="2DA4FBBC"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112</w:t>
            </w:r>
          </w:p>
        </w:tc>
      </w:tr>
      <w:tr w:rsidR="00B45524" w:rsidRPr="00EC0061" w14:paraId="7969907A" w14:textId="6BAC131D"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181D8267"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北河内</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3F206D4E" w14:textId="0D3601BD"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72</w:t>
            </w:r>
          </w:p>
        </w:tc>
        <w:tc>
          <w:tcPr>
            <w:tcW w:w="1893" w:type="dxa"/>
            <w:tcBorders>
              <w:top w:val="nil"/>
              <w:left w:val="nil"/>
              <w:bottom w:val="single" w:sz="4" w:space="0" w:color="auto"/>
              <w:right w:val="single" w:sz="4" w:space="0" w:color="auto"/>
            </w:tcBorders>
            <w:shd w:val="clear" w:color="000000" w:fill="FFFFFF"/>
            <w:noWrap/>
            <w:vAlign w:val="center"/>
          </w:tcPr>
          <w:p w14:paraId="68EA23BA" w14:textId="0DC68140"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85</w:t>
            </w:r>
          </w:p>
        </w:tc>
        <w:tc>
          <w:tcPr>
            <w:tcW w:w="1893" w:type="dxa"/>
            <w:tcBorders>
              <w:top w:val="nil"/>
              <w:left w:val="nil"/>
              <w:bottom w:val="single" w:sz="4" w:space="0" w:color="auto"/>
              <w:right w:val="single" w:sz="4" w:space="0" w:color="auto"/>
            </w:tcBorders>
            <w:shd w:val="clear" w:color="000000" w:fill="FFFFFF"/>
          </w:tcPr>
          <w:p w14:paraId="43661E65" w14:textId="7E5492E6"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77</w:t>
            </w:r>
          </w:p>
        </w:tc>
      </w:tr>
      <w:tr w:rsidR="00B45524" w:rsidRPr="00EC0061" w14:paraId="54749E93" w14:textId="3FA8E108"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61D88677"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中河内</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4AAB5DAB" w14:textId="62F9E268"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41</w:t>
            </w:r>
          </w:p>
        </w:tc>
        <w:tc>
          <w:tcPr>
            <w:tcW w:w="1893" w:type="dxa"/>
            <w:tcBorders>
              <w:top w:val="nil"/>
              <w:left w:val="nil"/>
              <w:bottom w:val="single" w:sz="4" w:space="0" w:color="auto"/>
              <w:right w:val="single" w:sz="4" w:space="0" w:color="auto"/>
            </w:tcBorders>
            <w:shd w:val="clear" w:color="000000" w:fill="FFFFFF"/>
            <w:noWrap/>
            <w:vAlign w:val="center"/>
          </w:tcPr>
          <w:p w14:paraId="36B83922" w14:textId="140BA51E"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47</w:t>
            </w:r>
          </w:p>
        </w:tc>
        <w:tc>
          <w:tcPr>
            <w:tcW w:w="1893" w:type="dxa"/>
            <w:tcBorders>
              <w:top w:val="nil"/>
              <w:left w:val="nil"/>
              <w:bottom w:val="single" w:sz="4" w:space="0" w:color="auto"/>
              <w:right w:val="single" w:sz="4" w:space="0" w:color="auto"/>
            </w:tcBorders>
            <w:shd w:val="clear" w:color="000000" w:fill="FFFFFF"/>
          </w:tcPr>
          <w:p w14:paraId="4CCDCFAA" w14:textId="6E36C918"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40</w:t>
            </w:r>
          </w:p>
        </w:tc>
      </w:tr>
      <w:tr w:rsidR="00B45524" w:rsidRPr="00EC0061" w14:paraId="46838AFF" w14:textId="0EA48BD8"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18F44359"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南河内</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6DC86DEB" w14:textId="4297DE5C"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55</w:t>
            </w:r>
          </w:p>
        </w:tc>
        <w:tc>
          <w:tcPr>
            <w:tcW w:w="1893" w:type="dxa"/>
            <w:tcBorders>
              <w:top w:val="nil"/>
              <w:left w:val="nil"/>
              <w:bottom w:val="single" w:sz="4" w:space="0" w:color="auto"/>
              <w:right w:val="single" w:sz="4" w:space="0" w:color="auto"/>
            </w:tcBorders>
            <w:shd w:val="clear" w:color="000000" w:fill="FFFFFF"/>
            <w:noWrap/>
            <w:vAlign w:val="center"/>
          </w:tcPr>
          <w:p w14:paraId="1F34C558" w14:textId="3A544DB0"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68</w:t>
            </w:r>
          </w:p>
        </w:tc>
        <w:tc>
          <w:tcPr>
            <w:tcW w:w="1893" w:type="dxa"/>
            <w:tcBorders>
              <w:top w:val="nil"/>
              <w:left w:val="nil"/>
              <w:bottom w:val="single" w:sz="4" w:space="0" w:color="auto"/>
              <w:right w:val="single" w:sz="4" w:space="0" w:color="auto"/>
            </w:tcBorders>
            <w:shd w:val="clear" w:color="000000" w:fill="FFFFFF"/>
          </w:tcPr>
          <w:p w14:paraId="5995A433" w14:textId="371967EE"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61</w:t>
            </w:r>
          </w:p>
        </w:tc>
      </w:tr>
      <w:tr w:rsidR="00B45524" w:rsidRPr="00EC0061" w14:paraId="664B2561" w14:textId="5CC92459"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3F784429"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堺市</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03DBA57A" w14:textId="4B96A53C"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sidRPr="00EC0061">
              <w:rPr>
                <w:rFonts w:ascii="Meiryo UI" w:eastAsia="Meiryo UI" w:hAnsi="Meiryo UI" w:cs="ＭＳ Ｐゴシック" w:hint="eastAsia"/>
                <w:kern w:val="0"/>
                <w:sz w:val="22"/>
              </w:rPr>
              <w:t>37</w:t>
            </w:r>
          </w:p>
        </w:tc>
        <w:tc>
          <w:tcPr>
            <w:tcW w:w="1893" w:type="dxa"/>
            <w:tcBorders>
              <w:top w:val="nil"/>
              <w:left w:val="nil"/>
              <w:bottom w:val="single" w:sz="4" w:space="0" w:color="auto"/>
              <w:right w:val="single" w:sz="4" w:space="0" w:color="auto"/>
            </w:tcBorders>
            <w:shd w:val="clear" w:color="000000" w:fill="FFFFFF"/>
            <w:noWrap/>
            <w:vAlign w:val="center"/>
          </w:tcPr>
          <w:p w14:paraId="57DD77D6" w14:textId="35657E0B"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kern w:val="0"/>
                <w:sz w:val="22"/>
              </w:rPr>
              <w:t xml:space="preserve"> </w:t>
            </w:r>
            <w:r>
              <w:rPr>
                <w:rFonts w:ascii="Meiryo UI" w:eastAsia="Meiryo UI" w:hAnsi="Meiryo UI" w:cs="ＭＳ Ｐゴシック" w:hint="eastAsia"/>
                <w:kern w:val="0"/>
                <w:sz w:val="22"/>
              </w:rPr>
              <w:t>45</w:t>
            </w:r>
          </w:p>
        </w:tc>
        <w:tc>
          <w:tcPr>
            <w:tcW w:w="1893" w:type="dxa"/>
            <w:tcBorders>
              <w:top w:val="nil"/>
              <w:left w:val="nil"/>
              <w:bottom w:val="single" w:sz="4" w:space="0" w:color="auto"/>
              <w:right w:val="single" w:sz="4" w:space="0" w:color="auto"/>
            </w:tcBorders>
            <w:shd w:val="clear" w:color="000000" w:fill="FFFFFF"/>
          </w:tcPr>
          <w:p w14:paraId="2B8452C9" w14:textId="1AADD28C"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42</w:t>
            </w:r>
          </w:p>
        </w:tc>
      </w:tr>
      <w:tr w:rsidR="00B45524" w:rsidRPr="00EC0061" w14:paraId="376F3435" w14:textId="0E68A471"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6BE5F5DE"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泉州</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70163A9C"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108</w:t>
            </w:r>
          </w:p>
        </w:tc>
        <w:tc>
          <w:tcPr>
            <w:tcW w:w="1893" w:type="dxa"/>
            <w:tcBorders>
              <w:top w:val="nil"/>
              <w:left w:val="nil"/>
              <w:bottom w:val="single" w:sz="4" w:space="0" w:color="auto"/>
              <w:right w:val="single" w:sz="4" w:space="0" w:color="auto"/>
            </w:tcBorders>
            <w:shd w:val="clear" w:color="000000" w:fill="FFFFFF"/>
            <w:noWrap/>
            <w:vAlign w:val="center"/>
          </w:tcPr>
          <w:p w14:paraId="0B4A2B63" w14:textId="503F740C"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129</w:t>
            </w:r>
          </w:p>
        </w:tc>
        <w:tc>
          <w:tcPr>
            <w:tcW w:w="1893" w:type="dxa"/>
            <w:tcBorders>
              <w:top w:val="nil"/>
              <w:left w:val="nil"/>
              <w:bottom w:val="single" w:sz="4" w:space="0" w:color="auto"/>
              <w:right w:val="single" w:sz="4" w:space="0" w:color="auto"/>
            </w:tcBorders>
            <w:shd w:val="clear" w:color="000000" w:fill="FFFFFF"/>
          </w:tcPr>
          <w:p w14:paraId="5F793819" w14:textId="162AC783"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119</w:t>
            </w:r>
          </w:p>
        </w:tc>
      </w:tr>
      <w:tr w:rsidR="00B45524" w:rsidRPr="00EC0061" w14:paraId="657F49CC" w14:textId="486A0800"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4032946B"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大阪市</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6F74AB6E"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285</w:t>
            </w:r>
          </w:p>
        </w:tc>
        <w:tc>
          <w:tcPr>
            <w:tcW w:w="1893" w:type="dxa"/>
            <w:tcBorders>
              <w:top w:val="nil"/>
              <w:left w:val="nil"/>
              <w:bottom w:val="single" w:sz="4" w:space="0" w:color="auto"/>
              <w:right w:val="single" w:sz="4" w:space="0" w:color="auto"/>
            </w:tcBorders>
            <w:shd w:val="clear" w:color="000000" w:fill="FFFFFF"/>
            <w:noWrap/>
            <w:vAlign w:val="center"/>
          </w:tcPr>
          <w:p w14:paraId="0A9DDEF6" w14:textId="152E5BD5"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337</w:t>
            </w:r>
          </w:p>
        </w:tc>
        <w:tc>
          <w:tcPr>
            <w:tcW w:w="1893" w:type="dxa"/>
            <w:tcBorders>
              <w:top w:val="nil"/>
              <w:left w:val="nil"/>
              <w:bottom w:val="single" w:sz="4" w:space="0" w:color="auto"/>
              <w:right w:val="single" w:sz="4" w:space="0" w:color="auto"/>
            </w:tcBorders>
            <w:shd w:val="clear" w:color="000000" w:fill="FFFFFF"/>
          </w:tcPr>
          <w:p w14:paraId="26C1B793" w14:textId="30189732"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312</w:t>
            </w:r>
          </w:p>
        </w:tc>
      </w:tr>
      <w:tr w:rsidR="00B45524" w:rsidRPr="00EC0061" w14:paraId="6C487A4D" w14:textId="70AC587E" w:rsidTr="00B45524">
        <w:trPr>
          <w:trHeight w:val="315"/>
          <w:jc w:val="center"/>
        </w:trPr>
        <w:tc>
          <w:tcPr>
            <w:tcW w:w="1395" w:type="dxa"/>
            <w:tcBorders>
              <w:top w:val="nil"/>
              <w:left w:val="single" w:sz="4" w:space="0" w:color="auto"/>
              <w:bottom w:val="single" w:sz="4" w:space="0" w:color="auto"/>
              <w:right w:val="single" w:sz="4" w:space="0" w:color="auto"/>
            </w:tcBorders>
            <w:shd w:val="clear" w:color="000000" w:fill="F2F2F2"/>
            <w:noWrap/>
            <w:vAlign w:val="center"/>
            <w:hideMark/>
          </w:tcPr>
          <w:p w14:paraId="5F3F0D6B"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大阪府　計</w:t>
            </w:r>
          </w:p>
        </w:tc>
        <w:tc>
          <w:tcPr>
            <w:tcW w:w="1952" w:type="dxa"/>
            <w:tcBorders>
              <w:top w:val="nil"/>
              <w:left w:val="single" w:sz="4" w:space="0" w:color="auto"/>
              <w:bottom w:val="single" w:sz="4" w:space="0" w:color="auto"/>
              <w:right w:val="single" w:sz="4" w:space="0" w:color="auto"/>
            </w:tcBorders>
            <w:shd w:val="clear" w:color="000000" w:fill="FFFFFF"/>
            <w:noWrap/>
            <w:vAlign w:val="center"/>
          </w:tcPr>
          <w:p w14:paraId="10F2BACF" w14:textId="77777777" w:rsidR="00B45524" w:rsidRPr="00EC0061" w:rsidRDefault="00B45524" w:rsidP="00B45524">
            <w:pPr>
              <w:widowControl/>
              <w:jc w:val="center"/>
              <w:rPr>
                <w:rFonts w:ascii="Meiryo UI" w:eastAsia="Meiryo UI" w:hAnsi="Meiryo UI" w:cs="ＭＳ Ｐゴシック"/>
                <w:kern w:val="0"/>
                <w:sz w:val="22"/>
              </w:rPr>
            </w:pPr>
            <w:r w:rsidRPr="00EC0061">
              <w:rPr>
                <w:rFonts w:ascii="Meiryo UI" w:eastAsia="Meiryo UI" w:hAnsi="Meiryo UI" w:cs="ＭＳ Ｐゴシック" w:hint="eastAsia"/>
                <w:kern w:val="0"/>
                <w:sz w:val="22"/>
              </w:rPr>
              <w:t>838</w:t>
            </w:r>
          </w:p>
        </w:tc>
        <w:tc>
          <w:tcPr>
            <w:tcW w:w="1893" w:type="dxa"/>
            <w:tcBorders>
              <w:top w:val="nil"/>
              <w:left w:val="nil"/>
              <w:bottom w:val="single" w:sz="4" w:space="0" w:color="auto"/>
              <w:right w:val="single" w:sz="4" w:space="0" w:color="auto"/>
            </w:tcBorders>
            <w:shd w:val="clear" w:color="000000" w:fill="FFFFFF"/>
            <w:noWrap/>
            <w:vAlign w:val="center"/>
          </w:tcPr>
          <w:p w14:paraId="4035D566" w14:textId="22A4E4E7" w:rsidR="00B45524" w:rsidRPr="00EC0061" w:rsidRDefault="00B45524"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1,013</w:t>
            </w:r>
          </w:p>
        </w:tc>
        <w:tc>
          <w:tcPr>
            <w:tcW w:w="1893" w:type="dxa"/>
            <w:tcBorders>
              <w:top w:val="nil"/>
              <w:left w:val="nil"/>
              <w:bottom w:val="single" w:sz="4" w:space="0" w:color="auto"/>
              <w:right w:val="single" w:sz="4" w:space="0" w:color="auto"/>
            </w:tcBorders>
            <w:shd w:val="clear" w:color="000000" w:fill="FFFFFF"/>
          </w:tcPr>
          <w:p w14:paraId="1ECBCEAA" w14:textId="75C49439" w:rsidR="00B45524" w:rsidRDefault="008B3911" w:rsidP="00B45524">
            <w:pPr>
              <w:widowControl/>
              <w:jc w:val="center"/>
              <w:rPr>
                <w:rFonts w:ascii="Meiryo UI" w:eastAsia="Meiryo UI" w:hAnsi="Meiryo UI" w:cs="ＭＳ Ｐゴシック"/>
                <w:kern w:val="0"/>
                <w:sz w:val="22"/>
              </w:rPr>
            </w:pPr>
            <w:r>
              <w:rPr>
                <w:rFonts w:ascii="Meiryo UI" w:eastAsia="Meiryo UI" w:hAnsi="Meiryo UI" w:cs="ＭＳ Ｐゴシック" w:hint="eastAsia"/>
                <w:kern w:val="0"/>
                <w:sz w:val="22"/>
              </w:rPr>
              <w:t>943</w:t>
            </w:r>
          </w:p>
        </w:tc>
      </w:tr>
    </w:tbl>
    <w:p w14:paraId="3388CA6B" w14:textId="02673804" w:rsidR="00F75E77" w:rsidRPr="004A25F5" w:rsidRDefault="00F75E77" w:rsidP="00F75E77">
      <w:pPr>
        <w:ind w:firstLineChars="50" w:firstLine="105"/>
        <w:rPr>
          <w:rFonts w:ascii="ＭＳ Ｐゴシック" w:eastAsia="ＭＳ Ｐゴシック" w:hAnsi="ＭＳ Ｐゴシック"/>
          <w:b/>
          <w:sz w:val="28"/>
          <w:szCs w:val="28"/>
        </w:rPr>
      </w:pPr>
      <w:r w:rsidRPr="00EC0061">
        <w:rPr>
          <w:rFonts w:ascii="ＭＳ ゴシック" w:eastAsia="ＭＳ ゴシック" w:hAnsi="ＭＳ ゴシック" w:hint="eastAsia"/>
        </w:rPr>
        <w:t xml:space="preserve">　</w:t>
      </w:r>
      <w:r w:rsidR="003A3971">
        <w:rPr>
          <w:rFonts w:ascii="ＭＳ ゴシック" w:eastAsia="ＭＳ ゴシック" w:hAnsi="ＭＳ ゴシック" w:hint="eastAsia"/>
        </w:rPr>
        <w:t xml:space="preserve">　　　</w:t>
      </w:r>
      <w:r w:rsidR="0041043F">
        <w:rPr>
          <w:rFonts w:ascii="ＭＳ ゴシック" w:eastAsia="ＭＳ ゴシック" w:hAnsi="ＭＳ ゴシック" w:hint="eastAsia"/>
        </w:rPr>
        <w:t xml:space="preserve">　 </w:t>
      </w:r>
      <w:r w:rsidR="00C21AF9">
        <w:rPr>
          <w:rFonts w:ascii="ＭＳ Ｐゴシック" w:eastAsia="ＭＳ Ｐゴシック" w:hAnsi="ＭＳ Ｐゴシック" w:hint="eastAsia"/>
          <w:sz w:val="16"/>
          <w:szCs w:val="16"/>
        </w:rPr>
        <w:t>※現在医師数：</w:t>
      </w:r>
      <w:r w:rsidR="00915332">
        <w:rPr>
          <w:rFonts w:ascii="ＭＳ Ｐゴシック" w:eastAsia="ＭＳ Ｐゴシック" w:hAnsi="ＭＳ Ｐゴシック" w:hint="eastAsia"/>
          <w:sz w:val="16"/>
          <w:szCs w:val="16"/>
        </w:rPr>
        <w:t>株式会社</w:t>
      </w:r>
      <w:r w:rsidR="00841A61" w:rsidRPr="004A25F5">
        <w:rPr>
          <w:rFonts w:ascii="ＭＳ Ｐゴシック" w:eastAsia="ＭＳ Ｐゴシック" w:hAnsi="ＭＳ Ｐゴシック" w:hint="eastAsia"/>
          <w:sz w:val="16"/>
          <w:szCs w:val="16"/>
        </w:rPr>
        <w:t>日本アルトマークメディカルデータベース2018より京都大学が集計</w:t>
      </w:r>
    </w:p>
    <w:p w14:paraId="21CA3AD2" w14:textId="317404BF" w:rsidR="00F75E77" w:rsidRDefault="00F75E77" w:rsidP="00F75E77">
      <w:pPr>
        <w:ind w:firstLineChars="50" w:firstLine="141"/>
        <w:rPr>
          <w:rFonts w:ascii="ＭＳ ゴシック" w:eastAsia="ＭＳ ゴシック" w:hAnsi="ＭＳ ゴシック"/>
          <w:b/>
          <w:sz w:val="28"/>
          <w:szCs w:val="28"/>
        </w:rPr>
      </w:pPr>
    </w:p>
    <w:p w14:paraId="4AE6CE21" w14:textId="77777777" w:rsidR="004C4BAB" w:rsidRPr="00EC0061" w:rsidRDefault="004C4BAB" w:rsidP="00F75E77">
      <w:pPr>
        <w:ind w:firstLineChars="50" w:firstLine="141"/>
        <w:rPr>
          <w:rFonts w:ascii="ＭＳ ゴシック" w:eastAsia="ＭＳ ゴシック" w:hAnsi="ＭＳ ゴシック"/>
          <w:b/>
          <w:sz w:val="28"/>
          <w:szCs w:val="28"/>
        </w:rPr>
      </w:pPr>
    </w:p>
    <w:p w14:paraId="663F5CDC" w14:textId="7EE4ECDC" w:rsidR="00F75E77" w:rsidRPr="001E1E3D" w:rsidRDefault="0024772A" w:rsidP="00E832C9">
      <w:pPr>
        <w:snapToGrid w:val="0"/>
        <w:spacing w:line="300" w:lineRule="auto"/>
        <w:rPr>
          <w:rFonts w:ascii="ＭＳ ゴシック" w:eastAsia="ＭＳ ゴシック" w:hAnsi="ＭＳ ゴシック"/>
          <w:b/>
          <w:color w:val="0070C0"/>
          <w:sz w:val="36"/>
          <w:szCs w:val="28"/>
          <w:u w:val="single"/>
        </w:rPr>
      </w:pPr>
      <w:r w:rsidRPr="001E1E3D">
        <w:rPr>
          <w:rFonts w:ascii="ＭＳ ゴシック" w:eastAsia="ＭＳ ゴシック" w:hAnsi="ＭＳ ゴシック" w:hint="eastAsia"/>
          <w:b/>
          <w:color w:val="0070C0"/>
          <w:sz w:val="36"/>
          <w:szCs w:val="28"/>
          <w:u w:val="single"/>
        </w:rPr>
        <w:t>４．</w:t>
      </w:r>
      <w:r w:rsidR="00F75E77" w:rsidRPr="001E1E3D">
        <w:rPr>
          <w:rFonts w:ascii="ＭＳ ゴシック" w:eastAsia="ＭＳ ゴシック" w:hAnsi="ＭＳ ゴシック" w:hint="eastAsia"/>
          <w:b/>
          <w:color w:val="0070C0"/>
          <w:sz w:val="36"/>
          <w:szCs w:val="28"/>
          <w:u w:val="single"/>
        </w:rPr>
        <w:t>必要となる救急科医師数（三次救急医療機関）</w:t>
      </w:r>
    </w:p>
    <w:p w14:paraId="7B776863" w14:textId="5D24348E" w:rsidR="00F75E77" w:rsidRPr="001E1E3D" w:rsidRDefault="00750CB9" w:rsidP="00741E5E">
      <w:pPr>
        <w:ind w:firstLineChars="50" w:firstLine="141"/>
        <w:rPr>
          <w:rFonts w:ascii="ＭＳ Ｐゴシック" w:eastAsia="ＭＳ Ｐゴシック" w:hAnsi="ＭＳ Ｐゴシック"/>
          <w:b/>
          <w:color w:val="0070C0"/>
          <w:sz w:val="28"/>
        </w:rPr>
      </w:pPr>
      <w:r w:rsidRPr="001E1E3D">
        <w:rPr>
          <w:rFonts w:ascii="ＭＳ ゴシック" w:eastAsia="ＭＳ ゴシック" w:hAnsi="ＭＳ ゴシック" w:hint="eastAsia"/>
          <w:b/>
          <w:color w:val="0070C0"/>
          <w:sz w:val="28"/>
          <w:szCs w:val="28"/>
        </w:rPr>
        <w:t>（１）</w:t>
      </w:r>
      <w:r w:rsidR="0024772A" w:rsidRPr="001E1E3D">
        <w:rPr>
          <w:rFonts w:ascii="ＭＳ Ｐゴシック" w:eastAsia="ＭＳ Ｐゴシック" w:hAnsi="ＭＳ Ｐゴシック" w:hint="eastAsia"/>
          <w:b/>
          <w:color w:val="0070C0"/>
          <w:sz w:val="28"/>
        </w:rPr>
        <w:t>趣旨</w:t>
      </w:r>
    </w:p>
    <w:p w14:paraId="2EEC9494" w14:textId="7FDCF287" w:rsidR="00F75E77"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CE6433">
        <w:rPr>
          <w:rFonts w:ascii="HG丸ｺﾞｼｯｸM-PRO" w:eastAsia="HG丸ｺﾞｼｯｸM-PRO" w:hAnsi="HG丸ｺﾞｼｯｸM-PRO" w:hint="eastAsia"/>
          <w:sz w:val="22"/>
        </w:rPr>
        <w:t>救急科は、産科（周産期）及び小児科のように、国の「医師確保計画ガイドライン」において、各科の医師偏在指標を踏まえた診療科別の医師確保計画を作成することとはされていませんが、医師確保が困難な診療科であるため、大阪府独自の必要</w:t>
      </w:r>
      <w:r w:rsidR="00B45524">
        <w:rPr>
          <w:rFonts w:ascii="HG丸ｺﾞｼｯｸM-PRO" w:eastAsia="HG丸ｺﾞｼｯｸM-PRO" w:hAnsi="HG丸ｺﾞｼｯｸM-PRO" w:hint="eastAsia"/>
          <w:sz w:val="22"/>
        </w:rPr>
        <w:t>となる</w:t>
      </w:r>
      <w:r w:rsidR="00F75E77" w:rsidRPr="00CE6433">
        <w:rPr>
          <w:rFonts w:ascii="HG丸ｺﾞｼｯｸM-PRO" w:eastAsia="HG丸ｺﾞｼｯｸM-PRO" w:hAnsi="HG丸ｺﾞｼｯｸM-PRO" w:hint="eastAsia"/>
          <w:sz w:val="22"/>
        </w:rPr>
        <w:t>医師数を算出することとしました。</w:t>
      </w:r>
    </w:p>
    <w:p w14:paraId="67B46AFE" w14:textId="77777777" w:rsidR="00797197" w:rsidRPr="001E1E3D" w:rsidRDefault="00797197" w:rsidP="00F75E77">
      <w:pPr>
        <w:ind w:leftChars="200" w:left="640" w:hangingChars="100" w:hanging="220"/>
        <w:rPr>
          <w:rFonts w:ascii="HG丸ｺﾞｼｯｸM-PRO" w:eastAsia="HG丸ｺﾞｼｯｸM-PRO" w:hAnsi="HG丸ｺﾞｼｯｸM-PRO"/>
          <w:color w:val="0070C0"/>
          <w:sz w:val="22"/>
        </w:rPr>
      </w:pPr>
    </w:p>
    <w:p w14:paraId="450CB9EC" w14:textId="59738CA1" w:rsidR="00F75E77" w:rsidRPr="001E1E3D" w:rsidRDefault="00750CB9" w:rsidP="00741E5E">
      <w:pPr>
        <w:ind w:firstLineChars="50" w:firstLine="141"/>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t>（２）現状</w:t>
      </w:r>
    </w:p>
    <w:p w14:paraId="14456981" w14:textId="4BFB9081" w:rsidR="00F75E77"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CE6433">
        <w:rPr>
          <w:rFonts w:ascii="HG丸ｺﾞｼｯｸM-PRO" w:eastAsia="HG丸ｺﾞｼｯｸM-PRO" w:hAnsi="HG丸ｺﾞｼｯｸM-PRO" w:hint="eastAsia"/>
          <w:sz w:val="22"/>
        </w:rPr>
        <w:t>救急科の勤務医については、「医師の働き方改革に関する検討会報告書」によると、産婦人科とともに、時間外労働時間が年間1860時間超の著しい長時間労働下にある医師の割合が他の診療科よりも多いことが指摘されています。</w:t>
      </w:r>
    </w:p>
    <w:p w14:paraId="45ED3A60" w14:textId="680DF8DE" w:rsidR="00F75E77" w:rsidRPr="00EC0061" w:rsidRDefault="00F75E77" w:rsidP="00F75E77">
      <w:pPr>
        <w:ind w:leftChars="300" w:left="630"/>
        <w:rPr>
          <w:rFonts w:ascii="HG丸ｺﾞｼｯｸM-PRO" w:eastAsia="HG丸ｺﾞｼｯｸM-PRO" w:hAnsi="HG丸ｺﾞｼｯｸM-PRO"/>
          <w:sz w:val="22"/>
        </w:rPr>
      </w:pPr>
    </w:p>
    <w:p w14:paraId="524B5A28" w14:textId="5BF5E7D9" w:rsidR="00F75E77"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CE6433">
        <w:rPr>
          <w:rFonts w:ascii="HG丸ｺﾞｼｯｸM-PRO" w:eastAsia="HG丸ｺﾞｼｯｸM-PRO" w:hAnsi="HG丸ｺﾞｼｯｸM-PRO" w:hint="eastAsia"/>
          <w:sz w:val="22"/>
        </w:rPr>
        <w:t>大阪府における救急搬送数は、平成22年（約43万件）以降、年々増加し、平成30年には過去最高の約53万件となっています。また、今後、高齢者の増加が進めば、救急搬送人員数もさらに増えると見込まれています。</w:t>
      </w:r>
    </w:p>
    <w:p w14:paraId="59AD120C" w14:textId="77777777" w:rsidR="00F75E77" w:rsidRPr="00EC0061" w:rsidRDefault="00F75E77" w:rsidP="00F75E77">
      <w:pPr>
        <w:ind w:leftChars="300" w:left="850" w:hangingChars="100" w:hanging="220"/>
        <w:rPr>
          <w:rFonts w:ascii="HG丸ｺﾞｼｯｸM-PRO" w:eastAsia="HG丸ｺﾞｼｯｸM-PRO" w:hAnsi="HG丸ｺﾞｼｯｸM-PRO"/>
          <w:sz w:val="22"/>
        </w:rPr>
      </w:pPr>
    </w:p>
    <w:p w14:paraId="2FCE9995" w14:textId="518389CE" w:rsidR="00F75E77" w:rsidRPr="001E1E3D" w:rsidRDefault="00750CB9" w:rsidP="00741E5E">
      <w:pPr>
        <w:ind w:firstLineChars="50" w:firstLine="141"/>
        <w:rPr>
          <w:rFonts w:ascii="ＭＳ Ｐゴシック" w:eastAsia="ＭＳ Ｐゴシック" w:hAnsi="ＭＳ Ｐゴシック"/>
          <w:color w:val="0070C0"/>
          <w:sz w:val="22"/>
        </w:rPr>
      </w:pPr>
      <w:r w:rsidRPr="001E1E3D">
        <w:rPr>
          <w:rFonts w:ascii="ＭＳ ゴシック" w:eastAsia="ＭＳ ゴシック" w:hAnsi="ＭＳ ゴシック" w:hint="eastAsia"/>
          <w:b/>
          <w:color w:val="0070C0"/>
          <w:sz w:val="28"/>
          <w:szCs w:val="28"/>
        </w:rPr>
        <w:t>（３）課題</w:t>
      </w:r>
    </w:p>
    <w:p w14:paraId="23E6B5EF" w14:textId="6E694F70" w:rsidR="00F75E77"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CE6433">
        <w:rPr>
          <w:rFonts w:ascii="HG丸ｺﾞｼｯｸM-PRO" w:eastAsia="HG丸ｺﾞｼｯｸM-PRO" w:hAnsi="HG丸ｺﾞｼｯｸM-PRO" w:hint="eastAsia"/>
          <w:sz w:val="22"/>
        </w:rPr>
        <w:t>医療機関、消防機関で働く現役世代人数の減少見込みや働き方改革を踏まえ、なお一層、限られた医療資源を効率よく、適切</w:t>
      </w:r>
      <w:r w:rsidR="001B5701" w:rsidRPr="00CE6433">
        <w:rPr>
          <w:rFonts w:ascii="HG丸ｺﾞｼｯｸM-PRO" w:eastAsia="HG丸ｺﾞｼｯｸM-PRO" w:hAnsi="HG丸ｺﾞｼｯｸM-PRO" w:hint="eastAsia"/>
          <w:sz w:val="22"/>
        </w:rPr>
        <w:t>に確保しながら、救急医療体制の維持・充実を図っていくことが必要</w:t>
      </w:r>
      <w:r w:rsidR="00F75E77" w:rsidRPr="00CE6433">
        <w:rPr>
          <w:rFonts w:ascii="HG丸ｺﾞｼｯｸM-PRO" w:eastAsia="HG丸ｺﾞｼｯｸM-PRO" w:hAnsi="HG丸ｺﾞｼｯｸM-PRO" w:hint="eastAsia"/>
          <w:sz w:val="22"/>
        </w:rPr>
        <w:t>です。</w:t>
      </w:r>
    </w:p>
    <w:p w14:paraId="64DE4C44" w14:textId="77777777" w:rsidR="00F75E77" w:rsidRPr="00EC0061" w:rsidRDefault="00F75E77" w:rsidP="00F75E77">
      <w:pPr>
        <w:rPr>
          <w:rFonts w:ascii="HG丸ｺﾞｼｯｸM-PRO" w:eastAsia="HG丸ｺﾞｼｯｸM-PRO" w:hAnsi="HG丸ｺﾞｼｯｸM-PRO"/>
          <w:sz w:val="22"/>
        </w:rPr>
      </w:pPr>
    </w:p>
    <w:p w14:paraId="3F20C09E" w14:textId="147C6F2B" w:rsidR="00F75E77"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75E77" w:rsidRPr="00CE6433">
        <w:rPr>
          <w:rFonts w:ascii="HG丸ｺﾞｼｯｸM-PRO" w:eastAsia="HG丸ｺﾞｼｯｸM-PRO" w:hAnsi="HG丸ｺﾞｼｯｸM-PRO" w:hint="eastAsia"/>
          <w:sz w:val="22"/>
        </w:rPr>
        <w:t>以上により、</w:t>
      </w:r>
      <w:r w:rsidR="00AF361A">
        <w:rPr>
          <w:rFonts w:ascii="HG丸ｺﾞｼｯｸM-PRO" w:eastAsia="HG丸ｺﾞｼｯｸM-PRO" w:hAnsi="HG丸ｺﾞｼｯｸM-PRO" w:hint="eastAsia"/>
          <w:sz w:val="22"/>
        </w:rPr>
        <w:t>令和6</w:t>
      </w:r>
      <w:r w:rsidR="00B2763A">
        <w:rPr>
          <w:rFonts w:ascii="HG丸ｺﾞｼｯｸM-PRO" w:eastAsia="HG丸ｺﾞｼｯｸM-PRO" w:hAnsi="HG丸ｺﾞｼｯｸM-PRO" w:hint="eastAsia"/>
          <w:sz w:val="22"/>
        </w:rPr>
        <w:t>年度（</w:t>
      </w:r>
      <w:r w:rsidR="00F75E77" w:rsidRPr="00CE6433">
        <w:rPr>
          <w:rFonts w:ascii="HG丸ｺﾞｼｯｸM-PRO" w:eastAsia="HG丸ｺﾞｼｯｸM-PRO" w:hAnsi="HG丸ｺﾞｼｯｸM-PRO" w:hint="eastAsia"/>
          <w:sz w:val="22"/>
        </w:rPr>
        <w:t>2024年</w:t>
      </w:r>
      <w:r w:rsidR="00B2763A">
        <w:rPr>
          <w:rFonts w:ascii="HG丸ｺﾞｼｯｸM-PRO" w:eastAsia="HG丸ｺﾞｼｯｸM-PRO" w:hAnsi="HG丸ｺﾞｼｯｸM-PRO" w:hint="eastAsia"/>
          <w:sz w:val="22"/>
        </w:rPr>
        <w:t>度）から</w:t>
      </w:r>
      <w:r w:rsidR="00F75E77" w:rsidRPr="00CE6433">
        <w:rPr>
          <w:rFonts w:ascii="HG丸ｺﾞｼｯｸM-PRO" w:eastAsia="HG丸ｺﾞｼｯｸM-PRO" w:hAnsi="HG丸ｺﾞｼｯｸM-PRO" w:hint="eastAsia"/>
          <w:sz w:val="22"/>
        </w:rPr>
        <w:t>の時間外労働の上限設定を1つの目途とした、医師の時間外労働の短縮は、喫緊の課題であるため、医師の時間外労働時間をA水準（年間960時間）以下に抑制した場合の必要となる医師数を推計します。</w:t>
      </w:r>
    </w:p>
    <w:p w14:paraId="61D8E0F6" w14:textId="2B10A9B6" w:rsidR="00F75E77" w:rsidRDefault="00F75E77" w:rsidP="00F75E77">
      <w:pPr>
        <w:ind w:leftChars="300" w:left="850" w:hangingChars="100" w:hanging="220"/>
        <w:rPr>
          <w:rFonts w:ascii="HG丸ｺﾞｼｯｸM-PRO" w:eastAsia="HG丸ｺﾞｼｯｸM-PRO" w:hAnsi="HG丸ｺﾞｼｯｸM-PRO"/>
          <w:sz w:val="22"/>
        </w:rPr>
      </w:pPr>
    </w:p>
    <w:p w14:paraId="394B75BF" w14:textId="10D0E09E" w:rsidR="00797197" w:rsidRPr="00AF361A" w:rsidRDefault="00797197" w:rsidP="00F75E77">
      <w:pPr>
        <w:ind w:leftChars="300" w:left="850" w:hangingChars="100" w:hanging="220"/>
        <w:rPr>
          <w:rFonts w:ascii="HG丸ｺﾞｼｯｸM-PRO" w:eastAsia="HG丸ｺﾞｼｯｸM-PRO" w:hAnsi="HG丸ｺﾞｼｯｸM-PRO"/>
          <w:sz w:val="22"/>
        </w:rPr>
      </w:pPr>
    </w:p>
    <w:p w14:paraId="3845D5A1" w14:textId="2B66CDB1" w:rsidR="00797197" w:rsidRDefault="00797197" w:rsidP="00F75E77">
      <w:pPr>
        <w:ind w:leftChars="300" w:left="850" w:hangingChars="100" w:hanging="220"/>
        <w:rPr>
          <w:rFonts w:ascii="HG丸ｺﾞｼｯｸM-PRO" w:eastAsia="HG丸ｺﾞｼｯｸM-PRO" w:hAnsi="HG丸ｺﾞｼｯｸM-PRO"/>
          <w:sz w:val="22"/>
        </w:rPr>
      </w:pPr>
    </w:p>
    <w:p w14:paraId="21EDDA6A" w14:textId="1F642236" w:rsidR="00797197" w:rsidRDefault="00797197" w:rsidP="00F75E77">
      <w:pPr>
        <w:ind w:leftChars="300" w:left="850" w:hangingChars="100" w:hanging="220"/>
        <w:rPr>
          <w:rFonts w:ascii="HG丸ｺﾞｼｯｸM-PRO" w:eastAsia="HG丸ｺﾞｼｯｸM-PRO" w:hAnsi="HG丸ｺﾞｼｯｸM-PRO"/>
          <w:sz w:val="22"/>
        </w:rPr>
      </w:pPr>
    </w:p>
    <w:p w14:paraId="5F813F2B" w14:textId="78B8D2DB" w:rsidR="00797197" w:rsidRDefault="00797197" w:rsidP="00F75E77">
      <w:pPr>
        <w:ind w:leftChars="300" w:left="850" w:hangingChars="100" w:hanging="220"/>
        <w:rPr>
          <w:rFonts w:ascii="HG丸ｺﾞｼｯｸM-PRO" w:eastAsia="HG丸ｺﾞｼｯｸM-PRO" w:hAnsi="HG丸ｺﾞｼｯｸM-PRO"/>
          <w:sz w:val="22"/>
        </w:rPr>
      </w:pPr>
    </w:p>
    <w:p w14:paraId="657E0CEC" w14:textId="5982B1DB" w:rsidR="00797197" w:rsidRDefault="00797197" w:rsidP="00F75E77">
      <w:pPr>
        <w:ind w:leftChars="300" w:left="850" w:hangingChars="100" w:hanging="220"/>
        <w:rPr>
          <w:rFonts w:ascii="HG丸ｺﾞｼｯｸM-PRO" w:eastAsia="HG丸ｺﾞｼｯｸM-PRO" w:hAnsi="HG丸ｺﾞｼｯｸM-PRO"/>
          <w:sz w:val="22"/>
        </w:rPr>
      </w:pPr>
    </w:p>
    <w:p w14:paraId="05EE04FD" w14:textId="6B526619" w:rsidR="00797197" w:rsidRDefault="00797197" w:rsidP="00F75E77">
      <w:pPr>
        <w:ind w:leftChars="300" w:left="850" w:hangingChars="100" w:hanging="220"/>
        <w:rPr>
          <w:rFonts w:ascii="HG丸ｺﾞｼｯｸM-PRO" w:eastAsia="HG丸ｺﾞｼｯｸM-PRO" w:hAnsi="HG丸ｺﾞｼｯｸM-PRO"/>
          <w:sz w:val="22"/>
        </w:rPr>
      </w:pPr>
    </w:p>
    <w:p w14:paraId="617B65B1" w14:textId="2F4CC4F6" w:rsidR="00797197" w:rsidRDefault="00797197" w:rsidP="00F75E77">
      <w:pPr>
        <w:ind w:leftChars="300" w:left="850" w:hangingChars="100" w:hanging="220"/>
        <w:rPr>
          <w:rFonts w:ascii="HG丸ｺﾞｼｯｸM-PRO" w:eastAsia="HG丸ｺﾞｼｯｸM-PRO" w:hAnsi="HG丸ｺﾞｼｯｸM-PRO"/>
          <w:sz w:val="22"/>
        </w:rPr>
      </w:pPr>
    </w:p>
    <w:p w14:paraId="316CBE43" w14:textId="2F21F30A" w:rsidR="00517F62" w:rsidRPr="001E1E3D" w:rsidRDefault="00C3417F" w:rsidP="00741E5E">
      <w:pPr>
        <w:ind w:firstLineChars="50" w:firstLine="110"/>
        <w:rPr>
          <w:rFonts w:ascii="ＭＳ ゴシック" w:eastAsia="ＭＳ ゴシック" w:hAnsi="ＭＳ ゴシック"/>
          <w:b/>
          <w:color w:val="0070C0"/>
          <w:sz w:val="28"/>
          <w:szCs w:val="28"/>
        </w:rPr>
      </w:pPr>
      <w:r w:rsidRPr="001E1E3D">
        <w:rPr>
          <w:rFonts w:ascii="HG丸ｺﾞｼｯｸM-PRO" w:eastAsia="HG丸ｺﾞｼｯｸM-PRO" w:hAnsi="HG丸ｺﾞｼｯｸM-PRO" w:hint="eastAsia"/>
          <w:noProof/>
          <w:color w:val="0070C0"/>
          <w:sz w:val="22"/>
        </w:rPr>
        <mc:AlternateContent>
          <mc:Choice Requires="wps">
            <w:drawing>
              <wp:anchor distT="0" distB="0" distL="114300" distR="114300" simplePos="0" relativeHeight="252966912" behindDoc="0" locked="0" layoutInCell="1" allowOverlap="1" wp14:anchorId="37448E49" wp14:editId="7B1E6409">
                <wp:simplePos x="0" y="0"/>
                <wp:positionH relativeFrom="margin">
                  <wp:posOffset>59385</wp:posOffset>
                </wp:positionH>
                <wp:positionV relativeFrom="paragraph">
                  <wp:posOffset>211901</wp:posOffset>
                </wp:positionV>
                <wp:extent cx="3132455" cy="361950"/>
                <wp:effectExtent l="0" t="0" r="0" b="0"/>
                <wp:wrapNone/>
                <wp:docPr id="625" name="テキスト ボックス 625"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B2615" w14:textId="45DD145B"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表4-2-12　</w:t>
                            </w:r>
                            <w:r>
                              <w:rPr>
                                <w:rFonts w:ascii="ＭＳ Ｐゴシック" w:eastAsia="ＭＳ Ｐゴシック" w:hAnsi="ＭＳ Ｐゴシック"/>
                                <w:sz w:val="20"/>
                                <w:szCs w:val="20"/>
                              </w:rPr>
                              <w:t>推計手順</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448E49" id="テキスト ボックス 625" o:spid="_x0000_s1517" type="#_x0000_t202" alt="タイトル: 図表8-1-6　産婦人科・産科、小児科従事医師数" style="position:absolute;left:0;text-align:left;margin-left:4.7pt;margin-top:16.7pt;width:246.65pt;height:28.5pt;z-index:2529669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19A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" filled="f" stroked="f" strokeweight=".5pt">
                <v:textbox style="mso-fit-shape-to-text:t">
                  <w:txbxContent>
                    <w:p w14:paraId="2F6B2615" w14:textId="45DD145B"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表4-2-12　</w:t>
                      </w:r>
                      <w:r>
                        <w:rPr>
                          <w:rFonts w:ascii="ＭＳ Ｐゴシック" w:eastAsia="ＭＳ Ｐゴシック" w:hAnsi="ＭＳ Ｐゴシック"/>
                          <w:sz w:val="20"/>
                          <w:szCs w:val="20"/>
                        </w:rPr>
                        <w:t>推計手順</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750CB9" w:rsidRPr="001E1E3D">
        <w:rPr>
          <w:rFonts w:ascii="ＭＳ ゴシック" w:eastAsia="ＭＳ ゴシック" w:hAnsi="ＭＳ ゴシック" w:hint="eastAsia"/>
          <w:b/>
          <w:color w:val="0070C0"/>
          <w:sz w:val="28"/>
          <w:szCs w:val="28"/>
        </w:rPr>
        <w:t>（４）必要となる救急科医師数の算出手順</w:t>
      </w:r>
    </w:p>
    <w:p w14:paraId="44759216" w14:textId="77777777" w:rsidR="0046011F" w:rsidRPr="005B2394" w:rsidRDefault="0046011F" w:rsidP="00750CB9">
      <w:pPr>
        <w:rPr>
          <w:rFonts w:ascii="ＭＳ Ｐゴシック" w:eastAsia="ＭＳ Ｐゴシック" w:hAnsi="ＭＳ Ｐゴシック"/>
          <w:b/>
          <w:sz w:val="22"/>
        </w:rPr>
      </w:pPr>
    </w:p>
    <w:tbl>
      <w:tblPr>
        <w:tblStyle w:val="13"/>
        <w:tblW w:w="9213" w:type="dxa"/>
        <w:tblInd w:w="421" w:type="dxa"/>
        <w:tblLook w:val="04A0" w:firstRow="1" w:lastRow="0" w:firstColumn="1" w:lastColumn="0" w:noHBand="0" w:noVBand="1"/>
      </w:tblPr>
      <w:tblGrid>
        <w:gridCol w:w="6095"/>
        <w:gridCol w:w="3118"/>
      </w:tblGrid>
      <w:tr w:rsidR="00797197" w:rsidRPr="00EC0061" w14:paraId="6A7CB802" w14:textId="77777777" w:rsidTr="00713A99">
        <w:tc>
          <w:tcPr>
            <w:tcW w:w="6095" w:type="dxa"/>
            <w:shd w:val="pct15" w:color="auto" w:fill="auto"/>
          </w:tcPr>
          <w:p w14:paraId="3087BC86" w14:textId="77777777" w:rsidR="00517F62" w:rsidRPr="00EC0061" w:rsidRDefault="00517F62" w:rsidP="002F560A">
            <w:pPr>
              <w:jc w:val="center"/>
              <w:rPr>
                <w:rFonts w:ascii="Meiryo UI" w:eastAsia="Meiryo UI" w:hAnsi="Meiryo UI" w:cs="Times New Roman"/>
              </w:rPr>
            </w:pPr>
            <w:r w:rsidRPr="00EC0061">
              <w:rPr>
                <w:rFonts w:ascii="Meiryo UI" w:eastAsia="Meiryo UI" w:hAnsi="Meiryo UI" w:cs="Times New Roman" w:hint="eastAsia"/>
              </w:rPr>
              <w:t>推計手順</w:t>
            </w:r>
          </w:p>
        </w:tc>
        <w:tc>
          <w:tcPr>
            <w:tcW w:w="3118" w:type="dxa"/>
            <w:shd w:val="pct15" w:color="auto" w:fill="auto"/>
          </w:tcPr>
          <w:p w14:paraId="6258247D" w14:textId="77777777" w:rsidR="00517F62" w:rsidRPr="00EC0061" w:rsidRDefault="00517F62" w:rsidP="002F560A">
            <w:pPr>
              <w:jc w:val="center"/>
              <w:rPr>
                <w:rFonts w:ascii="Meiryo UI" w:eastAsia="Meiryo UI" w:hAnsi="Meiryo UI" w:cs="Times New Roman"/>
              </w:rPr>
            </w:pPr>
            <w:r w:rsidRPr="00EC0061">
              <w:rPr>
                <w:rFonts w:ascii="Meiryo UI" w:eastAsia="Meiryo UI" w:hAnsi="Meiryo UI" w:cs="Times New Roman" w:hint="eastAsia"/>
              </w:rPr>
              <w:t>用いたデータ</w:t>
            </w:r>
          </w:p>
        </w:tc>
      </w:tr>
      <w:tr w:rsidR="00E95F4C" w:rsidRPr="00EC0061" w14:paraId="585041CB" w14:textId="77777777" w:rsidTr="00713A99">
        <w:tc>
          <w:tcPr>
            <w:tcW w:w="6095" w:type="dxa"/>
          </w:tcPr>
          <w:p w14:paraId="4DAC1472" w14:textId="12FC95E5" w:rsidR="00E95F4C" w:rsidRPr="00AF361A" w:rsidRDefault="000710E3" w:rsidP="00140174">
            <w:pPr>
              <w:pStyle w:val="ae"/>
              <w:numPr>
                <w:ilvl w:val="0"/>
                <w:numId w:val="29"/>
              </w:numPr>
              <w:ind w:leftChars="0"/>
              <w:rPr>
                <w:rFonts w:ascii="HG丸ｺﾞｼｯｸM-PRO" w:eastAsia="HG丸ｺﾞｼｯｸM-PRO" w:hAnsi="HG丸ｺﾞｼｯｸM-PRO"/>
              </w:rPr>
            </w:pPr>
            <w:r w:rsidRPr="00AF361A">
              <w:rPr>
                <w:rFonts w:ascii="HG丸ｺﾞｼｯｸM-PRO" w:eastAsia="HG丸ｺﾞｼｯｸM-PRO" w:hAnsi="HG丸ｺﾞｼｯｸM-PRO" w:hint="eastAsia"/>
              </w:rPr>
              <w:t>2018年の性・年齢別、</w:t>
            </w:r>
            <w:r w:rsidR="00AF361A">
              <w:rPr>
                <w:rFonts w:ascii="HG丸ｺﾞｼｯｸM-PRO" w:eastAsia="HG丸ｺﾞｼｯｸM-PRO" w:hAnsi="HG丸ｺﾞｼｯｸM-PRO" w:hint="eastAsia"/>
              </w:rPr>
              <w:t>救急科（三次救急医療機関）</w:t>
            </w:r>
            <w:r w:rsidRPr="00AF361A">
              <w:rPr>
                <w:rFonts w:ascii="HG丸ｺﾞｼｯｸM-PRO" w:eastAsia="HG丸ｺﾞｼｯｸM-PRO" w:hAnsi="HG丸ｺﾞｼｯｸM-PRO" w:hint="eastAsia"/>
              </w:rPr>
              <w:t>医師数を集計</w:t>
            </w:r>
          </w:p>
        </w:tc>
        <w:tc>
          <w:tcPr>
            <w:tcW w:w="3118" w:type="dxa"/>
          </w:tcPr>
          <w:p w14:paraId="5D992C95" w14:textId="476B133D" w:rsidR="00E95F4C" w:rsidRPr="00B45524" w:rsidRDefault="000710E3" w:rsidP="00E95F4C">
            <w:pPr>
              <w:ind w:left="160" w:hangingChars="100" w:hanging="160"/>
              <w:rPr>
                <w:rFonts w:ascii="HG丸ｺﾞｼｯｸM-PRO" w:eastAsia="HG丸ｺﾞｼｯｸM-PRO" w:hAnsi="HG丸ｺﾞｼｯｸM-PRO" w:cs="Times New Roman"/>
                <w:sz w:val="16"/>
                <w:szCs w:val="16"/>
              </w:rPr>
            </w:pPr>
            <w:r w:rsidRPr="00B45524">
              <w:rPr>
                <w:rFonts w:ascii="HG丸ｺﾞｼｯｸM-PRO" w:eastAsia="HG丸ｺﾞｼｯｸM-PRO" w:hAnsi="HG丸ｺﾞｼｯｸM-PRO" w:hint="eastAsia"/>
                <w:sz w:val="16"/>
                <w:szCs w:val="16"/>
              </w:rPr>
              <w:t>・</w:t>
            </w:r>
            <w:r w:rsidR="00915332">
              <w:rPr>
                <w:rFonts w:ascii="HG丸ｺﾞｼｯｸM-PRO" w:eastAsia="HG丸ｺﾞｼｯｸM-PRO" w:hAnsi="HG丸ｺﾞｼｯｸM-PRO" w:hint="eastAsia"/>
                <w:sz w:val="16"/>
                <w:szCs w:val="16"/>
              </w:rPr>
              <w:t>株式会社</w:t>
            </w:r>
            <w:r w:rsidRPr="00B45524">
              <w:rPr>
                <w:rFonts w:ascii="HG丸ｺﾞｼｯｸM-PRO" w:eastAsia="HG丸ｺﾞｼｯｸM-PRO" w:hAnsi="HG丸ｺﾞｼｯｸM-PRO" w:hint="eastAsia"/>
                <w:sz w:val="16"/>
                <w:szCs w:val="16"/>
              </w:rPr>
              <w:t>日本アルトマーク「メディカルデータベース医師数（2018年）」をもとに京都大学が集計</w:t>
            </w:r>
          </w:p>
        </w:tc>
      </w:tr>
      <w:tr w:rsidR="00E95F4C" w:rsidRPr="00EC0061" w14:paraId="00BB6DEE" w14:textId="77777777" w:rsidTr="00713A99">
        <w:tc>
          <w:tcPr>
            <w:tcW w:w="6095" w:type="dxa"/>
          </w:tcPr>
          <w:p w14:paraId="19F8F7A5" w14:textId="5C3F5143" w:rsidR="00E95F4C" w:rsidRPr="00AF361A" w:rsidRDefault="00E95F4C" w:rsidP="00AF361A">
            <w:pPr>
              <w:pStyle w:val="ae"/>
              <w:numPr>
                <w:ilvl w:val="0"/>
                <w:numId w:val="29"/>
              </w:numPr>
              <w:ind w:leftChars="0"/>
              <w:rPr>
                <w:rFonts w:ascii="HG丸ｺﾞｼｯｸM-PRO" w:eastAsia="HG丸ｺﾞｼｯｸM-PRO" w:hAnsi="HG丸ｺﾞｼｯｸM-PRO"/>
              </w:rPr>
            </w:pPr>
            <w:r w:rsidRPr="00AF361A">
              <w:rPr>
                <w:rFonts w:ascii="HG丸ｺﾞｼｯｸM-PRO" w:eastAsia="HG丸ｺﾞｼｯｸM-PRO" w:hAnsi="HG丸ｺﾞｼｯｸM-PRO" w:hint="eastAsia"/>
              </w:rPr>
              <w:t xml:space="preserve"> ①について国の労働時間時間比データを用い、性・年齢別労働時間による補正を行い、労働時間補正済み診療所・病院別、診療科別医師数を算出</w:t>
            </w:r>
          </w:p>
        </w:tc>
        <w:tc>
          <w:tcPr>
            <w:tcW w:w="3118" w:type="dxa"/>
          </w:tcPr>
          <w:p w14:paraId="7F4121D2" w14:textId="65F5E942" w:rsidR="00E95F4C" w:rsidRPr="00B45524" w:rsidRDefault="000710E3" w:rsidP="00E95F4C">
            <w:pPr>
              <w:ind w:left="160" w:hangingChars="100" w:hanging="160"/>
              <w:rPr>
                <w:rFonts w:ascii="HG丸ｺﾞｼｯｸM-PRO" w:eastAsia="HG丸ｺﾞｼｯｸM-PRO" w:hAnsi="HG丸ｺﾞｼｯｸM-PRO" w:cs="Times New Roman"/>
                <w:sz w:val="16"/>
                <w:szCs w:val="16"/>
              </w:rPr>
            </w:pPr>
            <w:r w:rsidRPr="00B45524">
              <w:rPr>
                <w:rFonts w:ascii="HG丸ｺﾞｼｯｸM-PRO" w:eastAsia="HG丸ｺﾞｼｯｸM-PRO" w:hAnsi="HG丸ｺﾞｼｯｸM-PRO" w:hint="eastAsia"/>
                <w:sz w:val="16"/>
                <w:szCs w:val="16"/>
              </w:rPr>
              <w:t>・厚生労働省　平成28年度厚生労働科学特別研究「医師の勤務実態及び働き方の意向等に関する調査研究」</w:t>
            </w:r>
          </w:p>
        </w:tc>
      </w:tr>
      <w:tr w:rsidR="00E95F4C" w:rsidRPr="00EC0061" w14:paraId="1BEC31DE" w14:textId="77777777" w:rsidTr="00713A99">
        <w:tc>
          <w:tcPr>
            <w:tcW w:w="6095" w:type="dxa"/>
          </w:tcPr>
          <w:p w14:paraId="3174E1A9" w14:textId="0E8317D7" w:rsidR="00E95F4C" w:rsidRPr="00B45524" w:rsidRDefault="00E95F4C" w:rsidP="00AF361A">
            <w:pPr>
              <w:ind w:left="210" w:hangingChars="100" w:hanging="210"/>
              <w:rPr>
                <w:rFonts w:ascii="HG丸ｺﾞｼｯｸM-PRO" w:eastAsia="HG丸ｺﾞｼｯｸM-PRO" w:hAnsi="HG丸ｺﾞｼｯｸM-PRO" w:cs="Times New Roman"/>
              </w:rPr>
            </w:pPr>
            <w:r w:rsidRPr="00B45524">
              <w:rPr>
                <w:rFonts w:ascii="HG丸ｺﾞｼｯｸM-PRO" w:eastAsia="HG丸ｺﾞｼｯｸM-PRO" w:hAnsi="HG丸ｺﾞｼｯｸM-PRO" w:cs="Times New Roman" w:hint="eastAsia"/>
              </w:rPr>
              <w:t>③</w:t>
            </w:r>
            <w:r w:rsidR="00AF361A">
              <w:rPr>
                <w:rFonts w:ascii="HG丸ｺﾞｼｯｸM-PRO" w:eastAsia="HG丸ｺﾞｼｯｸM-PRO" w:hAnsi="HG丸ｺﾞｼｯｸM-PRO" w:cs="Times New Roman" w:hint="eastAsia"/>
              </w:rPr>
              <w:t xml:space="preserve">　</w:t>
            </w:r>
            <w:r w:rsidRPr="00B45524">
              <w:rPr>
                <w:rFonts w:ascii="HG丸ｺﾞｼｯｸM-PRO" w:eastAsia="HG丸ｺﾞｼｯｸM-PRO" w:hAnsi="HG丸ｺﾞｼｯｸM-PRO" w:hint="eastAsia"/>
                <w:szCs w:val="24"/>
              </w:rPr>
              <w:t>医師の労働時間補正を行うため、「A：総労働時間数」と「B：制限超過分の労働時間数」を算出。このうちBを解消させるため、新たに医師を確保するという考え方にたち、②の医師数にA/（A-B）を乗じて、労働時間補正後の必要となる医師数（2018年）を算出</w:t>
            </w:r>
          </w:p>
        </w:tc>
        <w:tc>
          <w:tcPr>
            <w:tcW w:w="3118" w:type="dxa"/>
          </w:tcPr>
          <w:p w14:paraId="6C01CB96" w14:textId="080695BE" w:rsidR="00E95F4C" w:rsidRPr="00B45524" w:rsidRDefault="00E95F4C" w:rsidP="000710E3">
            <w:pPr>
              <w:ind w:left="160" w:hangingChars="100" w:hanging="160"/>
              <w:rPr>
                <w:rFonts w:ascii="HG丸ｺﾞｼｯｸM-PRO" w:eastAsia="HG丸ｺﾞｼｯｸM-PRO" w:hAnsi="HG丸ｺﾞｼｯｸM-PRO" w:cs="Times New Roman"/>
                <w:sz w:val="16"/>
                <w:szCs w:val="16"/>
              </w:rPr>
            </w:pPr>
            <w:r w:rsidRPr="00B45524">
              <w:rPr>
                <w:rFonts w:ascii="HG丸ｺﾞｼｯｸM-PRO" w:eastAsia="HG丸ｺﾞｼｯｸM-PRO" w:hAnsi="HG丸ｺﾞｼｯｸM-PRO" w:hint="eastAsia"/>
                <w:sz w:val="16"/>
                <w:szCs w:val="16"/>
              </w:rPr>
              <w:t>・大阪府「医師確保計画及び外来医療計画の策定のためのアンケート調査」及び「医師確保計画策定に向けた医師の勤務実態追加調査」</w:t>
            </w:r>
          </w:p>
        </w:tc>
      </w:tr>
      <w:tr w:rsidR="00E95F4C" w:rsidRPr="00EC0061" w14:paraId="61564DB9" w14:textId="77777777" w:rsidTr="00713A99">
        <w:tc>
          <w:tcPr>
            <w:tcW w:w="6095" w:type="dxa"/>
          </w:tcPr>
          <w:p w14:paraId="4F41D0F6" w14:textId="02E051B0" w:rsidR="00E95F4C" w:rsidRPr="00B45524" w:rsidRDefault="00E95F4C" w:rsidP="00E95F4C">
            <w:pPr>
              <w:ind w:left="210" w:hangingChars="100" w:hanging="210"/>
              <w:rPr>
                <w:rFonts w:ascii="HG丸ｺﾞｼｯｸM-PRO" w:eastAsia="HG丸ｺﾞｼｯｸM-PRO" w:hAnsi="HG丸ｺﾞｼｯｸM-PRO" w:cs="Times New Roman"/>
              </w:rPr>
            </w:pPr>
            <w:r w:rsidRPr="00B45524">
              <w:rPr>
                <w:rFonts w:ascii="HG丸ｺﾞｼｯｸM-PRO" w:eastAsia="HG丸ｺﾞｼｯｸM-PRO" w:hAnsi="HG丸ｺﾞｼｯｸM-PRO" w:cs="Times New Roman" w:hint="eastAsia"/>
              </w:rPr>
              <w:t>④</w:t>
            </w:r>
            <w:r w:rsidR="000710E3" w:rsidRPr="00B45524">
              <w:rPr>
                <w:rFonts w:ascii="HG丸ｺﾞｼｯｸM-PRO" w:eastAsia="HG丸ｺﾞｼｯｸM-PRO" w:hAnsi="HG丸ｺﾞｼｯｸM-PRO" w:cs="Times New Roman" w:hint="eastAsia"/>
              </w:rPr>
              <w:t xml:space="preserve"> </w:t>
            </w:r>
            <w:r w:rsidRPr="00B45524">
              <w:rPr>
                <w:rFonts w:ascii="HG丸ｺﾞｼｯｸM-PRO" w:eastAsia="HG丸ｺﾞｼｯｸM-PRO" w:hAnsi="HG丸ｺﾞｼｯｸM-PRO" w:cs="Times New Roman" w:hint="eastAsia"/>
              </w:rPr>
              <w:t>大阪府全体の性・年齢別の救命救急センターを有する病院に搬送された重症患者数を、2018年の性・年齢階級別の人口で除し、三次救急重症救急搬送患者の人口当たり発生率を算出</w:t>
            </w:r>
          </w:p>
        </w:tc>
        <w:tc>
          <w:tcPr>
            <w:tcW w:w="3118" w:type="dxa"/>
          </w:tcPr>
          <w:p w14:paraId="2AFA59DD" w14:textId="7F588AF6" w:rsidR="00E95F4C" w:rsidRPr="00B45524" w:rsidRDefault="00E95F4C" w:rsidP="000710E3">
            <w:pPr>
              <w:ind w:left="160" w:hangingChars="100" w:hanging="160"/>
              <w:rPr>
                <w:rFonts w:ascii="HG丸ｺﾞｼｯｸM-PRO" w:eastAsia="HG丸ｺﾞｼｯｸM-PRO" w:hAnsi="HG丸ｺﾞｼｯｸM-PRO" w:cs="Times New Roman"/>
                <w:sz w:val="16"/>
                <w:szCs w:val="16"/>
              </w:rPr>
            </w:pPr>
            <w:r w:rsidRPr="00B45524">
              <w:rPr>
                <w:rFonts w:ascii="HG丸ｺﾞｼｯｸM-PRO" w:eastAsia="HG丸ｺﾞｼｯｸM-PRO" w:hAnsi="HG丸ｺﾞｼｯｸM-PRO" w:cs="Times New Roman" w:hint="eastAsia"/>
                <w:sz w:val="16"/>
                <w:szCs w:val="16"/>
              </w:rPr>
              <w:t>・大阪府</w:t>
            </w:r>
            <w:r w:rsidR="000710E3" w:rsidRPr="00B45524">
              <w:rPr>
                <w:rFonts w:ascii="HG丸ｺﾞｼｯｸM-PRO" w:eastAsia="HG丸ｺﾞｼｯｸM-PRO" w:hAnsi="HG丸ｺﾞｼｯｸM-PRO" w:cs="Times New Roman" w:hint="eastAsia"/>
                <w:sz w:val="16"/>
                <w:szCs w:val="16"/>
              </w:rPr>
              <w:t>「</w:t>
            </w:r>
            <w:r w:rsidRPr="00B45524">
              <w:rPr>
                <w:rFonts w:ascii="HG丸ｺﾞｼｯｸM-PRO" w:eastAsia="HG丸ｺﾞｼｯｸM-PRO" w:hAnsi="HG丸ｺﾞｼｯｸM-PRO" w:cs="Times New Roman" w:hint="eastAsia"/>
                <w:sz w:val="16"/>
                <w:szCs w:val="16"/>
              </w:rPr>
              <w:t>性・年齢別の救急搬送患者数</w:t>
            </w:r>
            <w:r w:rsidR="000710E3" w:rsidRPr="00B45524">
              <w:rPr>
                <w:rFonts w:ascii="HG丸ｺﾞｼｯｸM-PRO" w:eastAsia="HG丸ｺﾞｼｯｸM-PRO" w:hAnsi="HG丸ｺﾞｼｯｸM-PRO" w:cs="Times New Roman" w:hint="eastAsia"/>
                <w:sz w:val="16"/>
                <w:szCs w:val="16"/>
              </w:rPr>
              <w:t>」について</w:t>
            </w:r>
            <w:r w:rsidRPr="00B45524">
              <w:rPr>
                <w:rFonts w:ascii="HG丸ｺﾞｼｯｸM-PRO" w:eastAsia="HG丸ｺﾞｼｯｸM-PRO" w:hAnsi="HG丸ｺﾞｼｯｸM-PRO" w:cs="Times New Roman" w:hint="eastAsia"/>
                <w:sz w:val="16"/>
                <w:szCs w:val="16"/>
              </w:rPr>
              <w:t>ORION</w:t>
            </w:r>
            <w:r w:rsidR="009743F7" w:rsidRPr="00B45524">
              <w:rPr>
                <w:rFonts w:ascii="HG丸ｺﾞｼｯｸM-PRO" w:eastAsia="HG丸ｺﾞｼｯｸM-PRO" w:hAnsi="HG丸ｺﾞｼｯｸM-PRO" w:cs="Times New Roman" w:hint="eastAsia"/>
                <w:sz w:val="16"/>
                <w:szCs w:val="16"/>
                <w:vertAlign w:val="superscript"/>
              </w:rPr>
              <w:t>注22</w:t>
            </w:r>
            <w:r w:rsidR="000710E3" w:rsidRPr="00B45524">
              <w:rPr>
                <w:rFonts w:ascii="HG丸ｺﾞｼｯｸM-PRO" w:eastAsia="HG丸ｺﾞｼｯｸM-PRO" w:hAnsi="HG丸ｺﾞｼｯｸM-PRO" w:cs="Times New Roman" w:hint="eastAsia"/>
                <w:sz w:val="16"/>
                <w:szCs w:val="16"/>
              </w:rPr>
              <w:t>より抽出</w:t>
            </w:r>
          </w:p>
        </w:tc>
      </w:tr>
      <w:tr w:rsidR="00E95F4C" w:rsidRPr="00EC0061" w14:paraId="54E03ED9" w14:textId="77777777" w:rsidTr="00713A99">
        <w:tc>
          <w:tcPr>
            <w:tcW w:w="6095" w:type="dxa"/>
          </w:tcPr>
          <w:p w14:paraId="46F09543" w14:textId="14AEBADE" w:rsidR="00E95F4C" w:rsidRPr="00B45524" w:rsidRDefault="00E95F4C" w:rsidP="00C10A29">
            <w:pPr>
              <w:ind w:left="210" w:hangingChars="100" w:hanging="210"/>
              <w:rPr>
                <w:rFonts w:ascii="HG丸ｺﾞｼｯｸM-PRO" w:eastAsia="HG丸ｺﾞｼｯｸM-PRO" w:hAnsi="HG丸ｺﾞｼｯｸM-PRO" w:cs="Times New Roman"/>
              </w:rPr>
            </w:pPr>
            <w:r w:rsidRPr="00B45524">
              <w:rPr>
                <w:rFonts w:ascii="HG丸ｺﾞｼｯｸM-PRO" w:eastAsia="HG丸ｺﾞｼｯｸM-PRO" w:hAnsi="HG丸ｺﾞｼｯｸM-PRO" w:cs="Times New Roman" w:hint="eastAsia"/>
              </w:rPr>
              <w:t>⑤ ④</w:t>
            </w:r>
            <w:r w:rsidRPr="00B45524">
              <w:rPr>
                <w:rFonts w:ascii="HG丸ｺﾞｼｯｸM-PRO" w:eastAsia="HG丸ｺﾞｼｯｸM-PRO" w:hAnsi="HG丸ｺﾞｼｯｸM-PRO" w:hint="eastAsia"/>
                <w:szCs w:val="24"/>
              </w:rPr>
              <w:t>で算出した救急搬送</w:t>
            </w:r>
            <w:r w:rsidRPr="00B45524">
              <w:rPr>
                <w:rFonts w:ascii="HG丸ｺﾞｼｯｸM-PRO" w:eastAsia="HG丸ｺﾞｼｯｸM-PRO" w:hAnsi="HG丸ｺﾞｼｯｸM-PRO" w:hint="eastAsia"/>
              </w:rPr>
              <w:t>患者の発生率と</w:t>
            </w:r>
            <w:r w:rsidR="00C10A29" w:rsidRPr="00B45524">
              <w:rPr>
                <w:rFonts w:ascii="HG丸ｺﾞｼｯｸM-PRO" w:eastAsia="HG丸ｺﾞｼｯｸM-PRO" w:hAnsi="HG丸ｺﾞｼｯｸM-PRO" w:hint="eastAsia"/>
              </w:rPr>
              <w:t>③</w:t>
            </w:r>
            <w:r w:rsidRPr="00B45524">
              <w:rPr>
                <w:rFonts w:ascii="HG丸ｺﾞｼｯｸM-PRO" w:eastAsia="HG丸ｺﾞｼｯｸM-PRO" w:hAnsi="HG丸ｺﾞｼｯｸM-PRO" w:hint="eastAsia"/>
              </w:rPr>
              <w:t>で算出した2018年の必要となる医師数を掛け合わせ2023年及び2036年の必要となる医師数を算出</w:t>
            </w:r>
          </w:p>
        </w:tc>
        <w:tc>
          <w:tcPr>
            <w:tcW w:w="3118" w:type="dxa"/>
          </w:tcPr>
          <w:p w14:paraId="169B0A21" w14:textId="77777777" w:rsidR="00E95F4C" w:rsidRPr="00B45524" w:rsidRDefault="00E95F4C" w:rsidP="00E95F4C">
            <w:pPr>
              <w:ind w:left="210" w:hangingChars="100" w:hanging="210"/>
              <w:rPr>
                <w:rFonts w:ascii="HG丸ｺﾞｼｯｸM-PRO" w:eastAsia="HG丸ｺﾞｼｯｸM-PRO" w:hAnsi="HG丸ｺﾞｼｯｸM-PRO" w:cs="Times New Roman"/>
              </w:rPr>
            </w:pPr>
          </w:p>
        </w:tc>
      </w:tr>
    </w:tbl>
    <w:p w14:paraId="413460B3" w14:textId="718B75F7" w:rsidR="008C74A6" w:rsidRDefault="008C74A6" w:rsidP="008C74A6">
      <w:pPr>
        <w:ind w:leftChars="300" w:left="850" w:hangingChars="100" w:hanging="220"/>
        <w:rPr>
          <w:rFonts w:ascii="HG丸ｺﾞｼｯｸM-PRO" w:eastAsia="HG丸ｺﾞｼｯｸM-PRO" w:hAnsi="HG丸ｺﾞｼｯｸM-PRO"/>
          <w:sz w:val="22"/>
        </w:rPr>
      </w:pPr>
    </w:p>
    <w:p w14:paraId="0E39798C" w14:textId="6221BA66" w:rsidR="00713A99" w:rsidRDefault="00713A99" w:rsidP="008C74A6">
      <w:pPr>
        <w:ind w:leftChars="300" w:left="850" w:hangingChars="100" w:hanging="220"/>
        <w:rPr>
          <w:rFonts w:ascii="HG丸ｺﾞｼｯｸM-PRO" w:eastAsia="HG丸ｺﾞｼｯｸM-PRO" w:hAnsi="HG丸ｺﾞｼｯｸM-PRO"/>
          <w:sz w:val="22"/>
        </w:rPr>
      </w:pPr>
    </w:p>
    <w:p w14:paraId="42F8D018" w14:textId="411C35ED" w:rsidR="00713A99" w:rsidRDefault="00713A99" w:rsidP="008C74A6">
      <w:pPr>
        <w:ind w:leftChars="300" w:left="850" w:hangingChars="100" w:hanging="220"/>
        <w:rPr>
          <w:rFonts w:ascii="HG丸ｺﾞｼｯｸM-PRO" w:eastAsia="HG丸ｺﾞｼｯｸM-PRO" w:hAnsi="HG丸ｺﾞｼｯｸM-PRO"/>
          <w:sz w:val="22"/>
        </w:rPr>
      </w:pPr>
    </w:p>
    <w:p w14:paraId="724D9DCF" w14:textId="267D8FE8" w:rsidR="00713A99" w:rsidRDefault="00713A99" w:rsidP="008C74A6">
      <w:pPr>
        <w:ind w:leftChars="300" w:left="850" w:hangingChars="100" w:hanging="220"/>
        <w:rPr>
          <w:rFonts w:ascii="HG丸ｺﾞｼｯｸM-PRO" w:eastAsia="HG丸ｺﾞｼｯｸM-PRO" w:hAnsi="HG丸ｺﾞｼｯｸM-PRO"/>
          <w:sz w:val="22"/>
        </w:rPr>
      </w:pPr>
    </w:p>
    <w:p w14:paraId="3A0683B5" w14:textId="48C28E0A" w:rsidR="00713A99" w:rsidRDefault="00713A99" w:rsidP="008C74A6">
      <w:pPr>
        <w:ind w:leftChars="300" w:left="850" w:hangingChars="100" w:hanging="220"/>
        <w:rPr>
          <w:rFonts w:ascii="HG丸ｺﾞｼｯｸM-PRO" w:eastAsia="HG丸ｺﾞｼｯｸM-PRO" w:hAnsi="HG丸ｺﾞｼｯｸM-PRO"/>
          <w:sz w:val="22"/>
        </w:rPr>
      </w:pPr>
    </w:p>
    <w:p w14:paraId="6ACFF9BC" w14:textId="32FDA269" w:rsidR="00713A99" w:rsidRDefault="00713A99" w:rsidP="008C74A6">
      <w:pPr>
        <w:ind w:leftChars="300" w:left="850" w:hangingChars="100" w:hanging="220"/>
        <w:rPr>
          <w:rFonts w:ascii="HG丸ｺﾞｼｯｸM-PRO" w:eastAsia="HG丸ｺﾞｼｯｸM-PRO" w:hAnsi="HG丸ｺﾞｼｯｸM-PRO"/>
          <w:sz w:val="22"/>
        </w:rPr>
      </w:pPr>
    </w:p>
    <w:p w14:paraId="474C6797" w14:textId="5DC03A9B" w:rsidR="00713A99" w:rsidRDefault="00713A99" w:rsidP="008C74A6">
      <w:pPr>
        <w:ind w:leftChars="300" w:left="850" w:hangingChars="100" w:hanging="220"/>
        <w:rPr>
          <w:rFonts w:ascii="HG丸ｺﾞｼｯｸM-PRO" w:eastAsia="HG丸ｺﾞｼｯｸM-PRO" w:hAnsi="HG丸ｺﾞｼｯｸM-PRO"/>
          <w:sz w:val="22"/>
        </w:rPr>
      </w:pPr>
    </w:p>
    <w:p w14:paraId="32953A01" w14:textId="5A4335EB" w:rsidR="00713A99" w:rsidRDefault="00713A99" w:rsidP="008C74A6">
      <w:pPr>
        <w:ind w:leftChars="300" w:left="850" w:hangingChars="100" w:hanging="220"/>
        <w:rPr>
          <w:rFonts w:ascii="HG丸ｺﾞｼｯｸM-PRO" w:eastAsia="HG丸ｺﾞｼｯｸM-PRO" w:hAnsi="HG丸ｺﾞｼｯｸM-PRO"/>
          <w:sz w:val="22"/>
        </w:rPr>
      </w:pPr>
    </w:p>
    <w:p w14:paraId="5F785C2D" w14:textId="24CA268F" w:rsidR="00713A99" w:rsidRDefault="00713A99" w:rsidP="008C74A6">
      <w:pPr>
        <w:ind w:leftChars="300" w:left="850" w:hangingChars="100" w:hanging="220"/>
        <w:rPr>
          <w:rFonts w:ascii="HG丸ｺﾞｼｯｸM-PRO" w:eastAsia="HG丸ｺﾞｼｯｸM-PRO" w:hAnsi="HG丸ｺﾞｼｯｸM-PRO"/>
          <w:sz w:val="22"/>
        </w:rPr>
      </w:pPr>
    </w:p>
    <w:p w14:paraId="7A35F0EC" w14:textId="0AC1B4CC" w:rsidR="00713A99" w:rsidRDefault="00713A99" w:rsidP="008C74A6">
      <w:pPr>
        <w:ind w:leftChars="300" w:left="850" w:hangingChars="100" w:hanging="220"/>
        <w:rPr>
          <w:rFonts w:ascii="HG丸ｺﾞｼｯｸM-PRO" w:eastAsia="HG丸ｺﾞｼｯｸM-PRO" w:hAnsi="HG丸ｺﾞｼｯｸM-PRO"/>
          <w:sz w:val="22"/>
        </w:rPr>
      </w:pPr>
    </w:p>
    <w:p w14:paraId="4F170172" w14:textId="1093BBEA" w:rsidR="00713A99" w:rsidRPr="00C10A29" w:rsidRDefault="00713A99" w:rsidP="008C74A6">
      <w:pPr>
        <w:ind w:leftChars="300" w:left="85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strike/>
          <w:noProof/>
          <w:sz w:val="22"/>
        </w:rPr>
        <mc:AlternateContent>
          <mc:Choice Requires="wpg">
            <w:drawing>
              <wp:anchor distT="0" distB="0" distL="114300" distR="114300" simplePos="0" relativeHeight="253087744" behindDoc="0" locked="0" layoutInCell="1" allowOverlap="1" wp14:anchorId="0E9CAA32" wp14:editId="57F0B710">
                <wp:simplePos x="0" y="0"/>
                <wp:positionH relativeFrom="margin">
                  <wp:align>left</wp:align>
                </wp:positionH>
                <wp:positionV relativeFrom="paragraph">
                  <wp:posOffset>132715</wp:posOffset>
                </wp:positionV>
                <wp:extent cx="6127115" cy="421640"/>
                <wp:effectExtent l="0" t="0" r="26035" b="0"/>
                <wp:wrapNone/>
                <wp:docPr id="18" name="グループ化 18"/>
                <wp:cNvGraphicFramePr/>
                <a:graphic xmlns:a="http://schemas.openxmlformats.org/drawingml/2006/main">
                  <a:graphicData uri="http://schemas.microsoft.com/office/word/2010/wordprocessingGroup">
                    <wpg:wgp>
                      <wpg:cNvGrpSpPr/>
                      <wpg:grpSpPr>
                        <a:xfrm>
                          <a:off x="0" y="0"/>
                          <a:ext cx="6127115" cy="421640"/>
                          <a:chOff x="0" y="0"/>
                          <a:chExt cx="6127115" cy="421640"/>
                        </a:xfrm>
                      </wpg:grpSpPr>
                      <wps:wsp>
                        <wps:cNvPr id="65" name="直線コネクタ 65"/>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66" name="テキスト ボックス 66" descr="注1　医師：厚生労働大臣の免許を受けて、医師の名称を用いて、医業を行う者をいいます。"/>
                        <wps:cNvSpPr txBox="1"/>
                        <wps:spPr>
                          <a:xfrm>
                            <a:off x="0" y="19050"/>
                            <a:ext cx="6127115" cy="402590"/>
                          </a:xfrm>
                          <a:prstGeom prst="rect">
                            <a:avLst/>
                          </a:prstGeom>
                          <a:noFill/>
                          <a:ln w="6350">
                            <a:noFill/>
                          </a:ln>
                          <a:effectLst/>
                        </wps:spPr>
                        <wps:txbx>
                          <w:txbxContent>
                            <w:p w14:paraId="639CC739" w14:textId="61BC209F" w:rsidR="006640C7" w:rsidRPr="00CE6433" w:rsidRDefault="006640C7" w:rsidP="009034D0">
                              <w:pPr>
                                <w:spacing w:line="240" w:lineRule="exact"/>
                                <w:ind w:left="532" w:hangingChars="350" w:hanging="532"/>
                                <w:rPr>
                                  <w:rFonts w:ascii="ＭＳ Ｐゴシック" w:eastAsia="ＭＳ Ｐゴシック" w:hAnsi="ＭＳ Ｐゴシック"/>
                                  <w:szCs w:val="21"/>
                                </w:rPr>
                              </w:pPr>
                              <w:r w:rsidRPr="00CE6433">
                                <w:rPr>
                                  <w:rFonts w:ascii="ＭＳ Ｐゴシック" w:eastAsia="ＭＳ Ｐゴシック" w:hAnsi="ＭＳ Ｐゴシック" w:hint="eastAsia"/>
                                  <w:color w:val="000000" w:themeColor="text1"/>
                                  <w:spacing w:val="-14"/>
                                  <w:sz w:val="18"/>
                                  <w:szCs w:val="18"/>
                                </w:rPr>
                                <w:t>注</w:t>
                              </w:r>
                              <w:r>
                                <w:rPr>
                                  <w:rFonts w:ascii="ＭＳ Ｐゴシック" w:eastAsia="ＭＳ Ｐゴシック" w:hAnsi="ＭＳ Ｐゴシック" w:hint="eastAsia"/>
                                  <w:color w:val="000000" w:themeColor="text1"/>
                                  <w:spacing w:val="-14"/>
                                  <w:sz w:val="18"/>
                                  <w:szCs w:val="18"/>
                                </w:rPr>
                                <w:t>22 ：</w:t>
                              </w:r>
                              <w:r w:rsidRPr="00CE6433">
                                <w:rPr>
                                  <w:rFonts w:ascii="ＭＳ Ｐゴシック" w:eastAsia="ＭＳ Ｐゴシック" w:hAnsi="ＭＳ Ｐゴシック" w:hint="eastAsia"/>
                                  <w:color w:val="000000" w:themeColor="text1"/>
                                  <w:spacing w:val="-14"/>
                                  <w:sz w:val="18"/>
                                  <w:szCs w:val="21"/>
                                </w:rPr>
                                <w:t>ＯＲＩＯＮ</w:t>
                              </w:r>
                              <w:r w:rsidRPr="00CE6433">
                                <w:rPr>
                                  <w:rFonts w:ascii="ＭＳ Ｐゴシック" w:eastAsia="ＭＳ Ｐゴシック" w:hAnsi="ＭＳ Ｐゴシック" w:hint="eastAsia"/>
                                  <w:sz w:val="18"/>
                                  <w:szCs w:val="21"/>
                                </w:rPr>
                                <w:t>とは、「大阪府救急搬送支援・情報収集・集計分析システム」であり、ICTを活用して病院前情報と病院後情報がリンクしたデータを集積できるシステムのこと</w:t>
                              </w:r>
                              <w:r w:rsidRPr="00CE6433">
                                <w:rPr>
                                  <w:rFonts w:ascii="ＭＳ Ｐゴシック" w:eastAsia="ＭＳ Ｐゴシック" w:hAnsi="ＭＳ Ｐゴシック" w:hint="eastAsia"/>
                                  <w:color w:val="000000" w:themeColor="text1"/>
                                  <w:spacing w:val="-14"/>
                                  <w:sz w:val="18"/>
                                  <w:szCs w:val="21"/>
                                </w:rPr>
                                <w:t>です。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E9CAA32" id="グループ化 18" o:spid="_x0000_s1518" style="position:absolute;left:0;text-align:left;margin-left:0;margin-top:10.45pt;width:482.45pt;height:33.2pt;z-index:253087744;mso-position-horizontal:left;mso-position-horizontal-relative:margin;mso-width-relative:margin;mso-height-relative:margin" coordsize="6127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">
                <v:line id="直線コネクタ 65" o:spid="_x0000_s1519"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" strokecolor="#4a7ebb"/>
                <v:shape id="テキスト ボックス 66" o:spid="_x0000_s1520" type="#_x0000_t202" alt="注1　医師：厚生労働大臣の免許を受けて、医師の名称を用いて、医業を行う者をいいます。" style="position:absolute;top:190;width:61271;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" filled="f" stroked="f" strokeweight=".5pt">
                  <v:textbox style="mso-fit-shape-to-text:t">
                    <w:txbxContent>
                      <w:p w14:paraId="639CC739" w14:textId="61BC209F" w:rsidR="006640C7" w:rsidRPr="00CE6433" w:rsidRDefault="006640C7" w:rsidP="009034D0">
                        <w:pPr>
                          <w:spacing w:line="240" w:lineRule="exact"/>
                          <w:ind w:left="532" w:hangingChars="350" w:hanging="532"/>
                          <w:rPr>
                            <w:rFonts w:ascii="ＭＳ Ｐゴシック" w:eastAsia="ＭＳ Ｐゴシック" w:hAnsi="ＭＳ Ｐゴシック"/>
                            <w:szCs w:val="21"/>
                          </w:rPr>
                        </w:pPr>
                        <w:r w:rsidRPr="00CE6433">
                          <w:rPr>
                            <w:rFonts w:ascii="ＭＳ Ｐゴシック" w:eastAsia="ＭＳ Ｐゴシック" w:hAnsi="ＭＳ Ｐゴシック" w:hint="eastAsia"/>
                            <w:color w:val="000000" w:themeColor="text1"/>
                            <w:spacing w:val="-14"/>
                            <w:sz w:val="18"/>
                            <w:szCs w:val="18"/>
                          </w:rPr>
                          <w:t>注</w:t>
                        </w:r>
                        <w:r>
                          <w:rPr>
                            <w:rFonts w:ascii="ＭＳ Ｐゴシック" w:eastAsia="ＭＳ Ｐゴシック" w:hAnsi="ＭＳ Ｐゴシック" w:hint="eastAsia"/>
                            <w:color w:val="000000" w:themeColor="text1"/>
                            <w:spacing w:val="-14"/>
                            <w:sz w:val="18"/>
                            <w:szCs w:val="18"/>
                          </w:rPr>
                          <w:t>22 ：</w:t>
                        </w:r>
                        <w:r w:rsidRPr="00CE6433">
                          <w:rPr>
                            <w:rFonts w:ascii="ＭＳ Ｐゴシック" w:eastAsia="ＭＳ Ｐゴシック" w:hAnsi="ＭＳ Ｐゴシック" w:hint="eastAsia"/>
                            <w:color w:val="000000" w:themeColor="text1"/>
                            <w:spacing w:val="-14"/>
                            <w:sz w:val="18"/>
                            <w:szCs w:val="21"/>
                          </w:rPr>
                          <w:t>ＯＲＩＯＮ</w:t>
                        </w:r>
                        <w:r w:rsidRPr="00CE6433">
                          <w:rPr>
                            <w:rFonts w:ascii="ＭＳ Ｐゴシック" w:eastAsia="ＭＳ Ｐゴシック" w:hAnsi="ＭＳ Ｐゴシック" w:hint="eastAsia"/>
                            <w:sz w:val="18"/>
                            <w:szCs w:val="21"/>
                          </w:rPr>
                          <w:t>とは、「大阪府救急搬送支援・情報収集・集計分析システム」であり、ICTを活用して病院前情報と病院後情報がリンクしたデータを集積できるシステムのこと</w:t>
                        </w:r>
                        <w:r w:rsidRPr="00CE6433">
                          <w:rPr>
                            <w:rFonts w:ascii="ＭＳ Ｐゴシック" w:eastAsia="ＭＳ Ｐゴシック" w:hAnsi="ＭＳ Ｐゴシック" w:hint="eastAsia"/>
                            <w:color w:val="000000" w:themeColor="text1"/>
                            <w:spacing w:val="-14"/>
                            <w:sz w:val="18"/>
                            <w:szCs w:val="21"/>
                          </w:rPr>
                          <w:t>です。</w:t>
                        </w:r>
                      </w:p>
                    </w:txbxContent>
                  </v:textbox>
                </v:shape>
                <w10:wrap anchorx="margin"/>
              </v:group>
            </w:pict>
          </mc:Fallback>
        </mc:AlternateContent>
      </w:r>
    </w:p>
    <w:p w14:paraId="116E7DCF" w14:textId="73B3A0A8" w:rsidR="008C74A6" w:rsidRPr="001E1E3D" w:rsidRDefault="00750CB9" w:rsidP="00741E5E">
      <w:pPr>
        <w:ind w:firstLineChars="50" w:firstLine="141"/>
        <w:rPr>
          <w:rFonts w:ascii="ＭＳ ゴシック" w:eastAsia="ＭＳ ゴシック" w:hAnsi="ＭＳ ゴシック"/>
          <w:b/>
          <w:color w:val="0070C0"/>
          <w:sz w:val="28"/>
          <w:szCs w:val="28"/>
        </w:rPr>
      </w:pPr>
      <w:r w:rsidRPr="001E1E3D">
        <w:rPr>
          <w:rFonts w:ascii="ＭＳ ゴシック" w:eastAsia="ＭＳ ゴシック" w:hAnsi="ＭＳ ゴシック" w:hint="eastAsia"/>
          <w:b/>
          <w:color w:val="0070C0"/>
          <w:sz w:val="28"/>
          <w:szCs w:val="28"/>
        </w:rPr>
        <w:t>（５）必要となる救急科（三次救急医療機関）の医師数</w:t>
      </w:r>
    </w:p>
    <w:p w14:paraId="57A031A1" w14:textId="0DF379A1" w:rsidR="00713A99" w:rsidRPr="00713A99" w:rsidRDefault="00713A99" w:rsidP="00713A99">
      <w:pPr>
        <w:pStyle w:val="ae"/>
        <w:ind w:leftChars="0" w:left="780"/>
        <w:rPr>
          <w:rFonts w:ascii="HG丸ｺﾞｼｯｸM-PRO" w:eastAsia="HG丸ｺﾞｼｯｸM-PRO" w:hAnsi="HG丸ｺﾞｼｯｸM-PRO"/>
          <w:sz w:val="22"/>
        </w:rPr>
      </w:pPr>
    </w:p>
    <w:p w14:paraId="7DF9E927" w14:textId="227B6057" w:rsidR="008C74A6" w:rsidRPr="00EC0061" w:rsidRDefault="008C74A6" w:rsidP="00713A99">
      <w:pPr>
        <w:ind w:firstLineChars="300" w:firstLine="660"/>
        <w:rPr>
          <w:rFonts w:ascii="HG丸ｺﾞｼｯｸM-PRO" w:eastAsia="HG丸ｺﾞｼｯｸM-PRO" w:hAnsi="HG丸ｺﾞｼｯｸM-PRO"/>
          <w:sz w:val="22"/>
        </w:rPr>
      </w:pPr>
    </w:p>
    <w:tbl>
      <w:tblPr>
        <w:tblW w:w="7272" w:type="dxa"/>
        <w:tblInd w:w="661" w:type="dxa"/>
        <w:tblCellMar>
          <w:left w:w="99" w:type="dxa"/>
          <w:right w:w="99" w:type="dxa"/>
        </w:tblCellMar>
        <w:tblLook w:val="04A0" w:firstRow="1" w:lastRow="0" w:firstColumn="1" w:lastColumn="0" w:noHBand="0" w:noVBand="1"/>
      </w:tblPr>
      <w:tblGrid>
        <w:gridCol w:w="1343"/>
        <w:gridCol w:w="1880"/>
        <w:gridCol w:w="2065"/>
        <w:gridCol w:w="1984"/>
      </w:tblGrid>
      <w:tr w:rsidR="008C74A6" w:rsidRPr="00EC0061" w14:paraId="5DE0B002" w14:textId="77777777" w:rsidTr="001B5701">
        <w:trPr>
          <w:trHeight w:val="630"/>
        </w:trPr>
        <w:tc>
          <w:tcPr>
            <w:tcW w:w="13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72732D" w14:textId="77777777" w:rsidR="008C74A6" w:rsidRPr="00EC0061" w:rsidRDefault="008C74A6" w:rsidP="007B40B5">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 xml:space="preserve">　</w:t>
            </w:r>
          </w:p>
        </w:tc>
        <w:tc>
          <w:tcPr>
            <w:tcW w:w="18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4C3BE47" w14:textId="66594053" w:rsidR="008C74A6" w:rsidRPr="00EC0061" w:rsidRDefault="00A651A1" w:rsidP="007B40B5">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現在医師数</w:t>
            </w:r>
          </w:p>
        </w:tc>
        <w:tc>
          <w:tcPr>
            <w:tcW w:w="206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475BD0B" w14:textId="026DC1B8" w:rsidR="001B5701" w:rsidRDefault="00713A99" w:rsidP="001B5701">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68960" behindDoc="0" locked="0" layoutInCell="1" allowOverlap="1" wp14:anchorId="6AA962F6" wp14:editId="48ABBC26">
                      <wp:simplePos x="0" y="0"/>
                      <wp:positionH relativeFrom="margin">
                        <wp:posOffset>-2282825</wp:posOffset>
                      </wp:positionH>
                      <wp:positionV relativeFrom="paragraph">
                        <wp:posOffset>-427355</wp:posOffset>
                      </wp:positionV>
                      <wp:extent cx="3132455" cy="361950"/>
                      <wp:effectExtent l="0" t="0" r="0" b="0"/>
                      <wp:wrapNone/>
                      <wp:docPr id="626" name="テキスト ボックス 62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E9FA9" w14:textId="12C8057B"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表4-2-13</w:t>
                                  </w:r>
                                  <w:r w:rsidRPr="00DA5AC8">
                                    <w:rPr>
                                      <w:rFonts w:ascii="ＭＳ Ｐゴシック" w:eastAsia="ＭＳ Ｐゴシック" w:hAnsi="ＭＳ Ｐゴシック" w:hint="eastAsia"/>
                                      <w:sz w:val="20"/>
                                      <w:szCs w:val="20"/>
                                    </w:rPr>
                                    <w:t>大阪府三次救急医療機関の必要となる医師数</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A962F6" id="テキスト ボックス 626" o:spid="_x0000_s1521" type="#_x0000_t202" alt="タイトル: 図表8-1-6　産婦人科・産科、小児科従事医師数" style="position:absolute;left:0;text-align:left;margin-left:-179.75pt;margin-top:-33.65pt;width:246.65pt;height:28.5pt;z-index:2529689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Kg9Q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" filled="f" stroked="f" strokeweight=".5pt">
                      <v:textbox style="mso-fit-shape-to-text:t">
                        <w:txbxContent>
                          <w:p w14:paraId="51AE9FA9" w14:textId="12C8057B"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表4-2-13</w:t>
                            </w:r>
                            <w:r w:rsidRPr="00DA5AC8">
                              <w:rPr>
                                <w:rFonts w:ascii="ＭＳ Ｐゴシック" w:eastAsia="ＭＳ Ｐゴシック" w:hAnsi="ＭＳ Ｐゴシック" w:hint="eastAsia"/>
                                <w:sz w:val="20"/>
                                <w:szCs w:val="20"/>
                              </w:rPr>
                              <w:t>大阪府三次救急医療機関の必要となる医師数</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8C74A6" w:rsidRPr="00EC0061">
              <w:rPr>
                <w:rFonts w:ascii="HG丸ｺﾞｼｯｸM-PRO" w:eastAsia="HG丸ｺﾞｼｯｸM-PRO" w:hAnsi="HG丸ｺﾞｼｯｸM-PRO" w:cs="ＭＳ Ｐゴシック" w:hint="eastAsia"/>
                <w:kern w:val="0"/>
                <w:sz w:val="22"/>
              </w:rPr>
              <w:t>2023年</w:t>
            </w:r>
          </w:p>
          <w:p w14:paraId="146794B8" w14:textId="17F7B209" w:rsidR="008C74A6" w:rsidRPr="00EC0061" w:rsidRDefault="008C74A6" w:rsidP="001B5701">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必要となる医師数</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17D94F" w14:textId="77777777" w:rsidR="001B5701" w:rsidRDefault="008C74A6" w:rsidP="001B5701">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2036年</w:t>
            </w:r>
          </w:p>
          <w:p w14:paraId="64C1121C" w14:textId="105F24EA" w:rsidR="008C74A6" w:rsidRPr="00EC0061" w:rsidRDefault="008C74A6" w:rsidP="001B5701">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必要となる医師数</w:t>
            </w:r>
          </w:p>
        </w:tc>
      </w:tr>
      <w:tr w:rsidR="008C74A6" w:rsidRPr="00EC0061" w14:paraId="1017BA52" w14:textId="77777777" w:rsidTr="001B5701">
        <w:trPr>
          <w:trHeight w:val="423"/>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0FCD35E4" w14:textId="77777777" w:rsidR="008C74A6" w:rsidRPr="00EC0061" w:rsidRDefault="008C74A6" w:rsidP="007B40B5">
            <w:pPr>
              <w:widowControl/>
              <w:jc w:val="left"/>
              <w:rPr>
                <w:rFonts w:ascii="HG丸ｺﾞｼｯｸM-PRO" w:eastAsia="HG丸ｺﾞｼｯｸM-PRO" w:hAnsi="HG丸ｺﾞｼｯｸM-PRO" w:cs="ＭＳ Ｐゴシック"/>
                <w:kern w:val="0"/>
                <w:sz w:val="22"/>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14:paraId="4E99144A" w14:textId="77777777" w:rsidR="008C74A6" w:rsidRPr="00EC0061" w:rsidRDefault="008C74A6" w:rsidP="007B40B5">
            <w:pPr>
              <w:widowControl/>
              <w:jc w:val="left"/>
              <w:rPr>
                <w:rFonts w:ascii="HG丸ｺﾞｼｯｸM-PRO" w:eastAsia="HG丸ｺﾞｼｯｸM-PRO" w:hAnsi="HG丸ｺﾞｼｯｸM-PRO" w:cs="ＭＳ Ｐゴシック"/>
                <w:kern w:val="0"/>
                <w:sz w:val="22"/>
              </w:rPr>
            </w:pPr>
          </w:p>
        </w:tc>
        <w:tc>
          <w:tcPr>
            <w:tcW w:w="2065" w:type="dxa"/>
            <w:vMerge/>
            <w:tcBorders>
              <w:top w:val="single" w:sz="4" w:space="0" w:color="auto"/>
              <w:left w:val="single" w:sz="4" w:space="0" w:color="auto"/>
              <w:bottom w:val="single" w:sz="4" w:space="0" w:color="auto"/>
              <w:right w:val="single" w:sz="4" w:space="0" w:color="auto"/>
            </w:tcBorders>
            <w:vAlign w:val="center"/>
            <w:hideMark/>
          </w:tcPr>
          <w:p w14:paraId="61AC3804" w14:textId="77777777" w:rsidR="008C74A6" w:rsidRPr="00EC0061" w:rsidRDefault="008C74A6" w:rsidP="007B40B5">
            <w:pPr>
              <w:widowControl/>
              <w:jc w:val="left"/>
              <w:rPr>
                <w:rFonts w:ascii="HG丸ｺﾞｼｯｸM-PRO" w:eastAsia="HG丸ｺﾞｼｯｸM-PRO" w:hAnsi="HG丸ｺﾞｼｯｸM-PRO" w:cs="ＭＳ Ｐゴシック"/>
                <w:kern w:val="0"/>
                <w:sz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6EDE931" w14:textId="77777777" w:rsidR="008C74A6" w:rsidRPr="00EC0061" w:rsidRDefault="008C74A6" w:rsidP="007B40B5">
            <w:pPr>
              <w:widowControl/>
              <w:jc w:val="left"/>
              <w:rPr>
                <w:rFonts w:ascii="HG丸ｺﾞｼｯｸM-PRO" w:eastAsia="HG丸ｺﾞｼｯｸM-PRO" w:hAnsi="HG丸ｺﾞｼｯｸM-PRO" w:cs="ＭＳ Ｐゴシック"/>
                <w:kern w:val="0"/>
                <w:sz w:val="22"/>
              </w:rPr>
            </w:pPr>
          </w:p>
        </w:tc>
      </w:tr>
      <w:tr w:rsidR="008C74A6" w:rsidRPr="00EC0061" w14:paraId="53CDBA17" w14:textId="77777777" w:rsidTr="001B5701">
        <w:trPr>
          <w:trHeight w:val="660"/>
        </w:trPr>
        <w:tc>
          <w:tcPr>
            <w:tcW w:w="1343" w:type="dxa"/>
            <w:tcBorders>
              <w:top w:val="nil"/>
              <w:left w:val="single" w:sz="4" w:space="0" w:color="auto"/>
              <w:bottom w:val="single" w:sz="4" w:space="0" w:color="auto"/>
              <w:right w:val="single" w:sz="4" w:space="0" w:color="auto"/>
            </w:tcBorders>
            <w:shd w:val="clear" w:color="000000" w:fill="F2F2F2"/>
            <w:noWrap/>
            <w:vAlign w:val="center"/>
            <w:hideMark/>
          </w:tcPr>
          <w:p w14:paraId="79539422" w14:textId="77777777" w:rsidR="008C74A6" w:rsidRPr="00EC0061" w:rsidRDefault="008C74A6" w:rsidP="007B40B5">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 xml:space="preserve">大阪府　</w:t>
            </w:r>
          </w:p>
        </w:tc>
        <w:tc>
          <w:tcPr>
            <w:tcW w:w="1880" w:type="dxa"/>
            <w:tcBorders>
              <w:top w:val="nil"/>
              <w:left w:val="nil"/>
              <w:bottom w:val="single" w:sz="4" w:space="0" w:color="auto"/>
              <w:right w:val="single" w:sz="4" w:space="0" w:color="auto"/>
            </w:tcBorders>
            <w:shd w:val="clear" w:color="000000" w:fill="FFFFFF"/>
            <w:noWrap/>
            <w:vAlign w:val="center"/>
            <w:hideMark/>
          </w:tcPr>
          <w:p w14:paraId="1666CCF9" w14:textId="77777777" w:rsidR="008C74A6" w:rsidRPr="00EC0061" w:rsidRDefault="008C74A6" w:rsidP="007B40B5">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 xml:space="preserve">171 </w:t>
            </w:r>
          </w:p>
        </w:tc>
        <w:tc>
          <w:tcPr>
            <w:tcW w:w="2065" w:type="dxa"/>
            <w:tcBorders>
              <w:top w:val="nil"/>
              <w:left w:val="nil"/>
              <w:bottom w:val="single" w:sz="4" w:space="0" w:color="auto"/>
              <w:right w:val="single" w:sz="4" w:space="0" w:color="auto"/>
            </w:tcBorders>
            <w:shd w:val="clear" w:color="000000" w:fill="FFFFFF"/>
            <w:noWrap/>
            <w:vAlign w:val="center"/>
            <w:hideMark/>
          </w:tcPr>
          <w:p w14:paraId="00D2203D" w14:textId="03895B8A" w:rsidR="008C74A6" w:rsidRPr="00EC0061" w:rsidRDefault="00A651A1" w:rsidP="007B40B5">
            <w:pPr>
              <w:widowControl/>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kern w:val="0"/>
                <w:sz w:val="22"/>
              </w:rPr>
              <w:t>2</w:t>
            </w:r>
            <w:r>
              <w:rPr>
                <w:rFonts w:ascii="HG丸ｺﾞｼｯｸM-PRO" w:eastAsia="HG丸ｺﾞｼｯｸM-PRO" w:hAnsi="HG丸ｺﾞｼｯｸM-PRO" w:cs="ＭＳ Ｐゴシック" w:hint="eastAsia"/>
                <w:kern w:val="0"/>
                <w:sz w:val="22"/>
              </w:rPr>
              <w:t>66</w:t>
            </w:r>
          </w:p>
        </w:tc>
        <w:tc>
          <w:tcPr>
            <w:tcW w:w="1984" w:type="dxa"/>
            <w:tcBorders>
              <w:top w:val="nil"/>
              <w:left w:val="nil"/>
              <w:bottom w:val="single" w:sz="4" w:space="0" w:color="auto"/>
              <w:right w:val="single" w:sz="4" w:space="0" w:color="auto"/>
            </w:tcBorders>
            <w:shd w:val="clear" w:color="000000" w:fill="FFFFFF"/>
            <w:noWrap/>
            <w:vAlign w:val="center"/>
            <w:hideMark/>
          </w:tcPr>
          <w:p w14:paraId="182B64FB" w14:textId="73D53442" w:rsidR="008C74A6" w:rsidRPr="00EC0061" w:rsidRDefault="008C74A6" w:rsidP="00A651A1">
            <w:pPr>
              <w:widowControl/>
              <w:jc w:val="center"/>
              <w:rPr>
                <w:rFonts w:ascii="HG丸ｺﾞｼｯｸM-PRO" w:eastAsia="HG丸ｺﾞｼｯｸM-PRO" w:hAnsi="HG丸ｺﾞｼｯｸM-PRO" w:cs="ＭＳ Ｐゴシック"/>
                <w:kern w:val="0"/>
                <w:sz w:val="22"/>
              </w:rPr>
            </w:pPr>
            <w:r w:rsidRPr="00EC0061">
              <w:rPr>
                <w:rFonts w:ascii="HG丸ｺﾞｼｯｸM-PRO" w:eastAsia="HG丸ｺﾞｼｯｸM-PRO" w:hAnsi="HG丸ｺﾞｼｯｸM-PRO" w:cs="ＭＳ Ｐゴシック" w:hint="eastAsia"/>
                <w:kern w:val="0"/>
                <w:sz w:val="22"/>
              </w:rPr>
              <w:t>2</w:t>
            </w:r>
            <w:r w:rsidR="00A651A1">
              <w:rPr>
                <w:rFonts w:ascii="HG丸ｺﾞｼｯｸM-PRO" w:eastAsia="HG丸ｺﾞｼｯｸM-PRO" w:hAnsi="HG丸ｺﾞｼｯｸM-PRO" w:cs="ＭＳ Ｐゴシック" w:hint="eastAsia"/>
                <w:kern w:val="0"/>
                <w:sz w:val="22"/>
              </w:rPr>
              <w:t>74</w:t>
            </w:r>
            <w:r w:rsidRPr="00EC0061">
              <w:rPr>
                <w:rFonts w:ascii="HG丸ｺﾞｼｯｸM-PRO" w:eastAsia="HG丸ｺﾞｼｯｸM-PRO" w:hAnsi="HG丸ｺﾞｼｯｸM-PRO" w:cs="ＭＳ Ｐゴシック" w:hint="eastAsia"/>
                <w:kern w:val="0"/>
                <w:sz w:val="22"/>
              </w:rPr>
              <w:t xml:space="preserve"> </w:t>
            </w:r>
          </w:p>
        </w:tc>
      </w:tr>
    </w:tbl>
    <w:p w14:paraId="75258F98" w14:textId="03CB57AF" w:rsidR="0024772A" w:rsidRPr="004A25F5" w:rsidRDefault="00C21AF9" w:rsidP="00B45524">
      <w:pPr>
        <w:ind w:right="320" w:firstLineChars="400" w:firstLine="64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※現在医師数：</w:t>
      </w:r>
      <w:r w:rsidR="00915332">
        <w:rPr>
          <w:rFonts w:ascii="ＭＳ Ｐゴシック" w:eastAsia="ＭＳ Ｐゴシック" w:hAnsi="ＭＳ Ｐゴシック" w:hint="eastAsia"/>
          <w:sz w:val="16"/>
          <w:szCs w:val="16"/>
        </w:rPr>
        <w:t>株式会社</w:t>
      </w:r>
      <w:r w:rsidR="00A651A1" w:rsidRPr="004A25F5">
        <w:rPr>
          <w:rFonts w:ascii="ＭＳ Ｐゴシック" w:eastAsia="ＭＳ Ｐゴシック" w:hAnsi="ＭＳ Ｐゴシック" w:hint="eastAsia"/>
          <w:sz w:val="16"/>
          <w:szCs w:val="16"/>
        </w:rPr>
        <w:t>日本アルトマークメディカルデータベース2018より京都大学が集計</w:t>
      </w:r>
    </w:p>
    <w:p w14:paraId="670E94F5" w14:textId="0EA669BD" w:rsidR="00C10A29" w:rsidRDefault="00C10A29" w:rsidP="00713A99">
      <w:pPr>
        <w:rPr>
          <w:rFonts w:ascii="HG丸ｺﾞｼｯｸM-PRO" w:eastAsia="HG丸ｺﾞｼｯｸM-PRO" w:hAnsi="HG丸ｺﾞｼｯｸM-PRO"/>
          <w:sz w:val="22"/>
        </w:rPr>
      </w:pPr>
    </w:p>
    <w:p w14:paraId="41AE5A9E" w14:textId="18B50538" w:rsidR="00991053"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C74A6" w:rsidRPr="00CE6433">
        <w:rPr>
          <w:rFonts w:ascii="HG丸ｺﾞｼｯｸM-PRO" w:eastAsia="HG丸ｺﾞｼｯｸM-PRO" w:hAnsi="HG丸ｺﾞｼｯｸM-PRO" w:hint="eastAsia"/>
          <w:sz w:val="22"/>
        </w:rPr>
        <w:t>なお、二次救急医療機関については、三次救急医療機関と同様に、他の診療科と比べると著しい長時間労働</w:t>
      </w:r>
      <w:r w:rsidR="00F12EA7" w:rsidRPr="00CE6433">
        <w:rPr>
          <w:rFonts w:ascii="HG丸ｺﾞｼｯｸM-PRO" w:eastAsia="HG丸ｺﾞｼｯｸM-PRO" w:hAnsi="HG丸ｺﾞｼｯｸM-PRO" w:hint="eastAsia"/>
          <w:sz w:val="22"/>
        </w:rPr>
        <w:t>のもとで勤務する医師の割合が多く、また</w:t>
      </w:r>
      <w:r w:rsidR="00F57B8F" w:rsidRPr="00CE6433">
        <w:rPr>
          <w:rFonts w:ascii="HG丸ｺﾞｼｯｸM-PRO" w:eastAsia="HG丸ｺﾞｼｯｸM-PRO" w:hAnsi="HG丸ｺﾞｼｯｸM-PRO" w:hint="eastAsia"/>
          <w:sz w:val="22"/>
        </w:rPr>
        <w:t>、</w:t>
      </w:r>
      <w:r w:rsidR="00F12EA7" w:rsidRPr="00CE6433">
        <w:rPr>
          <w:rFonts w:ascii="HG丸ｺﾞｼｯｸM-PRO" w:eastAsia="HG丸ｺﾞｼｯｸM-PRO" w:hAnsi="HG丸ｺﾞｼｯｸM-PRO" w:hint="eastAsia"/>
          <w:sz w:val="22"/>
        </w:rPr>
        <w:t>救急科以外の診療科からの</w:t>
      </w:r>
      <w:r w:rsidR="008C74A6" w:rsidRPr="00CE6433">
        <w:rPr>
          <w:rFonts w:ascii="HG丸ｺﾞｼｯｸM-PRO" w:eastAsia="HG丸ｺﾞｼｯｸM-PRO" w:hAnsi="HG丸ｺﾞｼｯｸM-PRO" w:hint="eastAsia"/>
          <w:sz w:val="22"/>
        </w:rPr>
        <w:t>医師の応援により</w:t>
      </w:r>
      <w:r w:rsidR="00F12EA7" w:rsidRPr="00CE6433">
        <w:rPr>
          <w:rFonts w:ascii="HG丸ｺﾞｼｯｸM-PRO" w:eastAsia="HG丸ｺﾞｼｯｸM-PRO" w:hAnsi="HG丸ｺﾞｼｯｸM-PRO" w:hint="eastAsia"/>
          <w:sz w:val="22"/>
        </w:rPr>
        <w:t>診療</w:t>
      </w:r>
      <w:r w:rsidR="008C74A6" w:rsidRPr="00CE6433">
        <w:rPr>
          <w:rFonts w:ascii="HG丸ｺﾞｼｯｸM-PRO" w:eastAsia="HG丸ｺﾞｼｯｸM-PRO" w:hAnsi="HG丸ｺﾞｼｯｸM-PRO" w:hint="eastAsia"/>
          <w:sz w:val="22"/>
        </w:rPr>
        <w:t>体制が維持されている医療機関も多いことから、救急科の医師確保はもちろんのこと、救急医療の充実のためには、他科の医師確保も重要です。</w:t>
      </w:r>
    </w:p>
    <w:p w14:paraId="66AF90DA" w14:textId="77777777" w:rsidR="00797197" w:rsidRPr="00EC0061" w:rsidRDefault="00797197" w:rsidP="00520D0E">
      <w:pPr>
        <w:ind w:leftChars="200" w:left="640" w:hangingChars="100" w:hanging="220"/>
        <w:rPr>
          <w:rFonts w:ascii="HG丸ｺﾞｼｯｸM-PRO" w:eastAsia="HG丸ｺﾞｼｯｸM-PRO" w:hAnsi="HG丸ｺﾞｼｯｸM-PRO"/>
          <w:sz w:val="22"/>
        </w:rPr>
      </w:pPr>
    </w:p>
    <w:p w14:paraId="65913BBE" w14:textId="338859E6" w:rsidR="008C74A6"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E79B1" w:rsidRPr="00CE6433">
        <w:rPr>
          <w:rFonts w:ascii="HG丸ｺﾞｼｯｸM-PRO" w:eastAsia="HG丸ｺﾞｼｯｸM-PRO" w:hAnsi="HG丸ｺﾞｼｯｸM-PRO" w:hint="eastAsia"/>
          <w:sz w:val="22"/>
        </w:rPr>
        <w:t>急速な高齢化の進展や社会状況の変化</w:t>
      </w:r>
      <w:r w:rsidR="00F12EA7" w:rsidRPr="00CE6433">
        <w:rPr>
          <w:rFonts w:ascii="HG丸ｺﾞｼｯｸM-PRO" w:eastAsia="HG丸ｺﾞｼｯｸM-PRO" w:hAnsi="HG丸ｺﾞｼｯｸM-PRO" w:hint="eastAsia"/>
          <w:sz w:val="22"/>
        </w:rPr>
        <w:t>に応じて</w:t>
      </w:r>
      <w:r w:rsidR="008E79B1" w:rsidRPr="00CE6433">
        <w:rPr>
          <w:rFonts w:ascii="HG丸ｺﾞｼｯｸM-PRO" w:eastAsia="HG丸ｺﾞｼｯｸM-PRO" w:hAnsi="HG丸ｺﾞｼｯｸM-PRO" w:hint="eastAsia"/>
          <w:sz w:val="22"/>
        </w:rPr>
        <w:t>、</w:t>
      </w:r>
      <w:r w:rsidR="008C74A6" w:rsidRPr="00CE6433">
        <w:rPr>
          <w:rFonts w:ascii="HG丸ｺﾞｼｯｸM-PRO" w:eastAsia="HG丸ｺﾞｼｯｸM-PRO" w:hAnsi="HG丸ｺﾞｼｯｸM-PRO" w:hint="eastAsia"/>
          <w:sz w:val="22"/>
        </w:rPr>
        <w:t>限りある救急医療資源で効率的・効果的な医療提供を行っていくため、救急専門医等の養成・確保に努めるとともに、救急を含む地域医療連携体制の充実についても、引き続き検討していく必要があります。</w:t>
      </w:r>
    </w:p>
    <w:p w14:paraId="0FADCB75" w14:textId="444F7963" w:rsidR="008C74A6" w:rsidRDefault="008C74A6" w:rsidP="008C74A6">
      <w:pPr>
        <w:ind w:firstLineChars="50" w:firstLine="110"/>
        <w:rPr>
          <w:rFonts w:ascii="HG丸ｺﾞｼｯｸM-PRO" w:eastAsia="HG丸ｺﾞｼｯｸM-PRO" w:hAnsi="HG丸ｺﾞｼｯｸM-PRO"/>
          <w:sz w:val="22"/>
        </w:rPr>
      </w:pPr>
    </w:p>
    <w:p w14:paraId="37F0B49D" w14:textId="7674CB13" w:rsidR="00797197" w:rsidRDefault="00797197" w:rsidP="008C74A6">
      <w:pPr>
        <w:ind w:firstLineChars="50" w:firstLine="110"/>
        <w:rPr>
          <w:rFonts w:ascii="HG丸ｺﾞｼｯｸM-PRO" w:eastAsia="HG丸ｺﾞｼｯｸM-PRO" w:hAnsi="HG丸ｺﾞｼｯｸM-PRO"/>
          <w:sz w:val="22"/>
        </w:rPr>
      </w:pPr>
    </w:p>
    <w:p w14:paraId="799FA151" w14:textId="26BD8088" w:rsidR="00797197" w:rsidRDefault="00797197" w:rsidP="008C74A6">
      <w:pPr>
        <w:ind w:firstLineChars="50" w:firstLine="110"/>
        <w:rPr>
          <w:rFonts w:ascii="HG丸ｺﾞｼｯｸM-PRO" w:eastAsia="HG丸ｺﾞｼｯｸM-PRO" w:hAnsi="HG丸ｺﾞｼｯｸM-PRO"/>
          <w:sz w:val="22"/>
        </w:rPr>
      </w:pPr>
    </w:p>
    <w:p w14:paraId="4EF89BED" w14:textId="3D07A0B8" w:rsidR="00797197" w:rsidRDefault="00797197" w:rsidP="008C74A6">
      <w:pPr>
        <w:ind w:firstLineChars="50" w:firstLine="110"/>
        <w:rPr>
          <w:rFonts w:ascii="HG丸ｺﾞｼｯｸM-PRO" w:eastAsia="HG丸ｺﾞｼｯｸM-PRO" w:hAnsi="HG丸ｺﾞｼｯｸM-PRO"/>
          <w:sz w:val="22"/>
        </w:rPr>
      </w:pPr>
    </w:p>
    <w:p w14:paraId="68AD77B3" w14:textId="43F75609" w:rsidR="00797197" w:rsidRDefault="00797197" w:rsidP="008C74A6">
      <w:pPr>
        <w:ind w:firstLineChars="50" w:firstLine="110"/>
        <w:rPr>
          <w:rFonts w:ascii="HG丸ｺﾞｼｯｸM-PRO" w:eastAsia="HG丸ｺﾞｼｯｸM-PRO" w:hAnsi="HG丸ｺﾞｼｯｸM-PRO"/>
          <w:sz w:val="22"/>
        </w:rPr>
      </w:pPr>
    </w:p>
    <w:p w14:paraId="02AC62E0" w14:textId="103D07BF" w:rsidR="00797197" w:rsidRDefault="00797197" w:rsidP="008C74A6">
      <w:pPr>
        <w:ind w:firstLineChars="50" w:firstLine="110"/>
        <w:rPr>
          <w:rFonts w:ascii="HG丸ｺﾞｼｯｸM-PRO" w:eastAsia="HG丸ｺﾞｼｯｸM-PRO" w:hAnsi="HG丸ｺﾞｼｯｸM-PRO"/>
          <w:sz w:val="22"/>
        </w:rPr>
      </w:pPr>
    </w:p>
    <w:p w14:paraId="105EF578" w14:textId="27F95A50" w:rsidR="00797197" w:rsidRDefault="00797197" w:rsidP="008C74A6">
      <w:pPr>
        <w:ind w:firstLineChars="50" w:firstLine="110"/>
        <w:rPr>
          <w:rFonts w:ascii="HG丸ｺﾞｼｯｸM-PRO" w:eastAsia="HG丸ｺﾞｼｯｸM-PRO" w:hAnsi="HG丸ｺﾞｼｯｸM-PRO"/>
          <w:sz w:val="22"/>
        </w:rPr>
      </w:pPr>
    </w:p>
    <w:p w14:paraId="240A86BB" w14:textId="00C61A97" w:rsidR="00797197" w:rsidRDefault="00797197" w:rsidP="008C74A6">
      <w:pPr>
        <w:ind w:firstLineChars="50" w:firstLine="110"/>
        <w:rPr>
          <w:rFonts w:ascii="HG丸ｺﾞｼｯｸM-PRO" w:eastAsia="HG丸ｺﾞｼｯｸM-PRO" w:hAnsi="HG丸ｺﾞｼｯｸM-PRO"/>
          <w:sz w:val="22"/>
        </w:rPr>
      </w:pPr>
    </w:p>
    <w:p w14:paraId="4AF6BD91" w14:textId="50389F8E" w:rsidR="00797197" w:rsidRDefault="00797197" w:rsidP="008C74A6">
      <w:pPr>
        <w:ind w:firstLineChars="50" w:firstLine="110"/>
        <w:rPr>
          <w:rFonts w:ascii="HG丸ｺﾞｼｯｸM-PRO" w:eastAsia="HG丸ｺﾞｼｯｸM-PRO" w:hAnsi="HG丸ｺﾞｼｯｸM-PRO"/>
          <w:sz w:val="22"/>
        </w:rPr>
      </w:pPr>
    </w:p>
    <w:p w14:paraId="274DDA89" w14:textId="1ADD3B05" w:rsidR="00797197" w:rsidRDefault="00797197" w:rsidP="008C74A6">
      <w:pPr>
        <w:ind w:firstLineChars="50" w:firstLine="110"/>
        <w:rPr>
          <w:rFonts w:ascii="HG丸ｺﾞｼｯｸM-PRO" w:eastAsia="HG丸ｺﾞｼｯｸM-PRO" w:hAnsi="HG丸ｺﾞｼｯｸM-PRO"/>
          <w:sz w:val="22"/>
        </w:rPr>
      </w:pPr>
    </w:p>
    <w:p w14:paraId="342DEA4F" w14:textId="52990946" w:rsidR="00797197" w:rsidRDefault="00797197" w:rsidP="008C74A6">
      <w:pPr>
        <w:ind w:firstLineChars="50" w:firstLine="110"/>
        <w:rPr>
          <w:rFonts w:ascii="HG丸ｺﾞｼｯｸM-PRO" w:eastAsia="HG丸ｺﾞｼｯｸM-PRO" w:hAnsi="HG丸ｺﾞｼｯｸM-PRO"/>
          <w:sz w:val="22"/>
        </w:rPr>
      </w:pPr>
    </w:p>
    <w:p w14:paraId="5405B3B8" w14:textId="0CE33089" w:rsidR="00797197" w:rsidRDefault="00797197" w:rsidP="008C74A6">
      <w:pPr>
        <w:ind w:firstLineChars="50" w:firstLine="110"/>
        <w:rPr>
          <w:rFonts w:ascii="HG丸ｺﾞｼｯｸM-PRO" w:eastAsia="HG丸ｺﾞｼｯｸM-PRO" w:hAnsi="HG丸ｺﾞｼｯｸM-PRO"/>
          <w:sz w:val="22"/>
        </w:rPr>
      </w:pPr>
    </w:p>
    <w:p w14:paraId="02C9BB82" w14:textId="19FF852C" w:rsidR="00797197" w:rsidRDefault="00797197" w:rsidP="008C74A6">
      <w:pPr>
        <w:ind w:firstLineChars="50" w:firstLine="110"/>
        <w:rPr>
          <w:rFonts w:ascii="HG丸ｺﾞｼｯｸM-PRO" w:eastAsia="HG丸ｺﾞｼｯｸM-PRO" w:hAnsi="HG丸ｺﾞｼｯｸM-PRO"/>
          <w:sz w:val="22"/>
        </w:rPr>
      </w:pPr>
    </w:p>
    <w:p w14:paraId="7AA4A573" w14:textId="16DF01AC" w:rsidR="00797197" w:rsidRDefault="00797197" w:rsidP="008C74A6">
      <w:pPr>
        <w:ind w:firstLineChars="50" w:firstLine="110"/>
        <w:rPr>
          <w:rFonts w:ascii="HG丸ｺﾞｼｯｸM-PRO" w:eastAsia="HG丸ｺﾞｼｯｸM-PRO" w:hAnsi="HG丸ｺﾞｼｯｸM-PRO"/>
          <w:sz w:val="22"/>
        </w:rPr>
      </w:pPr>
    </w:p>
    <w:p w14:paraId="1E8D58BE" w14:textId="4CA80F37" w:rsidR="00797197" w:rsidRPr="00797197" w:rsidRDefault="00797197" w:rsidP="00713A99">
      <w:pPr>
        <w:rPr>
          <w:rFonts w:ascii="HG丸ｺﾞｼｯｸM-PRO" w:eastAsia="HG丸ｺﾞｼｯｸM-PRO" w:hAnsi="HG丸ｺﾞｼｯｸM-PRO"/>
          <w:sz w:val="22"/>
        </w:rPr>
      </w:pPr>
    </w:p>
    <w:p w14:paraId="49165055" w14:textId="69160E63" w:rsidR="008A1C99" w:rsidRDefault="00907668" w:rsidP="00F34C7B">
      <w:pPr>
        <w:pStyle w:val="1"/>
        <w:tabs>
          <w:tab w:val="left" w:pos="709"/>
        </w:tabs>
        <w:snapToGrid w:val="0"/>
        <w:spacing w:before="0" w:beforeAutospacing="0"/>
        <w:rPr>
          <w:rFonts w:ascii="ＭＳ ゴシック" w:eastAsia="ＭＳ ゴシック" w:hAnsi="ＭＳ ゴシック"/>
          <w:kern w:val="0"/>
          <w:bdr w:val="single" w:sz="4" w:space="0" w:color="auto"/>
          <w:shd w:val="clear" w:color="auto" w:fill="C6D9F1"/>
          <w:lang w:eastAsia="ja-JP"/>
        </w:rPr>
      </w:pPr>
      <w:r w:rsidRPr="008A1C99">
        <w:rPr>
          <w:rFonts w:ascii="ＭＳ ゴシック" w:eastAsia="ＭＳ ゴシック" w:hAnsi="ＭＳ ゴシック" w:hint="eastAsia"/>
          <w:kern w:val="0"/>
          <w:bdr w:val="single" w:sz="4" w:space="0" w:color="auto"/>
          <w:shd w:val="clear" w:color="auto" w:fill="C6D9F1"/>
        </w:rPr>
        <w:t>第</w:t>
      </w:r>
      <w:r w:rsidR="0024772A">
        <w:rPr>
          <w:rFonts w:ascii="ＭＳ ゴシック" w:eastAsia="ＭＳ ゴシック" w:hAnsi="ＭＳ ゴシック" w:hint="eastAsia"/>
          <w:kern w:val="0"/>
          <w:bdr w:val="single" w:sz="4" w:space="0" w:color="auto"/>
          <w:shd w:val="clear" w:color="auto" w:fill="C6D9F1"/>
          <w:lang w:eastAsia="ja-JP"/>
        </w:rPr>
        <w:t>３</w:t>
      </w:r>
      <w:r w:rsidRPr="008A1C99">
        <w:rPr>
          <w:rFonts w:ascii="ＭＳ ゴシック" w:eastAsia="ＭＳ ゴシック" w:hAnsi="ＭＳ ゴシック" w:hint="eastAsia"/>
          <w:kern w:val="0"/>
          <w:bdr w:val="single" w:sz="4" w:space="0" w:color="auto"/>
          <w:shd w:val="clear" w:color="auto" w:fill="C6D9F1"/>
          <w:lang w:eastAsia="ja-JP"/>
        </w:rPr>
        <w:t>節</w:t>
      </w:r>
      <w:r w:rsidR="00F34C7B" w:rsidRPr="008A1C99">
        <w:rPr>
          <w:rFonts w:ascii="ＭＳ ゴシック" w:eastAsia="ＭＳ ゴシック" w:hAnsi="ＭＳ ゴシック" w:hint="eastAsia"/>
          <w:kern w:val="0"/>
          <w:bdr w:val="single" w:sz="4" w:space="0" w:color="auto"/>
          <w:shd w:val="clear" w:color="auto" w:fill="C6D9F1"/>
          <w:lang w:eastAsia="ja-JP"/>
        </w:rPr>
        <w:t xml:space="preserve">　</w:t>
      </w:r>
      <w:r w:rsidR="00B63624">
        <w:rPr>
          <w:rFonts w:ascii="ＭＳ ゴシック" w:eastAsia="ＭＳ ゴシック" w:hAnsi="ＭＳ ゴシック" w:hint="eastAsia"/>
          <w:kern w:val="0"/>
          <w:bdr w:val="single" w:sz="4" w:space="0" w:color="auto"/>
          <w:shd w:val="clear" w:color="auto" w:fill="C6D9F1"/>
          <w:lang w:eastAsia="ja-JP"/>
        </w:rPr>
        <w:t>医師</w:t>
      </w:r>
      <w:r w:rsidR="00BF718E" w:rsidRPr="008A1C99">
        <w:rPr>
          <w:rFonts w:ascii="ＭＳ ゴシック" w:eastAsia="ＭＳ ゴシック" w:hAnsi="ＭＳ ゴシック" w:hint="eastAsia"/>
          <w:kern w:val="0"/>
          <w:bdr w:val="single" w:sz="4" w:space="0" w:color="auto"/>
          <w:shd w:val="clear" w:color="auto" w:fill="C6D9F1"/>
          <w:lang w:eastAsia="ja-JP"/>
        </w:rPr>
        <w:t>確保</w:t>
      </w:r>
      <w:r w:rsidR="008A1C99" w:rsidRPr="008A1C99">
        <w:rPr>
          <w:rFonts w:ascii="ＭＳ ゴシック" w:eastAsia="ＭＳ ゴシック" w:hAnsi="ＭＳ ゴシック" w:hint="eastAsia"/>
          <w:kern w:val="0"/>
          <w:bdr w:val="single" w:sz="4" w:space="0" w:color="auto"/>
          <w:shd w:val="clear" w:color="auto" w:fill="C6D9F1"/>
          <w:lang w:eastAsia="ja-JP"/>
        </w:rPr>
        <w:t>の方針</w:t>
      </w:r>
      <w:r w:rsidR="008A1C99">
        <w:rPr>
          <w:rFonts w:ascii="ＭＳ ゴシック" w:eastAsia="ＭＳ ゴシック" w:hAnsi="ＭＳ ゴシック" w:hint="eastAsia"/>
          <w:kern w:val="0"/>
          <w:bdr w:val="single" w:sz="4" w:space="0" w:color="auto"/>
          <w:shd w:val="clear" w:color="auto" w:fill="C6D9F1"/>
          <w:lang w:eastAsia="ja-JP"/>
        </w:rPr>
        <w:t xml:space="preserve">　　　　　　　　</w:t>
      </w:r>
    </w:p>
    <w:p w14:paraId="5D8E9E4D" w14:textId="61053E06" w:rsidR="002F560A" w:rsidRPr="00CD38C5" w:rsidRDefault="008A1C99" w:rsidP="00741E5E">
      <w:pPr>
        <w:pStyle w:val="1"/>
        <w:tabs>
          <w:tab w:val="left" w:pos="709"/>
        </w:tabs>
        <w:snapToGrid w:val="0"/>
        <w:spacing w:before="0" w:beforeAutospacing="0" w:after="0" w:afterAutospacing="0" w:line="300" w:lineRule="auto"/>
        <w:rPr>
          <w:rFonts w:ascii="ＭＳ ゴシック" w:eastAsia="ＭＳ ゴシック" w:hAnsi="ＭＳ ゴシック"/>
          <w:sz w:val="36"/>
          <w:szCs w:val="36"/>
          <w:u w:val="single"/>
        </w:rPr>
      </w:pPr>
      <w:r w:rsidRPr="00CD38C5">
        <w:rPr>
          <w:rFonts w:ascii="ＭＳ ゴシック" w:eastAsia="ＭＳ ゴシック" w:hAnsi="ＭＳ ゴシック" w:hint="eastAsia"/>
          <w:color w:val="0070C0"/>
          <w:sz w:val="36"/>
          <w:szCs w:val="36"/>
          <w:u w:val="single"/>
          <w:lang w:eastAsia="ja-JP"/>
        </w:rPr>
        <w:t>１</w:t>
      </w:r>
      <w:r w:rsidR="002F560A" w:rsidRPr="00CD38C5">
        <w:rPr>
          <w:rFonts w:ascii="ＭＳ ゴシック" w:eastAsia="ＭＳ ゴシック" w:hAnsi="ＭＳ ゴシック" w:hint="eastAsia"/>
          <w:color w:val="0070C0"/>
          <w:sz w:val="36"/>
          <w:szCs w:val="36"/>
          <w:u w:val="single"/>
        </w:rPr>
        <w:t>．</w:t>
      </w:r>
      <w:r w:rsidR="00F34C7B" w:rsidRPr="00CD38C5">
        <w:rPr>
          <w:rFonts w:ascii="ＭＳ ゴシック" w:eastAsia="ＭＳ ゴシック" w:hAnsi="ＭＳ ゴシック" w:hint="eastAsia"/>
          <w:color w:val="0070C0"/>
          <w:sz w:val="36"/>
          <w:szCs w:val="36"/>
          <w:u w:val="single"/>
        </w:rPr>
        <w:t>医師確保の方針</w:t>
      </w:r>
    </w:p>
    <w:p w14:paraId="435BE11D" w14:textId="1A996098" w:rsidR="002F560A" w:rsidRDefault="002E6186" w:rsidP="002E618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国が示す方針に基づき、大阪府全体及び二次医療圏ごとの医師確保の方針を定めます</w:t>
      </w:r>
      <w:r w:rsidR="008146D6" w:rsidRPr="00CE6433">
        <w:rPr>
          <w:rFonts w:ascii="HG丸ｺﾞｼｯｸM-PRO" w:eastAsia="HG丸ｺﾞｼｯｸM-PRO" w:hAnsi="HG丸ｺﾞｼｯｸM-PRO" w:hint="eastAsia"/>
          <w:sz w:val="22"/>
        </w:rPr>
        <w:t>が、大阪府の実情を踏まえて、引き続き医師確保に取り組みます</w:t>
      </w:r>
      <w:r w:rsidR="002F560A" w:rsidRPr="00CE6433">
        <w:rPr>
          <w:rFonts w:ascii="HG丸ｺﾞｼｯｸM-PRO" w:eastAsia="HG丸ｺﾞｼｯｸM-PRO" w:hAnsi="HG丸ｺﾞｼｯｸM-PRO" w:hint="eastAsia"/>
          <w:sz w:val="22"/>
        </w:rPr>
        <w:t>。</w:t>
      </w:r>
    </w:p>
    <w:p w14:paraId="17A094CE" w14:textId="091B56CD" w:rsidR="001E1E3D" w:rsidRPr="00CE6433" w:rsidRDefault="001E1E3D" w:rsidP="002E6186">
      <w:pPr>
        <w:ind w:leftChars="200" w:left="630" w:hangingChars="100" w:hanging="210"/>
        <w:rPr>
          <w:rFonts w:ascii="HG丸ｺﾞｼｯｸM-PRO" w:eastAsia="HG丸ｺﾞｼｯｸM-PRO" w:hAnsi="HG丸ｺﾞｼｯｸM-PRO"/>
          <w:sz w:val="22"/>
        </w:rPr>
      </w:pPr>
      <w:r w:rsidRPr="00EC0061">
        <w:rPr>
          <w:rFonts w:hint="eastAsia"/>
          <w:noProof/>
        </w:rPr>
        <mc:AlternateContent>
          <mc:Choice Requires="wps">
            <w:drawing>
              <wp:anchor distT="0" distB="0" distL="114300" distR="114300" simplePos="0" relativeHeight="252971008" behindDoc="0" locked="0" layoutInCell="1" allowOverlap="1" wp14:anchorId="6AB40626" wp14:editId="7F5DE7C0">
                <wp:simplePos x="0" y="0"/>
                <wp:positionH relativeFrom="margin">
                  <wp:posOffset>789940</wp:posOffset>
                </wp:positionH>
                <wp:positionV relativeFrom="paragraph">
                  <wp:posOffset>219075</wp:posOffset>
                </wp:positionV>
                <wp:extent cx="3132455" cy="361950"/>
                <wp:effectExtent l="0" t="0" r="0" b="0"/>
                <wp:wrapNone/>
                <wp:docPr id="631" name="テキスト ボックス 63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E6FC1" w14:textId="41418C85"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表4-3-1</w:t>
                            </w:r>
                            <w:r>
                              <w:rPr>
                                <w:rFonts w:ascii="ＭＳ Ｐゴシック" w:eastAsia="ＭＳ Ｐゴシック" w:hAnsi="ＭＳ Ｐゴシック"/>
                                <w:sz w:val="20"/>
                                <w:szCs w:val="20"/>
                              </w:rPr>
                              <w:t xml:space="preserve">　二次医療圏別の</w:t>
                            </w:r>
                            <w:r>
                              <w:rPr>
                                <w:rFonts w:ascii="ＭＳ Ｐゴシック" w:eastAsia="ＭＳ Ｐゴシック" w:hAnsi="ＭＳ Ｐゴシック" w:hint="eastAsia"/>
                                <w:sz w:val="20"/>
                                <w:szCs w:val="20"/>
                              </w:rPr>
                              <w:t>人口</w:t>
                            </w:r>
                            <w:r>
                              <w:rPr>
                                <w:rFonts w:ascii="ＭＳ Ｐゴシック" w:eastAsia="ＭＳ Ｐゴシック" w:hAnsi="ＭＳ Ｐゴシック"/>
                                <w:sz w:val="20"/>
                                <w:szCs w:val="20"/>
                              </w:rPr>
                              <w:t>10万人対医師数及び</w:t>
                            </w:r>
                            <w:r>
                              <w:rPr>
                                <w:rFonts w:ascii="ＭＳ Ｐゴシック" w:eastAsia="ＭＳ Ｐゴシック" w:hAnsi="ＭＳ Ｐゴシック" w:hint="eastAsia"/>
                                <w:sz w:val="20"/>
                                <w:szCs w:val="20"/>
                              </w:rPr>
                              <w:t xml:space="preserve">医師偏在指標(再掲)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B40626" id="テキスト ボックス 631" o:spid="_x0000_s1522" type="#_x0000_t202" alt="タイトル: 図表8-1-6　産婦人科・産科、小児科従事医師数" style="position:absolute;left:0;text-align:left;margin-left:62.2pt;margin-top:17.25pt;width:246.65pt;height:28.5pt;z-index:2529710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" filled="f" stroked="f" strokeweight=".5pt">
                <v:textbox style="mso-fit-shape-to-text:t">
                  <w:txbxContent>
                    <w:p w14:paraId="281E6FC1" w14:textId="41418C85"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表4-3-1</w:t>
                      </w:r>
                      <w:r>
                        <w:rPr>
                          <w:rFonts w:ascii="ＭＳ Ｐゴシック" w:eastAsia="ＭＳ Ｐゴシック" w:hAnsi="ＭＳ Ｐゴシック"/>
                          <w:sz w:val="20"/>
                          <w:szCs w:val="20"/>
                        </w:rPr>
                        <w:t xml:space="preserve">　二次医療圏別の</w:t>
                      </w:r>
                      <w:r>
                        <w:rPr>
                          <w:rFonts w:ascii="ＭＳ Ｐゴシック" w:eastAsia="ＭＳ Ｐゴシック" w:hAnsi="ＭＳ Ｐゴシック" w:hint="eastAsia"/>
                          <w:sz w:val="20"/>
                          <w:szCs w:val="20"/>
                        </w:rPr>
                        <w:t>人口</w:t>
                      </w:r>
                      <w:r>
                        <w:rPr>
                          <w:rFonts w:ascii="ＭＳ Ｐゴシック" w:eastAsia="ＭＳ Ｐゴシック" w:hAnsi="ＭＳ Ｐゴシック"/>
                          <w:sz w:val="20"/>
                          <w:szCs w:val="20"/>
                        </w:rPr>
                        <w:t>10万人対医師数及び</w:t>
                      </w:r>
                      <w:r>
                        <w:rPr>
                          <w:rFonts w:ascii="ＭＳ Ｐゴシック" w:eastAsia="ＭＳ Ｐゴシック" w:hAnsi="ＭＳ Ｐゴシック" w:hint="eastAsia"/>
                          <w:sz w:val="20"/>
                          <w:szCs w:val="20"/>
                        </w:rPr>
                        <w:t xml:space="preserve">医師偏在指標(再掲)　</w:t>
                      </w:r>
                    </w:p>
                  </w:txbxContent>
                </v:textbox>
                <w10:wrap anchorx="margin"/>
              </v:shape>
            </w:pict>
          </mc:Fallback>
        </mc:AlternateContent>
      </w:r>
    </w:p>
    <w:p w14:paraId="36D7FA04" w14:textId="1752D7F4" w:rsidR="002F560A" w:rsidRPr="00EC0061" w:rsidRDefault="002F560A" w:rsidP="002F560A">
      <w:pPr>
        <w:ind w:rightChars="-135" w:right="-283" w:firstLineChars="300" w:firstLine="660"/>
        <w:rPr>
          <w:rFonts w:ascii="ＭＳ Ｐゴシック" w:eastAsia="ＭＳ Ｐゴシック" w:hAnsi="ＭＳ Ｐゴシック"/>
          <w:sz w:val="22"/>
        </w:rPr>
      </w:pPr>
    </w:p>
    <w:tbl>
      <w:tblPr>
        <w:tblW w:w="6553" w:type="dxa"/>
        <w:tblInd w:w="1536" w:type="dxa"/>
        <w:tblCellMar>
          <w:left w:w="99" w:type="dxa"/>
          <w:right w:w="99" w:type="dxa"/>
        </w:tblCellMar>
        <w:tblLook w:val="04A0" w:firstRow="1" w:lastRow="0" w:firstColumn="1" w:lastColumn="0" w:noHBand="0" w:noVBand="1"/>
      </w:tblPr>
      <w:tblGrid>
        <w:gridCol w:w="1080"/>
        <w:gridCol w:w="1280"/>
        <w:gridCol w:w="1280"/>
        <w:gridCol w:w="2913"/>
      </w:tblGrid>
      <w:tr w:rsidR="00C34BFC" w:rsidRPr="00EC0061" w14:paraId="76946A90" w14:textId="77777777" w:rsidTr="00904CC3">
        <w:trPr>
          <w:trHeight w:val="423"/>
        </w:trPr>
        <w:tc>
          <w:tcPr>
            <w:tcW w:w="1080" w:type="dxa"/>
            <w:vMerge w:val="restart"/>
            <w:tcBorders>
              <w:top w:val="single" w:sz="4" w:space="0" w:color="auto"/>
              <w:left w:val="single" w:sz="4" w:space="0" w:color="auto"/>
              <w:bottom w:val="double" w:sz="6" w:space="0" w:color="000000"/>
              <w:right w:val="single" w:sz="8" w:space="0" w:color="000000"/>
              <w:tl2br w:val="single" w:sz="4" w:space="0" w:color="000000"/>
            </w:tcBorders>
            <w:shd w:val="clear" w:color="auto" w:fill="auto"/>
            <w:noWrap/>
            <w:vAlign w:val="center"/>
            <w:hideMark/>
          </w:tcPr>
          <w:p w14:paraId="3271E3F1" w14:textId="77777777" w:rsidR="00C34BFC" w:rsidRPr="00EC0061" w:rsidRDefault="00C34BFC" w:rsidP="00904CC3">
            <w:pPr>
              <w:widowControl/>
              <w:jc w:val="center"/>
              <w:rPr>
                <w:rFonts w:ascii="游ゴシック" w:eastAsia="游ゴシック" w:hAnsi="游ゴシック" w:cs="ＭＳ Ｐゴシック"/>
                <w:kern w:val="0"/>
                <w:sz w:val="22"/>
              </w:rPr>
            </w:pPr>
          </w:p>
        </w:tc>
        <w:tc>
          <w:tcPr>
            <w:tcW w:w="1280" w:type="dxa"/>
            <w:vMerge w:val="restart"/>
            <w:tcBorders>
              <w:top w:val="single" w:sz="4" w:space="0" w:color="auto"/>
              <w:left w:val="single" w:sz="8" w:space="0" w:color="000000"/>
              <w:bottom w:val="double" w:sz="6" w:space="0" w:color="000000"/>
              <w:right w:val="single" w:sz="8" w:space="0" w:color="000000"/>
            </w:tcBorders>
            <w:shd w:val="clear" w:color="auto" w:fill="auto"/>
            <w:vAlign w:val="center"/>
            <w:hideMark/>
          </w:tcPr>
          <w:p w14:paraId="564254EA" w14:textId="77777777" w:rsidR="00C34BFC" w:rsidRPr="00EC0061" w:rsidRDefault="00C34BFC" w:rsidP="00904CC3">
            <w:pPr>
              <w:widowControl/>
              <w:jc w:val="center"/>
              <w:rPr>
                <w:rFonts w:ascii="ＭＳ ゴシック" w:eastAsia="ＭＳ ゴシック" w:hAnsi="ＭＳ ゴシック" w:cs="ＭＳ Ｐゴシック"/>
                <w:kern w:val="0"/>
                <w:sz w:val="18"/>
                <w:szCs w:val="18"/>
              </w:rPr>
            </w:pPr>
            <w:r w:rsidRPr="00EC0061">
              <w:rPr>
                <w:rFonts w:ascii="ＭＳ ゴシック" w:eastAsia="ＭＳ ゴシック" w:hAnsi="ＭＳ ゴシック" w:cs="ＭＳ Ｐゴシック" w:hint="eastAsia"/>
                <w:kern w:val="0"/>
                <w:sz w:val="18"/>
                <w:szCs w:val="18"/>
              </w:rPr>
              <w:t>人口</w:t>
            </w:r>
            <w:r w:rsidRPr="00EC0061">
              <w:rPr>
                <w:rFonts w:ascii="ＭＳ ゴシック" w:eastAsia="ＭＳ ゴシック" w:hAnsi="ＭＳ ゴシック" w:cs="ＭＳ Ｐゴシック" w:hint="eastAsia"/>
                <w:kern w:val="0"/>
                <w:sz w:val="18"/>
                <w:szCs w:val="18"/>
              </w:rPr>
              <w:br/>
              <w:t>10万人対</w:t>
            </w:r>
            <w:r w:rsidRPr="00EC0061">
              <w:rPr>
                <w:rFonts w:ascii="ＭＳ ゴシック" w:eastAsia="ＭＳ ゴシック" w:hAnsi="ＭＳ ゴシック" w:cs="ＭＳ Ｐゴシック" w:hint="eastAsia"/>
                <w:kern w:val="0"/>
                <w:sz w:val="18"/>
                <w:szCs w:val="18"/>
              </w:rPr>
              <w:br/>
              <w:t>医師数</w:t>
            </w:r>
          </w:p>
        </w:tc>
        <w:tc>
          <w:tcPr>
            <w:tcW w:w="4193" w:type="dxa"/>
            <w:gridSpan w:val="2"/>
            <w:vMerge w:val="restart"/>
            <w:tcBorders>
              <w:top w:val="single" w:sz="4" w:space="0" w:color="auto"/>
              <w:left w:val="single" w:sz="8" w:space="0" w:color="000000"/>
              <w:bottom w:val="nil"/>
              <w:right w:val="single" w:sz="4" w:space="0" w:color="auto"/>
            </w:tcBorders>
            <w:shd w:val="clear" w:color="auto" w:fill="auto"/>
            <w:vAlign w:val="center"/>
            <w:hideMark/>
          </w:tcPr>
          <w:p w14:paraId="49C06FF8" w14:textId="77777777" w:rsidR="00C34BFC" w:rsidRPr="00EC0061" w:rsidRDefault="00C34BFC" w:rsidP="00904CC3">
            <w:pPr>
              <w:widowControl/>
              <w:jc w:val="center"/>
              <w:rPr>
                <w:rFonts w:ascii="ＭＳ ゴシック" w:eastAsia="ＭＳ ゴシック" w:hAnsi="ＭＳ ゴシック" w:cs="ＭＳ Ｐゴシック"/>
                <w:kern w:val="0"/>
                <w:sz w:val="20"/>
                <w:szCs w:val="20"/>
              </w:rPr>
            </w:pPr>
            <w:r w:rsidRPr="00EC0061">
              <w:rPr>
                <w:rFonts w:ascii="ＭＳ ゴシック" w:eastAsia="ＭＳ ゴシック" w:hAnsi="ＭＳ ゴシック" w:cs="ＭＳ Ｐゴシック" w:hint="eastAsia"/>
                <w:kern w:val="0"/>
                <w:sz w:val="20"/>
                <w:szCs w:val="20"/>
              </w:rPr>
              <w:t>医師偏在指標</w:t>
            </w:r>
            <w:r w:rsidRPr="00EC0061">
              <w:rPr>
                <w:rFonts w:ascii="ＭＳ ゴシック" w:eastAsia="ＭＳ ゴシック" w:hAnsi="ＭＳ ゴシック" w:cs="ＭＳ Ｐゴシック" w:hint="eastAsia"/>
                <w:kern w:val="0"/>
                <w:sz w:val="20"/>
                <w:szCs w:val="20"/>
              </w:rPr>
              <w:br/>
              <w:t>（全国335二次医療圏）</w:t>
            </w:r>
          </w:p>
        </w:tc>
      </w:tr>
      <w:tr w:rsidR="00C34BFC" w:rsidRPr="00EC0061" w14:paraId="2465DB7F" w14:textId="77777777" w:rsidTr="00904CC3">
        <w:trPr>
          <w:trHeight w:val="423"/>
        </w:trPr>
        <w:tc>
          <w:tcPr>
            <w:tcW w:w="1080" w:type="dxa"/>
            <w:vMerge/>
            <w:tcBorders>
              <w:top w:val="single" w:sz="12" w:space="0" w:color="000000"/>
              <w:left w:val="single" w:sz="4" w:space="0" w:color="auto"/>
              <w:bottom w:val="double" w:sz="6" w:space="0" w:color="000000"/>
              <w:right w:val="single" w:sz="8" w:space="0" w:color="000000"/>
            </w:tcBorders>
            <w:vAlign w:val="center"/>
            <w:hideMark/>
          </w:tcPr>
          <w:p w14:paraId="36C8FE9D" w14:textId="77777777" w:rsidR="00C34BFC" w:rsidRPr="00EC0061" w:rsidRDefault="00C34BFC" w:rsidP="00904CC3">
            <w:pPr>
              <w:widowControl/>
              <w:jc w:val="left"/>
              <w:rPr>
                <w:rFonts w:ascii="游ゴシック" w:eastAsia="游ゴシック" w:hAnsi="游ゴシック" w:cs="ＭＳ Ｐゴシック"/>
                <w:kern w:val="0"/>
                <w:sz w:val="22"/>
              </w:rPr>
            </w:pPr>
          </w:p>
        </w:tc>
        <w:tc>
          <w:tcPr>
            <w:tcW w:w="1280" w:type="dxa"/>
            <w:vMerge/>
            <w:tcBorders>
              <w:top w:val="single" w:sz="12" w:space="0" w:color="000000"/>
              <w:left w:val="single" w:sz="8" w:space="0" w:color="000000"/>
              <w:bottom w:val="double" w:sz="6" w:space="0" w:color="000000"/>
              <w:right w:val="single" w:sz="8" w:space="0" w:color="000000"/>
            </w:tcBorders>
            <w:vAlign w:val="center"/>
            <w:hideMark/>
          </w:tcPr>
          <w:p w14:paraId="57DCA0E1" w14:textId="77777777" w:rsidR="00C34BFC" w:rsidRPr="00EC0061" w:rsidRDefault="00C34BFC" w:rsidP="00904CC3">
            <w:pPr>
              <w:widowControl/>
              <w:jc w:val="left"/>
              <w:rPr>
                <w:rFonts w:ascii="ＭＳ ゴシック" w:eastAsia="ＭＳ ゴシック" w:hAnsi="ＭＳ ゴシック" w:cs="ＭＳ Ｐゴシック"/>
                <w:kern w:val="0"/>
                <w:sz w:val="18"/>
                <w:szCs w:val="18"/>
              </w:rPr>
            </w:pPr>
          </w:p>
        </w:tc>
        <w:tc>
          <w:tcPr>
            <w:tcW w:w="4193" w:type="dxa"/>
            <w:gridSpan w:val="2"/>
            <w:vMerge/>
            <w:tcBorders>
              <w:top w:val="single" w:sz="12" w:space="0" w:color="000000"/>
              <w:left w:val="single" w:sz="8" w:space="0" w:color="000000"/>
              <w:bottom w:val="nil"/>
              <w:right w:val="single" w:sz="4" w:space="0" w:color="auto"/>
            </w:tcBorders>
            <w:vAlign w:val="center"/>
            <w:hideMark/>
          </w:tcPr>
          <w:p w14:paraId="4614BB65" w14:textId="77777777" w:rsidR="00C34BFC" w:rsidRPr="00EC0061" w:rsidRDefault="00C34BFC" w:rsidP="00904CC3">
            <w:pPr>
              <w:widowControl/>
              <w:jc w:val="left"/>
              <w:rPr>
                <w:rFonts w:ascii="ＭＳ ゴシック" w:eastAsia="ＭＳ ゴシック" w:hAnsi="ＭＳ ゴシック" w:cs="ＭＳ Ｐゴシック"/>
                <w:kern w:val="0"/>
                <w:sz w:val="20"/>
                <w:szCs w:val="20"/>
              </w:rPr>
            </w:pPr>
          </w:p>
        </w:tc>
      </w:tr>
      <w:tr w:rsidR="00C34BFC" w:rsidRPr="00EC0061" w14:paraId="43DC27A3" w14:textId="77777777" w:rsidTr="00904CC3">
        <w:trPr>
          <w:trHeight w:val="423"/>
        </w:trPr>
        <w:tc>
          <w:tcPr>
            <w:tcW w:w="1080" w:type="dxa"/>
            <w:vMerge/>
            <w:tcBorders>
              <w:top w:val="single" w:sz="12" w:space="0" w:color="000000"/>
              <w:left w:val="single" w:sz="4" w:space="0" w:color="auto"/>
              <w:bottom w:val="double" w:sz="6" w:space="0" w:color="000000"/>
              <w:right w:val="single" w:sz="8" w:space="0" w:color="000000"/>
            </w:tcBorders>
            <w:vAlign w:val="center"/>
            <w:hideMark/>
          </w:tcPr>
          <w:p w14:paraId="72A26DC0" w14:textId="77777777" w:rsidR="00C34BFC" w:rsidRPr="00EC0061" w:rsidRDefault="00C34BFC" w:rsidP="00904CC3">
            <w:pPr>
              <w:widowControl/>
              <w:jc w:val="left"/>
              <w:rPr>
                <w:rFonts w:ascii="游ゴシック" w:eastAsia="游ゴシック" w:hAnsi="游ゴシック" w:cs="ＭＳ Ｐゴシック"/>
                <w:kern w:val="0"/>
                <w:sz w:val="22"/>
              </w:rPr>
            </w:pPr>
          </w:p>
        </w:tc>
        <w:tc>
          <w:tcPr>
            <w:tcW w:w="1280" w:type="dxa"/>
            <w:vMerge/>
            <w:tcBorders>
              <w:top w:val="single" w:sz="12" w:space="0" w:color="000000"/>
              <w:left w:val="single" w:sz="8" w:space="0" w:color="000000"/>
              <w:bottom w:val="double" w:sz="6" w:space="0" w:color="000000"/>
              <w:right w:val="single" w:sz="8" w:space="0" w:color="000000"/>
            </w:tcBorders>
            <w:vAlign w:val="center"/>
            <w:hideMark/>
          </w:tcPr>
          <w:p w14:paraId="5C595E0D" w14:textId="77777777" w:rsidR="00C34BFC" w:rsidRPr="00EC0061" w:rsidRDefault="00C34BFC" w:rsidP="00904CC3">
            <w:pPr>
              <w:widowControl/>
              <w:jc w:val="left"/>
              <w:rPr>
                <w:rFonts w:ascii="ＭＳ ゴシック" w:eastAsia="ＭＳ ゴシック" w:hAnsi="ＭＳ ゴシック" w:cs="ＭＳ Ｐゴシック"/>
                <w:kern w:val="0"/>
                <w:sz w:val="18"/>
                <w:szCs w:val="18"/>
              </w:rPr>
            </w:pPr>
          </w:p>
        </w:tc>
        <w:tc>
          <w:tcPr>
            <w:tcW w:w="4193" w:type="dxa"/>
            <w:gridSpan w:val="2"/>
            <w:vMerge/>
            <w:tcBorders>
              <w:top w:val="single" w:sz="12" w:space="0" w:color="000000"/>
              <w:left w:val="single" w:sz="8" w:space="0" w:color="000000"/>
              <w:bottom w:val="nil"/>
              <w:right w:val="single" w:sz="4" w:space="0" w:color="auto"/>
            </w:tcBorders>
            <w:vAlign w:val="center"/>
            <w:hideMark/>
          </w:tcPr>
          <w:p w14:paraId="6B7A09F0" w14:textId="77777777" w:rsidR="00C34BFC" w:rsidRPr="00EC0061" w:rsidRDefault="00C34BFC" w:rsidP="00904CC3">
            <w:pPr>
              <w:widowControl/>
              <w:jc w:val="left"/>
              <w:rPr>
                <w:rFonts w:ascii="ＭＳ ゴシック" w:eastAsia="ＭＳ ゴシック" w:hAnsi="ＭＳ ゴシック" w:cs="ＭＳ Ｐゴシック"/>
                <w:kern w:val="0"/>
                <w:sz w:val="20"/>
                <w:szCs w:val="20"/>
              </w:rPr>
            </w:pPr>
          </w:p>
        </w:tc>
      </w:tr>
      <w:tr w:rsidR="00C34BFC" w:rsidRPr="00EC0061" w14:paraId="6FB96B2A" w14:textId="77777777" w:rsidTr="00904CC3">
        <w:trPr>
          <w:trHeight w:val="240"/>
        </w:trPr>
        <w:tc>
          <w:tcPr>
            <w:tcW w:w="1080" w:type="dxa"/>
            <w:vMerge/>
            <w:tcBorders>
              <w:top w:val="single" w:sz="12" w:space="0" w:color="000000"/>
              <w:left w:val="single" w:sz="4" w:space="0" w:color="auto"/>
              <w:bottom w:val="double" w:sz="6" w:space="0" w:color="000000"/>
              <w:right w:val="single" w:sz="8" w:space="0" w:color="000000"/>
            </w:tcBorders>
            <w:vAlign w:val="center"/>
            <w:hideMark/>
          </w:tcPr>
          <w:p w14:paraId="6FE95DF8" w14:textId="77777777" w:rsidR="00C34BFC" w:rsidRPr="00EC0061" w:rsidRDefault="00C34BFC" w:rsidP="00904CC3">
            <w:pPr>
              <w:widowControl/>
              <w:jc w:val="left"/>
              <w:rPr>
                <w:rFonts w:ascii="游ゴシック" w:eastAsia="游ゴシック" w:hAnsi="游ゴシック" w:cs="ＭＳ Ｐゴシック"/>
                <w:kern w:val="0"/>
                <w:sz w:val="22"/>
              </w:rPr>
            </w:pPr>
          </w:p>
        </w:tc>
        <w:tc>
          <w:tcPr>
            <w:tcW w:w="1280" w:type="dxa"/>
            <w:vMerge/>
            <w:tcBorders>
              <w:top w:val="single" w:sz="12" w:space="0" w:color="000000"/>
              <w:left w:val="single" w:sz="8" w:space="0" w:color="000000"/>
              <w:bottom w:val="double" w:sz="6" w:space="0" w:color="000000"/>
              <w:right w:val="single" w:sz="8" w:space="0" w:color="000000"/>
            </w:tcBorders>
            <w:vAlign w:val="center"/>
            <w:hideMark/>
          </w:tcPr>
          <w:p w14:paraId="66C6F76A" w14:textId="77777777" w:rsidR="00C34BFC" w:rsidRPr="00EC0061" w:rsidRDefault="00C34BFC" w:rsidP="00904CC3">
            <w:pPr>
              <w:widowControl/>
              <w:jc w:val="left"/>
              <w:rPr>
                <w:rFonts w:ascii="ＭＳ ゴシック" w:eastAsia="ＭＳ ゴシック" w:hAnsi="ＭＳ ゴシック" w:cs="ＭＳ Ｐゴシック"/>
                <w:kern w:val="0"/>
                <w:sz w:val="18"/>
                <w:szCs w:val="18"/>
              </w:rPr>
            </w:pPr>
          </w:p>
        </w:tc>
        <w:tc>
          <w:tcPr>
            <w:tcW w:w="1280" w:type="dxa"/>
            <w:tcBorders>
              <w:top w:val="nil"/>
              <w:left w:val="nil"/>
              <w:bottom w:val="nil"/>
              <w:right w:val="dotted" w:sz="4" w:space="0" w:color="000000"/>
            </w:tcBorders>
            <w:shd w:val="clear" w:color="auto" w:fill="auto"/>
            <w:noWrap/>
            <w:vAlign w:val="center"/>
            <w:hideMark/>
          </w:tcPr>
          <w:p w14:paraId="7A0E9551" w14:textId="77777777" w:rsidR="00C34BFC" w:rsidRPr="00EC0061" w:rsidRDefault="00C34BFC" w:rsidP="00904CC3">
            <w:pPr>
              <w:widowControl/>
              <w:jc w:val="center"/>
              <w:rPr>
                <w:rFonts w:ascii="ＭＳ ゴシック" w:eastAsia="ＭＳ ゴシック" w:hAnsi="ＭＳ ゴシック" w:cs="ＭＳ Ｐゴシック"/>
                <w:b/>
                <w:bCs/>
                <w:kern w:val="0"/>
                <w:sz w:val="18"/>
                <w:szCs w:val="18"/>
              </w:rPr>
            </w:pPr>
            <w:r w:rsidRPr="00EC0061">
              <w:rPr>
                <w:rFonts w:ascii="ＭＳ ゴシック" w:eastAsia="ＭＳ ゴシック" w:hAnsi="ＭＳ ゴシック" w:cs="ＭＳ Ｐゴシック" w:hint="eastAsia"/>
                <w:b/>
                <w:bCs/>
                <w:kern w:val="0"/>
                <w:sz w:val="18"/>
                <w:szCs w:val="18"/>
              </w:rPr>
              <w:t xml:space="preserve">　</w:t>
            </w:r>
          </w:p>
        </w:tc>
        <w:tc>
          <w:tcPr>
            <w:tcW w:w="2913" w:type="dxa"/>
            <w:tcBorders>
              <w:top w:val="dotted" w:sz="4" w:space="0" w:color="000000"/>
              <w:left w:val="nil"/>
              <w:bottom w:val="nil"/>
              <w:right w:val="single" w:sz="4" w:space="0" w:color="auto"/>
            </w:tcBorders>
            <w:shd w:val="clear" w:color="auto" w:fill="auto"/>
            <w:vAlign w:val="center"/>
            <w:hideMark/>
          </w:tcPr>
          <w:p w14:paraId="1C832F47" w14:textId="77777777" w:rsidR="00C34BFC" w:rsidRPr="00EC0061" w:rsidRDefault="00C34BFC" w:rsidP="00904CC3">
            <w:pPr>
              <w:widowControl/>
              <w:jc w:val="center"/>
              <w:rPr>
                <w:rFonts w:ascii="ＭＳ ゴシック" w:eastAsia="ＭＳ ゴシック" w:hAnsi="ＭＳ ゴシック" w:cs="ＭＳ Ｐゴシック"/>
                <w:kern w:val="0"/>
                <w:sz w:val="20"/>
                <w:szCs w:val="20"/>
              </w:rPr>
            </w:pPr>
            <w:r w:rsidRPr="00EC0061">
              <w:rPr>
                <w:rFonts w:ascii="ＭＳ ゴシック" w:eastAsia="ＭＳ ゴシック" w:hAnsi="ＭＳ ゴシック" w:cs="ＭＳ Ｐゴシック" w:hint="eastAsia"/>
                <w:kern w:val="0"/>
                <w:sz w:val="20"/>
                <w:szCs w:val="20"/>
              </w:rPr>
              <w:t>区分</w:t>
            </w:r>
          </w:p>
        </w:tc>
      </w:tr>
      <w:tr w:rsidR="00C34BFC" w:rsidRPr="00EC0061" w14:paraId="2157C62B" w14:textId="77777777" w:rsidTr="00904CC3">
        <w:trPr>
          <w:trHeight w:val="259"/>
        </w:trPr>
        <w:tc>
          <w:tcPr>
            <w:tcW w:w="1080" w:type="dxa"/>
            <w:tcBorders>
              <w:top w:val="nil"/>
              <w:left w:val="single" w:sz="4" w:space="0" w:color="auto"/>
              <w:bottom w:val="single" w:sz="8" w:space="0" w:color="000000"/>
              <w:right w:val="single" w:sz="8" w:space="0" w:color="000000"/>
            </w:tcBorders>
            <w:shd w:val="clear" w:color="auto" w:fill="auto"/>
            <w:vAlign w:val="center"/>
            <w:hideMark/>
          </w:tcPr>
          <w:p w14:paraId="37512930"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全国</w:t>
            </w:r>
          </w:p>
        </w:tc>
        <w:tc>
          <w:tcPr>
            <w:tcW w:w="1280" w:type="dxa"/>
            <w:tcBorders>
              <w:top w:val="nil"/>
              <w:left w:val="nil"/>
              <w:bottom w:val="single" w:sz="8" w:space="0" w:color="000000"/>
              <w:right w:val="single" w:sz="8" w:space="0" w:color="000000"/>
            </w:tcBorders>
            <w:shd w:val="clear" w:color="auto" w:fill="auto"/>
            <w:vAlign w:val="center"/>
            <w:hideMark/>
          </w:tcPr>
          <w:p w14:paraId="3FA5E4E3"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251.7</w:t>
            </w:r>
          </w:p>
        </w:tc>
        <w:tc>
          <w:tcPr>
            <w:tcW w:w="1280" w:type="dxa"/>
            <w:tcBorders>
              <w:top w:val="double" w:sz="6" w:space="0" w:color="000000"/>
              <w:left w:val="nil"/>
              <w:bottom w:val="single" w:sz="8" w:space="0" w:color="000000"/>
              <w:right w:val="dotted" w:sz="4" w:space="0" w:color="000000"/>
            </w:tcBorders>
            <w:shd w:val="clear" w:color="auto" w:fill="auto"/>
            <w:vAlign w:val="center"/>
            <w:hideMark/>
          </w:tcPr>
          <w:p w14:paraId="5A4AB91F"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239.8</w:t>
            </w:r>
          </w:p>
        </w:tc>
        <w:tc>
          <w:tcPr>
            <w:tcW w:w="2913" w:type="dxa"/>
            <w:tcBorders>
              <w:top w:val="double" w:sz="6" w:space="0" w:color="000000"/>
              <w:left w:val="nil"/>
              <w:bottom w:val="single" w:sz="8" w:space="0" w:color="000000"/>
              <w:right w:val="single" w:sz="4" w:space="0" w:color="auto"/>
              <w:tr2bl w:val="single" w:sz="4" w:space="0" w:color="000000"/>
            </w:tcBorders>
            <w:shd w:val="clear" w:color="auto" w:fill="auto"/>
            <w:vAlign w:val="center"/>
            <w:hideMark/>
          </w:tcPr>
          <w:p w14:paraId="7FACC03C" w14:textId="77777777" w:rsidR="00C34BFC" w:rsidRPr="00EC0061" w:rsidRDefault="00C34BFC" w:rsidP="00904CC3">
            <w:pPr>
              <w:widowControl/>
              <w:jc w:val="center"/>
              <w:rPr>
                <w:rFonts w:ascii="ＭＳ ゴシック" w:eastAsia="ＭＳ ゴシック" w:hAnsi="ＭＳ ゴシック" w:cs="ＭＳ Ｐゴシック"/>
                <w:kern w:val="0"/>
                <w:sz w:val="22"/>
              </w:rPr>
            </w:pPr>
          </w:p>
        </w:tc>
      </w:tr>
      <w:tr w:rsidR="00C34BFC" w:rsidRPr="00EC0061" w14:paraId="22A9634F" w14:textId="77777777" w:rsidTr="00904CC3">
        <w:trPr>
          <w:trHeight w:val="259"/>
        </w:trPr>
        <w:tc>
          <w:tcPr>
            <w:tcW w:w="1080" w:type="dxa"/>
            <w:tcBorders>
              <w:top w:val="nil"/>
              <w:left w:val="single" w:sz="4" w:space="0" w:color="auto"/>
              <w:bottom w:val="single" w:sz="8" w:space="0" w:color="000000"/>
              <w:right w:val="single" w:sz="8" w:space="0" w:color="000000"/>
            </w:tcBorders>
            <w:shd w:val="clear" w:color="auto" w:fill="auto"/>
            <w:vAlign w:val="center"/>
            <w:hideMark/>
          </w:tcPr>
          <w:p w14:paraId="3F5A2993"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大阪府</w:t>
            </w:r>
          </w:p>
        </w:tc>
        <w:tc>
          <w:tcPr>
            <w:tcW w:w="1280" w:type="dxa"/>
            <w:tcBorders>
              <w:top w:val="nil"/>
              <w:left w:val="nil"/>
              <w:bottom w:val="single" w:sz="8" w:space="0" w:color="000000"/>
              <w:right w:val="single" w:sz="8" w:space="0" w:color="000000"/>
            </w:tcBorders>
            <w:shd w:val="clear" w:color="auto" w:fill="auto"/>
            <w:vAlign w:val="center"/>
            <w:hideMark/>
          </w:tcPr>
          <w:p w14:paraId="00F9D0F6"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283.1</w:t>
            </w:r>
          </w:p>
        </w:tc>
        <w:tc>
          <w:tcPr>
            <w:tcW w:w="1280" w:type="dxa"/>
            <w:tcBorders>
              <w:top w:val="nil"/>
              <w:left w:val="nil"/>
              <w:bottom w:val="single" w:sz="8" w:space="0" w:color="000000"/>
              <w:right w:val="dotted" w:sz="4" w:space="0" w:color="000000"/>
            </w:tcBorders>
            <w:shd w:val="clear" w:color="auto" w:fill="auto"/>
            <w:vAlign w:val="center"/>
            <w:hideMark/>
          </w:tcPr>
          <w:p w14:paraId="0AD217B5"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275.2</w:t>
            </w:r>
          </w:p>
        </w:tc>
        <w:tc>
          <w:tcPr>
            <w:tcW w:w="2913" w:type="dxa"/>
            <w:tcBorders>
              <w:top w:val="nil"/>
              <w:left w:val="nil"/>
              <w:bottom w:val="single" w:sz="8" w:space="0" w:color="000000"/>
              <w:right w:val="single" w:sz="4" w:space="0" w:color="auto"/>
            </w:tcBorders>
            <w:shd w:val="clear" w:color="auto" w:fill="auto"/>
            <w:vAlign w:val="center"/>
            <w:hideMark/>
          </w:tcPr>
          <w:p w14:paraId="38E41FEC"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C34BFC" w:rsidRPr="00EC0061" w14:paraId="4078A854" w14:textId="77777777" w:rsidTr="00904CC3">
        <w:trPr>
          <w:trHeight w:val="259"/>
        </w:trPr>
        <w:tc>
          <w:tcPr>
            <w:tcW w:w="1080" w:type="dxa"/>
            <w:tcBorders>
              <w:top w:val="nil"/>
              <w:left w:val="single" w:sz="4" w:space="0" w:color="auto"/>
              <w:bottom w:val="nil"/>
              <w:right w:val="single" w:sz="8" w:space="0" w:color="000000"/>
            </w:tcBorders>
            <w:shd w:val="clear" w:color="auto" w:fill="auto"/>
            <w:vAlign w:val="center"/>
            <w:hideMark/>
          </w:tcPr>
          <w:p w14:paraId="5753A344"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豊能</w:t>
            </w:r>
          </w:p>
        </w:tc>
        <w:tc>
          <w:tcPr>
            <w:tcW w:w="1280" w:type="dxa"/>
            <w:tcBorders>
              <w:top w:val="nil"/>
              <w:left w:val="nil"/>
              <w:bottom w:val="nil"/>
              <w:right w:val="single" w:sz="8" w:space="0" w:color="000000"/>
            </w:tcBorders>
            <w:shd w:val="clear" w:color="auto" w:fill="auto"/>
            <w:vAlign w:val="center"/>
            <w:hideMark/>
          </w:tcPr>
          <w:p w14:paraId="3EAB522D"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365.0</w:t>
            </w:r>
          </w:p>
        </w:tc>
        <w:tc>
          <w:tcPr>
            <w:tcW w:w="1280" w:type="dxa"/>
            <w:tcBorders>
              <w:top w:val="nil"/>
              <w:left w:val="nil"/>
              <w:bottom w:val="nil"/>
              <w:right w:val="dotted" w:sz="4" w:space="0" w:color="000000"/>
            </w:tcBorders>
            <w:shd w:val="clear" w:color="auto" w:fill="auto"/>
            <w:vAlign w:val="center"/>
            <w:hideMark/>
          </w:tcPr>
          <w:p w14:paraId="4D7C6675"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351.0</w:t>
            </w:r>
          </w:p>
        </w:tc>
        <w:tc>
          <w:tcPr>
            <w:tcW w:w="2913" w:type="dxa"/>
            <w:tcBorders>
              <w:top w:val="nil"/>
              <w:left w:val="nil"/>
              <w:bottom w:val="nil"/>
              <w:right w:val="single" w:sz="4" w:space="0" w:color="auto"/>
            </w:tcBorders>
            <w:shd w:val="clear" w:color="auto" w:fill="auto"/>
            <w:vAlign w:val="center"/>
            <w:hideMark/>
          </w:tcPr>
          <w:p w14:paraId="387375BD"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C34BFC" w:rsidRPr="00EC0061" w14:paraId="15EE8C1D" w14:textId="77777777" w:rsidTr="00904CC3">
        <w:trPr>
          <w:trHeight w:val="259"/>
        </w:trPr>
        <w:tc>
          <w:tcPr>
            <w:tcW w:w="1080" w:type="dxa"/>
            <w:tcBorders>
              <w:top w:val="single" w:sz="4" w:space="0" w:color="000000"/>
              <w:left w:val="single" w:sz="4" w:space="0" w:color="auto"/>
              <w:bottom w:val="single" w:sz="4" w:space="0" w:color="000000"/>
              <w:right w:val="single" w:sz="8" w:space="0" w:color="000000"/>
            </w:tcBorders>
            <w:shd w:val="clear" w:color="auto" w:fill="auto"/>
            <w:vAlign w:val="center"/>
            <w:hideMark/>
          </w:tcPr>
          <w:p w14:paraId="6FDE8218"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三島</w:t>
            </w:r>
          </w:p>
        </w:tc>
        <w:tc>
          <w:tcPr>
            <w:tcW w:w="1280" w:type="dxa"/>
            <w:tcBorders>
              <w:top w:val="single" w:sz="4" w:space="0" w:color="000000"/>
              <w:left w:val="nil"/>
              <w:bottom w:val="single" w:sz="4" w:space="0" w:color="000000"/>
              <w:right w:val="single" w:sz="8" w:space="0" w:color="000000"/>
            </w:tcBorders>
            <w:shd w:val="clear" w:color="auto" w:fill="auto"/>
            <w:vAlign w:val="center"/>
            <w:hideMark/>
          </w:tcPr>
          <w:p w14:paraId="4631BBEB"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268.2</w:t>
            </w:r>
          </w:p>
        </w:tc>
        <w:tc>
          <w:tcPr>
            <w:tcW w:w="1280" w:type="dxa"/>
            <w:tcBorders>
              <w:top w:val="single" w:sz="4" w:space="0" w:color="000000"/>
              <w:left w:val="nil"/>
              <w:bottom w:val="single" w:sz="4" w:space="0" w:color="000000"/>
              <w:right w:val="dotted" w:sz="4" w:space="0" w:color="000000"/>
            </w:tcBorders>
            <w:shd w:val="clear" w:color="auto" w:fill="auto"/>
            <w:vAlign w:val="center"/>
            <w:hideMark/>
          </w:tcPr>
          <w:p w14:paraId="7D03011B"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261.7</w:t>
            </w:r>
          </w:p>
        </w:tc>
        <w:tc>
          <w:tcPr>
            <w:tcW w:w="2913" w:type="dxa"/>
            <w:tcBorders>
              <w:top w:val="single" w:sz="4" w:space="0" w:color="000000"/>
              <w:left w:val="nil"/>
              <w:bottom w:val="single" w:sz="4" w:space="0" w:color="000000"/>
              <w:right w:val="single" w:sz="4" w:space="0" w:color="auto"/>
            </w:tcBorders>
            <w:shd w:val="clear" w:color="auto" w:fill="auto"/>
            <w:vAlign w:val="center"/>
            <w:hideMark/>
          </w:tcPr>
          <w:p w14:paraId="774E67BC"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C34BFC" w:rsidRPr="00EC0061" w14:paraId="41F627E1" w14:textId="77777777" w:rsidTr="00904CC3">
        <w:trPr>
          <w:trHeight w:val="259"/>
        </w:trPr>
        <w:tc>
          <w:tcPr>
            <w:tcW w:w="1080" w:type="dxa"/>
            <w:tcBorders>
              <w:top w:val="nil"/>
              <w:left w:val="single" w:sz="4" w:space="0" w:color="auto"/>
              <w:bottom w:val="single" w:sz="4" w:space="0" w:color="000000"/>
              <w:right w:val="single" w:sz="8" w:space="0" w:color="000000"/>
            </w:tcBorders>
            <w:shd w:val="clear" w:color="auto" w:fill="auto"/>
            <w:vAlign w:val="center"/>
            <w:hideMark/>
          </w:tcPr>
          <w:p w14:paraId="7B81EEE7"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北河内</w:t>
            </w:r>
          </w:p>
        </w:tc>
        <w:tc>
          <w:tcPr>
            <w:tcW w:w="1280" w:type="dxa"/>
            <w:tcBorders>
              <w:top w:val="nil"/>
              <w:left w:val="nil"/>
              <w:bottom w:val="single" w:sz="4" w:space="0" w:color="000000"/>
              <w:right w:val="single" w:sz="8" w:space="0" w:color="000000"/>
            </w:tcBorders>
            <w:shd w:val="clear" w:color="auto" w:fill="auto"/>
            <w:vAlign w:val="center"/>
            <w:hideMark/>
          </w:tcPr>
          <w:p w14:paraId="42B700DD"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232.1</w:t>
            </w:r>
          </w:p>
        </w:tc>
        <w:tc>
          <w:tcPr>
            <w:tcW w:w="1280" w:type="dxa"/>
            <w:tcBorders>
              <w:top w:val="nil"/>
              <w:left w:val="nil"/>
              <w:bottom w:val="single" w:sz="4" w:space="0" w:color="000000"/>
              <w:right w:val="dotted" w:sz="4" w:space="0" w:color="000000"/>
            </w:tcBorders>
            <w:shd w:val="clear" w:color="auto" w:fill="auto"/>
            <w:vAlign w:val="center"/>
            <w:hideMark/>
          </w:tcPr>
          <w:p w14:paraId="01A8FC53"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225.0</w:t>
            </w:r>
          </w:p>
        </w:tc>
        <w:tc>
          <w:tcPr>
            <w:tcW w:w="2913" w:type="dxa"/>
            <w:tcBorders>
              <w:top w:val="nil"/>
              <w:left w:val="nil"/>
              <w:bottom w:val="single" w:sz="4" w:space="0" w:color="000000"/>
              <w:right w:val="single" w:sz="4" w:space="0" w:color="auto"/>
            </w:tcBorders>
            <w:shd w:val="clear" w:color="auto" w:fill="auto"/>
            <w:vAlign w:val="center"/>
            <w:hideMark/>
          </w:tcPr>
          <w:p w14:paraId="4AE4AE0E"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C34BFC" w:rsidRPr="00EC0061" w14:paraId="32ED0104" w14:textId="77777777" w:rsidTr="00904CC3">
        <w:trPr>
          <w:trHeight w:val="259"/>
        </w:trPr>
        <w:tc>
          <w:tcPr>
            <w:tcW w:w="1080" w:type="dxa"/>
            <w:tcBorders>
              <w:top w:val="nil"/>
              <w:left w:val="single" w:sz="4" w:space="0" w:color="auto"/>
              <w:bottom w:val="single" w:sz="4" w:space="0" w:color="000000"/>
              <w:right w:val="single" w:sz="8" w:space="0" w:color="000000"/>
            </w:tcBorders>
            <w:shd w:val="clear" w:color="D9D9D9" w:fill="D9D9D9"/>
            <w:vAlign w:val="center"/>
            <w:hideMark/>
          </w:tcPr>
          <w:p w14:paraId="1B64AB0C"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中河内</w:t>
            </w:r>
          </w:p>
        </w:tc>
        <w:tc>
          <w:tcPr>
            <w:tcW w:w="1280" w:type="dxa"/>
            <w:tcBorders>
              <w:top w:val="nil"/>
              <w:left w:val="nil"/>
              <w:bottom w:val="single" w:sz="4" w:space="0" w:color="000000"/>
              <w:right w:val="single" w:sz="8" w:space="0" w:color="000000"/>
            </w:tcBorders>
            <w:shd w:val="clear" w:color="D9D9D9" w:fill="D9D9D9"/>
            <w:vAlign w:val="center"/>
            <w:hideMark/>
          </w:tcPr>
          <w:p w14:paraId="0002A9B4"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181.9</w:t>
            </w:r>
          </w:p>
        </w:tc>
        <w:tc>
          <w:tcPr>
            <w:tcW w:w="1280" w:type="dxa"/>
            <w:tcBorders>
              <w:top w:val="nil"/>
              <w:left w:val="nil"/>
              <w:bottom w:val="single" w:sz="4" w:space="0" w:color="000000"/>
              <w:right w:val="dotted" w:sz="4" w:space="0" w:color="000000"/>
            </w:tcBorders>
            <w:shd w:val="clear" w:color="auto" w:fill="D9D9D9" w:themeFill="background1" w:themeFillShade="D9"/>
            <w:vAlign w:val="center"/>
            <w:hideMark/>
          </w:tcPr>
          <w:p w14:paraId="013516AA"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191.4</w:t>
            </w:r>
          </w:p>
        </w:tc>
        <w:tc>
          <w:tcPr>
            <w:tcW w:w="2913" w:type="dxa"/>
            <w:tcBorders>
              <w:top w:val="nil"/>
              <w:left w:val="nil"/>
              <w:bottom w:val="single" w:sz="4" w:space="0" w:color="000000"/>
              <w:right w:val="single" w:sz="4" w:space="0" w:color="auto"/>
            </w:tcBorders>
            <w:shd w:val="clear" w:color="auto" w:fill="D9D9D9" w:themeFill="background1" w:themeFillShade="D9"/>
            <w:vAlign w:val="center"/>
            <w:hideMark/>
          </w:tcPr>
          <w:p w14:paraId="6CB33B0B"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多数でも少数でもない区域</w:t>
            </w:r>
          </w:p>
        </w:tc>
      </w:tr>
      <w:tr w:rsidR="00C34BFC" w:rsidRPr="00EC0061" w14:paraId="0E07AD93" w14:textId="77777777" w:rsidTr="00904CC3">
        <w:trPr>
          <w:trHeight w:val="259"/>
        </w:trPr>
        <w:tc>
          <w:tcPr>
            <w:tcW w:w="1080" w:type="dxa"/>
            <w:tcBorders>
              <w:top w:val="nil"/>
              <w:left w:val="single" w:sz="4" w:space="0" w:color="auto"/>
              <w:bottom w:val="single" w:sz="4" w:space="0" w:color="000000"/>
              <w:right w:val="single" w:sz="8" w:space="0" w:color="000000"/>
            </w:tcBorders>
            <w:shd w:val="clear" w:color="auto" w:fill="auto"/>
            <w:vAlign w:val="center"/>
            <w:hideMark/>
          </w:tcPr>
          <w:p w14:paraId="494CD1A4"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南河内</w:t>
            </w:r>
          </w:p>
        </w:tc>
        <w:tc>
          <w:tcPr>
            <w:tcW w:w="1280" w:type="dxa"/>
            <w:tcBorders>
              <w:top w:val="nil"/>
              <w:left w:val="nil"/>
              <w:bottom w:val="single" w:sz="4" w:space="0" w:color="000000"/>
              <w:right w:val="single" w:sz="8" w:space="0" w:color="000000"/>
            </w:tcBorders>
            <w:shd w:val="clear" w:color="auto" w:fill="auto"/>
            <w:vAlign w:val="center"/>
            <w:hideMark/>
          </w:tcPr>
          <w:p w14:paraId="23135C98"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292.4</w:t>
            </w:r>
          </w:p>
        </w:tc>
        <w:tc>
          <w:tcPr>
            <w:tcW w:w="1280" w:type="dxa"/>
            <w:tcBorders>
              <w:top w:val="nil"/>
              <w:left w:val="nil"/>
              <w:bottom w:val="single" w:sz="4" w:space="0" w:color="000000"/>
              <w:right w:val="dotted" w:sz="4" w:space="0" w:color="000000"/>
            </w:tcBorders>
            <w:shd w:val="clear" w:color="auto" w:fill="auto"/>
            <w:vAlign w:val="center"/>
            <w:hideMark/>
          </w:tcPr>
          <w:p w14:paraId="38D3E8CB"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280.4</w:t>
            </w:r>
          </w:p>
        </w:tc>
        <w:tc>
          <w:tcPr>
            <w:tcW w:w="2913" w:type="dxa"/>
            <w:tcBorders>
              <w:top w:val="nil"/>
              <w:left w:val="nil"/>
              <w:bottom w:val="single" w:sz="4" w:space="0" w:color="000000"/>
              <w:right w:val="single" w:sz="4" w:space="0" w:color="auto"/>
            </w:tcBorders>
            <w:shd w:val="clear" w:color="auto" w:fill="auto"/>
            <w:vAlign w:val="center"/>
            <w:hideMark/>
          </w:tcPr>
          <w:p w14:paraId="349688B7"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C34BFC" w:rsidRPr="00EC0061" w14:paraId="7839F1DA" w14:textId="77777777" w:rsidTr="00904CC3">
        <w:trPr>
          <w:trHeight w:val="259"/>
        </w:trPr>
        <w:tc>
          <w:tcPr>
            <w:tcW w:w="1080" w:type="dxa"/>
            <w:tcBorders>
              <w:top w:val="nil"/>
              <w:left w:val="single" w:sz="4" w:space="0" w:color="auto"/>
              <w:bottom w:val="single" w:sz="4" w:space="0" w:color="000000"/>
              <w:right w:val="single" w:sz="8" w:space="0" w:color="000000"/>
            </w:tcBorders>
            <w:shd w:val="clear" w:color="auto" w:fill="auto"/>
            <w:vAlign w:val="center"/>
            <w:hideMark/>
          </w:tcPr>
          <w:p w14:paraId="579A92C1"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堺市</w:t>
            </w:r>
          </w:p>
        </w:tc>
        <w:tc>
          <w:tcPr>
            <w:tcW w:w="1280" w:type="dxa"/>
            <w:tcBorders>
              <w:top w:val="nil"/>
              <w:left w:val="nil"/>
              <w:bottom w:val="single" w:sz="4" w:space="0" w:color="000000"/>
              <w:right w:val="single" w:sz="8" w:space="0" w:color="000000"/>
            </w:tcBorders>
            <w:shd w:val="clear" w:color="auto" w:fill="auto"/>
            <w:vAlign w:val="center"/>
            <w:hideMark/>
          </w:tcPr>
          <w:p w14:paraId="5FFCD259"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234.7</w:t>
            </w:r>
          </w:p>
        </w:tc>
        <w:tc>
          <w:tcPr>
            <w:tcW w:w="1280" w:type="dxa"/>
            <w:tcBorders>
              <w:top w:val="nil"/>
              <w:left w:val="nil"/>
              <w:bottom w:val="single" w:sz="4" w:space="0" w:color="000000"/>
              <w:right w:val="dotted" w:sz="4" w:space="0" w:color="000000"/>
            </w:tcBorders>
            <w:shd w:val="clear" w:color="auto" w:fill="auto"/>
            <w:vAlign w:val="center"/>
            <w:hideMark/>
          </w:tcPr>
          <w:p w14:paraId="011E912E"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216.4</w:t>
            </w:r>
          </w:p>
        </w:tc>
        <w:tc>
          <w:tcPr>
            <w:tcW w:w="2913" w:type="dxa"/>
            <w:tcBorders>
              <w:top w:val="nil"/>
              <w:left w:val="nil"/>
              <w:bottom w:val="single" w:sz="4" w:space="0" w:color="000000"/>
              <w:right w:val="single" w:sz="4" w:space="0" w:color="auto"/>
            </w:tcBorders>
            <w:shd w:val="clear" w:color="auto" w:fill="auto"/>
            <w:vAlign w:val="center"/>
            <w:hideMark/>
          </w:tcPr>
          <w:p w14:paraId="0CB433F5"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r w:rsidR="00C34BFC" w:rsidRPr="00EC0061" w14:paraId="3D53C1EE" w14:textId="77777777" w:rsidTr="00904CC3">
        <w:trPr>
          <w:trHeight w:val="259"/>
        </w:trPr>
        <w:tc>
          <w:tcPr>
            <w:tcW w:w="1080" w:type="dxa"/>
            <w:tcBorders>
              <w:top w:val="nil"/>
              <w:left w:val="single" w:sz="4" w:space="0" w:color="auto"/>
              <w:bottom w:val="single" w:sz="4" w:space="0" w:color="000000"/>
              <w:right w:val="single" w:sz="8" w:space="0" w:color="000000"/>
            </w:tcBorders>
            <w:shd w:val="clear" w:color="D9D9D9" w:fill="D9D9D9"/>
            <w:vAlign w:val="center"/>
            <w:hideMark/>
          </w:tcPr>
          <w:p w14:paraId="62003835"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泉州</w:t>
            </w:r>
          </w:p>
        </w:tc>
        <w:tc>
          <w:tcPr>
            <w:tcW w:w="1280" w:type="dxa"/>
            <w:tcBorders>
              <w:top w:val="nil"/>
              <w:left w:val="nil"/>
              <w:bottom w:val="single" w:sz="4" w:space="0" w:color="000000"/>
              <w:right w:val="single" w:sz="8" w:space="0" w:color="000000"/>
            </w:tcBorders>
            <w:shd w:val="clear" w:color="D9D9D9" w:fill="D9D9D9"/>
            <w:vAlign w:val="center"/>
            <w:hideMark/>
          </w:tcPr>
          <w:p w14:paraId="3D79432A"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214.3</w:t>
            </w:r>
          </w:p>
        </w:tc>
        <w:tc>
          <w:tcPr>
            <w:tcW w:w="1280" w:type="dxa"/>
            <w:tcBorders>
              <w:top w:val="nil"/>
              <w:left w:val="nil"/>
              <w:bottom w:val="single" w:sz="4" w:space="0" w:color="000000"/>
              <w:right w:val="dotted" w:sz="4" w:space="0" w:color="000000"/>
            </w:tcBorders>
            <w:shd w:val="clear" w:color="auto" w:fill="D9D9D9" w:themeFill="background1" w:themeFillShade="D9"/>
            <w:vAlign w:val="center"/>
            <w:hideMark/>
          </w:tcPr>
          <w:p w14:paraId="70126A09"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198.1</w:t>
            </w:r>
          </w:p>
        </w:tc>
        <w:tc>
          <w:tcPr>
            <w:tcW w:w="2913" w:type="dxa"/>
            <w:tcBorders>
              <w:top w:val="nil"/>
              <w:left w:val="nil"/>
              <w:bottom w:val="single" w:sz="4" w:space="0" w:color="000000"/>
              <w:right w:val="single" w:sz="4" w:space="0" w:color="auto"/>
            </w:tcBorders>
            <w:shd w:val="clear" w:color="auto" w:fill="D9D9D9" w:themeFill="background1" w:themeFillShade="D9"/>
            <w:vAlign w:val="center"/>
            <w:hideMark/>
          </w:tcPr>
          <w:p w14:paraId="0D7ADBED"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多数でも少数でもない区域</w:t>
            </w:r>
          </w:p>
        </w:tc>
      </w:tr>
      <w:tr w:rsidR="00C34BFC" w:rsidRPr="00EC0061" w14:paraId="6BE48AE5" w14:textId="77777777" w:rsidTr="00904CC3">
        <w:trPr>
          <w:trHeight w:val="259"/>
        </w:trPr>
        <w:tc>
          <w:tcPr>
            <w:tcW w:w="1080" w:type="dxa"/>
            <w:tcBorders>
              <w:top w:val="nil"/>
              <w:left w:val="single" w:sz="4" w:space="0" w:color="auto"/>
              <w:bottom w:val="single" w:sz="4" w:space="0" w:color="auto"/>
              <w:right w:val="single" w:sz="8" w:space="0" w:color="000000"/>
            </w:tcBorders>
            <w:shd w:val="clear" w:color="auto" w:fill="auto"/>
            <w:vAlign w:val="center"/>
            <w:hideMark/>
          </w:tcPr>
          <w:p w14:paraId="51438F17"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大阪市</w:t>
            </w:r>
          </w:p>
        </w:tc>
        <w:tc>
          <w:tcPr>
            <w:tcW w:w="1280" w:type="dxa"/>
            <w:tcBorders>
              <w:top w:val="nil"/>
              <w:left w:val="nil"/>
              <w:bottom w:val="single" w:sz="4" w:space="0" w:color="auto"/>
              <w:right w:val="single" w:sz="8" w:space="0" w:color="000000"/>
            </w:tcBorders>
            <w:shd w:val="clear" w:color="auto" w:fill="auto"/>
            <w:vAlign w:val="center"/>
            <w:hideMark/>
          </w:tcPr>
          <w:p w14:paraId="27D55813"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344.2</w:t>
            </w:r>
          </w:p>
        </w:tc>
        <w:tc>
          <w:tcPr>
            <w:tcW w:w="1280" w:type="dxa"/>
            <w:tcBorders>
              <w:top w:val="nil"/>
              <w:left w:val="nil"/>
              <w:bottom w:val="single" w:sz="4" w:space="0" w:color="auto"/>
              <w:right w:val="dotted" w:sz="4" w:space="0" w:color="000000"/>
            </w:tcBorders>
            <w:shd w:val="clear" w:color="auto" w:fill="auto"/>
            <w:vAlign w:val="center"/>
            <w:hideMark/>
          </w:tcPr>
          <w:p w14:paraId="3EA087E6" w14:textId="77777777" w:rsidR="00C34BFC" w:rsidRPr="00EC0061" w:rsidRDefault="00C34BFC" w:rsidP="00904CC3">
            <w:pPr>
              <w:widowControl/>
              <w:jc w:val="center"/>
              <w:rPr>
                <w:rFonts w:ascii="ＭＳ ゴシック" w:eastAsia="ＭＳ ゴシック" w:hAnsi="ＭＳ ゴシック" w:cs="ＭＳ Ｐゴシック"/>
                <w:bCs/>
                <w:kern w:val="0"/>
                <w:sz w:val="22"/>
              </w:rPr>
            </w:pPr>
            <w:r w:rsidRPr="00EC0061">
              <w:rPr>
                <w:rFonts w:ascii="ＭＳ ゴシック" w:eastAsia="ＭＳ ゴシック" w:hAnsi="ＭＳ ゴシック" w:cs="ＭＳ Ｐゴシック" w:hint="eastAsia"/>
                <w:bCs/>
                <w:kern w:val="0"/>
                <w:sz w:val="22"/>
              </w:rPr>
              <w:t>347.4</w:t>
            </w:r>
          </w:p>
        </w:tc>
        <w:tc>
          <w:tcPr>
            <w:tcW w:w="2913" w:type="dxa"/>
            <w:tcBorders>
              <w:top w:val="nil"/>
              <w:left w:val="nil"/>
              <w:bottom w:val="single" w:sz="4" w:space="0" w:color="auto"/>
              <w:right w:val="single" w:sz="4" w:space="0" w:color="auto"/>
            </w:tcBorders>
            <w:shd w:val="clear" w:color="auto" w:fill="auto"/>
            <w:vAlign w:val="center"/>
            <w:hideMark/>
          </w:tcPr>
          <w:p w14:paraId="2F8A68D5" w14:textId="77777777" w:rsidR="00C34BFC" w:rsidRPr="00EC0061" w:rsidRDefault="00C34BFC" w:rsidP="00904CC3">
            <w:pPr>
              <w:widowControl/>
              <w:jc w:val="center"/>
              <w:rPr>
                <w:rFonts w:ascii="ＭＳ ゴシック" w:eastAsia="ＭＳ ゴシック" w:hAnsi="ＭＳ ゴシック" w:cs="ＭＳ Ｐゴシック"/>
                <w:kern w:val="0"/>
                <w:sz w:val="22"/>
              </w:rPr>
            </w:pPr>
            <w:r w:rsidRPr="00EC0061">
              <w:rPr>
                <w:rFonts w:ascii="ＭＳ ゴシック" w:eastAsia="ＭＳ ゴシック" w:hAnsi="ＭＳ ゴシック" w:cs="ＭＳ Ｐゴシック" w:hint="eastAsia"/>
                <w:kern w:val="0"/>
                <w:sz w:val="22"/>
              </w:rPr>
              <w:t>医師多数区域</w:t>
            </w:r>
          </w:p>
        </w:tc>
      </w:tr>
    </w:tbl>
    <w:p w14:paraId="658D46C3" w14:textId="25ED1238" w:rsidR="002F560A" w:rsidRPr="00EC0061" w:rsidRDefault="001B044C" w:rsidP="002F560A">
      <w:pPr>
        <w:ind w:rightChars="-135" w:right="-283" w:firstLineChars="300" w:firstLine="660"/>
        <w:rPr>
          <w:rFonts w:ascii="ＭＳ Ｐゴシック" w:eastAsia="ＭＳ Ｐゴシック" w:hAnsi="ＭＳ Ｐゴシック"/>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62496" behindDoc="0" locked="0" layoutInCell="1" allowOverlap="1" wp14:anchorId="50C8D3A8" wp14:editId="44A7316C">
                <wp:simplePos x="0" y="0"/>
                <wp:positionH relativeFrom="margin">
                  <wp:posOffset>2700927</wp:posOffset>
                </wp:positionH>
                <wp:positionV relativeFrom="paragraph">
                  <wp:posOffset>69215</wp:posOffset>
                </wp:positionV>
                <wp:extent cx="2687541" cy="294198"/>
                <wp:effectExtent l="0" t="0" r="0" b="0"/>
                <wp:wrapNone/>
                <wp:docPr id="265" name="テキスト ボックス 265" descr="出典　厚生労働省「医師・歯科医師・薬剤師調査」"/>
                <wp:cNvGraphicFramePr/>
                <a:graphic xmlns:a="http://schemas.openxmlformats.org/drawingml/2006/main">
                  <a:graphicData uri="http://schemas.microsoft.com/office/word/2010/wordprocessingShape">
                    <wps:wsp>
                      <wps:cNvSpPr txBox="1"/>
                      <wps:spPr>
                        <a:xfrm>
                          <a:off x="0" y="0"/>
                          <a:ext cx="2687541" cy="294198"/>
                        </a:xfrm>
                        <a:prstGeom prst="rect">
                          <a:avLst/>
                        </a:prstGeom>
                        <a:noFill/>
                        <a:ln w="6350">
                          <a:noFill/>
                        </a:ln>
                        <a:effectLst/>
                      </wps:spPr>
                      <wps:txbx>
                        <w:txbxContent>
                          <w:p w14:paraId="086BB0CA" w14:textId="77777777" w:rsidR="006640C7" w:rsidRPr="004A25F5" w:rsidRDefault="006640C7" w:rsidP="001B044C">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669ED35" w14:textId="77777777" w:rsidR="006640C7" w:rsidRPr="00214827" w:rsidRDefault="006640C7" w:rsidP="001B044C">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D3A8" id="テキスト ボックス 265" o:spid="_x0000_s1523" type="#_x0000_t202" alt="出典　厚生労働省「医師・歯科医師・薬剤師調査」" style="position:absolute;left:0;text-align:left;margin-left:212.65pt;margin-top:5.45pt;width:211.6pt;height:23.15pt;z-index:2531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" filled="f" stroked="f" strokeweight=".5pt">
                <v:textbox>
                  <w:txbxContent>
                    <w:p w14:paraId="086BB0CA" w14:textId="77777777" w:rsidR="006640C7" w:rsidRPr="004A25F5" w:rsidRDefault="006640C7" w:rsidP="001B044C">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sidRPr="004A25F5">
                        <w:rPr>
                          <w:rFonts w:ascii="ＭＳ Ｐゴシック" w:eastAsia="ＭＳ Ｐゴシック" w:hAnsi="ＭＳ Ｐゴシック" w:hint="eastAsia"/>
                          <w:sz w:val="16"/>
                          <w:szCs w:val="16"/>
                        </w:rPr>
                        <w:t>医師偏在指標</w:t>
                      </w:r>
                      <w:r w:rsidRPr="004A25F5">
                        <w:rPr>
                          <w:rFonts w:ascii="ＭＳ Ｐゴシック" w:eastAsia="ＭＳ Ｐゴシック" w:hAnsi="ＭＳ Ｐゴシック"/>
                          <w:sz w:val="16"/>
                          <w:szCs w:val="16"/>
                        </w:rPr>
                        <w:t>作成</w:t>
                      </w:r>
                      <w:r w:rsidRPr="004A25F5">
                        <w:rPr>
                          <w:rFonts w:ascii="ＭＳ Ｐゴシック" w:eastAsia="ＭＳ Ｐゴシック" w:hAnsi="ＭＳ Ｐゴシック" w:hint="eastAsia"/>
                          <w:sz w:val="16"/>
                          <w:szCs w:val="16"/>
                        </w:rPr>
                        <w:t>支援データ集</w:t>
                      </w:r>
                      <w:r>
                        <w:rPr>
                          <w:rFonts w:ascii="ＭＳ Ｐゴシック" w:eastAsia="ＭＳ Ｐゴシック" w:hAnsi="ＭＳ Ｐゴシック" w:hint="eastAsia"/>
                          <w:sz w:val="16"/>
                          <w:szCs w:val="16"/>
                        </w:rPr>
                        <w:t>」</w:t>
                      </w:r>
                    </w:p>
                    <w:p w14:paraId="2669ED35" w14:textId="77777777" w:rsidR="006640C7" w:rsidRPr="00214827" w:rsidRDefault="006640C7" w:rsidP="001B044C">
                      <w:pPr>
                        <w:rPr>
                          <w:rFonts w:ascii="ＭＳ ゴシック" w:eastAsia="ＭＳ ゴシック" w:hAnsi="ＭＳ ゴシック"/>
                          <w:sz w:val="16"/>
                          <w:szCs w:val="16"/>
                        </w:rPr>
                      </w:pPr>
                    </w:p>
                  </w:txbxContent>
                </v:textbox>
                <w10:wrap anchorx="margin"/>
              </v:shape>
            </w:pict>
          </mc:Fallback>
        </mc:AlternateContent>
      </w:r>
    </w:p>
    <w:p w14:paraId="77E09522" w14:textId="65CDDEE6" w:rsidR="002F560A" w:rsidRPr="00EC0061" w:rsidRDefault="002F560A" w:rsidP="002F560A">
      <w:pPr>
        <w:ind w:rightChars="-135" w:right="-283" w:firstLineChars="200" w:firstLine="440"/>
        <w:rPr>
          <w:rFonts w:ascii="ＭＳ Ｐゴシック" w:eastAsia="ＭＳ Ｐゴシック" w:hAnsi="ＭＳ Ｐゴシック"/>
          <w:sz w:val="22"/>
        </w:rPr>
      </w:pPr>
    </w:p>
    <w:p w14:paraId="7DC62193" w14:textId="77777777" w:rsidR="002F560A" w:rsidRPr="00EC0061" w:rsidRDefault="002F560A" w:rsidP="002F560A">
      <w:pPr>
        <w:ind w:rightChars="-135" w:right="-283" w:firstLineChars="200" w:firstLine="440"/>
        <w:rPr>
          <w:rFonts w:ascii="ＭＳ Ｐゴシック" w:eastAsia="ＭＳ Ｐゴシック" w:hAnsi="ＭＳ Ｐゴシック"/>
          <w:sz w:val="22"/>
        </w:rPr>
      </w:pPr>
    </w:p>
    <w:p w14:paraId="3502F7B8" w14:textId="77777777" w:rsidR="002F560A" w:rsidRPr="00EC0061" w:rsidRDefault="002F560A" w:rsidP="002F560A">
      <w:pPr>
        <w:ind w:rightChars="-135" w:right="-283" w:firstLineChars="200" w:firstLine="440"/>
        <w:rPr>
          <w:rFonts w:ascii="ＭＳ Ｐゴシック" w:eastAsia="ＭＳ Ｐゴシック" w:hAnsi="ＭＳ Ｐゴシック"/>
          <w:sz w:val="22"/>
        </w:rPr>
      </w:pPr>
    </w:p>
    <w:p w14:paraId="4DE6164D" w14:textId="77777777" w:rsidR="002F560A" w:rsidRPr="00EC0061" w:rsidRDefault="002F560A" w:rsidP="002F560A">
      <w:pPr>
        <w:ind w:rightChars="-135" w:right="-283" w:firstLineChars="200" w:firstLine="440"/>
        <w:rPr>
          <w:rFonts w:ascii="ＭＳ Ｐゴシック" w:eastAsia="ＭＳ Ｐゴシック" w:hAnsi="ＭＳ Ｐゴシック"/>
          <w:sz w:val="22"/>
        </w:rPr>
      </w:pPr>
    </w:p>
    <w:p w14:paraId="16C10AFB" w14:textId="75C77753" w:rsidR="002F560A" w:rsidRPr="00EC0061" w:rsidRDefault="002F560A" w:rsidP="00C34BFC">
      <w:pPr>
        <w:ind w:rightChars="-135" w:right="-283"/>
        <w:rPr>
          <w:rFonts w:ascii="ＭＳ Ｐゴシック" w:eastAsia="ＭＳ Ｐゴシック" w:hAnsi="ＭＳ Ｐゴシック"/>
          <w:sz w:val="22"/>
        </w:rPr>
      </w:pPr>
    </w:p>
    <w:p w14:paraId="780859E1" w14:textId="6F9F4BE6" w:rsidR="00520D0E" w:rsidRPr="00EC0061" w:rsidRDefault="00520D0E" w:rsidP="002F560A">
      <w:pPr>
        <w:ind w:rightChars="-135" w:right="-283" w:firstLineChars="200" w:firstLine="440"/>
        <w:rPr>
          <w:rFonts w:ascii="ＭＳ Ｐゴシック" w:eastAsia="ＭＳ Ｐゴシック" w:hAnsi="ＭＳ Ｐゴシック"/>
          <w:sz w:val="22"/>
        </w:rPr>
      </w:pPr>
    </w:p>
    <w:p w14:paraId="4D2F9A95" w14:textId="2CE5CD6E" w:rsidR="00520D0E" w:rsidRDefault="00520D0E" w:rsidP="002F560A">
      <w:pPr>
        <w:ind w:rightChars="-135" w:right="-283" w:firstLineChars="200" w:firstLine="440"/>
        <w:rPr>
          <w:rFonts w:ascii="ＭＳ Ｐゴシック" w:eastAsia="ＭＳ Ｐゴシック" w:hAnsi="ＭＳ Ｐゴシック"/>
          <w:sz w:val="22"/>
        </w:rPr>
      </w:pPr>
    </w:p>
    <w:p w14:paraId="0706B51A" w14:textId="77777777" w:rsidR="00CE6433" w:rsidRPr="00EC0061" w:rsidRDefault="00CE6433" w:rsidP="002F560A">
      <w:pPr>
        <w:ind w:rightChars="-135" w:right="-283" w:firstLineChars="200" w:firstLine="440"/>
        <w:rPr>
          <w:rFonts w:ascii="ＭＳ Ｐゴシック" w:eastAsia="ＭＳ Ｐゴシック" w:hAnsi="ＭＳ Ｐゴシック"/>
          <w:sz w:val="22"/>
        </w:rPr>
      </w:pPr>
    </w:p>
    <w:p w14:paraId="4A5B7DD1" w14:textId="0E82A6DA" w:rsidR="003E0394" w:rsidRPr="00EC0061" w:rsidRDefault="003E0394" w:rsidP="008A1C99">
      <w:pPr>
        <w:ind w:rightChars="-135" w:right="-283"/>
        <w:rPr>
          <w:rFonts w:ascii="ＭＳ Ｐゴシック" w:eastAsia="ＭＳ Ｐゴシック" w:hAnsi="ＭＳ Ｐゴシック"/>
          <w:sz w:val="22"/>
        </w:rPr>
      </w:pPr>
    </w:p>
    <w:p w14:paraId="6D598E81" w14:textId="0BD7042A" w:rsidR="002F560A" w:rsidRPr="001E1E3D" w:rsidRDefault="008A1C99" w:rsidP="00741E5E">
      <w:pPr>
        <w:ind w:rightChars="-135" w:right="-283" w:firstLineChars="50" w:firstLine="141"/>
        <w:rPr>
          <w:rFonts w:asciiTheme="majorEastAsia" w:eastAsiaTheme="majorEastAsia" w:hAnsiTheme="majorEastAsia"/>
          <w:b/>
          <w:color w:val="0070C0"/>
          <w:sz w:val="28"/>
        </w:rPr>
      </w:pPr>
      <w:r w:rsidRPr="001E1E3D">
        <w:rPr>
          <w:rFonts w:asciiTheme="majorEastAsia" w:eastAsiaTheme="majorEastAsia" w:hAnsiTheme="majorEastAsia" w:hint="eastAsia"/>
          <w:b/>
          <w:color w:val="0070C0"/>
          <w:sz w:val="28"/>
        </w:rPr>
        <w:t>（１）大阪府全体</w:t>
      </w:r>
    </w:p>
    <w:p w14:paraId="2ADDFC2B" w14:textId="7BC53CE2"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CE6433">
        <w:rPr>
          <w:rFonts w:ascii="HG丸ｺﾞｼｯｸM-PRO" w:eastAsia="HG丸ｺﾞｼｯｸM-PRO" w:hAnsi="HG丸ｺﾞｼｯｸM-PRO" w:hint="eastAsia"/>
          <w:sz w:val="22"/>
        </w:rPr>
        <w:t>大阪</w:t>
      </w:r>
      <w:r w:rsidR="002F560A" w:rsidRPr="00CE6433">
        <w:rPr>
          <w:rFonts w:ascii="HG丸ｺﾞｼｯｸM-PRO" w:eastAsia="HG丸ｺﾞｼｯｸM-PRO" w:hAnsi="HG丸ｺﾞｼｯｸM-PRO" w:hint="eastAsia"/>
          <w:sz w:val="22"/>
        </w:rPr>
        <w:t>府は医師多数都道府県に該当するため、目標医師数を既に達成しているものとして目標医師数の設定は行わないこととしますが、府内の医師の配置状況は、医師多数区域であっても診療科により医師が不足する地域が見られるため、府内の地域及び診療科</w:t>
      </w:r>
      <w:r w:rsidR="00F12EA7" w:rsidRPr="00CE6433">
        <w:rPr>
          <w:rFonts w:ascii="HG丸ｺﾞｼｯｸM-PRO" w:eastAsia="HG丸ｺﾞｼｯｸM-PRO" w:hAnsi="HG丸ｺﾞｼｯｸM-PRO" w:hint="eastAsia"/>
          <w:sz w:val="22"/>
        </w:rPr>
        <w:t>の</w:t>
      </w:r>
      <w:r w:rsidR="002F560A" w:rsidRPr="00CE6433">
        <w:rPr>
          <w:rFonts w:ascii="HG丸ｺﾞｼｯｸM-PRO" w:eastAsia="HG丸ｺﾞｼｯｸM-PRO" w:hAnsi="HG丸ｺﾞｼｯｸM-PRO" w:hint="eastAsia"/>
          <w:sz w:val="22"/>
        </w:rPr>
        <w:t>偏在対策に一層取り組みます。</w:t>
      </w:r>
    </w:p>
    <w:p w14:paraId="211FBA51" w14:textId="77777777" w:rsidR="002F560A" w:rsidRPr="00EC0061" w:rsidRDefault="002F560A" w:rsidP="002F560A">
      <w:pPr>
        <w:ind w:leftChars="300" w:left="850" w:rightChars="-135" w:right="-283" w:hangingChars="100" w:hanging="220"/>
        <w:rPr>
          <w:rFonts w:ascii="HG丸ｺﾞｼｯｸM-PRO" w:eastAsia="HG丸ｺﾞｼｯｸM-PRO" w:hAnsi="HG丸ｺﾞｼｯｸM-PRO"/>
          <w:sz w:val="22"/>
        </w:rPr>
      </w:pPr>
    </w:p>
    <w:p w14:paraId="225C6D7F" w14:textId="744D95F2"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また、大阪府が独自に試算した必要となる医師数と比較すると、国が示す</w:t>
      </w:r>
      <w:r w:rsidR="00F12EA7" w:rsidRPr="00CE6433">
        <w:rPr>
          <w:rFonts w:ascii="HG丸ｺﾞｼｯｸM-PRO" w:eastAsia="HG丸ｺﾞｼｯｸM-PRO" w:hAnsi="HG丸ｺﾞｼｯｸM-PRO" w:hint="eastAsia"/>
          <w:sz w:val="22"/>
        </w:rPr>
        <w:t>大阪府の</w:t>
      </w:r>
      <w:r w:rsidR="002F560A" w:rsidRPr="00CE6433">
        <w:rPr>
          <w:rFonts w:ascii="HG丸ｺﾞｼｯｸM-PRO" w:eastAsia="HG丸ｺﾞｼｯｸM-PRO" w:hAnsi="HG丸ｺﾞｼｯｸM-PRO" w:hint="eastAsia"/>
          <w:sz w:val="22"/>
        </w:rPr>
        <w:t>必要医師数では過小</w:t>
      </w:r>
      <w:r w:rsidR="00F12EA7" w:rsidRPr="00CE6433">
        <w:rPr>
          <w:rFonts w:ascii="HG丸ｺﾞｼｯｸM-PRO" w:eastAsia="HG丸ｺﾞｼｯｸM-PRO" w:hAnsi="HG丸ｺﾞｼｯｸM-PRO" w:hint="eastAsia"/>
          <w:sz w:val="22"/>
        </w:rPr>
        <w:t>に算出</w:t>
      </w:r>
      <w:r w:rsidR="002F560A" w:rsidRPr="00CE6433">
        <w:rPr>
          <w:rFonts w:ascii="HG丸ｺﾞｼｯｸM-PRO" w:eastAsia="HG丸ｺﾞｼｯｸM-PRO" w:hAnsi="HG丸ｺﾞｼｯｸM-PRO" w:hint="eastAsia"/>
          <w:sz w:val="22"/>
        </w:rPr>
        <w:t>されている可能性があるため、地域の医療提供体制を維持できるよう長期的な視点で医師確保対策を行うとともに、必要な施策が講じられるよう国に要望していきます。</w:t>
      </w:r>
    </w:p>
    <w:p w14:paraId="4EE16ACA" w14:textId="15DA0D59" w:rsidR="002F560A" w:rsidRPr="00EC0061" w:rsidRDefault="002F560A" w:rsidP="002F560A">
      <w:pPr>
        <w:ind w:rightChars="-135" w:right="-283"/>
        <w:rPr>
          <w:rFonts w:ascii="HG丸ｺﾞｼｯｸM-PRO" w:eastAsia="HG丸ｺﾞｼｯｸM-PRO" w:hAnsi="HG丸ｺﾞｼｯｸM-PRO"/>
          <w:sz w:val="22"/>
        </w:rPr>
      </w:pPr>
    </w:p>
    <w:p w14:paraId="52413F05" w14:textId="7CF4AE22" w:rsidR="008146D6"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なお、医師確保計画は、大阪府が、二次医療圏の医療提供体制の整備を目的として策定するものです。個別の医療機関の医師の確保については、地域医療構想調整会議等において議論された、医療機関ごとの機能分化・連携の方針等を踏まえ、地域における医療提供体制の向上に資する形で</w:t>
      </w:r>
      <w:r w:rsidR="00F12EA7" w:rsidRPr="00CE6433">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地域医療構想と整合的に行われるよう留意しなければなりません。</w:t>
      </w:r>
    </w:p>
    <w:p w14:paraId="2C1B8426" w14:textId="77777777" w:rsidR="008146D6" w:rsidRPr="00EC0061" w:rsidRDefault="008146D6" w:rsidP="008146D6">
      <w:pPr>
        <w:ind w:leftChars="200" w:left="640" w:hangingChars="100" w:hanging="220"/>
        <w:rPr>
          <w:rFonts w:ascii="HG丸ｺﾞｼｯｸM-PRO" w:eastAsia="HG丸ｺﾞｼｯｸM-PRO" w:hAnsi="HG丸ｺﾞｼｯｸM-PRO"/>
          <w:sz w:val="22"/>
        </w:rPr>
      </w:pPr>
    </w:p>
    <w:p w14:paraId="14613F29" w14:textId="41C531A6" w:rsidR="008146D6"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また、</w:t>
      </w:r>
      <w:r w:rsidR="00C507E5" w:rsidRPr="00CE6433">
        <w:rPr>
          <w:rFonts w:ascii="HG丸ｺﾞｼｯｸM-PRO" w:eastAsia="HG丸ｺﾞｼｯｸM-PRO" w:hAnsi="HG丸ｺﾞｼｯｸM-PRO" w:hint="eastAsia"/>
          <w:sz w:val="22"/>
        </w:rPr>
        <w:t>令和５年度（</w:t>
      </w:r>
      <w:r w:rsidR="008146D6" w:rsidRPr="00CE6433">
        <w:rPr>
          <w:rFonts w:ascii="HG丸ｺﾞｼｯｸM-PRO" w:eastAsia="HG丸ｺﾞｼｯｸM-PRO" w:hAnsi="HG丸ｺﾞｼｯｸM-PRO" w:hint="eastAsia"/>
          <w:sz w:val="22"/>
        </w:rPr>
        <w:t>2024 年度</w:t>
      </w:r>
      <w:r w:rsidR="00C507E5" w:rsidRPr="00CE6433">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から、診療に従事する医師に対して時間外労働の上限規制が適用される予定です。医師の労働時間の短縮のためには、個別の医療機関内での取組だけでなく、地域医療提供体制全体としても、医師の確保を行うことが重要です。</w:t>
      </w:r>
    </w:p>
    <w:p w14:paraId="71C0CCC0" w14:textId="77777777" w:rsidR="008146D6" w:rsidRPr="00EC0061" w:rsidRDefault="008146D6" w:rsidP="008146D6">
      <w:pPr>
        <w:ind w:leftChars="200" w:left="640" w:hangingChars="100" w:hanging="220"/>
        <w:rPr>
          <w:rFonts w:ascii="HG丸ｺﾞｼｯｸM-PRO" w:eastAsia="HG丸ｺﾞｼｯｸM-PRO" w:hAnsi="HG丸ｺﾞｼｯｸM-PRO"/>
          <w:sz w:val="22"/>
        </w:rPr>
      </w:pPr>
    </w:p>
    <w:p w14:paraId="0C7BDF2F" w14:textId="0BB993FF" w:rsidR="008146D6"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CE6433">
        <w:rPr>
          <w:rFonts w:ascii="HG丸ｺﾞｼｯｸM-PRO" w:eastAsia="HG丸ｺﾞｼｯｸM-PRO" w:hAnsi="HG丸ｺﾞｼｯｸM-PRO" w:hint="eastAsia"/>
          <w:sz w:val="22"/>
        </w:rPr>
        <w:t>そのため、地域医療提供体制の確保の観点から、医師の確保は、</w:t>
      </w:r>
      <w:r w:rsidR="008146D6" w:rsidRPr="00CE6433">
        <w:rPr>
          <w:rFonts w:ascii="HG丸ｺﾞｼｯｸM-PRO" w:eastAsia="HG丸ｺﾞｼｯｸM-PRO" w:hAnsi="HG丸ｺﾞｼｯｸM-PRO" w:hint="eastAsia"/>
          <w:sz w:val="22"/>
        </w:rPr>
        <w:t>地域医療構想、医師の働き方改革との整合性に留意して三位一体で進めていく必要があります。</w:t>
      </w:r>
    </w:p>
    <w:p w14:paraId="693ECE32" w14:textId="05A13AA2" w:rsidR="008146D6" w:rsidRPr="00EC0061" w:rsidRDefault="008146D6" w:rsidP="002F560A">
      <w:pPr>
        <w:ind w:rightChars="-135" w:right="-283"/>
        <w:rPr>
          <w:rFonts w:ascii="HG丸ｺﾞｼｯｸM-PRO" w:eastAsia="HG丸ｺﾞｼｯｸM-PRO" w:hAnsi="HG丸ｺﾞｼｯｸM-PRO"/>
          <w:sz w:val="22"/>
        </w:rPr>
      </w:pPr>
    </w:p>
    <w:p w14:paraId="15530630" w14:textId="6531BAB5" w:rsidR="008146D6" w:rsidRPr="00EC0061" w:rsidRDefault="008146D6" w:rsidP="002F560A">
      <w:pPr>
        <w:ind w:rightChars="-135" w:right="-283"/>
        <w:rPr>
          <w:rFonts w:ascii="HG丸ｺﾞｼｯｸM-PRO" w:eastAsia="HG丸ｺﾞｼｯｸM-PRO" w:hAnsi="HG丸ｺﾞｼｯｸM-PRO"/>
          <w:sz w:val="22"/>
        </w:rPr>
      </w:pPr>
    </w:p>
    <w:p w14:paraId="3FD492C9" w14:textId="006AB7FC" w:rsidR="008146D6" w:rsidRPr="00EC0061" w:rsidRDefault="008146D6" w:rsidP="002F560A">
      <w:pPr>
        <w:ind w:rightChars="-135" w:right="-283"/>
        <w:rPr>
          <w:rFonts w:ascii="HG丸ｺﾞｼｯｸM-PRO" w:eastAsia="HG丸ｺﾞｼｯｸM-PRO" w:hAnsi="HG丸ｺﾞｼｯｸM-PRO"/>
          <w:sz w:val="22"/>
        </w:rPr>
      </w:pPr>
    </w:p>
    <w:p w14:paraId="1920E48A" w14:textId="4F030BCB" w:rsidR="008146D6" w:rsidRPr="00EC0061" w:rsidRDefault="008146D6" w:rsidP="002F560A">
      <w:pPr>
        <w:ind w:rightChars="-135" w:right="-283"/>
        <w:rPr>
          <w:rFonts w:ascii="HG丸ｺﾞｼｯｸM-PRO" w:eastAsia="HG丸ｺﾞｼｯｸM-PRO" w:hAnsi="HG丸ｺﾞｼｯｸM-PRO"/>
          <w:sz w:val="22"/>
        </w:rPr>
      </w:pPr>
    </w:p>
    <w:p w14:paraId="42E84137" w14:textId="40DC40BA" w:rsidR="008146D6" w:rsidRPr="00EC0061" w:rsidRDefault="008146D6" w:rsidP="002F560A">
      <w:pPr>
        <w:ind w:rightChars="-135" w:right="-283"/>
        <w:rPr>
          <w:rFonts w:ascii="HG丸ｺﾞｼｯｸM-PRO" w:eastAsia="HG丸ｺﾞｼｯｸM-PRO" w:hAnsi="HG丸ｺﾞｼｯｸM-PRO"/>
          <w:sz w:val="22"/>
        </w:rPr>
      </w:pPr>
    </w:p>
    <w:p w14:paraId="5CAC0073" w14:textId="5C2589A2" w:rsidR="008146D6" w:rsidRPr="00EC0061" w:rsidRDefault="008146D6" w:rsidP="002F560A">
      <w:pPr>
        <w:ind w:rightChars="-135" w:right="-283"/>
        <w:rPr>
          <w:rFonts w:ascii="HG丸ｺﾞｼｯｸM-PRO" w:eastAsia="HG丸ｺﾞｼｯｸM-PRO" w:hAnsi="HG丸ｺﾞｼｯｸM-PRO"/>
          <w:sz w:val="22"/>
        </w:rPr>
      </w:pPr>
    </w:p>
    <w:p w14:paraId="271DF07B" w14:textId="4A03C022" w:rsidR="008146D6" w:rsidRPr="00EC0061" w:rsidRDefault="008146D6" w:rsidP="002F560A">
      <w:pPr>
        <w:ind w:rightChars="-135" w:right="-283"/>
        <w:rPr>
          <w:rFonts w:ascii="HG丸ｺﾞｼｯｸM-PRO" w:eastAsia="HG丸ｺﾞｼｯｸM-PRO" w:hAnsi="HG丸ｺﾞｼｯｸM-PRO"/>
          <w:sz w:val="22"/>
        </w:rPr>
      </w:pPr>
    </w:p>
    <w:p w14:paraId="0CEEAE99" w14:textId="3BBB7801" w:rsidR="008146D6" w:rsidRPr="00EC0061" w:rsidRDefault="008146D6" w:rsidP="002F560A">
      <w:pPr>
        <w:ind w:rightChars="-135" w:right="-283"/>
        <w:rPr>
          <w:rFonts w:ascii="HG丸ｺﾞｼｯｸM-PRO" w:eastAsia="HG丸ｺﾞｼｯｸM-PRO" w:hAnsi="HG丸ｺﾞｼｯｸM-PRO"/>
          <w:sz w:val="22"/>
        </w:rPr>
      </w:pPr>
    </w:p>
    <w:p w14:paraId="21F79608" w14:textId="2A743FC0" w:rsidR="008146D6" w:rsidRPr="00EC0061" w:rsidRDefault="008146D6" w:rsidP="002F560A">
      <w:pPr>
        <w:ind w:rightChars="-135" w:right="-283"/>
        <w:rPr>
          <w:rFonts w:ascii="HG丸ｺﾞｼｯｸM-PRO" w:eastAsia="HG丸ｺﾞｼｯｸM-PRO" w:hAnsi="HG丸ｺﾞｼｯｸM-PRO"/>
          <w:sz w:val="22"/>
        </w:rPr>
      </w:pPr>
    </w:p>
    <w:p w14:paraId="48BE7613" w14:textId="77777777" w:rsidR="008146D6" w:rsidRPr="00EC0061" w:rsidRDefault="008146D6" w:rsidP="002F560A">
      <w:pPr>
        <w:ind w:rightChars="-135" w:right="-283"/>
        <w:rPr>
          <w:rFonts w:ascii="HG丸ｺﾞｼｯｸM-PRO" w:eastAsia="HG丸ｺﾞｼｯｸM-PRO" w:hAnsi="HG丸ｺﾞｼｯｸM-PRO"/>
          <w:sz w:val="22"/>
        </w:rPr>
      </w:pPr>
    </w:p>
    <w:p w14:paraId="7B8584CC" w14:textId="77777777" w:rsidR="008146D6" w:rsidRPr="00EC0061" w:rsidRDefault="008146D6" w:rsidP="002F560A">
      <w:pPr>
        <w:ind w:rightChars="-135" w:right="-283"/>
        <w:rPr>
          <w:rFonts w:ascii="HG丸ｺﾞｼｯｸM-PRO" w:eastAsia="HG丸ｺﾞｼｯｸM-PRO" w:hAnsi="HG丸ｺﾞｼｯｸM-PRO"/>
          <w:sz w:val="22"/>
        </w:rPr>
      </w:pPr>
    </w:p>
    <w:p w14:paraId="3668B9E9" w14:textId="5F738209" w:rsidR="008A1C99" w:rsidRPr="001E1E3D" w:rsidRDefault="008A1C99" w:rsidP="00741E5E">
      <w:pPr>
        <w:ind w:rightChars="-135" w:right="-283" w:firstLineChars="50" w:firstLine="141"/>
        <w:rPr>
          <w:rFonts w:asciiTheme="majorEastAsia" w:eastAsiaTheme="majorEastAsia" w:hAnsiTheme="majorEastAsia"/>
          <w:b/>
          <w:color w:val="0070C0"/>
          <w:sz w:val="28"/>
        </w:rPr>
      </w:pPr>
      <w:r w:rsidRPr="001E1E3D">
        <w:rPr>
          <w:rFonts w:asciiTheme="majorEastAsia" w:eastAsiaTheme="majorEastAsia" w:hAnsiTheme="majorEastAsia" w:hint="eastAsia"/>
          <w:b/>
          <w:color w:val="0070C0"/>
          <w:sz w:val="28"/>
        </w:rPr>
        <w:t>（２）地域偏在</w:t>
      </w:r>
    </w:p>
    <w:p w14:paraId="53C554C7" w14:textId="7E56E9AD" w:rsidR="002F560A" w:rsidRPr="00EC0061" w:rsidRDefault="00B9559C" w:rsidP="002E6186">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2F560A" w:rsidRPr="00EC0061">
        <w:rPr>
          <w:rFonts w:ascii="ＭＳ Ｐゴシック" w:eastAsia="ＭＳ Ｐゴシック" w:hAnsi="ＭＳ Ｐゴシック" w:hint="eastAsia"/>
          <w:sz w:val="22"/>
        </w:rPr>
        <w:t>医師多数でも少数でもない医療圏</w:t>
      </w:r>
      <w:r>
        <w:rPr>
          <w:rFonts w:ascii="ＭＳ Ｐゴシック" w:eastAsia="ＭＳ Ｐゴシック" w:hAnsi="ＭＳ Ｐゴシック" w:hint="eastAsia"/>
          <w:sz w:val="22"/>
        </w:rPr>
        <w:t>】</w:t>
      </w:r>
      <w:r w:rsidR="002F560A" w:rsidRPr="00EC0061">
        <w:rPr>
          <w:rFonts w:ascii="ＭＳ Ｐゴシック" w:eastAsia="ＭＳ Ｐゴシック" w:hAnsi="ＭＳ Ｐゴシック" w:hint="eastAsia"/>
          <w:sz w:val="22"/>
        </w:rPr>
        <w:t>・・・中河内及び泉州医療圏</w:t>
      </w:r>
    </w:p>
    <w:p w14:paraId="14D9036B" w14:textId="2F59BD2C" w:rsidR="008146D6" w:rsidRPr="00CE6433" w:rsidRDefault="002E6186" w:rsidP="002E618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国の目標医師数（2023年）を上回っているため、目標医師数の設定は行わないこととしますが、医師多数区域からの医師派遣されるよう関係医療機関に働きかけるとともに、引き続き地</w:t>
      </w:r>
      <w:r w:rsidR="00797197" w:rsidRPr="00CE6433">
        <w:rPr>
          <w:rFonts w:ascii="HG丸ｺﾞｼｯｸM-PRO" w:eastAsia="HG丸ｺﾞｼｯｸM-PRO" w:hAnsi="HG丸ｺﾞｼｯｸM-PRO" w:hint="eastAsia"/>
          <w:sz w:val="22"/>
        </w:rPr>
        <w:t>域枠</w:t>
      </w:r>
      <w:r w:rsidR="002F560A" w:rsidRPr="00CE6433">
        <w:rPr>
          <w:rFonts w:ascii="HG丸ｺﾞｼｯｸM-PRO" w:eastAsia="HG丸ｺﾞｼｯｸM-PRO" w:hAnsi="HG丸ｺﾞｼｯｸM-PRO" w:hint="eastAsia"/>
          <w:sz w:val="22"/>
        </w:rPr>
        <w:t>医師及び自治医科大学卒業医師を配置するなど、圏域内の医師偏在対策に取り組みます。</w:t>
      </w:r>
    </w:p>
    <w:p w14:paraId="591434A8" w14:textId="77777777" w:rsidR="008146D6" w:rsidRPr="00562F92" w:rsidRDefault="008146D6" w:rsidP="002F560A">
      <w:pPr>
        <w:ind w:rightChars="-135" w:right="-283"/>
        <w:rPr>
          <w:rFonts w:ascii="HG丸ｺﾞｼｯｸM-PRO" w:eastAsia="HG丸ｺﾞｼｯｸM-PRO" w:hAnsi="HG丸ｺﾞｼｯｸM-PRO"/>
          <w:sz w:val="22"/>
        </w:rPr>
      </w:pPr>
    </w:p>
    <w:p w14:paraId="740DF2A8" w14:textId="351877E2" w:rsidR="002F560A" w:rsidRPr="00EC0061" w:rsidRDefault="00B9559C" w:rsidP="002F560A">
      <w:pPr>
        <w:ind w:rightChars="-135" w:right="-283"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2F560A" w:rsidRPr="00EC0061">
        <w:rPr>
          <w:rFonts w:ascii="ＭＳ Ｐゴシック" w:eastAsia="ＭＳ Ｐゴシック" w:hAnsi="ＭＳ Ｐゴシック" w:hint="eastAsia"/>
          <w:sz w:val="22"/>
        </w:rPr>
        <w:t>医師多数区域</w:t>
      </w:r>
      <w:r>
        <w:rPr>
          <w:rFonts w:ascii="ＭＳ Ｐゴシック" w:eastAsia="ＭＳ Ｐゴシック" w:hAnsi="ＭＳ Ｐゴシック" w:hint="eastAsia"/>
          <w:sz w:val="22"/>
        </w:rPr>
        <w:t>】</w:t>
      </w:r>
      <w:r w:rsidR="002F560A" w:rsidRPr="00EC0061">
        <w:rPr>
          <w:rFonts w:ascii="ＭＳ Ｐゴシック" w:eastAsia="ＭＳ Ｐゴシック" w:hAnsi="ＭＳ Ｐゴシック" w:hint="eastAsia"/>
          <w:sz w:val="22"/>
        </w:rPr>
        <w:t>・・・豊能、三島、北河内、南河内、堺市、大阪市二次医療圏</w:t>
      </w:r>
    </w:p>
    <w:p w14:paraId="56230972" w14:textId="4F257958" w:rsidR="002F560A" w:rsidRPr="00CE6433" w:rsidRDefault="002E6186" w:rsidP="002E618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国から示された</w:t>
      </w:r>
      <w:r w:rsidR="002F560A" w:rsidRPr="00CE6433">
        <w:rPr>
          <w:rFonts w:ascii="HG丸ｺﾞｼｯｸM-PRO" w:eastAsia="HG丸ｺﾞｼｯｸM-PRO" w:hAnsi="HG丸ｺﾞｼｯｸM-PRO" w:hint="eastAsia"/>
          <w:sz w:val="22"/>
        </w:rPr>
        <w:t>国の目標医師数（2023年）を上回っているため、目標医師数は設定せず、新たな医師確保対策までは行わないこととしますが、府内の地域偏在対策に引き続き取り組むとともに、医師の働き方改革や医療提供体制の検討を踏まえた医師確保に取り組みます。</w:t>
      </w:r>
    </w:p>
    <w:p w14:paraId="192E4258" w14:textId="79B1A683" w:rsidR="002F560A" w:rsidRPr="00EC0061" w:rsidRDefault="002F560A" w:rsidP="00562F92">
      <w:pPr>
        <w:ind w:left="780" w:rightChars="-135" w:right="-283"/>
        <w:rPr>
          <w:rFonts w:ascii="ＭＳ Ｐゴシック" w:eastAsia="ＭＳ Ｐゴシック" w:hAnsi="ＭＳ Ｐゴシック"/>
          <w:sz w:val="22"/>
        </w:rPr>
      </w:pPr>
    </w:p>
    <w:p w14:paraId="7B8CC33B" w14:textId="11AB639A" w:rsidR="00562F92" w:rsidRPr="00CE6433" w:rsidRDefault="002E6186" w:rsidP="002E618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北河内、堺市二次医療圏については、両圏域の医師偏在指標が全国値より低いことから、府内の他の医師多数区域からの医師派遣されるよう関係医療機関に働きかけるとともに、地域枠医師及び自治医科大学卒業医師を、必要に応じて配置することとします。</w:t>
      </w:r>
    </w:p>
    <w:p w14:paraId="41E84EE9" w14:textId="77777777" w:rsidR="00562F92" w:rsidRPr="00562F92" w:rsidRDefault="00562F92" w:rsidP="00562F92">
      <w:pPr>
        <w:pStyle w:val="ae"/>
        <w:rPr>
          <w:rFonts w:ascii="HG丸ｺﾞｼｯｸM-PRO" w:eastAsia="HG丸ｺﾞｼｯｸM-PRO" w:hAnsi="HG丸ｺﾞｼｯｸM-PRO"/>
          <w:sz w:val="22"/>
        </w:rPr>
      </w:pPr>
    </w:p>
    <w:p w14:paraId="00CFEF82" w14:textId="5CFDDC67" w:rsidR="002F560A" w:rsidRPr="00CE6433" w:rsidRDefault="002E6186" w:rsidP="002E618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南河内、堺市二次医療圏については、将来の近畿大学病院の移転にともなう医師の流出入を踏まえて、必要に応じた医師確保を行います。</w:t>
      </w:r>
    </w:p>
    <w:p w14:paraId="4423ED2C" w14:textId="77777777" w:rsidR="002F560A" w:rsidRPr="00EC0061" w:rsidRDefault="002F560A" w:rsidP="002F560A">
      <w:pPr>
        <w:ind w:rightChars="-135" w:right="-283"/>
        <w:rPr>
          <w:rFonts w:ascii="HG丸ｺﾞｼｯｸM-PRO" w:eastAsia="HG丸ｺﾞｼｯｸM-PRO" w:hAnsi="HG丸ｺﾞｼｯｸM-PRO"/>
          <w:sz w:val="22"/>
        </w:rPr>
      </w:pPr>
    </w:p>
    <w:p w14:paraId="5BAF95F5" w14:textId="0AAEB356" w:rsidR="008A1C99" w:rsidRPr="001E1E3D" w:rsidRDefault="008A1C99" w:rsidP="00741E5E">
      <w:pPr>
        <w:ind w:rightChars="-135" w:right="-283" w:firstLineChars="50" w:firstLine="141"/>
        <w:rPr>
          <w:rFonts w:asciiTheme="majorEastAsia" w:eastAsiaTheme="majorEastAsia" w:hAnsiTheme="majorEastAsia"/>
          <w:b/>
          <w:color w:val="0070C0"/>
          <w:sz w:val="28"/>
        </w:rPr>
      </w:pPr>
      <w:r w:rsidRPr="001E1E3D">
        <w:rPr>
          <w:rFonts w:asciiTheme="majorEastAsia" w:eastAsiaTheme="majorEastAsia" w:hAnsiTheme="majorEastAsia" w:hint="eastAsia"/>
          <w:b/>
          <w:color w:val="0070C0"/>
          <w:sz w:val="28"/>
        </w:rPr>
        <w:t>（３）診療科偏在</w:t>
      </w:r>
    </w:p>
    <w:p w14:paraId="2D4A7CA0" w14:textId="3B60FA82"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大阪府医療対策協議会の協議に基づき、特に医師確保が必要な診療科</w:t>
      </w:r>
      <w:r w:rsidR="00745E73">
        <w:rPr>
          <w:rFonts w:ascii="HG丸ｺﾞｼｯｸM-PRO" w:eastAsia="HG丸ｺﾞｼｯｸM-PRO" w:hAnsi="HG丸ｺﾞｼｯｸM-PRO" w:hint="eastAsia"/>
          <w:sz w:val="22"/>
        </w:rPr>
        <w:t>として、医師が不足している又は政策的に確保が必要な領域（産科</w:t>
      </w:r>
      <w:r w:rsidR="002F560A" w:rsidRPr="00CE6433">
        <w:rPr>
          <w:rFonts w:ascii="HG丸ｺﾞｼｯｸM-PRO" w:eastAsia="HG丸ｺﾞｼｯｸM-PRO" w:hAnsi="HG丸ｺﾞｼｯｸM-PRO" w:hint="eastAsia"/>
          <w:sz w:val="22"/>
        </w:rPr>
        <w:t>、小児科、救急科、精神科、内科（感染症）及び総合診療科、公衆衛生）を中心に医師確保を行います。</w:t>
      </w:r>
    </w:p>
    <w:p w14:paraId="1D9BD8C6"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7D7FDCD1"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2D473E94" w14:textId="77777777" w:rsidR="002F560A" w:rsidRPr="00562F92" w:rsidRDefault="002F560A" w:rsidP="002F560A">
      <w:pPr>
        <w:ind w:leftChars="200" w:left="701" w:hangingChars="100" w:hanging="281"/>
        <w:rPr>
          <w:rFonts w:ascii="ＭＳ ゴシック" w:eastAsia="ＭＳ ゴシック" w:hAnsi="ＭＳ ゴシック"/>
          <w:b/>
          <w:sz w:val="28"/>
          <w:szCs w:val="28"/>
        </w:rPr>
      </w:pPr>
    </w:p>
    <w:p w14:paraId="213888F6" w14:textId="77777777" w:rsidR="002F560A" w:rsidRPr="00EC0061" w:rsidRDefault="002F560A" w:rsidP="002F560A">
      <w:pPr>
        <w:ind w:leftChars="200" w:left="701" w:hangingChars="100" w:hanging="281"/>
        <w:rPr>
          <w:rFonts w:ascii="ＭＳ ゴシック" w:eastAsia="ＭＳ ゴシック" w:hAnsi="ＭＳ ゴシック"/>
          <w:b/>
          <w:sz w:val="28"/>
          <w:szCs w:val="28"/>
        </w:rPr>
      </w:pPr>
    </w:p>
    <w:p w14:paraId="10EB0D00" w14:textId="77777777" w:rsidR="002F560A" w:rsidRPr="00EC0061" w:rsidRDefault="002F560A" w:rsidP="002F560A">
      <w:pPr>
        <w:ind w:leftChars="200" w:left="701" w:hangingChars="100" w:hanging="281"/>
        <w:rPr>
          <w:rFonts w:ascii="ＭＳ ゴシック" w:eastAsia="ＭＳ ゴシック" w:hAnsi="ＭＳ ゴシック"/>
          <w:b/>
          <w:sz w:val="28"/>
          <w:szCs w:val="28"/>
        </w:rPr>
      </w:pPr>
    </w:p>
    <w:p w14:paraId="245E855B" w14:textId="77777777" w:rsidR="002F560A" w:rsidRPr="00EC0061" w:rsidRDefault="002F560A" w:rsidP="002F560A">
      <w:pPr>
        <w:ind w:leftChars="200" w:left="701" w:hangingChars="100" w:hanging="281"/>
        <w:rPr>
          <w:rFonts w:ascii="ＭＳ ゴシック" w:eastAsia="ＭＳ ゴシック" w:hAnsi="ＭＳ ゴシック"/>
          <w:b/>
          <w:sz w:val="28"/>
          <w:szCs w:val="28"/>
        </w:rPr>
      </w:pPr>
    </w:p>
    <w:p w14:paraId="592EAB0E" w14:textId="77777777" w:rsidR="002F560A" w:rsidRPr="00EC0061" w:rsidRDefault="002F560A" w:rsidP="002F560A">
      <w:pPr>
        <w:ind w:leftChars="200" w:left="701" w:hangingChars="100" w:hanging="281"/>
        <w:rPr>
          <w:rFonts w:ascii="ＭＳ ゴシック" w:eastAsia="ＭＳ ゴシック" w:hAnsi="ＭＳ ゴシック"/>
          <w:b/>
          <w:sz w:val="28"/>
          <w:szCs w:val="28"/>
        </w:rPr>
      </w:pPr>
    </w:p>
    <w:p w14:paraId="6E651E5C" w14:textId="5EB1CE95" w:rsidR="002F560A" w:rsidRDefault="002F560A" w:rsidP="002F560A">
      <w:pPr>
        <w:ind w:leftChars="200" w:left="701" w:hangingChars="100" w:hanging="281"/>
        <w:rPr>
          <w:rFonts w:ascii="ＭＳ ゴシック" w:eastAsia="ＭＳ ゴシック" w:hAnsi="ＭＳ ゴシック"/>
          <w:b/>
          <w:sz w:val="28"/>
          <w:szCs w:val="28"/>
        </w:rPr>
      </w:pPr>
    </w:p>
    <w:p w14:paraId="664F1D24" w14:textId="77777777" w:rsidR="0084147D" w:rsidRPr="00EC0061" w:rsidRDefault="0084147D" w:rsidP="002F560A">
      <w:pPr>
        <w:ind w:leftChars="200" w:left="701" w:hangingChars="100" w:hanging="281"/>
        <w:rPr>
          <w:rFonts w:ascii="ＭＳ ゴシック" w:eastAsia="ＭＳ ゴシック" w:hAnsi="ＭＳ ゴシック"/>
          <w:b/>
          <w:sz w:val="28"/>
          <w:szCs w:val="28"/>
        </w:rPr>
      </w:pPr>
    </w:p>
    <w:p w14:paraId="27A75172" w14:textId="77777777" w:rsidR="00520D0E" w:rsidRPr="00EC0061" w:rsidRDefault="00520D0E" w:rsidP="002F560A">
      <w:pPr>
        <w:ind w:leftChars="200" w:left="701" w:hangingChars="100" w:hanging="281"/>
        <w:rPr>
          <w:rFonts w:ascii="ＭＳ ゴシック" w:eastAsia="ＭＳ ゴシック" w:hAnsi="ＭＳ ゴシック"/>
          <w:b/>
          <w:sz w:val="28"/>
          <w:szCs w:val="28"/>
        </w:rPr>
      </w:pPr>
    </w:p>
    <w:p w14:paraId="7D6B82A0" w14:textId="1D0FA060" w:rsidR="00797197" w:rsidRPr="00EC0061" w:rsidRDefault="00797197" w:rsidP="0084147D">
      <w:pPr>
        <w:rPr>
          <w:rFonts w:ascii="ＭＳ ゴシック" w:eastAsia="ＭＳ ゴシック" w:hAnsi="ＭＳ ゴシック"/>
          <w:b/>
          <w:sz w:val="28"/>
          <w:szCs w:val="28"/>
        </w:rPr>
      </w:pPr>
    </w:p>
    <w:p w14:paraId="68DD6B83" w14:textId="77777777" w:rsidR="00907668" w:rsidRDefault="00907668" w:rsidP="00907668">
      <w:pPr>
        <w:rPr>
          <w:rFonts w:ascii="ＭＳ Ｐゴシック" w:eastAsia="ＭＳ Ｐゴシック" w:hAnsi="ＭＳ Ｐゴシック"/>
          <w:sz w:val="56"/>
          <w:szCs w:val="56"/>
        </w:rPr>
      </w:pPr>
    </w:p>
    <w:p w14:paraId="1172788E" w14:textId="77777777" w:rsidR="00907668" w:rsidRDefault="00907668" w:rsidP="00907668">
      <w:pPr>
        <w:rPr>
          <w:rFonts w:ascii="ＭＳ Ｐゴシック" w:eastAsia="ＭＳ Ｐゴシック" w:hAnsi="ＭＳ Ｐゴシック"/>
          <w:sz w:val="56"/>
          <w:szCs w:val="56"/>
        </w:rPr>
      </w:pPr>
    </w:p>
    <w:p w14:paraId="41778396" w14:textId="3BB2E4E7" w:rsidR="00907668" w:rsidRPr="008A1C99" w:rsidRDefault="00907668" w:rsidP="00907668">
      <w:pPr>
        <w:rPr>
          <w:rFonts w:ascii="ＭＳ Ｐゴシック" w:eastAsia="ＭＳ Ｐゴシック" w:hAnsi="ＭＳ Ｐゴシック"/>
          <w:sz w:val="56"/>
          <w:szCs w:val="56"/>
        </w:rPr>
      </w:pPr>
    </w:p>
    <w:p w14:paraId="20FFDDD9" w14:textId="3C37F88B" w:rsidR="00907668" w:rsidRDefault="00F34C7B" w:rsidP="0090766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第５</w:t>
      </w:r>
      <w:r w:rsidR="00907668">
        <w:rPr>
          <w:rFonts w:ascii="ＭＳ Ｐゴシック" w:eastAsia="ＭＳ Ｐゴシック" w:hAnsi="ＭＳ Ｐゴシック" w:hint="eastAsia"/>
          <w:sz w:val="56"/>
          <w:szCs w:val="56"/>
        </w:rPr>
        <w:t xml:space="preserve">章　</w:t>
      </w:r>
    </w:p>
    <w:p w14:paraId="44571BC1" w14:textId="77777777" w:rsidR="008A1C99" w:rsidRDefault="008A1C99" w:rsidP="00907668">
      <w:pPr>
        <w:ind w:firstLineChars="200" w:firstLine="1120"/>
        <w:rPr>
          <w:rFonts w:ascii="ＭＳ Ｐゴシック" w:eastAsia="ＭＳ Ｐゴシック" w:hAnsi="ＭＳ Ｐゴシック"/>
          <w:sz w:val="56"/>
          <w:szCs w:val="56"/>
        </w:rPr>
      </w:pPr>
      <w:r w:rsidRPr="008A1C99">
        <w:rPr>
          <w:rFonts w:ascii="ＭＳ Ｐゴシック" w:eastAsia="ＭＳ Ｐゴシック" w:hAnsi="ＭＳ Ｐゴシック" w:hint="eastAsia"/>
          <w:sz w:val="56"/>
          <w:szCs w:val="56"/>
        </w:rPr>
        <w:t>医師の確保と資質向上に関する</w:t>
      </w:r>
    </w:p>
    <w:p w14:paraId="12EE84D5" w14:textId="6E86CC43" w:rsidR="00907668" w:rsidRDefault="008A1C99" w:rsidP="00907668">
      <w:pPr>
        <w:ind w:firstLineChars="200" w:firstLine="1120"/>
        <w:rPr>
          <w:rFonts w:ascii="ＭＳ Ｐゴシック" w:eastAsia="ＭＳ Ｐゴシック" w:hAnsi="ＭＳ Ｐゴシック"/>
          <w:sz w:val="56"/>
          <w:szCs w:val="56"/>
        </w:rPr>
      </w:pPr>
      <w:r w:rsidRPr="008A1C99">
        <w:rPr>
          <w:rFonts w:ascii="ＭＳ Ｐゴシック" w:eastAsia="ＭＳ Ｐゴシック" w:hAnsi="ＭＳ Ｐゴシック" w:hint="eastAsia"/>
          <w:sz w:val="56"/>
          <w:szCs w:val="56"/>
        </w:rPr>
        <w:t>施策の方向</w:t>
      </w:r>
    </w:p>
    <w:p w14:paraId="636A9F4A" w14:textId="77777777" w:rsidR="00907668" w:rsidRPr="00907668" w:rsidRDefault="00907668" w:rsidP="00907668">
      <w:pPr>
        <w:ind w:firstLineChars="200" w:firstLine="1120"/>
        <w:rPr>
          <w:rFonts w:ascii="ＭＳ Ｐゴシック" w:eastAsia="ＭＳ Ｐゴシック" w:hAnsi="ＭＳ Ｐゴシック"/>
          <w:sz w:val="56"/>
          <w:szCs w:val="56"/>
        </w:rPr>
      </w:pPr>
    </w:p>
    <w:p w14:paraId="0C6DD7C4" w14:textId="30DD4AD3" w:rsidR="00907668" w:rsidRPr="00E27968" w:rsidRDefault="00B60BEC" w:rsidP="00DD1E5F">
      <w:pPr>
        <w:pStyle w:val="ae"/>
        <w:numPr>
          <w:ilvl w:val="0"/>
          <w:numId w:val="11"/>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医師確保の取組</w:t>
      </w:r>
    </w:p>
    <w:p w14:paraId="6CFB33AC" w14:textId="4F9C0E75" w:rsidR="00907668" w:rsidRDefault="0024772A" w:rsidP="00DD1E5F">
      <w:pPr>
        <w:pStyle w:val="ae"/>
        <w:numPr>
          <w:ilvl w:val="0"/>
          <w:numId w:val="11"/>
        </w:numPr>
        <w:tabs>
          <w:tab w:val="left" w:pos="426"/>
        </w:tabs>
        <w:ind w:leftChars="0"/>
        <w:rPr>
          <w:rFonts w:ascii="ＭＳ ゴシック" w:eastAsia="ＭＳ ゴシック" w:hAnsi="ＭＳ ゴシック"/>
          <w:color w:val="000000" w:themeColor="text1"/>
          <w:sz w:val="28"/>
          <w:szCs w:val="28"/>
        </w:rPr>
      </w:pPr>
      <w:r w:rsidRPr="0024772A">
        <w:rPr>
          <w:rFonts w:ascii="ＭＳ ゴシック" w:eastAsia="ＭＳ ゴシック" w:hAnsi="ＭＳ ゴシック" w:hint="eastAsia"/>
          <w:color w:val="000000" w:themeColor="text1"/>
          <w:sz w:val="28"/>
          <w:szCs w:val="28"/>
        </w:rPr>
        <w:t>医師の勤務環境改善</w:t>
      </w:r>
      <w:r w:rsidR="00745E73">
        <w:rPr>
          <w:rFonts w:ascii="ＭＳ ゴシック" w:eastAsia="ＭＳ ゴシック" w:hAnsi="ＭＳ ゴシック" w:hint="eastAsia"/>
          <w:color w:val="000000" w:themeColor="text1"/>
          <w:sz w:val="28"/>
          <w:szCs w:val="28"/>
        </w:rPr>
        <w:t>に向けた取組</w:t>
      </w:r>
    </w:p>
    <w:p w14:paraId="57351E60" w14:textId="627E16F1" w:rsidR="0024772A" w:rsidRDefault="00F764BB" w:rsidP="00DD1E5F">
      <w:pPr>
        <w:pStyle w:val="ae"/>
        <w:numPr>
          <w:ilvl w:val="0"/>
          <w:numId w:val="11"/>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産婦人科</w:t>
      </w:r>
      <w:r w:rsidR="00140174">
        <w:rPr>
          <w:rFonts w:ascii="ＭＳ ゴシック" w:eastAsia="ＭＳ ゴシック" w:hAnsi="ＭＳ ゴシック" w:hint="eastAsia"/>
          <w:color w:val="000000" w:themeColor="text1"/>
          <w:sz w:val="28"/>
          <w:szCs w:val="28"/>
        </w:rPr>
        <w:t>（産科）</w:t>
      </w:r>
      <w:r w:rsidR="0024772A" w:rsidRPr="0024772A">
        <w:rPr>
          <w:rFonts w:ascii="ＭＳ ゴシック" w:eastAsia="ＭＳ ゴシック" w:hAnsi="ＭＳ ゴシック" w:hint="eastAsia"/>
          <w:color w:val="000000" w:themeColor="text1"/>
          <w:sz w:val="28"/>
          <w:szCs w:val="28"/>
        </w:rPr>
        <w:t>・小児科の医療提供体制の検討</w:t>
      </w:r>
    </w:p>
    <w:p w14:paraId="7BFA3389" w14:textId="77777777" w:rsidR="00907668" w:rsidRDefault="00907668" w:rsidP="00907668">
      <w:pPr>
        <w:tabs>
          <w:tab w:val="left" w:pos="426"/>
        </w:tabs>
        <w:rPr>
          <w:rFonts w:ascii="ＭＳ ゴシック" w:eastAsia="ＭＳ ゴシック" w:hAnsi="ＭＳ ゴシック" w:cs="Times New Roman"/>
          <w:color w:val="000000" w:themeColor="text1"/>
          <w:sz w:val="28"/>
          <w:szCs w:val="28"/>
        </w:rPr>
      </w:pPr>
    </w:p>
    <w:p w14:paraId="0688F9E8" w14:textId="64C2587B" w:rsidR="00907668" w:rsidRDefault="00907668" w:rsidP="00907668">
      <w:pPr>
        <w:pStyle w:val="1"/>
        <w:tabs>
          <w:tab w:val="left" w:pos="709"/>
        </w:tabs>
        <w:wordWrap w:val="0"/>
        <w:snapToGrid w:val="0"/>
        <w:spacing w:before="0" w:beforeAutospacing="0"/>
        <w:rPr>
          <w:rFonts w:ascii="ＭＳ ゴシック" w:eastAsia="ＭＳ ゴシック" w:hAnsi="ＭＳ ゴシック"/>
          <w:b w:val="0"/>
          <w:bCs w:val="0"/>
          <w:color w:val="000000" w:themeColor="text1"/>
          <w:kern w:val="2"/>
          <w:sz w:val="28"/>
          <w:szCs w:val="28"/>
          <w:lang w:val="en-US" w:eastAsia="ja-JP"/>
        </w:rPr>
      </w:pPr>
    </w:p>
    <w:p w14:paraId="0EC94971" w14:textId="6F5903AD" w:rsidR="0024772A" w:rsidRDefault="0024772A" w:rsidP="00907668">
      <w:pPr>
        <w:pStyle w:val="1"/>
        <w:tabs>
          <w:tab w:val="left" w:pos="709"/>
        </w:tabs>
        <w:wordWrap w:val="0"/>
        <w:snapToGrid w:val="0"/>
        <w:spacing w:before="0" w:beforeAutospacing="0"/>
        <w:rPr>
          <w:rFonts w:ascii="ＭＳ ゴシック" w:eastAsia="ＭＳ ゴシック" w:hAnsi="ＭＳ ゴシック"/>
          <w:b w:val="0"/>
          <w:bCs w:val="0"/>
          <w:color w:val="000000" w:themeColor="text1"/>
          <w:kern w:val="2"/>
          <w:sz w:val="28"/>
          <w:szCs w:val="28"/>
          <w:lang w:val="en-US" w:eastAsia="ja-JP"/>
        </w:rPr>
      </w:pPr>
    </w:p>
    <w:p w14:paraId="16A9A166" w14:textId="5AB510E7" w:rsidR="0024772A" w:rsidRDefault="0024772A"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FE7E99C"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EF9E595" w14:textId="77777777"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3E94BCA" w14:textId="194F6840" w:rsidR="00907668" w:rsidRDefault="00907668"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65F11FB" w14:textId="44FEBDD9"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BC6081E" w14:textId="50D1A5D3"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5D35F9B" w14:textId="37DD10CE"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6DA91E4" w14:textId="1452A197"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410DD753" w14:textId="76BF52BF"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4D65489" w14:textId="73F9F619"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576315CA" w14:textId="456C5F3E"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98EAE67" w14:textId="2E1CACB8"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D1AE264" w14:textId="0C75A3C0"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1817B39A" w14:textId="3AB6B724"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0E9CC37E" w14:textId="524EFC0E"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3B2877A8" w14:textId="2DFD344F"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65CC7D15" w14:textId="71B0D5FF"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80E7FDD" w14:textId="058BE182"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0D091B9" w14:textId="3ECA53EE" w:rsidR="00052B41" w:rsidRDefault="00052B41"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7302A0BB" w14:textId="77777777" w:rsidR="00713A99" w:rsidRDefault="00713A99" w:rsidP="00907668">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val="en-US"/>
        </w:rPr>
      </w:pPr>
    </w:p>
    <w:p w14:paraId="22B3D09D" w14:textId="6146D750" w:rsidR="00907668" w:rsidRPr="00463C14" w:rsidRDefault="00907668" w:rsidP="00907668">
      <w:pPr>
        <w:pStyle w:val="1"/>
        <w:tabs>
          <w:tab w:val="left" w:pos="709"/>
        </w:tabs>
        <w:wordWrap w:val="0"/>
        <w:snapToGrid w:val="0"/>
        <w:spacing w:before="0" w:before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１</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sidR="00B60BEC">
        <w:rPr>
          <w:rFonts w:ascii="ＭＳ ゴシック" w:eastAsia="ＭＳ ゴシック" w:hAnsi="ＭＳ ゴシック" w:hint="eastAsia"/>
          <w:bdr w:val="single" w:sz="4" w:space="0" w:color="auto"/>
          <w:shd w:val="clear" w:color="auto" w:fill="C6D9F1"/>
          <w:lang w:eastAsia="ja-JP"/>
        </w:rPr>
        <w:t>医師確保の取組</w:t>
      </w:r>
      <w:r w:rsidR="00F139A9">
        <w:rPr>
          <w:rFonts w:ascii="ＭＳ ゴシック" w:eastAsia="ＭＳ ゴシック" w:hAnsi="ＭＳ ゴシック" w:hint="eastAsia"/>
          <w:bdr w:val="single" w:sz="4" w:space="0" w:color="auto"/>
          <w:shd w:val="clear" w:color="auto" w:fill="C6D9F1"/>
          <w:lang w:eastAsia="ja-JP"/>
        </w:rPr>
        <w:tab/>
      </w:r>
      <w:r w:rsidR="00F139A9">
        <w:rPr>
          <w:rFonts w:ascii="ＭＳ ゴシック" w:eastAsia="ＭＳ ゴシック" w:hAnsi="ＭＳ ゴシック"/>
          <w:bdr w:val="single" w:sz="4" w:space="0" w:color="auto"/>
          <w:shd w:val="clear" w:color="auto" w:fill="C6D9F1"/>
          <w:lang w:eastAsia="ja-JP"/>
        </w:rPr>
        <w:tab/>
      </w:r>
      <w:r>
        <w:rPr>
          <w:rFonts w:ascii="ＭＳ ゴシック" w:eastAsia="ＭＳ ゴシック" w:hAnsi="ＭＳ ゴシック" w:hint="eastAsia"/>
          <w:bdr w:val="single" w:sz="4" w:space="0" w:color="auto"/>
          <w:shd w:val="clear" w:color="auto" w:fill="C6D9F1"/>
          <w:lang w:eastAsia="ja-JP"/>
        </w:rPr>
        <w:t xml:space="preserve">　　</w:t>
      </w:r>
      <w:r w:rsidR="00F139A9">
        <w:rPr>
          <w:rFonts w:ascii="ＭＳ ゴシック" w:eastAsia="ＭＳ ゴシック" w:hAnsi="ＭＳ ゴシック" w:hint="eastAsia"/>
          <w:bdr w:val="single" w:sz="4" w:space="0" w:color="auto"/>
          <w:shd w:val="clear" w:color="auto" w:fill="C6D9F1"/>
          <w:lang w:eastAsia="ja-JP"/>
        </w:rPr>
        <w:t xml:space="preserve">        </w:t>
      </w:r>
    </w:p>
    <w:p w14:paraId="7DEE3B1A" w14:textId="0887CAB6" w:rsidR="00F12ABC" w:rsidRPr="00B60BEC" w:rsidRDefault="00F12ABC" w:rsidP="00741E5E">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val="en-US" w:eastAsia="ja-JP"/>
        </w:rPr>
        <w:t>１</w:t>
      </w:r>
      <w:r>
        <w:rPr>
          <w:rFonts w:ascii="ＭＳ ゴシック" w:eastAsia="ＭＳ ゴシック" w:hAnsi="ＭＳ ゴシック" w:hint="eastAsia"/>
          <w:color w:val="0070C0"/>
          <w:sz w:val="36"/>
          <w:szCs w:val="36"/>
          <w:u w:val="single"/>
        </w:rPr>
        <w:t>．</w:t>
      </w:r>
      <w:r w:rsidRPr="00F12ABC">
        <w:rPr>
          <w:rFonts w:ascii="ＭＳ ゴシック" w:eastAsia="ＭＳ ゴシック" w:hAnsi="ＭＳ ゴシック" w:hint="eastAsia"/>
          <w:color w:val="0070C0"/>
          <w:sz w:val="36"/>
          <w:szCs w:val="36"/>
          <w:u w:val="single"/>
        </w:rPr>
        <w:t>大阪府全体の医師確保に向けた取組</w:t>
      </w:r>
    </w:p>
    <w:p w14:paraId="375E5B18" w14:textId="6589A9CC" w:rsidR="00F12ABC" w:rsidRPr="00002925"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F12ABC">
        <w:rPr>
          <w:rFonts w:ascii="ＭＳ ゴシック" w:eastAsia="ＭＳ ゴシック" w:hAnsi="ＭＳ ゴシック" w:hint="eastAsia"/>
          <w:b/>
          <w:color w:val="0070C0"/>
          <w:sz w:val="28"/>
          <w:szCs w:val="28"/>
        </w:rPr>
        <w:t>地域枠医師の養成</w:t>
      </w:r>
    </w:p>
    <w:p w14:paraId="5D6AD81A" w14:textId="5DEEBC70" w:rsidR="008146D6" w:rsidRPr="00CE6433" w:rsidRDefault="002E6186" w:rsidP="00CE6433">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2EA7" w:rsidRPr="00CE6433">
        <w:rPr>
          <w:rFonts w:ascii="HG丸ｺﾞｼｯｸM-PRO" w:eastAsia="HG丸ｺﾞｼｯｸM-PRO" w:hAnsi="HG丸ｺﾞｼｯｸM-PRO" w:hint="eastAsia"/>
          <w:sz w:val="22"/>
        </w:rPr>
        <w:t>大阪府では、</w:t>
      </w:r>
      <w:r w:rsidR="008146D6" w:rsidRPr="00CE6433">
        <w:rPr>
          <w:rFonts w:ascii="HG丸ｺﾞｼｯｸM-PRO" w:eastAsia="HG丸ｺﾞｼｯｸM-PRO" w:hAnsi="HG丸ｺﾞｼｯｸM-PRO" w:hint="eastAsia"/>
          <w:sz w:val="22"/>
        </w:rPr>
        <w:t>急激な高齢化等の影響により</w:t>
      </w:r>
      <w:r w:rsidR="00616194" w:rsidRPr="00CE6433">
        <w:rPr>
          <w:rFonts w:ascii="HG丸ｺﾞｼｯｸM-PRO" w:eastAsia="HG丸ｺﾞｼｯｸM-PRO" w:hAnsi="HG丸ｺﾞｼｯｸM-PRO" w:hint="eastAsia"/>
          <w:sz w:val="22"/>
        </w:rPr>
        <w:t>、</w:t>
      </w:r>
      <w:r w:rsidR="00F12EA7" w:rsidRPr="00CE6433">
        <w:rPr>
          <w:rFonts w:ascii="HG丸ｺﾞｼｯｸM-PRO" w:eastAsia="HG丸ｺﾞｼｯｸM-PRO" w:hAnsi="HG丸ｺﾞｼｯｸM-PRO" w:hint="eastAsia"/>
          <w:sz w:val="22"/>
        </w:rPr>
        <w:t>地域医療に対するニーズが</w:t>
      </w:r>
      <w:r w:rsidR="00616194" w:rsidRPr="00CE6433">
        <w:rPr>
          <w:rFonts w:ascii="HG丸ｺﾞｼｯｸM-PRO" w:eastAsia="HG丸ｺﾞｼｯｸM-PRO" w:hAnsi="HG丸ｺﾞｼｯｸM-PRO" w:hint="eastAsia"/>
          <w:sz w:val="22"/>
        </w:rPr>
        <w:t>今後も増大すると見込ま</w:t>
      </w:r>
      <w:r w:rsidR="008146D6" w:rsidRPr="00CE6433">
        <w:rPr>
          <w:rFonts w:ascii="HG丸ｺﾞｼｯｸM-PRO" w:eastAsia="HG丸ｺﾞｼｯｸM-PRO" w:hAnsi="HG丸ｺﾞｼｯｸM-PRO" w:hint="eastAsia"/>
          <w:sz w:val="22"/>
        </w:rPr>
        <w:t>れており、地域枠医師が果たす役割はさらに重要とな</w:t>
      </w:r>
      <w:r w:rsidR="009C6CD2" w:rsidRPr="00CE6433">
        <w:rPr>
          <w:rFonts w:ascii="HG丸ｺﾞｼｯｸM-PRO" w:eastAsia="HG丸ｺﾞｼｯｸM-PRO" w:hAnsi="HG丸ｺﾞｼｯｸM-PRO" w:hint="eastAsia"/>
          <w:sz w:val="22"/>
        </w:rPr>
        <w:t>ることから、長期的に地域枠医師を養成して、</w:t>
      </w:r>
      <w:r w:rsidR="008146D6" w:rsidRPr="00CE6433">
        <w:rPr>
          <w:rFonts w:ascii="HG丸ｺﾞｼｯｸM-PRO" w:eastAsia="HG丸ｺﾞｼｯｸM-PRO" w:hAnsi="HG丸ｺﾞｼｯｸM-PRO" w:hint="eastAsia"/>
          <w:sz w:val="22"/>
        </w:rPr>
        <w:t>地域枠医師が</w:t>
      </w:r>
      <w:r w:rsidR="00D90FD9" w:rsidRPr="00CE6433">
        <w:rPr>
          <w:rFonts w:ascii="HG丸ｺﾞｼｯｸM-PRO" w:eastAsia="HG丸ｺﾞｼｯｸM-PRO" w:hAnsi="HG丸ｺﾞｼｯｸM-PRO" w:hint="eastAsia"/>
          <w:sz w:val="22"/>
        </w:rPr>
        <w:t>府内</w:t>
      </w:r>
      <w:r w:rsidR="008146D6" w:rsidRPr="00CE6433">
        <w:rPr>
          <w:rFonts w:ascii="HG丸ｺﾞｼｯｸM-PRO" w:eastAsia="HG丸ｺﾞｼｯｸM-PRO" w:hAnsi="HG丸ｺﾞｼｯｸM-PRO" w:hint="eastAsia"/>
          <w:sz w:val="22"/>
        </w:rPr>
        <w:t>の医療機関に配置することにより、地域による医師の偏在と診療科偏在の</w:t>
      </w:r>
      <w:r w:rsidR="00D90FD9" w:rsidRPr="00CE6433">
        <w:rPr>
          <w:rFonts w:ascii="HG丸ｺﾞｼｯｸM-PRO" w:eastAsia="HG丸ｺﾞｼｯｸM-PRO" w:hAnsi="HG丸ｺﾞｼｯｸM-PRO" w:hint="eastAsia"/>
          <w:sz w:val="22"/>
        </w:rPr>
        <w:t>対策</w:t>
      </w:r>
      <w:r w:rsidR="008146D6" w:rsidRPr="00CE6433">
        <w:rPr>
          <w:rFonts w:ascii="HG丸ｺﾞｼｯｸM-PRO" w:eastAsia="HG丸ｺﾞｼｯｸM-PRO" w:hAnsi="HG丸ｺﾞｼｯｸM-PRO" w:hint="eastAsia"/>
          <w:sz w:val="22"/>
        </w:rPr>
        <w:t>に取り組み、大阪府への定着を図ります。</w:t>
      </w:r>
    </w:p>
    <w:p w14:paraId="2975F04F" w14:textId="77777777" w:rsidR="008146D6" w:rsidRPr="00EC0061" w:rsidRDefault="008146D6" w:rsidP="002F560A">
      <w:pPr>
        <w:ind w:leftChars="200" w:left="640" w:hangingChars="100" w:hanging="220"/>
        <w:rPr>
          <w:rFonts w:ascii="HG丸ｺﾞｼｯｸM-PRO" w:eastAsia="HG丸ｺﾞｼｯｸM-PRO" w:hAnsi="HG丸ｺﾞｼｯｸM-PRO"/>
          <w:sz w:val="22"/>
        </w:rPr>
      </w:pPr>
    </w:p>
    <w:p w14:paraId="746A40DE" w14:textId="775729A7"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令和２年度</w:t>
      </w:r>
      <w:r w:rsidR="00B2763A">
        <w:rPr>
          <w:rFonts w:ascii="HG丸ｺﾞｼｯｸM-PRO" w:eastAsia="HG丸ｺﾞｼｯｸM-PRO" w:hAnsi="HG丸ｺﾞｼｯｸM-PRO" w:hint="eastAsia"/>
          <w:sz w:val="22"/>
        </w:rPr>
        <w:t>（2020年度）</w:t>
      </w:r>
      <w:r w:rsidR="002F560A" w:rsidRPr="00CE6433">
        <w:rPr>
          <w:rFonts w:ascii="HG丸ｺﾞｼｯｸM-PRO" w:eastAsia="HG丸ｺﾞｼｯｸM-PRO" w:hAnsi="HG丸ｺﾞｼｯｸM-PRO" w:hint="eastAsia"/>
          <w:sz w:val="22"/>
        </w:rPr>
        <w:t>以降の入学生に</w:t>
      </w:r>
      <w:r w:rsidR="00616194" w:rsidRPr="00CE6433">
        <w:rPr>
          <w:rFonts w:ascii="HG丸ｺﾞｼｯｸM-PRO" w:eastAsia="HG丸ｺﾞｼｯｸM-PRO" w:hAnsi="HG丸ｺﾞｼｯｸM-PRO" w:hint="eastAsia"/>
          <w:sz w:val="22"/>
        </w:rPr>
        <w:t>対して</w:t>
      </w:r>
      <w:r w:rsidR="002F560A" w:rsidRPr="00CE6433">
        <w:rPr>
          <w:rFonts w:ascii="HG丸ｺﾞｼｯｸM-PRO" w:eastAsia="HG丸ｺﾞｼｯｸM-PRO" w:hAnsi="HG丸ｺﾞｼｯｸM-PRO" w:hint="eastAsia"/>
          <w:sz w:val="22"/>
        </w:rPr>
        <w:t>、平成30</w:t>
      </w:r>
      <w:r w:rsidR="00AE4D77" w:rsidRPr="00CE6433">
        <w:rPr>
          <w:rFonts w:ascii="HG丸ｺﾞｼｯｸM-PRO" w:eastAsia="HG丸ｺﾞｼｯｸM-PRO" w:hAnsi="HG丸ｺﾞｼｯｸM-PRO" w:hint="eastAsia"/>
          <w:sz w:val="22"/>
        </w:rPr>
        <w:t>年度</w:t>
      </w:r>
      <w:r w:rsidR="00B2763A">
        <w:rPr>
          <w:rFonts w:ascii="HG丸ｺﾞｼｯｸM-PRO" w:eastAsia="HG丸ｺﾞｼｯｸM-PRO" w:hAnsi="HG丸ｺﾞｼｯｸM-PRO" w:hint="eastAsia"/>
          <w:sz w:val="22"/>
        </w:rPr>
        <w:t>（201</w:t>
      </w:r>
      <w:r w:rsidR="00662FA7">
        <w:rPr>
          <w:rFonts w:ascii="HG丸ｺﾞｼｯｸM-PRO" w:eastAsia="HG丸ｺﾞｼｯｸM-PRO" w:hAnsi="HG丸ｺﾞｼｯｸM-PRO"/>
          <w:sz w:val="22"/>
        </w:rPr>
        <w:t>8</w:t>
      </w:r>
      <w:r w:rsidR="00B2763A">
        <w:rPr>
          <w:rFonts w:ascii="HG丸ｺﾞｼｯｸM-PRO" w:eastAsia="HG丸ｺﾞｼｯｸM-PRO" w:hAnsi="HG丸ｺﾞｼｯｸM-PRO" w:hint="eastAsia"/>
          <w:sz w:val="22"/>
        </w:rPr>
        <w:t>年度）</w:t>
      </w:r>
      <w:r w:rsidR="00AE4D77" w:rsidRPr="00CE6433">
        <w:rPr>
          <w:rFonts w:ascii="HG丸ｺﾞｼｯｸM-PRO" w:eastAsia="HG丸ｺﾞｼｯｸM-PRO" w:hAnsi="HG丸ｺﾞｼｯｸM-PRO" w:hint="eastAsia"/>
          <w:sz w:val="22"/>
        </w:rPr>
        <w:t>の医療法及び医師法の一部改正を踏まえ、</w:t>
      </w:r>
      <w:r w:rsidR="005A5077" w:rsidRPr="00CE6433">
        <w:rPr>
          <w:rFonts w:ascii="HG丸ｺﾞｼｯｸM-PRO" w:eastAsia="HG丸ｺﾞｼｯｸM-PRO" w:hAnsi="HG丸ｺﾞｼｯｸM-PRO" w:hint="eastAsia"/>
          <w:sz w:val="22"/>
        </w:rPr>
        <w:t>キャリア形成プログラムを義務化し、</w:t>
      </w:r>
      <w:r w:rsidR="00AE4D77" w:rsidRPr="00CE6433">
        <w:rPr>
          <w:rFonts w:ascii="HG丸ｺﾞｼｯｸM-PRO" w:eastAsia="HG丸ｺﾞｼｯｸM-PRO" w:hAnsi="HG丸ｺﾞｼｯｸM-PRO" w:hint="eastAsia"/>
          <w:sz w:val="22"/>
        </w:rPr>
        <w:t>より地域</w:t>
      </w:r>
      <w:r w:rsidR="002F560A" w:rsidRPr="00CE6433">
        <w:rPr>
          <w:rFonts w:ascii="HG丸ｺﾞｼｯｸM-PRO" w:eastAsia="HG丸ｺﾞｼｯｸM-PRO" w:hAnsi="HG丸ｺﾞｼｯｸM-PRO" w:hint="eastAsia"/>
          <w:sz w:val="22"/>
        </w:rPr>
        <w:t>及び診療科偏在に貢献できるよう従事要件を変更し、サポート体制を強化します。</w:t>
      </w:r>
    </w:p>
    <w:p w14:paraId="2B478228" w14:textId="77777777" w:rsidR="002F560A" w:rsidRPr="00EC0061" w:rsidRDefault="002F560A" w:rsidP="002F560A">
      <w:pPr>
        <w:ind w:leftChars="200" w:left="530" w:hangingChars="50" w:hanging="110"/>
        <w:rPr>
          <w:rFonts w:ascii="HG丸ｺﾞｼｯｸM-PRO" w:eastAsia="HG丸ｺﾞｼｯｸM-PRO" w:hAnsi="HG丸ｺﾞｼｯｸM-PRO"/>
          <w:sz w:val="22"/>
        </w:rPr>
      </w:pPr>
    </w:p>
    <w:p w14:paraId="7158F598" w14:textId="46EDCFB9"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15648" w:rsidRPr="00CE6433">
        <w:rPr>
          <w:rFonts w:ascii="HG丸ｺﾞｼｯｸM-PRO" w:eastAsia="HG丸ｺﾞｼｯｸM-PRO" w:hAnsi="HG丸ｺﾞｼｯｸM-PRO" w:hint="eastAsia"/>
          <w:sz w:val="22"/>
        </w:rPr>
        <w:t>地域枠医師は、</w:t>
      </w:r>
      <w:r w:rsidR="002F560A" w:rsidRPr="00CE6433">
        <w:rPr>
          <w:rFonts w:ascii="HG丸ｺﾞｼｯｸM-PRO" w:eastAsia="HG丸ｺﾞｼｯｸM-PRO" w:hAnsi="HG丸ｺﾞｼｯｸM-PRO" w:hint="eastAsia"/>
          <w:sz w:val="22"/>
        </w:rPr>
        <w:t>卒業後、府内の病院に勤務することになっており、初期臨床研修後、４年間の医師不足地域での勤務と併せて、そのうち５年間は、次の①から③まですべて</w:t>
      </w:r>
      <w:r w:rsidR="00E15648" w:rsidRPr="00CE6433">
        <w:rPr>
          <w:rFonts w:ascii="HG丸ｺﾞｼｯｸM-PRO" w:eastAsia="HG丸ｺﾞｼｯｸM-PRO" w:hAnsi="HG丸ｺﾞｼｯｸM-PRO" w:hint="eastAsia"/>
          <w:sz w:val="22"/>
        </w:rPr>
        <w:t>の要件を満たす必要があります。</w:t>
      </w:r>
    </w:p>
    <w:p w14:paraId="7CD2C9D7" w14:textId="77777777" w:rsidR="002F560A" w:rsidRPr="00EC0061" w:rsidRDefault="002F560A" w:rsidP="00DD1E5F">
      <w:pPr>
        <w:pStyle w:val="ae"/>
        <w:numPr>
          <w:ilvl w:val="0"/>
          <w:numId w:val="3"/>
        </w:numPr>
        <w:ind w:leftChars="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大学卒業後、キャリア形成プログラムの対象となること。</w:t>
      </w:r>
    </w:p>
    <w:p w14:paraId="3D964699" w14:textId="77777777" w:rsidR="002F560A" w:rsidRPr="00EC0061" w:rsidRDefault="002F560A" w:rsidP="00DD1E5F">
      <w:pPr>
        <w:pStyle w:val="ae"/>
        <w:numPr>
          <w:ilvl w:val="0"/>
          <w:numId w:val="3"/>
        </w:numPr>
        <w:ind w:leftChars="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大学卒業後、引き続き９年間（初期臨床研修を含む）、大阪府内の医療機関（大阪府が指定する病院又は診療所）に勤務し、うち初期臨床研修期間を除く４年間以上は、医師不足地域に所在する医療機関に勤務すること。</w:t>
      </w:r>
    </w:p>
    <w:p w14:paraId="491F4169" w14:textId="77777777" w:rsidR="002F560A" w:rsidRPr="00EC0061" w:rsidRDefault="002F560A" w:rsidP="00DD1E5F">
      <w:pPr>
        <w:pStyle w:val="ae"/>
        <w:numPr>
          <w:ilvl w:val="0"/>
          <w:numId w:val="3"/>
        </w:numPr>
        <w:ind w:leftChars="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初期臨床研修修了から５年間以上は、指定診療業務（臨床研修修了までに府が指定する診療業務）のいずれかに従事すること。</w:t>
      </w:r>
    </w:p>
    <w:p w14:paraId="4F1D2D37" w14:textId="77777777" w:rsidR="002F560A" w:rsidRPr="00EC0061" w:rsidRDefault="002F560A" w:rsidP="002F560A">
      <w:pPr>
        <w:rPr>
          <w:rFonts w:ascii="HG丸ｺﾞｼｯｸM-PRO" w:eastAsia="HG丸ｺﾞｼｯｸM-PRO" w:hAnsi="HG丸ｺﾞｼｯｸM-PRO"/>
          <w:sz w:val="22"/>
        </w:rPr>
      </w:pPr>
    </w:p>
    <w:p w14:paraId="2D5C692E" w14:textId="76572451"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キャリア形成プログラ</w:t>
      </w:r>
      <w:r w:rsidR="002C6657" w:rsidRPr="00CE6433">
        <w:rPr>
          <w:rFonts w:ascii="HG丸ｺﾞｼｯｸM-PRO" w:eastAsia="HG丸ｺﾞｼｯｸM-PRO" w:hAnsi="HG丸ｺﾞｼｯｸM-PRO" w:hint="eastAsia"/>
          <w:sz w:val="22"/>
        </w:rPr>
        <w:t>ムの適用については、</w:t>
      </w:r>
      <w:r w:rsidR="008146D6" w:rsidRPr="00CE6433">
        <w:rPr>
          <w:rFonts w:ascii="HG丸ｺﾞｼｯｸM-PRO" w:eastAsia="HG丸ｺﾞｼｯｸM-PRO" w:hAnsi="HG丸ｺﾞｼｯｸM-PRO" w:hint="eastAsia"/>
          <w:sz w:val="22"/>
        </w:rPr>
        <w:t>令和元</w:t>
      </w:r>
      <w:r w:rsidR="00D30EB0">
        <w:rPr>
          <w:rFonts w:ascii="HG丸ｺﾞｼｯｸM-PRO" w:eastAsia="HG丸ｺﾞｼｯｸM-PRO" w:hAnsi="HG丸ｺﾞｼｯｸM-PRO" w:hint="eastAsia"/>
          <w:sz w:val="22"/>
        </w:rPr>
        <w:t>年度（2019年度）</w:t>
      </w:r>
      <w:r w:rsidR="008146D6" w:rsidRPr="00CE6433">
        <w:rPr>
          <w:rFonts w:ascii="HG丸ｺﾞｼｯｸM-PRO" w:eastAsia="HG丸ｺﾞｼｯｸM-PRO" w:hAnsi="HG丸ｺﾞｼｯｸM-PRO" w:hint="eastAsia"/>
          <w:sz w:val="22"/>
        </w:rPr>
        <w:t>以前に入学した</w:t>
      </w:r>
      <w:r w:rsidR="002F560A" w:rsidRPr="00CE6433">
        <w:rPr>
          <w:rFonts w:ascii="HG丸ｺﾞｼｯｸM-PRO" w:eastAsia="HG丸ｺﾞｼｯｸM-PRO" w:hAnsi="HG丸ｺﾞｼｯｸM-PRO" w:hint="eastAsia"/>
          <w:sz w:val="22"/>
        </w:rPr>
        <w:t>在学生は任意ですが、府内の地域医療に従事していただくため、より魅力あるキャリア形成プログラムの作成や大阪府による面談等を通じて、より多くの在学生に同意していただけるよう努めます。</w:t>
      </w:r>
    </w:p>
    <w:p w14:paraId="4D3BC727" w14:textId="698EF109" w:rsidR="002F560A" w:rsidRDefault="002F560A" w:rsidP="002F560A">
      <w:pPr>
        <w:rPr>
          <w:rFonts w:ascii="HG丸ｺﾞｼｯｸM-PRO" w:eastAsia="HG丸ｺﾞｼｯｸM-PRO" w:hAnsi="HG丸ｺﾞｼｯｸM-PRO"/>
          <w:sz w:val="22"/>
        </w:rPr>
      </w:pPr>
    </w:p>
    <w:p w14:paraId="2BC1CDC0" w14:textId="0441BD1F" w:rsidR="00E15648" w:rsidRDefault="00E15648" w:rsidP="002F560A">
      <w:pPr>
        <w:rPr>
          <w:rFonts w:ascii="HG丸ｺﾞｼｯｸM-PRO" w:eastAsia="HG丸ｺﾞｼｯｸM-PRO" w:hAnsi="HG丸ｺﾞｼｯｸM-PRO"/>
          <w:sz w:val="22"/>
        </w:rPr>
      </w:pPr>
    </w:p>
    <w:p w14:paraId="6900F79F" w14:textId="7DC281F2" w:rsidR="00E15648" w:rsidRDefault="00E15648" w:rsidP="002F560A">
      <w:pPr>
        <w:rPr>
          <w:rFonts w:ascii="HG丸ｺﾞｼｯｸM-PRO" w:eastAsia="HG丸ｺﾞｼｯｸM-PRO" w:hAnsi="HG丸ｺﾞｼｯｸM-PRO"/>
          <w:sz w:val="22"/>
        </w:rPr>
      </w:pPr>
    </w:p>
    <w:p w14:paraId="2A00265D" w14:textId="4B162D74" w:rsidR="00E15648" w:rsidRDefault="00E15648" w:rsidP="002F560A">
      <w:pPr>
        <w:rPr>
          <w:rFonts w:ascii="HG丸ｺﾞｼｯｸM-PRO" w:eastAsia="HG丸ｺﾞｼｯｸM-PRO" w:hAnsi="HG丸ｺﾞｼｯｸM-PRO"/>
          <w:sz w:val="22"/>
        </w:rPr>
      </w:pPr>
    </w:p>
    <w:p w14:paraId="6CCFF40B" w14:textId="37911F42" w:rsidR="00E15648" w:rsidRPr="00EC0061" w:rsidRDefault="00E15648" w:rsidP="002F560A">
      <w:pPr>
        <w:rPr>
          <w:rFonts w:ascii="HG丸ｺﾞｼｯｸM-PRO" w:eastAsia="HG丸ｺﾞｼｯｸM-PRO" w:hAnsi="HG丸ｺﾞｼｯｸM-PRO"/>
          <w:sz w:val="22"/>
        </w:rPr>
      </w:pPr>
    </w:p>
    <w:p w14:paraId="2A5DC05E" w14:textId="48AE853E"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現在の臨時定員</w:t>
      </w:r>
      <w:r w:rsidR="008146D6" w:rsidRPr="00CE6433">
        <w:rPr>
          <w:rFonts w:ascii="HG丸ｺﾞｼｯｸM-PRO" w:eastAsia="HG丸ｺﾞｼｯｸM-PRO" w:hAnsi="HG丸ｺﾞｼｯｸM-PRO" w:hint="eastAsia"/>
          <w:sz w:val="22"/>
        </w:rPr>
        <w:t>による地域枠の設置は</w:t>
      </w:r>
      <w:r w:rsidR="00616194" w:rsidRPr="00CE6433">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令和３年度</w:t>
      </w:r>
      <w:r w:rsidR="00B2763A">
        <w:rPr>
          <w:rFonts w:ascii="HG丸ｺﾞｼｯｸM-PRO" w:eastAsia="HG丸ｺﾞｼｯｸM-PRO" w:hAnsi="HG丸ｺﾞｼｯｸM-PRO" w:hint="eastAsia"/>
          <w:sz w:val="22"/>
        </w:rPr>
        <w:t>（2021年度）</w:t>
      </w:r>
      <w:r w:rsidR="008146D6" w:rsidRPr="00CE6433">
        <w:rPr>
          <w:rFonts w:ascii="HG丸ｺﾞｼｯｸM-PRO" w:eastAsia="HG丸ｺﾞｼｯｸM-PRO" w:hAnsi="HG丸ｺﾞｼｯｸM-PRO" w:hint="eastAsia"/>
          <w:sz w:val="22"/>
        </w:rPr>
        <w:t>入学分まで認可されています</w:t>
      </w:r>
      <w:r w:rsidR="002F560A" w:rsidRPr="00CE6433">
        <w:rPr>
          <w:rFonts w:ascii="HG丸ｺﾞｼｯｸM-PRO" w:eastAsia="HG丸ｺﾞｼｯｸM-PRO" w:hAnsi="HG丸ｺﾞｼｯｸM-PRO" w:hint="eastAsia"/>
          <w:sz w:val="22"/>
        </w:rPr>
        <w:t>。令和４年度</w:t>
      </w:r>
      <w:r w:rsidR="00B2763A">
        <w:rPr>
          <w:rFonts w:ascii="HG丸ｺﾞｼｯｸM-PRO" w:eastAsia="HG丸ｺﾞｼｯｸM-PRO" w:hAnsi="HG丸ｺﾞｼｯｸM-PRO" w:hint="eastAsia"/>
          <w:sz w:val="22"/>
        </w:rPr>
        <w:t>（2022年度）</w:t>
      </w:r>
      <w:r w:rsidR="002F560A" w:rsidRPr="00CE6433">
        <w:rPr>
          <w:rFonts w:ascii="HG丸ｺﾞｼｯｸM-PRO" w:eastAsia="HG丸ｺﾞｼｯｸM-PRO" w:hAnsi="HG丸ｺﾞｼｯｸM-PRO" w:hint="eastAsia"/>
          <w:sz w:val="22"/>
        </w:rPr>
        <w:t>入学分以降については、改めて国から方針が示されることとなっています</w:t>
      </w:r>
      <w:r w:rsidR="008146D6" w:rsidRPr="00CE6433">
        <w:rPr>
          <w:rFonts w:ascii="HG丸ｺﾞｼｯｸM-PRO" w:eastAsia="HG丸ｺﾞｼｯｸM-PRO" w:hAnsi="HG丸ｺﾞｼｯｸM-PRO" w:hint="eastAsia"/>
          <w:sz w:val="22"/>
        </w:rPr>
        <w:t>。</w:t>
      </w:r>
    </w:p>
    <w:p w14:paraId="226A7C2A" w14:textId="5DB91A4E" w:rsidR="00E15648" w:rsidRDefault="00E15648" w:rsidP="00E15648">
      <w:pPr>
        <w:ind w:leftChars="200" w:left="640" w:hangingChars="100" w:hanging="220"/>
        <w:rPr>
          <w:rFonts w:ascii="HG丸ｺﾞｼｯｸM-PRO" w:eastAsia="HG丸ｺﾞｼｯｸM-PRO" w:hAnsi="HG丸ｺﾞｼｯｸM-PRO"/>
          <w:sz w:val="22"/>
        </w:rPr>
      </w:pPr>
    </w:p>
    <w:p w14:paraId="51DC6D75" w14:textId="4A3E42C0" w:rsidR="00A33942"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大阪府は、</w:t>
      </w:r>
      <w:r w:rsidR="009C6CD2" w:rsidRPr="00CE6433">
        <w:rPr>
          <w:rFonts w:ascii="HG丸ｺﾞｼｯｸM-PRO" w:eastAsia="HG丸ｺﾞｼｯｸM-PRO" w:hAnsi="HG丸ｺﾞｼｯｸM-PRO" w:hint="eastAsia"/>
          <w:sz w:val="22"/>
        </w:rPr>
        <w:t>府内</w:t>
      </w:r>
      <w:r w:rsidR="002F560A" w:rsidRPr="00CE6433">
        <w:rPr>
          <w:rFonts w:ascii="HG丸ｺﾞｼｯｸM-PRO" w:eastAsia="HG丸ｺﾞｼｯｸM-PRO" w:hAnsi="HG丸ｺﾞｼｯｸM-PRO" w:hint="eastAsia"/>
          <w:sz w:val="22"/>
        </w:rPr>
        <w:t>医学部臨時定員の維持を引き続き要望しますが、今後、恒久定員の枠内において地域枠等の設置・増員等を行う必要があるとされた場合には、恒久定員のうち地域枠をどの程</w:t>
      </w:r>
      <w:r w:rsidR="00616194" w:rsidRPr="00CE6433">
        <w:rPr>
          <w:rFonts w:ascii="HG丸ｺﾞｼｯｸM-PRO" w:eastAsia="HG丸ｺﾞｼｯｸM-PRO" w:hAnsi="HG丸ｺﾞｼｯｸM-PRO" w:hint="eastAsia"/>
          <w:sz w:val="22"/>
        </w:rPr>
        <w:t>度設置するかについて、令和４年度</w:t>
      </w:r>
      <w:r w:rsidR="00D30EB0">
        <w:rPr>
          <w:rFonts w:ascii="HG丸ｺﾞｼｯｸM-PRO" w:eastAsia="HG丸ｺﾞｼｯｸM-PRO" w:hAnsi="HG丸ｺﾞｼｯｸM-PRO" w:hint="eastAsia"/>
          <w:sz w:val="22"/>
        </w:rPr>
        <w:t>（2022年度）</w:t>
      </w:r>
      <w:r w:rsidR="00616194" w:rsidRPr="00CE6433">
        <w:rPr>
          <w:rFonts w:ascii="HG丸ｺﾞｼｯｸM-PRO" w:eastAsia="HG丸ｺﾞｼｯｸM-PRO" w:hAnsi="HG丸ｺﾞｼｯｸM-PRO" w:hint="eastAsia"/>
          <w:sz w:val="22"/>
        </w:rPr>
        <w:t>入学の入試に向けて府内５大学と</w:t>
      </w:r>
      <w:r w:rsidR="002F560A" w:rsidRPr="00CE6433">
        <w:rPr>
          <w:rFonts w:ascii="HG丸ｺﾞｼｯｸM-PRO" w:eastAsia="HG丸ｺﾞｼｯｸM-PRO" w:hAnsi="HG丸ｺﾞｼｯｸM-PRO" w:hint="eastAsia"/>
          <w:sz w:val="22"/>
        </w:rPr>
        <w:t>協議を進めます。</w:t>
      </w:r>
    </w:p>
    <w:p w14:paraId="35F0862F" w14:textId="7CA9CD94" w:rsidR="005A5077" w:rsidRDefault="005A5077" w:rsidP="00F12ABC">
      <w:pPr>
        <w:tabs>
          <w:tab w:val="left" w:pos="426"/>
        </w:tabs>
        <w:ind w:firstLineChars="50" w:firstLine="110"/>
        <w:rPr>
          <w:rFonts w:ascii="ＭＳ ゴシック" w:eastAsia="ＭＳ ゴシック" w:hAnsi="ＭＳ ゴシック"/>
          <w:b/>
          <w:color w:val="0070C0"/>
          <w:sz w:val="28"/>
          <w:szCs w:val="28"/>
        </w:rPr>
      </w:pPr>
      <w:r w:rsidRPr="00EC0061">
        <w:rPr>
          <w:rFonts w:ascii="ＭＳ ゴシック" w:eastAsia="ＭＳ ゴシック" w:hAnsi="ＭＳ ゴシック"/>
          <w:noProof/>
          <w:sz w:val="22"/>
        </w:rPr>
        <mc:AlternateContent>
          <mc:Choice Requires="wps">
            <w:drawing>
              <wp:anchor distT="0" distB="0" distL="114300" distR="114300" simplePos="0" relativeHeight="252836864" behindDoc="0" locked="0" layoutInCell="1" allowOverlap="1" wp14:anchorId="1940A65F" wp14:editId="58F59CFE">
                <wp:simplePos x="0" y="0"/>
                <wp:positionH relativeFrom="margin">
                  <wp:posOffset>365760</wp:posOffset>
                </wp:positionH>
                <wp:positionV relativeFrom="paragraph">
                  <wp:posOffset>110489</wp:posOffset>
                </wp:positionV>
                <wp:extent cx="5759450" cy="1343025"/>
                <wp:effectExtent l="0" t="0" r="0" b="9525"/>
                <wp:wrapNone/>
                <wp:docPr id="268" name="AutoShape 3530" descr="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43025"/>
                        </a:xfrm>
                        <a:prstGeom prst="roundRect">
                          <a:avLst>
                            <a:gd name="adj" fmla="val 14141"/>
                          </a:avLst>
                        </a:prstGeom>
                        <a:solidFill>
                          <a:srgbClr val="4BACC6">
                            <a:lumMod val="20000"/>
                            <a:lumOff val="80000"/>
                          </a:srgbClr>
                        </a:solidFill>
                        <a:ln>
                          <a:noFill/>
                        </a:ln>
                        <a:effectLst/>
                      </wps:spPr>
                      <wps:txbx>
                        <w:txbxContent>
                          <w:p w14:paraId="346A934E" w14:textId="77777777" w:rsidR="006640C7" w:rsidRDefault="006640C7" w:rsidP="005A5077">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77A1EDE0" w14:textId="77777777" w:rsidR="006640C7" w:rsidRDefault="006640C7" w:rsidP="005A507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・地域枠（大阪府修学資金貸与枠）を各大学に臨時定員</w:t>
                            </w:r>
                            <w:r>
                              <w:rPr>
                                <w:rFonts w:ascii="HG丸ｺﾞｼｯｸM-PRO" w:eastAsia="HG丸ｺﾞｼｯｸM-PRO" w:hAnsi="HG丸ｺﾞｼｯｸM-PRO"/>
                                <w:sz w:val="22"/>
                              </w:rPr>
                              <w:t>により</w:t>
                            </w:r>
                            <w:r>
                              <w:rPr>
                                <w:rFonts w:ascii="HG丸ｺﾞｼｯｸM-PRO" w:eastAsia="HG丸ｺﾞｼｯｸM-PRO" w:hAnsi="HG丸ｺﾞｼｯｸM-PRO" w:hint="eastAsia"/>
                                <w:sz w:val="22"/>
                              </w:rPr>
                              <w:t>設置できるよう</w:t>
                            </w:r>
                            <w:r>
                              <w:rPr>
                                <w:rFonts w:ascii="HG丸ｺﾞｼｯｸM-PRO" w:eastAsia="HG丸ｺﾞｼｯｸM-PRO" w:hAnsi="HG丸ｺﾞｼｯｸM-PRO"/>
                                <w:sz w:val="22"/>
                              </w:rPr>
                              <w:t>国に要望します。</w:t>
                            </w:r>
                          </w:p>
                          <w:p w14:paraId="209B1EFC" w14:textId="58C92D87" w:rsidR="006640C7" w:rsidRPr="005A5077" w:rsidRDefault="006640C7" w:rsidP="005A507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・地域枠の恒久定員</w:t>
                            </w:r>
                            <w:r>
                              <w:rPr>
                                <w:rFonts w:ascii="HG丸ｺﾞｼｯｸM-PRO" w:eastAsia="HG丸ｺﾞｼｯｸM-PRO" w:hAnsi="HG丸ｺﾞｼｯｸM-PRO"/>
                                <w:sz w:val="22"/>
                              </w:rPr>
                              <w:t>内での</w:t>
                            </w:r>
                            <w:r>
                              <w:rPr>
                                <w:rFonts w:ascii="HG丸ｺﾞｼｯｸM-PRO" w:eastAsia="HG丸ｺﾞｼｯｸM-PRO" w:hAnsi="HG丸ｺﾞｼｯｸM-PRO" w:hint="eastAsia"/>
                                <w:sz w:val="22"/>
                              </w:rPr>
                              <w:t>設置</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ついても議論</w:t>
                            </w:r>
                            <w:r>
                              <w:rPr>
                                <w:rFonts w:ascii="HG丸ｺﾞｼｯｸM-PRO" w:eastAsia="HG丸ｺﾞｼｯｸM-PRO" w:hAnsi="HG丸ｺﾞｼｯｸM-PRO"/>
                                <w:sz w:val="22"/>
                              </w:rPr>
                              <w:t>し</w:t>
                            </w:r>
                            <w:r>
                              <w:rPr>
                                <w:rFonts w:ascii="HG丸ｺﾞｼｯｸM-PRO" w:eastAsia="HG丸ｺﾞｼｯｸM-PRO" w:hAnsi="HG丸ｺﾞｼｯｸM-PRO" w:hint="eastAsia"/>
                                <w:sz w:val="22"/>
                              </w:rPr>
                              <w:t>、大阪府に必要な</w:t>
                            </w:r>
                            <w:r>
                              <w:rPr>
                                <w:rFonts w:ascii="HG丸ｺﾞｼｯｸM-PRO" w:eastAsia="HG丸ｺﾞｼｯｸM-PRO" w:hAnsi="HG丸ｺﾞｼｯｸM-PRO"/>
                                <w:sz w:val="22"/>
                              </w:rPr>
                              <w:t>地域枠医師</w:t>
                            </w:r>
                            <w:r>
                              <w:rPr>
                                <w:rFonts w:ascii="HG丸ｺﾞｼｯｸM-PRO" w:eastAsia="HG丸ｺﾞｼｯｸM-PRO" w:hAnsi="HG丸ｺﾞｼｯｸM-PRO" w:hint="eastAsia"/>
                                <w:sz w:val="22"/>
                              </w:rPr>
                              <w:t>の養成</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継続</w:t>
                            </w:r>
                            <w:r>
                              <w:rPr>
                                <w:rFonts w:ascii="HG丸ｺﾞｼｯｸM-PRO" w:eastAsia="HG丸ｺﾞｼｯｸM-PRO" w:hAnsi="HG丸ｺﾞｼｯｸM-PRO"/>
                                <w:sz w:val="22"/>
                              </w:rPr>
                              <w:t>して</w:t>
                            </w:r>
                            <w:r>
                              <w:rPr>
                                <w:rFonts w:ascii="HG丸ｺﾞｼｯｸM-PRO" w:eastAsia="HG丸ｺﾞｼｯｸM-PRO" w:hAnsi="HG丸ｺﾞｼｯｸM-PRO" w:hint="eastAsia"/>
                                <w:sz w:val="22"/>
                              </w:rPr>
                              <w:t>行います</w:t>
                            </w:r>
                            <w:r>
                              <w:rPr>
                                <w:rFonts w:ascii="HG丸ｺﾞｼｯｸM-PRO" w:eastAsia="HG丸ｺﾞｼｯｸM-PRO" w:hAnsi="HG丸ｺﾞｼｯｸM-PRO"/>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0A65F" id="_x0000_s1524" alt="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style="position:absolute;left:0;text-align:left;margin-left:28.8pt;margin-top:8.7pt;width:453.5pt;height:105.75pt;z-index:25283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" fillcolor="#dbeef4" stroked="f">
                <v:textbox>
                  <w:txbxContent>
                    <w:p w14:paraId="346A934E" w14:textId="77777777" w:rsidR="006640C7" w:rsidRDefault="006640C7" w:rsidP="005A5077">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77A1EDE0" w14:textId="77777777" w:rsidR="006640C7" w:rsidRDefault="006640C7" w:rsidP="005A507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・地域枠（大阪府修学資金貸与枠）を各大学に臨時定員</w:t>
                      </w:r>
                      <w:r>
                        <w:rPr>
                          <w:rFonts w:ascii="HG丸ｺﾞｼｯｸM-PRO" w:eastAsia="HG丸ｺﾞｼｯｸM-PRO" w:hAnsi="HG丸ｺﾞｼｯｸM-PRO"/>
                          <w:sz w:val="22"/>
                        </w:rPr>
                        <w:t>により</w:t>
                      </w:r>
                      <w:r>
                        <w:rPr>
                          <w:rFonts w:ascii="HG丸ｺﾞｼｯｸM-PRO" w:eastAsia="HG丸ｺﾞｼｯｸM-PRO" w:hAnsi="HG丸ｺﾞｼｯｸM-PRO" w:hint="eastAsia"/>
                          <w:sz w:val="22"/>
                        </w:rPr>
                        <w:t>設置できるよう</w:t>
                      </w:r>
                      <w:r>
                        <w:rPr>
                          <w:rFonts w:ascii="HG丸ｺﾞｼｯｸM-PRO" w:eastAsia="HG丸ｺﾞｼｯｸM-PRO" w:hAnsi="HG丸ｺﾞｼｯｸM-PRO"/>
                          <w:sz w:val="22"/>
                        </w:rPr>
                        <w:t>国に要望します。</w:t>
                      </w:r>
                    </w:p>
                    <w:p w14:paraId="209B1EFC" w14:textId="58C92D87" w:rsidR="006640C7" w:rsidRPr="005A5077" w:rsidRDefault="006640C7" w:rsidP="005A5077">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・地域枠の恒久定員</w:t>
                      </w:r>
                      <w:r>
                        <w:rPr>
                          <w:rFonts w:ascii="HG丸ｺﾞｼｯｸM-PRO" w:eastAsia="HG丸ｺﾞｼｯｸM-PRO" w:hAnsi="HG丸ｺﾞｼｯｸM-PRO"/>
                          <w:sz w:val="22"/>
                        </w:rPr>
                        <w:t>内での</w:t>
                      </w:r>
                      <w:r>
                        <w:rPr>
                          <w:rFonts w:ascii="HG丸ｺﾞｼｯｸM-PRO" w:eastAsia="HG丸ｺﾞｼｯｸM-PRO" w:hAnsi="HG丸ｺﾞｼｯｸM-PRO" w:hint="eastAsia"/>
                          <w:sz w:val="22"/>
                        </w:rPr>
                        <w:t>設置</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ついても議論</w:t>
                      </w:r>
                      <w:r>
                        <w:rPr>
                          <w:rFonts w:ascii="HG丸ｺﾞｼｯｸM-PRO" w:eastAsia="HG丸ｺﾞｼｯｸM-PRO" w:hAnsi="HG丸ｺﾞｼｯｸM-PRO"/>
                          <w:sz w:val="22"/>
                        </w:rPr>
                        <w:t>し</w:t>
                      </w:r>
                      <w:r>
                        <w:rPr>
                          <w:rFonts w:ascii="HG丸ｺﾞｼｯｸM-PRO" w:eastAsia="HG丸ｺﾞｼｯｸM-PRO" w:hAnsi="HG丸ｺﾞｼｯｸM-PRO" w:hint="eastAsia"/>
                          <w:sz w:val="22"/>
                        </w:rPr>
                        <w:t>、大阪府に必要な</w:t>
                      </w:r>
                      <w:r>
                        <w:rPr>
                          <w:rFonts w:ascii="HG丸ｺﾞｼｯｸM-PRO" w:eastAsia="HG丸ｺﾞｼｯｸM-PRO" w:hAnsi="HG丸ｺﾞｼｯｸM-PRO"/>
                          <w:sz w:val="22"/>
                        </w:rPr>
                        <w:t>地域枠医師</w:t>
                      </w:r>
                      <w:r>
                        <w:rPr>
                          <w:rFonts w:ascii="HG丸ｺﾞｼｯｸM-PRO" w:eastAsia="HG丸ｺﾞｼｯｸM-PRO" w:hAnsi="HG丸ｺﾞｼｯｸM-PRO" w:hint="eastAsia"/>
                          <w:sz w:val="22"/>
                        </w:rPr>
                        <w:t>の養成</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継続</w:t>
                      </w:r>
                      <w:r>
                        <w:rPr>
                          <w:rFonts w:ascii="HG丸ｺﾞｼｯｸM-PRO" w:eastAsia="HG丸ｺﾞｼｯｸM-PRO" w:hAnsi="HG丸ｺﾞｼｯｸM-PRO"/>
                          <w:sz w:val="22"/>
                        </w:rPr>
                        <w:t>して</w:t>
                      </w:r>
                      <w:r>
                        <w:rPr>
                          <w:rFonts w:ascii="HG丸ｺﾞｼｯｸM-PRO" w:eastAsia="HG丸ｺﾞｼｯｸM-PRO" w:hAnsi="HG丸ｺﾞｼｯｸM-PRO" w:hint="eastAsia"/>
                          <w:sz w:val="22"/>
                        </w:rPr>
                        <w:t>行います</w:t>
                      </w:r>
                      <w:r>
                        <w:rPr>
                          <w:rFonts w:ascii="HG丸ｺﾞｼｯｸM-PRO" w:eastAsia="HG丸ｺﾞｼｯｸM-PRO" w:hAnsi="HG丸ｺﾞｼｯｸM-PRO"/>
                          <w:sz w:val="22"/>
                        </w:rPr>
                        <w:t>。</w:t>
                      </w:r>
                    </w:p>
                  </w:txbxContent>
                </v:textbox>
                <w10:wrap anchorx="margin"/>
              </v:roundrect>
            </w:pict>
          </mc:Fallback>
        </mc:AlternateContent>
      </w:r>
    </w:p>
    <w:p w14:paraId="0CEF4B10" w14:textId="77777777" w:rsidR="005A5077" w:rsidRDefault="005A5077" w:rsidP="00F12ABC">
      <w:pPr>
        <w:tabs>
          <w:tab w:val="left" w:pos="426"/>
        </w:tabs>
        <w:ind w:firstLineChars="50" w:firstLine="141"/>
        <w:rPr>
          <w:rFonts w:ascii="ＭＳ ゴシック" w:eastAsia="ＭＳ ゴシック" w:hAnsi="ＭＳ ゴシック"/>
          <w:b/>
          <w:color w:val="0070C0"/>
          <w:sz w:val="28"/>
          <w:szCs w:val="28"/>
        </w:rPr>
      </w:pPr>
    </w:p>
    <w:p w14:paraId="4A01B724" w14:textId="77777777" w:rsidR="005A5077" w:rsidRDefault="005A5077" w:rsidP="00F12ABC">
      <w:pPr>
        <w:tabs>
          <w:tab w:val="left" w:pos="426"/>
        </w:tabs>
        <w:ind w:firstLineChars="50" w:firstLine="141"/>
        <w:rPr>
          <w:rFonts w:ascii="ＭＳ ゴシック" w:eastAsia="ＭＳ ゴシック" w:hAnsi="ＭＳ ゴシック"/>
          <w:b/>
          <w:color w:val="0070C0"/>
          <w:sz w:val="28"/>
          <w:szCs w:val="28"/>
        </w:rPr>
      </w:pPr>
    </w:p>
    <w:p w14:paraId="042B8198" w14:textId="77777777" w:rsidR="005A5077" w:rsidRDefault="005A5077" w:rsidP="00F12ABC">
      <w:pPr>
        <w:tabs>
          <w:tab w:val="left" w:pos="426"/>
        </w:tabs>
        <w:ind w:firstLineChars="50" w:firstLine="141"/>
        <w:rPr>
          <w:rFonts w:ascii="ＭＳ ゴシック" w:eastAsia="ＭＳ ゴシック" w:hAnsi="ＭＳ ゴシック"/>
          <w:b/>
          <w:color w:val="0070C0"/>
          <w:sz w:val="28"/>
          <w:szCs w:val="28"/>
        </w:rPr>
      </w:pPr>
    </w:p>
    <w:p w14:paraId="443B8553" w14:textId="77777777" w:rsidR="005A5077" w:rsidRDefault="005A5077" w:rsidP="00F12ABC">
      <w:pPr>
        <w:tabs>
          <w:tab w:val="left" w:pos="426"/>
        </w:tabs>
        <w:ind w:firstLineChars="50" w:firstLine="141"/>
        <w:rPr>
          <w:rFonts w:ascii="ＭＳ ゴシック" w:eastAsia="ＭＳ ゴシック" w:hAnsi="ＭＳ ゴシック"/>
          <w:b/>
          <w:color w:val="0070C0"/>
          <w:sz w:val="28"/>
          <w:szCs w:val="28"/>
        </w:rPr>
      </w:pPr>
    </w:p>
    <w:p w14:paraId="3C556AC7" w14:textId="08BB2A78" w:rsidR="005A5077" w:rsidRDefault="005A5077" w:rsidP="005A5077">
      <w:pPr>
        <w:tabs>
          <w:tab w:val="left" w:pos="426"/>
        </w:tabs>
        <w:rPr>
          <w:rFonts w:ascii="ＭＳ ゴシック" w:eastAsia="ＭＳ ゴシック" w:hAnsi="ＭＳ ゴシック"/>
          <w:b/>
          <w:color w:val="0070C0"/>
          <w:sz w:val="28"/>
          <w:szCs w:val="28"/>
        </w:rPr>
      </w:pPr>
    </w:p>
    <w:p w14:paraId="62F9CC08"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501EA81B"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14C50D96"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6AF96681"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6A1FC7BE"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2E8A90D7"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40C35022"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00D83575"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77C8CAE9"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244C2598"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559C7522"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4D5291EF"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71655DD5"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5E2CD6E1"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6E3D80A3" w14:textId="56A51369"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15E689CD" w14:textId="77777777" w:rsidR="00CE6433" w:rsidRDefault="00CE6433" w:rsidP="00F12ABC">
      <w:pPr>
        <w:tabs>
          <w:tab w:val="left" w:pos="426"/>
        </w:tabs>
        <w:ind w:firstLineChars="50" w:firstLine="141"/>
        <w:rPr>
          <w:rFonts w:ascii="ＭＳ ゴシック" w:eastAsia="ＭＳ ゴシック" w:hAnsi="ＭＳ ゴシック"/>
          <w:b/>
          <w:color w:val="0070C0"/>
          <w:sz w:val="28"/>
          <w:szCs w:val="28"/>
        </w:rPr>
      </w:pPr>
    </w:p>
    <w:p w14:paraId="3C6B8012"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32F843D6"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671EEB7A" w14:textId="77777777" w:rsidR="00E15648" w:rsidRDefault="00E15648" w:rsidP="00F12ABC">
      <w:pPr>
        <w:tabs>
          <w:tab w:val="left" w:pos="426"/>
        </w:tabs>
        <w:ind w:firstLineChars="50" w:firstLine="141"/>
        <w:rPr>
          <w:rFonts w:ascii="ＭＳ ゴシック" w:eastAsia="ＭＳ ゴシック" w:hAnsi="ＭＳ ゴシック"/>
          <w:b/>
          <w:color w:val="0070C0"/>
          <w:sz w:val="28"/>
          <w:szCs w:val="28"/>
        </w:rPr>
      </w:pPr>
    </w:p>
    <w:p w14:paraId="5E1F8F5B" w14:textId="59119ABF" w:rsidR="00F12ABC" w:rsidRPr="00002925"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F12ABC">
        <w:rPr>
          <w:rFonts w:ascii="ＭＳ ゴシック" w:eastAsia="ＭＳ ゴシック" w:hAnsi="ＭＳ ゴシック" w:hint="eastAsia"/>
          <w:b/>
          <w:color w:val="0070C0"/>
          <w:sz w:val="28"/>
          <w:szCs w:val="28"/>
        </w:rPr>
        <w:t>自治医科大学卒業医師の養成</w:t>
      </w:r>
    </w:p>
    <w:p w14:paraId="0C6A7361" w14:textId="3DB9DA35" w:rsidR="00562F92" w:rsidRDefault="002E6186" w:rsidP="00CE6433">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90FD9" w:rsidRPr="00CE6433">
        <w:rPr>
          <w:rFonts w:ascii="HG丸ｺﾞｼｯｸM-PRO" w:eastAsia="HG丸ｺﾞｼｯｸM-PRO" w:hAnsi="HG丸ｺﾞｼｯｸM-PRO" w:hint="eastAsia"/>
          <w:sz w:val="22"/>
        </w:rPr>
        <w:t>大阪府</w:t>
      </w:r>
      <w:r w:rsidR="00616194" w:rsidRPr="00CE6433">
        <w:rPr>
          <w:rFonts w:ascii="HG丸ｺﾞｼｯｸM-PRO" w:eastAsia="HG丸ｺﾞｼｯｸM-PRO" w:hAnsi="HG丸ｺﾞｼｯｸM-PRO" w:hint="eastAsia"/>
          <w:sz w:val="22"/>
        </w:rPr>
        <w:t>では、</w:t>
      </w:r>
      <w:r w:rsidR="00D90FD9" w:rsidRPr="00CE6433">
        <w:rPr>
          <w:rFonts w:ascii="HG丸ｺﾞｼｯｸM-PRO" w:eastAsia="HG丸ｺﾞｼｯｸM-PRO" w:hAnsi="HG丸ｺﾞｼｯｸM-PRO" w:hint="eastAsia"/>
          <w:sz w:val="22"/>
        </w:rPr>
        <w:t>急激な高齢化等の影響により</w:t>
      </w:r>
      <w:r w:rsidR="00616194" w:rsidRPr="00CE6433">
        <w:rPr>
          <w:rFonts w:ascii="HG丸ｺﾞｼｯｸM-PRO" w:eastAsia="HG丸ｺﾞｼｯｸM-PRO" w:hAnsi="HG丸ｺﾞｼｯｸM-PRO" w:hint="eastAsia"/>
          <w:sz w:val="22"/>
        </w:rPr>
        <w:t>、地域医療に対するニーズは今後も増大すると見込まれて</w:t>
      </w:r>
      <w:r w:rsidR="00D90FD9" w:rsidRPr="00CE6433">
        <w:rPr>
          <w:rFonts w:ascii="HG丸ｺﾞｼｯｸM-PRO" w:eastAsia="HG丸ｺﾞｼｯｸM-PRO" w:hAnsi="HG丸ｺﾞｼｯｸM-PRO" w:hint="eastAsia"/>
          <w:sz w:val="22"/>
        </w:rPr>
        <w:t>おり、自治医科大学卒業医師が果たす役割はさらに重要となります。</w:t>
      </w:r>
    </w:p>
    <w:p w14:paraId="3D0E0740" w14:textId="77777777" w:rsidR="00CE6433" w:rsidRPr="00CE6433" w:rsidRDefault="00CE6433" w:rsidP="00CE6433">
      <w:pPr>
        <w:ind w:leftChars="200" w:left="640" w:hangingChars="100" w:hanging="220"/>
        <w:jc w:val="left"/>
        <w:rPr>
          <w:rFonts w:ascii="HG丸ｺﾞｼｯｸM-PRO" w:eastAsia="HG丸ｺﾞｼｯｸM-PRO" w:hAnsi="HG丸ｺﾞｼｯｸM-PRO"/>
          <w:sz w:val="22"/>
        </w:rPr>
      </w:pPr>
    </w:p>
    <w:p w14:paraId="36FD049B" w14:textId="2B504D4D" w:rsidR="00562F92" w:rsidRPr="00CE6433" w:rsidRDefault="002E6186" w:rsidP="00CE6433">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146D6" w:rsidRPr="00CE6433">
        <w:rPr>
          <w:rFonts w:ascii="HG丸ｺﾞｼｯｸM-PRO" w:eastAsia="HG丸ｺﾞｼｯｸM-PRO" w:hAnsi="HG丸ｺﾞｼｯｸM-PRO" w:hint="eastAsia"/>
          <w:sz w:val="22"/>
        </w:rPr>
        <w:t>自治医科大学卒業医師は、より</w:t>
      </w:r>
      <w:r w:rsidR="00D90FD9" w:rsidRPr="00CE6433">
        <w:rPr>
          <w:rFonts w:ascii="HG丸ｺﾞｼｯｸM-PRO" w:eastAsia="HG丸ｺﾞｼｯｸM-PRO" w:hAnsi="HG丸ｺﾞｼｯｸM-PRO" w:hint="eastAsia"/>
          <w:sz w:val="22"/>
        </w:rPr>
        <w:t>政策的に必要な分野での活躍が期待されており、府内</w:t>
      </w:r>
      <w:r w:rsidR="008146D6" w:rsidRPr="00CE6433">
        <w:rPr>
          <w:rFonts w:ascii="HG丸ｺﾞｼｯｸM-PRO" w:eastAsia="HG丸ｺﾞｼｯｸM-PRO" w:hAnsi="HG丸ｺﾞｼｯｸM-PRO" w:hint="eastAsia"/>
          <w:sz w:val="22"/>
        </w:rPr>
        <w:t>の医療機関に配置することにより、地域による医師の偏在と診療科偏在の</w:t>
      </w:r>
      <w:r w:rsidR="00D90FD9" w:rsidRPr="00CE6433">
        <w:rPr>
          <w:rFonts w:ascii="HG丸ｺﾞｼｯｸM-PRO" w:eastAsia="HG丸ｺﾞｼｯｸM-PRO" w:hAnsi="HG丸ｺﾞｼｯｸM-PRO" w:hint="eastAsia"/>
          <w:sz w:val="22"/>
        </w:rPr>
        <w:t>対策</w:t>
      </w:r>
      <w:r w:rsidR="008146D6" w:rsidRPr="00CE6433">
        <w:rPr>
          <w:rFonts w:ascii="HG丸ｺﾞｼｯｸM-PRO" w:eastAsia="HG丸ｺﾞｼｯｸM-PRO" w:hAnsi="HG丸ｺﾞｼｯｸM-PRO" w:hint="eastAsia"/>
          <w:sz w:val="22"/>
        </w:rPr>
        <w:t>に取り組み、大阪府への定着を図ります。</w:t>
      </w:r>
    </w:p>
    <w:p w14:paraId="01928517" w14:textId="77777777" w:rsidR="00562F92" w:rsidRDefault="00562F92" w:rsidP="00562F92">
      <w:pPr>
        <w:pStyle w:val="ae"/>
        <w:ind w:leftChars="0" w:left="780"/>
        <w:jc w:val="left"/>
        <w:rPr>
          <w:rFonts w:ascii="HG丸ｺﾞｼｯｸM-PRO" w:eastAsia="HG丸ｺﾞｼｯｸM-PRO" w:hAnsi="HG丸ｺﾞｼｯｸM-PRO"/>
          <w:sz w:val="22"/>
        </w:rPr>
      </w:pPr>
    </w:p>
    <w:p w14:paraId="11E0E77C" w14:textId="1821240E" w:rsidR="002F560A" w:rsidRPr="00CE6433" w:rsidRDefault="002E6186" w:rsidP="00CE6433">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97197" w:rsidRPr="00CE6433">
        <w:rPr>
          <w:rFonts w:ascii="HG丸ｺﾞｼｯｸM-PRO" w:eastAsia="HG丸ｺﾞｼｯｸM-PRO" w:hAnsi="HG丸ｺﾞｼｯｸM-PRO" w:hint="eastAsia"/>
          <w:sz w:val="22"/>
        </w:rPr>
        <w:t>自治医科大学</w:t>
      </w:r>
      <w:r w:rsidR="002F560A" w:rsidRPr="00CE6433">
        <w:rPr>
          <w:rFonts w:ascii="HG丸ｺﾞｼｯｸM-PRO" w:eastAsia="HG丸ｺﾞｼｯｸM-PRO" w:hAnsi="HG丸ｺﾞｼｯｸM-PRO" w:hint="eastAsia"/>
          <w:sz w:val="22"/>
        </w:rPr>
        <w:t>卒業医師についても、医師が不足する診療科や地域の医療機関への派遣と、医師本人の希望も踏まえた将来のキャリア形成を両立させるため、地域枠医師と同様に、キャリア形成プログラムの適用対象とします。</w:t>
      </w:r>
    </w:p>
    <w:p w14:paraId="7C1D4B6C" w14:textId="77777777" w:rsidR="002F560A" w:rsidRPr="00EC0061" w:rsidRDefault="002F560A" w:rsidP="002F560A">
      <w:pPr>
        <w:ind w:leftChars="300" w:left="850" w:hangingChars="100" w:hanging="220"/>
        <w:rPr>
          <w:rFonts w:ascii="HG丸ｺﾞｼｯｸM-PRO" w:eastAsia="HG丸ｺﾞｼｯｸM-PRO" w:hAnsi="HG丸ｺﾞｼｯｸM-PRO"/>
          <w:sz w:val="22"/>
        </w:rPr>
      </w:pPr>
    </w:p>
    <w:p w14:paraId="0AE3641A" w14:textId="0E668E14"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自治医科大学卒業医師に対し、後期研修期間の３年間では専門研修を履修することを可能とし、義務の履行や出産育児、留学など、専門研修の中断が必要な場合には、できる限り専門研修の中断期間が短くなるよう、地域医療への貢献と専門医資格の取得の両立を目指せるよう、サポート体制を強化します。</w:t>
      </w:r>
    </w:p>
    <w:p w14:paraId="5083E248" w14:textId="77777777" w:rsidR="002F560A" w:rsidRPr="00562F92" w:rsidRDefault="002F560A" w:rsidP="002F560A">
      <w:pPr>
        <w:ind w:leftChars="300" w:left="850" w:hangingChars="100" w:hanging="220"/>
        <w:rPr>
          <w:rFonts w:ascii="HG丸ｺﾞｼｯｸM-PRO" w:eastAsia="HG丸ｺﾞｼｯｸM-PRO" w:hAnsi="HG丸ｺﾞｼｯｸM-PRO"/>
          <w:sz w:val="22"/>
        </w:rPr>
      </w:pPr>
    </w:p>
    <w:p w14:paraId="65568542" w14:textId="7ACE4307" w:rsidR="00562F92"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16194" w:rsidRPr="00CE6433">
        <w:rPr>
          <w:rFonts w:ascii="HG丸ｺﾞｼｯｸM-PRO" w:eastAsia="HG丸ｺﾞｼｯｸM-PRO" w:hAnsi="HG丸ｺﾞｼｯｸM-PRO" w:hint="eastAsia"/>
          <w:sz w:val="22"/>
        </w:rPr>
        <w:t>また</w:t>
      </w:r>
      <w:r w:rsidR="002F560A" w:rsidRPr="00CE6433">
        <w:rPr>
          <w:rFonts w:ascii="HG丸ｺﾞｼｯｸM-PRO" w:eastAsia="HG丸ｺﾞｼｯｸM-PRO" w:hAnsi="HG丸ｺﾞｼｯｸM-PRO" w:hint="eastAsia"/>
          <w:sz w:val="22"/>
        </w:rPr>
        <w:t>、政策的に確保が必要な領域（公衆衛生、精神科及び内科</w:t>
      </w:r>
      <w:r w:rsidR="00033088">
        <w:rPr>
          <w:rFonts w:ascii="HG丸ｺﾞｼｯｸM-PRO" w:eastAsia="HG丸ｺﾞｼｯｸM-PRO" w:hAnsi="HG丸ｺﾞｼｯｸM-PRO" w:hint="eastAsia"/>
          <w:sz w:val="22"/>
        </w:rPr>
        <w:t>（感染症）</w:t>
      </w:r>
      <w:r w:rsidR="002F560A" w:rsidRPr="00CE6433">
        <w:rPr>
          <w:rFonts w:ascii="HG丸ｺﾞｼｯｸM-PRO" w:eastAsia="HG丸ｺﾞｼｯｸM-PRO" w:hAnsi="HG丸ｺﾞｼｯｸM-PRO" w:hint="eastAsia"/>
          <w:sz w:val="22"/>
        </w:rPr>
        <w:t>）</w:t>
      </w:r>
      <w:r w:rsidR="00616194" w:rsidRPr="00CE6433">
        <w:rPr>
          <w:rFonts w:ascii="HG丸ｺﾞｼｯｸM-PRO" w:eastAsia="HG丸ｺﾞｼｯｸM-PRO" w:hAnsi="HG丸ｺﾞｼｯｸM-PRO" w:hint="eastAsia"/>
          <w:sz w:val="22"/>
        </w:rPr>
        <w:t>を中心に</w:t>
      </w:r>
      <w:r w:rsidR="002F560A" w:rsidRPr="00CE6433">
        <w:rPr>
          <w:rFonts w:ascii="HG丸ｺﾞｼｯｸM-PRO" w:eastAsia="HG丸ｺﾞｼｯｸM-PRO" w:hAnsi="HG丸ｺﾞｼｯｸM-PRO" w:hint="eastAsia"/>
          <w:sz w:val="22"/>
        </w:rPr>
        <w:t>医師確保を</w:t>
      </w:r>
      <w:r w:rsidR="00616194" w:rsidRPr="00CE6433">
        <w:rPr>
          <w:rFonts w:ascii="HG丸ｺﾞｼｯｸM-PRO" w:eastAsia="HG丸ｺﾞｼｯｸM-PRO" w:hAnsi="HG丸ｺﾞｼｯｸM-PRO" w:hint="eastAsia"/>
          <w:sz w:val="22"/>
        </w:rPr>
        <w:t>進め</w:t>
      </w:r>
      <w:r w:rsidR="002F560A" w:rsidRPr="00CE6433">
        <w:rPr>
          <w:rFonts w:ascii="HG丸ｺﾞｼｯｸM-PRO" w:eastAsia="HG丸ｺﾞｼｯｸM-PRO" w:hAnsi="HG丸ｺﾞｼｯｸM-PRO" w:hint="eastAsia"/>
          <w:sz w:val="22"/>
        </w:rPr>
        <w:t>ます。</w:t>
      </w:r>
    </w:p>
    <w:p w14:paraId="48A19078" w14:textId="77777777" w:rsidR="00562F92" w:rsidRPr="00562F92" w:rsidRDefault="00562F92" w:rsidP="00562F92">
      <w:pPr>
        <w:pStyle w:val="ae"/>
        <w:rPr>
          <w:rFonts w:ascii="HG丸ｺﾞｼｯｸM-PRO" w:eastAsia="HG丸ｺﾞｼｯｸM-PRO" w:hAnsi="HG丸ｺﾞｼｯｸM-PRO"/>
          <w:sz w:val="22"/>
        </w:rPr>
      </w:pPr>
    </w:p>
    <w:p w14:paraId="0CB3BAC3" w14:textId="14A6B4D6"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大阪府</w:t>
      </w:r>
      <w:r w:rsidR="002F560A" w:rsidRPr="00CE6433">
        <w:rPr>
          <w:rFonts w:ascii="HG丸ｺﾞｼｯｸM-PRO" w:eastAsia="HG丸ｺﾞｼｯｸM-PRO" w:hAnsi="HG丸ｺﾞｼｯｸM-PRO"/>
          <w:sz w:val="22"/>
        </w:rPr>
        <w:t>の</w:t>
      </w:r>
      <w:r w:rsidR="002F560A" w:rsidRPr="00CE6433">
        <w:rPr>
          <w:rFonts w:ascii="HG丸ｺﾞｼｯｸM-PRO" w:eastAsia="HG丸ｺﾞｼｯｸM-PRO" w:hAnsi="HG丸ｺﾞｼｯｸM-PRO" w:hint="eastAsia"/>
          <w:sz w:val="22"/>
        </w:rPr>
        <w:t>入学定員枠</w:t>
      </w:r>
      <w:r w:rsidR="002F560A" w:rsidRPr="00CE6433">
        <w:rPr>
          <w:rFonts w:ascii="HG丸ｺﾞｼｯｸM-PRO" w:eastAsia="HG丸ｺﾞｼｯｸM-PRO" w:hAnsi="HG丸ｺﾞｼｯｸM-PRO"/>
          <w:sz w:val="22"/>
        </w:rPr>
        <w:t>に</w:t>
      </w:r>
      <w:r w:rsidR="002F560A" w:rsidRPr="00CE6433">
        <w:rPr>
          <w:rFonts w:ascii="HG丸ｺﾞｼｯｸM-PRO" w:eastAsia="HG丸ｺﾞｼｯｸM-PRO" w:hAnsi="HG丸ｺﾞｼｯｸM-PRO" w:hint="eastAsia"/>
          <w:sz w:val="22"/>
        </w:rPr>
        <w:t>ついては、引き続き３名</w:t>
      </w:r>
      <w:r w:rsidR="002F560A" w:rsidRPr="00CE6433">
        <w:rPr>
          <w:rFonts w:ascii="HG丸ｺﾞｼｯｸM-PRO" w:eastAsia="HG丸ｺﾞｼｯｸM-PRO" w:hAnsi="HG丸ｺﾞｼｯｸM-PRO"/>
          <w:sz w:val="22"/>
        </w:rPr>
        <w:t>枠となるよう、</w:t>
      </w:r>
      <w:r w:rsidR="002F560A" w:rsidRPr="00CE6433">
        <w:rPr>
          <w:rFonts w:ascii="HG丸ｺﾞｼｯｸM-PRO" w:eastAsia="HG丸ｺﾞｼｯｸM-PRO" w:hAnsi="HG丸ｺﾞｼｯｸM-PRO" w:hint="eastAsia"/>
          <w:sz w:val="22"/>
        </w:rPr>
        <w:t>自治医科大学に対し、要望</w:t>
      </w:r>
      <w:r w:rsidR="00616194" w:rsidRPr="00CE6433">
        <w:rPr>
          <w:rFonts w:ascii="HG丸ｺﾞｼｯｸM-PRO" w:eastAsia="HG丸ｺﾞｼｯｸM-PRO" w:hAnsi="HG丸ｺﾞｼｯｸM-PRO" w:hint="eastAsia"/>
          <w:sz w:val="22"/>
        </w:rPr>
        <w:t>していくことに加え、大学の入学定員の123名</w:t>
      </w:r>
      <w:r w:rsidR="00F57B8F" w:rsidRPr="00CE6433">
        <w:rPr>
          <w:rFonts w:ascii="HG丸ｺﾞｼｯｸM-PRO" w:eastAsia="HG丸ｺﾞｼｯｸM-PRO" w:hAnsi="HG丸ｺﾞｼｯｸM-PRO" w:hint="eastAsia"/>
          <w:sz w:val="22"/>
        </w:rPr>
        <w:t>への</w:t>
      </w:r>
      <w:r w:rsidR="00616194" w:rsidRPr="00CE6433">
        <w:rPr>
          <w:rFonts w:ascii="HG丸ｺﾞｼｯｸM-PRO" w:eastAsia="HG丸ｺﾞｼｯｸM-PRO" w:hAnsi="HG丸ｺﾞｼｯｸM-PRO" w:hint="eastAsia"/>
          <w:sz w:val="22"/>
        </w:rPr>
        <w:t>増員が認められるよう、</w:t>
      </w:r>
      <w:r w:rsidR="002F560A" w:rsidRPr="00CE6433">
        <w:rPr>
          <w:rFonts w:ascii="HG丸ｺﾞｼｯｸM-PRO" w:eastAsia="HG丸ｺﾞｼｯｸM-PRO" w:hAnsi="HG丸ｺﾞｼｯｸM-PRO" w:hint="eastAsia"/>
          <w:sz w:val="22"/>
        </w:rPr>
        <w:t>令和4年度以降も引き続き、全国知事会を通じて、要望していきます。</w:t>
      </w:r>
    </w:p>
    <w:p w14:paraId="6610777F" w14:textId="77777777" w:rsidR="002F560A" w:rsidRPr="00EC0061" w:rsidRDefault="002F560A" w:rsidP="002F560A">
      <w:pPr>
        <w:ind w:firstLineChars="300" w:firstLine="660"/>
        <w:jc w:val="left"/>
        <w:rPr>
          <w:rFonts w:ascii="HG丸ｺﾞｼｯｸM-PRO" w:eastAsia="HG丸ｺﾞｼｯｸM-PRO" w:hAnsi="HG丸ｺﾞｼｯｸM-PRO"/>
          <w:b/>
          <w:sz w:val="22"/>
        </w:rPr>
      </w:pPr>
      <w:r w:rsidRPr="00EC0061">
        <w:rPr>
          <w:rFonts w:ascii="ＭＳ ゴシック" w:eastAsia="ＭＳ ゴシック" w:hAnsi="ＭＳ ゴシック"/>
          <w:noProof/>
          <w:sz w:val="22"/>
        </w:rPr>
        <mc:AlternateContent>
          <mc:Choice Requires="wps">
            <w:drawing>
              <wp:anchor distT="0" distB="0" distL="114300" distR="114300" simplePos="0" relativeHeight="252563456" behindDoc="0" locked="0" layoutInCell="1" allowOverlap="1" wp14:anchorId="1246000C" wp14:editId="61949549">
                <wp:simplePos x="0" y="0"/>
                <wp:positionH relativeFrom="margin">
                  <wp:posOffset>308610</wp:posOffset>
                </wp:positionH>
                <wp:positionV relativeFrom="paragraph">
                  <wp:posOffset>171451</wp:posOffset>
                </wp:positionV>
                <wp:extent cx="5759450" cy="1333500"/>
                <wp:effectExtent l="0" t="0" r="0" b="0"/>
                <wp:wrapNone/>
                <wp:docPr id="20" name="AutoShape 3530" descr="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33500"/>
                        </a:xfrm>
                        <a:prstGeom prst="roundRect">
                          <a:avLst>
                            <a:gd name="adj" fmla="val 14141"/>
                          </a:avLst>
                        </a:prstGeom>
                        <a:solidFill>
                          <a:srgbClr val="4BACC6">
                            <a:lumMod val="20000"/>
                            <a:lumOff val="80000"/>
                          </a:srgbClr>
                        </a:solidFill>
                        <a:ln>
                          <a:noFill/>
                        </a:ln>
                        <a:effectLst/>
                      </wps:spPr>
                      <wps:txbx>
                        <w:txbxContent>
                          <w:p w14:paraId="1E344B23" w14:textId="77777777" w:rsidR="006640C7" w:rsidRDefault="006640C7" w:rsidP="002F56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2D45DF2D" w14:textId="45E6235D" w:rsidR="006640C7" w:rsidRDefault="006640C7" w:rsidP="002F560A">
                            <w:pPr>
                              <w:snapToGrid w:val="0"/>
                              <w:spacing w:line="340" w:lineRule="exact"/>
                              <w:ind w:leftChars="100" w:left="430" w:hangingChars="100" w:hanging="220"/>
                              <w:jc w:val="left"/>
                              <w:rPr>
                                <w:rFonts w:ascii="HG丸ｺﾞｼｯｸM-PRO" w:eastAsia="HG丸ｺﾞｼｯｸM-PRO" w:hAnsi="HG丸ｺﾞｼｯｸM-PRO"/>
                                <w:color w:val="000000"/>
                                <w:sz w:val="22"/>
                              </w:rPr>
                            </w:pPr>
                            <w:r w:rsidRPr="00DF3197">
                              <w:rPr>
                                <w:rFonts w:ascii="HG丸ｺﾞｼｯｸM-PRO" w:eastAsia="HG丸ｺﾞｼｯｸM-PRO" w:hAnsi="HG丸ｺﾞｼｯｸM-PRO" w:hint="eastAsia"/>
                                <w:sz w:val="22"/>
                              </w:rPr>
                              <w:t>・自治医科大学</w:t>
                            </w:r>
                            <w:r>
                              <w:rPr>
                                <w:rFonts w:ascii="HG丸ｺﾞｼｯｸM-PRO" w:eastAsia="HG丸ｺﾞｼｯｸM-PRO" w:hAnsi="HG丸ｺﾞｼｯｸM-PRO" w:hint="eastAsia"/>
                                <w:color w:val="000000"/>
                                <w:sz w:val="22"/>
                              </w:rPr>
                              <w:t>に府内の高等学校卒業生等の入学促進</w:t>
                            </w:r>
                            <w:r>
                              <w:rPr>
                                <w:rFonts w:ascii="HG丸ｺﾞｼｯｸM-PRO" w:eastAsia="HG丸ｺﾞｼｯｸM-PRO" w:hAnsi="HG丸ｺﾞｼｯｸM-PRO"/>
                                <w:color w:val="000000"/>
                                <w:sz w:val="22"/>
                              </w:rPr>
                              <w:t>を</w:t>
                            </w:r>
                            <w:r>
                              <w:rPr>
                                <w:rFonts w:ascii="HG丸ｺﾞｼｯｸM-PRO" w:eastAsia="HG丸ｺﾞｼｯｸM-PRO" w:hAnsi="HG丸ｺﾞｼｯｸM-PRO" w:hint="eastAsia"/>
                                <w:color w:val="000000"/>
                                <w:sz w:val="22"/>
                              </w:rPr>
                              <w:t>するなど、</w:t>
                            </w:r>
                            <w:r w:rsidRPr="00DF3197">
                              <w:rPr>
                                <w:rFonts w:ascii="HG丸ｺﾞｼｯｸM-PRO" w:eastAsia="HG丸ｺﾞｼｯｸM-PRO" w:hAnsi="HG丸ｺﾞｼｯｸM-PRO" w:hint="eastAsia"/>
                                <w:color w:val="000000"/>
                                <w:sz w:val="22"/>
                              </w:rPr>
                              <w:t>地域医療に対す</w:t>
                            </w:r>
                            <w:r w:rsidRPr="009E6D6A">
                              <w:rPr>
                                <w:rFonts w:ascii="HG丸ｺﾞｼｯｸM-PRO" w:eastAsia="HG丸ｺﾞｼｯｸM-PRO" w:hAnsi="HG丸ｺﾞｼｯｸM-PRO" w:hint="eastAsia"/>
                                <w:color w:val="000000"/>
                                <w:sz w:val="22"/>
                              </w:rPr>
                              <w:t>る気概と高度な医療能力を持つ医師を養成します。</w:t>
                            </w:r>
                          </w:p>
                          <w:p w14:paraId="588CBCC9" w14:textId="2C217CBF" w:rsidR="006640C7" w:rsidRPr="005A5077" w:rsidRDefault="006640C7" w:rsidP="005A5077">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74339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自治医科大学の</w:t>
                            </w:r>
                            <w:r w:rsidRPr="00743396">
                              <w:rPr>
                                <w:rFonts w:ascii="HG丸ｺﾞｼｯｸM-PRO" w:eastAsia="HG丸ｺﾞｼｯｸM-PRO" w:hAnsi="HG丸ｺﾞｼｯｸM-PRO" w:hint="eastAsia"/>
                                <w:color w:val="000000" w:themeColor="text1"/>
                                <w:sz w:val="22"/>
                              </w:rPr>
                              <w:t>大阪府</w:t>
                            </w:r>
                            <w:r w:rsidRPr="00743396">
                              <w:rPr>
                                <w:rFonts w:ascii="HG丸ｺﾞｼｯｸM-PRO" w:eastAsia="HG丸ｺﾞｼｯｸM-PRO" w:hAnsi="HG丸ｺﾞｼｯｸM-PRO"/>
                                <w:color w:val="000000" w:themeColor="text1"/>
                                <w:sz w:val="22"/>
                              </w:rPr>
                              <w:t>の</w:t>
                            </w:r>
                            <w:r w:rsidRPr="00743396">
                              <w:rPr>
                                <w:rFonts w:ascii="HG丸ｺﾞｼｯｸM-PRO" w:eastAsia="HG丸ｺﾞｼｯｸM-PRO" w:hAnsi="HG丸ｺﾞｼｯｸM-PRO" w:hint="eastAsia"/>
                                <w:color w:val="000000" w:themeColor="text1"/>
                                <w:sz w:val="22"/>
                              </w:rPr>
                              <w:t>入学定員枠</w:t>
                            </w:r>
                            <w:r w:rsidRPr="00743396">
                              <w:rPr>
                                <w:rFonts w:ascii="HG丸ｺﾞｼｯｸM-PRO" w:eastAsia="HG丸ｺﾞｼｯｸM-PRO" w:hAnsi="HG丸ｺﾞｼｯｸM-PRO"/>
                                <w:color w:val="000000" w:themeColor="text1"/>
                                <w:sz w:val="22"/>
                              </w:rPr>
                              <w:t>に</w:t>
                            </w:r>
                            <w:r w:rsidRPr="00743396">
                              <w:rPr>
                                <w:rFonts w:ascii="HG丸ｺﾞｼｯｸM-PRO" w:eastAsia="HG丸ｺﾞｼｯｸM-PRO" w:hAnsi="HG丸ｺﾞｼｯｸM-PRO" w:hint="eastAsia"/>
                                <w:color w:val="000000" w:themeColor="text1"/>
                                <w:sz w:val="22"/>
                              </w:rPr>
                              <w:t>ついては、３名</w:t>
                            </w:r>
                            <w:r w:rsidRPr="00743396">
                              <w:rPr>
                                <w:rFonts w:ascii="HG丸ｺﾞｼｯｸM-PRO" w:eastAsia="HG丸ｺﾞｼｯｸM-PRO" w:hAnsi="HG丸ｺﾞｼｯｸM-PRO"/>
                                <w:color w:val="000000" w:themeColor="text1"/>
                                <w:sz w:val="22"/>
                              </w:rPr>
                              <w:t>枠となるよう、</w:t>
                            </w:r>
                            <w:r w:rsidRPr="00743396">
                              <w:rPr>
                                <w:rFonts w:ascii="HG丸ｺﾞｼｯｸM-PRO" w:eastAsia="HG丸ｺﾞｼｯｸM-PRO" w:hAnsi="HG丸ｺﾞｼｯｸM-PRO" w:hint="eastAsia"/>
                                <w:color w:val="000000" w:themeColor="text1"/>
                                <w:sz w:val="22"/>
                              </w:rPr>
                              <w:t>引き続き要望します</w:t>
                            </w:r>
                            <w:r w:rsidRPr="00743396">
                              <w:rPr>
                                <w:rFonts w:ascii="HG丸ｺﾞｼｯｸM-PRO" w:eastAsia="HG丸ｺﾞｼｯｸM-PRO" w:hAnsi="HG丸ｺﾞｼｯｸM-PRO"/>
                                <w:color w:val="000000" w:themeColor="text1"/>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6000C" id="_x0000_s1525" alt="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style="position:absolute;left:0;text-align:left;margin-left:24.3pt;margin-top:13.5pt;width:453.5pt;height:105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9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" fillcolor="#dbeef4" stroked="f">
                <v:textbox>
                  <w:txbxContent>
                    <w:p w14:paraId="1E344B23" w14:textId="77777777" w:rsidR="006640C7" w:rsidRDefault="006640C7" w:rsidP="002F56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2D45DF2D" w14:textId="45E6235D" w:rsidR="006640C7" w:rsidRDefault="006640C7" w:rsidP="002F560A">
                      <w:pPr>
                        <w:snapToGrid w:val="0"/>
                        <w:spacing w:line="340" w:lineRule="exact"/>
                        <w:ind w:leftChars="100" w:left="430" w:hangingChars="100" w:hanging="220"/>
                        <w:jc w:val="left"/>
                        <w:rPr>
                          <w:rFonts w:ascii="HG丸ｺﾞｼｯｸM-PRO" w:eastAsia="HG丸ｺﾞｼｯｸM-PRO" w:hAnsi="HG丸ｺﾞｼｯｸM-PRO"/>
                          <w:color w:val="000000"/>
                          <w:sz w:val="22"/>
                        </w:rPr>
                      </w:pPr>
                      <w:r w:rsidRPr="00DF3197">
                        <w:rPr>
                          <w:rFonts w:ascii="HG丸ｺﾞｼｯｸM-PRO" w:eastAsia="HG丸ｺﾞｼｯｸM-PRO" w:hAnsi="HG丸ｺﾞｼｯｸM-PRO" w:hint="eastAsia"/>
                          <w:sz w:val="22"/>
                        </w:rPr>
                        <w:t>・自治医科大学</w:t>
                      </w:r>
                      <w:r>
                        <w:rPr>
                          <w:rFonts w:ascii="HG丸ｺﾞｼｯｸM-PRO" w:eastAsia="HG丸ｺﾞｼｯｸM-PRO" w:hAnsi="HG丸ｺﾞｼｯｸM-PRO" w:hint="eastAsia"/>
                          <w:color w:val="000000"/>
                          <w:sz w:val="22"/>
                        </w:rPr>
                        <w:t>に府内の高等学校卒業生等の入学促進</w:t>
                      </w:r>
                      <w:r>
                        <w:rPr>
                          <w:rFonts w:ascii="HG丸ｺﾞｼｯｸM-PRO" w:eastAsia="HG丸ｺﾞｼｯｸM-PRO" w:hAnsi="HG丸ｺﾞｼｯｸM-PRO"/>
                          <w:color w:val="000000"/>
                          <w:sz w:val="22"/>
                        </w:rPr>
                        <w:t>を</w:t>
                      </w:r>
                      <w:r>
                        <w:rPr>
                          <w:rFonts w:ascii="HG丸ｺﾞｼｯｸM-PRO" w:eastAsia="HG丸ｺﾞｼｯｸM-PRO" w:hAnsi="HG丸ｺﾞｼｯｸM-PRO" w:hint="eastAsia"/>
                          <w:color w:val="000000"/>
                          <w:sz w:val="22"/>
                        </w:rPr>
                        <w:t>するなど、</w:t>
                      </w:r>
                      <w:r w:rsidRPr="00DF3197">
                        <w:rPr>
                          <w:rFonts w:ascii="HG丸ｺﾞｼｯｸM-PRO" w:eastAsia="HG丸ｺﾞｼｯｸM-PRO" w:hAnsi="HG丸ｺﾞｼｯｸM-PRO" w:hint="eastAsia"/>
                          <w:color w:val="000000"/>
                          <w:sz w:val="22"/>
                        </w:rPr>
                        <w:t>地域医療に対す</w:t>
                      </w:r>
                      <w:r w:rsidRPr="009E6D6A">
                        <w:rPr>
                          <w:rFonts w:ascii="HG丸ｺﾞｼｯｸM-PRO" w:eastAsia="HG丸ｺﾞｼｯｸM-PRO" w:hAnsi="HG丸ｺﾞｼｯｸM-PRO" w:hint="eastAsia"/>
                          <w:color w:val="000000"/>
                          <w:sz w:val="22"/>
                        </w:rPr>
                        <w:t>る気概と高度な医療能力を持つ医師を養成します。</w:t>
                      </w:r>
                    </w:p>
                    <w:p w14:paraId="588CBCC9" w14:textId="2C217CBF" w:rsidR="006640C7" w:rsidRPr="005A5077" w:rsidRDefault="006640C7" w:rsidP="005A5077">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743396">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自治医科大学の</w:t>
                      </w:r>
                      <w:r w:rsidRPr="00743396">
                        <w:rPr>
                          <w:rFonts w:ascii="HG丸ｺﾞｼｯｸM-PRO" w:eastAsia="HG丸ｺﾞｼｯｸM-PRO" w:hAnsi="HG丸ｺﾞｼｯｸM-PRO" w:hint="eastAsia"/>
                          <w:color w:val="000000" w:themeColor="text1"/>
                          <w:sz w:val="22"/>
                        </w:rPr>
                        <w:t>大阪府</w:t>
                      </w:r>
                      <w:r w:rsidRPr="00743396">
                        <w:rPr>
                          <w:rFonts w:ascii="HG丸ｺﾞｼｯｸM-PRO" w:eastAsia="HG丸ｺﾞｼｯｸM-PRO" w:hAnsi="HG丸ｺﾞｼｯｸM-PRO"/>
                          <w:color w:val="000000" w:themeColor="text1"/>
                          <w:sz w:val="22"/>
                        </w:rPr>
                        <w:t>の</w:t>
                      </w:r>
                      <w:r w:rsidRPr="00743396">
                        <w:rPr>
                          <w:rFonts w:ascii="HG丸ｺﾞｼｯｸM-PRO" w:eastAsia="HG丸ｺﾞｼｯｸM-PRO" w:hAnsi="HG丸ｺﾞｼｯｸM-PRO" w:hint="eastAsia"/>
                          <w:color w:val="000000" w:themeColor="text1"/>
                          <w:sz w:val="22"/>
                        </w:rPr>
                        <w:t>入学定員枠</w:t>
                      </w:r>
                      <w:r w:rsidRPr="00743396">
                        <w:rPr>
                          <w:rFonts w:ascii="HG丸ｺﾞｼｯｸM-PRO" w:eastAsia="HG丸ｺﾞｼｯｸM-PRO" w:hAnsi="HG丸ｺﾞｼｯｸM-PRO"/>
                          <w:color w:val="000000" w:themeColor="text1"/>
                          <w:sz w:val="22"/>
                        </w:rPr>
                        <w:t>に</w:t>
                      </w:r>
                      <w:r w:rsidRPr="00743396">
                        <w:rPr>
                          <w:rFonts w:ascii="HG丸ｺﾞｼｯｸM-PRO" w:eastAsia="HG丸ｺﾞｼｯｸM-PRO" w:hAnsi="HG丸ｺﾞｼｯｸM-PRO" w:hint="eastAsia"/>
                          <w:color w:val="000000" w:themeColor="text1"/>
                          <w:sz w:val="22"/>
                        </w:rPr>
                        <w:t>ついては、３名</w:t>
                      </w:r>
                      <w:r w:rsidRPr="00743396">
                        <w:rPr>
                          <w:rFonts w:ascii="HG丸ｺﾞｼｯｸM-PRO" w:eastAsia="HG丸ｺﾞｼｯｸM-PRO" w:hAnsi="HG丸ｺﾞｼｯｸM-PRO"/>
                          <w:color w:val="000000" w:themeColor="text1"/>
                          <w:sz w:val="22"/>
                        </w:rPr>
                        <w:t>枠となるよう、</w:t>
                      </w:r>
                      <w:r w:rsidRPr="00743396">
                        <w:rPr>
                          <w:rFonts w:ascii="HG丸ｺﾞｼｯｸM-PRO" w:eastAsia="HG丸ｺﾞｼｯｸM-PRO" w:hAnsi="HG丸ｺﾞｼｯｸM-PRO" w:hint="eastAsia"/>
                          <w:color w:val="000000" w:themeColor="text1"/>
                          <w:sz w:val="22"/>
                        </w:rPr>
                        <w:t>引き続き要望します</w:t>
                      </w:r>
                      <w:r w:rsidRPr="00743396">
                        <w:rPr>
                          <w:rFonts w:ascii="HG丸ｺﾞｼｯｸM-PRO" w:eastAsia="HG丸ｺﾞｼｯｸM-PRO" w:hAnsi="HG丸ｺﾞｼｯｸM-PRO"/>
                          <w:color w:val="000000" w:themeColor="text1"/>
                          <w:sz w:val="22"/>
                        </w:rPr>
                        <w:t>。</w:t>
                      </w:r>
                    </w:p>
                  </w:txbxContent>
                </v:textbox>
                <w10:wrap anchorx="margin"/>
              </v:roundrect>
            </w:pict>
          </mc:Fallback>
        </mc:AlternateContent>
      </w:r>
    </w:p>
    <w:p w14:paraId="20C526DE" w14:textId="77777777" w:rsidR="002F560A" w:rsidRPr="00EC0061" w:rsidRDefault="002F560A" w:rsidP="002F560A">
      <w:pPr>
        <w:rPr>
          <w:rFonts w:ascii="HG丸ｺﾞｼｯｸM-PRO" w:eastAsia="HG丸ｺﾞｼｯｸM-PRO" w:hAnsi="HG丸ｺﾞｼｯｸM-PRO"/>
          <w:sz w:val="22"/>
        </w:rPr>
      </w:pPr>
    </w:p>
    <w:p w14:paraId="4670E36C" w14:textId="77777777" w:rsidR="002F560A" w:rsidRPr="00EC0061" w:rsidRDefault="002F560A" w:rsidP="002F560A">
      <w:pPr>
        <w:ind w:firstLineChars="300" w:firstLine="663"/>
        <w:rPr>
          <w:rFonts w:ascii="HG丸ｺﾞｼｯｸM-PRO" w:eastAsia="HG丸ｺﾞｼｯｸM-PRO" w:hAnsi="HG丸ｺﾞｼｯｸM-PRO"/>
          <w:b/>
          <w:sz w:val="22"/>
        </w:rPr>
      </w:pPr>
    </w:p>
    <w:p w14:paraId="73D178BA" w14:textId="77777777" w:rsidR="002F560A" w:rsidRPr="00EC0061" w:rsidRDefault="002F560A" w:rsidP="002F560A">
      <w:pPr>
        <w:ind w:firstLineChars="300" w:firstLine="663"/>
        <w:rPr>
          <w:rFonts w:ascii="HG丸ｺﾞｼｯｸM-PRO" w:eastAsia="HG丸ｺﾞｼｯｸM-PRO" w:hAnsi="HG丸ｺﾞｼｯｸM-PRO"/>
          <w:b/>
          <w:sz w:val="22"/>
        </w:rPr>
      </w:pPr>
    </w:p>
    <w:p w14:paraId="46117740" w14:textId="77777777" w:rsidR="002F560A" w:rsidRPr="00EC0061" w:rsidRDefault="002F560A" w:rsidP="002F560A">
      <w:pPr>
        <w:ind w:firstLineChars="300" w:firstLine="663"/>
        <w:rPr>
          <w:rFonts w:ascii="HG丸ｺﾞｼｯｸM-PRO" w:eastAsia="HG丸ｺﾞｼｯｸM-PRO" w:hAnsi="HG丸ｺﾞｼｯｸM-PRO"/>
          <w:b/>
          <w:sz w:val="22"/>
        </w:rPr>
      </w:pPr>
    </w:p>
    <w:p w14:paraId="27189982" w14:textId="77777777" w:rsidR="002F560A" w:rsidRPr="00EC0061" w:rsidRDefault="002F560A" w:rsidP="002F560A">
      <w:pPr>
        <w:ind w:firstLineChars="200" w:firstLine="440"/>
        <w:rPr>
          <w:rFonts w:ascii="ＭＳ Ｐゴシック" w:eastAsia="ＭＳ Ｐゴシック" w:hAnsi="ＭＳ Ｐゴシック"/>
          <w:sz w:val="22"/>
        </w:rPr>
      </w:pPr>
    </w:p>
    <w:p w14:paraId="4333110C" w14:textId="77777777" w:rsidR="002F560A" w:rsidRPr="00EC0061" w:rsidRDefault="002F560A" w:rsidP="002F560A">
      <w:pPr>
        <w:ind w:firstLineChars="200" w:firstLine="440"/>
        <w:rPr>
          <w:rFonts w:ascii="ＭＳ Ｐゴシック" w:eastAsia="ＭＳ Ｐゴシック" w:hAnsi="ＭＳ Ｐゴシック"/>
          <w:sz w:val="22"/>
        </w:rPr>
      </w:pPr>
    </w:p>
    <w:p w14:paraId="1921DDD7" w14:textId="77777777" w:rsidR="002F560A" w:rsidRPr="00EC0061" w:rsidRDefault="002F560A" w:rsidP="002F560A">
      <w:pPr>
        <w:ind w:firstLineChars="200" w:firstLine="440"/>
        <w:rPr>
          <w:rFonts w:ascii="ＭＳ Ｐゴシック" w:eastAsia="ＭＳ Ｐゴシック" w:hAnsi="ＭＳ Ｐゴシック"/>
          <w:sz w:val="22"/>
        </w:rPr>
      </w:pPr>
    </w:p>
    <w:p w14:paraId="43484AD6" w14:textId="3382EFAF" w:rsidR="002F560A" w:rsidRDefault="002F560A" w:rsidP="002F560A">
      <w:pPr>
        <w:ind w:firstLineChars="200" w:firstLine="440"/>
        <w:rPr>
          <w:rFonts w:ascii="ＭＳ Ｐゴシック" w:eastAsia="ＭＳ Ｐゴシック" w:hAnsi="ＭＳ Ｐゴシック"/>
          <w:sz w:val="22"/>
        </w:rPr>
      </w:pPr>
    </w:p>
    <w:p w14:paraId="4131DBB3" w14:textId="77777777" w:rsidR="00F12ABC" w:rsidRPr="00EC0061" w:rsidRDefault="00F12ABC" w:rsidP="002F560A">
      <w:pPr>
        <w:ind w:firstLineChars="200" w:firstLine="440"/>
        <w:rPr>
          <w:rFonts w:ascii="ＭＳ Ｐゴシック" w:eastAsia="ＭＳ Ｐゴシック" w:hAnsi="ＭＳ Ｐゴシック"/>
          <w:sz w:val="22"/>
        </w:rPr>
      </w:pPr>
    </w:p>
    <w:p w14:paraId="0C33B064" w14:textId="4C102308" w:rsidR="002F560A" w:rsidRPr="00F12ABC"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w:t>
      </w:r>
      <w:r w:rsidRPr="00F12ABC">
        <w:rPr>
          <w:rFonts w:ascii="ＭＳ ゴシック" w:eastAsia="ＭＳ ゴシック" w:hAnsi="ＭＳ ゴシック" w:hint="eastAsia"/>
          <w:b/>
          <w:color w:val="0070C0"/>
          <w:sz w:val="28"/>
          <w:szCs w:val="28"/>
        </w:rPr>
        <w:t>キャリア形成プログラムによる医師確保</w:t>
      </w:r>
    </w:p>
    <w:p w14:paraId="3602B6BC" w14:textId="2D1D2A4D"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キャリア形成プログラムとは、大阪府が、「医師少数区域における医師の確保」と「医師不足地域に派遣される医師個人の能力開発・向上の機会の確保」の両立を目的として作成するものです。</w:t>
      </w:r>
    </w:p>
    <w:p w14:paraId="21290BF0"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3EBBAE29" w14:textId="6A2E8D30" w:rsidR="002F560A" w:rsidRPr="00CE6433" w:rsidRDefault="002E6186" w:rsidP="00CE6433">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キャリア形成プログラムは、次に掲げる者を対象としています。</w:t>
      </w:r>
    </w:p>
    <w:p w14:paraId="411528AC"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568576" behindDoc="0" locked="0" layoutInCell="1" allowOverlap="1" wp14:anchorId="1D2A0773" wp14:editId="1C3009A2">
                <wp:simplePos x="0" y="0"/>
                <wp:positionH relativeFrom="column">
                  <wp:posOffset>441960</wp:posOffset>
                </wp:positionH>
                <wp:positionV relativeFrom="paragraph">
                  <wp:posOffset>7620</wp:posOffset>
                </wp:positionV>
                <wp:extent cx="5495925" cy="838200"/>
                <wp:effectExtent l="0" t="0" r="28575" b="19050"/>
                <wp:wrapNone/>
                <wp:docPr id="22" name="テキスト ボックス 22"/>
                <wp:cNvGraphicFramePr/>
                <a:graphic xmlns:a="http://schemas.openxmlformats.org/drawingml/2006/main">
                  <a:graphicData uri="http://schemas.microsoft.com/office/word/2010/wordprocessingShape">
                    <wps:wsp>
                      <wps:cNvSpPr txBox="1"/>
                      <wps:spPr>
                        <a:xfrm>
                          <a:off x="0" y="0"/>
                          <a:ext cx="5495925" cy="838200"/>
                        </a:xfrm>
                        <a:prstGeom prst="rect">
                          <a:avLst/>
                        </a:prstGeom>
                        <a:solidFill>
                          <a:sysClr val="window" lastClr="FFFFFF"/>
                        </a:solidFill>
                        <a:ln w="6350">
                          <a:solidFill>
                            <a:prstClr val="black"/>
                          </a:solidFill>
                        </a:ln>
                      </wps:spPr>
                      <wps:txbx>
                        <w:txbxContent>
                          <w:p w14:paraId="0E6960A1" w14:textId="77777777" w:rsidR="006640C7" w:rsidRPr="00735434" w:rsidRDefault="006640C7"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①大阪府</w:t>
                            </w:r>
                            <w:r w:rsidRPr="00735434">
                              <w:rPr>
                                <w:rFonts w:ascii="HG丸ｺﾞｼｯｸM-PRO" w:eastAsia="HG丸ｺﾞｼｯｸM-PRO" w:hAnsi="HG丸ｺﾞｼｯｸM-PRO"/>
                              </w:rPr>
                              <w:t>が</w:t>
                            </w:r>
                            <w:r w:rsidRPr="00735434">
                              <w:rPr>
                                <w:rFonts w:ascii="HG丸ｺﾞｼｯｸM-PRO" w:eastAsia="HG丸ｺﾞｼｯｸM-PRO" w:hAnsi="HG丸ｺﾞｼｯｸM-PRO" w:hint="eastAsia"/>
                              </w:rPr>
                              <w:t>修学資金</w:t>
                            </w:r>
                            <w:r w:rsidRPr="00735434">
                              <w:rPr>
                                <w:rFonts w:ascii="HG丸ｺﾞｼｯｸM-PRO" w:eastAsia="HG丸ｺﾞｼｯｸM-PRO" w:hAnsi="HG丸ｺﾞｼｯｸM-PRO"/>
                              </w:rPr>
                              <w:t>を</w:t>
                            </w:r>
                            <w:r w:rsidRPr="00735434">
                              <w:rPr>
                                <w:rFonts w:ascii="HG丸ｺﾞｼｯｸM-PRO" w:eastAsia="HG丸ｺﾞｼｯｸM-PRO" w:hAnsi="HG丸ｺﾞｼｯｸM-PRO" w:hint="eastAsia"/>
                              </w:rPr>
                              <w:t>貸与した</w:t>
                            </w:r>
                            <w:r w:rsidRPr="00735434">
                              <w:rPr>
                                <w:rFonts w:ascii="HG丸ｺﾞｼｯｸM-PRO" w:eastAsia="HG丸ｺﾞｼｯｸM-PRO" w:hAnsi="HG丸ｺﾞｼｯｸM-PRO"/>
                              </w:rPr>
                              <w:t>地域枠</w:t>
                            </w:r>
                            <w:r w:rsidRPr="00735434">
                              <w:rPr>
                                <w:rFonts w:ascii="HG丸ｺﾞｼｯｸM-PRO" w:eastAsia="HG丸ｺﾞｼｯｸM-PRO" w:hAnsi="HG丸ｺﾞｼｯｸM-PRO" w:hint="eastAsia"/>
                              </w:rPr>
                              <w:t>医師</w:t>
                            </w:r>
                          </w:p>
                          <w:p w14:paraId="7BACB11D" w14:textId="77777777" w:rsidR="006640C7" w:rsidRPr="00735434" w:rsidRDefault="006640C7"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w:t>
                            </w:r>
                            <w:r w:rsidRPr="00735434">
                              <w:rPr>
                                <w:rFonts w:ascii="HG丸ｺﾞｼｯｸM-PRO" w:eastAsia="HG丸ｺﾞｼｯｸM-PRO" w:hAnsi="HG丸ｺﾞｼｯｸM-PRO"/>
                              </w:rPr>
                              <w:t>②</w:t>
                            </w:r>
                            <w:r w:rsidRPr="00735434">
                              <w:rPr>
                                <w:rFonts w:ascii="HG丸ｺﾞｼｯｸM-PRO" w:eastAsia="HG丸ｺﾞｼｯｸM-PRO" w:hAnsi="HG丸ｺﾞｼｯｸM-PRO" w:hint="eastAsia"/>
                              </w:rPr>
                              <w:t>大阪府</w:t>
                            </w:r>
                            <w:r w:rsidRPr="00735434">
                              <w:rPr>
                                <w:rFonts w:ascii="HG丸ｺﾞｼｯｸM-PRO" w:eastAsia="HG丸ｺﾞｼｯｸM-PRO" w:hAnsi="HG丸ｺﾞｼｯｸM-PRO"/>
                              </w:rPr>
                              <w:t>が修学資金</w:t>
                            </w:r>
                            <w:r w:rsidRPr="00735434">
                              <w:rPr>
                                <w:rFonts w:ascii="HG丸ｺﾞｼｯｸM-PRO" w:eastAsia="HG丸ｺﾞｼｯｸM-PRO" w:hAnsi="HG丸ｺﾞｼｯｸM-PRO" w:hint="eastAsia"/>
                              </w:rPr>
                              <w:t>を貸与していない（大学独自の）</w:t>
                            </w:r>
                            <w:r w:rsidRPr="00735434">
                              <w:rPr>
                                <w:rFonts w:ascii="HG丸ｺﾞｼｯｸM-PRO" w:eastAsia="HG丸ｺﾞｼｯｸM-PRO" w:hAnsi="HG丸ｺﾞｼｯｸM-PRO"/>
                              </w:rPr>
                              <w:t>地域枠</w:t>
                            </w:r>
                            <w:r w:rsidRPr="00735434">
                              <w:rPr>
                                <w:rFonts w:ascii="HG丸ｺﾞｼｯｸM-PRO" w:eastAsia="HG丸ｺﾞｼｯｸM-PRO" w:hAnsi="HG丸ｺﾞｼｯｸM-PRO" w:hint="eastAsia"/>
                              </w:rPr>
                              <w:t>医師</w:t>
                            </w:r>
                          </w:p>
                          <w:p w14:paraId="2B13A151" w14:textId="77777777" w:rsidR="006640C7" w:rsidRPr="00735434" w:rsidRDefault="006640C7"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③自治医科大学を卒業</w:t>
                            </w:r>
                            <w:r w:rsidRPr="00735434">
                              <w:rPr>
                                <w:rFonts w:ascii="HG丸ｺﾞｼｯｸM-PRO" w:eastAsia="HG丸ｺﾞｼｯｸM-PRO" w:hAnsi="HG丸ｺﾞｼｯｸM-PRO"/>
                              </w:rPr>
                              <w:t>した</w:t>
                            </w:r>
                            <w:r w:rsidRPr="00735434">
                              <w:rPr>
                                <w:rFonts w:ascii="HG丸ｺﾞｼｯｸM-PRO" w:eastAsia="HG丸ｺﾞｼｯｸM-PRO" w:hAnsi="HG丸ｺﾞｼｯｸM-PRO" w:hint="eastAsia"/>
                              </w:rPr>
                              <w:t>医師</w:t>
                            </w:r>
                          </w:p>
                          <w:p w14:paraId="2B207CF7" w14:textId="77777777" w:rsidR="006640C7" w:rsidRPr="00735434" w:rsidRDefault="006640C7"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w:t>
                            </w:r>
                            <w:r w:rsidRPr="00735434">
                              <w:rPr>
                                <w:rFonts w:ascii="HG丸ｺﾞｼｯｸM-PRO" w:eastAsia="HG丸ｺﾞｼｯｸM-PRO" w:hAnsi="HG丸ｺﾞｼｯｸM-PRO"/>
                              </w:rPr>
                              <w:t>④その他キャリア形成</w:t>
                            </w:r>
                            <w:r w:rsidRPr="00735434">
                              <w:rPr>
                                <w:rFonts w:ascii="HG丸ｺﾞｼｯｸM-PRO" w:eastAsia="HG丸ｺﾞｼｯｸM-PRO" w:hAnsi="HG丸ｺﾞｼｯｸM-PRO" w:hint="eastAsia"/>
                              </w:rPr>
                              <w:t>プログラムの適用</w:t>
                            </w:r>
                            <w:r w:rsidRPr="00735434">
                              <w:rPr>
                                <w:rFonts w:ascii="HG丸ｺﾞｼｯｸM-PRO" w:eastAsia="HG丸ｺﾞｼｯｸM-PRO" w:hAnsi="HG丸ｺﾞｼｯｸM-PRO"/>
                              </w:rPr>
                              <w:t>を</w:t>
                            </w:r>
                            <w:r w:rsidRPr="00735434">
                              <w:rPr>
                                <w:rFonts w:ascii="HG丸ｺﾞｼｯｸM-PRO" w:eastAsia="HG丸ｺﾞｼｯｸM-PRO" w:hAnsi="HG丸ｺﾞｼｯｸM-PRO" w:hint="eastAsia"/>
                              </w:rPr>
                              <w:t>希望する医師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A0773" id="テキスト ボックス 22" o:spid="_x0000_s1526" type="#_x0000_t202" style="position:absolute;left:0;text-align:left;margin-left:34.8pt;margin-top:.6pt;width:432.75pt;height:66pt;z-index:25256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" fillcolor="window" strokeweight=".5pt">
                <v:textbox>
                  <w:txbxContent>
                    <w:p w14:paraId="0E6960A1" w14:textId="77777777" w:rsidR="006640C7" w:rsidRPr="00735434" w:rsidRDefault="006640C7"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①大阪府</w:t>
                      </w:r>
                      <w:r w:rsidRPr="00735434">
                        <w:rPr>
                          <w:rFonts w:ascii="HG丸ｺﾞｼｯｸM-PRO" w:eastAsia="HG丸ｺﾞｼｯｸM-PRO" w:hAnsi="HG丸ｺﾞｼｯｸM-PRO"/>
                        </w:rPr>
                        <w:t>が</w:t>
                      </w:r>
                      <w:r w:rsidRPr="00735434">
                        <w:rPr>
                          <w:rFonts w:ascii="HG丸ｺﾞｼｯｸM-PRO" w:eastAsia="HG丸ｺﾞｼｯｸM-PRO" w:hAnsi="HG丸ｺﾞｼｯｸM-PRO" w:hint="eastAsia"/>
                        </w:rPr>
                        <w:t>修学資金</w:t>
                      </w:r>
                      <w:r w:rsidRPr="00735434">
                        <w:rPr>
                          <w:rFonts w:ascii="HG丸ｺﾞｼｯｸM-PRO" w:eastAsia="HG丸ｺﾞｼｯｸM-PRO" w:hAnsi="HG丸ｺﾞｼｯｸM-PRO"/>
                        </w:rPr>
                        <w:t>を</w:t>
                      </w:r>
                      <w:r w:rsidRPr="00735434">
                        <w:rPr>
                          <w:rFonts w:ascii="HG丸ｺﾞｼｯｸM-PRO" w:eastAsia="HG丸ｺﾞｼｯｸM-PRO" w:hAnsi="HG丸ｺﾞｼｯｸM-PRO" w:hint="eastAsia"/>
                        </w:rPr>
                        <w:t>貸与した</w:t>
                      </w:r>
                      <w:r w:rsidRPr="00735434">
                        <w:rPr>
                          <w:rFonts w:ascii="HG丸ｺﾞｼｯｸM-PRO" w:eastAsia="HG丸ｺﾞｼｯｸM-PRO" w:hAnsi="HG丸ｺﾞｼｯｸM-PRO"/>
                        </w:rPr>
                        <w:t>地域枠</w:t>
                      </w:r>
                      <w:r w:rsidRPr="00735434">
                        <w:rPr>
                          <w:rFonts w:ascii="HG丸ｺﾞｼｯｸM-PRO" w:eastAsia="HG丸ｺﾞｼｯｸM-PRO" w:hAnsi="HG丸ｺﾞｼｯｸM-PRO" w:hint="eastAsia"/>
                        </w:rPr>
                        <w:t>医師</w:t>
                      </w:r>
                    </w:p>
                    <w:p w14:paraId="7BACB11D" w14:textId="77777777" w:rsidR="006640C7" w:rsidRPr="00735434" w:rsidRDefault="006640C7"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w:t>
                      </w:r>
                      <w:r w:rsidRPr="00735434">
                        <w:rPr>
                          <w:rFonts w:ascii="HG丸ｺﾞｼｯｸM-PRO" w:eastAsia="HG丸ｺﾞｼｯｸM-PRO" w:hAnsi="HG丸ｺﾞｼｯｸM-PRO"/>
                        </w:rPr>
                        <w:t>②</w:t>
                      </w:r>
                      <w:r w:rsidRPr="00735434">
                        <w:rPr>
                          <w:rFonts w:ascii="HG丸ｺﾞｼｯｸM-PRO" w:eastAsia="HG丸ｺﾞｼｯｸM-PRO" w:hAnsi="HG丸ｺﾞｼｯｸM-PRO" w:hint="eastAsia"/>
                        </w:rPr>
                        <w:t>大阪府</w:t>
                      </w:r>
                      <w:r w:rsidRPr="00735434">
                        <w:rPr>
                          <w:rFonts w:ascii="HG丸ｺﾞｼｯｸM-PRO" w:eastAsia="HG丸ｺﾞｼｯｸM-PRO" w:hAnsi="HG丸ｺﾞｼｯｸM-PRO"/>
                        </w:rPr>
                        <w:t>が修学資金</w:t>
                      </w:r>
                      <w:r w:rsidRPr="00735434">
                        <w:rPr>
                          <w:rFonts w:ascii="HG丸ｺﾞｼｯｸM-PRO" w:eastAsia="HG丸ｺﾞｼｯｸM-PRO" w:hAnsi="HG丸ｺﾞｼｯｸM-PRO" w:hint="eastAsia"/>
                        </w:rPr>
                        <w:t>を貸与していない（大学独自の）</w:t>
                      </w:r>
                      <w:r w:rsidRPr="00735434">
                        <w:rPr>
                          <w:rFonts w:ascii="HG丸ｺﾞｼｯｸM-PRO" w:eastAsia="HG丸ｺﾞｼｯｸM-PRO" w:hAnsi="HG丸ｺﾞｼｯｸM-PRO"/>
                        </w:rPr>
                        <w:t>地域枠</w:t>
                      </w:r>
                      <w:r w:rsidRPr="00735434">
                        <w:rPr>
                          <w:rFonts w:ascii="HG丸ｺﾞｼｯｸM-PRO" w:eastAsia="HG丸ｺﾞｼｯｸM-PRO" w:hAnsi="HG丸ｺﾞｼｯｸM-PRO" w:hint="eastAsia"/>
                        </w:rPr>
                        <w:t>医師</w:t>
                      </w:r>
                    </w:p>
                    <w:p w14:paraId="2B13A151" w14:textId="77777777" w:rsidR="006640C7" w:rsidRPr="00735434" w:rsidRDefault="006640C7"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③自治医科大学を卒業</w:t>
                      </w:r>
                      <w:r w:rsidRPr="00735434">
                        <w:rPr>
                          <w:rFonts w:ascii="HG丸ｺﾞｼｯｸM-PRO" w:eastAsia="HG丸ｺﾞｼｯｸM-PRO" w:hAnsi="HG丸ｺﾞｼｯｸM-PRO"/>
                        </w:rPr>
                        <w:t>した</w:t>
                      </w:r>
                      <w:r w:rsidRPr="00735434">
                        <w:rPr>
                          <w:rFonts w:ascii="HG丸ｺﾞｼｯｸM-PRO" w:eastAsia="HG丸ｺﾞｼｯｸM-PRO" w:hAnsi="HG丸ｺﾞｼｯｸM-PRO" w:hint="eastAsia"/>
                        </w:rPr>
                        <w:t>医師</w:t>
                      </w:r>
                    </w:p>
                    <w:p w14:paraId="2B207CF7" w14:textId="77777777" w:rsidR="006640C7" w:rsidRPr="00735434" w:rsidRDefault="006640C7" w:rsidP="002F560A">
                      <w:pPr>
                        <w:spacing w:line="280" w:lineRule="exact"/>
                        <w:rPr>
                          <w:rFonts w:ascii="HG丸ｺﾞｼｯｸM-PRO" w:eastAsia="HG丸ｺﾞｼｯｸM-PRO" w:hAnsi="HG丸ｺﾞｼｯｸM-PRO"/>
                        </w:rPr>
                      </w:pPr>
                      <w:r w:rsidRPr="00735434">
                        <w:rPr>
                          <w:rFonts w:ascii="HG丸ｺﾞｼｯｸM-PRO" w:eastAsia="HG丸ｺﾞｼｯｸM-PRO" w:hAnsi="HG丸ｺﾞｼｯｸM-PRO" w:hint="eastAsia"/>
                        </w:rPr>
                        <w:t xml:space="preserve">　</w:t>
                      </w:r>
                      <w:r w:rsidRPr="00735434">
                        <w:rPr>
                          <w:rFonts w:ascii="HG丸ｺﾞｼｯｸM-PRO" w:eastAsia="HG丸ｺﾞｼｯｸM-PRO" w:hAnsi="HG丸ｺﾞｼｯｸM-PRO"/>
                        </w:rPr>
                        <w:t>④その他キャリア形成</w:t>
                      </w:r>
                      <w:r w:rsidRPr="00735434">
                        <w:rPr>
                          <w:rFonts w:ascii="HG丸ｺﾞｼｯｸM-PRO" w:eastAsia="HG丸ｺﾞｼｯｸM-PRO" w:hAnsi="HG丸ｺﾞｼｯｸM-PRO" w:hint="eastAsia"/>
                        </w:rPr>
                        <w:t>プログラムの適用</w:t>
                      </w:r>
                      <w:r w:rsidRPr="00735434">
                        <w:rPr>
                          <w:rFonts w:ascii="HG丸ｺﾞｼｯｸM-PRO" w:eastAsia="HG丸ｺﾞｼｯｸM-PRO" w:hAnsi="HG丸ｺﾞｼｯｸM-PRO"/>
                        </w:rPr>
                        <w:t>を</w:t>
                      </w:r>
                      <w:r w:rsidRPr="00735434">
                        <w:rPr>
                          <w:rFonts w:ascii="HG丸ｺﾞｼｯｸM-PRO" w:eastAsia="HG丸ｺﾞｼｯｸM-PRO" w:hAnsi="HG丸ｺﾞｼｯｸM-PRO" w:hint="eastAsia"/>
                        </w:rPr>
                        <w:t>希望する医師</w:t>
                      </w:r>
                    </w:p>
                  </w:txbxContent>
                </v:textbox>
              </v:shape>
            </w:pict>
          </mc:Fallback>
        </mc:AlternateContent>
      </w:r>
      <w:r w:rsidRPr="00EC0061">
        <w:rPr>
          <w:rFonts w:ascii="HG丸ｺﾞｼｯｸM-PRO" w:eastAsia="HG丸ｺﾞｼｯｸM-PRO" w:hAnsi="HG丸ｺﾞｼｯｸM-PRO" w:hint="eastAsia"/>
          <w:sz w:val="22"/>
        </w:rPr>
        <w:t xml:space="preserve">　</w:t>
      </w:r>
    </w:p>
    <w:p w14:paraId="63C616CA"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41652816"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60BFB2A0"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35348DC6" w14:textId="2F16A0F4"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15648" w:rsidRPr="00CE6433">
        <w:rPr>
          <w:rFonts w:ascii="HG丸ｺﾞｼｯｸM-PRO" w:eastAsia="HG丸ｺﾞｼｯｸM-PRO" w:hAnsi="HG丸ｺﾞｼｯｸM-PRO" w:hint="eastAsia"/>
          <w:sz w:val="22"/>
        </w:rPr>
        <w:t>キャリア形成プログラムは、都道府県とキャリア形成プログラムの適用を受ける医師（以下「対象医師」という。）の間で締結される契約であり、対象医師は、これを満了するよう真摯に努力しなければならないものと位置付けられています</w:t>
      </w:r>
      <w:r w:rsidR="002F560A" w:rsidRPr="00CE6433">
        <w:rPr>
          <w:rFonts w:ascii="HG丸ｺﾞｼｯｸM-PRO" w:eastAsia="HG丸ｺﾞｼｯｸM-PRO" w:hAnsi="HG丸ｺﾞｼｯｸM-PRO" w:hint="eastAsia"/>
          <w:sz w:val="22"/>
        </w:rPr>
        <w:t>。</w:t>
      </w:r>
    </w:p>
    <w:p w14:paraId="3C2FC31D"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0F5D15BE" w14:textId="489B2DBF"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大阪府は、適用を希望する医師に対して、キャリア形成プログラムの内容を示すとともに医師個人との面談等を通じて希望に対応したものとなるよう努めます。</w:t>
      </w:r>
    </w:p>
    <w:p w14:paraId="0117C436" w14:textId="77777777" w:rsidR="002F560A" w:rsidRPr="00EC0061" w:rsidRDefault="002F560A" w:rsidP="002F560A">
      <w:pPr>
        <w:rPr>
          <w:rFonts w:ascii="HG丸ｺﾞｼｯｸM-PRO" w:eastAsia="HG丸ｺﾞｼｯｸM-PRO" w:hAnsi="HG丸ｺﾞｼｯｸM-PRO"/>
          <w:sz w:val="22"/>
        </w:rPr>
      </w:pPr>
    </w:p>
    <w:p w14:paraId="2CA11BEF" w14:textId="607FCCAB"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各診療科別のコースについては、専門研修プログラムと整合的なものとし、取得可能な専門医等の資格や取得可能な知識・技術を明示します。</w:t>
      </w:r>
    </w:p>
    <w:p w14:paraId="3BB97176" w14:textId="77777777" w:rsidR="002F560A" w:rsidRPr="00CE6433" w:rsidRDefault="002F560A" w:rsidP="002F560A">
      <w:pPr>
        <w:ind w:leftChars="200" w:left="640" w:hangingChars="100" w:hanging="220"/>
        <w:rPr>
          <w:rFonts w:ascii="HG丸ｺﾞｼｯｸM-PRO" w:eastAsia="HG丸ｺﾞｼｯｸM-PRO" w:hAnsi="HG丸ｺﾞｼｯｸM-PRO"/>
          <w:sz w:val="22"/>
        </w:rPr>
      </w:pPr>
    </w:p>
    <w:p w14:paraId="54427E97" w14:textId="7CDF4B52"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大阪府医療対策協議会</w:t>
      </w:r>
      <w:r w:rsidR="00616194" w:rsidRPr="00CE6433">
        <w:rPr>
          <w:rFonts w:ascii="HG丸ｺﾞｼｯｸM-PRO" w:eastAsia="HG丸ｺﾞｼｯｸM-PRO" w:hAnsi="HG丸ｺﾞｼｯｸM-PRO" w:hint="eastAsia"/>
          <w:sz w:val="22"/>
        </w:rPr>
        <w:t>で</w:t>
      </w:r>
      <w:r w:rsidR="002F560A" w:rsidRPr="00CE6433">
        <w:rPr>
          <w:rFonts w:ascii="HG丸ｺﾞｼｯｸM-PRO" w:eastAsia="HG丸ｺﾞｼｯｸM-PRO" w:hAnsi="HG丸ｺﾞｼｯｸM-PRO" w:hint="eastAsia"/>
          <w:sz w:val="22"/>
        </w:rPr>
        <w:t>の協議に基づき、特に医師確保が必要な診療科として、政策的に確保が必要な領域（</w:t>
      </w:r>
      <w:r w:rsidR="00EC56EE">
        <w:rPr>
          <w:rFonts w:ascii="HG丸ｺﾞｼｯｸM-PRO" w:eastAsia="HG丸ｺﾞｼｯｸM-PRO" w:hAnsi="HG丸ｺﾞｼｯｸM-PRO" w:hint="eastAsia"/>
          <w:sz w:val="22"/>
        </w:rPr>
        <w:t>産科、小児科、救急科、精神科、内科（感染症）、総合診療科及び</w:t>
      </w:r>
      <w:r w:rsidR="003A3971" w:rsidRPr="00CE6433">
        <w:rPr>
          <w:rFonts w:ascii="HG丸ｺﾞｼｯｸM-PRO" w:eastAsia="HG丸ｺﾞｼｯｸM-PRO" w:hAnsi="HG丸ｺﾞｼｯｸM-PRO" w:hint="eastAsia"/>
          <w:sz w:val="22"/>
        </w:rPr>
        <w:t>公衆衛生</w:t>
      </w:r>
      <w:r w:rsidR="00616194" w:rsidRPr="00CE6433">
        <w:rPr>
          <w:rFonts w:ascii="HG丸ｺﾞｼｯｸM-PRO" w:eastAsia="HG丸ｺﾞｼｯｸM-PRO" w:hAnsi="HG丸ｺﾞｼｯｸM-PRO" w:hint="eastAsia"/>
          <w:sz w:val="22"/>
        </w:rPr>
        <w:t>）を中心にコースを設定します。各コースにおいて就業先とな</w:t>
      </w:r>
      <w:r w:rsidR="002F560A" w:rsidRPr="00CE6433">
        <w:rPr>
          <w:rFonts w:ascii="HG丸ｺﾞｼｯｸM-PRO" w:eastAsia="HG丸ｺﾞｼｯｸM-PRO" w:hAnsi="HG丸ｺﾞｼｯｸM-PRO" w:hint="eastAsia"/>
          <w:sz w:val="22"/>
        </w:rPr>
        <w:t>る医療機関等については、対象医師の能力の開発・向上の両立というキャリア形成プログラムの目的が達成されるよう留意します。</w:t>
      </w:r>
    </w:p>
    <w:p w14:paraId="15FF4A5D" w14:textId="77777777" w:rsidR="002F560A" w:rsidRPr="00EC0061" w:rsidRDefault="002F560A" w:rsidP="002F560A">
      <w:pPr>
        <w:rPr>
          <w:rFonts w:ascii="HG丸ｺﾞｼｯｸM-PRO" w:eastAsia="HG丸ｺﾞｼｯｸM-PRO" w:hAnsi="HG丸ｺﾞｼｯｸM-PRO"/>
          <w:sz w:val="22"/>
        </w:rPr>
      </w:pPr>
    </w:p>
    <w:p w14:paraId="7DD48DA6" w14:textId="74C73646"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対象となる診療科及び医療機関等の設定は、地域医療構想における機能分化・連携の方針と整合的なものとなるよう留意して行います。</w:t>
      </w:r>
    </w:p>
    <w:p w14:paraId="5E4B1E87" w14:textId="77777777" w:rsidR="002F560A" w:rsidRPr="00EC0061" w:rsidRDefault="002F560A" w:rsidP="002F560A">
      <w:pPr>
        <w:ind w:left="660" w:hangingChars="300" w:hanging="660"/>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p>
    <w:p w14:paraId="3F12045C" w14:textId="4BA58802" w:rsidR="002F560A" w:rsidRDefault="002E6186" w:rsidP="00EC56E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CE6433">
        <w:rPr>
          <w:rFonts w:ascii="HG丸ｺﾞｼｯｸM-PRO" w:eastAsia="HG丸ｺﾞｼｯｸM-PRO" w:hAnsi="HG丸ｺﾞｼｯｸM-PRO" w:hint="eastAsia"/>
          <w:sz w:val="22"/>
        </w:rPr>
        <w:t>令和２年度</w:t>
      </w:r>
      <w:r w:rsidR="00B2763A">
        <w:rPr>
          <w:rFonts w:ascii="HG丸ｺﾞｼｯｸM-PRO" w:eastAsia="HG丸ｺﾞｼｯｸM-PRO" w:hAnsi="HG丸ｺﾞｼｯｸM-PRO" w:hint="eastAsia"/>
          <w:sz w:val="22"/>
        </w:rPr>
        <w:t>（2020年度）</w:t>
      </w:r>
      <w:r w:rsidR="002F560A" w:rsidRPr="00CE6433">
        <w:rPr>
          <w:rFonts w:ascii="HG丸ｺﾞｼｯｸM-PRO" w:eastAsia="HG丸ｺﾞｼｯｸM-PRO" w:hAnsi="HG丸ｺﾞｼｯｸM-PRO" w:hint="eastAsia"/>
          <w:sz w:val="22"/>
        </w:rPr>
        <w:t>以降の入学者のうち</w:t>
      </w:r>
      <w:r w:rsidR="00616194" w:rsidRPr="00CE6433">
        <w:rPr>
          <w:rFonts w:ascii="HG丸ｺﾞｼｯｸM-PRO" w:eastAsia="HG丸ｺﾞｼｯｸM-PRO" w:hAnsi="HG丸ｺﾞｼｯｸM-PRO" w:hint="eastAsia"/>
          <w:sz w:val="22"/>
        </w:rPr>
        <w:t>上記の</w:t>
      </w:r>
      <w:r w:rsidR="002F560A" w:rsidRPr="00CE6433">
        <w:rPr>
          <w:rFonts w:ascii="HG丸ｺﾞｼｯｸM-PRO" w:eastAsia="HG丸ｺﾞｼｯｸM-PRO" w:hAnsi="HG丸ｺﾞｼｯｸM-PRO" w:hint="eastAsia"/>
          <w:sz w:val="22"/>
        </w:rPr>
        <w:t>①又は③に該当する者は、キャリア形成プログラムの適用が必須であることから、大阪府の地域枠医師は将来の進路選択時にいずれかのコースを選択することとなります。</w:t>
      </w:r>
    </w:p>
    <w:p w14:paraId="285F88CC" w14:textId="77777777" w:rsidR="00CB2985" w:rsidRPr="00562F92" w:rsidRDefault="00CB2985" w:rsidP="00EC56EE">
      <w:pPr>
        <w:ind w:leftChars="200" w:left="640" w:hangingChars="100" w:hanging="220"/>
        <w:rPr>
          <w:rFonts w:ascii="HG丸ｺﾞｼｯｸM-PRO" w:eastAsia="HG丸ｺﾞｼｯｸM-PRO" w:hAnsi="HG丸ｺﾞｼｯｸM-PRO"/>
          <w:sz w:val="22"/>
        </w:rPr>
      </w:pPr>
    </w:p>
    <w:p w14:paraId="36D884F6" w14:textId="31981539"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90FD9" w:rsidRPr="00CE6433">
        <w:rPr>
          <w:rFonts w:ascii="HG丸ｺﾞｼｯｸM-PRO" w:eastAsia="HG丸ｺﾞｼｯｸM-PRO" w:hAnsi="HG丸ｺﾞｼｯｸM-PRO" w:hint="eastAsia"/>
          <w:sz w:val="22"/>
        </w:rPr>
        <w:t>キャリア形成プログラムの対象期間</w:t>
      </w:r>
      <w:r w:rsidR="00616194" w:rsidRPr="00CE6433">
        <w:rPr>
          <w:rFonts w:ascii="HG丸ｺﾞｼｯｸM-PRO" w:eastAsia="HG丸ｺﾞｼｯｸM-PRO" w:hAnsi="HG丸ｺﾞｼｯｸM-PRO" w:hint="eastAsia"/>
          <w:sz w:val="22"/>
        </w:rPr>
        <w:t>のうち、</w:t>
      </w:r>
      <w:r w:rsidR="00797197" w:rsidRPr="00CE6433">
        <w:rPr>
          <w:rFonts w:ascii="HG丸ｺﾞｼｯｸM-PRO" w:eastAsia="HG丸ｺﾞｼｯｸM-PRO" w:hAnsi="HG丸ｺﾞｼｯｸM-PRO" w:hint="eastAsia"/>
          <w:sz w:val="22"/>
        </w:rPr>
        <w:t>初期</w:t>
      </w:r>
      <w:r w:rsidR="002F560A" w:rsidRPr="00CE6433">
        <w:rPr>
          <w:rFonts w:ascii="HG丸ｺﾞｼｯｸM-PRO" w:eastAsia="HG丸ｺﾞｼｯｸM-PRO" w:hAnsi="HG丸ｺﾞｼｯｸM-PRO" w:hint="eastAsia"/>
          <w:sz w:val="22"/>
        </w:rPr>
        <w:t>臨床研修（２年間）は、原則として、府内の臨床研修病院において行うこととします。</w:t>
      </w:r>
    </w:p>
    <w:p w14:paraId="2B71B420" w14:textId="77777777" w:rsidR="002F560A" w:rsidRPr="00562F92" w:rsidRDefault="002F560A" w:rsidP="002F560A">
      <w:pPr>
        <w:ind w:leftChars="200" w:left="640" w:hangingChars="100" w:hanging="220"/>
        <w:rPr>
          <w:rFonts w:ascii="HG丸ｺﾞｼｯｸM-PRO" w:eastAsia="HG丸ｺﾞｼｯｸM-PRO" w:hAnsi="HG丸ｺﾞｼｯｸM-PRO"/>
          <w:sz w:val="22"/>
        </w:rPr>
      </w:pPr>
    </w:p>
    <w:p w14:paraId="65C05379" w14:textId="2EDE2AA5" w:rsidR="002F560A" w:rsidRPr="00CE6433" w:rsidRDefault="002E6186" w:rsidP="00CE64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97197" w:rsidRPr="00CE6433">
        <w:rPr>
          <w:rFonts w:ascii="HG丸ｺﾞｼｯｸM-PRO" w:eastAsia="HG丸ｺﾞｼｯｸM-PRO" w:hAnsi="HG丸ｺﾞｼｯｸM-PRO" w:hint="eastAsia"/>
          <w:sz w:val="22"/>
        </w:rPr>
        <w:t>初期</w:t>
      </w:r>
      <w:r w:rsidR="00616194" w:rsidRPr="00CE6433">
        <w:rPr>
          <w:rFonts w:ascii="HG丸ｺﾞｼｯｸM-PRO" w:eastAsia="HG丸ｺﾞｼｯｸM-PRO" w:hAnsi="HG丸ｺﾞｼｯｸM-PRO" w:hint="eastAsia"/>
          <w:sz w:val="22"/>
        </w:rPr>
        <w:t>臨床研修修了後の対象期間（原則７年間）にお</w:t>
      </w:r>
      <w:r w:rsidR="002F560A" w:rsidRPr="00CE6433">
        <w:rPr>
          <w:rFonts w:ascii="HG丸ｺﾞｼｯｸM-PRO" w:eastAsia="HG丸ｺﾞｼｯｸM-PRO" w:hAnsi="HG丸ｺﾞｼｯｸM-PRO" w:hint="eastAsia"/>
          <w:sz w:val="22"/>
        </w:rPr>
        <w:t>いても、原則として、府内の医療機関（大阪府が指定する病院又は診療所）において就業することとします。</w:t>
      </w:r>
    </w:p>
    <w:p w14:paraId="1E4F43C4" w14:textId="77777777" w:rsidR="002F560A" w:rsidRPr="00562F92" w:rsidRDefault="002F560A" w:rsidP="002F560A">
      <w:pPr>
        <w:ind w:leftChars="200" w:left="640" w:hangingChars="100" w:hanging="220"/>
        <w:rPr>
          <w:rFonts w:ascii="HG丸ｺﾞｼｯｸM-PRO" w:eastAsia="HG丸ｺﾞｼｯｸM-PRO" w:hAnsi="HG丸ｺﾞｼｯｸM-PRO"/>
          <w:sz w:val="22"/>
        </w:rPr>
      </w:pPr>
    </w:p>
    <w:p w14:paraId="61E784E0" w14:textId="675B869D" w:rsidR="002F560A" w:rsidRPr="005744A8" w:rsidRDefault="002E6186"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大阪府の診療科</w:t>
      </w:r>
      <w:r w:rsidR="00616194" w:rsidRPr="005744A8">
        <w:rPr>
          <w:rFonts w:ascii="HG丸ｺﾞｼｯｸM-PRO" w:eastAsia="HG丸ｺﾞｼｯｸM-PRO" w:hAnsi="HG丸ｺﾞｼｯｸM-PRO" w:hint="eastAsia"/>
          <w:sz w:val="22"/>
        </w:rPr>
        <w:t>偏在及び地域偏在に貢献する医師として、初期臨床研修修了から５年</w:t>
      </w:r>
      <w:r w:rsidR="002F560A" w:rsidRPr="005744A8">
        <w:rPr>
          <w:rFonts w:ascii="HG丸ｺﾞｼｯｸM-PRO" w:eastAsia="HG丸ｺﾞｼｯｸM-PRO" w:hAnsi="HG丸ｺﾞｼｯｸM-PRO" w:hint="eastAsia"/>
          <w:sz w:val="22"/>
        </w:rPr>
        <w:t>以上は、指定診療業務（</w:t>
      </w:r>
      <w:r w:rsidR="00797197" w:rsidRPr="005744A8">
        <w:rPr>
          <w:rFonts w:ascii="HG丸ｺﾞｼｯｸM-PRO" w:eastAsia="HG丸ｺﾞｼｯｸM-PRO" w:hAnsi="HG丸ｺﾞｼｯｸM-PRO" w:hint="eastAsia"/>
          <w:sz w:val="22"/>
        </w:rPr>
        <w:t>初期</w:t>
      </w:r>
      <w:r w:rsidR="002F560A" w:rsidRPr="005744A8">
        <w:rPr>
          <w:rFonts w:ascii="HG丸ｺﾞｼｯｸM-PRO" w:eastAsia="HG丸ｺﾞｼｯｸM-PRO" w:hAnsi="HG丸ｺﾞｼｯｸM-PRO" w:hint="eastAsia"/>
          <w:sz w:val="22"/>
        </w:rPr>
        <w:t>臨床</w:t>
      </w:r>
      <w:r w:rsidR="00616194" w:rsidRPr="005744A8">
        <w:rPr>
          <w:rFonts w:ascii="HG丸ｺﾞｼｯｸM-PRO" w:eastAsia="HG丸ｺﾞｼｯｸM-PRO" w:hAnsi="HG丸ｺﾞｼｯｸM-PRO" w:hint="eastAsia"/>
          <w:sz w:val="22"/>
        </w:rPr>
        <w:t>研修修了までに府が指定する診療業務）に従事します。加えて、４年</w:t>
      </w:r>
      <w:r w:rsidR="002F560A" w:rsidRPr="005744A8">
        <w:rPr>
          <w:rFonts w:ascii="HG丸ｺﾞｼｯｸM-PRO" w:eastAsia="HG丸ｺﾞｼｯｸM-PRO" w:hAnsi="HG丸ｺﾞｼｯｸM-PRO" w:hint="eastAsia"/>
          <w:sz w:val="22"/>
        </w:rPr>
        <w:t>以上は、大阪府が定める医師の確保を特に図るべき区域等で勤務することとなります。</w:t>
      </w:r>
    </w:p>
    <w:p w14:paraId="09E17AF1"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2A3622CE" w14:textId="14F8A48D" w:rsidR="002F560A" w:rsidRPr="005744A8" w:rsidRDefault="002E6186"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キャリア形成プログラムは、出産、育児等のライフイベントや、大学院進学、留学等のキ</w:t>
      </w:r>
      <w:r w:rsidR="002C6657" w:rsidRPr="005744A8">
        <w:rPr>
          <w:rFonts w:ascii="HG丸ｺﾞｼｯｸM-PRO" w:eastAsia="HG丸ｺﾞｼｯｸM-PRO" w:hAnsi="HG丸ｺﾞｼｯｸM-PRO" w:hint="eastAsia"/>
          <w:sz w:val="22"/>
        </w:rPr>
        <w:t>ャリア形成上の希望に配慮するため、対象期間の一次中断を可能とします</w:t>
      </w:r>
      <w:r w:rsidR="002F560A" w:rsidRPr="005744A8">
        <w:rPr>
          <w:rFonts w:ascii="HG丸ｺﾞｼｯｸM-PRO" w:eastAsia="HG丸ｺﾞｼｯｸM-PRO" w:hAnsi="HG丸ｺﾞｼｯｸM-PRO" w:hint="eastAsia"/>
          <w:sz w:val="22"/>
        </w:rPr>
        <w:t>。</w:t>
      </w:r>
    </w:p>
    <w:p w14:paraId="3C73DC5C" w14:textId="2F4EA415" w:rsidR="00D90FD9" w:rsidRPr="00EC0061" w:rsidRDefault="00C3417F" w:rsidP="002F560A">
      <w:pPr>
        <w:ind w:leftChars="200" w:left="640" w:hangingChars="100" w:hanging="220"/>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73056" behindDoc="0" locked="0" layoutInCell="1" allowOverlap="1" wp14:anchorId="3BE6AC47" wp14:editId="79EE45D8">
                <wp:simplePos x="0" y="0"/>
                <wp:positionH relativeFrom="margin">
                  <wp:posOffset>0</wp:posOffset>
                </wp:positionH>
                <wp:positionV relativeFrom="paragraph">
                  <wp:posOffset>-635</wp:posOffset>
                </wp:positionV>
                <wp:extent cx="3132455" cy="361950"/>
                <wp:effectExtent l="0" t="0" r="0" b="0"/>
                <wp:wrapNone/>
                <wp:docPr id="632" name="テキスト ボックス 632"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998E9" w14:textId="733C6A11"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表5-1-1　</w:t>
                            </w:r>
                            <w:r>
                              <w:rPr>
                                <w:rFonts w:ascii="ＭＳ Ｐゴシック" w:eastAsia="ＭＳ Ｐゴシック" w:hAnsi="ＭＳ Ｐゴシック"/>
                                <w:sz w:val="20"/>
                                <w:szCs w:val="20"/>
                              </w:rPr>
                              <w:t>キャリア形成</w:t>
                            </w:r>
                            <w:r>
                              <w:rPr>
                                <w:rFonts w:ascii="ＭＳ Ｐゴシック" w:eastAsia="ＭＳ Ｐゴシック" w:hAnsi="ＭＳ Ｐゴシック" w:hint="eastAsia"/>
                                <w:sz w:val="20"/>
                                <w:szCs w:val="20"/>
                              </w:rPr>
                              <w:t xml:space="preserve">プログラムに基づくキャリア形成のイメージ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E6AC47" id="テキスト ボックス 632" o:spid="_x0000_s1527" type="#_x0000_t202" alt="タイトル: 図表8-1-6　産婦人科・産科、小児科従事医師数" style="position:absolute;left:0;text-align:left;margin-left:0;margin-top:-.05pt;width:246.65pt;height:28.5pt;z-index:2529730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K49A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" filled="f" stroked="f" strokeweight=".5pt">
                <v:textbox style="mso-fit-shape-to-text:t">
                  <w:txbxContent>
                    <w:p w14:paraId="4AF998E9" w14:textId="733C6A11" w:rsidR="006640C7" w:rsidRPr="00F660A6" w:rsidRDefault="006640C7" w:rsidP="00C3417F">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表5-1-1　</w:t>
                      </w:r>
                      <w:r>
                        <w:rPr>
                          <w:rFonts w:ascii="ＭＳ Ｐゴシック" w:eastAsia="ＭＳ Ｐゴシック" w:hAnsi="ＭＳ Ｐゴシック"/>
                          <w:sz w:val="20"/>
                          <w:szCs w:val="20"/>
                        </w:rPr>
                        <w:t>キャリア形成</w:t>
                      </w:r>
                      <w:r>
                        <w:rPr>
                          <w:rFonts w:ascii="ＭＳ Ｐゴシック" w:eastAsia="ＭＳ Ｐゴシック" w:hAnsi="ＭＳ Ｐゴシック" w:hint="eastAsia"/>
                          <w:sz w:val="20"/>
                          <w:szCs w:val="20"/>
                        </w:rPr>
                        <w:t xml:space="preserve">プログラムに基づくキャリア形成のイメージ　</w:t>
                      </w:r>
                    </w:p>
                  </w:txbxContent>
                </v:textbox>
                <w10:wrap anchorx="margin"/>
              </v:shape>
            </w:pict>
          </mc:Fallback>
        </mc:AlternateContent>
      </w:r>
    </w:p>
    <w:p w14:paraId="79E1F599" w14:textId="77777777" w:rsidR="002F560A" w:rsidRPr="00EC0061" w:rsidRDefault="002F560A" w:rsidP="002F560A">
      <w:pPr>
        <w:rPr>
          <w:rFonts w:ascii="ＭＳ ゴシック" w:eastAsia="ＭＳ ゴシック" w:hAnsi="ＭＳ ゴシック"/>
          <w:b/>
          <w:sz w:val="22"/>
        </w:rPr>
      </w:pPr>
      <w:r w:rsidRPr="00EC0061">
        <w:rPr>
          <w:rFonts w:ascii="HG丸ｺﾞｼｯｸM-PRO" w:eastAsia="HG丸ｺﾞｼｯｸM-PRO" w:hAnsi="HG丸ｺﾞｼｯｸM-PRO"/>
          <w:noProof/>
          <w:sz w:val="22"/>
        </w:rPr>
        <mc:AlternateContent>
          <mc:Choice Requires="wps">
            <w:drawing>
              <wp:anchor distT="45720" distB="45720" distL="114300" distR="114300" simplePos="0" relativeHeight="252566528" behindDoc="0" locked="0" layoutInCell="1" allowOverlap="1" wp14:anchorId="2EC15EDF" wp14:editId="44FA5FF0">
                <wp:simplePos x="0" y="0"/>
                <wp:positionH relativeFrom="column">
                  <wp:posOffset>128137</wp:posOffset>
                </wp:positionH>
                <wp:positionV relativeFrom="paragraph">
                  <wp:posOffset>99561</wp:posOffset>
                </wp:positionV>
                <wp:extent cx="5955498" cy="2562225"/>
                <wp:effectExtent l="0" t="0" r="26670" b="2857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498" cy="2562225"/>
                        </a:xfrm>
                        <a:prstGeom prst="rect">
                          <a:avLst/>
                        </a:prstGeom>
                        <a:solidFill>
                          <a:srgbClr val="FFFFFF"/>
                        </a:solidFill>
                        <a:ln w="9525">
                          <a:solidFill>
                            <a:srgbClr val="000000"/>
                          </a:solidFill>
                          <a:miter lim="800000"/>
                          <a:headEnd/>
                          <a:tailEnd/>
                        </a:ln>
                      </wps:spPr>
                      <wps:txbx>
                        <w:txbxContent>
                          <w:p w14:paraId="49981E51" w14:textId="77777777" w:rsidR="006640C7" w:rsidRDefault="006640C7" w:rsidP="002F560A">
                            <w:r w:rsidRPr="00FE5CE5">
                              <w:rPr>
                                <w:noProof/>
                              </w:rPr>
                              <w:drawing>
                                <wp:inline distT="0" distB="0" distL="0" distR="0" wp14:anchorId="22A1AA1E" wp14:editId="2F08005D">
                                  <wp:extent cx="5913120" cy="2247900"/>
                                  <wp:effectExtent l="0" t="0" r="0" b="0"/>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14343" cy="22483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15EDF" id="_x0000_s1528" type="#_x0000_t202" style="position:absolute;left:0;text-align:left;margin-left:10.1pt;margin-top:7.85pt;width:468.95pt;height:201.75pt;z-index:25256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">
                <v:textbox>
                  <w:txbxContent>
                    <w:p w14:paraId="49981E51" w14:textId="77777777" w:rsidR="006640C7" w:rsidRDefault="006640C7" w:rsidP="002F560A">
                      <w:r w:rsidRPr="00FE5CE5">
                        <w:rPr>
                          <w:noProof/>
                        </w:rPr>
                        <w:drawing>
                          <wp:inline distT="0" distB="0" distL="0" distR="0" wp14:anchorId="22A1AA1E" wp14:editId="2F08005D">
                            <wp:extent cx="5913120" cy="2247900"/>
                            <wp:effectExtent l="0" t="0" r="0" b="0"/>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14343" cy="2248365"/>
                                    </a:xfrm>
                                    <a:prstGeom prst="rect">
                                      <a:avLst/>
                                    </a:prstGeom>
                                    <a:noFill/>
                                    <a:ln>
                                      <a:noFill/>
                                    </a:ln>
                                  </pic:spPr>
                                </pic:pic>
                              </a:graphicData>
                            </a:graphic>
                          </wp:inline>
                        </w:drawing>
                      </w:r>
                    </w:p>
                  </w:txbxContent>
                </v:textbox>
              </v:shape>
            </w:pict>
          </mc:Fallback>
        </mc:AlternateContent>
      </w:r>
    </w:p>
    <w:p w14:paraId="6C97FAB2" w14:textId="77777777" w:rsidR="002F560A" w:rsidRPr="00562F92" w:rsidRDefault="002F560A" w:rsidP="002F560A">
      <w:pPr>
        <w:jc w:val="left"/>
        <w:rPr>
          <w:rFonts w:ascii="ＭＳ ゴシック" w:eastAsia="ＭＳ ゴシック" w:hAnsi="ＭＳ ゴシック"/>
          <w:b/>
          <w:sz w:val="22"/>
        </w:rPr>
      </w:pPr>
    </w:p>
    <w:p w14:paraId="1D797248" w14:textId="77777777" w:rsidR="002F560A" w:rsidRPr="00EC0061" w:rsidRDefault="002F560A" w:rsidP="002F560A">
      <w:pPr>
        <w:jc w:val="left"/>
        <w:rPr>
          <w:rFonts w:ascii="ＭＳ ゴシック" w:eastAsia="ＭＳ ゴシック" w:hAnsi="ＭＳ ゴシック"/>
          <w:b/>
          <w:sz w:val="22"/>
        </w:rPr>
      </w:pPr>
    </w:p>
    <w:p w14:paraId="5721F21F" w14:textId="77777777" w:rsidR="002F560A" w:rsidRPr="00EC0061" w:rsidRDefault="002F560A" w:rsidP="002F560A">
      <w:pPr>
        <w:jc w:val="left"/>
        <w:rPr>
          <w:rFonts w:ascii="ＭＳ ゴシック" w:eastAsia="ＭＳ ゴシック" w:hAnsi="ＭＳ ゴシック"/>
          <w:b/>
          <w:sz w:val="22"/>
        </w:rPr>
      </w:pPr>
    </w:p>
    <w:p w14:paraId="4C52716B" w14:textId="77777777" w:rsidR="002F560A" w:rsidRPr="00EC0061" w:rsidRDefault="002F560A" w:rsidP="002F560A">
      <w:pPr>
        <w:jc w:val="left"/>
        <w:rPr>
          <w:rFonts w:ascii="ＭＳ ゴシック" w:eastAsia="ＭＳ ゴシック" w:hAnsi="ＭＳ ゴシック"/>
          <w:b/>
          <w:sz w:val="22"/>
        </w:rPr>
      </w:pPr>
    </w:p>
    <w:p w14:paraId="11D5EDC4" w14:textId="77777777" w:rsidR="002F560A" w:rsidRPr="00EC0061" w:rsidRDefault="002F560A" w:rsidP="002F560A">
      <w:pPr>
        <w:jc w:val="left"/>
        <w:rPr>
          <w:rFonts w:ascii="ＭＳ ゴシック" w:eastAsia="ＭＳ ゴシック" w:hAnsi="ＭＳ ゴシック"/>
          <w:b/>
          <w:sz w:val="22"/>
        </w:rPr>
      </w:pPr>
    </w:p>
    <w:p w14:paraId="570F2E27" w14:textId="77777777" w:rsidR="002F560A" w:rsidRPr="00EC0061" w:rsidRDefault="002F560A" w:rsidP="002F560A">
      <w:pPr>
        <w:jc w:val="left"/>
        <w:rPr>
          <w:rFonts w:ascii="ＭＳ ゴシック" w:eastAsia="ＭＳ ゴシック" w:hAnsi="ＭＳ ゴシック"/>
          <w:b/>
          <w:sz w:val="22"/>
        </w:rPr>
      </w:pPr>
    </w:p>
    <w:p w14:paraId="7C6A5F9D" w14:textId="77777777" w:rsidR="002F560A" w:rsidRPr="00EC0061" w:rsidRDefault="002F560A" w:rsidP="002F560A">
      <w:pPr>
        <w:jc w:val="left"/>
        <w:rPr>
          <w:rFonts w:ascii="ＭＳ ゴシック" w:eastAsia="ＭＳ ゴシック" w:hAnsi="ＭＳ ゴシック"/>
          <w:b/>
          <w:sz w:val="22"/>
        </w:rPr>
      </w:pPr>
    </w:p>
    <w:p w14:paraId="17E2F4E3" w14:textId="77777777" w:rsidR="002F560A" w:rsidRPr="00EC0061" w:rsidRDefault="002F560A" w:rsidP="002F560A">
      <w:pPr>
        <w:jc w:val="left"/>
        <w:rPr>
          <w:rFonts w:ascii="ＭＳ ゴシック" w:eastAsia="ＭＳ ゴシック" w:hAnsi="ＭＳ ゴシック"/>
          <w:b/>
          <w:sz w:val="22"/>
        </w:rPr>
      </w:pPr>
    </w:p>
    <w:p w14:paraId="4B8E05FC" w14:textId="70DFADF6" w:rsidR="00665D8E" w:rsidRPr="00EC0061" w:rsidRDefault="001B044C" w:rsidP="002F560A">
      <w:pPr>
        <w:rPr>
          <w:rFonts w:ascii="ＭＳ Ｐゴシック" w:eastAsia="ＭＳ Ｐゴシック" w:hAnsi="ＭＳ Ｐゴシック"/>
          <w:b/>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164544" behindDoc="0" locked="0" layoutInCell="1" allowOverlap="1" wp14:anchorId="50EEDB2A" wp14:editId="543F4663">
                <wp:simplePos x="0" y="0"/>
                <wp:positionH relativeFrom="margin">
                  <wp:posOffset>4021014</wp:posOffset>
                </wp:positionH>
                <wp:positionV relativeFrom="paragraph">
                  <wp:posOffset>267970</wp:posOffset>
                </wp:positionV>
                <wp:extent cx="2687320" cy="294005"/>
                <wp:effectExtent l="0" t="0" r="0" b="0"/>
                <wp:wrapNone/>
                <wp:docPr id="283" name="テキスト ボックス 283" descr="出典　厚生労働省「医師・歯科医師・薬剤師調査」"/>
                <wp:cNvGraphicFramePr/>
                <a:graphic xmlns:a="http://schemas.openxmlformats.org/drawingml/2006/main">
                  <a:graphicData uri="http://schemas.microsoft.com/office/word/2010/wordprocessingShape">
                    <wps:wsp>
                      <wps:cNvSpPr txBox="1"/>
                      <wps:spPr>
                        <a:xfrm>
                          <a:off x="0" y="0"/>
                          <a:ext cx="2687320" cy="294005"/>
                        </a:xfrm>
                        <a:prstGeom prst="rect">
                          <a:avLst/>
                        </a:prstGeom>
                        <a:noFill/>
                        <a:ln w="6350">
                          <a:noFill/>
                        </a:ln>
                        <a:effectLst/>
                      </wps:spPr>
                      <wps:txbx>
                        <w:txbxContent>
                          <w:p w14:paraId="5D8E1E2E" w14:textId="34278222" w:rsidR="006640C7" w:rsidRPr="004A25F5" w:rsidRDefault="006640C7" w:rsidP="001B044C">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第23回</w:t>
                            </w:r>
                            <w:r>
                              <w:rPr>
                                <w:rFonts w:ascii="ＭＳ Ｐゴシック" w:eastAsia="ＭＳ Ｐゴシック" w:hAnsi="ＭＳ Ｐゴシック"/>
                                <w:sz w:val="16"/>
                                <w:szCs w:val="16"/>
                              </w:rPr>
                              <w:t>医師</w:t>
                            </w:r>
                            <w:r>
                              <w:rPr>
                                <w:rFonts w:ascii="ＭＳ Ｐゴシック" w:eastAsia="ＭＳ Ｐゴシック" w:hAnsi="ＭＳ Ｐゴシック" w:hint="eastAsia"/>
                                <w:sz w:val="16"/>
                                <w:szCs w:val="16"/>
                              </w:rPr>
                              <w:t>需給分科会</w:t>
                            </w:r>
                            <w:r>
                              <w:rPr>
                                <w:rFonts w:ascii="ＭＳ Ｐゴシック" w:eastAsia="ＭＳ Ｐゴシック" w:hAnsi="ＭＳ Ｐゴシック"/>
                                <w:sz w:val="16"/>
                                <w:szCs w:val="16"/>
                              </w:rPr>
                              <w:t>」</w:t>
                            </w:r>
                          </w:p>
                          <w:p w14:paraId="3028A4DA" w14:textId="77777777" w:rsidR="006640C7" w:rsidRPr="00214827" w:rsidRDefault="006640C7" w:rsidP="001B044C">
                            <w:pP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EDB2A" id="テキスト ボックス 283" o:spid="_x0000_s1529" type="#_x0000_t202" alt="出典　厚生労働省「医師・歯科医師・薬剤師調査」" style="position:absolute;left:0;text-align:left;margin-left:316.6pt;margin-top:21.1pt;width:211.6pt;height:23.15pt;z-index:2531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" filled="f" stroked="f" strokeweight=".5pt">
                <v:textbox>
                  <w:txbxContent>
                    <w:p w14:paraId="5D8E1E2E" w14:textId="34278222" w:rsidR="006640C7" w:rsidRPr="004A25F5" w:rsidRDefault="006640C7" w:rsidP="001B044C">
                      <w:pPr>
                        <w:spacing w:line="240" w:lineRule="exact"/>
                        <w:rPr>
                          <w:rFonts w:ascii="ＭＳ Ｐゴシック" w:eastAsia="ＭＳ Ｐゴシック" w:hAnsi="ＭＳ Ｐゴシック"/>
                          <w:color w:val="000000" w:themeColor="text1"/>
                          <w:spacing w:val="-14"/>
                          <w:sz w:val="16"/>
                          <w:szCs w:val="18"/>
                        </w:rPr>
                      </w:pPr>
                      <w:r w:rsidRPr="004A25F5">
                        <w:rPr>
                          <w:rFonts w:ascii="ＭＳ Ｐゴシック" w:eastAsia="ＭＳ Ｐゴシック" w:hAnsi="ＭＳ Ｐゴシック" w:hint="eastAsia"/>
                          <w:sz w:val="16"/>
                          <w:szCs w:val="16"/>
                        </w:rPr>
                        <w:t xml:space="preserve">出典  </w:t>
                      </w:r>
                      <w:r>
                        <w:rPr>
                          <w:rFonts w:ascii="ＭＳ Ｐゴシック" w:eastAsia="ＭＳ Ｐゴシック" w:hAnsi="ＭＳ Ｐゴシック" w:hint="eastAsia"/>
                          <w:sz w:val="16"/>
                          <w:szCs w:val="16"/>
                        </w:rPr>
                        <w:t>厚生労働省</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第23回</w:t>
                      </w:r>
                      <w:r>
                        <w:rPr>
                          <w:rFonts w:ascii="ＭＳ Ｐゴシック" w:eastAsia="ＭＳ Ｐゴシック" w:hAnsi="ＭＳ Ｐゴシック"/>
                          <w:sz w:val="16"/>
                          <w:szCs w:val="16"/>
                        </w:rPr>
                        <w:t>医師</w:t>
                      </w:r>
                      <w:r>
                        <w:rPr>
                          <w:rFonts w:ascii="ＭＳ Ｐゴシック" w:eastAsia="ＭＳ Ｐゴシック" w:hAnsi="ＭＳ Ｐゴシック" w:hint="eastAsia"/>
                          <w:sz w:val="16"/>
                          <w:szCs w:val="16"/>
                        </w:rPr>
                        <w:t>需給分科会</w:t>
                      </w:r>
                      <w:r>
                        <w:rPr>
                          <w:rFonts w:ascii="ＭＳ Ｐゴシック" w:eastAsia="ＭＳ Ｐゴシック" w:hAnsi="ＭＳ Ｐゴシック"/>
                          <w:sz w:val="16"/>
                          <w:szCs w:val="16"/>
                        </w:rPr>
                        <w:t>」</w:t>
                      </w:r>
                    </w:p>
                    <w:p w14:paraId="3028A4DA" w14:textId="77777777" w:rsidR="006640C7" w:rsidRPr="00214827" w:rsidRDefault="006640C7" w:rsidP="001B044C">
                      <w:pPr>
                        <w:rPr>
                          <w:rFonts w:ascii="ＭＳ ゴシック" w:eastAsia="ＭＳ ゴシック" w:hAnsi="ＭＳ ゴシック"/>
                          <w:sz w:val="16"/>
                          <w:szCs w:val="16"/>
                        </w:rPr>
                      </w:pPr>
                    </w:p>
                  </w:txbxContent>
                </v:textbox>
                <w10:wrap anchorx="margin"/>
              </v:shape>
            </w:pict>
          </mc:Fallback>
        </mc:AlternateContent>
      </w:r>
    </w:p>
    <w:p w14:paraId="57C86F8A" w14:textId="5531C1AB" w:rsidR="001B044C" w:rsidRDefault="001B044C" w:rsidP="002F560A">
      <w:pPr>
        <w:rPr>
          <w:rFonts w:ascii="ＭＳ Ｐゴシック" w:eastAsia="ＭＳ Ｐゴシック" w:hAnsi="ＭＳ Ｐゴシック"/>
          <w:b/>
          <w:sz w:val="22"/>
        </w:rPr>
      </w:pPr>
    </w:p>
    <w:p w14:paraId="2A7AA0F0" w14:textId="0D10C7AA" w:rsidR="002F560A" w:rsidRPr="00EC0061" w:rsidRDefault="002F560A" w:rsidP="002F560A">
      <w:pPr>
        <w:rPr>
          <w:rFonts w:ascii="ＭＳ Ｐゴシック" w:eastAsia="ＭＳ Ｐゴシック" w:hAnsi="ＭＳ Ｐゴシック"/>
          <w:b/>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569600" behindDoc="0" locked="0" layoutInCell="1" allowOverlap="1" wp14:anchorId="721C4C93" wp14:editId="1A7C39C1">
                <wp:simplePos x="0" y="0"/>
                <wp:positionH relativeFrom="margin">
                  <wp:posOffset>289560</wp:posOffset>
                </wp:positionH>
                <wp:positionV relativeFrom="paragraph">
                  <wp:posOffset>95249</wp:posOffset>
                </wp:positionV>
                <wp:extent cx="5759450" cy="1514475"/>
                <wp:effectExtent l="0" t="0" r="0" b="9525"/>
                <wp:wrapNone/>
                <wp:docPr id="36"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14475"/>
                        </a:xfrm>
                        <a:prstGeom prst="roundRect">
                          <a:avLst>
                            <a:gd name="adj" fmla="val 7167"/>
                          </a:avLst>
                        </a:prstGeom>
                        <a:solidFill>
                          <a:srgbClr val="4BACC6">
                            <a:lumMod val="20000"/>
                            <a:lumOff val="80000"/>
                          </a:srgbClr>
                        </a:solidFill>
                        <a:ln>
                          <a:noFill/>
                        </a:ln>
                        <a:effectLst/>
                      </wps:spPr>
                      <wps:txbx>
                        <w:txbxContent>
                          <w:p w14:paraId="6102C3DA" w14:textId="77777777" w:rsidR="006640C7" w:rsidRDefault="006640C7" w:rsidP="002F56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42207AC1" w14:textId="70EDBE4D" w:rsidR="006640C7" w:rsidRPr="00665D8E" w:rsidRDefault="006640C7" w:rsidP="00665D8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地域医療構想及び医師の働き方改革</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三位一体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検討し</w:t>
                            </w:r>
                            <w:r>
                              <w:rPr>
                                <w:rFonts w:ascii="HG丸ｺﾞｼｯｸM-PRO" w:eastAsia="HG丸ｺﾞｼｯｸM-PRO" w:hAnsi="HG丸ｺﾞｼｯｸM-PRO"/>
                                <w:sz w:val="22"/>
                              </w:rPr>
                              <w:t>、</w:t>
                            </w:r>
                            <w:r w:rsidRPr="000B32F4">
                              <w:rPr>
                                <w:rFonts w:ascii="HG丸ｺﾞｼｯｸM-PRO" w:eastAsia="HG丸ｺﾞｼｯｸM-PRO" w:hAnsi="HG丸ｺﾞｼｯｸM-PRO" w:hint="eastAsia"/>
                                <w:sz w:val="22"/>
                              </w:rPr>
                              <w:t>地域医療構想調整会議等で</w:t>
                            </w:r>
                            <w:r>
                              <w:rPr>
                                <w:rFonts w:ascii="HG丸ｺﾞｼｯｸM-PRO" w:eastAsia="HG丸ｺﾞｼｯｸM-PRO" w:hAnsi="HG丸ｺﾞｼｯｸM-PRO" w:hint="eastAsia"/>
                                <w:sz w:val="22"/>
                              </w:rPr>
                              <w:t>の</w:t>
                            </w:r>
                            <w:r w:rsidRPr="000B32F4">
                              <w:rPr>
                                <w:rFonts w:ascii="HG丸ｺﾞｼｯｸM-PRO" w:eastAsia="HG丸ｺﾞｼｯｸM-PRO" w:hAnsi="HG丸ｺﾞｼｯｸM-PRO" w:hint="eastAsia"/>
                                <w:sz w:val="22"/>
                              </w:rPr>
                              <w:t>議論の結果</w:t>
                            </w:r>
                            <w:r>
                              <w:rPr>
                                <w:rFonts w:ascii="HG丸ｺﾞｼｯｸM-PRO" w:eastAsia="HG丸ｺﾞｼｯｸM-PRO" w:hAnsi="HG丸ｺﾞｼｯｸM-PRO" w:hint="eastAsia"/>
                                <w:sz w:val="22"/>
                              </w:rPr>
                              <w:t>も踏まえて、医療対策協議会</w:t>
                            </w:r>
                            <w:r>
                              <w:rPr>
                                <w:rFonts w:ascii="HG丸ｺﾞｼｯｸM-PRO" w:eastAsia="HG丸ｺﾞｼｯｸM-PRO" w:hAnsi="HG丸ｺﾞｼｯｸM-PRO"/>
                                <w:sz w:val="22"/>
                              </w:rPr>
                              <w:t>や</w:t>
                            </w:r>
                            <w:r>
                              <w:rPr>
                                <w:rFonts w:ascii="HG丸ｺﾞｼｯｸM-PRO" w:eastAsia="HG丸ｺﾞｼｯｸM-PRO" w:hAnsi="HG丸ｺﾞｼｯｸM-PRO" w:hint="eastAsia"/>
                                <w:sz w:val="22"/>
                              </w:rPr>
                              <w:t>地域医療支援センター</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おいて、キャリア形成</w:t>
                            </w:r>
                            <w:r>
                              <w:rPr>
                                <w:rFonts w:ascii="HG丸ｺﾞｼｯｸM-PRO" w:eastAsia="HG丸ｺﾞｼｯｸM-PRO" w:hAnsi="HG丸ｺﾞｼｯｸM-PRO"/>
                                <w:sz w:val="22"/>
                              </w:rPr>
                              <w:t>プログラムを</w:t>
                            </w:r>
                            <w:r>
                              <w:rPr>
                                <w:rFonts w:ascii="HG丸ｺﾞｼｯｸM-PRO" w:eastAsia="HG丸ｺﾞｼｯｸM-PRO" w:hAnsi="HG丸ｺﾞｼｯｸM-PRO" w:hint="eastAsia"/>
                                <w:sz w:val="22"/>
                              </w:rPr>
                              <w:t>作成</w:t>
                            </w:r>
                            <w:r>
                              <w:rPr>
                                <w:rFonts w:ascii="HG丸ｺﾞｼｯｸM-PRO" w:eastAsia="HG丸ｺﾞｼｯｸM-PRO" w:hAnsi="HG丸ｺﾞｼｯｸM-PRO"/>
                                <w:sz w:val="22"/>
                              </w:rPr>
                              <w:t>します</w:t>
                            </w:r>
                            <w:r>
                              <w:rPr>
                                <w:rFonts w:ascii="HG丸ｺﾞｼｯｸM-PRO" w:eastAsia="HG丸ｺﾞｼｯｸM-PRO" w:hAnsi="HG丸ｺﾞｼｯｸM-PRO" w:hint="eastAsia"/>
                                <w:sz w:val="22"/>
                              </w:rPr>
                              <w:t>。</w:t>
                            </w:r>
                          </w:p>
                          <w:p w14:paraId="731221EA" w14:textId="7DA81785" w:rsidR="006640C7" w:rsidRPr="0095137C"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プログラムを作成し、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p w14:paraId="19AC0C1D" w14:textId="77777777" w:rsidR="006640C7" w:rsidRPr="00070689" w:rsidRDefault="006640C7" w:rsidP="002F560A">
                            <w:pPr>
                              <w:snapToGrid w:val="0"/>
                              <w:spacing w:line="340" w:lineRule="exact"/>
                              <w:jc w:val="left"/>
                              <w:rPr>
                                <w:rFonts w:ascii="HG丸ｺﾞｼｯｸM-PRO" w:eastAsia="HG丸ｺﾞｼｯｸM-PRO" w:hAnsi="HG丸ｺﾞｼｯｸM-PRO"/>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C4C93" id="_x0000_s1530"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22.8pt;margin-top:7.5pt;width:453.5pt;height:119.2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" fillcolor="#dbeef4" stroked="f">
                <v:textbox>
                  <w:txbxContent>
                    <w:p w14:paraId="6102C3DA" w14:textId="77777777" w:rsidR="006640C7" w:rsidRDefault="006640C7" w:rsidP="002F56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42207AC1" w14:textId="70EDBE4D" w:rsidR="006640C7" w:rsidRPr="00665D8E" w:rsidRDefault="006640C7" w:rsidP="00665D8E">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地域医療構想及び医師の働き方改革</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三位一体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検討し</w:t>
                      </w:r>
                      <w:r>
                        <w:rPr>
                          <w:rFonts w:ascii="HG丸ｺﾞｼｯｸM-PRO" w:eastAsia="HG丸ｺﾞｼｯｸM-PRO" w:hAnsi="HG丸ｺﾞｼｯｸM-PRO"/>
                          <w:sz w:val="22"/>
                        </w:rPr>
                        <w:t>、</w:t>
                      </w:r>
                      <w:r w:rsidRPr="000B32F4">
                        <w:rPr>
                          <w:rFonts w:ascii="HG丸ｺﾞｼｯｸM-PRO" w:eastAsia="HG丸ｺﾞｼｯｸM-PRO" w:hAnsi="HG丸ｺﾞｼｯｸM-PRO" w:hint="eastAsia"/>
                          <w:sz w:val="22"/>
                        </w:rPr>
                        <w:t>地域医療構想調整会議等で</w:t>
                      </w:r>
                      <w:r>
                        <w:rPr>
                          <w:rFonts w:ascii="HG丸ｺﾞｼｯｸM-PRO" w:eastAsia="HG丸ｺﾞｼｯｸM-PRO" w:hAnsi="HG丸ｺﾞｼｯｸM-PRO" w:hint="eastAsia"/>
                          <w:sz w:val="22"/>
                        </w:rPr>
                        <w:t>の</w:t>
                      </w:r>
                      <w:r w:rsidRPr="000B32F4">
                        <w:rPr>
                          <w:rFonts w:ascii="HG丸ｺﾞｼｯｸM-PRO" w:eastAsia="HG丸ｺﾞｼｯｸM-PRO" w:hAnsi="HG丸ｺﾞｼｯｸM-PRO" w:hint="eastAsia"/>
                          <w:sz w:val="22"/>
                        </w:rPr>
                        <w:t>議論の結果</w:t>
                      </w:r>
                      <w:r>
                        <w:rPr>
                          <w:rFonts w:ascii="HG丸ｺﾞｼｯｸM-PRO" w:eastAsia="HG丸ｺﾞｼｯｸM-PRO" w:hAnsi="HG丸ｺﾞｼｯｸM-PRO" w:hint="eastAsia"/>
                          <w:sz w:val="22"/>
                        </w:rPr>
                        <w:t>も踏まえて、医療対策協議会</w:t>
                      </w:r>
                      <w:r>
                        <w:rPr>
                          <w:rFonts w:ascii="HG丸ｺﾞｼｯｸM-PRO" w:eastAsia="HG丸ｺﾞｼｯｸM-PRO" w:hAnsi="HG丸ｺﾞｼｯｸM-PRO"/>
                          <w:sz w:val="22"/>
                        </w:rPr>
                        <w:t>や</w:t>
                      </w:r>
                      <w:r>
                        <w:rPr>
                          <w:rFonts w:ascii="HG丸ｺﾞｼｯｸM-PRO" w:eastAsia="HG丸ｺﾞｼｯｸM-PRO" w:hAnsi="HG丸ｺﾞｼｯｸM-PRO" w:hint="eastAsia"/>
                          <w:sz w:val="22"/>
                        </w:rPr>
                        <w:t>地域医療支援センター</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おいて、キャリア形成</w:t>
                      </w:r>
                      <w:r>
                        <w:rPr>
                          <w:rFonts w:ascii="HG丸ｺﾞｼｯｸM-PRO" w:eastAsia="HG丸ｺﾞｼｯｸM-PRO" w:hAnsi="HG丸ｺﾞｼｯｸM-PRO"/>
                          <w:sz w:val="22"/>
                        </w:rPr>
                        <w:t>プログラムを</w:t>
                      </w:r>
                      <w:r>
                        <w:rPr>
                          <w:rFonts w:ascii="HG丸ｺﾞｼｯｸM-PRO" w:eastAsia="HG丸ｺﾞｼｯｸM-PRO" w:hAnsi="HG丸ｺﾞｼｯｸM-PRO" w:hint="eastAsia"/>
                          <w:sz w:val="22"/>
                        </w:rPr>
                        <w:t>作成</w:t>
                      </w:r>
                      <w:r>
                        <w:rPr>
                          <w:rFonts w:ascii="HG丸ｺﾞｼｯｸM-PRO" w:eastAsia="HG丸ｺﾞｼｯｸM-PRO" w:hAnsi="HG丸ｺﾞｼｯｸM-PRO"/>
                          <w:sz w:val="22"/>
                        </w:rPr>
                        <w:t>します</w:t>
                      </w:r>
                      <w:r>
                        <w:rPr>
                          <w:rFonts w:ascii="HG丸ｺﾞｼｯｸM-PRO" w:eastAsia="HG丸ｺﾞｼｯｸM-PRO" w:hAnsi="HG丸ｺﾞｼｯｸM-PRO" w:hint="eastAsia"/>
                          <w:sz w:val="22"/>
                        </w:rPr>
                        <w:t>。</w:t>
                      </w:r>
                    </w:p>
                    <w:p w14:paraId="731221EA" w14:textId="7DA81785" w:rsidR="006640C7" w:rsidRPr="0095137C"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プログラムを作成し、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p w14:paraId="19AC0C1D" w14:textId="77777777" w:rsidR="006640C7" w:rsidRPr="00070689" w:rsidRDefault="006640C7" w:rsidP="002F560A">
                      <w:pPr>
                        <w:snapToGrid w:val="0"/>
                        <w:spacing w:line="340" w:lineRule="exact"/>
                        <w:jc w:val="left"/>
                        <w:rPr>
                          <w:rFonts w:ascii="HG丸ｺﾞｼｯｸM-PRO" w:eastAsia="HG丸ｺﾞｼｯｸM-PRO" w:hAnsi="HG丸ｺﾞｼｯｸM-PRO"/>
                          <w:sz w:val="22"/>
                        </w:rPr>
                      </w:pPr>
                    </w:p>
                  </w:txbxContent>
                </v:textbox>
                <w10:wrap anchorx="margin"/>
              </v:roundrect>
            </w:pict>
          </mc:Fallback>
        </mc:AlternateContent>
      </w:r>
    </w:p>
    <w:p w14:paraId="3D7CD17B" w14:textId="77777777" w:rsidR="002F560A" w:rsidRPr="00EC0061" w:rsidRDefault="002F560A" w:rsidP="002F560A">
      <w:pPr>
        <w:rPr>
          <w:rFonts w:ascii="ＭＳ Ｐゴシック" w:eastAsia="ＭＳ Ｐゴシック" w:hAnsi="ＭＳ Ｐゴシック"/>
          <w:b/>
          <w:sz w:val="22"/>
        </w:rPr>
      </w:pPr>
    </w:p>
    <w:p w14:paraId="787D41A8" w14:textId="77777777" w:rsidR="002F560A" w:rsidRPr="00EC0061" w:rsidRDefault="002F560A" w:rsidP="002F560A">
      <w:pPr>
        <w:rPr>
          <w:rFonts w:ascii="ＭＳ Ｐゴシック" w:eastAsia="ＭＳ Ｐゴシック" w:hAnsi="ＭＳ Ｐゴシック"/>
          <w:b/>
          <w:sz w:val="22"/>
        </w:rPr>
      </w:pPr>
    </w:p>
    <w:p w14:paraId="784CD266" w14:textId="77777777" w:rsidR="002F560A" w:rsidRPr="00EC0061" w:rsidRDefault="002F560A" w:rsidP="002F560A">
      <w:pPr>
        <w:rPr>
          <w:rFonts w:ascii="ＭＳ Ｐゴシック" w:eastAsia="ＭＳ Ｐゴシック" w:hAnsi="ＭＳ Ｐゴシック"/>
          <w:b/>
          <w:sz w:val="22"/>
        </w:rPr>
      </w:pPr>
    </w:p>
    <w:p w14:paraId="36308360" w14:textId="77777777" w:rsidR="002F560A" w:rsidRPr="00EC0061" w:rsidRDefault="002F560A" w:rsidP="002F560A">
      <w:pPr>
        <w:rPr>
          <w:rFonts w:ascii="ＭＳ Ｐゴシック" w:eastAsia="ＭＳ Ｐゴシック" w:hAnsi="ＭＳ Ｐゴシック"/>
          <w:b/>
          <w:sz w:val="22"/>
        </w:rPr>
      </w:pPr>
    </w:p>
    <w:p w14:paraId="7E2CB823" w14:textId="77777777" w:rsidR="002F560A" w:rsidRPr="00EC0061" w:rsidRDefault="002F560A" w:rsidP="002F560A">
      <w:pPr>
        <w:rPr>
          <w:rFonts w:ascii="ＭＳ Ｐゴシック" w:eastAsia="ＭＳ Ｐゴシック" w:hAnsi="ＭＳ Ｐゴシック"/>
          <w:b/>
          <w:sz w:val="22"/>
        </w:rPr>
      </w:pPr>
    </w:p>
    <w:p w14:paraId="14A114BF" w14:textId="4C02AD16" w:rsidR="002F560A" w:rsidRDefault="002F560A" w:rsidP="002F560A">
      <w:pPr>
        <w:rPr>
          <w:rFonts w:ascii="ＭＳ Ｐゴシック" w:eastAsia="ＭＳ Ｐゴシック" w:hAnsi="ＭＳ Ｐゴシック"/>
          <w:b/>
          <w:sz w:val="22"/>
        </w:rPr>
      </w:pPr>
    </w:p>
    <w:p w14:paraId="1DB6FDB6" w14:textId="745AE7AD" w:rsidR="00665D8E" w:rsidRDefault="00665D8E" w:rsidP="002F560A">
      <w:pPr>
        <w:rPr>
          <w:rFonts w:ascii="ＭＳ Ｐゴシック" w:eastAsia="ＭＳ Ｐゴシック" w:hAnsi="ＭＳ Ｐゴシック"/>
          <w:b/>
          <w:sz w:val="22"/>
        </w:rPr>
      </w:pPr>
    </w:p>
    <w:p w14:paraId="3F043279" w14:textId="7C3FDF3E" w:rsidR="008C0AC2" w:rsidRDefault="008C0AC2" w:rsidP="002F560A">
      <w:pPr>
        <w:rPr>
          <w:rFonts w:ascii="ＭＳ Ｐゴシック" w:eastAsia="ＭＳ Ｐゴシック" w:hAnsi="ＭＳ Ｐゴシック"/>
          <w:b/>
          <w:sz w:val="22"/>
        </w:rPr>
      </w:pPr>
    </w:p>
    <w:p w14:paraId="6950E342" w14:textId="087C141B" w:rsidR="002F560A" w:rsidRPr="00F12ABC"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（４）</w:t>
      </w:r>
      <w:r w:rsidRPr="00F12ABC">
        <w:rPr>
          <w:rFonts w:ascii="ＭＳ ゴシック" w:eastAsia="ＭＳ ゴシック" w:hAnsi="ＭＳ ゴシック" w:hint="eastAsia"/>
          <w:b/>
          <w:color w:val="0070C0"/>
          <w:sz w:val="28"/>
          <w:szCs w:val="28"/>
        </w:rPr>
        <w:t>医師の派遣計画の作成及び派遣調整（地域医療支援センター</w:t>
      </w:r>
      <w:r>
        <w:rPr>
          <w:rFonts w:ascii="ＭＳ ゴシック" w:eastAsia="ＭＳ ゴシック" w:hAnsi="ＭＳ ゴシック" w:hint="eastAsia"/>
          <w:b/>
          <w:color w:val="0070C0"/>
          <w:sz w:val="28"/>
          <w:szCs w:val="28"/>
        </w:rPr>
        <w:t>）</w:t>
      </w:r>
    </w:p>
    <w:p w14:paraId="69B27276" w14:textId="53C2C341" w:rsidR="00562F92"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EC0061">
        <w:rPr>
          <w:rFonts w:ascii="HG丸ｺﾞｼｯｸM-PRO" w:eastAsia="HG丸ｺﾞｼｯｸM-PRO" w:hAnsi="HG丸ｺﾞｼｯｸM-PRO" w:hint="eastAsia"/>
          <w:sz w:val="22"/>
        </w:rPr>
        <w:t>地域医療に従事する医師のキャリア形成を支援しながら、地域や診療科間のバランスのとれた医師確保を推進するため、地域医療支援センター</w:t>
      </w:r>
      <w:r w:rsidR="00A33942" w:rsidRPr="00A33942">
        <w:rPr>
          <w:rFonts w:ascii="HG丸ｺﾞｼｯｸM-PRO" w:eastAsia="HG丸ｺﾞｼｯｸM-PRO" w:hAnsi="HG丸ｺﾞｼｯｸM-PRO" w:hint="eastAsia"/>
          <w:sz w:val="22"/>
          <w:vertAlign w:val="superscript"/>
        </w:rPr>
        <w:t>注</w:t>
      </w:r>
      <w:r w:rsidR="00662FA7">
        <w:rPr>
          <w:rFonts w:ascii="HG丸ｺﾞｼｯｸM-PRO" w:eastAsia="HG丸ｺﾞｼｯｸM-PRO" w:hAnsi="HG丸ｺﾞｼｯｸM-PRO" w:hint="eastAsia"/>
          <w:sz w:val="22"/>
          <w:vertAlign w:val="superscript"/>
        </w:rPr>
        <w:t>23</w:t>
      </w:r>
      <w:r w:rsidR="002F560A" w:rsidRPr="00EC0061">
        <w:rPr>
          <w:rFonts w:ascii="HG丸ｺﾞｼｯｸM-PRO" w:eastAsia="HG丸ｺﾞｼｯｸM-PRO" w:hAnsi="HG丸ｺﾞｼｯｸM-PRO" w:hint="eastAsia"/>
          <w:sz w:val="22"/>
        </w:rPr>
        <w:t>（大阪府医療人キャリアセンター）を運営します。</w:t>
      </w:r>
    </w:p>
    <w:p w14:paraId="204DF3ED" w14:textId="77777777" w:rsidR="005744A8" w:rsidRDefault="005744A8" w:rsidP="005744A8">
      <w:pPr>
        <w:ind w:leftChars="200" w:left="640" w:hangingChars="100" w:hanging="220"/>
        <w:rPr>
          <w:rFonts w:ascii="HG丸ｺﾞｼｯｸM-PRO" w:eastAsia="HG丸ｺﾞｼｯｸM-PRO" w:hAnsi="HG丸ｺﾞｼｯｸM-PRO"/>
          <w:sz w:val="22"/>
        </w:rPr>
      </w:pPr>
    </w:p>
    <w:p w14:paraId="5FD1C2E0" w14:textId="7E299CE4"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キャリア形成に関する相談窓口を設置し、ホームページや広報誌を活用した情報発信に取り組み、地域医療に従事する医師の支援体制の充実を図ります。</w:t>
      </w:r>
    </w:p>
    <w:p w14:paraId="0D2DF853" w14:textId="77777777" w:rsidR="002F560A" w:rsidRPr="00EC0061" w:rsidRDefault="002F560A" w:rsidP="002F560A">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p>
    <w:p w14:paraId="379C3FAD" w14:textId="49F5DA9E"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34602" w:rsidRPr="00C34602">
        <w:rPr>
          <w:rFonts w:ascii="HG丸ｺﾞｼｯｸM-PRO" w:eastAsia="HG丸ｺﾞｼｯｸM-PRO" w:hAnsi="HG丸ｺﾞｼｯｸM-PRO" w:hint="eastAsia"/>
          <w:sz w:val="22"/>
        </w:rPr>
        <w:t>各医療機関における研修プログラムの実施状況等、地域医療に関する調査研究を実施し、今後の医師のキャリア形成支援を行うとともに、府内の診療科偏在や地域偏在、府内の大学から医師の派遣</w:t>
      </w:r>
      <w:r w:rsidR="00B63624">
        <w:rPr>
          <w:rFonts w:ascii="HG丸ｺﾞｼｯｸM-PRO" w:eastAsia="HG丸ｺﾞｼｯｸM-PRO" w:hAnsi="HG丸ｺﾞｼｯｸM-PRO" w:hint="eastAsia"/>
          <w:sz w:val="22"/>
        </w:rPr>
        <w:t>が少ないことにより、必要とされる医師が確保できない状況等を踏まえ、</w:t>
      </w:r>
      <w:r w:rsidR="00C34602" w:rsidRPr="00C34602">
        <w:rPr>
          <w:rFonts w:ascii="HG丸ｺﾞｼｯｸM-PRO" w:eastAsia="HG丸ｺﾞｼｯｸM-PRO" w:hAnsi="HG丸ｺﾞｼｯｸM-PRO" w:hint="eastAsia"/>
          <w:sz w:val="22"/>
        </w:rPr>
        <w:t>効果的・効率的な派遣調整や他都道府県の医師少数区域等への派遣調整等を行います。</w:t>
      </w:r>
    </w:p>
    <w:p w14:paraId="00439A2E" w14:textId="77777777" w:rsidR="002F560A" w:rsidRPr="00EC0061" w:rsidRDefault="002F560A" w:rsidP="002F560A">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 xml:space="preserve">　　</w:t>
      </w:r>
    </w:p>
    <w:p w14:paraId="3C7E9161" w14:textId="564BA5F6"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府内の地域医療に関心を持つ医学部生や若手医師が</w:t>
      </w:r>
      <w:r w:rsidR="00616194" w:rsidRPr="005744A8">
        <w:rPr>
          <w:rFonts w:ascii="HG丸ｺﾞｼｯｸM-PRO" w:eastAsia="HG丸ｺﾞｼｯｸM-PRO" w:hAnsi="HG丸ｺﾞｼｯｸM-PRO" w:hint="eastAsia"/>
          <w:sz w:val="22"/>
        </w:rPr>
        <w:t>、大学や</w:t>
      </w:r>
      <w:r w:rsidR="002F560A" w:rsidRPr="005744A8">
        <w:rPr>
          <w:rFonts w:ascii="HG丸ｺﾞｼｯｸM-PRO" w:eastAsia="HG丸ｺﾞｼｯｸM-PRO" w:hAnsi="HG丸ｺﾞｼｯｸM-PRO" w:hint="eastAsia"/>
          <w:sz w:val="22"/>
        </w:rPr>
        <w:t>所属</w:t>
      </w:r>
      <w:r w:rsidR="00616194" w:rsidRPr="005744A8">
        <w:rPr>
          <w:rFonts w:ascii="HG丸ｺﾞｼｯｸM-PRO" w:eastAsia="HG丸ｺﾞｼｯｸM-PRO" w:hAnsi="HG丸ｺﾞｼｯｸM-PRO" w:hint="eastAsia"/>
          <w:sz w:val="22"/>
        </w:rPr>
        <w:t>する</w:t>
      </w:r>
      <w:r w:rsidR="002F560A" w:rsidRPr="005744A8">
        <w:rPr>
          <w:rFonts w:ascii="HG丸ｺﾞｼｯｸM-PRO" w:eastAsia="HG丸ｺﾞｼｯｸM-PRO" w:hAnsi="HG丸ｺﾞｼｯｸM-PRO" w:hint="eastAsia"/>
          <w:sz w:val="22"/>
        </w:rPr>
        <w:t>医療機関を超えて</w:t>
      </w:r>
      <w:r w:rsidR="00616194" w:rsidRPr="005744A8">
        <w:rPr>
          <w:rFonts w:ascii="HG丸ｺﾞｼｯｸM-PRO" w:eastAsia="HG丸ｺﾞｼｯｸM-PRO" w:hAnsi="HG丸ｺﾞｼｯｸM-PRO" w:hint="eastAsia"/>
          <w:sz w:val="22"/>
        </w:rPr>
        <w:t>、情報共有や意見交換を行うことが</w:t>
      </w:r>
      <w:r w:rsidR="002F560A" w:rsidRPr="005744A8">
        <w:rPr>
          <w:rFonts w:ascii="HG丸ｺﾞｼｯｸM-PRO" w:eastAsia="HG丸ｺﾞｼｯｸM-PRO" w:hAnsi="HG丸ｺﾞｼｯｸM-PRO" w:hint="eastAsia"/>
          <w:sz w:val="22"/>
        </w:rPr>
        <w:t>できるプラットフォー</w:t>
      </w:r>
      <w:r w:rsidR="00616194" w:rsidRPr="005744A8">
        <w:rPr>
          <w:rFonts w:ascii="HG丸ｺﾞｼｯｸM-PRO" w:eastAsia="HG丸ｺﾞｼｯｸM-PRO" w:hAnsi="HG丸ｺﾞｼｯｸM-PRO" w:hint="eastAsia"/>
          <w:sz w:val="22"/>
        </w:rPr>
        <w:t>ムとして、周産期や救急に関するセミナーや地域医療研修等を開催し</w:t>
      </w:r>
      <w:r w:rsidR="002F560A" w:rsidRPr="005744A8">
        <w:rPr>
          <w:rFonts w:ascii="HG丸ｺﾞｼｯｸM-PRO" w:eastAsia="HG丸ｺﾞｼｯｸM-PRO" w:hAnsi="HG丸ｺﾞｼｯｸM-PRO" w:hint="eastAsia"/>
          <w:sz w:val="22"/>
        </w:rPr>
        <w:t>、府内の第一線で活躍する医師との交流や地域医療の現場体験</w:t>
      </w:r>
      <w:r w:rsidR="00F57B8F" w:rsidRPr="005744A8">
        <w:rPr>
          <w:rFonts w:ascii="HG丸ｺﾞｼｯｸM-PRO" w:eastAsia="HG丸ｺﾞｼｯｸM-PRO" w:hAnsi="HG丸ｺﾞｼｯｸM-PRO" w:hint="eastAsia"/>
          <w:sz w:val="22"/>
        </w:rPr>
        <w:t>の場を提供し</w:t>
      </w:r>
      <w:r w:rsidR="002F560A" w:rsidRPr="005744A8">
        <w:rPr>
          <w:rFonts w:ascii="HG丸ｺﾞｼｯｸM-PRO" w:eastAsia="HG丸ｺﾞｼｯｸM-PRO" w:hAnsi="HG丸ｺﾞｼｯｸM-PRO" w:hint="eastAsia"/>
          <w:sz w:val="22"/>
        </w:rPr>
        <w:t>、府内の地域医療を志す医師の養成に向けた取組を行います。</w:t>
      </w:r>
    </w:p>
    <w:p w14:paraId="5E9C18B2" w14:textId="77777777" w:rsidR="002F560A" w:rsidRPr="00EC0061" w:rsidRDefault="002F560A" w:rsidP="002F560A">
      <w:pPr>
        <w:ind w:left="660" w:hangingChars="300" w:hanging="660"/>
        <w:rPr>
          <w:rFonts w:ascii="HG丸ｺﾞｼｯｸM-PRO" w:eastAsia="HG丸ｺﾞｼｯｸM-PRO" w:hAnsi="HG丸ｺﾞｼｯｸM-PRO"/>
          <w:sz w:val="22"/>
        </w:rPr>
      </w:pPr>
    </w:p>
    <w:p w14:paraId="256C4074" w14:textId="77777777" w:rsidR="002F560A" w:rsidRPr="00EC0061" w:rsidRDefault="002F560A" w:rsidP="002F560A">
      <w:pPr>
        <w:ind w:left="843" w:hangingChars="300" w:hanging="843"/>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560384" behindDoc="0" locked="0" layoutInCell="1" allowOverlap="1" wp14:anchorId="56A36C70" wp14:editId="2AC06945">
                <wp:simplePos x="0" y="0"/>
                <wp:positionH relativeFrom="margin">
                  <wp:align>right</wp:align>
                </wp:positionH>
                <wp:positionV relativeFrom="paragraph">
                  <wp:posOffset>13336</wp:posOffset>
                </wp:positionV>
                <wp:extent cx="5760000" cy="2533650"/>
                <wp:effectExtent l="0" t="0" r="0" b="0"/>
                <wp:wrapNone/>
                <wp:docPr id="44" name="AutoShape 3530" descr="・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533650"/>
                        </a:xfrm>
                        <a:prstGeom prst="roundRect">
                          <a:avLst>
                            <a:gd name="adj" fmla="val 8407"/>
                          </a:avLst>
                        </a:prstGeom>
                        <a:solidFill>
                          <a:srgbClr val="4BACC6">
                            <a:lumMod val="20000"/>
                            <a:lumOff val="80000"/>
                          </a:srgbClr>
                        </a:solidFill>
                        <a:ln>
                          <a:noFill/>
                        </a:ln>
                        <a:effectLst/>
                      </wps:spPr>
                      <wps:txbx>
                        <w:txbxContent>
                          <w:p w14:paraId="1D02DE35" w14:textId="77777777" w:rsidR="006640C7" w:rsidRPr="00C85C23" w:rsidRDefault="006640C7" w:rsidP="002F560A">
                            <w:pPr>
                              <w:snapToGrid w:val="0"/>
                              <w:spacing w:line="340" w:lineRule="exact"/>
                              <w:jc w:val="left"/>
                              <w:rPr>
                                <w:rFonts w:ascii="HG丸ｺﾞｼｯｸM-PRO" w:eastAsia="HG丸ｺﾞｼｯｸM-PRO" w:hAnsi="HG丸ｺﾞｼｯｸM-PRO"/>
                                <w:color w:val="0070C0"/>
                                <w:sz w:val="22"/>
                              </w:rPr>
                            </w:pPr>
                            <w:r w:rsidRPr="00C85C23">
                              <w:rPr>
                                <w:rFonts w:ascii="ＭＳ ゴシック" w:eastAsia="ＭＳ ゴシック" w:hAnsi="ＭＳ ゴシック" w:hint="eastAsia"/>
                                <w:b/>
                                <w:color w:val="0070C0"/>
                                <w:sz w:val="22"/>
                              </w:rPr>
                              <w:t>【計画終期（2023年度）までの取組】</w:t>
                            </w:r>
                          </w:p>
                          <w:p w14:paraId="12135705" w14:textId="3CEBB23C"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２</w:t>
                            </w:r>
                            <w:r>
                              <w:rPr>
                                <w:rFonts w:ascii="HG丸ｺﾞｼｯｸM-PRO" w:eastAsia="HG丸ｺﾞｼｯｸM-PRO" w:hAnsi="HG丸ｺﾞｼｯｸM-PRO" w:hint="eastAsia"/>
                                <w:sz w:val="22"/>
                              </w:rPr>
                              <w:t>年度（2020</w:t>
                            </w:r>
                            <w:r w:rsidRPr="00111913">
                              <w:rPr>
                                <w:rFonts w:ascii="HG丸ｺﾞｼｯｸM-PRO" w:eastAsia="HG丸ｺﾞｼｯｸM-PRO" w:hAnsi="HG丸ｺﾞｼｯｸM-PRO" w:hint="eastAsia"/>
                                <w:sz w:val="22"/>
                              </w:rPr>
                              <w:t>年</w:t>
                            </w:r>
                            <w:r w:rsidRPr="00111913">
                              <w:rPr>
                                <w:rFonts w:ascii="HG丸ｺﾞｼｯｸM-PRO" w:eastAsia="HG丸ｺﾞｼｯｸM-PRO" w:hAnsi="HG丸ｺﾞｼｯｸM-PRO"/>
                                <w:sz w:val="22"/>
                              </w:rPr>
                              <w:t>度</w:t>
                            </w:r>
                            <w:r>
                              <w:rPr>
                                <w:rFonts w:ascii="HG丸ｺﾞｼｯｸM-PRO" w:eastAsia="HG丸ｺﾞｼｯｸM-PRO" w:hAnsi="HG丸ｺﾞｼｯｸM-PRO" w:hint="eastAsia"/>
                                <w:sz w:val="22"/>
                              </w:rPr>
                              <w:t>）</w:t>
                            </w:r>
                            <w:r w:rsidRPr="00111913">
                              <w:rPr>
                                <w:rFonts w:ascii="HG丸ｺﾞｼｯｸM-PRO" w:eastAsia="HG丸ｺﾞｼｯｸM-PRO" w:hAnsi="HG丸ｺﾞｼｯｸM-PRO"/>
                                <w:sz w:val="22"/>
                              </w:rPr>
                              <w:t>から</w:t>
                            </w:r>
                            <w:r w:rsidRPr="00111913">
                              <w:rPr>
                                <w:rFonts w:ascii="HG丸ｺﾞｼｯｸM-PRO" w:eastAsia="HG丸ｺﾞｼｯｸM-PRO" w:hAnsi="HG丸ｺﾞｼｯｸM-PRO" w:hint="eastAsia"/>
                                <w:sz w:val="22"/>
                              </w:rPr>
                              <w:t>大阪府</w:t>
                            </w:r>
                            <w:r w:rsidRPr="00111913">
                              <w:rPr>
                                <w:rFonts w:ascii="HG丸ｺﾞｼｯｸM-PRO" w:eastAsia="HG丸ｺﾞｼｯｸM-PRO" w:hAnsi="HG丸ｺﾞｼｯｸM-PRO"/>
                                <w:sz w:val="22"/>
                              </w:rPr>
                              <w:t>の</w:t>
                            </w:r>
                            <w:r w:rsidRPr="00111913">
                              <w:rPr>
                                <w:rFonts w:ascii="HG丸ｺﾞｼｯｸM-PRO" w:eastAsia="HG丸ｺﾞｼｯｸM-PRO" w:hAnsi="HG丸ｺﾞｼｯｸM-PRO" w:hint="eastAsia"/>
                                <w:sz w:val="22"/>
                              </w:rPr>
                              <w:t>直営のもと、事業</w:t>
                            </w:r>
                            <w:r w:rsidRPr="00111913">
                              <w:rPr>
                                <w:rFonts w:ascii="HG丸ｺﾞｼｯｸM-PRO" w:eastAsia="HG丸ｺﾞｼｯｸM-PRO" w:hAnsi="HG丸ｺﾞｼｯｸM-PRO"/>
                                <w:sz w:val="22"/>
                              </w:rPr>
                              <w:t>の</w:t>
                            </w:r>
                            <w:r w:rsidRPr="00111913">
                              <w:rPr>
                                <w:rFonts w:ascii="HG丸ｺﾞｼｯｸM-PRO" w:eastAsia="HG丸ｺﾞｼｯｸM-PRO" w:hAnsi="HG丸ｺﾞｼｯｸM-PRO" w:hint="eastAsia"/>
                                <w:sz w:val="22"/>
                              </w:rPr>
                              <w:t>強化</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行います</w:t>
                            </w:r>
                            <w:r w:rsidRPr="00111913">
                              <w:rPr>
                                <w:rFonts w:ascii="HG丸ｺﾞｼｯｸM-PRO" w:eastAsia="HG丸ｺﾞｼｯｸM-PRO" w:hAnsi="HG丸ｺﾞｼｯｸM-PRO"/>
                                <w:sz w:val="22"/>
                              </w:rPr>
                              <w:t>。</w:t>
                            </w:r>
                          </w:p>
                          <w:p w14:paraId="0AFE2466" w14:textId="77777777"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・医療法第30条の25の規定により都道府県が実施するよう努めることとされている地域医療支援事務について、大阪府医療対策協議会の協議が整った事項に基づき取り組みます。</w:t>
                            </w:r>
                          </w:p>
                          <w:p w14:paraId="52C71EC4" w14:textId="77777777"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・地域医療（特に周産期医療）の確保に関する調査分析等を行い、地域の周産期医療提供体制の構築に必要な医師の確保に努めます。</w:t>
                            </w:r>
                          </w:p>
                          <w:p w14:paraId="3BF42A82" w14:textId="24B2F223"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・周産期や救急科の診療科偏在対策や大阪府内</w:t>
                            </w:r>
                            <w:r w:rsidRPr="00111913">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地域医療へのかん</w:t>
                            </w:r>
                            <w:r w:rsidRPr="00111913">
                              <w:rPr>
                                <w:rFonts w:ascii="HG丸ｺﾞｼｯｸM-PRO" w:eastAsia="HG丸ｺﾞｼｯｸM-PRO" w:hAnsi="HG丸ｺﾞｼｯｸM-PRO" w:hint="eastAsia"/>
                                <w:sz w:val="22"/>
                              </w:rPr>
                              <w:t>養を図ることを目的に</w:t>
                            </w:r>
                            <w:r w:rsidRPr="00111913">
                              <w:rPr>
                                <w:rFonts w:ascii="HG丸ｺﾞｼｯｸM-PRO" w:eastAsia="HG丸ｺﾞｼｯｸM-PRO" w:hAnsi="HG丸ｺﾞｼｯｸM-PRO"/>
                                <w:sz w:val="22"/>
                              </w:rPr>
                              <w:t>、</w:t>
                            </w:r>
                            <w:r w:rsidRPr="00111913">
                              <w:rPr>
                                <w:rFonts w:ascii="HG丸ｺﾞｼｯｸM-PRO" w:eastAsia="HG丸ｺﾞｼｯｸM-PRO" w:hAnsi="HG丸ｺﾞｼｯｸM-PRO" w:hint="eastAsia"/>
                                <w:sz w:val="22"/>
                              </w:rPr>
                              <w:t>医学生や若手医師を対象</w:t>
                            </w:r>
                            <w:r w:rsidRPr="00111913">
                              <w:rPr>
                                <w:rFonts w:ascii="HG丸ｺﾞｼｯｸM-PRO" w:eastAsia="HG丸ｺﾞｼｯｸM-PRO" w:hAnsi="HG丸ｺﾞｼｯｸM-PRO"/>
                                <w:sz w:val="22"/>
                              </w:rPr>
                              <w:t>としたセミナー</w:t>
                            </w:r>
                            <w:r w:rsidRPr="00111913">
                              <w:rPr>
                                <w:rFonts w:ascii="HG丸ｺﾞｼｯｸM-PRO" w:eastAsia="HG丸ｺﾞｼｯｸM-PRO" w:hAnsi="HG丸ｺﾞｼｯｸM-PRO" w:hint="eastAsia"/>
                                <w:sz w:val="22"/>
                              </w:rPr>
                              <w:t>等</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開催</w:t>
                            </w:r>
                            <w:r w:rsidRPr="00111913">
                              <w:rPr>
                                <w:rFonts w:ascii="HG丸ｺﾞｼｯｸM-PRO" w:eastAsia="HG丸ｺﾞｼｯｸM-PRO" w:hAnsi="HG丸ｺﾞｼｯｸM-PRO"/>
                                <w:sz w:val="22"/>
                              </w:rPr>
                              <w:t>して</w:t>
                            </w:r>
                            <w:r w:rsidRPr="00111913">
                              <w:rPr>
                                <w:rFonts w:ascii="HG丸ｺﾞｼｯｸM-PRO" w:eastAsia="HG丸ｺﾞｼｯｸM-PRO" w:hAnsi="HG丸ｺﾞｼｯｸM-PRO" w:hint="eastAsia"/>
                                <w:sz w:val="22"/>
                              </w:rPr>
                              <w:t>、府内の地域偏在</w:t>
                            </w:r>
                            <w:r w:rsidRPr="00111913">
                              <w:rPr>
                                <w:rFonts w:ascii="HG丸ｺﾞｼｯｸM-PRO" w:eastAsia="HG丸ｺﾞｼｯｸM-PRO" w:hAnsi="HG丸ｺﾞｼｯｸM-PRO"/>
                                <w:sz w:val="22"/>
                              </w:rPr>
                              <w:t>や</w:t>
                            </w:r>
                            <w:r w:rsidRPr="00111913">
                              <w:rPr>
                                <w:rFonts w:ascii="HG丸ｺﾞｼｯｸM-PRO" w:eastAsia="HG丸ｺﾞｼｯｸM-PRO" w:hAnsi="HG丸ｺﾞｼｯｸM-PRO" w:hint="eastAsia"/>
                                <w:sz w:val="22"/>
                              </w:rPr>
                              <w:t>診療科偏在対策</w:t>
                            </w:r>
                            <w:r w:rsidRPr="00111913">
                              <w:rPr>
                                <w:rFonts w:ascii="HG丸ｺﾞｼｯｸM-PRO" w:eastAsia="HG丸ｺﾞｼｯｸM-PRO" w:hAnsi="HG丸ｺﾞｼｯｸM-PRO"/>
                                <w:sz w:val="22"/>
                              </w:rPr>
                              <w:t>に</w:t>
                            </w:r>
                            <w:r w:rsidRPr="00111913">
                              <w:rPr>
                                <w:rFonts w:ascii="HG丸ｺﾞｼｯｸM-PRO" w:eastAsia="HG丸ｺﾞｼｯｸM-PRO" w:hAnsi="HG丸ｺﾞｼｯｸM-PRO" w:hint="eastAsia"/>
                                <w:sz w:val="22"/>
                              </w:rPr>
                              <w:t>取り組みます。</w:t>
                            </w:r>
                          </w:p>
                          <w:p w14:paraId="210F86E2" w14:textId="77777777" w:rsidR="006640C7" w:rsidRPr="00F72AA0" w:rsidRDefault="006640C7" w:rsidP="002F560A">
                            <w:pPr>
                              <w:snapToGrid w:val="0"/>
                              <w:spacing w:line="160" w:lineRule="exact"/>
                              <w:ind w:leftChars="100" w:left="430" w:hangingChars="100" w:hanging="220"/>
                              <w:jc w:val="center"/>
                              <w:rPr>
                                <w:rFonts w:ascii="HG丸ｺﾞｼｯｸM-PRO" w:eastAsia="HG丸ｺﾞｼｯｸM-PRO" w:hAnsi="HG丸ｺﾞｼｯｸM-PRO"/>
                                <w:color w:val="000000" w:themeColor="text1"/>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A36C70" id="_x0000_s1531" alt="・地域医療に従事する医師のキャリア形成を支援しながら、地域や診療科間のバランスのとれた医師確保を推進するため、地域医療支援センター（大阪府医療人キャリアセンター）を運営し、キャリア形成プログラムを策定します（再掲）。&#10;・新たな専門医制度については、（一社）日本専門医機構や厚生労働省の動きを注視しながら府内の偏在を助長しないよう対応します。&#10;・母子保健医療を支える医師等を確保するため、研修医手当・分娩手当や新生児担当医手当を支給する医療機関に対する支援を行います。&#10;&#10;【計画最終年（2023年度）までの取組】&#10;・中間年までの取組を進めるとともに中間年までの取組で把握した課題についてより重点化を検討します。&#10;" style="position:absolute;left:0;text-align:left;margin-left:402.35pt;margin-top:1.05pt;width:453.55pt;height:199.5pt;z-index:25256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" fillcolor="#dbeef4" stroked="f">
                <v:textbox>
                  <w:txbxContent>
                    <w:p w14:paraId="1D02DE35" w14:textId="77777777" w:rsidR="006640C7" w:rsidRPr="00C85C23" w:rsidRDefault="006640C7" w:rsidP="002F560A">
                      <w:pPr>
                        <w:snapToGrid w:val="0"/>
                        <w:spacing w:line="340" w:lineRule="exact"/>
                        <w:jc w:val="left"/>
                        <w:rPr>
                          <w:rFonts w:ascii="HG丸ｺﾞｼｯｸM-PRO" w:eastAsia="HG丸ｺﾞｼｯｸM-PRO" w:hAnsi="HG丸ｺﾞｼｯｸM-PRO"/>
                          <w:color w:val="0070C0"/>
                          <w:sz w:val="22"/>
                        </w:rPr>
                      </w:pPr>
                      <w:r w:rsidRPr="00C85C23">
                        <w:rPr>
                          <w:rFonts w:ascii="ＭＳ ゴシック" w:eastAsia="ＭＳ ゴシック" w:hAnsi="ＭＳ ゴシック" w:hint="eastAsia"/>
                          <w:b/>
                          <w:color w:val="0070C0"/>
                          <w:sz w:val="22"/>
                        </w:rPr>
                        <w:t>【計画終期（2023年度）までの取組】</w:t>
                      </w:r>
                    </w:p>
                    <w:p w14:paraId="12135705" w14:textId="3CEBB23C"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w:t>
                      </w:r>
                      <w:r>
                        <w:rPr>
                          <w:rFonts w:ascii="HG丸ｺﾞｼｯｸM-PRO" w:eastAsia="HG丸ｺﾞｼｯｸM-PRO" w:hAnsi="HG丸ｺﾞｼｯｸM-PRO"/>
                          <w:sz w:val="22"/>
                        </w:rPr>
                        <w:t>２</w:t>
                      </w:r>
                      <w:r>
                        <w:rPr>
                          <w:rFonts w:ascii="HG丸ｺﾞｼｯｸM-PRO" w:eastAsia="HG丸ｺﾞｼｯｸM-PRO" w:hAnsi="HG丸ｺﾞｼｯｸM-PRO" w:hint="eastAsia"/>
                          <w:sz w:val="22"/>
                        </w:rPr>
                        <w:t>年度（2020</w:t>
                      </w:r>
                      <w:r w:rsidRPr="00111913">
                        <w:rPr>
                          <w:rFonts w:ascii="HG丸ｺﾞｼｯｸM-PRO" w:eastAsia="HG丸ｺﾞｼｯｸM-PRO" w:hAnsi="HG丸ｺﾞｼｯｸM-PRO" w:hint="eastAsia"/>
                          <w:sz w:val="22"/>
                        </w:rPr>
                        <w:t>年</w:t>
                      </w:r>
                      <w:r w:rsidRPr="00111913">
                        <w:rPr>
                          <w:rFonts w:ascii="HG丸ｺﾞｼｯｸM-PRO" w:eastAsia="HG丸ｺﾞｼｯｸM-PRO" w:hAnsi="HG丸ｺﾞｼｯｸM-PRO"/>
                          <w:sz w:val="22"/>
                        </w:rPr>
                        <w:t>度</w:t>
                      </w:r>
                      <w:r>
                        <w:rPr>
                          <w:rFonts w:ascii="HG丸ｺﾞｼｯｸM-PRO" w:eastAsia="HG丸ｺﾞｼｯｸM-PRO" w:hAnsi="HG丸ｺﾞｼｯｸM-PRO" w:hint="eastAsia"/>
                          <w:sz w:val="22"/>
                        </w:rPr>
                        <w:t>）</w:t>
                      </w:r>
                      <w:r w:rsidRPr="00111913">
                        <w:rPr>
                          <w:rFonts w:ascii="HG丸ｺﾞｼｯｸM-PRO" w:eastAsia="HG丸ｺﾞｼｯｸM-PRO" w:hAnsi="HG丸ｺﾞｼｯｸM-PRO"/>
                          <w:sz w:val="22"/>
                        </w:rPr>
                        <w:t>から</w:t>
                      </w:r>
                      <w:r w:rsidRPr="00111913">
                        <w:rPr>
                          <w:rFonts w:ascii="HG丸ｺﾞｼｯｸM-PRO" w:eastAsia="HG丸ｺﾞｼｯｸM-PRO" w:hAnsi="HG丸ｺﾞｼｯｸM-PRO" w:hint="eastAsia"/>
                          <w:sz w:val="22"/>
                        </w:rPr>
                        <w:t>大阪府</w:t>
                      </w:r>
                      <w:r w:rsidRPr="00111913">
                        <w:rPr>
                          <w:rFonts w:ascii="HG丸ｺﾞｼｯｸM-PRO" w:eastAsia="HG丸ｺﾞｼｯｸM-PRO" w:hAnsi="HG丸ｺﾞｼｯｸM-PRO"/>
                          <w:sz w:val="22"/>
                        </w:rPr>
                        <w:t>の</w:t>
                      </w:r>
                      <w:r w:rsidRPr="00111913">
                        <w:rPr>
                          <w:rFonts w:ascii="HG丸ｺﾞｼｯｸM-PRO" w:eastAsia="HG丸ｺﾞｼｯｸM-PRO" w:hAnsi="HG丸ｺﾞｼｯｸM-PRO" w:hint="eastAsia"/>
                          <w:sz w:val="22"/>
                        </w:rPr>
                        <w:t>直営のもと、事業</w:t>
                      </w:r>
                      <w:r w:rsidRPr="00111913">
                        <w:rPr>
                          <w:rFonts w:ascii="HG丸ｺﾞｼｯｸM-PRO" w:eastAsia="HG丸ｺﾞｼｯｸM-PRO" w:hAnsi="HG丸ｺﾞｼｯｸM-PRO"/>
                          <w:sz w:val="22"/>
                        </w:rPr>
                        <w:t>の</w:t>
                      </w:r>
                      <w:r w:rsidRPr="00111913">
                        <w:rPr>
                          <w:rFonts w:ascii="HG丸ｺﾞｼｯｸM-PRO" w:eastAsia="HG丸ｺﾞｼｯｸM-PRO" w:hAnsi="HG丸ｺﾞｼｯｸM-PRO" w:hint="eastAsia"/>
                          <w:sz w:val="22"/>
                        </w:rPr>
                        <w:t>強化</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行います</w:t>
                      </w:r>
                      <w:r w:rsidRPr="00111913">
                        <w:rPr>
                          <w:rFonts w:ascii="HG丸ｺﾞｼｯｸM-PRO" w:eastAsia="HG丸ｺﾞｼｯｸM-PRO" w:hAnsi="HG丸ｺﾞｼｯｸM-PRO"/>
                          <w:sz w:val="22"/>
                        </w:rPr>
                        <w:t>。</w:t>
                      </w:r>
                    </w:p>
                    <w:p w14:paraId="0AFE2466" w14:textId="77777777"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・医療法第30条の25の規定により都道府県が実施するよう努めることとされている地域医療支援事務について、大阪府医療対策協議会の協議が整った事項に基づき取り組みます。</w:t>
                      </w:r>
                    </w:p>
                    <w:p w14:paraId="52C71EC4" w14:textId="77777777"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・地域医療（特に周産期医療）の確保に関する調査分析等を行い、地域の周産期医療提供体制の構築に必要な医師の確保に努めます。</w:t>
                      </w:r>
                    </w:p>
                    <w:p w14:paraId="3BF42A82" w14:textId="24B2F223"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・周産期や救急科の診療科偏在対策や大阪府内</w:t>
                      </w:r>
                      <w:r w:rsidRPr="00111913">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地域医療へのかん</w:t>
                      </w:r>
                      <w:r w:rsidRPr="00111913">
                        <w:rPr>
                          <w:rFonts w:ascii="HG丸ｺﾞｼｯｸM-PRO" w:eastAsia="HG丸ｺﾞｼｯｸM-PRO" w:hAnsi="HG丸ｺﾞｼｯｸM-PRO" w:hint="eastAsia"/>
                          <w:sz w:val="22"/>
                        </w:rPr>
                        <w:t>養を図ることを目的に</w:t>
                      </w:r>
                      <w:r w:rsidRPr="00111913">
                        <w:rPr>
                          <w:rFonts w:ascii="HG丸ｺﾞｼｯｸM-PRO" w:eastAsia="HG丸ｺﾞｼｯｸM-PRO" w:hAnsi="HG丸ｺﾞｼｯｸM-PRO"/>
                          <w:sz w:val="22"/>
                        </w:rPr>
                        <w:t>、</w:t>
                      </w:r>
                      <w:r w:rsidRPr="00111913">
                        <w:rPr>
                          <w:rFonts w:ascii="HG丸ｺﾞｼｯｸM-PRO" w:eastAsia="HG丸ｺﾞｼｯｸM-PRO" w:hAnsi="HG丸ｺﾞｼｯｸM-PRO" w:hint="eastAsia"/>
                          <w:sz w:val="22"/>
                        </w:rPr>
                        <w:t>医学生や若手医師を対象</w:t>
                      </w:r>
                      <w:r w:rsidRPr="00111913">
                        <w:rPr>
                          <w:rFonts w:ascii="HG丸ｺﾞｼｯｸM-PRO" w:eastAsia="HG丸ｺﾞｼｯｸM-PRO" w:hAnsi="HG丸ｺﾞｼｯｸM-PRO"/>
                          <w:sz w:val="22"/>
                        </w:rPr>
                        <w:t>としたセミナー</w:t>
                      </w:r>
                      <w:r w:rsidRPr="00111913">
                        <w:rPr>
                          <w:rFonts w:ascii="HG丸ｺﾞｼｯｸM-PRO" w:eastAsia="HG丸ｺﾞｼｯｸM-PRO" w:hAnsi="HG丸ｺﾞｼｯｸM-PRO" w:hint="eastAsia"/>
                          <w:sz w:val="22"/>
                        </w:rPr>
                        <w:t>等</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開催</w:t>
                      </w:r>
                      <w:r w:rsidRPr="00111913">
                        <w:rPr>
                          <w:rFonts w:ascii="HG丸ｺﾞｼｯｸM-PRO" w:eastAsia="HG丸ｺﾞｼｯｸM-PRO" w:hAnsi="HG丸ｺﾞｼｯｸM-PRO"/>
                          <w:sz w:val="22"/>
                        </w:rPr>
                        <w:t>して</w:t>
                      </w:r>
                      <w:r w:rsidRPr="00111913">
                        <w:rPr>
                          <w:rFonts w:ascii="HG丸ｺﾞｼｯｸM-PRO" w:eastAsia="HG丸ｺﾞｼｯｸM-PRO" w:hAnsi="HG丸ｺﾞｼｯｸM-PRO" w:hint="eastAsia"/>
                          <w:sz w:val="22"/>
                        </w:rPr>
                        <w:t>、府内の地域偏在</w:t>
                      </w:r>
                      <w:r w:rsidRPr="00111913">
                        <w:rPr>
                          <w:rFonts w:ascii="HG丸ｺﾞｼｯｸM-PRO" w:eastAsia="HG丸ｺﾞｼｯｸM-PRO" w:hAnsi="HG丸ｺﾞｼｯｸM-PRO"/>
                          <w:sz w:val="22"/>
                        </w:rPr>
                        <w:t>や</w:t>
                      </w:r>
                      <w:r w:rsidRPr="00111913">
                        <w:rPr>
                          <w:rFonts w:ascii="HG丸ｺﾞｼｯｸM-PRO" w:eastAsia="HG丸ｺﾞｼｯｸM-PRO" w:hAnsi="HG丸ｺﾞｼｯｸM-PRO" w:hint="eastAsia"/>
                          <w:sz w:val="22"/>
                        </w:rPr>
                        <w:t>診療科偏在対策</w:t>
                      </w:r>
                      <w:r w:rsidRPr="00111913">
                        <w:rPr>
                          <w:rFonts w:ascii="HG丸ｺﾞｼｯｸM-PRO" w:eastAsia="HG丸ｺﾞｼｯｸM-PRO" w:hAnsi="HG丸ｺﾞｼｯｸM-PRO"/>
                          <w:sz w:val="22"/>
                        </w:rPr>
                        <w:t>に</w:t>
                      </w:r>
                      <w:r w:rsidRPr="00111913">
                        <w:rPr>
                          <w:rFonts w:ascii="HG丸ｺﾞｼｯｸM-PRO" w:eastAsia="HG丸ｺﾞｼｯｸM-PRO" w:hAnsi="HG丸ｺﾞｼｯｸM-PRO" w:hint="eastAsia"/>
                          <w:sz w:val="22"/>
                        </w:rPr>
                        <w:t>取り組みます。</w:t>
                      </w:r>
                    </w:p>
                    <w:p w14:paraId="210F86E2" w14:textId="77777777" w:rsidR="006640C7" w:rsidRPr="00F72AA0" w:rsidRDefault="006640C7" w:rsidP="002F560A">
                      <w:pPr>
                        <w:snapToGrid w:val="0"/>
                        <w:spacing w:line="160" w:lineRule="exact"/>
                        <w:ind w:leftChars="100" w:left="430" w:hangingChars="100" w:hanging="220"/>
                        <w:jc w:val="center"/>
                        <w:rPr>
                          <w:rFonts w:ascii="HG丸ｺﾞｼｯｸM-PRO" w:eastAsia="HG丸ｺﾞｼｯｸM-PRO" w:hAnsi="HG丸ｺﾞｼｯｸM-PRO"/>
                          <w:color w:val="000000" w:themeColor="text1"/>
                          <w:sz w:val="22"/>
                        </w:rPr>
                      </w:pPr>
                    </w:p>
                  </w:txbxContent>
                </v:textbox>
                <w10:wrap anchorx="margin"/>
              </v:roundrect>
            </w:pict>
          </mc:Fallback>
        </mc:AlternateContent>
      </w:r>
    </w:p>
    <w:p w14:paraId="44F1692C" w14:textId="77777777" w:rsidR="002F560A" w:rsidRPr="00EC0061" w:rsidRDefault="002F560A" w:rsidP="002F560A">
      <w:pPr>
        <w:ind w:left="660" w:hangingChars="300" w:hanging="660"/>
        <w:rPr>
          <w:rFonts w:ascii="HG丸ｺﾞｼｯｸM-PRO" w:eastAsia="HG丸ｺﾞｼｯｸM-PRO" w:hAnsi="HG丸ｺﾞｼｯｸM-PRO"/>
          <w:sz w:val="22"/>
        </w:rPr>
      </w:pPr>
    </w:p>
    <w:p w14:paraId="7C5C9E50" w14:textId="77777777" w:rsidR="002F560A" w:rsidRPr="00EC0061" w:rsidRDefault="002F560A" w:rsidP="002F560A">
      <w:pPr>
        <w:rPr>
          <w:rFonts w:ascii="HG丸ｺﾞｼｯｸM-PRO" w:eastAsia="HG丸ｺﾞｼｯｸM-PRO" w:hAnsi="HG丸ｺﾞｼｯｸM-PRO"/>
          <w:sz w:val="22"/>
        </w:rPr>
      </w:pPr>
    </w:p>
    <w:p w14:paraId="08326165" w14:textId="77777777" w:rsidR="002F560A" w:rsidRPr="00EC0061" w:rsidRDefault="002F560A" w:rsidP="002F560A">
      <w:pPr>
        <w:ind w:firstLineChars="50" w:firstLine="141"/>
        <w:rPr>
          <w:rFonts w:ascii="ＭＳ ゴシック" w:eastAsia="ＭＳ ゴシック" w:hAnsi="ＭＳ ゴシック"/>
          <w:b/>
          <w:sz w:val="28"/>
          <w:szCs w:val="28"/>
        </w:rPr>
      </w:pPr>
    </w:p>
    <w:p w14:paraId="0FCF1CC3" w14:textId="77777777" w:rsidR="002F560A" w:rsidRPr="00EC0061" w:rsidRDefault="002F560A" w:rsidP="002F560A">
      <w:pPr>
        <w:ind w:firstLineChars="50" w:firstLine="141"/>
        <w:rPr>
          <w:rFonts w:ascii="ＭＳ ゴシック" w:eastAsia="ＭＳ ゴシック" w:hAnsi="ＭＳ ゴシック"/>
          <w:b/>
          <w:sz w:val="28"/>
          <w:szCs w:val="28"/>
        </w:rPr>
      </w:pPr>
    </w:p>
    <w:p w14:paraId="178F19BE" w14:textId="77777777" w:rsidR="002F560A" w:rsidRPr="00EC0061" w:rsidRDefault="002F560A" w:rsidP="002F560A">
      <w:pPr>
        <w:ind w:firstLineChars="150" w:firstLine="422"/>
        <w:rPr>
          <w:rFonts w:ascii="ＭＳ ゴシック" w:eastAsia="ＭＳ ゴシック" w:hAnsi="ＭＳ ゴシック"/>
          <w:b/>
          <w:sz w:val="28"/>
          <w:szCs w:val="28"/>
        </w:rPr>
      </w:pPr>
    </w:p>
    <w:p w14:paraId="67DB4AA3" w14:textId="77777777" w:rsidR="002F560A" w:rsidRPr="00EC0061" w:rsidRDefault="002F560A" w:rsidP="002F560A">
      <w:pPr>
        <w:ind w:firstLineChars="150" w:firstLine="422"/>
        <w:rPr>
          <w:rFonts w:ascii="ＭＳ ゴシック" w:eastAsia="ＭＳ ゴシック" w:hAnsi="ＭＳ ゴシック"/>
          <w:b/>
          <w:sz w:val="28"/>
          <w:szCs w:val="28"/>
        </w:rPr>
      </w:pPr>
    </w:p>
    <w:p w14:paraId="62CB4D64" w14:textId="77777777" w:rsidR="002F560A" w:rsidRPr="00EC0061" w:rsidRDefault="002F560A" w:rsidP="002F560A">
      <w:pPr>
        <w:ind w:firstLineChars="150" w:firstLine="422"/>
        <w:rPr>
          <w:rFonts w:ascii="ＭＳ ゴシック" w:eastAsia="ＭＳ ゴシック" w:hAnsi="ＭＳ ゴシック"/>
          <w:b/>
          <w:sz w:val="28"/>
          <w:szCs w:val="28"/>
        </w:rPr>
      </w:pPr>
    </w:p>
    <w:p w14:paraId="2C64F109" w14:textId="77777777" w:rsidR="002F560A" w:rsidRPr="00EC0061" w:rsidRDefault="002F560A" w:rsidP="002F560A">
      <w:pPr>
        <w:ind w:firstLineChars="150" w:firstLine="422"/>
        <w:rPr>
          <w:rFonts w:ascii="ＭＳ ゴシック" w:eastAsia="ＭＳ ゴシック" w:hAnsi="ＭＳ ゴシック"/>
          <w:b/>
          <w:sz w:val="28"/>
          <w:szCs w:val="28"/>
        </w:rPr>
      </w:pPr>
    </w:p>
    <w:p w14:paraId="377FBBD7" w14:textId="77777777" w:rsidR="002F560A" w:rsidRPr="00EC0061" w:rsidRDefault="002F560A" w:rsidP="002F560A">
      <w:pPr>
        <w:ind w:firstLineChars="150" w:firstLine="422"/>
        <w:rPr>
          <w:rFonts w:ascii="ＭＳ ゴシック" w:eastAsia="ＭＳ ゴシック" w:hAnsi="ＭＳ ゴシック"/>
          <w:b/>
          <w:sz w:val="28"/>
          <w:szCs w:val="28"/>
        </w:rPr>
      </w:pPr>
    </w:p>
    <w:p w14:paraId="3A55EB37" w14:textId="77777777" w:rsidR="002F560A" w:rsidRPr="00EC0061" w:rsidRDefault="002F560A" w:rsidP="002F560A">
      <w:pPr>
        <w:ind w:firstLineChars="150" w:firstLine="422"/>
        <w:rPr>
          <w:rFonts w:ascii="ＭＳ ゴシック" w:eastAsia="ＭＳ ゴシック" w:hAnsi="ＭＳ ゴシック"/>
          <w:b/>
          <w:sz w:val="28"/>
          <w:szCs w:val="28"/>
        </w:rPr>
      </w:pPr>
    </w:p>
    <w:p w14:paraId="0D2D7B18" w14:textId="215B2442" w:rsidR="002F560A" w:rsidRDefault="002F560A" w:rsidP="002F560A">
      <w:pPr>
        <w:ind w:firstLineChars="50" w:firstLine="141"/>
        <w:rPr>
          <w:rFonts w:ascii="ＭＳ ゴシック" w:eastAsia="ＭＳ ゴシック" w:hAnsi="ＭＳ ゴシック"/>
          <w:b/>
          <w:sz w:val="28"/>
          <w:szCs w:val="28"/>
        </w:rPr>
      </w:pPr>
    </w:p>
    <w:p w14:paraId="19185FBC" w14:textId="77777777" w:rsidR="00713A99" w:rsidRDefault="00713A99" w:rsidP="008A3702">
      <w:pPr>
        <w:rPr>
          <w:rFonts w:ascii="ＭＳ ゴシック" w:eastAsia="ＭＳ ゴシック" w:hAnsi="ＭＳ ゴシック"/>
          <w:b/>
          <w:sz w:val="28"/>
          <w:szCs w:val="28"/>
        </w:rPr>
      </w:pPr>
    </w:p>
    <w:p w14:paraId="55146DFD" w14:textId="77777777" w:rsidR="00AE4D77" w:rsidRPr="00EC0061" w:rsidRDefault="00AE4D77" w:rsidP="008A3702">
      <w:pPr>
        <w:rPr>
          <w:rFonts w:ascii="ＭＳ ゴシック" w:eastAsia="ＭＳ ゴシック" w:hAnsi="ＭＳ ゴシック"/>
          <w:b/>
          <w:sz w:val="28"/>
          <w:szCs w:val="28"/>
        </w:rPr>
      </w:pPr>
    </w:p>
    <w:p w14:paraId="0D9B7587" w14:textId="5BC684CB" w:rsidR="002F560A" w:rsidRPr="00EC0061" w:rsidRDefault="00862588" w:rsidP="002F560A">
      <w:pPr>
        <w:ind w:firstLineChars="50" w:firstLine="110"/>
        <w:rPr>
          <w:rFonts w:ascii="ＭＳ ゴシック" w:eastAsia="ＭＳ ゴシック" w:hAnsi="ＭＳ ゴシック"/>
          <w:b/>
          <w:sz w:val="28"/>
          <w:szCs w:val="28"/>
        </w:rPr>
      </w:pPr>
      <w:r w:rsidRPr="00EC0061">
        <w:rPr>
          <w:rFonts w:ascii="HG丸ｺﾞｼｯｸM-PRO" w:eastAsia="HG丸ｺﾞｼｯｸM-PRO" w:hAnsi="HG丸ｺﾞｼｯｸM-PRO"/>
          <w:noProof/>
          <w:sz w:val="22"/>
        </w:rPr>
        <mc:AlternateContent>
          <mc:Choice Requires="wpg">
            <w:drawing>
              <wp:anchor distT="0" distB="0" distL="114300" distR="114300" simplePos="0" relativeHeight="252561408" behindDoc="0" locked="0" layoutInCell="1" allowOverlap="1" wp14:anchorId="1F1EAEA3" wp14:editId="329352D6">
                <wp:simplePos x="0" y="0"/>
                <wp:positionH relativeFrom="margin">
                  <wp:posOffset>0</wp:posOffset>
                </wp:positionH>
                <wp:positionV relativeFrom="paragraph">
                  <wp:posOffset>-144145</wp:posOffset>
                </wp:positionV>
                <wp:extent cx="6119640" cy="854640"/>
                <wp:effectExtent l="0" t="0" r="33655" b="3175"/>
                <wp:wrapNone/>
                <wp:docPr id="49" name="グループ化 49"/>
                <wp:cNvGraphicFramePr/>
                <a:graphic xmlns:a="http://schemas.openxmlformats.org/drawingml/2006/main">
                  <a:graphicData uri="http://schemas.microsoft.com/office/word/2010/wordprocessingGroup">
                    <wpg:wgp>
                      <wpg:cNvGrpSpPr/>
                      <wpg:grpSpPr>
                        <a:xfrm>
                          <a:off x="0" y="0"/>
                          <a:ext cx="6119640" cy="854640"/>
                          <a:chOff x="9525" y="0"/>
                          <a:chExt cx="6119498" cy="940959"/>
                        </a:xfrm>
                      </wpg:grpSpPr>
                      <wps:wsp>
                        <wps:cNvPr id="51" name="直線コネクタ 51"/>
                        <wps:cNvCnPr/>
                        <wps:spPr>
                          <a:xfrm>
                            <a:off x="9525" y="0"/>
                            <a:ext cx="6119495" cy="0"/>
                          </a:xfrm>
                          <a:prstGeom prst="line">
                            <a:avLst/>
                          </a:prstGeom>
                          <a:noFill/>
                          <a:ln w="9525" cap="flat" cmpd="sng" algn="ctr">
                            <a:solidFill>
                              <a:srgbClr val="4F81BD">
                                <a:shade val="95000"/>
                                <a:satMod val="105000"/>
                              </a:srgbClr>
                            </a:solidFill>
                            <a:prstDash val="solid"/>
                          </a:ln>
                          <a:effectLst/>
                        </wps:spPr>
                        <wps:bodyPr/>
                      </wps:wsp>
                      <wps:wsp>
                        <wps:cNvPr id="52" name="テキスト ボックス 52" descr="注1　地域医療支援センター：平成23年度から開始した医師のキャリア形成をサポートする事業です。「大阪府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
                        <wps:cNvSpPr txBox="1"/>
                        <wps:spPr>
                          <a:xfrm>
                            <a:off x="9528" y="28041"/>
                            <a:ext cx="6119495" cy="912918"/>
                          </a:xfrm>
                          <a:prstGeom prst="rect">
                            <a:avLst/>
                          </a:prstGeom>
                          <a:noFill/>
                          <a:ln w="6350">
                            <a:noFill/>
                          </a:ln>
                          <a:effectLst/>
                        </wps:spPr>
                        <wps:txbx>
                          <w:txbxContent>
                            <w:p w14:paraId="1EBED4EC" w14:textId="77777777" w:rsidR="006640C7" w:rsidRDefault="006640C7" w:rsidP="009034D0">
                              <w:pPr>
                                <w:spacing w:line="240" w:lineRule="exact"/>
                                <w:ind w:left="594" w:hangingChars="330" w:hanging="594"/>
                                <w:jc w:val="left"/>
                                <w:rPr>
                                  <w:rFonts w:ascii="ＭＳ Ｐゴシック" w:eastAsia="ＭＳ Ｐゴシック" w:hAnsi="ＭＳ Ｐゴシック"/>
                                  <w:color w:val="000000" w:themeColor="text1"/>
                                  <w:sz w:val="18"/>
                                  <w:szCs w:val="18"/>
                                </w:rPr>
                              </w:pPr>
                              <w:r w:rsidRPr="005744A8">
                                <w:rPr>
                                  <w:rFonts w:ascii="ＭＳ Ｐゴシック" w:eastAsia="ＭＳ Ｐゴシック" w:hAnsi="ＭＳ Ｐゴシック" w:hint="eastAsia"/>
                                  <w:color w:val="000000" w:themeColor="text1"/>
                                  <w:sz w:val="18"/>
                                  <w:szCs w:val="18"/>
                                </w:rPr>
                                <w:t>注23</w:t>
                              </w:r>
                              <w:r>
                                <w:rPr>
                                  <w:rFonts w:ascii="ＭＳ Ｐゴシック" w:eastAsia="ＭＳ Ｐゴシック" w:hAnsi="ＭＳ Ｐゴシック" w:hint="eastAsia"/>
                                  <w:color w:val="000000" w:themeColor="text1"/>
                                  <w:sz w:val="18"/>
                                  <w:szCs w:val="18"/>
                                </w:rPr>
                                <w:t xml:space="preserve">　</w:t>
                              </w:r>
                              <w:r w:rsidRPr="005744A8">
                                <w:rPr>
                                  <w:rFonts w:ascii="ＭＳ Ｐゴシック" w:eastAsia="ＭＳ Ｐゴシック" w:hAnsi="ＭＳ Ｐゴシック" w:hint="eastAsia"/>
                                  <w:color w:val="000000" w:themeColor="text1"/>
                                  <w:sz w:val="18"/>
                                  <w:szCs w:val="18"/>
                                </w:rPr>
                                <w:t>地域医療支援センター：平成23年度から開始した医師のキャリア形成をサポートする事業を行う</w:t>
                              </w:r>
                              <w:r w:rsidRPr="005744A8">
                                <w:rPr>
                                  <w:rFonts w:ascii="ＭＳ Ｐゴシック" w:eastAsia="ＭＳ Ｐゴシック" w:hAnsi="ＭＳ Ｐゴシック"/>
                                  <w:color w:val="000000" w:themeColor="text1"/>
                                  <w:sz w:val="18"/>
                                  <w:szCs w:val="18"/>
                                </w:rPr>
                                <w:t>拠点</w:t>
                              </w:r>
                              <w:r w:rsidRPr="005744A8">
                                <w:rPr>
                                  <w:rFonts w:ascii="ＭＳ Ｐゴシック" w:eastAsia="ＭＳ Ｐゴシック" w:hAnsi="ＭＳ Ｐゴシック" w:hint="eastAsia"/>
                                  <w:color w:val="000000" w:themeColor="text1"/>
                                  <w:sz w:val="18"/>
                                  <w:szCs w:val="18"/>
                                </w:rPr>
                                <w:t>です。「大阪府</w:t>
                              </w:r>
                            </w:p>
                            <w:p w14:paraId="4EC3A2BE" w14:textId="0CA13019" w:rsidR="006640C7" w:rsidRPr="005744A8" w:rsidRDefault="006640C7" w:rsidP="00DA7FB4">
                              <w:pPr>
                                <w:spacing w:line="240" w:lineRule="exact"/>
                                <w:ind w:leftChars="250" w:left="525"/>
                                <w:jc w:val="left"/>
                                <w:rPr>
                                  <w:rFonts w:ascii="ＭＳ Ｐゴシック" w:eastAsia="ＭＳ Ｐゴシック" w:hAnsi="ＭＳ Ｐゴシック"/>
                                  <w:color w:val="000000" w:themeColor="text1"/>
                                  <w:sz w:val="18"/>
                                  <w:szCs w:val="18"/>
                                </w:rPr>
                              </w:pPr>
                              <w:r w:rsidRPr="005744A8">
                                <w:rPr>
                                  <w:rFonts w:ascii="ＭＳ Ｐゴシック" w:eastAsia="ＭＳ Ｐゴシック" w:hAnsi="ＭＳ Ｐゴシック" w:hint="eastAsia"/>
                                  <w:color w:val="000000" w:themeColor="text1"/>
                                  <w:sz w:val="18"/>
                                  <w:szCs w:val="18"/>
                                </w:rPr>
                                <w:t>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EAEA3" id="グループ化 49" o:spid="_x0000_s1532" style="position:absolute;left:0;text-align:left;margin-left:0;margin-top:-11.35pt;width:481.85pt;height:67.3pt;z-index:252561408;mso-position-horizontal-relative:margin;mso-width-relative:margin;mso-height-relative:margin" coordorigin="95" coordsize="6119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">
                <v:line id="直線コネクタ 51" o:spid="_x0000_s1533" style="position:absolute;visibility:visible;mso-wrap-style:square" from="95,0" to="6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" strokecolor="#4a7ebb"/>
                <v:shape id="テキスト ボックス 52" o:spid="_x0000_s1534" type="#_x0000_t202" alt="注1　地域医療支援センター：平成23年度から開始した医師のキャリア形成をサポートする事業です。「大阪府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 style="position:absolute;left:95;top:280;width:61195;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EBED4EC" w14:textId="77777777" w:rsidR="006640C7" w:rsidRDefault="006640C7" w:rsidP="009034D0">
                        <w:pPr>
                          <w:spacing w:line="240" w:lineRule="exact"/>
                          <w:ind w:left="594" w:hangingChars="330" w:hanging="594"/>
                          <w:jc w:val="left"/>
                          <w:rPr>
                            <w:rFonts w:ascii="ＭＳ Ｐゴシック" w:eastAsia="ＭＳ Ｐゴシック" w:hAnsi="ＭＳ Ｐゴシック"/>
                            <w:color w:val="000000" w:themeColor="text1"/>
                            <w:sz w:val="18"/>
                            <w:szCs w:val="18"/>
                          </w:rPr>
                        </w:pPr>
                        <w:r w:rsidRPr="005744A8">
                          <w:rPr>
                            <w:rFonts w:ascii="ＭＳ Ｐゴシック" w:eastAsia="ＭＳ Ｐゴシック" w:hAnsi="ＭＳ Ｐゴシック" w:hint="eastAsia"/>
                            <w:color w:val="000000" w:themeColor="text1"/>
                            <w:sz w:val="18"/>
                            <w:szCs w:val="18"/>
                          </w:rPr>
                          <w:t>注23</w:t>
                        </w:r>
                        <w:r>
                          <w:rPr>
                            <w:rFonts w:ascii="ＭＳ Ｐゴシック" w:eastAsia="ＭＳ Ｐゴシック" w:hAnsi="ＭＳ Ｐゴシック" w:hint="eastAsia"/>
                            <w:color w:val="000000" w:themeColor="text1"/>
                            <w:sz w:val="18"/>
                            <w:szCs w:val="18"/>
                          </w:rPr>
                          <w:t xml:space="preserve">　</w:t>
                        </w:r>
                        <w:r w:rsidRPr="005744A8">
                          <w:rPr>
                            <w:rFonts w:ascii="ＭＳ Ｐゴシック" w:eastAsia="ＭＳ Ｐゴシック" w:hAnsi="ＭＳ Ｐゴシック" w:hint="eastAsia"/>
                            <w:color w:val="000000" w:themeColor="text1"/>
                            <w:sz w:val="18"/>
                            <w:szCs w:val="18"/>
                          </w:rPr>
                          <w:t>地域医療支援センター：平成23年度から開始した医師のキャリア形成をサポートする事業を行う</w:t>
                        </w:r>
                        <w:r w:rsidRPr="005744A8">
                          <w:rPr>
                            <w:rFonts w:ascii="ＭＳ Ｐゴシック" w:eastAsia="ＭＳ Ｐゴシック" w:hAnsi="ＭＳ Ｐゴシック"/>
                            <w:color w:val="000000" w:themeColor="text1"/>
                            <w:sz w:val="18"/>
                            <w:szCs w:val="18"/>
                          </w:rPr>
                          <w:t>拠点</w:t>
                        </w:r>
                        <w:r w:rsidRPr="005744A8">
                          <w:rPr>
                            <w:rFonts w:ascii="ＭＳ Ｐゴシック" w:eastAsia="ＭＳ Ｐゴシック" w:hAnsi="ＭＳ Ｐゴシック" w:hint="eastAsia"/>
                            <w:color w:val="000000" w:themeColor="text1"/>
                            <w:sz w:val="18"/>
                            <w:szCs w:val="18"/>
                          </w:rPr>
                          <w:t>です。「大阪府</w:t>
                        </w:r>
                      </w:p>
                      <w:p w14:paraId="4EC3A2BE" w14:textId="0CA13019" w:rsidR="006640C7" w:rsidRPr="005744A8" w:rsidRDefault="006640C7" w:rsidP="00DA7FB4">
                        <w:pPr>
                          <w:spacing w:line="240" w:lineRule="exact"/>
                          <w:ind w:leftChars="250" w:left="525"/>
                          <w:jc w:val="left"/>
                          <w:rPr>
                            <w:rFonts w:ascii="ＭＳ Ｐゴシック" w:eastAsia="ＭＳ Ｐゴシック" w:hAnsi="ＭＳ Ｐゴシック"/>
                            <w:color w:val="000000" w:themeColor="text1"/>
                            <w:sz w:val="18"/>
                            <w:szCs w:val="18"/>
                          </w:rPr>
                        </w:pPr>
                        <w:r w:rsidRPr="005744A8">
                          <w:rPr>
                            <w:rFonts w:ascii="ＭＳ Ｐゴシック" w:eastAsia="ＭＳ Ｐゴシック" w:hAnsi="ＭＳ Ｐゴシック" w:hint="eastAsia"/>
                            <w:color w:val="000000" w:themeColor="text1"/>
                            <w:sz w:val="18"/>
                            <w:szCs w:val="18"/>
                          </w:rPr>
                          <w:t>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w:t>
                        </w:r>
                      </w:p>
                    </w:txbxContent>
                  </v:textbox>
                </v:shape>
                <w10:wrap anchorx="margin"/>
              </v:group>
            </w:pict>
          </mc:Fallback>
        </mc:AlternateContent>
      </w:r>
    </w:p>
    <w:p w14:paraId="71F05946" w14:textId="2B1CF6CE" w:rsidR="00F12ABC" w:rsidRPr="00F12ABC"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（５）初期臨床研修</w:t>
      </w:r>
    </w:p>
    <w:p w14:paraId="37D33B40" w14:textId="20BD1D27"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16194" w:rsidRPr="005744A8">
        <w:rPr>
          <w:rFonts w:ascii="HG丸ｺﾞｼｯｸM-PRO" w:eastAsia="HG丸ｺﾞｼｯｸM-PRO" w:hAnsi="HG丸ｺﾞｼｯｸM-PRO" w:hint="eastAsia"/>
          <w:sz w:val="22"/>
        </w:rPr>
        <w:t>府内で研修を受けた医師は、研修修了後も府内に定着する傾向にあるため、</w:t>
      </w:r>
      <w:r w:rsidR="002F560A" w:rsidRPr="005744A8">
        <w:rPr>
          <w:rFonts w:ascii="HG丸ｺﾞｼｯｸM-PRO" w:eastAsia="HG丸ｺﾞｼｯｸM-PRO" w:hAnsi="HG丸ｺﾞｼｯｸM-PRO" w:hint="eastAsia"/>
          <w:sz w:val="22"/>
        </w:rPr>
        <w:t>府内</w:t>
      </w:r>
      <w:r w:rsidR="00616194" w:rsidRPr="005744A8">
        <w:rPr>
          <w:rFonts w:ascii="HG丸ｺﾞｼｯｸM-PRO" w:eastAsia="HG丸ｺﾞｼｯｸM-PRO" w:hAnsi="HG丸ｺﾞｼｯｸM-PRO" w:hint="eastAsia"/>
          <w:sz w:val="22"/>
        </w:rPr>
        <w:t>の学生や</w:t>
      </w:r>
      <w:r w:rsidR="002F560A" w:rsidRPr="005744A8">
        <w:rPr>
          <w:rFonts w:ascii="HG丸ｺﾞｼｯｸM-PRO" w:eastAsia="HG丸ｺﾞｼｯｸM-PRO" w:hAnsi="HG丸ｺﾞｼｯｸM-PRO" w:hint="eastAsia"/>
          <w:sz w:val="22"/>
        </w:rPr>
        <w:t>本府出身者の確保などにより、引き続き臨床研修医の確保に取り組みます。</w:t>
      </w:r>
    </w:p>
    <w:p w14:paraId="3D94D8F9" w14:textId="77777777" w:rsidR="002F560A" w:rsidRPr="00EC0061" w:rsidRDefault="002F560A" w:rsidP="002F560A">
      <w:pPr>
        <w:ind w:left="880" w:hangingChars="400" w:hanging="880"/>
        <w:rPr>
          <w:rFonts w:ascii="HG丸ｺﾞｼｯｸM-PRO" w:eastAsia="HG丸ｺﾞｼｯｸM-PRO" w:hAnsi="HG丸ｺﾞｼｯｸM-PRO"/>
          <w:sz w:val="22"/>
        </w:rPr>
      </w:pPr>
    </w:p>
    <w:p w14:paraId="12549051" w14:textId="2D570F14"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初期臨床研修の募集定員については、都道府県別の配分は従来どおり国の権限ですが、各病院への配分は大阪府に権限が移譲されたため、指導医体制や国が強く推奨する第三者評価の取得状況などを踏まえつつ、府内の実情に応じた募集定員の設定を行うことで、府域全体での募集定員の充足を図ることにより、臨床研修医の確保に取り組みます。</w:t>
      </w:r>
    </w:p>
    <w:p w14:paraId="51312E52"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66CAD0C9" w14:textId="1CE52849"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また、国から権限移譲を受けた初期臨床研修病院の指定や各病院の研修医募集定員の設定などについて、大阪府医療対策協議会の協議のもと、研修内容の充実や質の向上といった、より良い研修体制を確保する視点に立ちながら、地域の実情に応じた医師偏在対策を行います。</w:t>
      </w:r>
    </w:p>
    <w:p w14:paraId="53F07350" w14:textId="77777777" w:rsidR="000F25ED" w:rsidRDefault="000F25ED" w:rsidP="002F560A">
      <w:pPr>
        <w:ind w:leftChars="200" w:left="640" w:hangingChars="100" w:hanging="220"/>
        <w:rPr>
          <w:rFonts w:ascii="HG丸ｺﾞｼｯｸM-PRO" w:eastAsia="HG丸ｺﾞｼｯｸM-PRO" w:hAnsi="HG丸ｺﾞｼｯｸM-PRO"/>
          <w:sz w:val="22"/>
        </w:rPr>
      </w:pPr>
    </w:p>
    <w:p w14:paraId="7D6F7A2F" w14:textId="7644F637"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一方、国に対しても今後、</w:t>
      </w:r>
      <w:r w:rsidR="00797197" w:rsidRPr="005744A8">
        <w:rPr>
          <w:rFonts w:ascii="HG丸ｺﾞｼｯｸM-PRO" w:eastAsia="HG丸ｺﾞｼｯｸM-PRO" w:hAnsi="HG丸ｺﾞｼｯｸM-PRO" w:hint="eastAsia"/>
          <w:sz w:val="22"/>
        </w:rPr>
        <w:t>初期</w:t>
      </w:r>
      <w:r w:rsidR="002F560A" w:rsidRPr="005744A8">
        <w:rPr>
          <w:rFonts w:ascii="HG丸ｺﾞｼｯｸM-PRO" w:eastAsia="HG丸ｺﾞｼｯｸM-PRO" w:hAnsi="HG丸ｺﾞｼｯｸM-PRO" w:hint="eastAsia"/>
          <w:sz w:val="22"/>
        </w:rPr>
        <w:t>臨床研修制度の見直しにあたっては、単に医師の地域別・診療科目別の偏在是正を目的とするのではなく、研修内容の充実や質の向上といった、より良い研修体制を確保する視点に立ち検討を行うよう、要望します。</w:t>
      </w:r>
    </w:p>
    <w:p w14:paraId="38AF4BD2" w14:textId="77777777" w:rsidR="002F560A" w:rsidRPr="00EC0061" w:rsidRDefault="002F560A" w:rsidP="002F560A">
      <w:pPr>
        <w:ind w:leftChars="200" w:left="701" w:hangingChars="100" w:hanging="281"/>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562432" behindDoc="0" locked="0" layoutInCell="1" allowOverlap="1" wp14:anchorId="620A74CF" wp14:editId="58DD9C41">
                <wp:simplePos x="0" y="0"/>
                <wp:positionH relativeFrom="margin">
                  <wp:posOffset>432435</wp:posOffset>
                </wp:positionH>
                <wp:positionV relativeFrom="paragraph">
                  <wp:posOffset>238760</wp:posOffset>
                </wp:positionV>
                <wp:extent cx="5759450" cy="1600200"/>
                <wp:effectExtent l="0" t="0" r="0" b="0"/>
                <wp:wrapNone/>
                <wp:docPr id="58"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600200"/>
                        </a:xfrm>
                        <a:prstGeom prst="roundRect">
                          <a:avLst>
                            <a:gd name="adj" fmla="val 7167"/>
                          </a:avLst>
                        </a:prstGeom>
                        <a:solidFill>
                          <a:srgbClr val="4BACC6">
                            <a:lumMod val="20000"/>
                            <a:lumOff val="80000"/>
                          </a:srgbClr>
                        </a:solidFill>
                        <a:ln>
                          <a:noFill/>
                        </a:ln>
                        <a:effectLst/>
                      </wps:spPr>
                      <wps:txbx>
                        <w:txbxContent>
                          <w:p w14:paraId="42B5C7BF" w14:textId="77777777" w:rsidR="006640C7" w:rsidRPr="00C85C23" w:rsidRDefault="006640C7" w:rsidP="002F560A">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52BCC0C7" w14:textId="77777777"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・大阪府</w:t>
                            </w:r>
                            <w:r w:rsidRPr="00111913">
                              <w:rPr>
                                <w:rFonts w:ascii="HG丸ｺﾞｼｯｸM-PRO" w:eastAsia="HG丸ｺﾞｼｯｸM-PRO" w:hAnsi="HG丸ｺﾞｼｯｸM-PRO"/>
                                <w:sz w:val="22"/>
                              </w:rPr>
                              <w:t>独自の</w:t>
                            </w:r>
                            <w:r w:rsidRPr="00111913">
                              <w:rPr>
                                <w:rFonts w:ascii="HG丸ｺﾞｼｯｸM-PRO" w:eastAsia="HG丸ｺﾞｼｯｸM-PRO" w:hAnsi="HG丸ｺﾞｼｯｸM-PRO" w:hint="eastAsia"/>
                                <w:sz w:val="22"/>
                              </w:rPr>
                              <w:t>評価項目を活用して、研修体制が整っていると評価できる病院に募集定員</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配分</w:t>
                            </w:r>
                            <w:r w:rsidRPr="00111913">
                              <w:rPr>
                                <w:rFonts w:ascii="HG丸ｺﾞｼｯｸM-PRO" w:eastAsia="HG丸ｺﾞｼｯｸM-PRO" w:hAnsi="HG丸ｺﾞｼｯｸM-PRO"/>
                                <w:sz w:val="22"/>
                              </w:rPr>
                              <w:t>する</w:t>
                            </w:r>
                            <w:r w:rsidRPr="00111913">
                              <w:rPr>
                                <w:rFonts w:ascii="HG丸ｺﾞｼｯｸM-PRO" w:eastAsia="HG丸ｺﾞｼｯｸM-PRO" w:hAnsi="HG丸ｺﾞｼｯｸM-PRO" w:hint="eastAsia"/>
                                <w:sz w:val="22"/>
                              </w:rPr>
                              <w:t>など、多くの研修医が大阪府内でよりよい</w:t>
                            </w:r>
                            <w:r w:rsidRPr="00111913">
                              <w:rPr>
                                <w:rFonts w:ascii="HG丸ｺﾞｼｯｸM-PRO" w:eastAsia="HG丸ｺﾞｼｯｸM-PRO" w:hAnsi="HG丸ｺﾞｼｯｸM-PRO"/>
                                <w:sz w:val="22"/>
                              </w:rPr>
                              <w:t>研修</w:t>
                            </w:r>
                            <w:r w:rsidRPr="00111913">
                              <w:rPr>
                                <w:rFonts w:ascii="HG丸ｺﾞｼｯｸM-PRO" w:eastAsia="HG丸ｺﾞｼｯｸM-PRO" w:hAnsi="HG丸ｺﾞｼｯｸM-PRO" w:hint="eastAsia"/>
                                <w:sz w:val="22"/>
                              </w:rPr>
                              <w:t>を受けられるよう取り組みます。</w:t>
                            </w:r>
                          </w:p>
                          <w:p w14:paraId="2E3C7CB1" w14:textId="77777777"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・大阪府の総募集定員に対する充足率を高められるよう、病院ごとの募集定員</w:t>
                            </w:r>
                            <w:r w:rsidRPr="00111913">
                              <w:rPr>
                                <w:rFonts w:ascii="HG丸ｺﾞｼｯｸM-PRO" w:eastAsia="HG丸ｺﾞｼｯｸM-PRO" w:hAnsi="HG丸ｺﾞｼｯｸM-PRO"/>
                                <w:sz w:val="22"/>
                              </w:rPr>
                              <w:t>の</w:t>
                            </w:r>
                            <w:r w:rsidRPr="00111913">
                              <w:rPr>
                                <w:rFonts w:ascii="HG丸ｺﾞｼｯｸM-PRO" w:eastAsia="HG丸ｺﾞｼｯｸM-PRO" w:hAnsi="HG丸ｺﾞｼｯｸM-PRO" w:hint="eastAsia"/>
                                <w:sz w:val="22"/>
                              </w:rPr>
                              <w:t>適正配分に取り組みます</w:t>
                            </w:r>
                            <w:r w:rsidRPr="00111913">
                              <w:rPr>
                                <w:rFonts w:ascii="HG丸ｺﾞｼｯｸM-PRO" w:eastAsia="HG丸ｺﾞｼｯｸM-PRO" w:hAnsi="HG丸ｺﾞｼｯｸM-PRO"/>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0A74CF" id="_x0000_s1535"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34.05pt;margin-top:18.8pt;width:453.5pt;height:126pt;z-index:2525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" fillcolor="#dbeef4" stroked="f">
                <v:textbox>
                  <w:txbxContent>
                    <w:p w14:paraId="42B5C7BF" w14:textId="77777777" w:rsidR="006640C7" w:rsidRPr="00C85C23" w:rsidRDefault="006640C7" w:rsidP="002F560A">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52BCC0C7" w14:textId="77777777"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・大阪府</w:t>
                      </w:r>
                      <w:r w:rsidRPr="00111913">
                        <w:rPr>
                          <w:rFonts w:ascii="HG丸ｺﾞｼｯｸM-PRO" w:eastAsia="HG丸ｺﾞｼｯｸM-PRO" w:hAnsi="HG丸ｺﾞｼｯｸM-PRO"/>
                          <w:sz w:val="22"/>
                        </w:rPr>
                        <w:t>独自の</w:t>
                      </w:r>
                      <w:r w:rsidRPr="00111913">
                        <w:rPr>
                          <w:rFonts w:ascii="HG丸ｺﾞｼｯｸM-PRO" w:eastAsia="HG丸ｺﾞｼｯｸM-PRO" w:hAnsi="HG丸ｺﾞｼｯｸM-PRO" w:hint="eastAsia"/>
                          <w:sz w:val="22"/>
                        </w:rPr>
                        <w:t>評価項目を活用して、研修体制が整っていると評価できる病院に募集定員</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配分</w:t>
                      </w:r>
                      <w:r w:rsidRPr="00111913">
                        <w:rPr>
                          <w:rFonts w:ascii="HG丸ｺﾞｼｯｸM-PRO" w:eastAsia="HG丸ｺﾞｼｯｸM-PRO" w:hAnsi="HG丸ｺﾞｼｯｸM-PRO"/>
                          <w:sz w:val="22"/>
                        </w:rPr>
                        <w:t>する</w:t>
                      </w:r>
                      <w:r w:rsidRPr="00111913">
                        <w:rPr>
                          <w:rFonts w:ascii="HG丸ｺﾞｼｯｸM-PRO" w:eastAsia="HG丸ｺﾞｼｯｸM-PRO" w:hAnsi="HG丸ｺﾞｼｯｸM-PRO" w:hint="eastAsia"/>
                          <w:sz w:val="22"/>
                        </w:rPr>
                        <w:t>など、多くの研修医が大阪府内でよりよい</w:t>
                      </w:r>
                      <w:r w:rsidRPr="00111913">
                        <w:rPr>
                          <w:rFonts w:ascii="HG丸ｺﾞｼｯｸM-PRO" w:eastAsia="HG丸ｺﾞｼｯｸM-PRO" w:hAnsi="HG丸ｺﾞｼｯｸM-PRO"/>
                          <w:sz w:val="22"/>
                        </w:rPr>
                        <w:t>研修</w:t>
                      </w:r>
                      <w:r w:rsidRPr="00111913">
                        <w:rPr>
                          <w:rFonts w:ascii="HG丸ｺﾞｼｯｸM-PRO" w:eastAsia="HG丸ｺﾞｼｯｸM-PRO" w:hAnsi="HG丸ｺﾞｼｯｸM-PRO" w:hint="eastAsia"/>
                          <w:sz w:val="22"/>
                        </w:rPr>
                        <w:t>を受けられるよう取り組みます。</w:t>
                      </w:r>
                    </w:p>
                    <w:p w14:paraId="2E3C7CB1" w14:textId="77777777"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・大阪府の総募集定員に対する充足率を高められるよう、病院ごとの募集定員</w:t>
                      </w:r>
                      <w:r w:rsidRPr="00111913">
                        <w:rPr>
                          <w:rFonts w:ascii="HG丸ｺﾞｼｯｸM-PRO" w:eastAsia="HG丸ｺﾞｼｯｸM-PRO" w:hAnsi="HG丸ｺﾞｼｯｸM-PRO"/>
                          <w:sz w:val="22"/>
                        </w:rPr>
                        <w:t>の</w:t>
                      </w:r>
                      <w:r w:rsidRPr="00111913">
                        <w:rPr>
                          <w:rFonts w:ascii="HG丸ｺﾞｼｯｸM-PRO" w:eastAsia="HG丸ｺﾞｼｯｸM-PRO" w:hAnsi="HG丸ｺﾞｼｯｸM-PRO" w:hint="eastAsia"/>
                          <w:sz w:val="22"/>
                        </w:rPr>
                        <w:t>適正配分に取り組みます</w:t>
                      </w:r>
                      <w:r w:rsidRPr="00111913">
                        <w:rPr>
                          <w:rFonts w:ascii="HG丸ｺﾞｼｯｸM-PRO" w:eastAsia="HG丸ｺﾞｼｯｸM-PRO" w:hAnsi="HG丸ｺﾞｼｯｸM-PRO"/>
                          <w:sz w:val="22"/>
                        </w:rPr>
                        <w:t>。</w:t>
                      </w:r>
                    </w:p>
                  </w:txbxContent>
                </v:textbox>
                <w10:wrap anchorx="margin"/>
              </v:roundrect>
            </w:pict>
          </mc:Fallback>
        </mc:AlternateContent>
      </w:r>
    </w:p>
    <w:p w14:paraId="37FC7CC0"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6C4A93D6" w14:textId="77777777" w:rsidR="002F560A" w:rsidRPr="00EC0061" w:rsidRDefault="002F560A" w:rsidP="002F560A">
      <w:pPr>
        <w:ind w:leftChars="300" w:left="850" w:hangingChars="100" w:hanging="220"/>
        <w:rPr>
          <w:rFonts w:ascii="HG丸ｺﾞｼｯｸM-PRO" w:eastAsia="HG丸ｺﾞｼｯｸM-PRO" w:hAnsi="HG丸ｺﾞｼｯｸM-PRO"/>
          <w:sz w:val="22"/>
        </w:rPr>
      </w:pPr>
    </w:p>
    <w:p w14:paraId="04165A87" w14:textId="77777777" w:rsidR="002F560A" w:rsidRPr="00EC0061" w:rsidRDefault="002F560A" w:rsidP="002F560A">
      <w:pPr>
        <w:ind w:leftChars="300" w:left="850" w:hangingChars="100" w:hanging="220"/>
        <w:rPr>
          <w:rFonts w:ascii="HG丸ｺﾞｼｯｸM-PRO" w:eastAsia="HG丸ｺﾞｼｯｸM-PRO" w:hAnsi="HG丸ｺﾞｼｯｸM-PRO"/>
          <w:sz w:val="22"/>
        </w:rPr>
      </w:pPr>
    </w:p>
    <w:p w14:paraId="689BA22A" w14:textId="77777777" w:rsidR="002F560A" w:rsidRPr="00EC0061" w:rsidRDefault="002F560A" w:rsidP="002F560A">
      <w:pPr>
        <w:ind w:leftChars="300" w:left="850" w:hangingChars="100" w:hanging="220"/>
        <w:rPr>
          <w:rFonts w:ascii="HG丸ｺﾞｼｯｸM-PRO" w:eastAsia="HG丸ｺﾞｼｯｸM-PRO" w:hAnsi="HG丸ｺﾞｼｯｸM-PRO"/>
          <w:sz w:val="22"/>
        </w:rPr>
      </w:pPr>
    </w:p>
    <w:p w14:paraId="35A91D25" w14:textId="77777777" w:rsidR="002F560A" w:rsidRPr="00EC0061" w:rsidRDefault="002F560A" w:rsidP="002F560A">
      <w:pPr>
        <w:ind w:leftChars="300" w:left="850" w:hangingChars="100" w:hanging="220"/>
        <w:rPr>
          <w:rFonts w:ascii="HG丸ｺﾞｼｯｸM-PRO" w:eastAsia="HG丸ｺﾞｼｯｸM-PRO" w:hAnsi="HG丸ｺﾞｼｯｸM-PRO"/>
          <w:sz w:val="22"/>
        </w:rPr>
      </w:pPr>
    </w:p>
    <w:p w14:paraId="33CFDFE5" w14:textId="77777777" w:rsidR="002F560A" w:rsidRPr="00EC0061" w:rsidRDefault="002F560A" w:rsidP="002F560A">
      <w:pPr>
        <w:ind w:firstLineChars="100" w:firstLine="220"/>
        <w:rPr>
          <w:rFonts w:ascii="ＭＳ Ｐゴシック" w:eastAsia="ＭＳ Ｐゴシック" w:hAnsi="ＭＳ Ｐゴシック"/>
          <w:sz w:val="22"/>
        </w:rPr>
      </w:pPr>
    </w:p>
    <w:p w14:paraId="61EB1CFA"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6044152D"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0397D57B"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64331B4B"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364FD102"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336350F6"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280CEE58"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62FAF470" w14:textId="0F323E3B"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158A11D0" w14:textId="77777777" w:rsidR="005744A8" w:rsidRDefault="005744A8" w:rsidP="00F12ABC">
      <w:pPr>
        <w:tabs>
          <w:tab w:val="left" w:pos="426"/>
        </w:tabs>
        <w:ind w:firstLineChars="50" w:firstLine="141"/>
        <w:rPr>
          <w:rFonts w:ascii="ＭＳ ゴシック" w:eastAsia="ＭＳ ゴシック" w:hAnsi="ＭＳ ゴシック"/>
          <w:b/>
          <w:color w:val="0070C0"/>
          <w:sz w:val="28"/>
          <w:szCs w:val="28"/>
        </w:rPr>
      </w:pPr>
    </w:p>
    <w:p w14:paraId="59F1D617" w14:textId="77777777" w:rsidR="00F12ABC" w:rsidRDefault="00F12ABC" w:rsidP="00F12ABC">
      <w:pPr>
        <w:tabs>
          <w:tab w:val="left" w:pos="426"/>
        </w:tabs>
        <w:ind w:firstLineChars="50" w:firstLine="141"/>
        <w:rPr>
          <w:rFonts w:ascii="ＭＳ ゴシック" w:eastAsia="ＭＳ ゴシック" w:hAnsi="ＭＳ ゴシック"/>
          <w:b/>
          <w:color w:val="0070C0"/>
          <w:sz w:val="28"/>
          <w:szCs w:val="28"/>
        </w:rPr>
      </w:pPr>
    </w:p>
    <w:p w14:paraId="48CD2AA9" w14:textId="4C0B40F1" w:rsidR="002F560A" w:rsidRPr="00F12ABC"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（６）専門研修</w:t>
      </w:r>
    </w:p>
    <w:p w14:paraId="01EA6067" w14:textId="75FB0681"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新たな専門医制度については、専門医機構や国の動きを注視しながら、シーリングが府内の地域医療に与える影響を適宜分析し、必要に応じて専門医機構や国への働きかけを行うとともに、専門研修は、多くの症例を経験できる医療機関において、指導医のもとで充実した行</w:t>
      </w:r>
      <w:r w:rsidR="00592F46">
        <w:rPr>
          <w:rFonts w:ascii="HG丸ｺﾞｼｯｸM-PRO" w:eastAsia="HG丸ｺﾞｼｯｸM-PRO" w:hAnsi="HG丸ｺﾞｼｯｸM-PRO" w:hint="eastAsia"/>
          <w:sz w:val="22"/>
        </w:rPr>
        <w:t>われるべきであるという大阪府としての立場から、引き続き、</w:t>
      </w:r>
      <w:r w:rsidR="002F560A" w:rsidRPr="005744A8">
        <w:rPr>
          <w:rFonts w:ascii="HG丸ｺﾞｼｯｸM-PRO" w:eastAsia="HG丸ｺﾞｼｯｸM-PRO" w:hAnsi="HG丸ｺﾞｼｯｸM-PRO" w:hint="eastAsia"/>
          <w:sz w:val="22"/>
        </w:rPr>
        <w:t>シーリングの</w:t>
      </w:r>
      <w:r w:rsidR="00592F46">
        <w:rPr>
          <w:rFonts w:ascii="HG丸ｺﾞｼｯｸM-PRO" w:eastAsia="HG丸ｺﾞｼｯｸM-PRO" w:hAnsi="HG丸ｺﾞｼｯｸM-PRO" w:hint="eastAsia"/>
          <w:sz w:val="22"/>
        </w:rPr>
        <w:t>あり方</w:t>
      </w:r>
      <w:r w:rsidR="002F560A" w:rsidRPr="005744A8">
        <w:rPr>
          <w:rFonts w:ascii="HG丸ｺﾞｼｯｸM-PRO" w:eastAsia="HG丸ｺﾞｼｯｸM-PRO" w:hAnsi="HG丸ｺﾞｼｯｸM-PRO" w:hint="eastAsia"/>
          <w:sz w:val="22"/>
        </w:rPr>
        <w:t>等について、専門医機構や国に対し要望します。</w:t>
      </w:r>
    </w:p>
    <w:p w14:paraId="1780FC14" w14:textId="77777777" w:rsidR="002F560A" w:rsidRPr="00EC0061" w:rsidRDefault="002F560A" w:rsidP="002F560A">
      <w:pPr>
        <w:ind w:firstLineChars="300" w:firstLine="660"/>
        <w:rPr>
          <w:rFonts w:ascii="HG丸ｺﾞｼｯｸM-PRO" w:eastAsia="HG丸ｺﾞｼｯｸM-PRO" w:hAnsi="HG丸ｺﾞｼｯｸM-PRO"/>
          <w:sz w:val="22"/>
        </w:rPr>
      </w:pPr>
    </w:p>
    <w:p w14:paraId="4A5348A2" w14:textId="74715700"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大阪府医療対策協議会において地域医療への影響について協議を行い、国が地域偏在対策を進める中、大阪府でより多くの専攻医を確保できるよう、</w:t>
      </w:r>
      <w:r w:rsidR="005D414E">
        <w:rPr>
          <w:rFonts w:ascii="HG丸ｺﾞｼｯｸM-PRO" w:eastAsia="HG丸ｺﾞｼｯｸM-PRO" w:hAnsi="HG丸ｺﾞｼｯｸM-PRO" w:hint="eastAsia"/>
          <w:sz w:val="22"/>
        </w:rPr>
        <w:t>他都道府県、専門医機構及び</w:t>
      </w:r>
      <w:r w:rsidR="002F560A" w:rsidRPr="005744A8">
        <w:rPr>
          <w:rFonts w:ascii="HG丸ｺﾞｼｯｸM-PRO" w:eastAsia="HG丸ｺﾞｼｯｸM-PRO" w:hAnsi="HG丸ｺﾞｼｯｸM-PRO" w:hint="eastAsia"/>
          <w:sz w:val="22"/>
        </w:rPr>
        <w:t>各学会等との連携を強化します。</w:t>
      </w:r>
    </w:p>
    <w:p w14:paraId="628665BA" w14:textId="76A8471E" w:rsidR="00F12ABC" w:rsidRDefault="00741E5E" w:rsidP="002F560A">
      <w:pPr>
        <w:ind w:leftChars="200" w:left="701" w:hangingChars="100" w:hanging="281"/>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820480" behindDoc="0" locked="0" layoutInCell="1" allowOverlap="1" wp14:anchorId="6B1A4EEB" wp14:editId="48C05283">
                <wp:simplePos x="0" y="0"/>
                <wp:positionH relativeFrom="margin">
                  <wp:posOffset>379362</wp:posOffset>
                </wp:positionH>
                <wp:positionV relativeFrom="paragraph">
                  <wp:posOffset>126331</wp:posOffset>
                </wp:positionV>
                <wp:extent cx="5759640" cy="1038240"/>
                <wp:effectExtent l="0" t="0" r="0" b="9525"/>
                <wp:wrapNone/>
                <wp:docPr id="3926"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640" cy="1038240"/>
                        </a:xfrm>
                        <a:prstGeom prst="roundRect">
                          <a:avLst>
                            <a:gd name="adj" fmla="val 7167"/>
                          </a:avLst>
                        </a:prstGeom>
                        <a:solidFill>
                          <a:srgbClr val="4BACC6">
                            <a:lumMod val="20000"/>
                            <a:lumOff val="80000"/>
                          </a:srgbClr>
                        </a:solidFill>
                        <a:ln>
                          <a:noFill/>
                        </a:ln>
                        <a:effectLst/>
                      </wps:spPr>
                      <wps:txbx>
                        <w:txbxContent>
                          <w:p w14:paraId="7D460F6B" w14:textId="77777777" w:rsidR="006640C7" w:rsidRPr="00C85C23" w:rsidRDefault="006640C7" w:rsidP="00F12ABC">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5C8DCB44" w14:textId="16111C4C" w:rsidR="006640C7" w:rsidRPr="00111913" w:rsidRDefault="006640C7" w:rsidP="00F12ABC">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・学会</w:t>
                            </w:r>
                            <w:r>
                              <w:rPr>
                                <w:rFonts w:ascii="HG丸ｺﾞｼｯｸM-PRO" w:eastAsia="HG丸ｺﾞｼｯｸM-PRO" w:hAnsi="HG丸ｺﾞｼｯｸM-PRO"/>
                                <w:sz w:val="22"/>
                              </w:rPr>
                              <w:t>や</w:t>
                            </w:r>
                            <w:r>
                              <w:rPr>
                                <w:rFonts w:ascii="HG丸ｺﾞｼｯｸM-PRO" w:eastAsia="HG丸ｺﾞｼｯｸM-PRO" w:hAnsi="HG丸ｺﾞｼｯｸM-PRO" w:hint="eastAsia"/>
                                <w:sz w:val="22"/>
                              </w:rPr>
                              <w:t>、大学病院を</w:t>
                            </w:r>
                            <w:r>
                              <w:rPr>
                                <w:rFonts w:ascii="HG丸ｺﾞｼｯｸM-PRO" w:eastAsia="HG丸ｺﾞｼｯｸM-PRO" w:hAnsi="HG丸ｺﾞｼｯｸM-PRO"/>
                                <w:sz w:val="22"/>
                              </w:rPr>
                              <w:t>はじめとした</w:t>
                            </w:r>
                            <w:r>
                              <w:rPr>
                                <w:rFonts w:ascii="HG丸ｺﾞｼｯｸM-PRO" w:eastAsia="HG丸ｺﾞｼｯｸM-PRO" w:hAnsi="HG丸ｺﾞｼｯｸM-PRO" w:hint="eastAsia"/>
                                <w:sz w:val="22"/>
                              </w:rPr>
                              <w:t>基幹施設からの情報収集</w:t>
                            </w:r>
                            <w:r>
                              <w:rPr>
                                <w:rFonts w:ascii="HG丸ｺﾞｼｯｸM-PRO" w:eastAsia="HG丸ｺﾞｼｯｸM-PRO" w:hAnsi="HG丸ｺﾞｼｯｸM-PRO"/>
                                <w:sz w:val="22"/>
                              </w:rPr>
                              <w:t>、情報共有を</w:t>
                            </w:r>
                            <w:r>
                              <w:rPr>
                                <w:rFonts w:ascii="HG丸ｺﾞｼｯｸM-PRO" w:eastAsia="HG丸ｺﾞｼｯｸM-PRO" w:hAnsi="HG丸ｺﾞｼｯｸM-PRO" w:hint="eastAsia"/>
                                <w:sz w:val="22"/>
                              </w:rPr>
                              <w:t>行いつつ、国のシーリングの</w:t>
                            </w:r>
                            <w:r>
                              <w:rPr>
                                <w:rFonts w:ascii="HG丸ｺﾞｼｯｸM-PRO" w:eastAsia="HG丸ｺﾞｼｯｸM-PRO" w:hAnsi="HG丸ｺﾞｼｯｸM-PRO"/>
                                <w:sz w:val="22"/>
                              </w:rPr>
                              <w:t>考え方の</w:t>
                            </w:r>
                            <w:r>
                              <w:rPr>
                                <w:rFonts w:ascii="HG丸ｺﾞｼｯｸM-PRO" w:eastAsia="HG丸ｺﾞｼｯｸM-PRO" w:hAnsi="HG丸ｺﾞｼｯｸM-PRO" w:hint="eastAsia"/>
                                <w:sz w:val="22"/>
                              </w:rPr>
                              <w:t>問題点</w:t>
                            </w:r>
                            <w:r>
                              <w:rPr>
                                <w:rFonts w:ascii="HG丸ｺﾞｼｯｸM-PRO" w:eastAsia="HG丸ｺﾞｼｯｸM-PRO" w:hAnsi="HG丸ｺﾞｼｯｸM-PRO"/>
                                <w:sz w:val="22"/>
                              </w:rPr>
                              <w:t>等を</w:t>
                            </w:r>
                            <w:r>
                              <w:rPr>
                                <w:rFonts w:ascii="HG丸ｺﾞｼｯｸM-PRO" w:eastAsia="HG丸ｺﾞｼｯｸM-PRO" w:hAnsi="HG丸ｺﾞｼｯｸM-PRO" w:hint="eastAsia"/>
                                <w:sz w:val="22"/>
                              </w:rPr>
                              <w:t>踏まえて</w:t>
                            </w:r>
                            <w:r>
                              <w:rPr>
                                <w:rFonts w:ascii="HG丸ｺﾞｼｯｸM-PRO" w:eastAsia="HG丸ｺﾞｼｯｸM-PRO" w:hAnsi="HG丸ｺﾞｼｯｸM-PRO"/>
                                <w:sz w:val="22"/>
                              </w:rPr>
                              <w:t>、シーリング</w:t>
                            </w:r>
                            <w:r>
                              <w:rPr>
                                <w:rFonts w:ascii="HG丸ｺﾞｼｯｸM-PRO" w:eastAsia="HG丸ｺﾞｼｯｸM-PRO" w:hAnsi="HG丸ｺﾞｼｯｸM-PRO" w:hint="eastAsia"/>
                                <w:sz w:val="22"/>
                              </w:rPr>
                              <w:t>のあり方等</w:t>
                            </w:r>
                            <w:r>
                              <w:rPr>
                                <w:rFonts w:ascii="HG丸ｺﾞｼｯｸM-PRO" w:eastAsia="HG丸ｺﾞｼｯｸM-PRO" w:hAnsi="HG丸ｺﾞｼｯｸM-PRO"/>
                                <w:sz w:val="22"/>
                              </w:rPr>
                              <w:t>について、</w:t>
                            </w:r>
                            <w:r>
                              <w:rPr>
                                <w:rFonts w:ascii="HG丸ｺﾞｼｯｸM-PRO" w:eastAsia="HG丸ｺﾞｼｯｸM-PRO" w:hAnsi="HG丸ｺﾞｼｯｸM-PRO" w:hint="eastAsia"/>
                                <w:sz w:val="22"/>
                              </w:rPr>
                              <w:t>専門医</w:t>
                            </w:r>
                            <w:r>
                              <w:rPr>
                                <w:rFonts w:ascii="HG丸ｺﾞｼｯｸM-PRO" w:eastAsia="HG丸ｺﾞｼｯｸM-PRO" w:hAnsi="HG丸ｺﾞｼｯｸM-PRO"/>
                                <w:sz w:val="22"/>
                              </w:rPr>
                              <w:t>機構や</w:t>
                            </w:r>
                            <w:r>
                              <w:rPr>
                                <w:rFonts w:ascii="HG丸ｺﾞｼｯｸM-PRO" w:eastAsia="HG丸ｺﾞｼｯｸM-PRO" w:hAnsi="HG丸ｺﾞｼｯｸM-PRO" w:hint="eastAsia"/>
                                <w:sz w:val="22"/>
                              </w:rPr>
                              <w:t>国に</w:t>
                            </w:r>
                            <w:r>
                              <w:rPr>
                                <w:rFonts w:ascii="HG丸ｺﾞｼｯｸM-PRO" w:eastAsia="HG丸ｺﾞｼｯｸM-PRO" w:hAnsi="HG丸ｺﾞｼｯｸM-PRO"/>
                                <w:sz w:val="22"/>
                              </w:rPr>
                              <w:t>対し要望します。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1A4EEB" id="_x0000_s1536"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29.85pt;margin-top:9.95pt;width:453.5pt;height:81.75pt;z-index:25282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" fillcolor="#dbeef4" stroked="f">
                <v:textbox>
                  <w:txbxContent>
                    <w:p w14:paraId="7D460F6B" w14:textId="77777777" w:rsidR="006640C7" w:rsidRPr="00C85C23" w:rsidRDefault="006640C7" w:rsidP="00F12ABC">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5C8DCB44" w14:textId="16111C4C" w:rsidR="006640C7" w:rsidRPr="00111913" w:rsidRDefault="006640C7" w:rsidP="00F12ABC">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・学会</w:t>
                      </w:r>
                      <w:r>
                        <w:rPr>
                          <w:rFonts w:ascii="HG丸ｺﾞｼｯｸM-PRO" w:eastAsia="HG丸ｺﾞｼｯｸM-PRO" w:hAnsi="HG丸ｺﾞｼｯｸM-PRO"/>
                          <w:sz w:val="22"/>
                        </w:rPr>
                        <w:t>や</w:t>
                      </w:r>
                      <w:r>
                        <w:rPr>
                          <w:rFonts w:ascii="HG丸ｺﾞｼｯｸM-PRO" w:eastAsia="HG丸ｺﾞｼｯｸM-PRO" w:hAnsi="HG丸ｺﾞｼｯｸM-PRO" w:hint="eastAsia"/>
                          <w:sz w:val="22"/>
                        </w:rPr>
                        <w:t>、大学病院を</w:t>
                      </w:r>
                      <w:r>
                        <w:rPr>
                          <w:rFonts w:ascii="HG丸ｺﾞｼｯｸM-PRO" w:eastAsia="HG丸ｺﾞｼｯｸM-PRO" w:hAnsi="HG丸ｺﾞｼｯｸM-PRO"/>
                          <w:sz w:val="22"/>
                        </w:rPr>
                        <w:t>はじめとした</w:t>
                      </w:r>
                      <w:r>
                        <w:rPr>
                          <w:rFonts w:ascii="HG丸ｺﾞｼｯｸM-PRO" w:eastAsia="HG丸ｺﾞｼｯｸM-PRO" w:hAnsi="HG丸ｺﾞｼｯｸM-PRO" w:hint="eastAsia"/>
                          <w:sz w:val="22"/>
                        </w:rPr>
                        <w:t>基幹施設からの情報収集</w:t>
                      </w:r>
                      <w:r>
                        <w:rPr>
                          <w:rFonts w:ascii="HG丸ｺﾞｼｯｸM-PRO" w:eastAsia="HG丸ｺﾞｼｯｸM-PRO" w:hAnsi="HG丸ｺﾞｼｯｸM-PRO"/>
                          <w:sz w:val="22"/>
                        </w:rPr>
                        <w:t>、情報共有を</w:t>
                      </w:r>
                      <w:r>
                        <w:rPr>
                          <w:rFonts w:ascii="HG丸ｺﾞｼｯｸM-PRO" w:eastAsia="HG丸ｺﾞｼｯｸM-PRO" w:hAnsi="HG丸ｺﾞｼｯｸM-PRO" w:hint="eastAsia"/>
                          <w:sz w:val="22"/>
                        </w:rPr>
                        <w:t>行いつつ、国のシーリングの</w:t>
                      </w:r>
                      <w:r>
                        <w:rPr>
                          <w:rFonts w:ascii="HG丸ｺﾞｼｯｸM-PRO" w:eastAsia="HG丸ｺﾞｼｯｸM-PRO" w:hAnsi="HG丸ｺﾞｼｯｸM-PRO"/>
                          <w:sz w:val="22"/>
                        </w:rPr>
                        <w:t>考え方の</w:t>
                      </w:r>
                      <w:r>
                        <w:rPr>
                          <w:rFonts w:ascii="HG丸ｺﾞｼｯｸM-PRO" w:eastAsia="HG丸ｺﾞｼｯｸM-PRO" w:hAnsi="HG丸ｺﾞｼｯｸM-PRO" w:hint="eastAsia"/>
                          <w:sz w:val="22"/>
                        </w:rPr>
                        <w:t>問題点</w:t>
                      </w:r>
                      <w:r>
                        <w:rPr>
                          <w:rFonts w:ascii="HG丸ｺﾞｼｯｸM-PRO" w:eastAsia="HG丸ｺﾞｼｯｸM-PRO" w:hAnsi="HG丸ｺﾞｼｯｸM-PRO"/>
                          <w:sz w:val="22"/>
                        </w:rPr>
                        <w:t>等を</w:t>
                      </w:r>
                      <w:r>
                        <w:rPr>
                          <w:rFonts w:ascii="HG丸ｺﾞｼｯｸM-PRO" w:eastAsia="HG丸ｺﾞｼｯｸM-PRO" w:hAnsi="HG丸ｺﾞｼｯｸM-PRO" w:hint="eastAsia"/>
                          <w:sz w:val="22"/>
                        </w:rPr>
                        <w:t>踏まえて</w:t>
                      </w:r>
                      <w:r>
                        <w:rPr>
                          <w:rFonts w:ascii="HG丸ｺﾞｼｯｸM-PRO" w:eastAsia="HG丸ｺﾞｼｯｸM-PRO" w:hAnsi="HG丸ｺﾞｼｯｸM-PRO"/>
                          <w:sz w:val="22"/>
                        </w:rPr>
                        <w:t>、シーリング</w:t>
                      </w:r>
                      <w:r>
                        <w:rPr>
                          <w:rFonts w:ascii="HG丸ｺﾞｼｯｸM-PRO" w:eastAsia="HG丸ｺﾞｼｯｸM-PRO" w:hAnsi="HG丸ｺﾞｼｯｸM-PRO" w:hint="eastAsia"/>
                          <w:sz w:val="22"/>
                        </w:rPr>
                        <w:t>のあり方等</w:t>
                      </w:r>
                      <w:r>
                        <w:rPr>
                          <w:rFonts w:ascii="HG丸ｺﾞｼｯｸM-PRO" w:eastAsia="HG丸ｺﾞｼｯｸM-PRO" w:hAnsi="HG丸ｺﾞｼｯｸM-PRO"/>
                          <w:sz w:val="22"/>
                        </w:rPr>
                        <w:t>について、</w:t>
                      </w:r>
                      <w:r>
                        <w:rPr>
                          <w:rFonts w:ascii="HG丸ｺﾞｼｯｸM-PRO" w:eastAsia="HG丸ｺﾞｼｯｸM-PRO" w:hAnsi="HG丸ｺﾞｼｯｸM-PRO" w:hint="eastAsia"/>
                          <w:sz w:val="22"/>
                        </w:rPr>
                        <w:t>専門医</w:t>
                      </w:r>
                      <w:r>
                        <w:rPr>
                          <w:rFonts w:ascii="HG丸ｺﾞｼｯｸM-PRO" w:eastAsia="HG丸ｺﾞｼｯｸM-PRO" w:hAnsi="HG丸ｺﾞｼｯｸM-PRO"/>
                          <w:sz w:val="22"/>
                        </w:rPr>
                        <w:t>機構や</w:t>
                      </w:r>
                      <w:r>
                        <w:rPr>
                          <w:rFonts w:ascii="HG丸ｺﾞｼｯｸM-PRO" w:eastAsia="HG丸ｺﾞｼｯｸM-PRO" w:hAnsi="HG丸ｺﾞｼｯｸM-PRO" w:hint="eastAsia"/>
                          <w:sz w:val="22"/>
                        </w:rPr>
                        <w:t>国に</w:t>
                      </w:r>
                      <w:r>
                        <w:rPr>
                          <w:rFonts w:ascii="HG丸ｺﾞｼｯｸM-PRO" w:eastAsia="HG丸ｺﾞｼｯｸM-PRO" w:hAnsi="HG丸ｺﾞｼｯｸM-PRO"/>
                          <w:sz w:val="22"/>
                        </w:rPr>
                        <w:t>対し要望します。</w:t>
                      </w:r>
                    </w:p>
                  </w:txbxContent>
                </v:textbox>
                <w10:wrap anchorx="margin"/>
              </v:roundrect>
            </w:pict>
          </mc:Fallback>
        </mc:AlternateContent>
      </w:r>
    </w:p>
    <w:p w14:paraId="2479686C" w14:textId="4FCFEC47" w:rsidR="00F12ABC" w:rsidRDefault="00F12ABC" w:rsidP="002F560A">
      <w:pPr>
        <w:ind w:leftChars="200" w:left="640" w:hangingChars="100" w:hanging="220"/>
        <w:rPr>
          <w:rFonts w:ascii="HG丸ｺﾞｼｯｸM-PRO" w:eastAsia="HG丸ｺﾞｼｯｸM-PRO" w:hAnsi="HG丸ｺﾞｼｯｸM-PRO"/>
          <w:sz w:val="22"/>
        </w:rPr>
      </w:pPr>
    </w:p>
    <w:p w14:paraId="4605761D" w14:textId="198B98F5" w:rsidR="00F12ABC" w:rsidRDefault="00F12ABC" w:rsidP="002F560A">
      <w:pPr>
        <w:ind w:leftChars="200" w:left="640" w:hangingChars="100" w:hanging="220"/>
        <w:rPr>
          <w:rFonts w:ascii="HG丸ｺﾞｼｯｸM-PRO" w:eastAsia="HG丸ｺﾞｼｯｸM-PRO" w:hAnsi="HG丸ｺﾞｼｯｸM-PRO"/>
          <w:sz w:val="22"/>
        </w:rPr>
      </w:pPr>
    </w:p>
    <w:p w14:paraId="0D3EEEBE" w14:textId="77777777" w:rsidR="00F12ABC" w:rsidRDefault="00F12ABC" w:rsidP="002F560A">
      <w:pPr>
        <w:ind w:leftChars="200" w:left="640" w:hangingChars="100" w:hanging="220"/>
        <w:rPr>
          <w:rFonts w:ascii="HG丸ｺﾞｼｯｸM-PRO" w:eastAsia="HG丸ｺﾞｼｯｸM-PRO" w:hAnsi="HG丸ｺﾞｼｯｸM-PRO"/>
          <w:sz w:val="22"/>
        </w:rPr>
      </w:pPr>
    </w:p>
    <w:p w14:paraId="1B569422" w14:textId="14138118" w:rsidR="00F12ABC" w:rsidRDefault="00F12ABC" w:rsidP="002F560A">
      <w:pPr>
        <w:ind w:leftChars="200" w:left="640" w:hangingChars="100" w:hanging="220"/>
        <w:rPr>
          <w:rFonts w:ascii="HG丸ｺﾞｼｯｸM-PRO" w:eastAsia="HG丸ｺﾞｼｯｸM-PRO" w:hAnsi="HG丸ｺﾞｼｯｸM-PRO"/>
          <w:sz w:val="22"/>
        </w:rPr>
      </w:pPr>
    </w:p>
    <w:p w14:paraId="4B4C3EA0" w14:textId="22970514" w:rsidR="00F12ABC" w:rsidRDefault="00F12ABC" w:rsidP="002F560A">
      <w:pPr>
        <w:ind w:leftChars="200" w:left="640" w:hangingChars="100" w:hanging="220"/>
        <w:rPr>
          <w:rFonts w:ascii="HG丸ｺﾞｼｯｸM-PRO" w:eastAsia="HG丸ｺﾞｼｯｸM-PRO" w:hAnsi="HG丸ｺﾞｼｯｸM-PRO"/>
          <w:sz w:val="22"/>
        </w:rPr>
      </w:pPr>
    </w:p>
    <w:p w14:paraId="16AA8DA2" w14:textId="77777777" w:rsidR="00F12ABC" w:rsidRDefault="00F12ABC" w:rsidP="002F560A">
      <w:pPr>
        <w:ind w:leftChars="200" w:left="640" w:hangingChars="100" w:hanging="220"/>
        <w:rPr>
          <w:rFonts w:ascii="HG丸ｺﾞｼｯｸM-PRO" w:eastAsia="HG丸ｺﾞｼｯｸM-PRO" w:hAnsi="HG丸ｺﾞｼｯｸM-PRO"/>
          <w:sz w:val="22"/>
        </w:rPr>
      </w:pPr>
    </w:p>
    <w:p w14:paraId="5453255E" w14:textId="398224B9" w:rsidR="00F12ABC" w:rsidRPr="00F12ABC"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（７）</w:t>
      </w:r>
      <w:r w:rsidR="001F47B9">
        <w:rPr>
          <w:rFonts w:ascii="ＭＳ ゴシック" w:eastAsia="ＭＳ ゴシック" w:hAnsi="ＭＳ ゴシック" w:hint="eastAsia"/>
          <w:b/>
          <w:color w:val="0070C0"/>
          <w:sz w:val="28"/>
          <w:szCs w:val="28"/>
        </w:rPr>
        <w:t>大学の講義や実習等を通じた地域医療への意識のかん</w:t>
      </w:r>
      <w:r w:rsidRPr="00F12ABC">
        <w:rPr>
          <w:rFonts w:ascii="ＭＳ ゴシック" w:eastAsia="ＭＳ ゴシック" w:hAnsi="ＭＳ ゴシック" w:hint="eastAsia"/>
          <w:b/>
          <w:color w:val="0070C0"/>
          <w:sz w:val="28"/>
          <w:szCs w:val="28"/>
        </w:rPr>
        <w:t>養</w:t>
      </w:r>
    </w:p>
    <w:p w14:paraId="0C0627EC" w14:textId="0FC5A2BD"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より多くの医師に、府内の地域医療に従事してい</w:t>
      </w:r>
      <w:r w:rsidR="00616194" w:rsidRPr="005744A8">
        <w:rPr>
          <w:rFonts w:ascii="HG丸ｺﾞｼｯｸM-PRO" w:eastAsia="HG丸ｺﾞｼｯｸM-PRO" w:hAnsi="HG丸ｺﾞｼｯｸM-PRO" w:hint="eastAsia"/>
          <w:sz w:val="22"/>
        </w:rPr>
        <w:t>ただくため</w:t>
      </w:r>
      <w:r w:rsidR="005D414E">
        <w:rPr>
          <w:rFonts w:ascii="HG丸ｺﾞｼｯｸM-PRO" w:eastAsia="HG丸ｺﾞｼｯｸM-PRO" w:hAnsi="HG丸ｺﾞｼｯｸM-PRO" w:hint="eastAsia"/>
          <w:sz w:val="22"/>
        </w:rPr>
        <w:t>に</w:t>
      </w:r>
      <w:r w:rsidR="00616194" w:rsidRPr="005744A8">
        <w:rPr>
          <w:rFonts w:ascii="HG丸ｺﾞｼｯｸM-PRO" w:eastAsia="HG丸ｺﾞｼｯｸM-PRO" w:hAnsi="HG丸ｺﾞｼｯｸM-PRO" w:hint="eastAsia"/>
          <w:sz w:val="22"/>
        </w:rPr>
        <w:t>、</w:t>
      </w:r>
      <w:r w:rsidR="001F47B9">
        <w:rPr>
          <w:rFonts w:ascii="HG丸ｺﾞｼｯｸM-PRO" w:eastAsia="HG丸ｺﾞｼｯｸM-PRO" w:hAnsi="HG丸ｺﾞｼｯｸM-PRO" w:hint="eastAsia"/>
          <w:sz w:val="22"/>
        </w:rPr>
        <w:t>地域で生活する人々の命と健康に関わる地域医療に対する意識のかん</w:t>
      </w:r>
      <w:r w:rsidR="005D414E" w:rsidRPr="005D414E">
        <w:rPr>
          <w:rFonts w:ascii="HG丸ｺﾞｼｯｸM-PRO" w:eastAsia="HG丸ｺﾞｼｯｸM-PRO" w:hAnsi="HG丸ｺﾞｼｯｸM-PRO" w:hint="eastAsia"/>
          <w:sz w:val="22"/>
        </w:rPr>
        <w:t>養を図</w:t>
      </w:r>
      <w:r w:rsidR="005D414E">
        <w:rPr>
          <w:rFonts w:ascii="HG丸ｺﾞｼｯｸM-PRO" w:eastAsia="HG丸ｺﾞｼｯｸM-PRO" w:hAnsi="HG丸ｺﾞｼｯｸM-PRO" w:hint="eastAsia"/>
          <w:sz w:val="22"/>
        </w:rPr>
        <w:t>ることが重要です。</w:t>
      </w:r>
      <w:r w:rsidR="00616194" w:rsidRPr="005744A8">
        <w:rPr>
          <w:rFonts w:ascii="HG丸ｺﾞｼｯｸM-PRO" w:eastAsia="HG丸ｺﾞｼｯｸM-PRO" w:hAnsi="HG丸ｺﾞｼｯｸM-PRO" w:hint="eastAsia"/>
          <w:sz w:val="22"/>
        </w:rPr>
        <w:t>大学や医療機関等も含めた地域の医療関係者の協力を得ながら</w:t>
      </w:r>
      <w:r w:rsidR="002F560A" w:rsidRPr="005744A8">
        <w:rPr>
          <w:rFonts w:ascii="HG丸ｺﾞｼｯｸM-PRO" w:eastAsia="HG丸ｺﾞｼｯｸM-PRO" w:hAnsi="HG丸ｺﾞｼｯｸM-PRO" w:hint="eastAsia"/>
          <w:sz w:val="22"/>
        </w:rPr>
        <w:t>、大学の講義や</w:t>
      </w:r>
      <w:r w:rsidR="005D414E">
        <w:rPr>
          <w:rFonts w:ascii="HG丸ｺﾞｼｯｸM-PRO" w:eastAsia="HG丸ｺﾞｼｯｸM-PRO" w:hAnsi="HG丸ｺﾞｼｯｸM-PRO" w:hint="eastAsia"/>
          <w:sz w:val="22"/>
        </w:rPr>
        <w:t>実習を通じて、地域のニーズを踏まえた疾病の予防、介護、看取り</w:t>
      </w:r>
      <w:r w:rsidR="002F560A" w:rsidRPr="005744A8">
        <w:rPr>
          <w:rFonts w:ascii="HG丸ｺﾞｼｯｸM-PRO" w:eastAsia="HG丸ｺﾞｼｯｸM-PRO" w:hAnsi="HG丸ｺﾞｼｯｸM-PRO" w:hint="eastAsia"/>
          <w:sz w:val="22"/>
        </w:rPr>
        <w:t>、</w:t>
      </w:r>
      <w:r w:rsidR="005D414E">
        <w:rPr>
          <w:rFonts w:ascii="HG丸ｺﾞｼｯｸM-PRO" w:eastAsia="HG丸ｺﾞｼｯｸM-PRO" w:hAnsi="HG丸ｺﾞｼｯｸM-PRO" w:hint="eastAsia"/>
          <w:sz w:val="22"/>
        </w:rPr>
        <w:t>住民の自己尊重・自己決定の意識や地域全体の医療コストを重視し</w:t>
      </w:r>
      <w:r w:rsidR="002F560A" w:rsidRPr="005744A8">
        <w:rPr>
          <w:rFonts w:ascii="HG丸ｺﾞｼｯｸM-PRO" w:eastAsia="HG丸ｺﾞｼｯｸM-PRO" w:hAnsi="HG丸ｺﾞｼｯｸM-PRO" w:hint="eastAsia"/>
          <w:sz w:val="22"/>
        </w:rPr>
        <w:t>、</w:t>
      </w:r>
      <w:r w:rsidR="005D414E">
        <w:rPr>
          <w:rFonts w:ascii="HG丸ｺﾞｼｯｸM-PRO" w:eastAsia="HG丸ｺﾞｼｯｸM-PRO" w:hAnsi="HG丸ｺﾞｼｯｸM-PRO" w:hint="eastAsia"/>
          <w:sz w:val="22"/>
        </w:rPr>
        <w:t>「保健・医療・介護・福祉活動」に取り組みます。</w:t>
      </w:r>
    </w:p>
    <w:p w14:paraId="5AAE7258" w14:textId="62EBC079" w:rsidR="00163353" w:rsidRDefault="00163353" w:rsidP="002F560A">
      <w:pPr>
        <w:rPr>
          <w:rFonts w:ascii="HG丸ｺﾞｼｯｸM-PRO" w:eastAsia="HG丸ｺﾞｼｯｸM-PRO" w:hAnsi="HG丸ｺﾞｼｯｸM-PRO"/>
          <w:sz w:val="22"/>
        </w:rPr>
      </w:pPr>
    </w:p>
    <w:p w14:paraId="5B345E5C" w14:textId="08CFA657" w:rsidR="00F12ABC" w:rsidRDefault="00F12ABC" w:rsidP="002F560A">
      <w:pPr>
        <w:rPr>
          <w:rFonts w:ascii="HG丸ｺﾞｼｯｸM-PRO" w:eastAsia="HG丸ｺﾞｼｯｸM-PRO" w:hAnsi="HG丸ｺﾞｼｯｸM-PRO"/>
          <w:sz w:val="22"/>
        </w:rPr>
      </w:pPr>
    </w:p>
    <w:p w14:paraId="69C72646" w14:textId="0943C17F" w:rsidR="00F12ABC" w:rsidRDefault="003732B4" w:rsidP="002F560A">
      <w:pPr>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822528" behindDoc="0" locked="0" layoutInCell="1" allowOverlap="1" wp14:anchorId="54FCA91B" wp14:editId="256E4254">
                <wp:simplePos x="0" y="0"/>
                <wp:positionH relativeFrom="margin">
                  <wp:posOffset>435428</wp:posOffset>
                </wp:positionH>
                <wp:positionV relativeFrom="paragraph">
                  <wp:posOffset>270963</wp:posOffset>
                </wp:positionV>
                <wp:extent cx="5759450" cy="1038225"/>
                <wp:effectExtent l="0" t="0" r="0" b="9525"/>
                <wp:wrapNone/>
                <wp:docPr id="3943"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038225"/>
                        </a:xfrm>
                        <a:prstGeom prst="roundRect">
                          <a:avLst>
                            <a:gd name="adj" fmla="val 7167"/>
                          </a:avLst>
                        </a:prstGeom>
                        <a:solidFill>
                          <a:srgbClr val="4BACC6">
                            <a:lumMod val="20000"/>
                            <a:lumOff val="80000"/>
                          </a:srgbClr>
                        </a:solidFill>
                        <a:ln>
                          <a:noFill/>
                        </a:ln>
                        <a:effectLst/>
                      </wps:spPr>
                      <wps:txbx>
                        <w:txbxContent>
                          <w:p w14:paraId="56B742E2" w14:textId="77777777" w:rsidR="006640C7" w:rsidRPr="00C85C23" w:rsidRDefault="006640C7" w:rsidP="00F12ABC">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4F8DC220" w14:textId="609DA30E" w:rsidR="006640C7" w:rsidRPr="00111913" w:rsidRDefault="006640C7" w:rsidP="00F12ABC">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w:t>
                            </w:r>
                            <w:r w:rsidRPr="00E15648">
                              <w:rPr>
                                <w:rFonts w:ascii="HG丸ｺﾞｼｯｸM-PRO" w:eastAsia="HG丸ｺﾞｼｯｸM-PRO" w:hAnsi="HG丸ｺﾞｼｯｸM-PRO" w:hint="eastAsia"/>
                                <w:sz w:val="22"/>
                              </w:rPr>
                              <w:t>大学を含む関係者の協力の下、夏季休暇中の地域実習プログラム</w:t>
                            </w:r>
                            <w:r>
                              <w:rPr>
                                <w:rFonts w:ascii="HG丸ｺﾞｼｯｸM-PRO" w:eastAsia="HG丸ｺﾞｼｯｸM-PRO" w:hAnsi="HG丸ｺﾞｼｯｸM-PRO" w:hint="eastAsia"/>
                                <w:sz w:val="22"/>
                              </w:rPr>
                              <w:t>やセミナー</w:t>
                            </w:r>
                            <w:r w:rsidRPr="00E15648">
                              <w:rPr>
                                <w:rFonts w:ascii="HG丸ｺﾞｼｯｸM-PRO" w:eastAsia="HG丸ｺﾞｼｯｸM-PRO" w:hAnsi="HG丸ｺﾞｼｯｸM-PRO" w:hint="eastAsia"/>
                                <w:sz w:val="22"/>
                              </w:rPr>
                              <w:t>を開催する等の方法により、大学の医学部の学生</w:t>
                            </w:r>
                            <w:r>
                              <w:rPr>
                                <w:rFonts w:ascii="HG丸ｺﾞｼｯｸM-PRO" w:eastAsia="HG丸ｺﾞｼｯｸM-PRO" w:hAnsi="HG丸ｺﾞｼｯｸM-PRO" w:hint="eastAsia"/>
                                <w:sz w:val="22"/>
                              </w:rPr>
                              <w:t>や医師</w:t>
                            </w:r>
                            <w:r w:rsidRPr="00E15648">
                              <w:rPr>
                                <w:rFonts w:ascii="HG丸ｺﾞｼｯｸM-PRO" w:eastAsia="HG丸ｺﾞｼｯｸM-PRO" w:hAnsi="HG丸ｺﾞｼｯｸM-PRO" w:hint="eastAsia"/>
                                <w:sz w:val="22"/>
                              </w:rPr>
                              <w:t>が地域社会と接する機会を提供</w:t>
                            </w:r>
                            <w:r>
                              <w:rPr>
                                <w:rFonts w:ascii="HG丸ｺﾞｼｯｸM-PRO" w:eastAsia="HG丸ｺﾞｼｯｸM-PRO" w:hAnsi="HG丸ｺﾞｼｯｸM-PRO" w:hint="eastAsia"/>
                                <w:sz w:val="22"/>
                              </w:rPr>
                              <w:t>し、学生の地域医療や将来の進路選択に対する主体的意識のかん養を図ります。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FCA91B" id="_x0000_s1537"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34.3pt;margin-top:21.35pt;width:453.5pt;height:81.75pt;z-index:25282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" fillcolor="#dbeef4" stroked="f">
                <v:textbox>
                  <w:txbxContent>
                    <w:p w14:paraId="56B742E2" w14:textId="77777777" w:rsidR="006640C7" w:rsidRPr="00C85C23" w:rsidRDefault="006640C7" w:rsidP="00F12ABC">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4F8DC220" w14:textId="609DA30E" w:rsidR="006640C7" w:rsidRPr="00111913" w:rsidRDefault="006640C7" w:rsidP="00F12ABC">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w:t>
                      </w:r>
                      <w:r w:rsidRPr="00E15648">
                        <w:rPr>
                          <w:rFonts w:ascii="HG丸ｺﾞｼｯｸM-PRO" w:eastAsia="HG丸ｺﾞｼｯｸM-PRO" w:hAnsi="HG丸ｺﾞｼｯｸM-PRO" w:hint="eastAsia"/>
                          <w:sz w:val="22"/>
                        </w:rPr>
                        <w:t>大学を含む関係者の協力の下、夏季休暇中の地域実習プログラム</w:t>
                      </w:r>
                      <w:r>
                        <w:rPr>
                          <w:rFonts w:ascii="HG丸ｺﾞｼｯｸM-PRO" w:eastAsia="HG丸ｺﾞｼｯｸM-PRO" w:hAnsi="HG丸ｺﾞｼｯｸM-PRO" w:hint="eastAsia"/>
                          <w:sz w:val="22"/>
                        </w:rPr>
                        <w:t>やセミナー</w:t>
                      </w:r>
                      <w:r w:rsidRPr="00E15648">
                        <w:rPr>
                          <w:rFonts w:ascii="HG丸ｺﾞｼｯｸM-PRO" w:eastAsia="HG丸ｺﾞｼｯｸM-PRO" w:hAnsi="HG丸ｺﾞｼｯｸM-PRO" w:hint="eastAsia"/>
                          <w:sz w:val="22"/>
                        </w:rPr>
                        <w:t>を開催する等の方法により、大学の医学部の学生</w:t>
                      </w:r>
                      <w:r>
                        <w:rPr>
                          <w:rFonts w:ascii="HG丸ｺﾞｼｯｸM-PRO" w:eastAsia="HG丸ｺﾞｼｯｸM-PRO" w:hAnsi="HG丸ｺﾞｼｯｸM-PRO" w:hint="eastAsia"/>
                          <w:sz w:val="22"/>
                        </w:rPr>
                        <w:t>や医師</w:t>
                      </w:r>
                      <w:r w:rsidRPr="00E15648">
                        <w:rPr>
                          <w:rFonts w:ascii="HG丸ｺﾞｼｯｸM-PRO" w:eastAsia="HG丸ｺﾞｼｯｸM-PRO" w:hAnsi="HG丸ｺﾞｼｯｸM-PRO" w:hint="eastAsia"/>
                          <w:sz w:val="22"/>
                        </w:rPr>
                        <w:t>が地域社会と接する機会を提供</w:t>
                      </w:r>
                      <w:r>
                        <w:rPr>
                          <w:rFonts w:ascii="HG丸ｺﾞｼｯｸM-PRO" w:eastAsia="HG丸ｺﾞｼｯｸM-PRO" w:hAnsi="HG丸ｺﾞｼｯｸM-PRO" w:hint="eastAsia"/>
                          <w:sz w:val="22"/>
                        </w:rPr>
                        <w:t>し、学生の地域医療や将来の進路選択に対する主体的意識のかん養を図ります。</w:t>
                      </w:r>
                    </w:p>
                  </w:txbxContent>
                </v:textbox>
                <w10:wrap anchorx="margin"/>
              </v:roundrect>
            </w:pict>
          </mc:Fallback>
        </mc:AlternateContent>
      </w:r>
    </w:p>
    <w:p w14:paraId="55F65CBB" w14:textId="40B1907C" w:rsidR="00F12ABC" w:rsidRDefault="00F12ABC" w:rsidP="002F560A">
      <w:pPr>
        <w:rPr>
          <w:rFonts w:ascii="HG丸ｺﾞｼｯｸM-PRO" w:eastAsia="HG丸ｺﾞｼｯｸM-PRO" w:hAnsi="HG丸ｺﾞｼｯｸM-PRO"/>
          <w:sz w:val="22"/>
        </w:rPr>
      </w:pPr>
    </w:p>
    <w:p w14:paraId="7700ADA6" w14:textId="5AA9FD3C" w:rsidR="00F12ABC" w:rsidRDefault="00F12ABC" w:rsidP="002F560A">
      <w:pPr>
        <w:rPr>
          <w:rFonts w:ascii="HG丸ｺﾞｼｯｸM-PRO" w:eastAsia="HG丸ｺﾞｼｯｸM-PRO" w:hAnsi="HG丸ｺﾞｼｯｸM-PRO"/>
          <w:sz w:val="22"/>
        </w:rPr>
      </w:pPr>
    </w:p>
    <w:p w14:paraId="4664C49B" w14:textId="2633CDA3" w:rsidR="00F12ABC" w:rsidRDefault="00F12ABC" w:rsidP="002F560A">
      <w:pPr>
        <w:rPr>
          <w:rFonts w:ascii="HG丸ｺﾞｼｯｸM-PRO" w:eastAsia="HG丸ｺﾞｼｯｸM-PRO" w:hAnsi="HG丸ｺﾞｼｯｸM-PRO"/>
          <w:sz w:val="22"/>
        </w:rPr>
      </w:pPr>
    </w:p>
    <w:p w14:paraId="2C64BD6F" w14:textId="2054BDD6" w:rsidR="00F12ABC" w:rsidRDefault="00F12ABC" w:rsidP="002F560A">
      <w:pPr>
        <w:rPr>
          <w:rFonts w:ascii="HG丸ｺﾞｼｯｸM-PRO" w:eastAsia="HG丸ｺﾞｼｯｸM-PRO" w:hAnsi="HG丸ｺﾞｼｯｸM-PRO"/>
          <w:sz w:val="22"/>
        </w:rPr>
      </w:pPr>
    </w:p>
    <w:p w14:paraId="6E036D2B" w14:textId="0B689DA2" w:rsidR="00F12ABC" w:rsidRDefault="00F12ABC" w:rsidP="002F560A">
      <w:pPr>
        <w:rPr>
          <w:rFonts w:ascii="HG丸ｺﾞｼｯｸM-PRO" w:eastAsia="HG丸ｺﾞｼｯｸM-PRO" w:hAnsi="HG丸ｺﾞｼｯｸM-PRO"/>
          <w:sz w:val="22"/>
        </w:rPr>
      </w:pPr>
    </w:p>
    <w:p w14:paraId="4774190E" w14:textId="0475AA78" w:rsidR="00F12ABC" w:rsidRDefault="00F12ABC" w:rsidP="002F560A">
      <w:pPr>
        <w:rPr>
          <w:rFonts w:ascii="HG丸ｺﾞｼｯｸM-PRO" w:eastAsia="HG丸ｺﾞｼｯｸM-PRO" w:hAnsi="HG丸ｺﾞｼｯｸM-PRO"/>
          <w:sz w:val="22"/>
        </w:rPr>
      </w:pPr>
    </w:p>
    <w:p w14:paraId="31197EDC" w14:textId="77777777" w:rsidR="005D414E" w:rsidRPr="00EC0061" w:rsidRDefault="005D414E" w:rsidP="002F560A">
      <w:pPr>
        <w:rPr>
          <w:rFonts w:ascii="HG丸ｺﾞｼｯｸM-PRO" w:eastAsia="HG丸ｺﾞｼｯｸM-PRO" w:hAnsi="HG丸ｺﾞｼｯｸM-PRO"/>
          <w:sz w:val="22"/>
        </w:rPr>
      </w:pPr>
    </w:p>
    <w:p w14:paraId="32BC34C6" w14:textId="76592D47" w:rsidR="002F560A" w:rsidRPr="002B723F" w:rsidRDefault="00F12ABC" w:rsidP="002B723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2B723F">
        <w:rPr>
          <w:rFonts w:ascii="ＭＳ ゴシック" w:eastAsia="ＭＳ ゴシック" w:hAnsi="ＭＳ ゴシック" w:hint="eastAsia"/>
          <w:b/>
          <w:color w:val="0070C0"/>
          <w:sz w:val="28"/>
          <w:szCs w:val="28"/>
        </w:rPr>
        <w:t>８</w:t>
      </w:r>
      <w:r>
        <w:rPr>
          <w:rFonts w:ascii="ＭＳ ゴシック" w:eastAsia="ＭＳ ゴシック" w:hAnsi="ＭＳ ゴシック" w:hint="eastAsia"/>
          <w:b/>
          <w:color w:val="0070C0"/>
          <w:sz w:val="28"/>
          <w:szCs w:val="28"/>
        </w:rPr>
        <w:t>）</w:t>
      </w:r>
      <w:r w:rsidR="002B723F" w:rsidRPr="002B723F">
        <w:rPr>
          <w:rFonts w:ascii="ＭＳ ゴシック" w:eastAsia="ＭＳ ゴシック" w:hAnsi="ＭＳ ゴシック" w:hint="eastAsia"/>
          <w:b/>
          <w:color w:val="0070C0"/>
          <w:sz w:val="28"/>
          <w:szCs w:val="28"/>
        </w:rPr>
        <w:t>医学部を設置する府内の大学の志願者確保</w:t>
      </w:r>
    </w:p>
    <w:p w14:paraId="794158D5" w14:textId="3D80ED29"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大学のキャリア形成プログラムの内容の充実や、臨床研修病院のマッチング時の考慮等、「ブランド化」を図ることで、地域枠の魅力を高めることに加え、一般枠も含め、府内</w:t>
      </w:r>
      <w:r w:rsidR="002C6657" w:rsidRPr="005744A8">
        <w:rPr>
          <w:rFonts w:ascii="HG丸ｺﾞｼｯｸM-PRO" w:eastAsia="HG丸ｺﾞｼｯｸM-PRO" w:hAnsi="HG丸ｺﾞｼｯｸM-PRO" w:hint="eastAsia"/>
          <w:sz w:val="22"/>
        </w:rPr>
        <w:t>の医学部医学科</w:t>
      </w:r>
      <w:r w:rsidR="002F560A" w:rsidRPr="005744A8">
        <w:rPr>
          <w:rFonts w:ascii="HG丸ｺﾞｼｯｸM-PRO" w:eastAsia="HG丸ｺﾞｼｯｸM-PRO" w:hAnsi="HG丸ｺﾞｼｯｸM-PRO" w:hint="eastAsia"/>
          <w:sz w:val="22"/>
        </w:rPr>
        <w:t>への入学選抜試験の志願者を確保します。</w:t>
      </w:r>
    </w:p>
    <w:p w14:paraId="563B2087" w14:textId="4068DA45" w:rsidR="00F12ABC" w:rsidRDefault="00F12ABC" w:rsidP="002F560A">
      <w:pPr>
        <w:ind w:firstLineChars="200" w:firstLine="562"/>
        <w:rPr>
          <w:rFonts w:ascii="ＭＳ Ｐゴシック" w:eastAsia="ＭＳ Ｐゴシック" w:hAnsi="ＭＳ Ｐゴシック"/>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824576" behindDoc="0" locked="0" layoutInCell="1" allowOverlap="1" wp14:anchorId="57F92A51" wp14:editId="136B4AFA">
                <wp:simplePos x="0" y="0"/>
                <wp:positionH relativeFrom="margin">
                  <wp:posOffset>318135</wp:posOffset>
                </wp:positionH>
                <wp:positionV relativeFrom="paragraph">
                  <wp:posOffset>211455</wp:posOffset>
                </wp:positionV>
                <wp:extent cx="5759450" cy="1238250"/>
                <wp:effectExtent l="0" t="0" r="0" b="0"/>
                <wp:wrapNone/>
                <wp:docPr id="3963"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238250"/>
                        </a:xfrm>
                        <a:prstGeom prst="roundRect">
                          <a:avLst>
                            <a:gd name="adj" fmla="val 7167"/>
                          </a:avLst>
                        </a:prstGeom>
                        <a:solidFill>
                          <a:srgbClr val="4BACC6">
                            <a:lumMod val="20000"/>
                            <a:lumOff val="80000"/>
                          </a:srgbClr>
                        </a:solidFill>
                        <a:ln>
                          <a:noFill/>
                        </a:ln>
                        <a:effectLst/>
                      </wps:spPr>
                      <wps:txbx>
                        <w:txbxContent>
                          <w:p w14:paraId="159B5C55" w14:textId="77777777" w:rsidR="006640C7" w:rsidRPr="00C85C23" w:rsidRDefault="006640C7" w:rsidP="00F12ABC">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0431E593" w14:textId="10DD9712" w:rsidR="006640C7" w:rsidRPr="00111913" w:rsidRDefault="006640C7" w:rsidP="00F12ABC">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地域医療支援センターのホームページ等</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広報媒体</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活用</w:t>
                            </w:r>
                            <w:r>
                              <w:rPr>
                                <w:rFonts w:ascii="HG丸ｺﾞｼｯｸM-PRO" w:eastAsia="HG丸ｺﾞｼｯｸM-PRO" w:hAnsi="HG丸ｺﾞｼｯｸM-PRO"/>
                                <w:sz w:val="22"/>
                              </w:rPr>
                              <w:t>して</w:t>
                            </w:r>
                            <w:r>
                              <w:rPr>
                                <w:rFonts w:ascii="HG丸ｺﾞｼｯｸM-PRO" w:eastAsia="HG丸ｺﾞｼｯｸM-PRO" w:hAnsi="HG丸ｺﾞｼｯｸM-PRO" w:hint="eastAsia"/>
                                <w:sz w:val="22"/>
                              </w:rPr>
                              <w:t>、</w:t>
                            </w:r>
                            <w:r w:rsidRPr="00CB1D4E">
                              <w:rPr>
                                <w:rFonts w:ascii="HG丸ｺﾞｼｯｸM-PRO" w:eastAsia="HG丸ｺﾞｼｯｸM-PRO" w:hAnsi="HG丸ｺﾞｼｯｸM-PRO" w:hint="eastAsia"/>
                                <w:sz w:val="22"/>
                              </w:rPr>
                              <w:t>多くの病院が集積し</w:t>
                            </w:r>
                            <w:r>
                              <w:rPr>
                                <w:rFonts w:ascii="HG丸ｺﾞｼｯｸM-PRO" w:eastAsia="HG丸ｺﾞｼｯｸM-PRO" w:hAnsi="HG丸ｺﾞｼｯｸM-PRO" w:hint="eastAsia"/>
                                <w:sz w:val="22"/>
                              </w:rPr>
                              <w:t>、</w:t>
                            </w:r>
                            <w:r w:rsidRPr="00CB1D4E">
                              <w:rPr>
                                <w:rFonts w:ascii="HG丸ｺﾞｼｯｸM-PRO" w:eastAsia="HG丸ｺﾞｼｯｸM-PRO" w:hAnsi="HG丸ｺﾞｼｯｸM-PRO" w:hint="eastAsia"/>
                                <w:sz w:val="22"/>
                              </w:rPr>
                              <w:t>高度で魅力的な医療</w:t>
                            </w:r>
                            <w:r>
                              <w:rPr>
                                <w:rFonts w:ascii="HG丸ｺﾞｼｯｸM-PRO" w:eastAsia="HG丸ｺﾞｼｯｸM-PRO" w:hAnsi="HG丸ｺﾞｼｯｸM-PRO" w:hint="eastAsia"/>
                                <w:sz w:val="22"/>
                              </w:rPr>
                              <w:t>の提供、</w:t>
                            </w:r>
                            <w:r w:rsidRPr="00CB1D4E">
                              <w:rPr>
                                <w:rFonts w:ascii="HG丸ｺﾞｼｯｸM-PRO" w:eastAsia="HG丸ｺﾞｼｯｸM-PRO" w:hAnsi="HG丸ｺﾞｼｯｸM-PRO" w:hint="eastAsia"/>
                                <w:sz w:val="22"/>
                              </w:rPr>
                              <w:t>研修</w:t>
                            </w:r>
                            <w:r>
                              <w:rPr>
                                <w:rFonts w:ascii="HG丸ｺﾞｼｯｸM-PRO" w:eastAsia="HG丸ｺﾞｼｯｸM-PRO" w:hAnsi="HG丸ｺﾞｼｯｸM-PRO" w:hint="eastAsia"/>
                                <w:sz w:val="22"/>
                              </w:rPr>
                              <w:t>及び研究施設</w:t>
                            </w:r>
                            <w:r w:rsidRPr="00CB1D4E">
                              <w:rPr>
                                <w:rFonts w:ascii="HG丸ｺﾞｼｯｸM-PRO" w:eastAsia="HG丸ｺﾞｼｯｸM-PRO" w:hAnsi="HG丸ｺﾞｼｯｸM-PRO" w:hint="eastAsia"/>
                                <w:sz w:val="22"/>
                              </w:rPr>
                              <w:t>を有している大阪のフィールドを最大限活用し、大阪府内はもとより、将来の我が国の医療の中核を担う人材を輩出する</w:t>
                            </w:r>
                            <w:r>
                              <w:rPr>
                                <w:rFonts w:ascii="HG丸ｺﾞｼｯｸM-PRO" w:eastAsia="HG丸ｺﾞｼｯｸM-PRO" w:hAnsi="HG丸ｺﾞｼｯｸM-PRO" w:hint="eastAsia"/>
                                <w:sz w:val="22"/>
                              </w:rPr>
                              <w:t>ための広報</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行います。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F92A51" id="_x0000_s1538"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25.05pt;margin-top:16.65pt;width:453.5pt;height:97.5pt;z-index:25282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" fillcolor="#dbeef4" stroked="f">
                <v:textbox>
                  <w:txbxContent>
                    <w:p w14:paraId="159B5C55" w14:textId="77777777" w:rsidR="006640C7" w:rsidRPr="00C85C23" w:rsidRDefault="006640C7" w:rsidP="00F12ABC">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0431E593" w14:textId="10DD9712" w:rsidR="006640C7" w:rsidRPr="00111913" w:rsidRDefault="006640C7" w:rsidP="00F12ABC">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地域医療支援センターのホームページ等</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広報媒体</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活用</w:t>
                      </w:r>
                      <w:r>
                        <w:rPr>
                          <w:rFonts w:ascii="HG丸ｺﾞｼｯｸM-PRO" w:eastAsia="HG丸ｺﾞｼｯｸM-PRO" w:hAnsi="HG丸ｺﾞｼｯｸM-PRO"/>
                          <w:sz w:val="22"/>
                        </w:rPr>
                        <w:t>して</w:t>
                      </w:r>
                      <w:r>
                        <w:rPr>
                          <w:rFonts w:ascii="HG丸ｺﾞｼｯｸM-PRO" w:eastAsia="HG丸ｺﾞｼｯｸM-PRO" w:hAnsi="HG丸ｺﾞｼｯｸM-PRO" w:hint="eastAsia"/>
                          <w:sz w:val="22"/>
                        </w:rPr>
                        <w:t>、</w:t>
                      </w:r>
                      <w:r w:rsidRPr="00CB1D4E">
                        <w:rPr>
                          <w:rFonts w:ascii="HG丸ｺﾞｼｯｸM-PRO" w:eastAsia="HG丸ｺﾞｼｯｸM-PRO" w:hAnsi="HG丸ｺﾞｼｯｸM-PRO" w:hint="eastAsia"/>
                          <w:sz w:val="22"/>
                        </w:rPr>
                        <w:t>多くの病院が集積し</w:t>
                      </w:r>
                      <w:r>
                        <w:rPr>
                          <w:rFonts w:ascii="HG丸ｺﾞｼｯｸM-PRO" w:eastAsia="HG丸ｺﾞｼｯｸM-PRO" w:hAnsi="HG丸ｺﾞｼｯｸM-PRO" w:hint="eastAsia"/>
                          <w:sz w:val="22"/>
                        </w:rPr>
                        <w:t>、</w:t>
                      </w:r>
                      <w:r w:rsidRPr="00CB1D4E">
                        <w:rPr>
                          <w:rFonts w:ascii="HG丸ｺﾞｼｯｸM-PRO" w:eastAsia="HG丸ｺﾞｼｯｸM-PRO" w:hAnsi="HG丸ｺﾞｼｯｸM-PRO" w:hint="eastAsia"/>
                          <w:sz w:val="22"/>
                        </w:rPr>
                        <w:t>高度で魅力的な医療</w:t>
                      </w:r>
                      <w:r>
                        <w:rPr>
                          <w:rFonts w:ascii="HG丸ｺﾞｼｯｸM-PRO" w:eastAsia="HG丸ｺﾞｼｯｸM-PRO" w:hAnsi="HG丸ｺﾞｼｯｸM-PRO" w:hint="eastAsia"/>
                          <w:sz w:val="22"/>
                        </w:rPr>
                        <w:t>の提供、</w:t>
                      </w:r>
                      <w:r w:rsidRPr="00CB1D4E">
                        <w:rPr>
                          <w:rFonts w:ascii="HG丸ｺﾞｼｯｸM-PRO" w:eastAsia="HG丸ｺﾞｼｯｸM-PRO" w:hAnsi="HG丸ｺﾞｼｯｸM-PRO" w:hint="eastAsia"/>
                          <w:sz w:val="22"/>
                        </w:rPr>
                        <w:t>研修</w:t>
                      </w:r>
                      <w:r>
                        <w:rPr>
                          <w:rFonts w:ascii="HG丸ｺﾞｼｯｸM-PRO" w:eastAsia="HG丸ｺﾞｼｯｸM-PRO" w:hAnsi="HG丸ｺﾞｼｯｸM-PRO" w:hint="eastAsia"/>
                          <w:sz w:val="22"/>
                        </w:rPr>
                        <w:t>及び研究施設</w:t>
                      </w:r>
                      <w:r w:rsidRPr="00CB1D4E">
                        <w:rPr>
                          <w:rFonts w:ascii="HG丸ｺﾞｼｯｸM-PRO" w:eastAsia="HG丸ｺﾞｼｯｸM-PRO" w:hAnsi="HG丸ｺﾞｼｯｸM-PRO" w:hint="eastAsia"/>
                          <w:sz w:val="22"/>
                        </w:rPr>
                        <w:t>を有している大阪のフィールドを最大限活用し、大阪府内はもとより、将来の我が国の医療の中核を担う人材を輩出する</w:t>
                      </w:r>
                      <w:r>
                        <w:rPr>
                          <w:rFonts w:ascii="HG丸ｺﾞｼｯｸM-PRO" w:eastAsia="HG丸ｺﾞｼｯｸM-PRO" w:hAnsi="HG丸ｺﾞｼｯｸM-PRO" w:hint="eastAsia"/>
                          <w:sz w:val="22"/>
                        </w:rPr>
                        <w:t>ための広報</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行います。</w:t>
                      </w:r>
                    </w:p>
                  </w:txbxContent>
                </v:textbox>
                <w10:wrap anchorx="margin"/>
              </v:roundrect>
            </w:pict>
          </mc:Fallback>
        </mc:AlternateContent>
      </w:r>
    </w:p>
    <w:p w14:paraId="0ABB9592" w14:textId="28277DDE" w:rsidR="00F12ABC" w:rsidRDefault="00F12ABC" w:rsidP="002F560A">
      <w:pPr>
        <w:ind w:firstLineChars="200" w:firstLine="440"/>
        <w:rPr>
          <w:rFonts w:ascii="ＭＳ Ｐゴシック" w:eastAsia="ＭＳ Ｐゴシック" w:hAnsi="ＭＳ Ｐゴシック"/>
          <w:sz w:val="22"/>
        </w:rPr>
      </w:pPr>
    </w:p>
    <w:p w14:paraId="2E1D3ACE" w14:textId="77777777" w:rsidR="00F12ABC" w:rsidRDefault="00F12ABC" w:rsidP="002F560A">
      <w:pPr>
        <w:ind w:firstLineChars="200" w:firstLine="440"/>
        <w:rPr>
          <w:rFonts w:ascii="ＭＳ Ｐゴシック" w:eastAsia="ＭＳ Ｐゴシック" w:hAnsi="ＭＳ Ｐゴシック"/>
          <w:sz w:val="22"/>
        </w:rPr>
      </w:pPr>
    </w:p>
    <w:p w14:paraId="288FB57D" w14:textId="570B6453" w:rsidR="00F12ABC" w:rsidRDefault="00F12ABC" w:rsidP="002F560A">
      <w:pPr>
        <w:ind w:firstLineChars="200" w:firstLine="440"/>
        <w:rPr>
          <w:rFonts w:ascii="ＭＳ Ｐゴシック" w:eastAsia="ＭＳ Ｐゴシック" w:hAnsi="ＭＳ Ｐゴシック"/>
          <w:sz w:val="22"/>
        </w:rPr>
      </w:pPr>
    </w:p>
    <w:p w14:paraId="5AF9D977" w14:textId="1FA84A11" w:rsidR="002F560A" w:rsidRDefault="002F560A" w:rsidP="00F12ABC">
      <w:pPr>
        <w:rPr>
          <w:rFonts w:ascii="ＭＳ Ｐゴシック" w:eastAsia="ＭＳ Ｐゴシック" w:hAnsi="ＭＳ Ｐゴシック"/>
          <w:sz w:val="22"/>
        </w:rPr>
      </w:pPr>
    </w:p>
    <w:p w14:paraId="12167E32" w14:textId="68E0C03F" w:rsidR="00713A99" w:rsidRDefault="00713A99" w:rsidP="00F12ABC">
      <w:pPr>
        <w:rPr>
          <w:rFonts w:ascii="ＭＳ Ｐゴシック" w:eastAsia="ＭＳ Ｐゴシック" w:hAnsi="ＭＳ Ｐゴシック"/>
          <w:sz w:val="22"/>
        </w:rPr>
      </w:pPr>
    </w:p>
    <w:p w14:paraId="063D411D" w14:textId="679FBDA6" w:rsidR="00713A99" w:rsidRDefault="00713A99" w:rsidP="00F12ABC">
      <w:pPr>
        <w:rPr>
          <w:rFonts w:ascii="ＭＳ Ｐゴシック" w:eastAsia="ＭＳ Ｐゴシック" w:hAnsi="ＭＳ Ｐゴシック"/>
          <w:sz w:val="22"/>
        </w:rPr>
      </w:pPr>
    </w:p>
    <w:p w14:paraId="763B71C0" w14:textId="03F40805" w:rsidR="00787369" w:rsidRDefault="00787369" w:rsidP="00F12ABC">
      <w:pPr>
        <w:rPr>
          <w:rFonts w:ascii="ＭＳ Ｐゴシック" w:eastAsia="ＭＳ Ｐゴシック" w:hAnsi="ＭＳ Ｐゴシック"/>
          <w:sz w:val="22"/>
        </w:rPr>
      </w:pPr>
    </w:p>
    <w:p w14:paraId="43E4584C" w14:textId="77777777" w:rsidR="00787369" w:rsidRDefault="00787369" w:rsidP="00F12ABC">
      <w:pPr>
        <w:rPr>
          <w:rFonts w:ascii="ＭＳ Ｐゴシック" w:eastAsia="ＭＳ Ｐゴシック" w:hAnsi="ＭＳ Ｐゴシック"/>
          <w:sz w:val="22"/>
        </w:rPr>
      </w:pPr>
    </w:p>
    <w:p w14:paraId="3B7C56B6" w14:textId="1364EC0B" w:rsidR="00F12ABC" w:rsidRPr="00F12ABC" w:rsidRDefault="00F12ABC" w:rsidP="00F12AB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2B723F">
        <w:rPr>
          <w:rFonts w:ascii="ＭＳ ゴシック" w:eastAsia="ＭＳ ゴシック" w:hAnsi="ＭＳ ゴシック" w:hint="eastAsia"/>
          <w:b/>
          <w:color w:val="0070C0"/>
          <w:sz w:val="28"/>
          <w:szCs w:val="28"/>
        </w:rPr>
        <w:t>９</w:t>
      </w:r>
      <w:r>
        <w:rPr>
          <w:rFonts w:ascii="ＭＳ ゴシック" w:eastAsia="ＭＳ ゴシック" w:hAnsi="ＭＳ ゴシック" w:hint="eastAsia"/>
          <w:b/>
          <w:color w:val="0070C0"/>
          <w:sz w:val="28"/>
          <w:szCs w:val="28"/>
        </w:rPr>
        <w:t>）</w:t>
      </w:r>
      <w:r w:rsidR="00941329">
        <w:rPr>
          <w:rFonts w:ascii="ＭＳ ゴシック" w:eastAsia="ＭＳ ゴシック" w:hAnsi="ＭＳ ゴシック" w:hint="eastAsia"/>
          <w:b/>
          <w:color w:val="0070C0"/>
          <w:sz w:val="28"/>
          <w:szCs w:val="28"/>
        </w:rPr>
        <w:t>医師確保対策の実施に関する協議・調整（大阪府</w:t>
      </w:r>
      <w:r w:rsidRPr="00F12ABC">
        <w:rPr>
          <w:rFonts w:ascii="ＭＳ ゴシック" w:eastAsia="ＭＳ ゴシック" w:hAnsi="ＭＳ ゴシック" w:hint="eastAsia"/>
          <w:b/>
          <w:color w:val="0070C0"/>
          <w:sz w:val="28"/>
          <w:szCs w:val="28"/>
        </w:rPr>
        <w:t>医療対策協議会）</w:t>
      </w:r>
    </w:p>
    <w:p w14:paraId="6FBF13D0" w14:textId="48EB8041" w:rsidR="00562F92"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41329">
        <w:rPr>
          <w:rFonts w:ascii="HG丸ｺﾞｼｯｸM-PRO" w:eastAsia="HG丸ｺﾞｼｯｸM-PRO" w:hAnsi="HG丸ｺﾞｼｯｸM-PRO" w:hint="eastAsia"/>
          <w:sz w:val="22"/>
        </w:rPr>
        <w:t>大阪府</w:t>
      </w:r>
      <w:r w:rsidR="00616194" w:rsidRPr="005744A8">
        <w:rPr>
          <w:rFonts w:ascii="HG丸ｺﾞｼｯｸM-PRO" w:eastAsia="HG丸ｺﾞｼｯｸM-PRO" w:hAnsi="HG丸ｺﾞｼｯｸM-PRO" w:hint="eastAsia"/>
          <w:sz w:val="22"/>
        </w:rPr>
        <w:t>医療対策協議会において、医師確保対策の具体的な実施に必要となる</w:t>
      </w:r>
      <w:r w:rsidR="002F560A" w:rsidRPr="005744A8">
        <w:rPr>
          <w:rFonts w:ascii="HG丸ｺﾞｼｯｸM-PRO" w:eastAsia="HG丸ｺﾞｼｯｸM-PRO" w:hAnsi="HG丸ｺﾞｼｯｸM-PRO" w:hint="eastAsia"/>
          <w:sz w:val="22"/>
        </w:rPr>
        <w:t>関係者間の協議・調整を行います。</w:t>
      </w:r>
    </w:p>
    <w:p w14:paraId="0E64105A" w14:textId="77777777" w:rsidR="00562F92" w:rsidRDefault="00562F92" w:rsidP="00562F92">
      <w:pPr>
        <w:pStyle w:val="ae"/>
        <w:ind w:leftChars="0" w:left="780"/>
        <w:rPr>
          <w:rFonts w:ascii="HG丸ｺﾞｼｯｸM-PRO" w:eastAsia="HG丸ｺﾞｼｯｸM-PRO" w:hAnsi="HG丸ｺﾞｼｯｸM-PRO"/>
          <w:sz w:val="22"/>
        </w:rPr>
      </w:pPr>
    </w:p>
    <w:p w14:paraId="03A637AB" w14:textId="6E70E26C" w:rsidR="00C34602" w:rsidRPr="00C34602" w:rsidRDefault="00C34602" w:rsidP="00C34602">
      <w:pPr>
        <w:ind w:leftChars="200" w:left="640" w:hangingChars="100" w:hanging="220"/>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○二次医療圏単位の地域医療の確保のために、地域医療構想や医師の働き方改革を踏まえながら、大阪府医療対策協議会における派遣対象となる医師の派遣を協議</w:t>
      </w:r>
      <w:r w:rsidRPr="00A33942">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24</w:t>
      </w:r>
      <w:r w:rsidRPr="00C34602">
        <w:rPr>
          <w:rFonts w:ascii="HG丸ｺﾞｼｯｸM-PRO" w:eastAsia="HG丸ｺﾞｼｯｸM-PRO" w:hAnsi="HG丸ｺﾞｼｯｸM-PRO" w:hint="eastAsia"/>
          <w:sz w:val="22"/>
        </w:rPr>
        <w:t>します。</w:t>
      </w:r>
    </w:p>
    <w:p w14:paraId="1AB240D0" w14:textId="77777777" w:rsidR="00C34602" w:rsidRPr="00C34602" w:rsidRDefault="00C34602" w:rsidP="00C34602">
      <w:pPr>
        <w:ind w:leftChars="200" w:left="640" w:hangingChars="100" w:hanging="220"/>
        <w:rPr>
          <w:rFonts w:ascii="HG丸ｺﾞｼｯｸM-PRO" w:eastAsia="HG丸ｺﾞｼｯｸM-PRO" w:hAnsi="HG丸ｺﾞｼｯｸM-PRO"/>
          <w:sz w:val="22"/>
        </w:rPr>
      </w:pPr>
    </w:p>
    <w:p w14:paraId="436D2D0D" w14:textId="77777777" w:rsidR="00C34602" w:rsidRPr="00C34602" w:rsidRDefault="00C34602" w:rsidP="00C34602">
      <w:pPr>
        <w:ind w:leftChars="200" w:left="640" w:hangingChars="100" w:hanging="220"/>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〇大阪府医療対策協議会での協議による医師派遣のみでは、医師少数区域等において十分な医師の確保ができない場合等には、多くの医師を派遣している大学病院等の医療機関に対して、大阪府医療対策協議会における派遣対象とならない医師も医師少数区域等へ派遣するよう促すことを検討します。</w:t>
      </w:r>
    </w:p>
    <w:p w14:paraId="4E661C1F" w14:textId="77777777" w:rsidR="00C34602" w:rsidRPr="00C34602" w:rsidRDefault="00C34602" w:rsidP="00C34602">
      <w:pPr>
        <w:ind w:leftChars="200" w:left="640" w:hangingChars="100" w:hanging="220"/>
        <w:rPr>
          <w:rFonts w:ascii="HG丸ｺﾞｼｯｸM-PRO" w:eastAsia="HG丸ｺﾞｼｯｸM-PRO" w:hAnsi="HG丸ｺﾞｼｯｸM-PRO"/>
          <w:sz w:val="22"/>
        </w:rPr>
      </w:pPr>
    </w:p>
    <w:p w14:paraId="53FB16DC" w14:textId="5B87C849" w:rsidR="00562F92" w:rsidRPr="005744A8" w:rsidRDefault="00C34602" w:rsidP="00C34602">
      <w:pPr>
        <w:ind w:leftChars="200" w:left="640" w:hangingChars="100" w:hanging="220"/>
        <w:rPr>
          <w:rFonts w:ascii="HG丸ｺﾞｼｯｸM-PRO" w:eastAsia="HG丸ｺﾞｼｯｸM-PRO" w:hAnsi="HG丸ｺﾞｼｯｸM-PRO"/>
          <w:sz w:val="22"/>
        </w:rPr>
      </w:pPr>
      <w:r w:rsidRPr="00C34602">
        <w:rPr>
          <w:rFonts w:ascii="HG丸ｺﾞｼｯｸM-PRO" w:eastAsia="HG丸ｺﾞｼｯｸM-PRO" w:hAnsi="HG丸ｺﾞｼｯｸM-PRO" w:hint="eastAsia"/>
          <w:sz w:val="22"/>
        </w:rPr>
        <w:t>○また、今後、医師確保を図るには、女性医師のキャリア支援と働きやすい環境づくりがより重要となってくることから、令和元年度から女性医師を構成員に加えて、委員構成の見直しを図りました。</w:t>
      </w:r>
    </w:p>
    <w:p w14:paraId="2FE18002" w14:textId="77777777" w:rsidR="00562F92" w:rsidRDefault="00562F92" w:rsidP="00562F92">
      <w:pPr>
        <w:pStyle w:val="ae"/>
        <w:ind w:leftChars="0" w:left="780"/>
        <w:rPr>
          <w:rFonts w:ascii="HG丸ｺﾞｼｯｸM-PRO" w:eastAsia="HG丸ｺﾞｼｯｸM-PRO" w:hAnsi="HG丸ｺﾞｼｯｸM-PRO"/>
          <w:sz w:val="22"/>
        </w:rPr>
      </w:pPr>
    </w:p>
    <w:p w14:paraId="01B4BA4A" w14:textId="250E5F9C" w:rsidR="00787369" w:rsidRDefault="00787369" w:rsidP="005744A8">
      <w:pPr>
        <w:ind w:leftChars="200" w:left="640" w:hangingChars="100" w:hanging="220"/>
        <w:rPr>
          <w:rFonts w:ascii="HG丸ｺﾞｼｯｸM-PRO" w:eastAsia="HG丸ｺﾞｼｯｸM-PRO" w:hAnsi="HG丸ｺﾞｼｯｸM-PRO"/>
          <w:sz w:val="22"/>
        </w:rPr>
      </w:pPr>
    </w:p>
    <w:p w14:paraId="3BB81582" w14:textId="12128AD1" w:rsidR="00C34602" w:rsidRPr="00C34602" w:rsidRDefault="00C34602" w:rsidP="00C34602">
      <w:pPr>
        <w:ind w:leftChars="200" w:left="640" w:hangingChars="100" w:hanging="220"/>
        <w:rPr>
          <w:rFonts w:ascii="HG丸ｺﾞｼｯｸM-PRO" w:eastAsia="HG丸ｺﾞｼｯｸM-PRO" w:hAnsi="HG丸ｺﾞｼｯｸM-PRO"/>
          <w:sz w:val="22"/>
        </w:rPr>
      </w:pPr>
    </w:p>
    <w:p w14:paraId="7686F859" w14:textId="22F16E81" w:rsidR="00C34602" w:rsidRDefault="00C34602" w:rsidP="002F560A">
      <w:pPr>
        <w:snapToGrid w:val="0"/>
        <w:jc w:val="left"/>
        <w:rPr>
          <w:rFonts w:ascii="HG丸ｺﾞｼｯｸM-PRO" w:eastAsia="HG丸ｺﾞｼｯｸM-PRO" w:hAnsi="HG丸ｺﾞｼｯｸM-PRO"/>
          <w:sz w:val="22"/>
        </w:rPr>
      </w:pPr>
    </w:p>
    <w:p w14:paraId="7405BB48" w14:textId="0EF3A247" w:rsidR="00C34602" w:rsidRDefault="00C34602" w:rsidP="002F560A">
      <w:pPr>
        <w:snapToGrid w:val="0"/>
        <w:jc w:val="left"/>
        <w:rPr>
          <w:rFonts w:ascii="HG丸ｺﾞｼｯｸM-PRO" w:eastAsia="HG丸ｺﾞｼｯｸM-PRO" w:hAnsi="HG丸ｺﾞｼｯｸM-PRO"/>
          <w:sz w:val="22"/>
        </w:rPr>
      </w:pPr>
      <w:r w:rsidRPr="00C34602">
        <w:rPr>
          <w:noProof/>
        </w:rPr>
        <mc:AlternateContent>
          <mc:Choice Requires="wps">
            <w:drawing>
              <wp:anchor distT="0" distB="0" distL="114300" distR="114300" simplePos="0" relativeHeight="253221888" behindDoc="0" locked="0" layoutInCell="1" allowOverlap="1" wp14:anchorId="416293FC" wp14:editId="70B55CA0">
                <wp:simplePos x="0" y="0"/>
                <wp:positionH relativeFrom="margin">
                  <wp:align>right</wp:align>
                </wp:positionH>
                <wp:positionV relativeFrom="paragraph">
                  <wp:posOffset>52705</wp:posOffset>
                </wp:positionV>
                <wp:extent cx="6119492" cy="828623"/>
                <wp:effectExtent l="0" t="0" r="0" b="0"/>
                <wp:wrapNone/>
                <wp:docPr id="699" name="テキスト ボックス 699" descr="注1　地域医療支援センター：平成23年度から開始した医師のキャリア形成をサポートする事業です。「大阪府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
                <wp:cNvGraphicFramePr/>
                <a:graphic xmlns:a="http://schemas.openxmlformats.org/drawingml/2006/main">
                  <a:graphicData uri="http://schemas.microsoft.com/office/word/2010/wordprocessingShape">
                    <wps:wsp>
                      <wps:cNvSpPr txBox="1"/>
                      <wps:spPr>
                        <a:xfrm>
                          <a:off x="0" y="0"/>
                          <a:ext cx="6119492" cy="828623"/>
                        </a:xfrm>
                        <a:prstGeom prst="rect">
                          <a:avLst/>
                        </a:prstGeom>
                        <a:noFill/>
                        <a:ln w="6350">
                          <a:noFill/>
                        </a:ln>
                        <a:effectLst/>
                      </wps:spPr>
                      <wps:txbx>
                        <w:txbxContent>
                          <w:p w14:paraId="624D6C2C" w14:textId="465740CE" w:rsidR="006640C7" w:rsidRPr="005744A8" w:rsidRDefault="006640C7" w:rsidP="00C34602">
                            <w:pPr>
                              <w:spacing w:line="240" w:lineRule="exact"/>
                              <w:ind w:left="594" w:hangingChars="330" w:hanging="594"/>
                              <w:jc w:val="left"/>
                              <w:rPr>
                                <w:rFonts w:ascii="ＭＳ Ｐゴシック" w:eastAsia="ＭＳ Ｐゴシック" w:hAnsi="ＭＳ Ｐゴシック"/>
                                <w:color w:val="000000" w:themeColor="text1"/>
                                <w:sz w:val="18"/>
                                <w:szCs w:val="18"/>
                              </w:rPr>
                            </w:pPr>
                            <w:r w:rsidRPr="005744A8">
                              <w:rPr>
                                <w:rFonts w:ascii="ＭＳ Ｐゴシック" w:eastAsia="ＭＳ Ｐゴシック" w:hAnsi="ＭＳ Ｐゴシック" w:hint="eastAsia"/>
                                <w:color w:val="000000" w:themeColor="text1"/>
                                <w:sz w:val="18"/>
                                <w:szCs w:val="18"/>
                              </w:rPr>
                              <w:t>注2</w:t>
                            </w:r>
                            <w:r>
                              <w:rPr>
                                <w:rFonts w:ascii="ＭＳ Ｐゴシック" w:eastAsia="ＭＳ Ｐゴシック" w:hAnsi="ＭＳ Ｐゴシック"/>
                                <w:color w:val="000000" w:themeColor="text1"/>
                                <w:sz w:val="18"/>
                                <w:szCs w:val="18"/>
                              </w:rPr>
                              <w:t>4</w:t>
                            </w:r>
                            <w:r>
                              <w:rPr>
                                <w:rFonts w:ascii="ＭＳ Ｐゴシック" w:eastAsia="ＭＳ Ｐゴシック" w:hAnsi="ＭＳ Ｐゴシック" w:hint="eastAsia"/>
                                <w:color w:val="000000" w:themeColor="text1"/>
                                <w:sz w:val="18"/>
                                <w:szCs w:val="18"/>
                              </w:rPr>
                              <w:t xml:space="preserve">　</w:t>
                            </w:r>
                            <w:r w:rsidRPr="00C34602">
                              <w:rPr>
                                <w:rFonts w:ascii="ＭＳ Ｐゴシック" w:eastAsia="ＭＳ Ｐゴシック" w:hAnsi="ＭＳ Ｐゴシック" w:hint="eastAsia"/>
                                <w:color w:val="000000" w:themeColor="text1"/>
                                <w:sz w:val="18"/>
                                <w:szCs w:val="18"/>
                              </w:rPr>
                              <w:t>府内の大学から医師の派遣が少ないことにより</w:t>
                            </w:r>
                            <w:r>
                              <w:rPr>
                                <w:rFonts w:ascii="ＭＳ Ｐゴシック" w:eastAsia="ＭＳ Ｐゴシック" w:hAnsi="ＭＳ Ｐゴシック" w:hint="eastAsia"/>
                                <w:color w:val="000000" w:themeColor="text1"/>
                                <w:sz w:val="18"/>
                                <w:szCs w:val="18"/>
                              </w:rPr>
                              <w:t>、</w:t>
                            </w:r>
                            <w:r w:rsidRPr="00C34602">
                              <w:rPr>
                                <w:rFonts w:ascii="ＭＳ Ｐゴシック" w:eastAsia="ＭＳ Ｐゴシック" w:hAnsi="ＭＳ Ｐゴシック" w:hint="eastAsia"/>
                                <w:color w:val="000000" w:themeColor="text1"/>
                                <w:sz w:val="18"/>
                                <w:szCs w:val="18"/>
                              </w:rPr>
                              <w:t>必要とされる医師が確保できない状況等も配慮</w:t>
                            </w:r>
                            <w:r>
                              <w:rPr>
                                <w:rFonts w:ascii="ＭＳ Ｐゴシック" w:eastAsia="ＭＳ Ｐゴシック" w:hAnsi="ＭＳ Ｐゴシック" w:hint="eastAsia"/>
                                <w:color w:val="000000" w:themeColor="text1"/>
                                <w:sz w:val="18"/>
                                <w:szCs w:val="18"/>
                              </w:rPr>
                              <w:t>します</w:t>
                            </w:r>
                            <w:r w:rsidRPr="00C34602">
                              <w:rPr>
                                <w:rFonts w:ascii="ＭＳ Ｐゴシック" w:eastAsia="ＭＳ Ｐゴシック" w:hAnsi="ＭＳ Ｐゴシック"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6293FC" id="テキスト ボックス 699" o:spid="_x0000_s1539" type="#_x0000_t202" alt="注1　地域医療支援センター：平成23年度から開始した医師のキャリア形成をサポートする事業です。「大阪府内で医学部を設置している5つの大学」「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ます。" style="position:absolute;margin-left:430.65pt;margin-top:4.15pt;width:481.85pt;height:65.25pt;z-index:2532218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" filled="f" stroked="f" strokeweight=".5pt">
                <v:textbox>
                  <w:txbxContent>
                    <w:p w14:paraId="624D6C2C" w14:textId="465740CE" w:rsidR="006640C7" w:rsidRPr="005744A8" w:rsidRDefault="006640C7" w:rsidP="00C34602">
                      <w:pPr>
                        <w:spacing w:line="240" w:lineRule="exact"/>
                        <w:ind w:left="594" w:hangingChars="330" w:hanging="594"/>
                        <w:jc w:val="left"/>
                        <w:rPr>
                          <w:rFonts w:ascii="ＭＳ Ｐゴシック" w:eastAsia="ＭＳ Ｐゴシック" w:hAnsi="ＭＳ Ｐゴシック"/>
                          <w:color w:val="000000" w:themeColor="text1"/>
                          <w:sz w:val="18"/>
                          <w:szCs w:val="18"/>
                        </w:rPr>
                      </w:pPr>
                      <w:r w:rsidRPr="005744A8">
                        <w:rPr>
                          <w:rFonts w:ascii="ＭＳ Ｐゴシック" w:eastAsia="ＭＳ Ｐゴシック" w:hAnsi="ＭＳ Ｐゴシック" w:hint="eastAsia"/>
                          <w:color w:val="000000" w:themeColor="text1"/>
                          <w:sz w:val="18"/>
                          <w:szCs w:val="18"/>
                        </w:rPr>
                        <w:t>注2</w:t>
                      </w:r>
                      <w:r>
                        <w:rPr>
                          <w:rFonts w:ascii="ＭＳ Ｐゴシック" w:eastAsia="ＭＳ Ｐゴシック" w:hAnsi="ＭＳ Ｐゴシック"/>
                          <w:color w:val="000000" w:themeColor="text1"/>
                          <w:sz w:val="18"/>
                          <w:szCs w:val="18"/>
                        </w:rPr>
                        <w:t>4</w:t>
                      </w:r>
                      <w:r>
                        <w:rPr>
                          <w:rFonts w:ascii="ＭＳ Ｐゴシック" w:eastAsia="ＭＳ Ｐゴシック" w:hAnsi="ＭＳ Ｐゴシック" w:hint="eastAsia"/>
                          <w:color w:val="000000" w:themeColor="text1"/>
                          <w:sz w:val="18"/>
                          <w:szCs w:val="18"/>
                        </w:rPr>
                        <w:t xml:space="preserve">　</w:t>
                      </w:r>
                      <w:r w:rsidRPr="00C34602">
                        <w:rPr>
                          <w:rFonts w:ascii="ＭＳ Ｐゴシック" w:eastAsia="ＭＳ Ｐゴシック" w:hAnsi="ＭＳ Ｐゴシック" w:hint="eastAsia"/>
                          <w:color w:val="000000" w:themeColor="text1"/>
                          <w:sz w:val="18"/>
                          <w:szCs w:val="18"/>
                        </w:rPr>
                        <w:t>府内の大学から医師の派遣が少ないことにより</w:t>
                      </w:r>
                      <w:r>
                        <w:rPr>
                          <w:rFonts w:ascii="ＭＳ Ｐゴシック" w:eastAsia="ＭＳ Ｐゴシック" w:hAnsi="ＭＳ Ｐゴシック" w:hint="eastAsia"/>
                          <w:color w:val="000000" w:themeColor="text1"/>
                          <w:sz w:val="18"/>
                          <w:szCs w:val="18"/>
                        </w:rPr>
                        <w:t>、</w:t>
                      </w:r>
                      <w:r w:rsidRPr="00C34602">
                        <w:rPr>
                          <w:rFonts w:ascii="ＭＳ Ｐゴシック" w:eastAsia="ＭＳ Ｐゴシック" w:hAnsi="ＭＳ Ｐゴシック" w:hint="eastAsia"/>
                          <w:color w:val="000000" w:themeColor="text1"/>
                          <w:sz w:val="18"/>
                          <w:szCs w:val="18"/>
                        </w:rPr>
                        <w:t>必要とされる医師が確保できない状況等も配慮</w:t>
                      </w:r>
                      <w:r>
                        <w:rPr>
                          <w:rFonts w:ascii="ＭＳ Ｐゴシック" w:eastAsia="ＭＳ Ｐゴシック" w:hAnsi="ＭＳ Ｐゴシック" w:hint="eastAsia"/>
                          <w:color w:val="000000" w:themeColor="text1"/>
                          <w:sz w:val="18"/>
                          <w:szCs w:val="18"/>
                        </w:rPr>
                        <w:t>します</w:t>
                      </w:r>
                      <w:r w:rsidRPr="00C34602">
                        <w:rPr>
                          <w:rFonts w:ascii="ＭＳ Ｐゴシック" w:eastAsia="ＭＳ Ｐゴシック" w:hAnsi="ＭＳ Ｐゴシック" w:hint="eastAsia"/>
                          <w:color w:val="000000" w:themeColor="text1"/>
                          <w:sz w:val="18"/>
                          <w:szCs w:val="18"/>
                        </w:rPr>
                        <w:t>。</w:t>
                      </w:r>
                    </w:p>
                  </w:txbxContent>
                </v:textbox>
                <w10:wrap anchorx="margin"/>
              </v:shape>
            </w:pict>
          </mc:Fallback>
        </mc:AlternateContent>
      </w:r>
      <w:r>
        <w:rPr>
          <w:noProof/>
        </w:rPr>
        <mc:AlternateContent>
          <mc:Choice Requires="wps">
            <w:drawing>
              <wp:anchor distT="0" distB="0" distL="114300" distR="114300" simplePos="0" relativeHeight="253223936" behindDoc="0" locked="0" layoutInCell="1" allowOverlap="1" wp14:anchorId="3AAE126C" wp14:editId="3620505E">
                <wp:simplePos x="0" y="0"/>
                <wp:positionH relativeFrom="margin">
                  <wp:align>right</wp:align>
                </wp:positionH>
                <wp:positionV relativeFrom="paragraph">
                  <wp:posOffset>6985</wp:posOffset>
                </wp:positionV>
                <wp:extent cx="6118860" cy="0"/>
                <wp:effectExtent l="0" t="0" r="34290" b="19050"/>
                <wp:wrapNone/>
                <wp:docPr id="700" name="直線コネクタ 700"/>
                <wp:cNvGraphicFramePr/>
                <a:graphic xmlns:a="http://schemas.openxmlformats.org/drawingml/2006/main">
                  <a:graphicData uri="http://schemas.microsoft.com/office/word/2010/wordprocessingShape">
                    <wps:wsp>
                      <wps:cNvCnPr/>
                      <wps:spPr>
                        <a:xfrm>
                          <a:off x="0" y="0"/>
                          <a:ext cx="611886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9159FFA" id="直線コネクタ 700" o:spid="_x0000_s1026" style="position:absolute;left:0;text-align:left;z-index:253223936;visibility:visible;mso-wrap-style:square;mso-wrap-distance-left:9pt;mso-wrap-distance-top:0;mso-wrap-distance-right:9pt;mso-wrap-distance-bottom:0;mso-position-horizontal:right;mso-position-horizontal-relative:margin;mso-position-vertical:absolute;mso-position-vertical-relative:text" from="430.6pt,.55pt" to="912.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" strokecolor="#4a7ebb">
                <w10:wrap anchorx="margin"/>
              </v:line>
            </w:pict>
          </mc:Fallback>
        </mc:AlternateContent>
      </w:r>
    </w:p>
    <w:p w14:paraId="6E25DFEC" w14:textId="0A4E3D01" w:rsidR="002F560A" w:rsidRPr="00EC0061" w:rsidRDefault="002F560A" w:rsidP="002F560A">
      <w:pPr>
        <w:snapToGrid w:val="0"/>
        <w:jc w:val="left"/>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565504" behindDoc="0" locked="0" layoutInCell="1" allowOverlap="1" wp14:anchorId="3B13E6C1" wp14:editId="162825A0">
                <wp:simplePos x="0" y="0"/>
                <wp:positionH relativeFrom="margin">
                  <wp:align>right</wp:align>
                </wp:positionH>
                <wp:positionV relativeFrom="paragraph">
                  <wp:posOffset>17145</wp:posOffset>
                </wp:positionV>
                <wp:extent cx="5829300" cy="2095500"/>
                <wp:effectExtent l="0" t="0" r="19050" b="19050"/>
                <wp:wrapNone/>
                <wp:docPr id="3901" name="テキスト ボックス 3901"/>
                <wp:cNvGraphicFramePr/>
                <a:graphic xmlns:a="http://schemas.openxmlformats.org/drawingml/2006/main">
                  <a:graphicData uri="http://schemas.microsoft.com/office/word/2010/wordprocessingShape">
                    <wps:wsp>
                      <wps:cNvSpPr txBox="1"/>
                      <wps:spPr>
                        <a:xfrm>
                          <a:off x="0" y="0"/>
                          <a:ext cx="5829300" cy="2095500"/>
                        </a:xfrm>
                        <a:prstGeom prst="rect">
                          <a:avLst/>
                        </a:prstGeom>
                        <a:solidFill>
                          <a:sysClr val="window" lastClr="FFFFFF"/>
                        </a:solidFill>
                        <a:ln w="6350">
                          <a:solidFill>
                            <a:prstClr val="black"/>
                          </a:solidFill>
                        </a:ln>
                      </wps:spPr>
                      <wps:txbx>
                        <w:txbxContent>
                          <w:p w14:paraId="4941F768" w14:textId="77777777" w:rsidR="006640C7" w:rsidRDefault="006640C7" w:rsidP="002F560A">
                            <w:pPr>
                              <w:snapToGrid w:val="0"/>
                              <w:spacing w:line="2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w:t>
                            </w:r>
                            <w:r w:rsidRPr="006E0D8F">
                              <w:rPr>
                                <w:rFonts w:ascii="ＭＳ ゴシック" w:eastAsia="ＭＳ ゴシック" w:hAnsi="ＭＳ ゴシック" w:hint="eastAsia"/>
                                <w:b/>
                                <w:color w:val="0070C0"/>
                                <w:sz w:val="22"/>
                              </w:rPr>
                              <w:t>医療対策協議会における主な協議事項</w:t>
                            </w:r>
                            <w:r w:rsidRPr="00F457D4">
                              <w:rPr>
                                <w:rFonts w:ascii="ＭＳ ゴシック" w:eastAsia="ＭＳ ゴシック" w:hAnsi="ＭＳ ゴシック" w:hint="eastAsia"/>
                                <w:b/>
                                <w:color w:val="0070C0"/>
                                <w:sz w:val="22"/>
                              </w:rPr>
                              <w:t>】</w:t>
                            </w:r>
                          </w:p>
                          <w:p w14:paraId="02BD2514" w14:textId="77777777" w:rsidR="006640C7" w:rsidRPr="00713A99" w:rsidRDefault="006640C7" w:rsidP="00B37DF6">
                            <w:pPr>
                              <w:snapToGrid w:val="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① キャリア形成プログラムに関する事項</w:t>
                            </w:r>
                          </w:p>
                          <w:p w14:paraId="2D443101" w14:textId="77777777" w:rsidR="006640C7" w:rsidRPr="00713A99" w:rsidRDefault="006640C7" w:rsidP="00B37DF6">
                            <w:pPr>
                              <w:snapToGrid w:val="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② 医師の派遣に関する事項</w:t>
                            </w:r>
                          </w:p>
                          <w:p w14:paraId="2C18CACF" w14:textId="77777777" w:rsidR="006640C7" w:rsidRPr="00713A99" w:rsidRDefault="006640C7"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③ キャリア形成プログラムに基づき医師の確保を特に図るべき区域に派遣された医師の能力の開発及び向上に関する継続的な援助に関する事項</w:t>
                            </w:r>
                          </w:p>
                          <w:p w14:paraId="4E2930B4" w14:textId="77777777" w:rsidR="006640C7" w:rsidRPr="00713A99" w:rsidRDefault="006640C7"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④ 医師の確保を特に図るべき区域に派遣された医師の負担の軽減のための措置に関する事項</w:t>
                            </w:r>
                          </w:p>
                          <w:p w14:paraId="1D3E4A80" w14:textId="77777777" w:rsidR="006640C7" w:rsidRPr="00713A99" w:rsidRDefault="006640C7"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⑤ 医師の確保を特に図るべき区域における医師の確保のために大学と都道府県とが連携して行う取組に関する事項</w:t>
                            </w:r>
                          </w:p>
                          <w:p w14:paraId="79BCD38F" w14:textId="77777777" w:rsidR="006640C7" w:rsidRPr="00713A99" w:rsidRDefault="006640C7"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⑥医師法の規定によりその権限に属させられた事項</w:t>
                            </w:r>
                          </w:p>
                          <w:p w14:paraId="5C0D0497" w14:textId="77777777" w:rsidR="006640C7" w:rsidRPr="00713A99" w:rsidRDefault="006640C7"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⑦その他医師の確保を図るために必要な事項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E6C1" id="テキスト ボックス 3901" o:spid="_x0000_s1540" type="#_x0000_t202" style="position:absolute;margin-left:407.8pt;margin-top:1.35pt;width:459pt;height:165pt;z-index:25256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" fillcolor="window" strokeweight=".5pt">
                <v:textbox>
                  <w:txbxContent>
                    <w:p w14:paraId="4941F768" w14:textId="77777777" w:rsidR="006640C7" w:rsidRDefault="006640C7" w:rsidP="002F560A">
                      <w:pPr>
                        <w:snapToGrid w:val="0"/>
                        <w:spacing w:line="2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w:t>
                      </w:r>
                      <w:r w:rsidRPr="006E0D8F">
                        <w:rPr>
                          <w:rFonts w:ascii="ＭＳ ゴシック" w:eastAsia="ＭＳ ゴシック" w:hAnsi="ＭＳ ゴシック" w:hint="eastAsia"/>
                          <w:b/>
                          <w:color w:val="0070C0"/>
                          <w:sz w:val="22"/>
                        </w:rPr>
                        <w:t>医療対策協議会における主な協議事項</w:t>
                      </w:r>
                      <w:r w:rsidRPr="00F457D4">
                        <w:rPr>
                          <w:rFonts w:ascii="ＭＳ ゴシック" w:eastAsia="ＭＳ ゴシック" w:hAnsi="ＭＳ ゴシック" w:hint="eastAsia"/>
                          <w:b/>
                          <w:color w:val="0070C0"/>
                          <w:sz w:val="22"/>
                        </w:rPr>
                        <w:t>】</w:t>
                      </w:r>
                    </w:p>
                    <w:p w14:paraId="02BD2514" w14:textId="77777777" w:rsidR="006640C7" w:rsidRPr="00713A99" w:rsidRDefault="006640C7" w:rsidP="00B37DF6">
                      <w:pPr>
                        <w:snapToGrid w:val="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① キャリア形成プログラムに関する事項</w:t>
                      </w:r>
                    </w:p>
                    <w:p w14:paraId="2D443101" w14:textId="77777777" w:rsidR="006640C7" w:rsidRPr="00713A99" w:rsidRDefault="006640C7" w:rsidP="00B37DF6">
                      <w:pPr>
                        <w:snapToGrid w:val="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② 医師の派遣に関する事項</w:t>
                      </w:r>
                    </w:p>
                    <w:p w14:paraId="2C18CACF" w14:textId="77777777" w:rsidR="006640C7" w:rsidRPr="00713A99" w:rsidRDefault="006640C7"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③ キャリア形成プログラムに基づき医師の確保を特に図るべき区域に派遣された医師の能力の開発及び向上に関する継続的な援助に関する事項</w:t>
                      </w:r>
                    </w:p>
                    <w:p w14:paraId="4E2930B4" w14:textId="77777777" w:rsidR="006640C7" w:rsidRPr="00713A99" w:rsidRDefault="006640C7"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④ 医師の確保を特に図るべき区域に派遣された医師の負担の軽減のための措置に関する事項</w:t>
                      </w:r>
                    </w:p>
                    <w:p w14:paraId="1D3E4A80" w14:textId="77777777" w:rsidR="006640C7" w:rsidRPr="00713A99" w:rsidRDefault="006640C7"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⑤ 医師の確保を特に図るべき区域における医師の確保のために大学と都道府県とが連携して行う取組に関する事項</w:t>
                      </w:r>
                    </w:p>
                    <w:p w14:paraId="79BCD38F" w14:textId="77777777" w:rsidR="006640C7" w:rsidRPr="00713A99" w:rsidRDefault="006640C7"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⑥医師法の規定によりその権限に属させられた事項</w:t>
                      </w:r>
                    </w:p>
                    <w:p w14:paraId="5C0D0497" w14:textId="77777777" w:rsidR="006640C7" w:rsidRPr="00713A99" w:rsidRDefault="006640C7" w:rsidP="00B37DF6">
                      <w:pPr>
                        <w:snapToGrid w:val="0"/>
                        <w:ind w:left="220" w:hangingChars="100" w:hanging="220"/>
                        <w:jc w:val="left"/>
                        <w:rPr>
                          <w:rFonts w:ascii="HG丸ｺﾞｼｯｸM-PRO" w:eastAsia="HG丸ｺﾞｼｯｸM-PRO" w:hAnsi="HG丸ｺﾞｼｯｸM-PRO"/>
                          <w:sz w:val="22"/>
                        </w:rPr>
                      </w:pPr>
                      <w:r w:rsidRPr="00713A99">
                        <w:rPr>
                          <w:rFonts w:ascii="HG丸ｺﾞｼｯｸM-PRO" w:eastAsia="HG丸ｺﾞｼｯｸM-PRO" w:hAnsi="HG丸ｺﾞｼｯｸM-PRO" w:hint="eastAsia"/>
                          <w:sz w:val="22"/>
                        </w:rPr>
                        <w:t>⑦その他医師の確保を図るために必要な事項</w:t>
                      </w:r>
                    </w:p>
                  </w:txbxContent>
                </v:textbox>
                <w10:wrap anchorx="margin"/>
              </v:shape>
            </w:pict>
          </mc:Fallback>
        </mc:AlternateContent>
      </w:r>
    </w:p>
    <w:p w14:paraId="3E0C510D" w14:textId="77777777" w:rsidR="002F560A" w:rsidRPr="00EC0061" w:rsidRDefault="002F560A" w:rsidP="002F560A">
      <w:pPr>
        <w:snapToGrid w:val="0"/>
        <w:jc w:val="left"/>
        <w:rPr>
          <w:rFonts w:ascii="HG丸ｺﾞｼｯｸM-PRO" w:eastAsia="HG丸ｺﾞｼｯｸM-PRO" w:hAnsi="HG丸ｺﾞｼｯｸM-PRO"/>
          <w:sz w:val="22"/>
        </w:rPr>
      </w:pPr>
    </w:p>
    <w:p w14:paraId="798E4459" w14:textId="77777777" w:rsidR="002F560A" w:rsidRPr="00EC0061" w:rsidRDefault="002F560A" w:rsidP="002F560A">
      <w:pPr>
        <w:snapToGrid w:val="0"/>
        <w:jc w:val="left"/>
        <w:rPr>
          <w:rFonts w:ascii="HG丸ｺﾞｼｯｸM-PRO" w:eastAsia="HG丸ｺﾞｼｯｸM-PRO" w:hAnsi="HG丸ｺﾞｼｯｸM-PRO"/>
          <w:sz w:val="22"/>
        </w:rPr>
      </w:pPr>
    </w:p>
    <w:p w14:paraId="61E1085C" w14:textId="77777777" w:rsidR="002F560A" w:rsidRPr="00EC0061" w:rsidRDefault="002F560A" w:rsidP="002F560A">
      <w:pPr>
        <w:snapToGrid w:val="0"/>
        <w:spacing w:line="340" w:lineRule="exact"/>
        <w:jc w:val="left"/>
        <w:rPr>
          <w:rFonts w:ascii="HG丸ｺﾞｼｯｸM-PRO" w:eastAsia="HG丸ｺﾞｼｯｸM-PRO" w:hAnsi="HG丸ｺﾞｼｯｸM-PRO"/>
          <w:sz w:val="22"/>
        </w:rPr>
      </w:pPr>
    </w:p>
    <w:p w14:paraId="110A9F58" w14:textId="77777777" w:rsidR="002F560A" w:rsidRPr="00EC0061" w:rsidRDefault="002F560A" w:rsidP="002F560A">
      <w:pPr>
        <w:snapToGrid w:val="0"/>
        <w:spacing w:line="340" w:lineRule="exact"/>
        <w:jc w:val="left"/>
        <w:rPr>
          <w:rFonts w:ascii="HG丸ｺﾞｼｯｸM-PRO" w:eastAsia="HG丸ｺﾞｼｯｸM-PRO" w:hAnsi="HG丸ｺﾞｼｯｸM-PRO"/>
          <w:sz w:val="22"/>
        </w:rPr>
      </w:pPr>
    </w:p>
    <w:p w14:paraId="5F8FB85A" w14:textId="77777777" w:rsidR="002F560A" w:rsidRPr="00EC0061" w:rsidRDefault="002F560A" w:rsidP="002F560A">
      <w:pPr>
        <w:snapToGrid w:val="0"/>
        <w:spacing w:line="340" w:lineRule="exact"/>
        <w:jc w:val="left"/>
        <w:rPr>
          <w:rFonts w:ascii="HG丸ｺﾞｼｯｸM-PRO" w:eastAsia="HG丸ｺﾞｼｯｸM-PRO" w:hAnsi="HG丸ｺﾞｼｯｸM-PRO"/>
          <w:sz w:val="22"/>
        </w:rPr>
      </w:pPr>
    </w:p>
    <w:p w14:paraId="27A0362E" w14:textId="62F7DA9E" w:rsidR="002F560A" w:rsidRDefault="002F560A" w:rsidP="002F560A">
      <w:pPr>
        <w:snapToGrid w:val="0"/>
        <w:jc w:val="left"/>
        <w:rPr>
          <w:rFonts w:ascii="HG丸ｺﾞｼｯｸM-PRO" w:eastAsia="HG丸ｺﾞｼｯｸM-PRO" w:hAnsi="HG丸ｺﾞｼｯｸM-PRO"/>
          <w:sz w:val="22"/>
        </w:rPr>
      </w:pPr>
    </w:p>
    <w:p w14:paraId="598AD915" w14:textId="451C7583" w:rsidR="00713A99" w:rsidRDefault="00713A99" w:rsidP="002F560A">
      <w:pPr>
        <w:snapToGrid w:val="0"/>
        <w:jc w:val="left"/>
        <w:rPr>
          <w:rFonts w:ascii="HG丸ｺﾞｼｯｸM-PRO" w:eastAsia="HG丸ｺﾞｼｯｸM-PRO" w:hAnsi="HG丸ｺﾞｼｯｸM-PRO"/>
          <w:sz w:val="22"/>
        </w:rPr>
      </w:pPr>
    </w:p>
    <w:p w14:paraId="6FD50675" w14:textId="6810D709" w:rsidR="00713A99" w:rsidRDefault="00713A99" w:rsidP="002F560A">
      <w:pPr>
        <w:snapToGrid w:val="0"/>
        <w:jc w:val="left"/>
        <w:rPr>
          <w:rFonts w:ascii="HG丸ｺﾞｼｯｸM-PRO" w:eastAsia="HG丸ｺﾞｼｯｸM-PRO" w:hAnsi="HG丸ｺﾞｼｯｸM-PRO"/>
          <w:sz w:val="22"/>
        </w:rPr>
      </w:pPr>
    </w:p>
    <w:p w14:paraId="5CA7658D" w14:textId="77777777" w:rsidR="00B37DF6" w:rsidRDefault="00B37DF6" w:rsidP="002F560A">
      <w:pPr>
        <w:snapToGrid w:val="0"/>
        <w:jc w:val="left"/>
        <w:rPr>
          <w:rFonts w:ascii="HG丸ｺﾞｼｯｸM-PRO" w:eastAsia="HG丸ｺﾞｼｯｸM-PRO" w:hAnsi="HG丸ｺﾞｼｯｸM-PRO"/>
          <w:sz w:val="22"/>
        </w:rPr>
      </w:pPr>
    </w:p>
    <w:p w14:paraId="1C3D41F8" w14:textId="77777777" w:rsidR="00B37DF6" w:rsidRDefault="00B37DF6" w:rsidP="002F560A">
      <w:pPr>
        <w:snapToGrid w:val="0"/>
        <w:jc w:val="left"/>
        <w:rPr>
          <w:rFonts w:ascii="HG丸ｺﾞｼｯｸM-PRO" w:eastAsia="HG丸ｺﾞｼｯｸM-PRO" w:hAnsi="HG丸ｺﾞｼｯｸM-PRO"/>
          <w:sz w:val="22"/>
        </w:rPr>
      </w:pPr>
    </w:p>
    <w:p w14:paraId="51BDDE17" w14:textId="77777777" w:rsidR="00B37DF6" w:rsidRDefault="00B37DF6" w:rsidP="002F560A">
      <w:pPr>
        <w:snapToGrid w:val="0"/>
        <w:jc w:val="left"/>
        <w:rPr>
          <w:rFonts w:ascii="HG丸ｺﾞｼｯｸM-PRO" w:eastAsia="HG丸ｺﾞｼｯｸM-PRO" w:hAnsi="HG丸ｺﾞｼｯｸM-PRO"/>
          <w:sz w:val="22"/>
        </w:rPr>
      </w:pPr>
    </w:p>
    <w:p w14:paraId="6C75DCD7" w14:textId="6FFCD680" w:rsidR="00713A99" w:rsidRDefault="00787369" w:rsidP="002F560A">
      <w:pPr>
        <w:snapToGrid w:val="0"/>
        <w:jc w:val="left"/>
        <w:rPr>
          <w:rFonts w:ascii="HG丸ｺﾞｼｯｸM-PRO" w:eastAsia="HG丸ｺﾞｼｯｸM-PRO" w:hAnsi="HG丸ｺﾞｼｯｸM-PRO"/>
          <w:sz w:val="22"/>
        </w:rPr>
      </w:pPr>
      <w:r w:rsidRPr="00EC0061">
        <w:rPr>
          <w:rFonts w:ascii="ＭＳ ゴシック" w:eastAsia="ＭＳ ゴシック" w:hAnsi="ＭＳ ゴシック" w:hint="eastAsia"/>
          <w:b/>
          <w:strike/>
          <w:noProof/>
          <w:sz w:val="28"/>
          <w:szCs w:val="28"/>
        </w:rPr>
        <mc:AlternateContent>
          <mc:Choice Requires="wps">
            <w:drawing>
              <wp:anchor distT="0" distB="0" distL="114300" distR="114300" simplePos="0" relativeHeight="252564480" behindDoc="0" locked="0" layoutInCell="1" allowOverlap="1" wp14:anchorId="584EDD3A" wp14:editId="1D382592">
                <wp:simplePos x="0" y="0"/>
                <wp:positionH relativeFrom="margin">
                  <wp:align>right</wp:align>
                </wp:positionH>
                <wp:positionV relativeFrom="paragraph">
                  <wp:posOffset>139064</wp:posOffset>
                </wp:positionV>
                <wp:extent cx="5838825" cy="1704975"/>
                <wp:effectExtent l="0" t="0" r="9525" b="9525"/>
                <wp:wrapNone/>
                <wp:docPr id="228"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704975"/>
                        </a:xfrm>
                        <a:prstGeom prst="roundRect">
                          <a:avLst>
                            <a:gd name="adj" fmla="val 7167"/>
                          </a:avLst>
                        </a:prstGeom>
                        <a:solidFill>
                          <a:srgbClr val="4BACC6">
                            <a:lumMod val="20000"/>
                            <a:lumOff val="80000"/>
                          </a:srgbClr>
                        </a:solidFill>
                        <a:ln>
                          <a:noFill/>
                        </a:ln>
                        <a:effectLst/>
                      </wps:spPr>
                      <wps:txbx>
                        <w:txbxContent>
                          <w:p w14:paraId="1D0D4967" w14:textId="77777777" w:rsidR="006640C7" w:rsidRDefault="006640C7" w:rsidP="002F56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46AAA403" w14:textId="2B88B321" w:rsidR="006640C7"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実情を</w:t>
                            </w:r>
                            <w:r>
                              <w:rPr>
                                <w:rFonts w:ascii="HG丸ｺﾞｼｯｸM-PRO" w:eastAsia="HG丸ｺﾞｼｯｸM-PRO" w:hAnsi="HG丸ｺﾞｼｯｸM-PRO"/>
                                <w:sz w:val="22"/>
                              </w:rPr>
                              <w:t>踏まえて</w:t>
                            </w:r>
                            <w:r w:rsidRPr="00C468AA">
                              <w:rPr>
                                <w:rFonts w:ascii="HG丸ｺﾞｼｯｸM-PRO" w:eastAsia="HG丸ｺﾞｼｯｸM-PRO" w:hAnsi="HG丸ｺﾞｼｯｸM-PRO" w:hint="eastAsia"/>
                                <w:sz w:val="22"/>
                              </w:rPr>
                              <w:t>、医師確保対策の具体的な実施に必要となる関係者間の協議・調整を行います。</w:t>
                            </w:r>
                          </w:p>
                          <w:p w14:paraId="21C5B47C" w14:textId="62FC8240" w:rsidR="006640C7"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B32F4">
                              <w:rPr>
                                <w:rFonts w:ascii="HG丸ｺﾞｼｯｸM-PRO" w:eastAsia="HG丸ｺﾞｼｯｸM-PRO" w:hAnsi="HG丸ｺﾞｼｯｸM-PRO" w:hint="eastAsia"/>
                                <w:sz w:val="22"/>
                              </w:rPr>
                              <w:t>医療機関ごとの機能分化・連携の方針</w:t>
                            </w:r>
                            <w:r>
                              <w:rPr>
                                <w:rFonts w:ascii="HG丸ｺﾞｼｯｸM-PRO" w:eastAsia="HG丸ｺﾞｼｯｸM-PRO" w:hAnsi="HG丸ｺﾞｼｯｸM-PRO" w:hint="eastAsia"/>
                                <w:sz w:val="22"/>
                              </w:rPr>
                              <w:t>や医師確保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医師の働き方改革</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三位一体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検討し</w:t>
                            </w:r>
                            <w:r>
                              <w:rPr>
                                <w:rFonts w:ascii="HG丸ｺﾞｼｯｸM-PRO" w:eastAsia="HG丸ｺﾞｼｯｸM-PRO" w:hAnsi="HG丸ｺﾞｼｯｸM-PRO"/>
                                <w:sz w:val="22"/>
                              </w:rPr>
                              <w:t>、</w:t>
                            </w:r>
                            <w:r w:rsidRPr="000B32F4">
                              <w:rPr>
                                <w:rFonts w:ascii="HG丸ｺﾞｼｯｸM-PRO" w:eastAsia="HG丸ｺﾞｼｯｸM-PRO" w:hAnsi="HG丸ｺﾞｼｯｸM-PRO" w:hint="eastAsia"/>
                                <w:sz w:val="22"/>
                              </w:rPr>
                              <w:t>地域医療構想調整会議等で議論の結果</w:t>
                            </w:r>
                            <w:r>
                              <w:rPr>
                                <w:rFonts w:ascii="HG丸ｺﾞｼｯｸM-PRO" w:eastAsia="HG丸ｺﾞｼｯｸM-PRO" w:hAnsi="HG丸ｺﾞｼｯｸM-PRO" w:hint="eastAsia"/>
                                <w:sz w:val="22"/>
                              </w:rPr>
                              <w:t>も踏まえて</w:t>
                            </w:r>
                            <w:r w:rsidRPr="000B32F4">
                              <w:rPr>
                                <w:rFonts w:ascii="HG丸ｺﾞｼｯｸM-PRO" w:eastAsia="HG丸ｺﾞｼｯｸM-PRO" w:hAnsi="HG丸ｺﾞｼｯｸM-PRO" w:hint="eastAsia"/>
                                <w:sz w:val="22"/>
                              </w:rPr>
                              <w:t>派遣調整</w:t>
                            </w:r>
                            <w:r>
                              <w:rPr>
                                <w:rFonts w:ascii="HG丸ｺﾞｼｯｸM-PRO" w:eastAsia="HG丸ｺﾞｼｯｸM-PRO" w:hAnsi="HG丸ｺﾞｼｯｸM-PRO" w:hint="eastAsia"/>
                                <w:sz w:val="22"/>
                              </w:rPr>
                              <w:t>します。</w:t>
                            </w:r>
                          </w:p>
                          <w:p w14:paraId="35E4E945" w14:textId="53521887" w:rsidR="006640C7" w:rsidRPr="00713A99" w:rsidRDefault="006640C7" w:rsidP="00713A99">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EDD3A" id="_x0000_s1541"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margin-left:408.55pt;margin-top:10.95pt;width:459.75pt;height:134.25pt;z-index:25256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" fillcolor="#dbeef4" stroked="f">
                <v:textbox>
                  <w:txbxContent>
                    <w:p w14:paraId="1D0D4967" w14:textId="77777777" w:rsidR="006640C7" w:rsidRDefault="006640C7" w:rsidP="002F560A">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46AAA403" w14:textId="2B88B321" w:rsidR="006640C7"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実情を</w:t>
                      </w:r>
                      <w:r>
                        <w:rPr>
                          <w:rFonts w:ascii="HG丸ｺﾞｼｯｸM-PRO" w:eastAsia="HG丸ｺﾞｼｯｸM-PRO" w:hAnsi="HG丸ｺﾞｼｯｸM-PRO"/>
                          <w:sz w:val="22"/>
                        </w:rPr>
                        <w:t>踏まえて</w:t>
                      </w:r>
                      <w:r w:rsidRPr="00C468AA">
                        <w:rPr>
                          <w:rFonts w:ascii="HG丸ｺﾞｼｯｸM-PRO" w:eastAsia="HG丸ｺﾞｼｯｸM-PRO" w:hAnsi="HG丸ｺﾞｼｯｸM-PRO" w:hint="eastAsia"/>
                          <w:sz w:val="22"/>
                        </w:rPr>
                        <w:t>、医師確保対策の具体的な実施に必要となる関係者間の協議・調整を行います。</w:t>
                      </w:r>
                    </w:p>
                    <w:p w14:paraId="21C5B47C" w14:textId="62FC8240" w:rsidR="006640C7"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B32F4">
                        <w:rPr>
                          <w:rFonts w:ascii="HG丸ｺﾞｼｯｸM-PRO" w:eastAsia="HG丸ｺﾞｼｯｸM-PRO" w:hAnsi="HG丸ｺﾞｼｯｸM-PRO" w:hint="eastAsia"/>
                          <w:sz w:val="22"/>
                        </w:rPr>
                        <w:t>医療機関ごとの機能分化・連携の方針</w:t>
                      </w:r>
                      <w:r>
                        <w:rPr>
                          <w:rFonts w:ascii="HG丸ｺﾞｼｯｸM-PRO" w:eastAsia="HG丸ｺﾞｼｯｸM-PRO" w:hAnsi="HG丸ｺﾞｼｯｸM-PRO" w:hint="eastAsia"/>
                          <w:sz w:val="22"/>
                        </w:rPr>
                        <w:t>や医師確保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医師の働き方改革</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三位一体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検討し</w:t>
                      </w:r>
                      <w:r>
                        <w:rPr>
                          <w:rFonts w:ascii="HG丸ｺﾞｼｯｸM-PRO" w:eastAsia="HG丸ｺﾞｼｯｸM-PRO" w:hAnsi="HG丸ｺﾞｼｯｸM-PRO"/>
                          <w:sz w:val="22"/>
                        </w:rPr>
                        <w:t>、</w:t>
                      </w:r>
                      <w:r w:rsidRPr="000B32F4">
                        <w:rPr>
                          <w:rFonts w:ascii="HG丸ｺﾞｼｯｸM-PRO" w:eastAsia="HG丸ｺﾞｼｯｸM-PRO" w:hAnsi="HG丸ｺﾞｼｯｸM-PRO" w:hint="eastAsia"/>
                          <w:sz w:val="22"/>
                        </w:rPr>
                        <w:t>地域医療構想調整会議等で議論の結果</w:t>
                      </w:r>
                      <w:r>
                        <w:rPr>
                          <w:rFonts w:ascii="HG丸ｺﾞｼｯｸM-PRO" w:eastAsia="HG丸ｺﾞｼｯｸM-PRO" w:hAnsi="HG丸ｺﾞｼｯｸM-PRO" w:hint="eastAsia"/>
                          <w:sz w:val="22"/>
                        </w:rPr>
                        <w:t>も踏まえて</w:t>
                      </w:r>
                      <w:r w:rsidRPr="000B32F4">
                        <w:rPr>
                          <w:rFonts w:ascii="HG丸ｺﾞｼｯｸM-PRO" w:eastAsia="HG丸ｺﾞｼｯｸM-PRO" w:hAnsi="HG丸ｺﾞｼｯｸM-PRO" w:hint="eastAsia"/>
                          <w:sz w:val="22"/>
                        </w:rPr>
                        <w:t>派遣調整</w:t>
                      </w:r>
                      <w:r>
                        <w:rPr>
                          <w:rFonts w:ascii="HG丸ｺﾞｼｯｸM-PRO" w:eastAsia="HG丸ｺﾞｼｯｸM-PRO" w:hAnsi="HG丸ｺﾞｼｯｸM-PRO" w:hint="eastAsia"/>
                          <w:sz w:val="22"/>
                        </w:rPr>
                        <w:t>します。</w:t>
                      </w:r>
                    </w:p>
                    <w:p w14:paraId="35E4E945" w14:textId="53521887" w:rsidR="006640C7" w:rsidRPr="00713A99" w:rsidRDefault="006640C7" w:rsidP="00713A99">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txbxContent>
                </v:textbox>
                <w10:wrap anchorx="margin"/>
              </v:roundrect>
            </w:pict>
          </mc:Fallback>
        </mc:AlternateContent>
      </w:r>
    </w:p>
    <w:p w14:paraId="4037EB12" w14:textId="34B6F4E4" w:rsidR="00713A99" w:rsidRDefault="00713A99" w:rsidP="002F560A">
      <w:pPr>
        <w:snapToGrid w:val="0"/>
        <w:jc w:val="left"/>
        <w:rPr>
          <w:rFonts w:ascii="HG丸ｺﾞｼｯｸM-PRO" w:eastAsia="HG丸ｺﾞｼｯｸM-PRO" w:hAnsi="HG丸ｺﾞｼｯｸM-PRO"/>
          <w:sz w:val="22"/>
        </w:rPr>
      </w:pPr>
    </w:p>
    <w:p w14:paraId="3F0EF548" w14:textId="0C0BE2B2" w:rsidR="00713A99" w:rsidRDefault="00713A99" w:rsidP="002F560A">
      <w:pPr>
        <w:snapToGrid w:val="0"/>
        <w:jc w:val="left"/>
        <w:rPr>
          <w:rFonts w:ascii="HG丸ｺﾞｼｯｸM-PRO" w:eastAsia="HG丸ｺﾞｼｯｸM-PRO" w:hAnsi="HG丸ｺﾞｼｯｸM-PRO"/>
          <w:sz w:val="22"/>
        </w:rPr>
      </w:pPr>
    </w:p>
    <w:p w14:paraId="74518A72" w14:textId="5F42387C" w:rsidR="00713A99" w:rsidRPr="00EC0061" w:rsidRDefault="00713A99" w:rsidP="002F560A">
      <w:pPr>
        <w:snapToGrid w:val="0"/>
        <w:jc w:val="left"/>
        <w:rPr>
          <w:rFonts w:ascii="HG丸ｺﾞｼｯｸM-PRO" w:eastAsia="HG丸ｺﾞｼｯｸM-PRO" w:hAnsi="HG丸ｺﾞｼｯｸM-PRO"/>
          <w:sz w:val="22"/>
        </w:rPr>
      </w:pPr>
    </w:p>
    <w:p w14:paraId="484B4240" w14:textId="77777777" w:rsidR="002F560A" w:rsidRPr="00EC0061" w:rsidRDefault="002F560A" w:rsidP="002F560A">
      <w:pPr>
        <w:snapToGrid w:val="0"/>
        <w:jc w:val="left"/>
        <w:rPr>
          <w:rFonts w:ascii="HG丸ｺﾞｼｯｸM-PRO" w:eastAsia="HG丸ｺﾞｼｯｸM-PRO" w:hAnsi="HG丸ｺﾞｼｯｸM-PRO"/>
          <w:sz w:val="22"/>
        </w:rPr>
      </w:pPr>
    </w:p>
    <w:p w14:paraId="0A396C4B" w14:textId="4055F457" w:rsidR="002F560A" w:rsidRPr="00EC0061" w:rsidRDefault="002F560A" w:rsidP="002F560A">
      <w:pPr>
        <w:snapToGrid w:val="0"/>
        <w:jc w:val="left"/>
        <w:rPr>
          <w:rFonts w:ascii="HG丸ｺﾞｼｯｸM-PRO" w:eastAsia="HG丸ｺﾞｼｯｸM-PRO" w:hAnsi="HG丸ｺﾞｼｯｸM-PRO"/>
          <w:sz w:val="22"/>
        </w:rPr>
      </w:pPr>
    </w:p>
    <w:p w14:paraId="57FC20F5" w14:textId="2D100E14" w:rsidR="002F560A" w:rsidRPr="00EC0061" w:rsidRDefault="002F560A" w:rsidP="002F560A">
      <w:pPr>
        <w:snapToGrid w:val="0"/>
        <w:jc w:val="left"/>
        <w:rPr>
          <w:rFonts w:ascii="HG丸ｺﾞｼｯｸM-PRO" w:eastAsia="HG丸ｺﾞｼｯｸM-PRO" w:hAnsi="HG丸ｺﾞｼｯｸM-PRO"/>
          <w:sz w:val="22"/>
        </w:rPr>
      </w:pPr>
    </w:p>
    <w:p w14:paraId="7E893B2E" w14:textId="1EDC1150" w:rsidR="002F560A" w:rsidRPr="00EC0061" w:rsidRDefault="002F560A" w:rsidP="002F560A">
      <w:pPr>
        <w:ind w:firstLineChars="200" w:firstLine="442"/>
        <w:rPr>
          <w:rFonts w:ascii="ＭＳ Ｐゴシック" w:eastAsia="ＭＳ Ｐゴシック" w:hAnsi="ＭＳ Ｐゴシック"/>
          <w:b/>
          <w:sz w:val="22"/>
        </w:rPr>
      </w:pPr>
    </w:p>
    <w:p w14:paraId="71B04E4A" w14:textId="4C9F7D35" w:rsidR="002F560A" w:rsidRPr="00EC0061" w:rsidRDefault="002F560A" w:rsidP="002F560A">
      <w:pPr>
        <w:rPr>
          <w:rFonts w:ascii="HG丸ｺﾞｼｯｸM-PRO" w:eastAsia="HG丸ｺﾞｼｯｸM-PRO" w:hAnsi="HG丸ｺﾞｼｯｸM-PRO"/>
          <w:strike/>
          <w:sz w:val="22"/>
        </w:rPr>
      </w:pPr>
    </w:p>
    <w:p w14:paraId="13B87362" w14:textId="06038748" w:rsidR="002F560A" w:rsidRDefault="002F560A" w:rsidP="002F560A">
      <w:pPr>
        <w:rPr>
          <w:rFonts w:ascii="HG丸ｺﾞｼｯｸM-PRO" w:eastAsia="HG丸ｺﾞｼｯｸM-PRO" w:hAnsi="HG丸ｺﾞｼｯｸM-PRO"/>
          <w:strike/>
          <w:sz w:val="22"/>
        </w:rPr>
      </w:pPr>
    </w:p>
    <w:p w14:paraId="50698BB4" w14:textId="6173F42B" w:rsidR="00713A99" w:rsidRDefault="00713A99" w:rsidP="002F560A">
      <w:pPr>
        <w:rPr>
          <w:rFonts w:ascii="HG丸ｺﾞｼｯｸM-PRO" w:eastAsia="HG丸ｺﾞｼｯｸM-PRO" w:hAnsi="HG丸ｺﾞｼｯｸM-PRO"/>
          <w:strike/>
          <w:sz w:val="22"/>
        </w:rPr>
      </w:pPr>
    </w:p>
    <w:p w14:paraId="386AF9E0" w14:textId="21D39A49" w:rsidR="00713A99" w:rsidRDefault="00713A99" w:rsidP="002F560A">
      <w:pPr>
        <w:rPr>
          <w:rFonts w:ascii="HG丸ｺﾞｼｯｸM-PRO" w:eastAsia="HG丸ｺﾞｼｯｸM-PRO" w:hAnsi="HG丸ｺﾞｼｯｸM-PRO"/>
          <w:strike/>
          <w:sz w:val="22"/>
        </w:rPr>
      </w:pPr>
    </w:p>
    <w:p w14:paraId="4DD29864" w14:textId="6AAF8979" w:rsidR="00713A99" w:rsidRDefault="00713A99" w:rsidP="002F560A">
      <w:pPr>
        <w:rPr>
          <w:rFonts w:ascii="HG丸ｺﾞｼｯｸM-PRO" w:eastAsia="HG丸ｺﾞｼｯｸM-PRO" w:hAnsi="HG丸ｺﾞｼｯｸM-PRO"/>
          <w:strike/>
          <w:sz w:val="22"/>
        </w:rPr>
      </w:pPr>
    </w:p>
    <w:p w14:paraId="6B39DD7E" w14:textId="1918E688" w:rsidR="00713A99" w:rsidRDefault="00713A99" w:rsidP="002F560A">
      <w:pPr>
        <w:rPr>
          <w:rFonts w:ascii="HG丸ｺﾞｼｯｸM-PRO" w:eastAsia="HG丸ｺﾞｼｯｸM-PRO" w:hAnsi="HG丸ｺﾞｼｯｸM-PRO"/>
          <w:strike/>
          <w:sz w:val="22"/>
        </w:rPr>
      </w:pPr>
    </w:p>
    <w:p w14:paraId="6B50BE74" w14:textId="127F55D4" w:rsidR="00713A99" w:rsidRDefault="00713A99" w:rsidP="002F560A">
      <w:pPr>
        <w:rPr>
          <w:rFonts w:ascii="HG丸ｺﾞｼｯｸM-PRO" w:eastAsia="HG丸ｺﾞｼｯｸM-PRO" w:hAnsi="HG丸ｺﾞｼｯｸM-PRO"/>
          <w:strike/>
          <w:sz w:val="22"/>
        </w:rPr>
      </w:pPr>
    </w:p>
    <w:p w14:paraId="3A0C5D63" w14:textId="0DB11859" w:rsidR="00713A99" w:rsidRDefault="00713A99" w:rsidP="002F560A">
      <w:pPr>
        <w:rPr>
          <w:rFonts w:ascii="HG丸ｺﾞｼｯｸM-PRO" w:eastAsia="HG丸ｺﾞｼｯｸM-PRO" w:hAnsi="HG丸ｺﾞｼｯｸM-PRO"/>
          <w:strike/>
          <w:sz w:val="22"/>
        </w:rPr>
      </w:pPr>
    </w:p>
    <w:p w14:paraId="5DFFD750" w14:textId="68A21B31" w:rsidR="00713A99" w:rsidRDefault="00713A99" w:rsidP="002F560A">
      <w:pPr>
        <w:rPr>
          <w:rFonts w:ascii="HG丸ｺﾞｼｯｸM-PRO" w:eastAsia="HG丸ｺﾞｼｯｸM-PRO" w:hAnsi="HG丸ｺﾞｼｯｸM-PRO"/>
          <w:strike/>
          <w:sz w:val="22"/>
        </w:rPr>
      </w:pPr>
    </w:p>
    <w:p w14:paraId="2DFA0E81" w14:textId="407C8BCB" w:rsidR="00713A99" w:rsidRDefault="00713A99" w:rsidP="002F560A">
      <w:pPr>
        <w:rPr>
          <w:rFonts w:ascii="HG丸ｺﾞｼｯｸM-PRO" w:eastAsia="HG丸ｺﾞｼｯｸM-PRO" w:hAnsi="HG丸ｺﾞｼｯｸM-PRO"/>
          <w:strike/>
          <w:sz w:val="22"/>
        </w:rPr>
      </w:pPr>
    </w:p>
    <w:p w14:paraId="050BC257" w14:textId="36CC2B66" w:rsidR="00713A99" w:rsidRDefault="00713A99" w:rsidP="002F560A">
      <w:pPr>
        <w:rPr>
          <w:rFonts w:ascii="HG丸ｺﾞｼｯｸM-PRO" w:eastAsia="HG丸ｺﾞｼｯｸM-PRO" w:hAnsi="HG丸ｺﾞｼｯｸM-PRO"/>
          <w:strike/>
          <w:sz w:val="22"/>
        </w:rPr>
      </w:pPr>
    </w:p>
    <w:p w14:paraId="51A9B3F5" w14:textId="496238F6" w:rsidR="00713A99" w:rsidRDefault="00713A99" w:rsidP="002F560A">
      <w:pPr>
        <w:rPr>
          <w:rFonts w:ascii="HG丸ｺﾞｼｯｸM-PRO" w:eastAsia="HG丸ｺﾞｼｯｸM-PRO" w:hAnsi="HG丸ｺﾞｼｯｸM-PRO"/>
          <w:strike/>
          <w:sz w:val="22"/>
        </w:rPr>
      </w:pPr>
    </w:p>
    <w:p w14:paraId="58301A12" w14:textId="72230A7D" w:rsidR="00713A99" w:rsidRDefault="00713A99" w:rsidP="002F560A">
      <w:pPr>
        <w:rPr>
          <w:rFonts w:ascii="HG丸ｺﾞｼｯｸM-PRO" w:eastAsia="HG丸ｺﾞｼｯｸM-PRO" w:hAnsi="HG丸ｺﾞｼｯｸM-PRO"/>
          <w:strike/>
          <w:sz w:val="22"/>
        </w:rPr>
      </w:pPr>
    </w:p>
    <w:p w14:paraId="4556408A" w14:textId="06DFD468" w:rsidR="00713A99" w:rsidRDefault="00713A99" w:rsidP="002F560A">
      <w:pPr>
        <w:rPr>
          <w:rFonts w:ascii="HG丸ｺﾞｼｯｸM-PRO" w:eastAsia="HG丸ｺﾞｼｯｸM-PRO" w:hAnsi="HG丸ｺﾞｼｯｸM-PRO"/>
          <w:strike/>
          <w:sz w:val="22"/>
        </w:rPr>
      </w:pPr>
    </w:p>
    <w:p w14:paraId="53E4495C" w14:textId="3F262A74" w:rsidR="00713A99" w:rsidRDefault="00713A99" w:rsidP="002F560A">
      <w:pPr>
        <w:rPr>
          <w:rFonts w:ascii="HG丸ｺﾞｼｯｸM-PRO" w:eastAsia="HG丸ｺﾞｼｯｸM-PRO" w:hAnsi="HG丸ｺﾞｼｯｸM-PRO"/>
          <w:strike/>
          <w:sz w:val="22"/>
        </w:rPr>
      </w:pPr>
    </w:p>
    <w:p w14:paraId="36377896" w14:textId="77777777" w:rsidR="00C34602" w:rsidRDefault="00C34602" w:rsidP="002F560A">
      <w:pPr>
        <w:rPr>
          <w:rFonts w:ascii="HG丸ｺﾞｼｯｸM-PRO" w:eastAsia="HG丸ｺﾞｼｯｸM-PRO" w:hAnsi="HG丸ｺﾞｼｯｸM-PRO"/>
          <w:strike/>
          <w:sz w:val="22"/>
        </w:rPr>
      </w:pPr>
    </w:p>
    <w:p w14:paraId="5C6E3983" w14:textId="309BBB00" w:rsidR="00713A99" w:rsidRDefault="00713A99" w:rsidP="002F560A">
      <w:pPr>
        <w:rPr>
          <w:rFonts w:ascii="HG丸ｺﾞｼｯｸM-PRO" w:eastAsia="HG丸ｺﾞｼｯｸM-PRO" w:hAnsi="HG丸ｺﾞｼｯｸM-PRO"/>
          <w:strike/>
          <w:sz w:val="22"/>
        </w:rPr>
      </w:pPr>
    </w:p>
    <w:p w14:paraId="66927591" w14:textId="636B677A" w:rsidR="00787369" w:rsidRPr="00EC0061" w:rsidRDefault="00787369" w:rsidP="002F560A">
      <w:pPr>
        <w:rPr>
          <w:rFonts w:ascii="HG丸ｺﾞｼｯｸM-PRO" w:eastAsia="HG丸ｺﾞｼｯｸM-PRO" w:hAnsi="HG丸ｺﾞｼｯｸM-PRO"/>
          <w:strike/>
          <w:sz w:val="22"/>
        </w:rPr>
      </w:pPr>
    </w:p>
    <w:p w14:paraId="35854C9D" w14:textId="7B41203E" w:rsidR="002B723F" w:rsidRPr="002E5241" w:rsidRDefault="002B723F" w:rsidP="00741E5E">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val="en-US" w:eastAsia="ja-JP"/>
        </w:rPr>
        <w:t>２</w:t>
      </w:r>
      <w:r>
        <w:rPr>
          <w:rFonts w:ascii="ＭＳ ゴシック" w:eastAsia="ＭＳ ゴシック" w:hAnsi="ＭＳ ゴシック" w:hint="eastAsia"/>
          <w:color w:val="0070C0"/>
          <w:sz w:val="36"/>
          <w:szCs w:val="36"/>
          <w:u w:val="single"/>
        </w:rPr>
        <w:t>．</w:t>
      </w:r>
      <w:r>
        <w:rPr>
          <w:rFonts w:ascii="ＭＳ ゴシック" w:eastAsia="ＭＳ ゴシック" w:hAnsi="ＭＳ ゴシック" w:hint="eastAsia"/>
          <w:color w:val="0070C0"/>
          <w:sz w:val="36"/>
          <w:szCs w:val="36"/>
          <w:u w:val="single"/>
          <w:lang w:eastAsia="ja-JP"/>
        </w:rPr>
        <w:t>二次医療圏の医師確保に向けた取組</w:t>
      </w:r>
    </w:p>
    <w:p w14:paraId="18D4A9CE" w14:textId="75F28EF7" w:rsidR="002F560A" w:rsidRPr="002B723F" w:rsidRDefault="002B723F" w:rsidP="002B723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2B723F">
        <w:rPr>
          <w:rFonts w:ascii="ＭＳ ゴシック" w:eastAsia="ＭＳ ゴシック" w:hAnsi="ＭＳ ゴシック" w:hint="eastAsia"/>
          <w:b/>
          <w:color w:val="0070C0"/>
          <w:sz w:val="28"/>
          <w:szCs w:val="28"/>
        </w:rPr>
        <w:t>地域枠医師及び自治医科大学卒業医師の派遣調整</w:t>
      </w:r>
    </w:p>
    <w:p w14:paraId="31831150" w14:textId="11E9F7D3"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16194" w:rsidRPr="005744A8">
        <w:rPr>
          <w:rFonts w:ascii="HG丸ｺﾞｼｯｸM-PRO" w:eastAsia="HG丸ｺﾞｼｯｸM-PRO" w:hAnsi="HG丸ｺﾞｼｯｸM-PRO" w:hint="eastAsia"/>
          <w:sz w:val="22"/>
        </w:rPr>
        <w:t>地域枠の入学者を引き続き</w:t>
      </w:r>
      <w:r w:rsidR="002F560A" w:rsidRPr="005744A8">
        <w:rPr>
          <w:rFonts w:ascii="HG丸ｺﾞｼｯｸM-PRO" w:eastAsia="HG丸ｺﾞｼｯｸM-PRO" w:hAnsi="HG丸ｺﾞｼｯｸM-PRO" w:hint="eastAsia"/>
          <w:sz w:val="22"/>
        </w:rPr>
        <w:t>確保するとともに、地域枠医師等のキャリア形成プログラムを充実させ、大阪府の医師不足地域の医療現場を知る機会を提</w:t>
      </w:r>
      <w:r w:rsidR="00616194" w:rsidRPr="005744A8">
        <w:rPr>
          <w:rFonts w:ascii="HG丸ｺﾞｼｯｸM-PRO" w:eastAsia="HG丸ｺﾞｼｯｸM-PRO" w:hAnsi="HG丸ｺﾞｼｯｸM-PRO" w:hint="eastAsia"/>
          <w:sz w:val="22"/>
        </w:rPr>
        <w:t>供するなど地域医療に貢献できるようサポート体制を強化し、義務年限後の大阪府内への定着を促し</w:t>
      </w:r>
      <w:r w:rsidR="002F560A" w:rsidRPr="005744A8">
        <w:rPr>
          <w:rFonts w:ascii="HG丸ｺﾞｼｯｸM-PRO" w:eastAsia="HG丸ｺﾞｼｯｸM-PRO" w:hAnsi="HG丸ｺﾞｼｯｸM-PRO" w:hint="eastAsia"/>
          <w:sz w:val="22"/>
        </w:rPr>
        <w:t>ます。</w:t>
      </w:r>
    </w:p>
    <w:p w14:paraId="0C3BFCDD" w14:textId="77777777" w:rsidR="002F560A" w:rsidRPr="00EC0061" w:rsidRDefault="002F560A" w:rsidP="002F560A">
      <w:pPr>
        <w:rPr>
          <w:rFonts w:ascii="ＭＳ ゴシック" w:eastAsia="ＭＳ ゴシック" w:hAnsi="ＭＳ ゴシック"/>
          <w:b/>
          <w:sz w:val="28"/>
          <w:szCs w:val="28"/>
        </w:rPr>
      </w:pPr>
    </w:p>
    <w:p w14:paraId="746052BE" w14:textId="2F337F56" w:rsidR="002F560A" w:rsidRPr="002B723F" w:rsidRDefault="002B723F" w:rsidP="002B723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2B723F">
        <w:rPr>
          <w:rFonts w:ascii="ＭＳ ゴシック" w:eastAsia="ＭＳ ゴシック" w:hAnsi="ＭＳ ゴシック" w:hint="eastAsia"/>
          <w:b/>
          <w:color w:val="0070C0"/>
          <w:sz w:val="28"/>
          <w:szCs w:val="28"/>
        </w:rPr>
        <w:t>キャリア形成プログラムによる医師確保</w:t>
      </w:r>
    </w:p>
    <w:p w14:paraId="2E534686" w14:textId="3CBED5F2"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大阪府のキャリア形成プログラムでは地域偏在対策と診療科偏在対策を両立させ、医師不足地域（医師偏在指標が全国値未満の医療圏）に所在する大阪府が指定した医療機関等へ義務年限中に４年以上派遣します。</w:t>
      </w:r>
    </w:p>
    <w:p w14:paraId="4BC55420" w14:textId="77777777" w:rsidR="002F560A" w:rsidRPr="00EC0061" w:rsidRDefault="002F560A" w:rsidP="002F560A">
      <w:pPr>
        <w:rPr>
          <w:rFonts w:ascii="HG丸ｺﾞｼｯｸM-PRO" w:eastAsia="HG丸ｺﾞｼｯｸM-PRO" w:hAnsi="HG丸ｺﾞｼｯｸM-PRO"/>
          <w:sz w:val="22"/>
        </w:rPr>
      </w:pPr>
    </w:p>
    <w:p w14:paraId="6C393A78" w14:textId="5CBACBCD"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対象となる医療機関等の設定は、地域医療構想における機能分化・連携の方針と整合的なものとなるよう留意して行います。</w:t>
      </w:r>
    </w:p>
    <w:p w14:paraId="6A850E8B" w14:textId="77777777" w:rsidR="002F560A" w:rsidRPr="00EC0061" w:rsidRDefault="002F560A" w:rsidP="002F560A">
      <w:pPr>
        <w:ind w:firstLineChars="50" w:firstLine="141"/>
        <w:rPr>
          <w:rFonts w:ascii="ＭＳ ゴシック" w:eastAsia="ＭＳ ゴシック" w:hAnsi="ＭＳ ゴシック"/>
          <w:b/>
          <w:sz w:val="28"/>
          <w:szCs w:val="28"/>
        </w:rPr>
      </w:pPr>
    </w:p>
    <w:p w14:paraId="0D8BDB91" w14:textId="095AB8AA" w:rsidR="002F560A" w:rsidRPr="002B723F" w:rsidRDefault="002B723F" w:rsidP="002B723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w:t>
      </w:r>
      <w:r w:rsidRPr="002B723F">
        <w:rPr>
          <w:rFonts w:ascii="ＭＳ ゴシック" w:eastAsia="ＭＳ ゴシック" w:hAnsi="ＭＳ ゴシック" w:hint="eastAsia"/>
          <w:b/>
          <w:color w:val="0070C0"/>
          <w:sz w:val="28"/>
          <w:szCs w:val="28"/>
        </w:rPr>
        <w:t>地域医療支援センターによる派遣調整等</w:t>
      </w:r>
    </w:p>
    <w:p w14:paraId="497300D3" w14:textId="0E4D1D04"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各医療機関における研修プログラムの実施状況等、地域医療に関する調査を実施し、地域医療構想を踏まえて、二次医療圏ごとの医療提供体制の確保に向けた効果的・効率的な派遣調整等を行います。</w:t>
      </w:r>
    </w:p>
    <w:p w14:paraId="5BF36C80"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24966024" w14:textId="34B3FEFC"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大阪府内での初期臨床研修や専門研修を希望する学生及び医師に向けて、大学や医療機関と連携して、充実した研修が可能となるようキャリア相談等を行いながら支援します。</w:t>
      </w:r>
    </w:p>
    <w:p w14:paraId="37F2FF4C" w14:textId="77777777" w:rsidR="002F560A" w:rsidRPr="00EC0061" w:rsidRDefault="002F560A" w:rsidP="002F560A">
      <w:pPr>
        <w:ind w:firstLineChars="100" w:firstLine="220"/>
        <w:jc w:val="left"/>
        <w:rPr>
          <w:rFonts w:ascii="ＭＳ Ｐゴシック" w:eastAsia="ＭＳ Ｐゴシック" w:hAnsi="ＭＳ Ｐゴシック"/>
          <w:sz w:val="22"/>
        </w:rPr>
      </w:pPr>
    </w:p>
    <w:p w14:paraId="0038E59F" w14:textId="05E99B75" w:rsidR="002F560A" w:rsidRPr="00EC0061" w:rsidRDefault="00FE0124" w:rsidP="002F560A">
      <w:pPr>
        <w:ind w:firstLineChars="50" w:firstLine="141"/>
        <w:rPr>
          <w:rFonts w:ascii="ＭＳ ゴシック" w:eastAsia="ＭＳ ゴシック" w:hAnsi="ＭＳ ゴシック"/>
          <w:b/>
          <w:sz w:val="28"/>
          <w:szCs w:val="28"/>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707840" behindDoc="0" locked="0" layoutInCell="1" allowOverlap="1" wp14:anchorId="5A1896A9" wp14:editId="40C83C6B">
                <wp:simplePos x="0" y="0"/>
                <wp:positionH relativeFrom="margin">
                  <wp:align>right</wp:align>
                </wp:positionH>
                <wp:positionV relativeFrom="paragraph">
                  <wp:posOffset>258627</wp:posOffset>
                </wp:positionV>
                <wp:extent cx="6115050" cy="1306286"/>
                <wp:effectExtent l="0" t="0" r="0" b="8255"/>
                <wp:wrapNone/>
                <wp:docPr id="69"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306286"/>
                        </a:xfrm>
                        <a:prstGeom prst="roundRect">
                          <a:avLst>
                            <a:gd name="adj" fmla="val 7167"/>
                          </a:avLst>
                        </a:prstGeom>
                        <a:solidFill>
                          <a:srgbClr val="4BACC6">
                            <a:lumMod val="20000"/>
                            <a:lumOff val="80000"/>
                          </a:srgbClr>
                        </a:solidFill>
                        <a:ln>
                          <a:noFill/>
                        </a:ln>
                        <a:effectLst/>
                      </wps:spPr>
                      <wps:txbx>
                        <w:txbxContent>
                          <w:p w14:paraId="0CAC8717" w14:textId="77777777" w:rsidR="006640C7" w:rsidRDefault="006640C7" w:rsidP="00FE0124">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51C723A5" w14:textId="30C880EA" w:rsidR="006640C7" w:rsidRDefault="006640C7"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地域医療構想、医師の働き方改革</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三位一体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検討し</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医療機関ごとの</w:t>
                            </w:r>
                            <w:r>
                              <w:rPr>
                                <w:rFonts w:ascii="HG丸ｺﾞｼｯｸM-PRO" w:eastAsia="HG丸ｺﾞｼｯｸM-PRO" w:hAnsi="HG丸ｺﾞｼｯｸM-PRO"/>
                                <w:sz w:val="22"/>
                              </w:rPr>
                              <w:t>担うべき機能を</w:t>
                            </w:r>
                            <w:r>
                              <w:rPr>
                                <w:rFonts w:ascii="HG丸ｺﾞｼｯｸM-PRO" w:eastAsia="HG丸ｺﾞｼｯｸM-PRO" w:hAnsi="HG丸ｺﾞｼｯｸM-PRO" w:hint="eastAsia"/>
                                <w:sz w:val="22"/>
                              </w:rPr>
                              <w:t>踏まえて</w:t>
                            </w:r>
                            <w:r w:rsidRPr="000B32F4">
                              <w:rPr>
                                <w:rFonts w:ascii="HG丸ｺﾞｼｯｸM-PRO" w:eastAsia="HG丸ｺﾞｼｯｸM-PRO" w:hAnsi="HG丸ｺﾞｼｯｸM-PRO" w:hint="eastAsia"/>
                                <w:sz w:val="22"/>
                              </w:rPr>
                              <w:t>派遣調整</w:t>
                            </w:r>
                            <w:r>
                              <w:rPr>
                                <w:rFonts w:ascii="HG丸ｺﾞｼｯｸM-PRO" w:eastAsia="HG丸ｺﾞｼｯｸM-PRO" w:hAnsi="HG丸ｺﾞｼｯｸM-PRO" w:hint="eastAsia"/>
                                <w:sz w:val="22"/>
                              </w:rPr>
                              <w:t>を行います。</w:t>
                            </w:r>
                          </w:p>
                          <w:p w14:paraId="5FAF43CF" w14:textId="77777777" w:rsidR="006640C7" w:rsidRPr="0095137C" w:rsidRDefault="006640C7"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p w14:paraId="61C9585B" w14:textId="77777777" w:rsidR="006640C7" w:rsidRPr="00070689" w:rsidRDefault="006640C7" w:rsidP="00FE0124">
                            <w:pPr>
                              <w:snapToGrid w:val="0"/>
                              <w:spacing w:line="340" w:lineRule="exact"/>
                              <w:jc w:val="left"/>
                              <w:rPr>
                                <w:rFonts w:ascii="HG丸ｺﾞｼｯｸM-PRO" w:eastAsia="HG丸ｺﾞｼｯｸM-PRO" w:hAnsi="HG丸ｺﾞｼｯｸM-PRO"/>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896A9" id="_x0000_s1542"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430.3pt;margin-top:20.35pt;width:481.5pt;height:102.85pt;z-index:25270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" fillcolor="#dbeef4" stroked="f">
                <v:textbox>
                  <w:txbxContent>
                    <w:p w14:paraId="0CAC8717" w14:textId="77777777" w:rsidR="006640C7" w:rsidRDefault="006640C7" w:rsidP="00FE0124">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51C723A5" w14:textId="30C880EA" w:rsidR="006640C7" w:rsidRDefault="006640C7"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地域医療構想、医師の働き方改革</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三位一体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検討し</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医療機関ごとの</w:t>
                      </w:r>
                      <w:r>
                        <w:rPr>
                          <w:rFonts w:ascii="HG丸ｺﾞｼｯｸM-PRO" w:eastAsia="HG丸ｺﾞｼｯｸM-PRO" w:hAnsi="HG丸ｺﾞｼｯｸM-PRO"/>
                          <w:sz w:val="22"/>
                        </w:rPr>
                        <w:t>担うべき機能を</w:t>
                      </w:r>
                      <w:r>
                        <w:rPr>
                          <w:rFonts w:ascii="HG丸ｺﾞｼｯｸM-PRO" w:eastAsia="HG丸ｺﾞｼｯｸM-PRO" w:hAnsi="HG丸ｺﾞｼｯｸM-PRO" w:hint="eastAsia"/>
                          <w:sz w:val="22"/>
                        </w:rPr>
                        <w:t>踏まえて</w:t>
                      </w:r>
                      <w:r w:rsidRPr="000B32F4">
                        <w:rPr>
                          <w:rFonts w:ascii="HG丸ｺﾞｼｯｸM-PRO" w:eastAsia="HG丸ｺﾞｼｯｸM-PRO" w:hAnsi="HG丸ｺﾞｼｯｸM-PRO" w:hint="eastAsia"/>
                          <w:sz w:val="22"/>
                        </w:rPr>
                        <w:t>派遣調整</w:t>
                      </w:r>
                      <w:r>
                        <w:rPr>
                          <w:rFonts w:ascii="HG丸ｺﾞｼｯｸM-PRO" w:eastAsia="HG丸ｺﾞｼｯｸM-PRO" w:hAnsi="HG丸ｺﾞｼｯｸM-PRO" w:hint="eastAsia"/>
                          <w:sz w:val="22"/>
                        </w:rPr>
                        <w:t>を行います。</w:t>
                      </w:r>
                    </w:p>
                    <w:p w14:paraId="5FAF43CF" w14:textId="77777777" w:rsidR="006640C7" w:rsidRPr="0095137C" w:rsidRDefault="006640C7"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p w14:paraId="61C9585B" w14:textId="77777777" w:rsidR="006640C7" w:rsidRPr="00070689" w:rsidRDefault="006640C7" w:rsidP="00FE0124">
                      <w:pPr>
                        <w:snapToGrid w:val="0"/>
                        <w:spacing w:line="340" w:lineRule="exact"/>
                        <w:jc w:val="left"/>
                        <w:rPr>
                          <w:rFonts w:ascii="HG丸ｺﾞｼｯｸM-PRO" w:eastAsia="HG丸ｺﾞｼｯｸM-PRO" w:hAnsi="HG丸ｺﾞｼｯｸM-PRO"/>
                          <w:sz w:val="22"/>
                        </w:rPr>
                      </w:pPr>
                    </w:p>
                  </w:txbxContent>
                </v:textbox>
                <w10:wrap anchorx="margin"/>
              </v:roundrect>
            </w:pict>
          </mc:Fallback>
        </mc:AlternateContent>
      </w:r>
    </w:p>
    <w:p w14:paraId="21CDC487" w14:textId="105E1F76" w:rsidR="002F560A" w:rsidRPr="00EC0061" w:rsidRDefault="002F560A" w:rsidP="002F560A">
      <w:pPr>
        <w:ind w:firstLineChars="50" w:firstLine="141"/>
        <w:rPr>
          <w:rFonts w:ascii="ＭＳ ゴシック" w:eastAsia="ＭＳ ゴシック" w:hAnsi="ＭＳ ゴシック"/>
          <w:b/>
          <w:sz w:val="28"/>
          <w:szCs w:val="28"/>
        </w:rPr>
      </w:pPr>
    </w:p>
    <w:p w14:paraId="6DF9389F" w14:textId="77777777" w:rsidR="002F560A" w:rsidRPr="00EC0061" w:rsidRDefault="002F560A" w:rsidP="002F560A">
      <w:pPr>
        <w:ind w:firstLineChars="50" w:firstLine="141"/>
        <w:rPr>
          <w:rFonts w:ascii="ＭＳ ゴシック" w:eastAsia="ＭＳ ゴシック" w:hAnsi="ＭＳ ゴシック"/>
          <w:b/>
          <w:sz w:val="28"/>
          <w:szCs w:val="28"/>
        </w:rPr>
      </w:pPr>
    </w:p>
    <w:p w14:paraId="0CFE223A" w14:textId="77777777" w:rsidR="002F560A" w:rsidRPr="00EC0061" w:rsidRDefault="002F560A" w:rsidP="002F560A">
      <w:pPr>
        <w:ind w:firstLineChars="50" w:firstLine="141"/>
        <w:rPr>
          <w:rFonts w:ascii="ＭＳ ゴシック" w:eastAsia="ＭＳ ゴシック" w:hAnsi="ＭＳ ゴシック"/>
          <w:b/>
          <w:sz w:val="28"/>
          <w:szCs w:val="28"/>
        </w:rPr>
      </w:pPr>
    </w:p>
    <w:p w14:paraId="0C73C54B" w14:textId="77777777" w:rsidR="002F560A" w:rsidRPr="00EC0061" w:rsidRDefault="002F560A" w:rsidP="002F560A">
      <w:pPr>
        <w:ind w:firstLineChars="50" w:firstLine="141"/>
        <w:rPr>
          <w:rFonts w:ascii="ＭＳ ゴシック" w:eastAsia="ＭＳ ゴシック" w:hAnsi="ＭＳ ゴシック"/>
          <w:b/>
          <w:sz w:val="28"/>
          <w:szCs w:val="28"/>
        </w:rPr>
      </w:pPr>
    </w:p>
    <w:p w14:paraId="506486E4" w14:textId="77777777" w:rsidR="002F560A" w:rsidRPr="00EC0061" w:rsidRDefault="002F560A" w:rsidP="002F560A">
      <w:pPr>
        <w:ind w:firstLineChars="50" w:firstLine="141"/>
        <w:rPr>
          <w:rFonts w:ascii="ＭＳ ゴシック" w:eastAsia="ＭＳ ゴシック" w:hAnsi="ＭＳ ゴシック"/>
          <w:b/>
          <w:sz w:val="28"/>
          <w:szCs w:val="28"/>
        </w:rPr>
      </w:pPr>
    </w:p>
    <w:p w14:paraId="3B97BEF5" w14:textId="77777777" w:rsidR="002F560A" w:rsidRPr="00EC0061" w:rsidRDefault="002F560A" w:rsidP="002F560A">
      <w:pPr>
        <w:ind w:firstLineChars="50" w:firstLine="141"/>
        <w:rPr>
          <w:rFonts w:ascii="ＭＳ ゴシック" w:eastAsia="ＭＳ ゴシック" w:hAnsi="ＭＳ ゴシック"/>
          <w:b/>
          <w:sz w:val="28"/>
          <w:szCs w:val="28"/>
        </w:rPr>
      </w:pPr>
    </w:p>
    <w:p w14:paraId="47858695" w14:textId="30D5ACAA" w:rsidR="002F560A" w:rsidRDefault="002F560A" w:rsidP="002F560A">
      <w:pPr>
        <w:ind w:firstLineChars="50" w:firstLine="141"/>
        <w:rPr>
          <w:rFonts w:ascii="ＭＳ ゴシック" w:eastAsia="ＭＳ ゴシック" w:hAnsi="ＭＳ ゴシック"/>
          <w:b/>
          <w:sz w:val="28"/>
          <w:szCs w:val="28"/>
        </w:rPr>
      </w:pPr>
    </w:p>
    <w:p w14:paraId="104DBB98" w14:textId="77777777" w:rsidR="00665D8E" w:rsidRPr="00EC0061" w:rsidRDefault="00665D8E" w:rsidP="002F560A">
      <w:pPr>
        <w:ind w:firstLineChars="50" w:firstLine="141"/>
        <w:rPr>
          <w:rFonts w:ascii="ＭＳ ゴシック" w:eastAsia="ＭＳ ゴシック" w:hAnsi="ＭＳ ゴシック"/>
          <w:b/>
          <w:sz w:val="28"/>
          <w:szCs w:val="28"/>
        </w:rPr>
      </w:pPr>
    </w:p>
    <w:p w14:paraId="6888EA34" w14:textId="7D38890C" w:rsidR="002F560A" w:rsidRPr="00EC0061" w:rsidRDefault="002F560A" w:rsidP="002F560A">
      <w:pPr>
        <w:ind w:firstLineChars="50" w:firstLine="141"/>
        <w:rPr>
          <w:rFonts w:ascii="ＭＳ ゴシック" w:eastAsia="ＭＳ ゴシック" w:hAnsi="ＭＳ ゴシック"/>
          <w:b/>
          <w:sz w:val="28"/>
          <w:szCs w:val="28"/>
        </w:rPr>
      </w:pPr>
    </w:p>
    <w:p w14:paraId="1BA1BCE4" w14:textId="12F39610" w:rsidR="002B723F" w:rsidRPr="002E5241" w:rsidRDefault="002B723F" w:rsidP="00741E5E">
      <w:pPr>
        <w:pStyle w:val="1"/>
        <w:tabs>
          <w:tab w:val="left" w:pos="709"/>
        </w:tabs>
        <w:snapToGrid w:val="0"/>
        <w:spacing w:before="0" w:beforeAutospacing="0" w:after="0" w:afterAutospacing="0" w:line="300" w:lineRule="auto"/>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val="en-US" w:eastAsia="ja-JP"/>
        </w:rPr>
        <w:t>３</w:t>
      </w:r>
      <w:r>
        <w:rPr>
          <w:rFonts w:ascii="ＭＳ ゴシック" w:eastAsia="ＭＳ ゴシック" w:hAnsi="ＭＳ ゴシック" w:hint="eastAsia"/>
          <w:color w:val="0070C0"/>
          <w:sz w:val="36"/>
          <w:szCs w:val="36"/>
          <w:u w:val="single"/>
        </w:rPr>
        <w:t>．</w:t>
      </w:r>
      <w:r w:rsidRPr="002B723F">
        <w:rPr>
          <w:rFonts w:ascii="ＭＳ ゴシック" w:eastAsia="ＭＳ ゴシック" w:hAnsi="ＭＳ ゴシック" w:hint="eastAsia"/>
          <w:color w:val="0070C0"/>
          <w:sz w:val="36"/>
          <w:szCs w:val="36"/>
          <w:u w:val="single"/>
          <w:lang w:eastAsia="ja-JP"/>
        </w:rPr>
        <w:t>診療科別の医師確保に向けた取組</w:t>
      </w:r>
    </w:p>
    <w:p w14:paraId="2EF08447" w14:textId="79728CA5" w:rsidR="002F560A" w:rsidRPr="002B723F" w:rsidRDefault="002B723F" w:rsidP="002B723F">
      <w:pPr>
        <w:ind w:firstLineChars="50" w:firstLine="141"/>
        <w:rPr>
          <w:rFonts w:ascii="ＭＳ ゴシック" w:eastAsia="ＭＳ ゴシック" w:hAnsi="ＭＳ ゴシック"/>
          <w:b/>
          <w:color w:val="0070C0"/>
          <w:sz w:val="28"/>
          <w:szCs w:val="28"/>
        </w:rPr>
      </w:pPr>
      <w:r w:rsidRPr="002B723F">
        <w:rPr>
          <w:rFonts w:ascii="ＭＳ ゴシック" w:eastAsia="ＭＳ ゴシック" w:hAnsi="ＭＳ ゴシック" w:hint="eastAsia"/>
          <w:b/>
          <w:color w:val="0070C0"/>
          <w:sz w:val="28"/>
          <w:szCs w:val="28"/>
        </w:rPr>
        <w:t>（１</w:t>
      </w:r>
      <w:r w:rsidR="002F560A" w:rsidRPr="002B723F">
        <w:rPr>
          <w:rFonts w:ascii="ＭＳ ゴシック" w:eastAsia="ＭＳ ゴシック" w:hAnsi="ＭＳ ゴシック" w:hint="eastAsia"/>
          <w:b/>
          <w:color w:val="0070C0"/>
          <w:sz w:val="28"/>
          <w:szCs w:val="28"/>
        </w:rPr>
        <w:t>）</w:t>
      </w:r>
      <w:r w:rsidRPr="002B723F">
        <w:rPr>
          <w:rFonts w:ascii="ＭＳ ゴシック" w:eastAsia="ＭＳ ゴシック" w:hAnsi="ＭＳ ゴシック" w:hint="eastAsia"/>
          <w:b/>
          <w:color w:val="0070C0"/>
          <w:sz w:val="28"/>
          <w:szCs w:val="28"/>
        </w:rPr>
        <w:t>地域枠医師及び自治医科大学卒業医師の派遣調整</w:t>
      </w:r>
    </w:p>
    <w:p w14:paraId="5C0F61D2" w14:textId="55057A56" w:rsidR="002F560A" w:rsidRPr="005744A8" w:rsidRDefault="00A46704" w:rsidP="005744A8">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キャリア形成プログラムのなかで、令和２年度以降の入学生に</w:t>
      </w:r>
      <w:r w:rsidR="00616194" w:rsidRPr="005744A8">
        <w:rPr>
          <w:rFonts w:ascii="HG丸ｺﾞｼｯｸM-PRO" w:eastAsia="HG丸ｺﾞｼｯｸM-PRO" w:hAnsi="HG丸ｺﾞｼｯｸM-PRO" w:hint="eastAsia"/>
          <w:sz w:val="22"/>
        </w:rPr>
        <w:t>ついて</w:t>
      </w:r>
      <w:r w:rsidR="002F560A" w:rsidRPr="005744A8">
        <w:rPr>
          <w:rFonts w:ascii="HG丸ｺﾞｼｯｸM-PRO" w:eastAsia="HG丸ｺﾞｼｯｸM-PRO" w:hAnsi="HG丸ｺﾞｼｯｸM-PRO" w:hint="eastAsia"/>
          <w:sz w:val="22"/>
        </w:rPr>
        <w:t>は、平成30年度の医療法及び医師法の一部改正</w:t>
      </w:r>
      <w:r w:rsidR="00616194" w:rsidRPr="005744A8">
        <w:rPr>
          <w:rFonts w:ascii="HG丸ｺﾞｼｯｸM-PRO" w:eastAsia="HG丸ｺﾞｼｯｸM-PRO" w:hAnsi="HG丸ｺﾞｼｯｸM-PRO" w:hint="eastAsia"/>
          <w:sz w:val="22"/>
        </w:rPr>
        <w:t>を踏まえ、診療科コースを設定するよう従事要件を変更します。合わせて</w:t>
      </w:r>
      <w:r w:rsidR="002F560A" w:rsidRPr="005744A8">
        <w:rPr>
          <w:rFonts w:ascii="HG丸ｺﾞｼｯｸM-PRO" w:eastAsia="HG丸ｺﾞｼｯｸM-PRO" w:hAnsi="HG丸ｺﾞｼｯｸM-PRO" w:hint="eastAsia"/>
          <w:sz w:val="22"/>
        </w:rPr>
        <w:t>、在学中に当該診療科への意識</w:t>
      </w:r>
      <w:r w:rsidR="00616194" w:rsidRPr="005744A8">
        <w:rPr>
          <w:rFonts w:ascii="HG丸ｺﾞｼｯｸM-PRO" w:eastAsia="HG丸ｺﾞｼｯｸM-PRO" w:hAnsi="HG丸ｺﾞｼｯｸM-PRO" w:hint="eastAsia"/>
          <w:sz w:val="22"/>
        </w:rPr>
        <w:t>付けを行うプログラムを提供するなど、医師本人が主体的に将来のキャリアデザインを行える</w:t>
      </w:r>
      <w:r w:rsidR="002F560A" w:rsidRPr="005744A8">
        <w:rPr>
          <w:rFonts w:ascii="HG丸ｺﾞｼｯｸM-PRO" w:eastAsia="HG丸ｺﾞｼｯｸM-PRO" w:hAnsi="HG丸ｺﾞｼｯｸM-PRO" w:hint="eastAsia"/>
          <w:sz w:val="22"/>
        </w:rPr>
        <w:t>よう支援に取り組みます。</w:t>
      </w:r>
    </w:p>
    <w:p w14:paraId="5528A0CF" w14:textId="77777777" w:rsidR="002F560A" w:rsidRPr="00EC0061" w:rsidRDefault="002F560A" w:rsidP="002F560A">
      <w:pPr>
        <w:jc w:val="left"/>
        <w:rPr>
          <w:rFonts w:ascii="ＭＳ Ｐゴシック" w:eastAsia="ＭＳ Ｐゴシック" w:hAnsi="ＭＳ Ｐゴシック"/>
          <w:sz w:val="22"/>
        </w:rPr>
      </w:pPr>
    </w:p>
    <w:p w14:paraId="12AE1824" w14:textId="29CDFEC8" w:rsidR="002F560A" w:rsidRPr="005744A8" w:rsidRDefault="00A46704" w:rsidP="005744A8">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自治医科大卒業医師についても、地域枠医師と同様に、キャリア形成プログラムの適用対象となります。</w:t>
      </w:r>
    </w:p>
    <w:p w14:paraId="3BE0E8FB" w14:textId="77777777" w:rsidR="002F560A" w:rsidRPr="00EC0061" w:rsidRDefault="002F560A" w:rsidP="002F560A">
      <w:pPr>
        <w:ind w:firstLineChars="100" w:firstLine="220"/>
        <w:jc w:val="left"/>
        <w:rPr>
          <w:rFonts w:ascii="ＭＳ Ｐゴシック" w:eastAsia="ＭＳ Ｐゴシック" w:hAnsi="ＭＳ Ｐゴシック"/>
          <w:sz w:val="22"/>
        </w:rPr>
      </w:pPr>
    </w:p>
    <w:p w14:paraId="3E56BF19" w14:textId="1F76C4C8" w:rsidR="002F560A" w:rsidRPr="00EC0061" w:rsidRDefault="002B723F" w:rsidP="002B723F">
      <w:pPr>
        <w:ind w:firstLineChars="50" w:firstLine="14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（２</w:t>
      </w:r>
      <w:r w:rsidRPr="002B723F">
        <w:rPr>
          <w:rFonts w:ascii="ＭＳ ゴシック" w:eastAsia="ＭＳ ゴシック" w:hAnsi="ＭＳ ゴシック" w:hint="eastAsia"/>
          <w:b/>
          <w:color w:val="0070C0"/>
          <w:sz w:val="28"/>
          <w:szCs w:val="28"/>
        </w:rPr>
        <w:t>）地域医療支援センターによる派遣調整等</w:t>
      </w:r>
    </w:p>
    <w:p w14:paraId="20EDFAB9" w14:textId="278F2613"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各医療機関における研修プログラムの実施状況等、地域医療に関する調査を実施</w:t>
      </w:r>
      <w:r w:rsidR="00EC56EE">
        <w:rPr>
          <w:rFonts w:ascii="HG丸ｺﾞｼｯｸM-PRO" w:eastAsia="HG丸ｺﾞｼｯｸM-PRO" w:hAnsi="HG丸ｺﾞｼｯｸM-PRO" w:hint="eastAsia"/>
          <w:sz w:val="22"/>
        </w:rPr>
        <w:t>し、大阪府が地域枠医師等の進路として指定している診療領域（産科、小児科、救急科、精神科、内科（感染症）、総合診療科及び</w:t>
      </w:r>
      <w:r w:rsidR="002F560A" w:rsidRPr="005744A8">
        <w:rPr>
          <w:rFonts w:ascii="HG丸ｺﾞｼｯｸM-PRO" w:eastAsia="HG丸ｺﾞｼｯｸM-PRO" w:hAnsi="HG丸ｺﾞｼｯｸM-PRO" w:hint="eastAsia"/>
          <w:sz w:val="22"/>
        </w:rPr>
        <w:t>公衆衛生）の医師確保を中心に、偏在対策を行います。</w:t>
      </w:r>
    </w:p>
    <w:p w14:paraId="64B86079" w14:textId="77777777" w:rsidR="002F560A" w:rsidRPr="00EC0061" w:rsidRDefault="002F560A" w:rsidP="002F560A">
      <w:pPr>
        <w:rPr>
          <w:rFonts w:ascii="HG丸ｺﾞｼｯｸM-PRO" w:eastAsia="HG丸ｺﾞｼｯｸM-PRO" w:hAnsi="HG丸ｺﾞｼｯｸM-PRO"/>
          <w:sz w:val="22"/>
        </w:rPr>
      </w:pPr>
    </w:p>
    <w:p w14:paraId="1059F6EC" w14:textId="0127EAF3"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63353" w:rsidRPr="005744A8">
        <w:rPr>
          <w:rFonts w:ascii="HG丸ｺﾞｼｯｸM-PRO" w:eastAsia="HG丸ｺﾞｼｯｸM-PRO" w:hAnsi="HG丸ｺﾞｼｯｸM-PRO" w:hint="eastAsia"/>
          <w:sz w:val="22"/>
        </w:rPr>
        <w:t>地域枠医師や自治医科大学卒業医師</w:t>
      </w:r>
      <w:r w:rsidR="002F560A" w:rsidRPr="005744A8">
        <w:rPr>
          <w:rFonts w:ascii="HG丸ｺﾞｼｯｸM-PRO" w:eastAsia="HG丸ｺﾞｼｯｸM-PRO" w:hAnsi="HG丸ｺﾞｼｯｸM-PRO" w:hint="eastAsia"/>
          <w:sz w:val="22"/>
        </w:rPr>
        <w:t>以外</w:t>
      </w:r>
      <w:r w:rsidR="00616194" w:rsidRPr="005744A8">
        <w:rPr>
          <w:rFonts w:ascii="HG丸ｺﾞｼｯｸM-PRO" w:eastAsia="HG丸ｺﾞｼｯｸM-PRO" w:hAnsi="HG丸ｺﾞｼｯｸM-PRO" w:hint="eastAsia"/>
          <w:sz w:val="22"/>
        </w:rPr>
        <w:t>の医師に対して</w:t>
      </w:r>
      <w:r w:rsidR="002F560A" w:rsidRPr="005744A8">
        <w:rPr>
          <w:rFonts w:ascii="HG丸ｺﾞｼｯｸM-PRO" w:eastAsia="HG丸ｺﾞｼｯｸM-PRO" w:hAnsi="HG丸ｺﾞｼｯｸM-PRO" w:hint="eastAsia"/>
          <w:sz w:val="22"/>
        </w:rPr>
        <w:t>も</w:t>
      </w:r>
      <w:r w:rsidR="00616194" w:rsidRPr="005744A8">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府内で医師が不足する診療科への誘導を行います。医学生や研修医等の若手医師を対象とした診療科別セミナーを開催して、医師</w:t>
      </w:r>
      <w:r w:rsidR="004948FC" w:rsidRPr="005744A8">
        <w:rPr>
          <w:rFonts w:ascii="HG丸ｺﾞｼｯｸM-PRO" w:eastAsia="HG丸ｺﾞｼｯｸM-PRO" w:hAnsi="HG丸ｺﾞｼｯｸM-PRO" w:hint="eastAsia"/>
          <w:sz w:val="22"/>
        </w:rPr>
        <w:t>が</w:t>
      </w:r>
      <w:r w:rsidR="002F560A" w:rsidRPr="005744A8">
        <w:rPr>
          <w:rFonts w:ascii="HG丸ｺﾞｼｯｸM-PRO" w:eastAsia="HG丸ｺﾞｼｯｸM-PRO" w:hAnsi="HG丸ｺﾞｼｯｸM-PRO" w:hint="eastAsia"/>
          <w:sz w:val="22"/>
        </w:rPr>
        <w:t>不足</w:t>
      </w:r>
      <w:r w:rsidR="004948FC" w:rsidRPr="005744A8">
        <w:rPr>
          <w:rFonts w:ascii="HG丸ｺﾞｼｯｸM-PRO" w:eastAsia="HG丸ｺﾞｼｯｸM-PRO" w:hAnsi="HG丸ｺﾞｼｯｸM-PRO" w:hint="eastAsia"/>
          <w:sz w:val="22"/>
        </w:rPr>
        <w:t>する</w:t>
      </w:r>
      <w:r w:rsidR="002F560A" w:rsidRPr="005744A8">
        <w:rPr>
          <w:rFonts w:ascii="HG丸ｺﾞｼｯｸM-PRO" w:eastAsia="HG丸ｺﾞｼｯｸM-PRO" w:hAnsi="HG丸ｺﾞｼｯｸM-PRO" w:hint="eastAsia"/>
          <w:sz w:val="22"/>
        </w:rPr>
        <w:t>診療科を志望する医師の掘り起こしに取り組みます。</w:t>
      </w:r>
    </w:p>
    <w:p w14:paraId="666283F7"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6C6D7877" w14:textId="3F2D318E" w:rsidR="002F560A" w:rsidRPr="002B723F" w:rsidRDefault="002B723F" w:rsidP="002B723F">
      <w:pPr>
        <w:ind w:firstLineChars="50" w:firstLine="141"/>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w:t>
      </w:r>
      <w:r w:rsidRPr="002B723F">
        <w:rPr>
          <w:rFonts w:ascii="ＭＳ ゴシック" w:eastAsia="ＭＳ ゴシック" w:hAnsi="ＭＳ ゴシック" w:hint="eastAsia"/>
          <w:b/>
          <w:color w:val="0070C0"/>
          <w:sz w:val="28"/>
          <w:szCs w:val="28"/>
        </w:rPr>
        <w:t>）医師が不足する診療科における勤務環境改善の取組等</w:t>
      </w:r>
    </w:p>
    <w:p w14:paraId="3EB34FFD" w14:textId="1F60E924"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産科、小児科及び救急科は、比較的時間外勤務が多い傾向にあるため、勤務環境改善の観点から交代制勤務の導入等を進めるとともに、必要な医師確保について検討を進めます。</w:t>
      </w:r>
    </w:p>
    <w:p w14:paraId="00105FFA"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0F3E9CBD" w14:textId="712B75C9" w:rsidR="002F560A" w:rsidRPr="005744A8" w:rsidRDefault="00A46704" w:rsidP="005744A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5744A8">
        <w:rPr>
          <w:rFonts w:ascii="HG丸ｺﾞｼｯｸM-PRO" w:eastAsia="HG丸ｺﾞｼｯｸM-PRO" w:hAnsi="HG丸ｺﾞｼｯｸM-PRO" w:hint="eastAsia"/>
          <w:sz w:val="22"/>
        </w:rPr>
        <w:t>女性医師数及び比率の増加を踏まえて、</w:t>
      </w:r>
      <w:r w:rsidR="00CB1D4E" w:rsidRPr="005744A8">
        <w:rPr>
          <w:rFonts w:ascii="HG丸ｺﾞｼｯｸM-PRO" w:eastAsia="HG丸ｺﾞｼｯｸM-PRO" w:hAnsi="HG丸ｺﾞｼｯｸM-PRO" w:hint="eastAsia"/>
          <w:sz w:val="22"/>
        </w:rPr>
        <w:t>上記診療科において、</w:t>
      </w:r>
      <w:r w:rsidR="002F560A" w:rsidRPr="005744A8">
        <w:rPr>
          <w:rFonts w:ascii="HG丸ｺﾞｼｯｸM-PRO" w:eastAsia="HG丸ｺﾞｼｯｸM-PRO" w:hAnsi="HG丸ｺﾞｼｯｸM-PRO" w:hint="eastAsia"/>
          <w:sz w:val="22"/>
        </w:rPr>
        <w:t>女性医師が働きやすい環境を整備することで、女性医師が活躍できる診療科を増やしていきます。</w:t>
      </w:r>
    </w:p>
    <w:p w14:paraId="700FCADC" w14:textId="15A6D1FD" w:rsidR="002F560A" w:rsidRPr="00EC0061" w:rsidRDefault="00713A99" w:rsidP="002F560A">
      <w:pPr>
        <w:ind w:leftChars="200" w:left="701" w:hangingChars="100" w:hanging="281"/>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709888" behindDoc="0" locked="0" layoutInCell="1" allowOverlap="1" wp14:anchorId="548EDFF6" wp14:editId="1BF6BD9F">
                <wp:simplePos x="0" y="0"/>
                <wp:positionH relativeFrom="margin">
                  <wp:posOffset>361315</wp:posOffset>
                </wp:positionH>
                <wp:positionV relativeFrom="paragraph">
                  <wp:posOffset>194945</wp:posOffset>
                </wp:positionV>
                <wp:extent cx="5759450" cy="1934845"/>
                <wp:effectExtent l="0" t="0" r="0" b="8255"/>
                <wp:wrapNone/>
                <wp:docPr id="70"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34845"/>
                        </a:xfrm>
                        <a:prstGeom prst="roundRect">
                          <a:avLst>
                            <a:gd name="adj" fmla="val 7167"/>
                          </a:avLst>
                        </a:prstGeom>
                        <a:solidFill>
                          <a:srgbClr val="4BACC6">
                            <a:lumMod val="20000"/>
                            <a:lumOff val="80000"/>
                          </a:srgbClr>
                        </a:solidFill>
                        <a:ln>
                          <a:noFill/>
                        </a:ln>
                        <a:effectLst/>
                      </wps:spPr>
                      <wps:txbx>
                        <w:txbxContent>
                          <w:p w14:paraId="5D7CF3D1" w14:textId="77777777" w:rsidR="006640C7" w:rsidRDefault="006640C7" w:rsidP="00FE0124">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7B6D22A2" w14:textId="7F39A976" w:rsidR="006640C7" w:rsidRDefault="006640C7"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p w14:paraId="0AE4BB52" w14:textId="62CA4341" w:rsidR="006640C7" w:rsidRPr="00111913" w:rsidRDefault="006640C7"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・地域医療</w:t>
                            </w:r>
                            <w:r w:rsidRPr="00111913">
                              <w:rPr>
                                <w:rFonts w:ascii="HG丸ｺﾞｼｯｸM-PRO" w:eastAsia="HG丸ｺﾞｼｯｸM-PRO" w:hAnsi="HG丸ｺﾞｼｯｸM-PRO" w:hint="eastAsia"/>
                                <w:sz w:val="22"/>
                              </w:rPr>
                              <w:t>の確保に関する調査分析等を行い、地域の医療提供体制の構築に必要な医師の確保に努めます。</w:t>
                            </w:r>
                          </w:p>
                          <w:p w14:paraId="03F2E0E1" w14:textId="4564C9BD" w:rsidR="006640C7" w:rsidRPr="00111913" w:rsidRDefault="006640C7" w:rsidP="00FE0124">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・周産期や救急科の診療科偏在対策や大阪府内</w:t>
                            </w:r>
                            <w:r w:rsidRPr="00111913">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地域医療へのかん</w:t>
                            </w:r>
                            <w:r w:rsidRPr="00111913">
                              <w:rPr>
                                <w:rFonts w:ascii="HG丸ｺﾞｼｯｸM-PRO" w:eastAsia="HG丸ｺﾞｼｯｸM-PRO" w:hAnsi="HG丸ｺﾞｼｯｸM-PRO" w:hint="eastAsia"/>
                                <w:sz w:val="22"/>
                              </w:rPr>
                              <w:t>養を図ることを目的に</w:t>
                            </w:r>
                            <w:r w:rsidRPr="00111913">
                              <w:rPr>
                                <w:rFonts w:ascii="HG丸ｺﾞｼｯｸM-PRO" w:eastAsia="HG丸ｺﾞｼｯｸM-PRO" w:hAnsi="HG丸ｺﾞｼｯｸM-PRO"/>
                                <w:sz w:val="22"/>
                              </w:rPr>
                              <w:t>、</w:t>
                            </w:r>
                            <w:r w:rsidRPr="00111913">
                              <w:rPr>
                                <w:rFonts w:ascii="HG丸ｺﾞｼｯｸM-PRO" w:eastAsia="HG丸ｺﾞｼｯｸM-PRO" w:hAnsi="HG丸ｺﾞｼｯｸM-PRO" w:hint="eastAsia"/>
                                <w:sz w:val="22"/>
                              </w:rPr>
                              <w:t>医学生や若手医師を対象</w:t>
                            </w:r>
                            <w:r w:rsidRPr="00111913">
                              <w:rPr>
                                <w:rFonts w:ascii="HG丸ｺﾞｼｯｸM-PRO" w:eastAsia="HG丸ｺﾞｼｯｸM-PRO" w:hAnsi="HG丸ｺﾞｼｯｸM-PRO"/>
                                <w:sz w:val="22"/>
                              </w:rPr>
                              <w:t>としたセミナー</w:t>
                            </w:r>
                            <w:r w:rsidRPr="00111913">
                              <w:rPr>
                                <w:rFonts w:ascii="HG丸ｺﾞｼｯｸM-PRO" w:eastAsia="HG丸ｺﾞｼｯｸM-PRO" w:hAnsi="HG丸ｺﾞｼｯｸM-PRO" w:hint="eastAsia"/>
                                <w:sz w:val="22"/>
                              </w:rPr>
                              <w:t>等</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開催</w:t>
                            </w:r>
                            <w:r w:rsidRPr="00111913">
                              <w:rPr>
                                <w:rFonts w:ascii="HG丸ｺﾞｼｯｸM-PRO" w:eastAsia="HG丸ｺﾞｼｯｸM-PRO" w:hAnsi="HG丸ｺﾞｼｯｸM-PRO"/>
                                <w:sz w:val="22"/>
                              </w:rPr>
                              <w:t>して</w:t>
                            </w:r>
                            <w:r w:rsidRPr="00111913">
                              <w:rPr>
                                <w:rFonts w:ascii="HG丸ｺﾞｼｯｸM-PRO" w:eastAsia="HG丸ｺﾞｼｯｸM-PRO" w:hAnsi="HG丸ｺﾞｼｯｸM-PRO" w:hint="eastAsia"/>
                                <w:sz w:val="22"/>
                              </w:rPr>
                              <w:t>、府内の地域偏在</w:t>
                            </w:r>
                            <w:r w:rsidRPr="00111913">
                              <w:rPr>
                                <w:rFonts w:ascii="HG丸ｺﾞｼｯｸM-PRO" w:eastAsia="HG丸ｺﾞｼｯｸM-PRO" w:hAnsi="HG丸ｺﾞｼｯｸM-PRO"/>
                                <w:sz w:val="22"/>
                              </w:rPr>
                              <w:t>や</w:t>
                            </w:r>
                            <w:r w:rsidRPr="00111913">
                              <w:rPr>
                                <w:rFonts w:ascii="HG丸ｺﾞｼｯｸM-PRO" w:eastAsia="HG丸ｺﾞｼｯｸM-PRO" w:hAnsi="HG丸ｺﾞｼｯｸM-PRO" w:hint="eastAsia"/>
                                <w:sz w:val="22"/>
                              </w:rPr>
                              <w:t>診療科偏在対策</w:t>
                            </w:r>
                            <w:r w:rsidRPr="00111913">
                              <w:rPr>
                                <w:rFonts w:ascii="HG丸ｺﾞｼｯｸM-PRO" w:eastAsia="HG丸ｺﾞｼｯｸM-PRO" w:hAnsi="HG丸ｺﾞｼｯｸM-PRO"/>
                                <w:sz w:val="22"/>
                              </w:rPr>
                              <w:t>に</w:t>
                            </w:r>
                            <w:r w:rsidRPr="00111913">
                              <w:rPr>
                                <w:rFonts w:ascii="HG丸ｺﾞｼｯｸM-PRO" w:eastAsia="HG丸ｺﾞｼｯｸM-PRO" w:hAnsi="HG丸ｺﾞｼｯｸM-PRO" w:hint="eastAsia"/>
                                <w:sz w:val="22"/>
                              </w:rPr>
                              <w:t>取り組みます。</w:t>
                            </w:r>
                          </w:p>
                          <w:p w14:paraId="62270ED3" w14:textId="77777777" w:rsidR="006640C7" w:rsidRPr="00FE0124" w:rsidRDefault="006640C7" w:rsidP="00FE0124">
                            <w:pPr>
                              <w:snapToGrid w:val="0"/>
                              <w:spacing w:line="340" w:lineRule="exact"/>
                              <w:ind w:leftChars="100" w:left="430" w:hangingChars="100" w:hanging="220"/>
                              <w:jc w:val="left"/>
                              <w:rPr>
                                <w:rFonts w:ascii="HG丸ｺﾞｼｯｸM-PRO" w:eastAsia="HG丸ｺﾞｼｯｸM-PRO" w:hAnsi="HG丸ｺﾞｼｯｸM-PRO"/>
                                <w:sz w:val="22"/>
                              </w:rPr>
                            </w:pPr>
                          </w:p>
                          <w:p w14:paraId="24D68B54" w14:textId="77777777" w:rsidR="006640C7" w:rsidRPr="00070689" w:rsidRDefault="006640C7" w:rsidP="00FE0124">
                            <w:pPr>
                              <w:snapToGrid w:val="0"/>
                              <w:spacing w:line="340" w:lineRule="exact"/>
                              <w:jc w:val="left"/>
                              <w:rPr>
                                <w:rFonts w:ascii="HG丸ｺﾞｼｯｸM-PRO" w:eastAsia="HG丸ｺﾞｼｯｸM-PRO" w:hAnsi="HG丸ｺﾞｼｯｸM-PRO"/>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EDFF6" id="_x0000_s1543"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28.45pt;margin-top:15.35pt;width:453.5pt;height:152.35pt;z-index:25270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" fillcolor="#dbeef4" stroked="f">
                <v:textbox>
                  <w:txbxContent>
                    <w:p w14:paraId="5D7CF3D1" w14:textId="77777777" w:rsidR="006640C7" w:rsidRDefault="006640C7" w:rsidP="00FE0124">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【計画終期（2023年度）までの取組</w:t>
                      </w:r>
                      <w:r w:rsidRPr="00F457D4">
                        <w:rPr>
                          <w:rFonts w:ascii="ＭＳ ゴシック" w:eastAsia="ＭＳ ゴシック" w:hAnsi="ＭＳ ゴシック" w:hint="eastAsia"/>
                          <w:b/>
                          <w:color w:val="0070C0"/>
                          <w:sz w:val="22"/>
                        </w:rPr>
                        <w:t>】</w:t>
                      </w:r>
                    </w:p>
                    <w:p w14:paraId="7B6D22A2" w14:textId="7F39A976" w:rsidR="006640C7" w:rsidRDefault="006640C7"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・地域枠医師等</w:t>
                      </w:r>
                      <w:r>
                        <w:rPr>
                          <w:rFonts w:ascii="HG丸ｺﾞｼｯｸM-PRO" w:eastAsia="HG丸ｺﾞｼｯｸM-PRO" w:hAnsi="HG丸ｺﾞｼｯｸM-PRO"/>
                          <w:sz w:val="22"/>
                        </w:rPr>
                        <w:t>に</w:t>
                      </w:r>
                      <w:r w:rsidRPr="00376A4D">
                        <w:rPr>
                          <w:rFonts w:ascii="HG丸ｺﾞｼｯｸM-PRO" w:eastAsia="HG丸ｺﾞｼｯｸM-PRO" w:hAnsi="HG丸ｺﾞｼｯｸM-PRO" w:hint="eastAsia"/>
                          <w:color w:val="000000"/>
                          <w:sz w:val="22"/>
                        </w:rPr>
                        <w:t>キャリア形成</w:t>
                      </w:r>
                      <w:r>
                        <w:rPr>
                          <w:rFonts w:ascii="HG丸ｺﾞｼｯｸM-PRO" w:eastAsia="HG丸ｺﾞｼｯｸM-PRO" w:hAnsi="HG丸ｺﾞｼｯｸM-PRO" w:hint="eastAsia"/>
                          <w:color w:val="000000"/>
                          <w:sz w:val="22"/>
                        </w:rPr>
                        <w:t>プログラムを策定し、</w:t>
                      </w:r>
                      <w:r>
                        <w:rPr>
                          <w:rFonts w:ascii="HG丸ｺﾞｼｯｸM-PRO" w:eastAsia="HG丸ｺﾞｼｯｸM-PRO" w:hAnsi="HG丸ｺﾞｼｯｸM-PRO" w:hint="eastAsia"/>
                          <w:sz w:val="22"/>
                        </w:rPr>
                        <w:t>各医療圏における医師確保</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方針等</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踏まえた</w:t>
                      </w:r>
                      <w:r>
                        <w:rPr>
                          <w:rFonts w:ascii="HG丸ｺﾞｼｯｸM-PRO" w:eastAsia="HG丸ｺﾞｼｯｸM-PRO" w:hAnsi="HG丸ｺﾞｼｯｸM-PRO" w:hint="eastAsia"/>
                          <w:color w:val="000000"/>
                          <w:sz w:val="22"/>
                        </w:rPr>
                        <w:t>医師派遣計画により</w:t>
                      </w:r>
                      <w:r>
                        <w:rPr>
                          <w:rFonts w:ascii="HG丸ｺﾞｼｯｸM-PRO" w:eastAsia="HG丸ｺﾞｼｯｸM-PRO" w:hAnsi="HG丸ｺﾞｼｯｸM-PRO" w:hint="eastAsia"/>
                          <w:sz w:val="22"/>
                        </w:rPr>
                        <w:t>適切</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派遣</w:t>
                      </w:r>
                      <w:r>
                        <w:rPr>
                          <w:rFonts w:ascii="HG丸ｺﾞｼｯｸM-PRO" w:eastAsia="HG丸ｺﾞｼｯｸM-PRO" w:hAnsi="HG丸ｺﾞｼｯｸM-PRO"/>
                          <w:sz w:val="22"/>
                        </w:rPr>
                        <w:t>調整します</w:t>
                      </w:r>
                      <w:r>
                        <w:rPr>
                          <w:rFonts w:ascii="HG丸ｺﾞｼｯｸM-PRO" w:eastAsia="HG丸ｺﾞｼｯｸM-PRO" w:hAnsi="HG丸ｺﾞｼｯｸM-PRO" w:hint="eastAsia"/>
                          <w:sz w:val="22"/>
                        </w:rPr>
                        <w:t>。</w:t>
                      </w:r>
                    </w:p>
                    <w:p w14:paraId="0AE4BB52" w14:textId="62CA4341" w:rsidR="006640C7" w:rsidRPr="00111913" w:rsidRDefault="006640C7" w:rsidP="00FE0124">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・地域医療</w:t>
                      </w:r>
                      <w:r w:rsidRPr="00111913">
                        <w:rPr>
                          <w:rFonts w:ascii="HG丸ｺﾞｼｯｸM-PRO" w:eastAsia="HG丸ｺﾞｼｯｸM-PRO" w:hAnsi="HG丸ｺﾞｼｯｸM-PRO" w:hint="eastAsia"/>
                          <w:sz w:val="22"/>
                        </w:rPr>
                        <w:t>の確保に関する調査分析等を行い、地域の医療提供体制の構築に必要な医師の確保に努めます。</w:t>
                      </w:r>
                    </w:p>
                    <w:p w14:paraId="03F2E0E1" w14:textId="4564C9BD" w:rsidR="006640C7" w:rsidRPr="00111913" w:rsidRDefault="006640C7" w:rsidP="00FE0124">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・周産期や救急科の診療科偏在対策や大阪府内</w:t>
                      </w:r>
                      <w:r w:rsidRPr="00111913">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地域医療へのかん</w:t>
                      </w:r>
                      <w:r w:rsidRPr="00111913">
                        <w:rPr>
                          <w:rFonts w:ascii="HG丸ｺﾞｼｯｸM-PRO" w:eastAsia="HG丸ｺﾞｼｯｸM-PRO" w:hAnsi="HG丸ｺﾞｼｯｸM-PRO" w:hint="eastAsia"/>
                          <w:sz w:val="22"/>
                        </w:rPr>
                        <w:t>養を図ることを目的に</w:t>
                      </w:r>
                      <w:r w:rsidRPr="00111913">
                        <w:rPr>
                          <w:rFonts w:ascii="HG丸ｺﾞｼｯｸM-PRO" w:eastAsia="HG丸ｺﾞｼｯｸM-PRO" w:hAnsi="HG丸ｺﾞｼｯｸM-PRO"/>
                          <w:sz w:val="22"/>
                        </w:rPr>
                        <w:t>、</w:t>
                      </w:r>
                      <w:r w:rsidRPr="00111913">
                        <w:rPr>
                          <w:rFonts w:ascii="HG丸ｺﾞｼｯｸM-PRO" w:eastAsia="HG丸ｺﾞｼｯｸM-PRO" w:hAnsi="HG丸ｺﾞｼｯｸM-PRO" w:hint="eastAsia"/>
                          <w:sz w:val="22"/>
                        </w:rPr>
                        <w:t>医学生や若手医師を対象</w:t>
                      </w:r>
                      <w:r w:rsidRPr="00111913">
                        <w:rPr>
                          <w:rFonts w:ascii="HG丸ｺﾞｼｯｸM-PRO" w:eastAsia="HG丸ｺﾞｼｯｸM-PRO" w:hAnsi="HG丸ｺﾞｼｯｸM-PRO"/>
                          <w:sz w:val="22"/>
                        </w:rPr>
                        <w:t>としたセミナー</w:t>
                      </w:r>
                      <w:r w:rsidRPr="00111913">
                        <w:rPr>
                          <w:rFonts w:ascii="HG丸ｺﾞｼｯｸM-PRO" w:eastAsia="HG丸ｺﾞｼｯｸM-PRO" w:hAnsi="HG丸ｺﾞｼｯｸM-PRO" w:hint="eastAsia"/>
                          <w:sz w:val="22"/>
                        </w:rPr>
                        <w:t>等</w:t>
                      </w:r>
                      <w:r w:rsidRPr="00111913">
                        <w:rPr>
                          <w:rFonts w:ascii="HG丸ｺﾞｼｯｸM-PRO" w:eastAsia="HG丸ｺﾞｼｯｸM-PRO" w:hAnsi="HG丸ｺﾞｼｯｸM-PRO"/>
                          <w:sz w:val="22"/>
                        </w:rPr>
                        <w:t>を</w:t>
                      </w:r>
                      <w:r w:rsidRPr="00111913">
                        <w:rPr>
                          <w:rFonts w:ascii="HG丸ｺﾞｼｯｸM-PRO" w:eastAsia="HG丸ｺﾞｼｯｸM-PRO" w:hAnsi="HG丸ｺﾞｼｯｸM-PRO" w:hint="eastAsia"/>
                          <w:sz w:val="22"/>
                        </w:rPr>
                        <w:t>開催</w:t>
                      </w:r>
                      <w:r w:rsidRPr="00111913">
                        <w:rPr>
                          <w:rFonts w:ascii="HG丸ｺﾞｼｯｸM-PRO" w:eastAsia="HG丸ｺﾞｼｯｸM-PRO" w:hAnsi="HG丸ｺﾞｼｯｸM-PRO"/>
                          <w:sz w:val="22"/>
                        </w:rPr>
                        <w:t>して</w:t>
                      </w:r>
                      <w:r w:rsidRPr="00111913">
                        <w:rPr>
                          <w:rFonts w:ascii="HG丸ｺﾞｼｯｸM-PRO" w:eastAsia="HG丸ｺﾞｼｯｸM-PRO" w:hAnsi="HG丸ｺﾞｼｯｸM-PRO" w:hint="eastAsia"/>
                          <w:sz w:val="22"/>
                        </w:rPr>
                        <w:t>、府内の地域偏在</w:t>
                      </w:r>
                      <w:r w:rsidRPr="00111913">
                        <w:rPr>
                          <w:rFonts w:ascii="HG丸ｺﾞｼｯｸM-PRO" w:eastAsia="HG丸ｺﾞｼｯｸM-PRO" w:hAnsi="HG丸ｺﾞｼｯｸM-PRO"/>
                          <w:sz w:val="22"/>
                        </w:rPr>
                        <w:t>や</w:t>
                      </w:r>
                      <w:r w:rsidRPr="00111913">
                        <w:rPr>
                          <w:rFonts w:ascii="HG丸ｺﾞｼｯｸM-PRO" w:eastAsia="HG丸ｺﾞｼｯｸM-PRO" w:hAnsi="HG丸ｺﾞｼｯｸM-PRO" w:hint="eastAsia"/>
                          <w:sz w:val="22"/>
                        </w:rPr>
                        <w:t>診療科偏在対策</w:t>
                      </w:r>
                      <w:r w:rsidRPr="00111913">
                        <w:rPr>
                          <w:rFonts w:ascii="HG丸ｺﾞｼｯｸM-PRO" w:eastAsia="HG丸ｺﾞｼｯｸM-PRO" w:hAnsi="HG丸ｺﾞｼｯｸM-PRO"/>
                          <w:sz w:val="22"/>
                        </w:rPr>
                        <w:t>に</w:t>
                      </w:r>
                      <w:r w:rsidRPr="00111913">
                        <w:rPr>
                          <w:rFonts w:ascii="HG丸ｺﾞｼｯｸM-PRO" w:eastAsia="HG丸ｺﾞｼｯｸM-PRO" w:hAnsi="HG丸ｺﾞｼｯｸM-PRO" w:hint="eastAsia"/>
                          <w:sz w:val="22"/>
                        </w:rPr>
                        <w:t>取り組みます。</w:t>
                      </w:r>
                    </w:p>
                    <w:p w14:paraId="62270ED3" w14:textId="77777777" w:rsidR="006640C7" w:rsidRPr="00FE0124" w:rsidRDefault="006640C7" w:rsidP="00FE0124">
                      <w:pPr>
                        <w:snapToGrid w:val="0"/>
                        <w:spacing w:line="340" w:lineRule="exact"/>
                        <w:ind w:leftChars="100" w:left="430" w:hangingChars="100" w:hanging="220"/>
                        <w:jc w:val="left"/>
                        <w:rPr>
                          <w:rFonts w:ascii="HG丸ｺﾞｼｯｸM-PRO" w:eastAsia="HG丸ｺﾞｼｯｸM-PRO" w:hAnsi="HG丸ｺﾞｼｯｸM-PRO"/>
                          <w:sz w:val="22"/>
                        </w:rPr>
                      </w:pPr>
                    </w:p>
                    <w:p w14:paraId="24D68B54" w14:textId="77777777" w:rsidR="006640C7" w:rsidRPr="00070689" w:rsidRDefault="006640C7" w:rsidP="00FE0124">
                      <w:pPr>
                        <w:snapToGrid w:val="0"/>
                        <w:spacing w:line="340" w:lineRule="exact"/>
                        <w:jc w:val="left"/>
                        <w:rPr>
                          <w:rFonts w:ascii="HG丸ｺﾞｼｯｸM-PRO" w:eastAsia="HG丸ｺﾞｼｯｸM-PRO" w:hAnsi="HG丸ｺﾞｼｯｸM-PRO"/>
                          <w:sz w:val="22"/>
                        </w:rPr>
                      </w:pPr>
                    </w:p>
                  </w:txbxContent>
                </v:textbox>
                <w10:wrap anchorx="margin"/>
              </v:roundrect>
            </w:pict>
          </mc:Fallback>
        </mc:AlternateContent>
      </w:r>
    </w:p>
    <w:p w14:paraId="28E65D5E" w14:textId="158E7839" w:rsidR="002F560A" w:rsidRPr="00EC0061" w:rsidRDefault="002F560A" w:rsidP="002F560A">
      <w:pPr>
        <w:ind w:leftChars="200" w:left="640" w:hangingChars="100" w:hanging="220"/>
        <w:rPr>
          <w:rFonts w:ascii="HG丸ｺﾞｼｯｸM-PRO" w:eastAsia="HG丸ｺﾞｼｯｸM-PRO" w:hAnsi="HG丸ｺﾞｼｯｸM-PRO"/>
          <w:sz w:val="22"/>
        </w:rPr>
      </w:pPr>
    </w:p>
    <w:p w14:paraId="2898A1C3" w14:textId="6714F8FD" w:rsidR="002F560A" w:rsidRPr="00EC0061" w:rsidRDefault="002F560A" w:rsidP="002F560A">
      <w:pPr>
        <w:ind w:leftChars="200" w:left="640" w:hangingChars="100" w:hanging="220"/>
        <w:rPr>
          <w:rFonts w:ascii="HG丸ｺﾞｼｯｸM-PRO" w:eastAsia="HG丸ｺﾞｼｯｸM-PRO" w:hAnsi="HG丸ｺﾞｼｯｸM-PRO"/>
          <w:sz w:val="22"/>
        </w:rPr>
      </w:pPr>
    </w:p>
    <w:p w14:paraId="02827BAD" w14:textId="77777777" w:rsidR="002F560A" w:rsidRPr="00EC0061" w:rsidRDefault="002F560A" w:rsidP="002F560A">
      <w:pPr>
        <w:ind w:leftChars="200" w:left="640" w:hangingChars="100" w:hanging="220"/>
        <w:rPr>
          <w:rFonts w:ascii="HG丸ｺﾞｼｯｸM-PRO" w:eastAsia="HG丸ｺﾞｼｯｸM-PRO" w:hAnsi="HG丸ｺﾞｼｯｸM-PRO"/>
          <w:sz w:val="22"/>
        </w:rPr>
      </w:pPr>
    </w:p>
    <w:p w14:paraId="62CF5A69" w14:textId="55D0CFA3" w:rsidR="002F560A" w:rsidRPr="00EC0061" w:rsidRDefault="002F560A" w:rsidP="002F560A">
      <w:pPr>
        <w:ind w:leftChars="200" w:left="640" w:hangingChars="100" w:hanging="220"/>
        <w:rPr>
          <w:rFonts w:ascii="HG丸ｺﾞｼｯｸM-PRO" w:eastAsia="HG丸ｺﾞｼｯｸM-PRO" w:hAnsi="HG丸ｺﾞｼｯｸM-PRO"/>
          <w:sz w:val="22"/>
        </w:rPr>
      </w:pPr>
    </w:p>
    <w:p w14:paraId="46BA8BD0" w14:textId="77777777" w:rsidR="00A87FC3" w:rsidRPr="00EC0061" w:rsidRDefault="00A87FC3" w:rsidP="002F560A">
      <w:pPr>
        <w:ind w:leftChars="200" w:left="640" w:hangingChars="100" w:hanging="220"/>
        <w:rPr>
          <w:rFonts w:ascii="HG丸ｺﾞｼｯｸM-PRO" w:eastAsia="HG丸ｺﾞｼｯｸM-PRO" w:hAnsi="HG丸ｺﾞｼｯｸM-PRO"/>
          <w:sz w:val="22"/>
        </w:rPr>
      </w:pPr>
    </w:p>
    <w:p w14:paraId="64067805" w14:textId="77777777" w:rsidR="005744A8" w:rsidRDefault="005744A8" w:rsidP="005744A8">
      <w:pPr>
        <w:pStyle w:val="1"/>
        <w:tabs>
          <w:tab w:val="left" w:pos="709"/>
        </w:tabs>
        <w:snapToGrid w:val="0"/>
        <w:spacing w:before="0" w:beforeAutospacing="0"/>
        <w:rPr>
          <w:rFonts w:ascii="ＭＳ ゴシック" w:eastAsia="ＭＳ ゴシック" w:hAnsi="ＭＳ ゴシック"/>
          <w:bdr w:val="single" w:sz="4" w:space="0" w:color="auto"/>
          <w:shd w:val="clear" w:color="auto" w:fill="C6D9F1"/>
        </w:rPr>
      </w:pPr>
    </w:p>
    <w:p w14:paraId="33940398" w14:textId="57A03D9F" w:rsidR="00750CB9" w:rsidRPr="005744A8" w:rsidRDefault="00750CB9" w:rsidP="005744A8">
      <w:pPr>
        <w:pStyle w:val="1"/>
        <w:tabs>
          <w:tab w:val="left" w:pos="709"/>
        </w:tabs>
        <w:snapToGrid w:val="0"/>
        <w:spacing w:before="0" w:beforeAutospacing="0"/>
        <w:rPr>
          <w:rFonts w:ascii="ＭＳ ゴシック" w:eastAsia="ＭＳ ゴシック" w:hAnsi="ＭＳ ゴシック"/>
          <w:b w:val="0"/>
          <w:sz w:val="36"/>
          <w:szCs w:val="36"/>
          <w:lang w:eastAsia="ja-JP"/>
        </w:rPr>
      </w:pPr>
      <w:r w:rsidRPr="00EC0061">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２</w:t>
      </w:r>
      <w:r w:rsidRPr="00EC0061">
        <w:rPr>
          <w:rFonts w:ascii="ＭＳ ゴシック" w:eastAsia="ＭＳ ゴシック" w:hAnsi="ＭＳ ゴシック" w:hint="eastAsia"/>
          <w:bdr w:val="single" w:sz="4" w:space="0" w:color="auto"/>
          <w:shd w:val="clear" w:color="auto" w:fill="C6D9F1"/>
          <w:lang w:eastAsia="ja-JP"/>
        </w:rPr>
        <w:t>節</w:t>
      </w:r>
      <w:r w:rsidRPr="00EC0061">
        <w:rPr>
          <w:rFonts w:ascii="ＭＳ ゴシック" w:eastAsia="ＭＳ ゴシック" w:hAnsi="ＭＳ ゴシック" w:hint="eastAsia"/>
          <w:bdr w:val="single" w:sz="4" w:space="0" w:color="auto"/>
          <w:shd w:val="clear" w:color="auto" w:fill="C6D9F1"/>
        </w:rPr>
        <w:t xml:space="preserve">　</w:t>
      </w:r>
      <w:r w:rsidRPr="00750CB9">
        <w:rPr>
          <w:rFonts w:ascii="ＭＳ ゴシック" w:eastAsia="ＭＳ ゴシック" w:hAnsi="ＭＳ ゴシック" w:hint="eastAsia"/>
          <w:bdr w:val="single" w:sz="4" w:space="0" w:color="auto"/>
          <w:shd w:val="clear" w:color="auto" w:fill="C6D9F1"/>
          <w:lang w:eastAsia="ja-JP"/>
        </w:rPr>
        <w:t>医師の勤務環境改善に向けた取組</w:t>
      </w:r>
      <w:r w:rsidR="00741E5E">
        <w:rPr>
          <w:rFonts w:ascii="ＭＳ ゴシック" w:eastAsia="ＭＳ ゴシック" w:hAnsi="ＭＳ ゴシック" w:hint="eastAsia"/>
          <w:bdr w:val="single" w:sz="4" w:space="0" w:color="auto"/>
          <w:shd w:val="clear" w:color="auto" w:fill="C6D9F1"/>
          <w:lang w:eastAsia="ja-JP"/>
        </w:rPr>
        <w:t xml:space="preserve"> </w:t>
      </w:r>
      <w:r w:rsidRPr="00EC0061">
        <w:rPr>
          <w:rFonts w:ascii="ＭＳ ゴシック" w:eastAsia="ＭＳ ゴシック" w:hAnsi="ＭＳ ゴシック" w:hint="eastAsia"/>
          <w:bdr w:val="single" w:sz="4" w:space="0" w:color="auto"/>
          <w:shd w:val="clear" w:color="auto" w:fill="C6D9F1"/>
          <w:lang w:eastAsia="ja-JP"/>
        </w:rPr>
        <w:t xml:space="preserve"> </w:t>
      </w:r>
    </w:p>
    <w:p w14:paraId="6FCD5148" w14:textId="1A5B875E" w:rsidR="002B723F" w:rsidRPr="002B723F" w:rsidRDefault="002B723F" w:rsidP="00741E5E">
      <w:pPr>
        <w:spacing w:line="300" w:lineRule="auto"/>
        <w:rPr>
          <w:rFonts w:ascii="ＭＳ ゴシック" w:eastAsia="ＭＳ ゴシック" w:hAnsi="ＭＳ ゴシック"/>
          <w:b/>
          <w:color w:val="0070C0"/>
          <w:sz w:val="36"/>
          <w:szCs w:val="28"/>
          <w:u w:val="single"/>
        </w:rPr>
      </w:pPr>
      <w:r w:rsidRPr="00C85903">
        <w:rPr>
          <w:rFonts w:ascii="ＭＳ ゴシック" w:eastAsia="ＭＳ ゴシック" w:hAnsi="ＭＳ ゴシック" w:hint="eastAsia"/>
          <w:b/>
          <w:color w:val="0070C0"/>
          <w:w w:val="98"/>
          <w:kern w:val="0"/>
          <w:sz w:val="36"/>
          <w:szCs w:val="36"/>
          <w:u w:val="single"/>
          <w:fitText w:val="9928" w:id="-2118322432"/>
        </w:rPr>
        <w:t>１．勤務環境改善の支援（医療勤務環境改善支援センター等</w:t>
      </w:r>
      <w:r w:rsidRPr="00C85903">
        <w:rPr>
          <w:rFonts w:ascii="ＭＳ ゴシック" w:eastAsia="ＭＳ ゴシック" w:hAnsi="ＭＳ ゴシック" w:hint="eastAsia"/>
          <w:b/>
          <w:color w:val="0070C0"/>
          <w:spacing w:val="-16"/>
          <w:w w:val="98"/>
          <w:kern w:val="0"/>
          <w:sz w:val="36"/>
          <w:szCs w:val="36"/>
          <w:u w:val="single"/>
          <w:fitText w:val="9928" w:id="-2118322432"/>
        </w:rPr>
        <w:t>）</w:t>
      </w:r>
    </w:p>
    <w:p w14:paraId="54649986" w14:textId="3A6E22E4" w:rsidR="002F560A" w:rsidRPr="00702C36"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948FC" w:rsidRPr="00702C36">
        <w:rPr>
          <w:rFonts w:ascii="HG丸ｺﾞｼｯｸM-PRO" w:eastAsia="HG丸ｺﾞｼｯｸM-PRO" w:hAnsi="HG丸ｺﾞｼｯｸM-PRO" w:hint="eastAsia"/>
          <w:sz w:val="22"/>
        </w:rPr>
        <w:t>医師の業務負担の軽減</w:t>
      </w:r>
      <w:r w:rsidR="002F560A" w:rsidRPr="00702C36">
        <w:rPr>
          <w:rFonts w:ascii="HG丸ｺﾞｼｯｸM-PRO" w:eastAsia="HG丸ｺﾞｼｯｸM-PRO" w:hAnsi="HG丸ｺﾞｼｯｸM-PRO" w:hint="eastAsia"/>
          <w:sz w:val="22"/>
        </w:rPr>
        <w:t>やワークライフバランスを踏まえた勤務継続</w:t>
      </w:r>
      <w:r w:rsidR="004948FC" w:rsidRPr="00702C36">
        <w:rPr>
          <w:rFonts w:ascii="HG丸ｺﾞｼｯｸM-PRO" w:eastAsia="HG丸ｺﾞｼｯｸM-PRO" w:hAnsi="HG丸ｺﾞｼｯｸM-PRO" w:hint="eastAsia"/>
          <w:sz w:val="22"/>
        </w:rPr>
        <w:t>に必要となる</w:t>
      </w:r>
      <w:r w:rsidR="002F560A" w:rsidRPr="00702C36">
        <w:rPr>
          <w:rFonts w:ascii="HG丸ｺﾞｼｯｸM-PRO" w:eastAsia="HG丸ｺﾞｼｯｸM-PRO" w:hAnsi="HG丸ｺﾞｼｯｸM-PRO" w:hint="eastAsia"/>
          <w:sz w:val="22"/>
        </w:rPr>
        <w:t>取組は</w:t>
      </w:r>
      <w:r w:rsidR="004948FC" w:rsidRPr="00702C36">
        <w:rPr>
          <w:rFonts w:ascii="HG丸ｺﾞｼｯｸM-PRO" w:eastAsia="HG丸ｺﾞｼｯｸM-PRO" w:hAnsi="HG丸ｺﾞｼｯｸM-PRO" w:hint="eastAsia"/>
          <w:sz w:val="22"/>
        </w:rPr>
        <w:t>、個別の医療機関の実情により、</w:t>
      </w:r>
      <w:r w:rsidR="002F560A" w:rsidRPr="00702C36">
        <w:rPr>
          <w:rFonts w:ascii="HG丸ｺﾞｼｯｸM-PRO" w:eastAsia="HG丸ｺﾞｼｯｸM-PRO" w:hAnsi="HG丸ｺﾞｼｯｸM-PRO" w:hint="eastAsia"/>
          <w:sz w:val="22"/>
        </w:rPr>
        <w:t>一様</w:t>
      </w:r>
      <w:r w:rsidR="00C05654" w:rsidRPr="00702C36">
        <w:rPr>
          <w:rFonts w:ascii="HG丸ｺﾞｼｯｸM-PRO" w:eastAsia="HG丸ｺﾞｼｯｸM-PRO" w:hAnsi="HG丸ｺﾞｼｯｸM-PRO" w:hint="eastAsia"/>
          <w:sz w:val="22"/>
        </w:rPr>
        <w:t>ではないため、医療機関として医師に対するアンケートや面談を実施するなど</w:t>
      </w:r>
      <w:r w:rsidR="002F560A" w:rsidRPr="00702C36">
        <w:rPr>
          <w:rFonts w:ascii="HG丸ｺﾞｼｯｸM-PRO" w:eastAsia="HG丸ｺﾞｼｯｸM-PRO" w:hAnsi="HG丸ｺﾞｼｯｸM-PRO" w:hint="eastAsia"/>
          <w:sz w:val="22"/>
        </w:rPr>
        <w:t>、きめ細かな取組が必要です。</w:t>
      </w:r>
    </w:p>
    <w:p w14:paraId="161A4DC8" w14:textId="77777777" w:rsidR="0028623C" w:rsidRPr="0028623C" w:rsidRDefault="0028623C" w:rsidP="0028623C">
      <w:pPr>
        <w:spacing w:line="0" w:lineRule="atLeast"/>
        <w:ind w:leftChars="200" w:left="640" w:hangingChars="100" w:hanging="220"/>
        <w:rPr>
          <w:rFonts w:ascii="HG丸ｺﾞｼｯｸM-PRO" w:eastAsia="HG丸ｺﾞｼｯｸM-PRO" w:hAnsi="HG丸ｺﾞｼｯｸM-PRO"/>
          <w:sz w:val="22"/>
        </w:rPr>
      </w:pPr>
    </w:p>
    <w:p w14:paraId="32629CB2" w14:textId="68DAD86D" w:rsidR="002F560A" w:rsidRPr="00702C36"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702C36">
        <w:rPr>
          <w:rFonts w:ascii="HG丸ｺﾞｼｯｸM-PRO" w:eastAsia="HG丸ｺﾞｼｯｸM-PRO" w:hAnsi="HG丸ｺﾞｼｯｸM-PRO" w:hint="eastAsia"/>
          <w:sz w:val="22"/>
        </w:rPr>
        <w:t>当直後の連続勤務を緩和するためには、ICTによる情報共有、休みや休息を取れる環境づくりを医療機関として推進する必要があります。</w:t>
      </w:r>
    </w:p>
    <w:p w14:paraId="0C222B8A" w14:textId="77777777" w:rsidR="002F560A" w:rsidRPr="0028623C" w:rsidRDefault="002F560A" w:rsidP="0028623C">
      <w:pPr>
        <w:spacing w:line="0" w:lineRule="atLeast"/>
        <w:ind w:leftChars="250" w:left="745" w:hangingChars="100" w:hanging="220"/>
        <w:rPr>
          <w:rFonts w:ascii="HG丸ｺﾞｼｯｸM-PRO" w:eastAsia="HG丸ｺﾞｼｯｸM-PRO" w:hAnsi="HG丸ｺﾞｼｯｸM-PRO"/>
          <w:sz w:val="22"/>
        </w:rPr>
      </w:pPr>
    </w:p>
    <w:p w14:paraId="15ECFC91" w14:textId="30E8CE9A" w:rsidR="002F560A" w:rsidRPr="00702C36"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702C36">
        <w:rPr>
          <w:rFonts w:ascii="HG丸ｺﾞｼｯｸM-PRO" w:eastAsia="HG丸ｺﾞｼｯｸM-PRO" w:hAnsi="HG丸ｺﾞｼｯｸM-PRO" w:hint="eastAsia"/>
          <w:sz w:val="22"/>
        </w:rPr>
        <w:t>出産や育児等の理由で一度離職した医師が復職できるようにするための再就業支援の取組も不可欠です。病院での復職支援プログラムの実施について大学病院と連携するなど、一旦現場を離れた女性医師が希望に応じて復職できる体制の構築が必要です。</w:t>
      </w:r>
    </w:p>
    <w:p w14:paraId="3FA1F954" w14:textId="77777777" w:rsidR="002F560A" w:rsidRPr="00EC0061" w:rsidRDefault="002F560A" w:rsidP="0028623C">
      <w:pPr>
        <w:spacing w:line="0" w:lineRule="atLeast"/>
        <w:rPr>
          <w:rFonts w:ascii="HG丸ｺﾞｼｯｸM-PRO" w:eastAsia="HG丸ｺﾞｼｯｸM-PRO" w:hAnsi="HG丸ｺﾞｼｯｸM-PRO"/>
          <w:sz w:val="22"/>
        </w:rPr>
      </w:pPr>
    </w:p>
    <w:p w14:paraId="43E6DD43" w14:textId="5A65D552" w:rsidR="002F560A" w:rsidRPr="00702C36"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63CDB" w:rsidRPr="00702C36">
        <w:rPr>
          <w:rFonts w:ascii="HG丸ｺﾞｼｯｸM-PRO" w:eastAsia="HG丸ｺﾞｼｯｸM-PRO" w:hAnsi="HG丸ｺﾞｼｯｸM-PRO" w:hint="eastAsia"/>
          <w:sz w:val="22"/>
        </w:rPr>
        <w:t>そのため、大阪府では、国の「働き方改革」の議論を注視しつつ、医療機関における勤務環境の改善に向けた取組を支援するため、大阪府医療勤務環境改善支援センターを運営します。</w:t>
      </w:r>
    </w:p>
    <w:p w14:paraId="0AC333B4" w14:textId="77777777" w:rsidR="002F560A" w:rsidRPr="00A46704" w:rsidRDefault="002F560A" w:rsidP="0028623C">
      <w:pPr>
        <w:spacing w:line="0" w:lineRule="atLeast"/>
        <w:ind w:leftChars="200" w:left="640" w:hangingChars="100" w:hanging="220"/>
        <w:rPr>
          <w:rFonts w:ascii="HG丸ｺﾞｼｯｸM-PRO" w:eastAsia="HG丸ｺﾞｼｯｸM-PRO" w:hAnsi="HG丸ｺﾞｼｯｸM-PRO"/>
          <w:sz w:val="22"/>
        </w:rPr>
      </w:pPr>
    </w:p>
    <w:p w14:paraId="7DA32421" w14:textId="203E3FCE" w:rsidR="002F560A" w:rsidRPr="00702C36"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560A" w:rsidRPr="00702C36">
        <w:rPr>
          <w:rFonts w:ascii="HG丸ｺﾞｼｯｸM-PRO" w:eastAsia="HG丸ｺﾞｼｯｸM-PRO" w:hAnsi="HG丸ｺﾞｼｯｸM-PRO" w:hint="eastAsia"/>
          <w:sz w:val="22"/>
        </w:rPr>
        <w:t>医師等の医療従事者の離職防止、定着支援等に関する支援を行うとともに、母子保健医療を支える医師等を確保するため、研修医手当・分娩手当や新生児担当医手当を支給する医療機関に対する支援を行います。</w:t>
      </w:r>
    </w:p>
    <w:p w14:paraId="36682A30" w14:textId="2061711E" w:rsidR="00E77338" w:rsidRPr="00EC0061" w:rsidRDefault="00E77338" w:rsidP="0028623C">
      <w:pPr>
        <w:spacing w:line="0" w:lineRule="atLeast"/>
        <w:ind w:leftChars="200" w:left="641" w:hangingChars="100" w:hanging="221"/>
        <w:rPr>
          <w:rFonts w:ascii="ＭＳ Ｐゴシック" w:eastAsia="ＭＳ Ｐゴシック" w:hAnsi="ＭＳ Ｐゴシック"/>
          <w:b/>
          <w:sz w:val="22"/>
          <w:szCs w:val="28"/>
        </w:rPr>
      </w:pPr>
    </w:p>
    <w:p w14:paraId="76ADF87A" w14:textId="7BFE53D6" w:rsidR="002F560A" w:rsidRPr="00702C36"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90FD9" w:rsidRPr="00702C36">
        <w:rPr>
          <w:rFonts w:ascii="HG丸ｺﾞｼｯｸM-PRO" w:eastAsia="HG丸ｺﾞｼｯｸM-PRO" w:hAnsi="HG丸ｺﾞｼｯｸM-PRO" w:hint="eastAsia"/>
          <w:sz w:val="22"/>
        </w:rPr>
        <w:t>医師の負担軽減のために</w:t>
      </w:r>
      <w:r w:rsidR="00E77338" w:rsidRPr="00702C36">
        <w:rPr>
          <w:rFonts w:ascii="HG丸ｺﾞｼｯｸM-PRO" w:eastAsia="HG丸ｺﾞｼｯｸM-PRO" w:hAnsi="HG丸ｺﾞｼｯｸM-PRO" w:hint="eastAsia"/>
          <w:sz w:val="22"/>
        </w:rPr>
        <w:t>は</w:t>
      </w:r>
      <w:r w:rsidR="00D90FD9" w:rsidRPr="00702C36">
        <w:rPr>
          <w:rFonts w:ascii="HG丸ｺﾞｼｯｸM-PRO" w:eastAsia="HG丸ｺﾞｼｯｸM-PRO" w:hAnsi="HG丸ｺﾞｼｯｸM-PRO" w:hint="eastAsia"/>
          <w:sz w:val="22"/>
        </w:rPr>
        <w:t>、医療機関側の取組だけでなく、府民に上手な医療のかかり方について知っていただくことも必要であるため、広報や啓発を積極的に推進します。</w:t>
      </w:r>
    </w:p>
    <w:p w14:paraId="5C96C891" w14:textId="77777777" w:rsidR="002B723F" w:rsidRPr="002B723F" w:rsidRDefault="002B723F" w:rsidP="002B723F">
      <w:pPr>
        <w:pStyle w:val="ae"/>
        <w:rPr>
          <w:rFonts w:ascii="HG丸ｺﾞｼｯｸM-PRO" w:eastAsia="HG丸ｺﾞｼｯｸM-PRO" w:hAnsi="HG丸ｺﾞｼｯｸM-PRO"/>
          <w:sz w:val="22"/>
        </w:rPr>
      </w:pPr>
    </w:p>
    <w:p w14:paraId="134955B3" w14:textId="5570AA38" w:rsidR="002B723F" w:rsidRDefault="002B723F" w:rsidP="002B723F">
      <w:pPr>
        <w:rPr>
          <w:rFonts w:ascii="HG丸ｺﾞｼｯｸM-PRO" w:eastAsia="HG丸ｺﾞｼｯｸM-PRO" w:hAnsi="HG丸ｺﾞｼｯｸM-PRO"/>
          <w:sz w:val="22"/>
        </w:rPr>
      </w:pPr>
    </w:p>
    <w:p w14:paraId="5E3F13E3" w14:textId="38C46E66" w:rsidR="002B723F" w:rsidRDefault="002B723F" w:rsidP="002B723F">
      <w:pPr>
        <w:rPr>
          <w:rFonts w:ascii="HG丸ｺﾞｼｯｸM-PRO" w:eastAsia="HG丸ｺﾞｼｯｸM-PRO" w:hAnsi="HG丸ｺﾞｼｯｸM-PRO"/>
          <w:sz w:val="22"/>
        </w:rPr>
      </w:pPr>
    </w:p>
    <w:p w14:paraId="62CC0B2E" w14:textId="47B02549" w:rsidR="002B723F" w:rsidRDefault="002B723F" w:rsidP="002B723F">
      <w:pPr>
        <w:rPr>
          <w:rFonts w:ascii="HG丸ｺﾞｼｯｸM-PRO" w:eastAsia="HG丸ｺﾞｼｯｸM-PRO" w:hAnsi="HG丸ｺﾞｼｯｸM-PRO"/>
          <w:sz w:val="22"/>
        </w:rPr>
      </w:pPr>
    </w:p>
    <w:p w14:paraId="4B9333CA" w14:textId="4F90AF09" w:rsidR="002B723F" w:rsidRDefault="002B723F" w:rsidP="002B723F">
      <w:pPr>
        <w:rPr>
          <w:rFonts w:ascii="HG丸ｺﾞｼｯｸM-PRO" w:eastAsia="HG丸ｺﾞｼｯｸM-PRO" w:hAnsi="HG丸ｺﾞｼｯｸM-PRO"/>
          <w:sz w:val="22"/>
        </w:rPr>
      </w:pPr>
    </w:p>
    <w:p w14:paraId="7C97D11F" w14:textId="46E03C95" w:rsidR="002B723F" w:rsidRDefault="002B723F" w:rsidP="002B723F">
      <w:pPr>
        <w:rPr>
          <w:rFonts w:ascii="HG丸ｺﾞｼｯｸM-PRO" w:eastAsia="HG丸ｺﾞｼｯｸM-PRO" w:hAnsi="HG丸ｺﾞｼｯｸM-PRO"/>
          <w:sz w:val="22"/>
        </w:rPr>
      </w:pPr>
    </w:p>
    <w:p w14:paraId="238102F6" w14:textId="02933B3C" w:rsidR="002B723F" w:rsidRDefault="002B723F" w:rsidP="002B723F">
      <w:pPr>
        <w:rPr>
          <w:rFonts w:ascii="HG丸ｺﾞｼｯｸM-PRO" w:eastAsia="HG丸ｺﾞｼｯｸM-PRO" w:hAnsi="HG丸ｺﾞｼｯｸM-PRO"/>
          <w:sz w:val="22"/>
        </w:rPr>
      </w:pPr>
    </w:p>
    <w:p w14:paraId="655412EF" w14:textId="3BC0B4D5" w:rsidR="002B723F" w:rsidRDefault="002B723F" w:rsidP="002B723F">
      <w:pPr>
        <w:rPr>
          <w:rFonts w:ascii="HG丸ｺﾞｼｯｸM-PRO" w:eastAsia="HG丸ｺﾞｼｯｸM-PRO" w:hAnsi="HG丸ｺﾞｼｯｸM-PRO"/>
          <w:sz w:val="22"/>
        </w:rPr>
      </w:pPr>
    </w:p>
    <w:p w14:paraId="6AE6343B" w14:textId="0AF2A6AE" w:rsidR="002B723F" w:rsidRDefault="002B723F" w:rsidP="002B723F">
      <w:pPr>
        <w:rPr>
          <w:rFonts w:ascii="HG丸ｺﾞｼｯｸM-PRO" w:eastAsia="HG丸ｺﾞｼｯｸM-PRO" w:hAnsi="HG丸ｺﾞｼｯｸM-PRO"/>
          <w:sz w:val="22"/>
        </w:rPr>
      </w:pPr>
    </w:p>
    <w:p w14:paraId="1CEEB885" w14:textId="04F4E551" w:rsidR="002B723F" w:rsidRPr="002B723F" w:rsidRDefault="002B723F" w:rsidP="002B723F">
      <w:pPr>
        <w:rPr>
          <w:rFonts w:ascii="HG丸ｺﾞｼｯｸM-PRO" w:eastAsia="HG丸ｺﾞｼｯｸM-PRO" w:hAnsi="HG丸ｺﾞｼｯｸM-PRO"/>
          <w:sz w:val="22"/>
        </w:rPr>
      </w:pPr>
    </w:p>
    <w:p w14:paraId="0B224F25" w14:textId="32034F6F" w:rsidR="002F560A" w:rsidRPr="00EC0061" w:rsidRDefault="00C85C23" w:rsidP="002F560A">
      <w:pPr>
        <w:ind w:firstLineChars="200" w:firstLine="562"/>
        <w:rPr>
          <w:rFonts w:ascii="ＭＳ Ｐゴシック" w:eastAsia="ＭＳ Ｐゴシック" w:hAnsi="ＭＳ Ｐゴシック"/>
          <w:b/>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559360" behindDoc="0" locked="0" layoutInCell="1" allowOverlap="1" wp14:anchorId="19A14024" wp14:editId="63D54777">
                <wp:simplePos x="0" y="0"/>
                <wp:positionH relativeFrom="margin">
                  <wp:posOffset>327660</wp:posOffset>
                </wp:positionH>
                <wp:positionV relativeFrom="paragraph">
                  <wp:posOffset>11429</wp:posOffset>
                </wp:positionV>
                <wp:extent cx="5759450" cy="3895725"/>
                <wp:effectExtent l="0" t="0" r="0" b="9525"/>
                <wp:wrapNone/>
                <wp:docPr id="231" name="AutoShape 3530" descr="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895725"/>
                        </a:xfrm>
                        <a:prstGeom prst="roundRect">
                          <a:avLst>
                            <a:gd name="adj" fmla="val 6789"/>
                          </a:avLst>
                        </a:prstGeom>
                        <a:solidFill>
                          <a:srgbClr val="4BACC6">
                            <a:lumMod val="20000"/>
                            <a:lumOff val="80000"/>
                          </a:srgbClr>
                        </a:solidFill>
                        <a:ln>
                          <a:noFill/>
                        </a:ln>
                        <a:effectLst/>
                      </wps:spPr>
                      <wps:txbx>
                        <w:txbxContent>
                          <w:p w14:paraId="32080D24" w14:textId="77777777" w:rsidR="006640C7" w:rsidRPr="00C85C23" w:rsidRDefault="006640C7" w:rsidP="002F560A">
                            <w:pPr>
                              <w:snapToGrid w:val="0"/>
                              <w:spacing w:line="340" w:lineRule="exact"/>
                              <w:jc w:val="left"/>
                              <w:rPr>
                                <w:rFonts w:ascii="ＭＳ ゴシック" w:eastAsia="ＭＳ ゴシック" w:hAnsi="ＭＳ ゴシック"/>
                                <w:b/>
                                <w:color w:val="0070C0"/>
                                <w:sz w:val="22"/>
                              </w:rPr>
                            </w:pPr>
                            <w:r w:rsidRPr="00C85C23">
                              <w:rPr>
                                <w:rFonts w:ascii="ＭＳ ゴシック" w:eastAsia="ＭＳ ゴシック" w:hAnsi="ＭＳ ゴシック" w:hint="eastAsia"/>
                                <w:b/>
                                <w:color w:val="0070C0"/>
                                <w:sz w:val="22"/>
                              </w:rPr>
                              <w:t>【計画終期（2023年度）までの取組】</w:t>
                            </w:r>
                          </w:p>
                          <w:p w14:paraId="79ECD9A5" w14:textId="77777777" w:rsidR="006640C7" w:rsidRPr="00111913" w:rsidRDefault="006640C7" w:rsidP="002F560A">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111913">
                              <w:rPr>
                                <w:rFonts w:ascii="HG丸ｺﾞｼｯｸM-PRO" w:eastAsia="HG丸ｺﾞｼｯｸM-PRO" w:hAnsi="HG丸ｺﾞｼｯｸM-PRO" w:hint="eastAsia"/>
                                <w:spacing w:val="-10"/>
                                <w:kern w:val="0"/>
                                <w:sz w:val="22"/>
                              </w:rPr>
                              <w:t>・大阪府医療勤務環境改善支援センターを運営し、病院又は診療所の管理者が、医師、看護師等の医療従事者その他の職員の協力のもと、自主的に勤務環境を改善するための過程を定め、継続して実施する活動に支援を行います。</w:t>
                            </w:r>
                          </w:p>
                          <w:p w14:paraId="0E66784B" w14:textId="4BC39135" w:rsidR="006640C7" w:rsidRPr="00111913" w:rsidRDefault="006640C7" w:rsidP="002F560A">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111913">
                              <w:rPr>
                                <w:rFonts w:ascii="HG丸ｺﾞｼｯｸM-PRO" w:eastAsia="HG丸ｺﾞｼｯｸM-PRO" w:hAnsi="HG丸ｺﾞｼｯｸM-PRO" w:hint="eastAsia"/>
                                <w:spacing w:val="-10"/>
                                <w:kern w:val="0"/>
                                <w:sz w:val="22"/>
                              </w:rPr>
                              <w:t>・平成</w:t>
                            </w:r>
                            <w:r w:rsidRPr="00111913">
                              <w:rPr>
                                <w:rFonts w:ascii="HG丸ｺﾞｼｯｸM-PRO" w:eastAsia="HG丸ｺﾞｼｯｸM-PRO" w:hAnsi="HG丸ｺﾞｼｯｸM-PRO"/>
                                <w:spacing w:val="-10"/>
                                <w:kern w:val="0"/>
                                <w:sz w:val="22"/>
                              </w:rPr>
                              <w:t>３０</w:t>
                            </w:r>
                            <w:r w:rsidRPr="00111913">
                              <w:rPr>
                                <w:rFonts w:ascii="HG丸ｺﾞｼｯｸM-PRO" w:eastAsia="HG丸ｺﾞｼｯｸM-PRO" w:hAnsi="HG丸ｺﾞｼｯｸM-PRO" w:hint="eastAsia"/>
                                <w:spacing w:val="-10"/>
                                <w:kern w:val="0"/>
                                <w:sz w:val="22"/>
                              </w:rPr>
                              <w:t>年</w:t>
                            </w:r>
                            <w:r w:rsidRPr="00111913">
                              <w:rPr>
                                <w:rFonts w:ascii="HG丸ｺﾞｼｯｸM-PRO" w:eastAsia="HG丸ｺﾞｼｯｸM-PRO" w:hAnsi="HG丸ｺﾞｼｯｸM-PRO"/>
                                <w:spacing w:val="-10"/>
                                <w:kern w:val="0"/>
                                <w:sz w:val="22"/>
                              </w:rPr>
                              <w:t>７</w:t>
                            </w:r>
                            <w:r w:rsidRPr="00111913">
                              <w:rPr>
                                <w:rFonts w:ascii="HG丸ｺﾞｼｯｸM-PRO" w:eastAsia="HG丸ｺﾞｼｯｸM-PRO" w:hAnsi="HG丸ｺﾞｼｯｸM-PRO" w:hint="eastAsia"/>
                                <w:spacing w:val="-10"/>
                                <w:kern w:val="0"/>
                                <w:sz w:val="22"/>
                              </w:rPr>
                              <w:t>月</w:t>
                            </w:r>
                            <w:r w:rsidRPr="00111913">
                              <w:rPr>
                                <w:rFonts w:ascii="HG丸ｺﾞｼｯｸM-PRO" w:eastAsia="HG丸ｺﾞｼｯｸM-PRO" w:hAnsi="HG丸ｺﾞｼｯｸM-PRO"/>
                                <w:spacing w:val="-10"/>
                                <w:kern w:val="0"/>
                                <w:sz w:val="22"/>
                              </w:rPr>
                              <w:t>公布の</w:t>
                            </w:r>
                            <w:r w:rsidRPr="00111913">
                              <w:rPr>
                                <w:rFonts w:ascii="HG丸ｺﾞｼｯｸM-PRO" w:eastAsia="HG丸ｺﾞｼｯｸM-PRO" w:hAnsi="HG丸ｺﾞｼｯｸM-PRO" w:hint="eastAsia"/>
                                <w:spacing w:val="-10"/>
                                <w:kern w:val="0"/>
                                <w:sz w:val="22"/>
                              </w:rPr>
                              <w:t>労働基準法等の一部改正により、令和６年度</w:t>
                            </w:r>
                            <w:r w:rsidRPr="00111913">
                              <w:rPr>
                                <w:rFonts w:ascii="HG丸ｺﾞｼｯｸM-PRO" w:eastAsia="HG丸ｺﾞｼｯｸM-PRO" w:hAnsi="HG丸ｺﾞｼｯｸM-PRO"/>
                                <w:spacing w:val="-10"/>
                                <w:kern w:val="0"/>
                                <w:sz w:val="22"/>
                              </w:rPr>
                              <w:t>から</w:t>
                            </w:r>
                            <w:r w:rsidRPr="00111913">
                              <w:rPr>
                                <w:rFonts w:ascii="HG丸ｺﾞｼｯｸM-PRO" w:eastAsia="HG丸ｺﾞｼｯｸM-PRO" w:hAnsi="HG丸ｺﾞｼｯｸM-PRO" w:hint="eastAsia"/>
                                <w:spacing w:val="-10"/>
                                <w:kern w:val="0"/>
                                <w:sz w:val="22"/>
                              </w:rPr>
                              <w:t>医師の時間外労時間</w:t>
                            </w:r>
                            <w:r w:rsidRPr="00111913">
                              <w:rPr>
                                <w:rFonts w:ascii="HG丸ｺﾞｼｯｸM-PRO" w:eastAsia="HG丸ｺﾞｼｯｸM-PRO" w:hAnsi="HG丸ｺﾞｼｯｸM-PRO"/>
                                <w:spacing w:val="-10"/>
                                <w:kern w:val="0"/>
                                <w:sz w:val="22"/>
                              </w:rPr>
                              <w:t>に</w:t>
                            </w:r>
                            <w:r w:rsidRPr="00111913">
                              <w:rPr>
                                <w:rFonts w:ascii="HG丸ｺﾞｼｯｸM-PRO" w:eastAsia="HG丸ｺﾞｼｯｸM-PRO" w:hAnsi="HG丸ｺﾞｼｯｸM-PRO" w:hint="eastAsia"/>
                                <w:spacing w:val="-10"/>
                                <w:kern w:val="0"/>
                                <w:sz w:val="22"/>
                              </w:rPr>
                              <w:t>対する</w:t>
                            </w:r>
                            <w:r w:rsidRPr="00111913">
                              <w:rPr>
                                <w:rFonts w:ascii="HG丸ｺﾞｼｯｸM-PRO" w:eastAsia="HG丸ｺﾞｼｯｸM-PRO" w:hAnsi="HG丸ｺﾞｼｯｸM-PRO"/>
                                <w:spacing w:val="-10"/>
                                <w:kern w:val="0"/>
                                <w:sz w:val="22"/>
                              </w:rPr>
                              <w:t>上限規制が適用される</w:t>
                            </w:r>
                            <w:r w:rsidRPr="00111913">
                              <w:rPr>
                                <w:rFonts w:ascii="HG丸ｺﾞｼｯｸM-PRO" w:eastAsia="HG丸ｺﾞｼｯｸM-PRO" w:hAnsi="HG丸ｺﾞｼｯｸM-PRO" w:hint="eastAsia"/>
                                <w:spacing w:val="-10"/>
                                <w:kern w:val="0"/>
                                <w:sz w:val="22"/>
                              </w:rPr>
                              <w:t>ことから、各医療機関において医師の適正配置が求められるため、医療提供体制の確保の観点から、府内の医療機関が円滑に対応できるよう、医療勤務環境改善支援センターと連携して</w:t>
                            </w:r>
                            <w:r w:rsidRPr="00C05654">
                              <w:rPr>
                                <w:rFonts w:ascii="HG丸ｺﾞｼｯｸM-PRO" w:eastAsia="HG丸ｺﾞｼｯｸM-PRO" w:hAnsi="HG丸ｺﾞｼｯｸM-PRO" w:hint="eastAsia"/>
                                <w:spacing w:val="-10"/>
                                <w:kern w:val="0"/>
                                <w:sz w:val="22"/>
                              </w:rPr>
                              <w:t>、医師労働時間短縮計画の策定の推進</w:t>
                            </w:r>
                            <w:r w:rsidRPr="00C05654">
                              <w:rPr>
                                <w:rFonts w:ascii="HG丸ｺﾞｼｯｸM-PRO" w:eastAsia="HG丸ｺﾞｼｯｸM-PRO" w:hAnsi="HG丸ｺﾞｼｯｸM-PRO"/>
                                <w:spacing w:val="-10"/>
                                <w:kern w:val="0"/>
                                <w:sz w:val="22"/>
                              </w:rPr>
                              <w:t>等、</w:t>
                            </w:r>
                            <w:r w:rsidRPr="00111913">
                              <w:rPr>
                                <w:rFonts w:ascii="HG丸ｺﾞｼｯｸM-PRO" w:eastAsia="HG丸ｺﾞｼｯｸM-PRO" w:hAnsi="HG丸ｺﾞｼｯｸM-PRO" w:hint="eastAsia"/>
                                <w:spacing w:val="-10"/>
                                <w:kern w:val="0"/>
                                <w:sz w:val="22"/>
                              </w:rPr>
                              <w:t>医療機関に</w:t>
                            </w:r>
                            <w:r w:rsidRPr="00111913">
                              <w:rPr>
                                <w:rFonts w:ascii="HG丸ｺﾞｼｯｸM-PRO" w:eastAsia="HG丸ｺﾞｼｯｸM-PRO" w:hAnsi="HG丸ｺﾞｼｯｸM-PRO"/>
                                <w:spacing w:val="-10"/>
                                <w:kern w:val="0"/>
                                <w:sz w:val="22"/>
                              </w:rPr>
                              <w:t>対する支援を行います。</w:t>
                            </w:r>
                          </w:p>
                          <w:p w14:paraId="0C2197B6" w14:textId="77777777" w:rsidR="006640C7" w:rsidRPr="00111913" w:rsidRDefault="006640C7" w:rsidP="002F560A">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111913">
                              <w:rPr>
                                <w:rFonts w:ascii="HG丸ｺﾞｼｯｸM-PRO" w:eastAsia="HG丸ｺﾞｼｯｸM-PRO" w:hAnsi="HG丸ｺﾞｼｯｸM-PRO" w:hint="eastAsia"/>
                                <w:spacing w:val="-10"/>
                                <w:kern w:val="0"/>
                                <w:sz w:val="22"/>
                              </w:rPr>
                              <w:t>・地域医療</w:t>
                            </w:r>
                            <w:r w:rsidRPr="00111913">
                              <w:rPr>
                                <w:rFonts w:ascii="HG丸ｺﾞｼｯｸM-PRO" w:eastAsia="HG丸ｺﾞｼｯｸM-PRO" w:hAnsi="HG丸ｺﾞｼｯｸM-PRO"/>
                                <w:spacing w:val="-10"/>
                                <w:kern w:val="0"/>
                                <w:sz w:val="22"/>
                              </w:rPr>
                              <w:t>支援センターと</w:t>
                            </w:r>
                            <w:r w:rsidRPr="00111913">
                              <w:rPr>
                                <w:rFonts w:ascii="HG丸ｺﾞｼｯｸM-PRO" w:eastAsia="HG丸ｺﾞｼｯｸM-PRO" w:hAnsi="HG丸ｺﾞｼｯｸM-PRO" w:hint="eastAsia"/>
                                <w:spacing w:val="-10"/>
                                <w:kern w:val="0"/>
                                <w:sz w:val="22"/>
                              </w:rPr>
                              <w:t>医療勤務環境改善支援センターとが相互連携することにより</w:t>
                            </w:r>
                            <w:r w:rsidRPr="00111913">
                              <w:rPr>
                                <w:rFonts w:ascii="HG丸ｺﾞｼｯｸM-PRO" w:eastAsia="HG丸ｺﾞｼｯｸM-PRO" w:hAnsi="HG丸ｺﾞｼｯｸM-PRO"/>
                                <w:spacing w:val="-10"/>
                                <w:kern w:val="0"/>
                                <w:sz w:val="22"/>
                              </w:rPr>
                              <w:t>、</w:t>
                            </w:r>
                            <w:r w:rsidRPr="00111913">
                              <w:rPr>
                                <w:rFonts w:ascii="HG丸ｺﾞｼｯｸM-PRO" w:eastAsia="HG丸ｺﾞｼｯｸM-PRO" w:hAnsi="HG丸ｺﾞｼｯｸM-PRO" w:hint="eastAsia"/>
                                <w:spacing w:val="-10"/>
                                <w:kern w:val="0"/>
                                <w:sz w:val="22"/>
                              </w:rPr>
                              <w:t>府内</w:t>
                            </w:r>
                            <w:r w:rsidRPr="00111913">
                              <w:rPr>
                                <w:rFonts w:ascii="HG丸ｺﾞｼｯｸM-PRO" w:eastAsia="HG丸ｺﾞｼｯｸM-PRO" w:hAnsi="HG丸ｺﾞｼｯｸM-PRO"/>
                                <w:spacing w:val="-10"/>
                                <w:kern w:val="0"/>
                                <w:sz w:val="22"/>
                              </w:rPr>
                              <w:t>の医師不足</w:t>
                            </w:r>
                            <w:r w:rsidRPr="00111913">
                              <w:rPr>
                                <w:rFonts w:ascii="HG丸ｺﾞｼｯｸM-PRO" w:eastAsia="HG丸ｺﾞｼｯｸM-PRO" w:hAnsi="HG丸ｺﾞｼｯｸM-PRO" w:hint="eastAsia"/>
                                <w:spacing w:val="-10"/>
                                <w:kern w:val="0"/>
                                <w:sz w:val="22"/>
                              </w:rPr>
                              <w:t>の実態を把握する</w:t>
                            </w:r>
                            <w:r w:rsidRPr="00111913">
                              <w:rPr>
                                <w:rFonts w:ascii="HG丸ｺﾞｼｯｸM-PRO" w:eastAsia="HG丸ｺﾞｼｯｸM-PRO" w:hAnsi="HG丸ｺﾞｼｯｸM-PRO"/>
                                <w:spacing w:val="-10"/>
                                <w:kern w:val="0"/>
                                <w:sz w:val="22"/>
                              </w:rPr>
                              <w:t>とともに、</w:t>
                            </w:r>
                            <w:r w:rsidRPr="00111913">
                              <w:rPr>
                                <w:rFonts w:ascii="HG丸ｺﾞｼｯｸM-PRO" w:eastAsia="HG丸ｺﾞｼｯｸM-PRO" w:hAnsi="HG丸ｺﾞｼｯｸM-PRO" w:hint="eastAsia"/>
                                <w:spacing w:val="-10"/>
                                <w:kern w:val="0"/>
                                <w:sz w:val="22"/>
                              </w:rPr>
                              <w:t>地域枠医師等の派遣先での勤務環境のフォローを行います。</w:t>
                            </w:r>
                          </w:p>
                          <w:p w14:paraId="7FC5D903" w14:textId="77777777"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・女性医師等の離職防止と定着を図るため、勤務環境の改善や復職支援への取組を実施する二次救急告示医療機関、総合・地域周産期母子医療センター等に対する支援を行います。</w:t>
                            </w:r>
                          </w:p>
                          <w:p w14:paraId="7F027E66" w14:textId="43ABC7B4" w:rsidR="006640C7" w:rsidRPr="0028623C" w:rsidRDefault="006640C7" w:rsidP="0028623C">
                            <w:pPr>
                              <w:snapToGrid w:val="0"/>
                              <w:spacing w:line="340" w:lineRule="exact"/>
                              <w:ind w:leftChars="100" w:left="430" w:hangingChars="100" w:hanging="220"/>
                              <w:jc w:val="left"/>
                              <w:rPr>
                                <w:rFonts w:ascii="ＭＳ ゴシック" w:eastAsia="ＭＳ ゴシック" w:hAnsi="ＭＳ ゴシック"/>
                                <w:b/>
                                <w:sz w:val="28"/>
                                <w:szCs w:val="28"/>
                              </w:rPr>
                            </w:pPr>
                            <w:r w:rsidRPr="00111913">
                              <w:rPr>
                                <w:rFonts w:ascii="HG丸ｺﾞｼｯｸM-PRO" w:eastAsia="HG丸ｺﾞｼｯｸM-PRO" w:hAnsi="HG丸ｺﾞｼｯｸM-PRO" w:hint="eastAsia"/>
                                <w:sz w:val="22"/>
                              </w:rPr>
                              <w:t>・</w:t>
                            </w:r>
                            <w:r w:rsidRPr="00111913">
                              <w:rPr>
                                <w:rFonts w:ascii="HG丸ｺﾞｼｯｸM-PRO" w:eastAsia="HG丸ｺﾞｼｯｸM-PRO" w:hAnsi="HG丸ｺﾞｼｯｸM-PRO" w:hint="eastAsia"/>
                                <w:spacing w:val="-10"/>
                                <w:kern w:val="0"/>
                                <w:sz w:val="22"/>
                              </w:rPr>
                              <w:t>女性医師及び看護師等の医療従事者の定着対策並びに再就業を促進するため、－定の要件を備えた院内保育施設に対する支援を行います。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14024" id="_x0000_s1544" alt="計画中間年（2020年度）までの取組】&#10;・医師不足に対応するため、地域枠を設定し府内の高等学校卒業生等の医学生に地域医療総合確保基金を活用した地域医療確保修学資金を貸与して周産期や救急等の医療分野、及び医師不足地域における医師確保を図ります（地域枠学生90人をめざします）。&#10;・自治医科大学に府内の高等学校卒業生等を入学させ地域医療に対する気概と高度な医療能力を持つ医師を養成します。&#10;" style="position:absolute;left:0;text-align:left;margin-left:25.8pt;margin-top:.9pt;width:453.5pt;height:306.75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4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" fillcolor="#dbeef4" stroked="f">
                <v:textbox>
                  <w:txbxContent>
                    <w:p w14:paraId="32080D24" w14:textId="77777777" w:rsidR="006640C7" w:rsidRPr="00C85C23" w:rsidRDefault="006640C7" w:rsidP="002F560A">
                      <w:pPr>
                        <w:snapToGrid w:val="0"/>
                        <w:spacing w:line="340" w:lineRule="exact"/>
                        <w:jc w:val="left"/>
                        <w:rPr>
                          <w:rFonts w:ascii="ＭＳ ゴシック" w:eastAsia="ＭＳ ゴシック" w:hAnsi="ＭＳ ゴシック"/>
                          <w:b/>
                          <w:color w:val="0070C0"/>
                          <w:sz w:val="22"/>
                        </w:rPr>
                      </w:pPr>
                      <w:r w:rsidRPr="00C85C23">
                        <w:rPr>
                          <w:rFonts w:ascii="ＭＳ ゴシック" w:eastAsia="ＭＳ ゴシック" w:hAnsi="ＭＳ ゴシック" w:hint="eastAsia"/>
                          <w:b/>
                          <w:color w:val="0070C0"/>
                          <w:sz w:val="22"/>
                        </w:rPr>
                        <w:t>【計画終期（2023年度）までの取組】</w:t>
                      </w:r>
                    </w:p>
                    <w:p w14:paraId="79ECD9A5" w14:textId="77777777" w:rsidR="006640C7" w:rsidRPr="00111913" w:rsidRDefault="006640C7" w:rsidP="002F560A">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111913">
                        <w:rPr>
                          <w:rFonts w:ascii="HG丸ｺﾞｼｯｸM-PRO" w:eastAsia="HG丸ｺﾞｼｯｸM-PRO" w:hAnsi="HG丸ｺﾞｼｯｸM-PRO" w:hint="eastAsia"/>
                          <w:spacing w:val="-10"/>
                          <w:kern w:val="0"/>
                          <w:sz w:val="22"/>
                        </w:rPr>
                        <w:t>・大阪府医療勤務環境改善支援センターを運営し、病院又は診療所の管理者が、医師、看護師等の医療従事者その他の職員の協力のもと、自主的に勤務環境を改善するための過程を定め、継続して実施する活動に支援を行います。</w:t>
                      </w:r>
                    </w:p>
                    <w:p w14:paraId="0E66784B" w14:textId="4BC39135" w:rsidR="006640C7" w:rsidRPr="00111913" w:rsidRDefault="006640C7" w:rsidP="002F560A">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111913">
                        <w:rPr>
                          <w:rFonts w:ascii="HG丸ｺﾞｼｯｸM-PRO" w:eastAsia="HG丸ｺﾞｼｯｸM-PRO" w:hAnsi="HG丸ｺﾞｼｯｸM-PRO" w:hint="eastAsia"/>
                          <w:spacing w:val="-10"/>
                          <w:kern w:val="0"/>
                          <w:sz w:val="22"/>
                        </w:rPr>
                        <w:t>・平成</w:t>
                      </w:r>
                      <w:r w:rsidRPr="00111913">
                        <w:rPr>
                          <w:rFonts w:ascii="HG丸ｺﾞｼｯｸM-PRO" w:eastAsia="HG丸ｺﾞｼｯｸM-PRO" w:hAnsi="HG丸ｺﾞｼｯｸM-PRO"/>
                          <w:spacing w:val="-10"/>
                          <w:kern w:val="0"/>
                          <w:sz w:val="22"/>
                        </w:rPr>
                        <w:t>３０</w:t>
                      </w:r>
                      <w:r w:rsidRPr="00111913">
                        <w:rPr>
                          <w:rFonts w:ascii="HG丸ｺﾞｼｯｸM-PRO" w:eastAsia="HG丸ｺﾞｼｯｸM-PRO" w:hAnsi="HG丸ｺﾞｼｯｸM-PRO" w:hint="eastAsia"/>
                          <w:spacing w:val="-10"/>
                          <w:kern w:val="0"/>
                          <w:sz w:val="22"/>
                        </w:rPr>
                        <w:t>年</w:t>
                      </w:r>
                      <w:r w:rsidRPr="00111913">
                        <w:rPr>
                          <w:rFonts w:ascii="HG丸ｺﾞｼｯｸM-PRO" w:eastAsia="HG丸ｺﾞｼｯｸM-PRO" w:hAnsi="HG丸ｺﾞｼｯｸM-PRO"/>
                          <w:spacing w:val="-10"/>
                          <w:kern w:val="0"/>
                          <w:sz w:val="22"/>
                        </w:rPr>
                        <w:t>７</w:t>
                      </w:r>
                      <w:r w:rsidRPr="00111913">
                        <w:rPr>
                          <w:rFonts w:ascii="HG丸ｺﾞｼｯｸM-PRO" w:eastAsia="HG丸ｺﾞｼｯｸM-PRO" w:hAnsi="HG丸ｺﾞｼｯｸM-PRO" w:hint="eastAsia"/>
                          <w:spacing w:val="-10"/>
                          <w:kern w:val="0"/>
                          <w:sz w:val="22"/>
                        </w:rPr>
                        <w:t>月</w:t>
                      </w:r>
                      <w:r w:rsidRPr="00111913">
                        <w:rPr>
                          <w:rFonts w:ascii="HG丸ｺﾞｼｯｸM-PRO" w:eastAsia="HG丸ｺﾞｼｯｸM-PRO" w:hAnsi="HG丸ｺﾞｼｯｸM-PRO"/>
                          <w:spacing w:val="-10"/>
                          <w:kern w:val="0"/>
                          <w:sz w:val="22"/>
                        </w:rPr>
                        <w:t>公布の</w:t>
                      </w:r>
                      <w:r w:rsidRPr="00111913">
                        <w:rPr>
                          <w:rFonts w:ascii="HG丸ｺﾞｼｯｸM-PRO" w:eastAsia="HG丸ｺﾞｼｯｸM-PRO" w:hAnsi="HG丸ｺﾞｼｯｸM-PRO" w:hint="eastAsia"/>
                          <w:spacing w:val="-10"/>
                          <w:kern w:val="0"/>
                          <w:sz w:val="22"/>
                        </w:rPr>
                        <w:t>労働基準法等の一部改正により、令和６年度</w:t>
                      </w:r>
                      <w:r w:rsidRPr="00111913">
                        <w:rPr>
                          <w:rFonts w:ascii="HG丸ｺﾞｼｯｸM-PRO" w:eastAsia="HG丸ｺﾞｼｯｸM-PRO" w:hAnsi="HG丸ｺﾞｼｯｸM-PRO"/>
                          <w:spacing w:val="-10"/>
                          <w:kern w:val="0"/>
                          <w:sz w:val="22"/>
                        </w:rPr>
                        <w:t>から</w:t>
                      </w:r>
                      <w:r w:rsidRPr="00111913">
                        <w:rPr>
                          <w:rFonts w:ascii="HG丸ｺﾞｼｯｸM-PRO" w:eastAsia="HG丸ｺﾞｼｯｸM-PRO" w:hAnsi="HG丸ｺﾞｼｯｸM-PRO" w:hint="eastAsia"/>
                          <w:spacing w:val="-10"/>
                          <w:kern w:val="0"/>
                          <w:sz w:val="22"/>
                        </w:rPr>
                        <w:t>医師の時間外労時間</w:t>
                      </w:r>
                      <w:r w:rsidRPr="00111913">
                        <w:rPr>
                          <w:rFonts w:ascii="HG丸ｺﾞｼｯｸM-PRO" w:eastAsia="HG丸ｺﾞｼｯｸM-PRO" w:hAnsi="HG丸ｺﾞｼｯｸM-PRO"/>
                          <w:spacing w:val="-10"/>
                          <w:kern w:val="0"/>
                          <w:sz w:val="22"/>
                        </w:rPr>
                        <w:t>に</w:t>
                      </w:r>
                      <w:r w:rsidRPr="00111913">
                        <w:rPr>
                          <w:rFonts w:ascii="HG丸ｺﾞｼｯｸM-PRO" w:eastAsia="HG丸ｺﾞｼｯｸM-PRO" w:hAnsi="HG丸ｺﾞｼｯｸM-PRO" w:hint="eastAsia"/>
                          <w:spacing w:val="-10"/>
                          <w:kern w:val="0"/>
                          <w:sz w:val="22"/>
                        </w:rPr>
                        <w:t>対する</w:t>
                      </w:r>
                      <w:r w:rsidRPr="00111913">
                        <w:rPr>
                          <w:rFonts w:ascii="HG丸ｺﾞｼｯｸM-PRO" w:eastAsia="HG丸ｺﾞｼｯｸM-PRO" w:hAnsi="HG丸ｺﾞｼｯｸM-PRO"/>
                          <w:spacing w:val="-10"/>
                          <w:kern w:val="0"/>
                          <w:sz w:val="22"/>
                        </w:rPr>
                        <w:t>上限規制が適用される</w:t>
                      </w:r>
                      <w:r w:rsidRPr="00111913">
                        <w:rPr>
                          <w:rFonts w:ascii="HG丸ｺﾞｼｯｸM-PRO" w:eastAsia="HG丸ｺﾞｼｯｸM-PRO" w:hAnsi="HG丸ｺﾞｼｯｸM-PRO" w:hint="eastAsia"/>
                          <w:spacing w:val="-10"/>
                          <w:kern w:val="0"/>
                          <w:sz w:val="22"/>
                        </w:rPr>
                        <w:t>ことから、各医療機関において医師の適正配置が求められるため、医療提供体制の確保の観点から、府内の医療機関が円滑に対応できるよう、医療勤務環境改善支援センターと連携して</w:t>
                      </w:r>
                      <w:r w:rsidRPr="00C05654">
                        <w:rPr>
                          <w:rFonts w:ascii="HG丸ｺﾞｼｯｸM-PRO" w:eastAsia="HG丸ｺﾞｼｯｸM-PRO" w:hAnsi="HG丸ｺﾞｼｯｸM-PRO" w:hint="eastAsia"/>
                          <w:spacing w:val="-10"/>
                          <w:kern w:val="0"/>
                          <w:sz w:val="22"/>
                        </w:rPr>
                        <w:t>、医師労働時間短縮計画の策定の推進</w:t>
                      </w:r>
                      <w:r w:rsidRPr="00C05654">
                        <w:rPr>
                          <w:rFonts w:ascii="HG丸ｺﾞｼｯｸM-PRO" w:eastAsia="HG丸ｺﾞｼｯｸM-PRO" w:hAnsi="HG丸ｺﾞｼｯｸM-PRO"/>
                          <w:spacing w:val="-10"/>
                          <w:kern w:val="0"/>
                          <w:sz w:val="22"/>
                        </w:rPr>
                        <w:t>等、</w:t>
                      </w:r>
                      <w:r w:rsidRPr="00111913">
                        <w:rPr>
                          <w:rFonts w:ascii="HG丸ｺﾞｼｯｸM-PRO" w:eastAsia="HG丸ｺﾞｼｯｸM-PRO" w:hAnsi="HG丸ｺﾞｼｯｸM-PRO" w:hint="eastAsia"/>
                          <w:spacing w:val="-10"/>
                          <w:kern w:val="0"/>
                          <w:sz w:val="22"/>
                        </w:rPr>
                        <w:t>医療機関に</w:t>
                      </w:r>
                      <w:r w:rsidRPr="00111913">
                        <w:rPr>
                          <w:rFonts w:ascii="HG丸ｺﾞｼｯｸM-PRO" w:eastAsia="HG丸ｺﾞｼｯｸM-PRO" w:hAnsi="HG丸ｺﾞｼｯｸM-PRO"/>
                          <w:spacing w:val="-10"/>
                          <w:kern w:val="0"/>
                          <w:sz w:val="22"/>
                        </w:rPr>
                        <w:t>対する支援を行います。</w:t>
                      </w:r>
                    </w:p>
                    <w:p w14:paraId="0C2197B6" w14:textId="77777777" w:rsidR="006640C7" w:rsidRPr="00111913" w:rsidRDefault="006640C7" w:rsidP="002F560A">
                      <w:pPr>
                        <w:snapToGrid w:val="0"/>
                        <w:spacing w:line="340" w:lineRule="exact"/>
                        <w:ind w:leftChars="100" w:left="410" w:hangingChars="100" w:hanging="200"/>
                        <w:jc w:val="left"/>
                        <w:rPr>
                          <w:rFonts w:ascii="HG丸ｺﾞｼｯｸM-PRO" w:eastAsia="HG丸ｺﾞｼｯｸM-PRO" w:hAnsi="HG丸ｺﾞｼｯｸM-PRO"/>
                          <w:spacing w:val="-10"/>
                          <w:kern w:val="0"/>
                          <w:sz w:val="22"/>
                        </w:rPr>
                      </w:pPr>
                      <w:r w:rsidRPr="00111913">
                        <w:rPr>
                          <w:rFonts w:ascii="HG丸ｺﾞｼｯｸM-PRO" w:eastAsia="HG丸ｺﾞｼｯｸM-PRO" w:hAnsi="HG丸ｺﾞｼｯｸM-PRO" w:hint="eastAsia"/>
                          <w:spacing w:val="-10"/>
                          <w:kern w:val="0"/>
                          <w:sz w:val="22"/>
                        </w:rPr>
                        <w:t>・地域医療</w:t>
                      </w:r>
                      <w:r w:rsidRPr="00111913">
                        <w:rPr>
                          <w:rFonts w:ascii="HG丸ｺﾞｼｯｸM-PRO" w:eastAsia="HG丸ｺﾞｼｯｸM-PRO" w:hAnsi="HG丸ｺﾞｼｯｸM-PRO"/>
                          <w:spacing w:val="-10"/>
                          <w:kern w:val="0"/>
                          <w:sz w:val="22"/>
                        </w:rPr>
                        <w:t>支援センターと</w:t>
                      </w:r>
                      <w:r w:rsidRPr="00111913">
                        <w:rPr>
                          <w:rFonts w:ascii="HG丸ｺﾞｼｯｸM-PRO" w:eastAsia="HG丸ｺﾞｼｯｸM-PRO" w:hAnsi="HG丸ｺﾞｼｯｸM-PRO" w:hint="eastAsia"/>
                          <w:spacing w:val="-10"/>
                          <w:kern w:val="0"/>
                          <w:sz w:val="22"/>
                        </w:rPr>
                        <w:t>医療勤務環境改善支援センターとが相互連携することにより</w:t>
                      </w:r>
                      <w:r w:rsidRPr="00111913">
                        <w:rPr>
                          <w:rFonts w:ascii="HG丸ｺﾞｼｯｸM-PRO" w:eastAsia="HG丸ｺﾞｼｯｸM-PRO" w:hAnsi="HG丸ｺﾞｼｯｸM-PRO"/>
                          <w:spacing w:val="-10"/>
                          <w:kern w:val="0"/>
                          <w:sz w:val="22"/>
                        </w:rPr>
                        <w:t>、</w:t>
                      </w:r>
                      <w:r w:rsidRPr="00111913">
                        <w:rPr>
                          <w:rFonts w:ascii="HG丸ｺﾞｼｯｸM-PRO" w:eastAsia="HG丸ｺﾞｼｯｸM-PRO" w:hAnsi="HG丸ｺﾞｼｯｸM-PRO" w:hint="eastAsia"/>
                          <w:spacing w:val="-10"/>
                          <w:kern w:val="0"/>
                          <w:sz w:val="22"/>
                        </w:rPr>
                        <w:t>府内</w:t>
                      </w:r>
                      <w:r w:rsidRPr="00111913">
                        <w:rPr>
                          <w:rFonts w:ascii="HG丸ｺﾞｼｯｸM-PRO" w:eastAsia="HG丸ｺﾞｼｯｸM-PRO" w:hAnsi="HG丸ｺﾞｼｯｸM-PRO"/>
                          <w:spacing w:val="-10"/>
                          <w:kern w:val="0"/>
                          <w:sz w:val="22"/>
                        </w:rPr>
                        <w:t>の医師不足</w:t>
                      </w:r>
                      <w:r w:rsidRPr="00111913">
                        <w:rPr>
                          <w:rFonts w:ascii="HG丸ｺﾞｼｯｸM-PRO" w:eastAsia="HG丸ｺﾞｼｯｸM-PRO" w:hAnsi="HG丸ｺﾞｼｯｸM-PRO" w:hint="eastAsia"/>
                          <w:spacing w:val="-10"/>
                          <w:kern w:val="0"/>
                          <w:sz w:val="22"/>
                        </w:rPr>
                        <w:t>の実態を把握する</w:t>
                      </w:r>
                      <w:r w:rsidRPr="00111913">
                        <w:rPr>
                          <w:rFonts w:ascii="HG丸ｺﾞｼｯｸM-PRO" w:eastAsia="HG丸ｺﾞｼｯｸM-PRO" w:hAnsi="HG丸ｺﾞｼｯｸM-PRO"/>
                          <w:spacing w:val="-10"/>
                          <w:kern w:val="0"/>
                          <w:sz w:val="22"/>
                        </w:rPr>
                        <w:t>とともに、</w:t>
                      </w:r>
                      <w:r w:rsidRPr="00111913">
                        <w:rPr>
                          <w:rFonts w:ascii="HG丸ｺﾞｼｯｸM-PRO" w:eastAsia="HG丸ｺﾞｼｯｸM-PRO" w:hAnsi="HG丸ｺﾞｼｯｸM-PRO" w:hint="eastAsia"/>
                          <w:spacing w:val="-10"/>
                          <w:kern w:val="0"/>
                          <w:sz w:val="22"/>
                        </w:rPr>
                        <w:t>地域枠医師等の派遣先での勤務環境のフォローを行います。</w:t>
                      </w:r>
                    </w:p>
                    <w:p w14:paraId="7FC5D903" w14:textId="77777777" w:rsidR="006640C7" w:rsidRPr="00111913" w:rsidRDefault="006640C7" w:rsidP="002F560A">
                      <w:pPr>
                        <w:snapToGrid w:val="0"/>
                        <w:spacing w:line="340" w:lineRule="exact"/>
                        <w:ind w:leftChars="100" w:left="430" w:hangingChars="100" w:hanging="220"/>
                        <w:jc w:val="left"/>
                        <w:rPr>
                          <w:rFonts w:ascii="HG丸ｺﾞｼｯｸM-PRO" w:eastAsia="HG丸ｺﾞｼｯｸM-PRO" w:hAnsi="HG丸ｺﾞｼｯｸM-PRO"/>
                          <w:sz w:val="22"/>
                        </w:rPr>
                      </w:pPr>
                      <w:r w:rsidRPr="00111913">
                        <w:rPr>
                          <w:rFonts w:ascii="HG丸ｺﾞｼｯｸM-PRO" w:eastAsia="HG丸ｺﾞｼｯｸM-PRO" w:hAnsi="HG丸ｺﾞｼｯｸM-PRO" w:hint="eastAsia"/>
                          <w:sz w:val="22"/>
                        </w:rPr>
                        <w:t>・女性医師等の離職防止と定着を図るため、勤務環境の改善や復職支援への取組を実施する二次救急告示医療機関、総合・地域周産期母子医療センター等に対する支援を行います。</w:t>
                      </w:r>
                    </w:p>
                    <w:p w14:paraId="7F027E66" w14:textId="43ABC7B4" w:rsidR="006640C7" w:rsidRPr="0028623C" w:rsidRDefault="006640C7" w:rsidP="0028623C">
                      <w:pPr>
                        <w:snapToGrid w:val="0"/>
                        <w:spacing w:line="340" w:lineRule="exact"/>
                        <w:ind w:leftChars="100" w:left="430" w:hangingChars="100" w:hanging="220"/>
                        <w:jc w:val="left"/>
                        <w:rPr>
                          <w:rFonts w:ascii="ＭＳ ゴシック" w:eastAsia="ＭＳ ゴシック" w:hAnsi="ＭＳ ゴシック"/>
                          <w:b/>
                          <w:sz w:val="28"/>
                          <w:szCs w:val="28"/>
                        </w:rPr>
                      </w:pPr>
                      <w:r w:rsidRPr="00111913">
                        <w:rPr>
                          <w:rFonts w:ascii="HG丸ｺﾞｼｯｸM-PRO" w:eastAsia="HG丸ｺﾞｼｯｸM-PRO" w:hAnsi="HG丸ｺﾞｼｯｸM-PRO" w:hint="eastAsia"/>
                          <w:sz w:val="22"/>
                        </w:rPr>
                        <w:t>・</w:t>
                      </w:r>
                      <w:r w:rsidRPr="00111913">
                        <w:rPr>
                          <w:rFonts w:ascii="HG丸ｺﾞｼｯｸM-PRO" w:eastAsia="HG丸ｺﾞｼｯｸM-PRO" w:hAnsi="HG丸ｺﾞｼｯｸM-PRO" w:hint="eastAsia"/>
                          <w:spacing w:val="-10"/>
                          <w:kern w:val="0"/>
                          <w:sz w:val="22"/>
                        </w:rPr>
                        <w:t>女性医師及び看護師等の医療従事者の定着対策並びに再就業を促進するため、－定の要件を備えた院内保育施設に対する支援を行います。</w:t>
                      </w:r>
                    </w:p>
                  </w:txbxContent>
                </v:textbox>
                <w10:wrap anchorx="margin"/>
              </v:roundrect>
            </w:pict>
          </mc:Fallback>
        </mc:AlternateContent>
      </w:r>
    </w:p>
    <w:p w14:paraId="3E42E46E" w14:textId="0AA2CC5C" w:rsidR="002F560A" w:rsidRPr="00EC0061" w:rsidRDefault="002F560A" w:rsidP="002F560A">
      <w:pPr>
        <w:ind w:firstLineChars="200" w:firstLine="442"/>
        <w:rPr>
          <w:rFonts w:ascii="ＭＳ Ｐゴシック" w:eastAsia="ＭＳ Ｐゴシック" w:hAnsi="ＭＳ Ｐゴシック"/>
          <w:b/>
          <w:sz w:val="22"/>
        </w:rPr>
      </w:pPr>
    </w:p>
    <w:p w14:paraId="27422D53" w14:textId="77777777" w:rsidR="002F560A" w:rsidRPr="00EC0061" w:rsidRDefault="002F560A" w:rsidP="002F560A">
      <w:pPr>
        <w:ind w:firstLineChars="200" w:firstLine="442"/>
        <w:rPr>
          <w:rFonts w:ascii="ＭＳ Ｐゴシック" w:eastAsia="ＭＳ Ｐゴシック" w:hAnsi="ＭＳ Ｐゴシック"/>
          <w:b/>
          <w:sz w:val="22"/>
        </w:rPr>
      </w:pPr>
    </w:p>
    <w:p w14:paraId="30D18911" w14:textId="77777777" w:rsidR="002F560A" w:rsidRPr="00EC0061" w:rsidRDefault="002F560A" w:rsidP="002F560A">
      <w:pPr>
        <w:ind w:firstLineChars="200" w:firstLine="442"/>
        <w:rPr>
          <w:rFonts w:ascii="ＭＳ Ｐゴシック" w:eastAsia="ＭＳ Ｐゴシック" w:hAnsi="ＭＳ Ｐゴシック"/>
          <w:b/>
          <w:sz w:val="22"/>
        </w:rPr>
      </w:pPr>
    </w:p>
    <w:p w14:paraId="718428B0" w14:textId="77777777" w:rsidR="002F560A" w:rsidRPr="00EC0061" w:rsidRDefault="002F560A" w:rsidP="002F560A">
      <w:pPr>
        <w:ind w:firstLineChars="200" w:firstLine="442"/>
        <w:rPr>
          <w:rFonts w:ascii="ＭＳ Ｐゴシック" w:eastAsia="ＭＳ Ｐゴシック" w:hAnsi="ＭＳ Ｐゴシック"/>
          <w:b/>
          <w:sz w:val="22"/>
        </w:rPr>
      </w:pPr>
    </w:p>
    <w:p w14:paraId="7619EE22" w14:textId="77777777" w:rsidR="002F560A" w:rsidRPr="00EC0061" w:rsidRDefault="002F560A" w:rsidP="002F560A">
      <w:pPr>
        <w:ind w:firstLineChars="200" w:firstLine="442"/>
        <w:rPr>
          <w:rFonts w:ascii="ＭＳ Ｐゴシック" w:eastAsia="ＭＳ Ｐゴシック" w:hAnsi="ＭＳ Ｐゴシック"/>
          <w:b/>
          <w:sz w:val="22"/>
        </w:rPr>
      </w:pPr>
    </w:p>
    <w:p w14:paraId="5BD1747A" w14:textId="77777777" w:rsidR="002F560A" w:rsidRPr="00EC0061" w:rsidRDefault="002F560A" w:rsidP="002F560A">
      <w:pPr>
        <w:ind w:firstLineChars="200" w:firstLine="442"/>
        <w:rPr>
          <w:rFonts w:ascii="ＭＳ Ｐゴシック" w:eastAsia="ＭＳ Ｐゴシック" w:hAnsi="ＭＳ Ｐゴシック"/>
          <w:b/>
          <w:sz w:val="22"/>
        </w:rPr>
      </w:pPr>
    </w:p>
    <w:p w14:paraId="0D6E5C57" w14:textId="77777777" w:rsidR="002F560A" w:rsidRPr="00EC0061" w:rsidRDefault="002F560A" w:rsidP="002F560A">
      <w:pPr>
        <w:ind w:firstLineChars="200" w:firstLine="442"/>
        <w:rPr>
          <w:rFonts w:ascii="ＭＳ Ｐゴシック" w:eastAsia="ＭＳ Ｐゴシック" w:hAnsi="ＭＳ Ｐゴシック"/>
          <w:b/>
          <w:sz w:val="22"/>
        </w:rPr>
      </w:pPr>
    </w:p>
    <w:p w14:paraId="5DD93E49" w14:textId="77777777" w:rsidR="002F560A" w:rsidRPr="00EC0061" w:rsidRDefault="002F560A" w:rsidP="002F560A">
      <w:pPr>
        <w:ind w:firstLineChars="200" w:firstLine="442"/>
        <w:rPr>
          <w:rFonts w:ascii="ＭＳ Ｐゴシック" w:eastAsia="ＭＳ Ｐゴシック" w:hAnsi="ＭＳ Ｐゴシック"/>
          <w:b/>
          <w:sz w:val="22"/>
        </w:rPr>
      </w:pPr>
    </w:p>
    <w:p w14:paraId="723757B3" w14:textId="77777777" w:rsidR="002F560A" w:rsidRPr="00EC0061" w:rsidRDefault="002F560A" w:rsidP="002F560A">
      <w:pPr>
        <w:ind w:firstLineChars="200" w:firstLine="442"/>
        <w:rPr>
          <w:rFonts w:ascii="ＭＳ Ｐゴシック" w:eastAsia="ＭＳ Ｐゴシック" w:hAnsi="ＭＳ Ｐゴシック"/>
          <w:b/>
          <w:sz w:val="22"/>
        </w:rPr>
      </w:pPr>
    </w:p>
    <w:p w14:paraId="502C5E6B" w14:textId="56252641" w:rsidR="002F560A" w:rsidRDefault="002F560A" w:rsidP="002F560A">
      <w:pPr>
        <w:ind w:firstLineChars="200" w:firstLine="442"/>
        <w:rPr>
          <w:rFonts w:ascii="ＭＳ Ｐゴシック" w:eastAsia="ＭＳ Ｐゴシック" w:hAnsi="ＭＳ Ｐゴシック"/>
          <w:b/>
          <w:sz w:val="22"/>
        </w:rPr>
      </w:pPr>
    </w:p>
    <w:p w14:paraId="6A397FD3" w14:textId="0947D7EC" w:rsidR="002B723F" w:rsidRDefault="002B723F" w:rsidP="002F560A">
      <w:pPr>
        <w:ind w:firstLineChars="200" w:firstLine="442"/>
        <w:rPr>
          <w:rFonts w:ascii="ＭＳ Ｐゴシック" w:eastAsia="ＭＳ Ｐゴシック" w:hAnsi="ＭＳ Ｐゴシック"/>
          <w:b/>
          <w:sz w:val="22"/>
        </w:rPr>
      </w:pPr>
    </w:p>
    <w:p w14:paraId="24331C7A" w14:textId="1E945407" w:rsidR="002B723F" w:rsidRDefault="002B723F" w:rsidP="002F560A">
      <w:pPr>
        <w:ind w:firstLineChars="200" w:firstLine="442"/>
        <w:rPr>
          <w:rFonts w:ascii="ＭＳ Ｐゴシック" w:eastAsia="ＭＳ Ｐゴシック" w:hAnsi="ＭＳ Ｐゴシック"/>
          <w:b/>
          <w:sz w:val="22"/>
        </w:rPr>
      </w:pPr>
    </w:p>
    <w:p w14:paraId="3B68419F" w14:textId="677CFD86" w:rsidR="002B723F" w:rsidRDefault="002B723F" w:rsidP="002F560A">
      <w:pPr>
        <w:ind w:firstLineChars="200" w:firstLine="442"/>
        <w:rPr>
          <w:rFonts w:ascii="ＭＳ Ｐゴシック" w:eastAsia="ＭＳ Ｐゴシック" w:hAnsi="ＭＳ Ｐゴシック"/>
          <w:b/>
          <w:sz w:val="22"/>
        </w:rPr>
      </w:pPr>
    </w:p>
    <w:p w14:paraId="4116E47B" w14:textId="7431F205" w:rsidR="002B723F" w:rsidRDefault="002B723F" w:rsidP="002F560A">
      <w:pPr>
        <w:ind w:firstLineChars="200" w:firstLine="442"/>
        <w:rPr>
          <w:rFonts w:ascii="ＭＳ Ｐゴシック" w:eastAsia="ＭＳ Ｐゴシック" w:hAnsi="ＭＳ Ｐゴシック"/>
          <w:b/>
          <w:sz w:val="22"/>
        </w:rPr>
      </w:pPr>
    </w:p>
    <w:p w14:paraId="3B1E9CE8" w14:textId="5D2FCB44" w:rsidR="002B723F" w:rsidRDefault="002B723F" w:rsidP="002F560A">
      <w:pPr>
        <w:ind w:firstLineChars="200" w:firstLine="442"/>
        <w:rPr>
          <w:rFonts w:ascii="ＭＳ Ｐゴシック" w:eastAsia="ＭＳ Ｐゴシック" w:hAnsi="ＭＳ Ｐゴシック"/>
          <w:b/>
          <w:sz w:val="22"/>
        </w:rPr>
      </w:pPr>
    </w:p>
    <w:p w14:paraId="0D95D54F" w14:textId="5BD09D57" w:rsidR="002B723F" w:rsidRDefault="002B723F" w:rsidP="002F560A">
      <w:pPr>
        <w:ind w:firstLineChars="200" w:firstLine="442"/>
        <w:rPr>
          <w:rFonts w:ascii="ＭＳ Ｐゴシック" w:eastAsia="ＭＳ Ｐゴシック" w:hAnsi="ＭＳ Ｐゴシック"/>
          <w:b/>
          <w:sz w:val="22"/>
        </w:rPr>
      </w:pPr>
    </w:p>
    <w:p w14:paraId="6D30FBE1" w14:textId="0C595DDF" w:rsidR="002B723F" w:rsidRDefault="002B723F" w:rsidP="002F560A">
      <w:pPr>
        <w:ind w:firstLineChars="200" w:firstLine="442"/>
        <w:rPr>
          <w:rFonts w:ascii="ＭＳ Ｐゴシック" w:eastAsia="ＭＳ Ｐゴシック" w:hAnsi="ＭＳ Ｐゴシック"/>
          <w:b/>
          <w:sz w:val="22"/>
        </w:rPr>
      </w:pPr>
    </w:p>
    <w:p w14:paraId="5B72E696" w14:textId="0007B9DE" w:rsidR="002B723F" w:rsidRDefault="002B723F" w:rsidP="002F560A">
      <w:pPr>
        <w:ind w:firstLineChars="200" w:firstLine="442"/>
        <w:rPr>
          <w:rFonts w:ascii="ＭＳ Ｐゴシック" w:eastAsia="ＭＳ Ｐゴシック" w:hAnsi="ＭＳ Ｐゴシック"/>
          <w:b/>
          <w:sz w:val="22"/>
        </w:rPr>
      </w:pPr>
    </w:p>
    <w:p w14:paraId="43723B70" w14:textId="2D5B4E7B" w:rsidR="002B723F" w:rsidRDefault="002B723F" w:rsidP="002F560A">
      <w:pPr>
        <w:ind w:firstLineChars="200" w:firstLine="442"/>
        <w:rPr>
          <w:rFonts w:ascii="ＭＳ Ｐゴシック" w:eastAsia="ＭＳ Ｐゴシック" w:hAnsi="ＭＳ Ｐゴシック"/>
          <w:b/>
          <w:sz w:val="22"/>
        </w:rPr>
      </w:pPr>
    </w:p>
    <w:p w14:paraId="22DE96BB" w14:textId="647F9BC7" w:rsidR="002B723F" w:rsidRDefault="002B723F" w:rsidP="002F560A">
      <w:pPr>
        <w:ind w:firstLineChars="200" w:firstLine="442"/>
        <w:rPr>
          <w:rFonts w:ascii="ＭＳ Ｐゴシック" w:eastAsia="ＭＳ Ｐゴシック" w:hAnsi="ＭＳ Ｐゴシック"/>
          <w:b/>
          <w:sz w:val="22"/>
        </w:rPr>
      </w:pPr>
    </w:p>
    <w:p w14:paraId="0E880075" w14:textId="0B936EBF" w:rsidR="002B723F" w:rsidRDefault="002B723F" w:rsidP="002F560A">
      <w:pPr>
        <w:ind w:firstLineChars="200" w:firstLine="442"/>
        <w:rPr>
          <w:rFonts w:ascii="ＭＳ Ｐゴシック" w:eastAsia="ＭＳ Ｐゴシック" w:hAnsi="ＭＳ Ｐゴシック"/>
          <w:b/>
          <w:sz w:val="22"/>
        </w:rPr>
      </w:pPr>
    </w:p>
    <w:p w14:paraId="320C5381" w14:textId="0EA3B6EE" w:rsidR="002B723F" w:rsidRDefault="002B723F" w:rsidP="002F560A">
      <w:pPr>
        <w:ind w:firstLineChars="200" w:firstLine="442"/>
        <w:rPr>
          <w:rFonts w:ascii="ＭＳ Ｐゴシック" w:eastAsia="ＭＳ Ｐゴシック" w:hAnsi="ＭＳ Ｐゴシック"/>
          <w:b/>
          <w:sz w:val="22"/>
        </w:rPr>
      </w:pPr>
    </w:p>
    <w:p w14:paraId="39AD80E2" w14:textId="73745F58" w:rsidR="002B723F" w:rsidRDefault="002B723F" w:rsidP="002F560A">
      <w:pPr>
        <w:ind w:firstLineChars="200" w:firstLine="442"/>
        <w:rPr>
          <w:rFonts w:ascii="ＭＳ Ｐゴシック" w:eastAsia="ＭＳ Ｐゴシック" w:hAnsi="ＭＳ Ｐゴシック"/>
          <w:b/>
          <w:sz w:val="22"/>
        </w:rPr>
      </w:pPr>
    </w:p>
    <w:p w14:paraId="527AA097" w14:textId="7C3E99DF" w:rsidR="002B723F" w:rsidRDefault="002B723F" w:rsidP="002F560A">
      <w:pPr>
        <w:ind w:firstLineChars="200" w:firstLine="442"/>
        <w:rPr>
          <w:rFonts w:ascii="ＭＳ Ｐゴシック" w:eastAsia="ＭＳ Ｐゴシック" w:hAnsi="ＭＳ Ｐゴシック"/>
          <w:b/>
          <w:sz w:val="22"/>
        </w:rPr>
      </w:pPr>
    </w:p>
    <w:p w14:paraId="08A209E2" w14:textId="4FD3B460" w:rsidR="002B723F" w:rsidRDefault="002B723F" w:rsidP="002F560A">
      <w:pPr>
        <w:ind w:firstLineChars="200" w:firstLine="442"/>
        <w:rPr>
          <w:rFonts w:ascii="ＭＳ Ｐゴシック" w:eastAsia="ＭＳ Ｐゴシック" w:hAnsi="ＭＳ Ｐゴシック"/>
          <w:b/>
          <w:sz w:val="22"/>
        </w:rPr>
      </w:pPr>
    </w:p>
    <w:p w14:paraId="07BBAA3C" w14:textId="41293B4B" w:rsidR="002B723F" w:rsidRDefault="002B723F" w:rsidP="002F560A">
      <w:pPr>
        <w:ind w:firstLineChars="200" w:firstLine="442"/>
        <w:rPr>
          <w:rFonts w:ascii="ＭＳ Ｐゴシック" w:eastAsia="ＭＳ Ｐゴシック" w:hAnsi="ＭＳ Ｐゴシック"/>
          <w:b/>
          <w:sz w:val="22"/>
        </w:rPr>
      </w:pPr>
    </w:p>
    <w:p w14:paraId="65D47B4B" w14:textId="7C90F8F6" w:rsidR="00553EEA" w:rsidRDefault="00553EEA" w:rsidP="002F560A">
      <w:pPr>
        <w:ind w:firstLineChars="200" w:firstLine="442"/>
        <w:rPr>
          <w:rFonts w:ascii="ＭＳ Ｐゴシック" w:eastAsia="ＭＳ Ｐゴシック" w:hAnsi="ＭＳ Ｐゴシック"/>
          <w:b/>
          <w:sz w:val="22"/>
        </w:rPr>
      </w:pPr>
    </w:p>
    <w:p w14:paraId="60ABE648" w14:textId="4544771B" w:rsidR="00553EEA" w:rsidRDefault="00553EEA" w:rsidP="002F560A">
      <w:pPr>
        <w:ind w:firstLineChars="200" w:firstLine="442"/>
        <w:rPr>
          <w:rFonts w:ascii="ＭＳ Ｐゴシック" w:eastAsia="ＭＳ Ｐゴシック" w:hAnsi="ＭＳ Ｐゴシック"/>
          <w:b/>
          <w:sz w:val="22"/>
        </w:rPr>
      </w:pPr>
    </w:p>
    <w:p w14:paraId="7C05DF66" w14:textId="19334AC6" w:rsidR="00553EEA" w:rsidRDefault="00553EEA" w:rsidP="002F560A">
      <w:pPr>
        <w:ind w:firstLineChars="200" w:firstLine="442"/>
        <w:rPr>
          <w:rFonts w:ascii="ＭＳ Ｐゴシック" w:eastAsia="ＭＳ Ｐゴシック" w:hAnsi="ＭＳ Ｐゴシック"/>
          <w:b/>
          <w:sz w:val="22"/>
        </w:rPr>
      </w:pPr>
    </w:p>
    <w:p w14:paraId="5FC84F0A" w14:textId="77777777" w:rsidR="00702C36" w:rsidRDefault="00702C36" w:rsidP="002F560A">
      <w:pPr>
        <w:ind w:firstLineChars="200" w:firstLine="442"/>
        <w:rPr>
          <w:rFonts w:ascii="ＭＳ Ｐゴシック" w:eastAsia="ＭＳ Ｐゴシック" w:hAnsi="ＭＳ Ｐゴシック"/>
          <w:b/>
          <w:sz w:val="22"/>
        </w:rPr>
      </w:pPr>
    </w:p>
    <w:p w14:paraId="2758ABEC" w14:textId="77777777" w:rsidR="00553EEA" w:rsidRDefault="00553EEA" w:rsidP="002F560A">
      <w:pPr>
        <w:ind w:firstLineChars="200" w:firstLine="442"/>
        <w:rPr>
          <w:rFonts w:ascii="ＭＳ Ｐゴシック" w:eastAsia="ＭＳ Ｐゴシック" w:hAnsi="ＭＳ Ｐゴシック"/>
          <w:b/>
          <w:sz w:val="22"/>
        </w:rPr>
      </w:pPr>
    </w:p>
    <w:p w14:paraId="766A4220" w14:textId="71A54017" w:rsidR="00750CB9" w:rsidRPr="00702C36" w:rsidRDefault="00750CB9" w:rsidP="00702C36">
      <w:pPr>
        <w:pStyle w:val="1"/>
        <w:tabs>
          <w:tab w:val="left" w:pos="709"/>
        </w:tabs>
        <w:snapToGrid w:val="0"/>
        <w:spacing w:before="0" w:beforeAutospacing="0"/>
        <w:rPr>
          <w:rFonts w:ascii="ＭＳ ゴシック" w:eastAsia="ＭＳ ゴシック" w:hAnsi="ＭＳ ゴシック"/>
          <w:b w:val="0"/>
          <w:sz w:val="36"/>
          <w:szCs w:val="36"/>
          <w:lang w:eastAsia="ja-JP"/>
        </w:rPr>
      </w:pPr>
      <w:r w:rsidRPr="00C85903">
        <w:rPr>
          <w:rFonts w:ascii="ＭＳ ゴシック" w:eastAsia="ＭＳ ゴシック" w:hAnsi="ＭＳ ゴシック" w:hint="eastAsia"/>
          <w:w w:val="75"/>
          <w:kern w:val="0"/>
          <w:bdr w:val="single" w:sz="4" w:space="0" w:color="auto"/>
          <w:shd w:val="clear" w:color="auto" w:fill="C6D9F1"/>
          <w:fitText w:val="9399" w:id="-2118400256"/>
        </w:rPr>
        <w:t>第</w:t>
      </w:r>
      <w:r w:rsidRPr="00C85903">
        <w:rPr>
          <w:rFonts w:ascii="ＭＳ ゴシック" w:eastAsia="ＭＳ ゴシック" w:hAnsi="ＭＳ ゴシック" w:hint="eastAsia"/>
          <w:w w:val="75"/>
          <w:kern w:val="0"/>
          <w:bdr w:val="single" w:sz="4" w:space="0" w:color="auto"/>
          <w:shd w:val="clear" w:color="auto" w:fill="C6D9F1"/>
          <w:fitText w:val="9399" w:id="-2118400256"/>
          <w:lang w:eastAsia="ja-JP"/>
        </w:rPr>
        <w:t>３節</w:t>
      </w:r>
      <w:r w:rsidRPr="00C85903">
        <w:rPr>
          <w:rFonts w:ascii="ＭＳ ゴシック" w:eastAsia="ＭＳ ゴシック" w:hAnsi="ＭＳ ゴシック" w:hint="eastAsia"/>
          <w:w w:val="75"/>
          <w:kern w:val="0"/>
          <w:bdr w:val="single" w:sz="4" w:space="0" w:color="auto"/>
          <w:shd w:val="clear" w:color="auto" w:fill="C6D9F1"/>
          <w:fitText w:val="9399" w:id="-2118400256"/>
        </w:rPr>
        <w:t xml:space="preserve">　</w:t>
      </w:r>
      <w:r w:rsidR="00AA1A60" w:rsidRPr="00C85903">
        <w:rPr>
          <w:rFonts w:ascii="ＭＳ ゴシック" w:eastAsia="ＭＳ ゴシック" w:hAnsi="ＭＳ ゴシック" w:hint="eastAsia"/>
          <w:w w:val="75"/>
          <w:kern w:val="0"/>
          <w:bdr w:val="single" w:sz="4" w:space="0" w:color="auto"/>
          <w:shd w:val="clear" w:color="auto" w:fill="C6D9F1"/>
          <w:fitText w:val="9399" w:id="-2118400256"/>
          <w:lang w:eastAsia="ja-JP"/>
        </w:rPr>
        <w:t>産婦人科（</w:t>
      </w:r>
      <w:r w:rsidRPr="00C85903">
        <w:rPr>
          <w:rFonts w:ascii="ＭＳ ゴシック" w:eastAsia="ＭＳ ゴシック" w:hAnsi="ＭＳ ゴシック" w:hint="eastAsia"/>
          <w:w w:val="75"/>
          <w:kern w:val="0"/>
          <w:bdr w:val="single" w:sz="4" w:space="0" w:color="auto"/>
          <w:shd w:val="clear" w:color="auto" w:fill="C6D9F1"/>
          <w:fitText w:val="9399" w:id="-2118400256"/>
          <w:lang w:eastAsia="ja-JP"/>
        </w:rPr>
        <w:t>産科</w:t>
      </w:r>
      <w:r w:rsidR="00AA1A60" w:rsidRPr="00C85903">
        <w:rPr>
          <w:rFonts w:ascii="ＭＳ ゴシック" w:eastAsia="ＭＳ ゴシック" w:hAnsi="ＭＳ ゴシック" w:hint="eastAsia"/>
          <w:w w:val="75"/>
          <w:kern w:val="0"/>
          <w:bdr w:val="single" w:sz="4" w:space="0" w:color="auto"/>
          <w:shd w:val="clear" w:color="auto" w:fill="C6D9F1"/>
          <w:fitText w:val="9399" w:id="-2118400256"/>
          <w:lang w:eastAsia="ja-JP"/>
        </w:rPr>
        <w:t>）</w:t>
      </w:r>
      <w:r w:rsidRPr="00C85903">
        <w:rPr>
          <w:rFonts w:ascii="ＭＳ ゴシック" w:eastAsia="ＭＳ ゴシック" w:hAnsi="ＭＳ ゴシック" w:hint="eastAsia"/>
          <w:w w:val="75"/>
          <w:kern w:val="0"/>
          <w:bdr w:val="single" w:sz="4" w:space="0" w:color="auto"/>
          <w:shd w:val="clear" w:color="auto" w:fill="C6D9F1"/>
          <w:fitText w:val="9399" w:id="-2118400256"/>
          <w:lang w:eastAsia="ja-JP"/>
        </w:rPr>
        <w:t>・小児科の医療提供体制の検</w:t>
      </w:r>
      <w:r w:rsidRPr="00C85903">
        <w:rPr>
          <w:rFonts w:ascii="ＭＳ ゴシック" w:eastAsia="ＭＳ ゴシック" w:hAnsi="ＭＳ ゴシック" w:hint="eastAsia"/>
          <w:spacing w:val="-4"/>
          <w:w w:val="75"/>
          <w:kern w:val="0"/>
          <w:bdr w:val="single" w:sz="4" w:space="0" w:color="auto"/>
          <w:shd w:val="clear" w:color="auto" w:fill="C6D9F1"/>
          <w:fitText w:val="9399" w:id="-2118400256"/>
          <w:lang w:eastAsia="ja-JP"/>
        </w:rPr>
        <w:t>討</w:t>
      </w:r>
      <w:r w:rsidR="001B5C16">
        <w:rPr>
          <w:rFonts w:ascii="ＭＳ ゴシック" w:eastAsia="ＭＳ ゴシック" w:hAnsi="ＭＳ ゴシック" w:hint="eastAsia"/>
          <w:kern w:val="0"/>
          <w:bdr w:val="single" w:sz="4" w:space="0" w:color="auto"/>
          <w:shd w:val="clear" w:color="auto" w:fill="C6D9F1"/>
          <w:lang w:eastAsia="ja-JP"/>
        </w:rPr>
        <w:t xml:space="preserve"> </w:t>
      </w:r>
    </w:p>
    <w:p w14:paraId="01B9003B" w14:textId="27F8FC4E" w:rsidR="0039286D" w:rsidRPr="00702C36" w:rsidRDefault="00750CB9" w:rsidP="00741E5E">
      <w:pPr>
        <w:spacing w:line="300" w:lineRule="auto"/>
        <w:rPr>
          <w:rFonts w:ascii="ＭＳ ゴシック" w:eastAsia="ＭＳ ゴシック" w:hAnsi="ＭＳ ゴシック"/>
          <w:b/>
          <w:color w:val="0070C0"/>
          <w:sz w:val="36"/>
          <w:szCs w:val="36"/>
          <w:u w:val="single"/>
        </w:rPr>
      </w:pPr>
      <w:r w:rsidRPr="00702C36">
        <w:rPr>
          <w:rFonts w:ascii="ＭＳ ゴシック" w:eastAsia="ＭＳ ゴシック" w:hAnsi="ＭＳ ゴシック" w:hint="eastAsia"/>
          <w:b/>
          <w:color w:val="0070C0"/>
          <w:sz w:val="36"/>
          <w:szCs w:val="36"/>
          <w:u w:val="single"/>
        </w:rPr>
        <w:t>１</w:t>
      </w:r>
      <w:r w:rsidR="00553EEA" w:rsidRPr="00702C36">
        <w:rPr>
          <w:rFonts w:ascii="ＭＳ ゴシック" w:eastAsia="ＭＳ ゴシック" w:hAnsi="ＭＳ ゴシック" w:hint="eastAsia"/>
          <w:b/>
          <w:color w:val="0070C0"/>
          <w:sz w:val="36"/>
          <w:szCs w:val="36"/>
          <w:u w:val="single"/>
        </w:rPr>
        <w:t>．</w:t>
      </w:r>
      <w:r w:rsidRPr="00702C36">
        <w:rPr>
          <w:rFonts w:ascii="ＭＳ ゴシック" w:eastAsia="ＭＳ ゴシック" w:hAnsi="ＭＳ ゴシック" w:hint="eastAsia"/>
          <w:b/>
          <w:color w:val="0070C0"/>
          <w:sz w:val="36"/>
          <w:szCs w:val="36"/>
          <w:u w:val="single"/>
        </w:rPr>
        <w:t>趣旨</w:t>
      </w:r>
    </w:p>
    <w:p w14:paraId="393BEE69" w14:textId="1E91FF5D" w:rsidR="0039286D" w:rsidRPr="00EC0061" w:rsidRDefault="00A46704" w:rsidP="00702C36">
      <w:pPr>
        <w:widowControl/>
        <w:ind w:leftChars="200" w:left="640" w:hangingChars="100" w:hanging="220"/>
        <w:rPr>
          <w:rFonts w:ascii="HG丸ｺﾞｼｯｸM-PRO" w:eastAsia="HG丸ｺﾞｼｯｸM-PRO" w:hAnsi="HG丸ｺﾞｼｯｸM-PRO" w:cs="Times New Roman"/>
          <w:bCs/>
          <w:sz w:val="22"/>
        </w:rPr>
      </w:pPr>
      <w:r>
        <w:rPr>
          <w:rFonts w:ascii="HG丸ｺﾞｼｯｸM-PRO" w:eastAsia="HG丸ｺﾞｼｯｸM-PRO" w:hAnsi="HG丸ｺﾞｼｯｸM-PRO" w:cs="Times New Roman" w:hint="eastAsia"/>
          <w:bCs/>
          <w:sz w:val="22"/>
        </w:rPr>
        <w:t>○</w:t>
      </w:r>
      <w:r w:rsidR="0039286D" w:rsidRPr="00EC0061">
        <w:rPr>
          <w:rFonts w:ascii="HG丸ｺﾞｼｯｸM-PRO" w:eastAsia="HG丸ｺﾞｼｯｸM-PRO" w:hAnsi="HG丸ｺﾞｼｯｸM-PRO" w:cs="Times New Roman" w:hint="eastAsia"/>
          <w:bCs/>
          <w:sz w:val="22"/>
        </w:rPr>
        <w:t>国の「医師確保</w:t>
      </w:r>
      <w:r w:rsidR="00EE02D5">
        <w:rPr>
          <w:rFonts w:ascii="HG丸ｺﾞｼｯｸM-PRO" w:eastAsia="HG丸ｺﾞｼｯｸM-PRO" w:hAnsi="HG丸ｺﾞｼｯｸM-PRO" w:cs="Times New Roman" w:hint="eastAsia"/>
          <w:bCs/>
          <w:sz w:val="22"/>
        </w:rPr>
        <w:t>計画策定ガイドライン」において、産科・小児科の医師確保に当たって</w:t>
      </w:r>
      <w:r w:rsidR="0039286D" w:rsidRPr="00EC0061">
        <w:rPr>
          <w:rFonts w:ascii="HG丸ｺﾞｼｯｸM-PRO" w:eastAsia="HG丸ｺﾞｼｯｸM-PRO" w:hAnsi="HG丸ｺﾞｼｯｸM-PRO" w:cs="Times New Roman" w:hint="eastAsia"/>
          <w:bCs/>
          <w:sz w:val="22"/>
        </w:rPr>
        <w:t>は、医療提供体制の見直しに関する施策、医師を増やすための施策等を組み合わせて定めるよう</w:t>
      </w:r>
      <w:r w:rsidR="004948FC">
        <w:rPr>
          <w:rFonts w:ascii="HG丸ｺﾞｼｯｸM-PRO" w:eastAsia="HG丸ｺﾞｼｯｸM-PRO" w:hAnsi="HG丸ｺﾞｼｯｸM-PRO" w:cs="Times New Roman" w:hint="eastAsia"/>
          <w:bCs/>
          <w:sz w:val="22"/>
        </w:rPr>
        <w:t>、規定されてい</w:t>
      </w:r>
      <w:r w:rsidR="0039286D" w:rsidRPr="00EC0061">
        <w:rPr>
          <w:rFonts w:ascii="HG丸ｺﾞｼｯｸM-PRO" w:eastAsia="HG丸ｺﾞｼｯｸM-PRO" w:hAnsi="HG丸ｺﾞｼｯｸM-PRO" w:cs="Times New Roman" w:hint="eastAsia"/>
          <w:bCs/>
          <w:sz w:val="22"/>
        </w:rPr>
        <w:t>ます。</w:t>
      </w:r>
    </w:p>
    <w:p w14:paraId="4B361520" w14:textId="77777777" w:rsidR="0039286D" w:rsidRPr="00EE02D5" w:rsidRDefault="0039286D" w:rsidP="0039286D">
      <w:pPr>
        <w:widowControl/>
        <w:ind w:leftChars="200" w:left="640" w:hangingChars="100" w:hanging="220"/>
        <w:rPr>
          <w:rFonts w:ascii="HG丸ｺﾞｼｯｸM-PRO" w:eastAsia="HG丸ｺﾞｼｯｸM-PRO" w:hAnsi="HG丸ｺﾞｼｯｸM-PRO" w:cs="Times New Roman"/>
          <w:bCs/>
          <w:sz w:val="22"/>
        </w:rPr>
      </w:pPr>
    </w:p>
    <w:p w14:paraId="74D54470" w14:textId="483EAAC1" w:rsidR="0039286D" w:rsidRPr="00702C36" w:rsidRDefault="00A46704" w:rsidP="00702C36">
      <w:pPr>
        <w:widowControl/>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00EE02D5">
        <w:rPr>
          <w:rFonts w:ascii="HG丸ｺﾞｼｯｸM-PRO" w:eastAsia="HG丸ｺﾞｼｯｸM-PRO" w:hAnsi="HG丸ｺﾞｼｯｸM-PRO" w:hint="eastAsia"/>
          <w:bCs/>
          <w:sz w:val="22"/>
        </w:rPr>
        <w:t>医療の提供体制の見直しに当たって</w:t>
      </w:r>
      <w:r w:rsidR="0039286D" w:rsidRPr="00702C36">
        <w:rPr>
          <w:rFonts w:ascii="HG丸ｺﾞｼｯｸM-PRO" w:eastAsia="HG丸ｺﾞｼｯｸM-PRO" w:hAnsi="HG丸ｺﾞｼｯｸM-PRO" w:hint="eastAsia"/>
          <w:bCs/>
          <w:sz w:val="22"/>
        </w:rPr>
        <w:t>は、医師の働き方改革による時間外労働規制、小児・周産期の医療需要の減少を踏まえ、地域医療構想の推進に向けた、医療機能の集約化・重点化による病院間の役割分担（診療機能の集約化）の両面から、検討を進める必要があります。</w:t>
      </w:r>
    </w:p>
    <w:p w14:paraId="1A4DD1D2" w14:textId="77777777" w:rsidR="002E7A46" w:rsidRPr="00EE02D5" w:rsidRDefault="002E7A46" w:rsidP="0039286D">
      <w:pPr>
        <w:widowControl/>
        <w:ind w:left="660" w:hangingChars="300" w:hanging="660"/>
        <w:rPr>
          <w:rFonts w:ascii="HG丸ｺﾞｼｯｸM-PRO" w:eastAsia="HG丸ｺﾞｼｯｸM-PRO" w:hAnsi="HG丸ｺﾞｼｯｸM-PRO" w:cs="Times New Roman"/>
          <w:bCs/>
          <w:sz w:val="22"/>
        </w:rPr>
      </w:pPr>
    </w:p>
    <w:p w14:paraId="34AF7865" w14:textId="44EBA125" w:rsidR="0039286D" w:rsidRPr="00702C36" w:rsidRDefault="00A46704" w:rsidP="00702C36">
      <w:pPr>
        <w:widowControl/>
        <w:ind w:firstLineChars="200" w:firstLine="44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00553EEA" w:rsidRPr="00702C36">
        <w:rPr>
          <w:rFonts w:ascii="HG丸ｺﾞｼｯｸM-PRO" w:eastAsia="HG丸ｺﾞｼｯｸM-PRO" w:hAnsi="HG丸ｺﾞｼｯｸM-PRO" w:hint="eastAsia"/>
          <w:bCs/>
          <w:sz w:val="22"/>
        </w:rPr>
        <w:t>検討にあたって</w:t>
      </w:r>
      <w:r w:rsidR="002E7A46" w:rsidRPr="00702C36">
        <w:rPr>
          <w:rFonts w:ascii="HG丸ｺﾞｼｯｸM-PRO" w:eastAsia="HG丸ｺﾞｼｯｸM-PRO" w:hAnsi="HG丸ｺﾞｼｯｸM-PRO" w:hint="eastAsia"/>
          <w:bCs/>
          <w:sz w:val="22"/>
        </w:rPr>
        <w:t>、働き方改革を踏まえ、機能集約化に向けたシミュレーションを行います。</w:t>
      </w:r>
    </w:p>
    <w:p w14:paraId="2AC1BE74" w14:textId="43734CA7" w:rsidR="002E7A46" w:rsidRDefault="002E7A46" w:rsidP="0039286D">
      <w:pPr>
        <w:widowControl/>
        <w:ind w:left="660" w:hangingChars="300" w:hanging="660"/>
        <w:rPr>
          <w:rFonts w:ascii="HG丸ｺﾞｼｯｸM-PRO" w:eastAsia="HG丸ｺﾞｼｯｸM-PRO" w:hAnsi="HG丸ｺﾞｼｯｸM-PRO" w:cs="Times New Roman"/>
          <w:bCs/>
          <w:sz w:val="22"/>
        </w:rPr>
      </w:pPr>
    </w:p>
    <w:p w14:paraId="44DDFAA8" w14:textId="1B105A81" w:rsidR="00750CB9" w:rsidRPr="00553EEA" w:rsidRDefault="00750CB9" w:rsidP="00741E5E">
      <w:pPr>
        <w:spacing w:line="300" w:lineRule="auto"/>
        <w:rPr>
          <w:rFonts w:ascii="ＭＳ ゴシック" w:eastAsia="ＭＳ ゴシック" w:hAnsi="ＭＳ ゴシック"/>
          <w:b/>
          <w:sz w:val="28"/>
          <w:szCs w:val="28"/>
          <w:u w:val="single"/>
        </w:rPr>
      </w:pPr>
      <w:r w:rsidRPr="00553EEA">
        <w:rPr>
          <w:rFonts w:ascii="ＭＳ ゴシック" w:eastAsia="ＭＳ ゴシック" w:hAnsi="ＭＳ ゴシック" w:hint="eastAsia"/>
          <w:b/>
          <w:color w:val="0070C0"/>
          <w:sz w:val="36"/>
          <w:szCs w:val="28"/>
          <w:u w:val="single"/>
        </w:rPr>
        <w:t>２</w:t>
      </w:r>
      <w:r w:rsidR="00553EEA" w:rsidRPr="00553EEA">
        <w:rPr>
          <w:rFonts w:ascii="ＭＳ ゴシック" w:eastAsia="ＭＳ ゴシック" w:hAnsi="ＭＳ ゴシック" w:hint="eastAsia"/>
          <w:b/>
          <w:color w:val="0070C0"/>
          <w:sz w:val="36"/>
          <w:szCs w:val="28"/>
          <w:u w:val="single"/>
        </w:rPr>
        <w:t>．</w:t>
      </w:r>
      <w:r w:rsidRPr="00553EEA">
        <w:rPr>
          <w:rFonts w:ascii="ＭＳ ゴシック" w:eastAsia="ＭＳ ゴシック" w:hAnsi="ＭＳ ゴシック" w:hint="eastAsia"/>
          <w:b/>
          <w:color w:val="0070C0"/>
          <w:sz w:val="36"/>
          <w:szCs w:val="28"/>
          <w:u w:val="single"/>
        </w:rPr>
        <w:t>現状の医療提供体制</w:t>
      </w:r>
    </w:p>
    <w:p w14:paraId="0C6FFE53" w14:textId="11B37A88" w:rsidR="0039286D" w:rsidRPr="00702C36" w:rsidRDefault="00A46704" w:rsidP="00702C36">
      <w:pPr>
        <w:widowControl/>
        <w:ind w:leftChars="200" w:left="640" w:hangingChars="100" w:hanging="220"/>
        <w:rPr>
          <w:rFonts w:ascii="ＭＳ Ｐゴシック" w:eastAsia="ＭＳ Ｐゴシック" w:hAnsi="ＭＳ Ｐゴシック"/>
          <w:b/>
          <w:bCs/>
          <w:sz w:val="22"/>
        </w:rPr>
      </w:pPr>
      <w:r>
        <w:rPr>
          <w:rFonts w:ascii="HG丸ｺﾞｼｯｸM-PRO" w:eastAsia="HG丸ｺﾞｼｯｸM-PRO" w:hAnsi="HG丸ｺﾞｼｯｸM-PRO" w:hint="eastAsia"/>
          <w:bCs/>
          <w:sz w:val="22"/>
        </w:rPr>
        <w:t>○</w:t>
      </w:r>
      <w:r w:rsidR="0039286D" w:rsidRPr="00702C36">
        <w:rPr>
          <w:rFonts w:ascii="HG丸ｺﾞｼｯｸM-PRO" w:eastAsia="HG丸ｺﾞｼｯｸM-PRO" w:hAnsi="HG丸ｺﾞｼｯｸM-PRO" w:hint="eastAsia"/>
          <w:bCs/>
          <w:sz w:val="22"/>
        </w:rPr>
        <w:t>府内で分娩を取り扱っている施設は、病院71施設、診療所71施設、助産所23施設、産科病床数は、病院1,948床、診療所841床となっており、医療機関における平成27年度の分娩件数は、69,435件となっています。</w:t>
      </w:r>
    </w:p>
    <w:p w14:paraId="3F7C69C7" w14:textId="6A08909D" w:rsidR="0039286D" w:rsidRPr="00EC0061" w:rsidRDefault="00163353" w:rsidP="0039286D">
      <w:pPr>
        <w:widowControl/>
        <w:rPr>
          <w:rFonts w:ascii="HG丸ｺﾞｼｯｸM-PRO" w:eastAsia="HG丸ｺﾞｼｯｸM-PRO" w:hAnsi="HG丸ｺﾞｼｯｸM-PRO" w:cs="Times New Roman"/>
          <w:bCs/>
          <w:sz w:val="22"/>
        </w:rPr>
      </w:pPr>
      <w:r w:rsidRPr="00EC0061">
        <w:rPr>
          <w:rFonts w:ascii="Century" w:eastAsia="ＭＳ 明朝" w:hAnsi="Century" w:cs="Times New Roman" w:hint="eastAsia"/>
          <w:noProof/>
          <w:szCs w:val="24"/>
        </w:rPr>
        <mc:AlternateContent>
          <mc:Choice Requires="wps">
            <w:drawing>
              <wp:anchor distT="0" distB="0" distL="114300" distR="114300" simplePos="0" relativeHeight="252645376" behindDoc="0" locked="0" layoutInCell="1" allowOverlap="1" wp14:anchorId="6BF2CA08" wp14:editId="08237DBF">
                <wp:simplePos x="0" y="0"/>
                <wp:positionH relativeFrom="column">
                  <wp:posOffset>400050</wp:posOffset>
                </wp:positionH>
                <wp:positionV relativeFrom="paragraph">
                  <wp:posOffset>224790</wp:posOffset>
                </wp:positionV>
                <wp:extent cx="6238875" cy="253365"/>
                <wp:effectExtent l="0" t="0" r="0" b="4445"/>
                <wp:wrapNone/>
                <wp:docPr id="546" name="テキスト ボックス 546" title="図表6-8-11　分娩を取り扱う医療施設の状況（平成29年6月30日現在）"/>
                <wp:cNvGraphicFramePr/>
                <a:graphic xmlns:a="http://schemas.openxmlformats.org/drawingml/2006/main">
                  <a:graphicData uri="http://schemas.microsoft.com/office/word/2010/wordprocessingShape">
                    <wps:wsp>
                      <wps:cNvSpPr txBox="1"/>
                      <wps:spPr>
                        <a:xfrm>
                          <a:off x="0" y="0"/>
                          <a:ext cx="6238875" cy="253365"/>
                        </a:xfrm>
                        <a:prstGeom prst="rect">
                          <a:avLst/>
                        </a:prstGeom>
                        <a:noFill/>
                        <a:ln w="6350">
                          <a:noFill/>
                        </a:ln>
                        <a:effectLst/>
                      </wps:spPr>
                      <wps:txbx>
                        <w:txbxContent>
                          <w:p w14:paraId="619FCBB1" w14:textId="1E3CCA60" w:rsidR="006640C7" w:rsidRDefault="006640C7" w:rsidP="0039286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図表5-3-1　分娩を取り扱う医療施設の状況（平成29年6月30日現在）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F2CA08" id="テキスト ボックス 546" o:spid="_x0000_s1545" type="#_x0000_t202" alt="タイトル: 図表6-8-11　分娩を取り扱う医療施設の状況（平成29年6月30日現在）" style="position:absolute;left:0;text-align:left;margin-left:31.5pt;margin-top:17.7pt;width:491.25pt;height:19.95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" filled="f" stroked="f" strokeweight=".5pt">
                <v:textbox style="mso-fit-shape-to-text:t">
                  <w:txbxContent>
                    <w:p w14:paraId="619FCBB1" w14:textId="1E3CCA60" w:rsidR="006640C7" w:rsidRDefault="006640C7" w:rsidP="0039286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図表5-3-1　分娩を取り扱う医療施設の状況（平成29年6月30日現在）</w:t>
                      </w:r>
                    </w:p>
                  </w:txbxContent>
                </v:textbox>
              </v:shape>
            </w:pict>
          </mc:Fallback>
        </mc:AlternateContent>
      </w:r>
      <w:r w:rsidR="0039286D" w:rsidRPr="00EC0061">
        <w:rPr>
          <w:rFonts w:ascii="HG丸ｺﾞｼｯｸM-PRO" w:eastAsia="HG丸ｺﾞｼｯｸM-PRO" w:hAnsi="HG丸ｺﾞｼｯｸM-PRO" w:cs="Times New Roman" w:hint="eastAsia"/>
          <w:bCs/>
          <w:sz w:val="22"/>
        </w:rPr>
        <w:t xml:space="preserve">　　　</w:t>
      </w:r>
    </w:p>
    <w:p w14:paraId="22F2D6E7" w14:textId="77777777" w:rsidR="0039286D" w:rsidRPr="00EC0061" w:rsidRDefault="0039286D" w:rsidP="0039286D">
      <w:pPr>
        <w:widowControl/>
        <w:rPr>
          <w:rFonts w:ascii="HG丸ｺﾞｼｯｸM-PRO" w:eastAsia="HG丸ｺﾞｼｯｸM-PRO" w:hAnsi="HG丸ｺﾞｼｯｸM-PRO" w:cs="Times New Roman"/>
          <w:bCs/>
          <w:sz w:val="22"/>
        </w:rPr>
      </w:pPr>
      <w:r w:rsidRPr="00EC0061">
        <w:rPr>
          <w:rFonts w:ascii="HG丸ｺﾞｼｯｸM-PRO" w:eastAsia="HG丸ｺﾞｼｯｸM-PRO" w:hAnsi="HG丸ｺﾞｼｯｸM-PRO" w:cs="Times New Roman" w:hint="eastAsia"/>
          <w:bCs/>
          <w:sz w:val="22"/>
        </w:rPr>
        <w:t xml:space="preserve">　　　</w:t>
      </w:r>
    </w:p>
    <w:p w14:paraId="592B2D10" w14:textId="36ED4145" w:rsidR="0039286D" w:rsidRPr="00EC0061" w:rsidRDefault="0039286D" w:rsidP="0039286D">
      <w:pPr>
        <w:widowControl/>
        <w:rPr>
          <w:rFonts w:ascii="HG丸ｺﾞｼｯｸM-PRO" w:eastAsia="HG丸ｺﾞｼｯｸM-PRO" w:hAnsi="HG丸ｺﾞｼｯｸM-PRO" w:cs="Times New Roman"/>
          <w:bCs/>
          <w:sz w:val="22"/>
        </w:rPr>
      </w:pPr>
      <w:r w:rsidRPr="00EC0061">
        <w:rPr>
          <w:rFonts w:ascii="HG丸ｺﾞｼｯｸM-PRO" w:eastAsia="HG丸ｺﾞｼｯｸM-PRO" w:hAnsi="HG丸ｺﾞｼｯｸM-PRO" w:cs="Times New Roman" w:hint="eastAsia"/>
          <w:bCs/>
          <w:sz w:val="22"/>
        </w:rPr>
        <w:t xml:space="preserve">　</w:t>
      </w:r>
      <w:r w:rsidR="00263439">
        <w:rPr>
          <w:rFonts w:ascii="HG丸ｺﾞｼｯｸM-PRO" w:eastAsia="HG丸ｺﾞｼｯｸM-PRO" w:hAnsi="HG丸ｺﾞｼｯｸM-PRO" w:cs="Times New Roman" w:hint="eastAsia"/>
          <w:bCs/>
          <w:sz w:val="22"/>
        </w:rPr>
        <w:t xml:space="preserve">　　</w:t>
      </w:r>
      <w:r w:rsidRPr="00EC0061">
        <w:rPr>
          <w:rFonts w:ascii="HG丸ｺﾞｼｯｸM-PRO" w:eastAsia="HG丸ｺﾞｼｯｸM-PRO" w:hAnsi="HG丸ｺﾞｼｯｸM-PRO" w:cs="Times New Roman" w:hint="eastAsia"/>
          <w:bCs/>
          <w:sz w:val="22"/>
        </w:rPr>
        <w:t xml:space="preserve">　　</w:t>
      </w:r>
      <w:r w:rsidR="00263439">
        <w:rPr>
          <w:rFonts w:ascii="HG丸ｺﾞｼｯｸM-PRO" w:eastAsia="HG丸ｺﾞｼｯｸM-PRO" w:hAnsi="HG丸ｺﾞｼｯｸM-PRO" w:cs="Times New Roman" w:hint="eastAsia"/>
          <w:bCs/>
          <w:sz w:val="22"/>
        </w:rPr>
        <w:t xml:space="preserve">　</w:t>
      </w:r>
      <w:r w:rsidRPr="00EC0061">
        <w:rPr>
          <w:rFonts w:ascii="ＭＳ Ｐゴシック" w:eastAsia="ＭＳ Ｐゴシック" w:hAnsi="ＭＳ Ｐゴシック" w:cs="ＭＳ Ｐゴシック"/>
          <w:noProof/>
          <w:kern w:val="0"/>
          <w:sz w:val="24"/>
          <w:szCs w:val="24"/>
        </w:rPr>
        <w:drawing>
          <wp:inline distT="0" distB="0" distL="0" distR="0" wp14:anchorId="32502779" wp14:editId="549BAFDF">
            <wp:extent cx="4846602" cy="2340000"/>
            <wp:effectExtent l="0" t="0" r="0" b="3175"/>
            <wp:docPr id="600" name="図 600" title="図表6-8-11　分娩を取り扱う医療施設の状況（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46602" cy="2340000"/>
                    </a:xfrm>
                    <a:prstGeom prst="rect">
                      <a:avLst/>
                    </a:prstGeom>
                    <a:noFill/>
                    <a:ln>
                      <a:noFill/>
                    </a:ln>
                  </pic:spPr>
                </pic:pic>
              </a:graphicData>
            </a:graphic>
          </wp:inline>
        </w:drawing>
      </w:r>
    </w:p>
    <w:p w14:paraId="686CB426" w14:textId="46EDB40E" w:rsidR="0039286D" w:rsidRPr="00EC0061" w:rsidRDefault="00C34BFC" w:rsidP="0039286D">
      <w:pPr>
        <w:widowControl/>
        <w:rPr>
          <w:rFonts w:ascii="HG丸ｺﾞｼｯｸM-PRO" w:eastAsia="HG丸ｺﾞｼｯｸM-PRO" w:hAnsi="HG丸ｺﾞｼｯｸM-PRO" w:cs="Times New Roman"/>
          <w:bCs/>
          <w:sz w:val="22"/>
        </w:rPr>
      </w:pPr>
      <w:r w:rsidRPr="00EC0061">
        <w:rPr>
          <w:rFonts w:ascii="Century" w:eastAsia="ＭＳ 明朝" w:hAnsi="Century" w:cs="Times New Roman" w:hint="eastAsia"/>
          <w:noProof/>
          <w:szCs w:val="24"/>
        </w:rPr>
        <mc:AlternateContent>
          <mc:Choice Requires="wps">
            <w:drawing>
              <wp:anchor distT="0" distB="0" distL="114300" distR="114300" simplePos="0" relativeHeight="252646400" behindDoc="0" locked="0" layoutInCell="1" allowOverlap="1" wp14:anchorId="3FB3DA55" wp14:editId="73B6F3A5">
                <wp:simplePos x="0" y="0"/>
                <wp:positionH relativeFrom="column">
                  <wp:posOffset>1236980</wp:posOffset>
                </wp:positionH>
                <wp:positionV relativeFrom="paragraph">
                  <wp:posOffset>8890</wp:posOffset>
                </wp:positionV>
                <wp:extent cx="5667375" cy="657225"/>
                <wp:effectExtent l="0" t="0" r="0" b="0"/>
                <wp:wrapNone/>
                <wp:docPr id="566" name="テキスト ボックス 566" descr="出典　大阪府「医療機関情報システム調査」、厚生労働省「人口動態統計」&#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4A5628CE" w14:textId="77777777" w:rsidR="006640C7" w:rsidRPr="004A25F5" w:rsidRDefault="006640C7" w:rsidP="0039286D">
                            <w:pPr>
                              <w:spacing w:line="240" w:lineRule="exact"/>
                              <w:rPr>
                                <w:rFonts w:ascii="ＭＳ Ｐゴシック" w:eastAsia="ＭＳ Ｐゴシック" w:hAnsi="ＭＳ Ｐゴシック"/>
                                <w:sz w:val="16"/>
                              </w:rPr>
                            </w:pPr>
                            <w:r w:rsidRPr="004A25F5">
                              <w:rPr>
                                <w:rFonts w:ascii="ＭＳ Ｐゴシック" w:eastAsia="ＭＳ Ｐゴシック" w:hAnsi="ＭＳ Ｐゴシック" w:hint="eastAsia"/>
                                <w:sz w:val="16"/>
                              </w:rPr>
                              <w:t>出典　大阪府「医療機関情報システム調査」、厚生労働省「人口動態統計」</w:t>
                            </w:r>
                          </w:p>
                          <w:p w14:paraId="66684911" w14:textId="77777777" w:rsidR="006640C7" w:rsidRPr="004A25F5" w:rsidRDefault="006640C7" w:rsidP="0039286D">
                            <w:pPr>
                              <w:spacing w:line="240" w:lineRule="exact"/>
                              <w:jc w:val="left"/>
                              <w:rPr>
                                <w:rFonts w:ascii="ＭＳ Ｐゴシック" w:eastAsia="ＭＳ Ｐゴシック" w:hAnsi="ＭＳ Ｐゴシック"/>
                                <w:sz w:val="16"/>
                                <w:szCs w:val="20"/>
                              </w:rPr>
                            </w:pPr>
                            <w:r w:rsidRPr="004A25F5">
                              <w:rPr>
                                <w:rFonts w:ascii="ＭＳ Ｐゴシック" w:eastAsia="ＭＳ Ｐゴシック" w:hAnsi="ＭＳ Ｐ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B3DA55" id="テキスト ボックス 566" o:spid="_x0000_s1546" type="#_x0000_t202" alt="出典　大阪府「医療機関情報システム調査」、厚生労働省「人口動態統計」&#10;※「人口10万人対」算出に用いた人口は、大阪府総務部「大阪府の推計人口（平成26年10月1日現在）」&#10;" style="position:absolute;left:0;text-align:left;margin-left:97.4pt;margin-top:.7pt;width:446.25pt;height:51.75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" filled="f" stroked="f" strokeweight=".5pt">
                <v:textbox style="mso-fit-shape-to-text:t">
                  <w:txbxContent>
                    <w:p w14:paraId="4A5628CE" w14:textId="77777777" w:rsidR="006640C7" w:rsidRPr="004A25F5" w:rsidRDefault="006640C7" w:rsidP="0039286D">
                      <w:pPr>
                        <w:spacing w:line="240" w:lineRule="exact"/>
                        <w:rPr>
                          <w:rFonts w:ascii="ＭＳ Ｐゴシック" w:eastAsia="ＭＳ Ｐゴシック" w:hAnsi="ＭＳ Ｐゴシック"/>
                          <w:sz w:val="16"/>
                        </w:rPr>
                      </w:pPr>
                      <w:r w:rsidRPr="004A25F5">
                        <w:rPr>
                          <w:rFonts w:ascii="ＭＳ Ｐゴシック" w:eastAsia="ＭＳ Ｐゴシック" w:hAnsi="ＭＳ Ｐゴシック" w:hint="eastAsia"/>
                          <w:sz w:val="16"/>
                        </w:rPr>
                        <w:t>出典　大阪府「医療機関情報システム調査」、厚生労働省「人口動態統計」</w:t>
                      </w:r>
                    </w:p>
                    <w:p w14:paraId="66684911" w14:textId="77777777" w:rsidR="006640C7" w:rsidRPr="004A25F5" w:rsidRDefault="006640C7" w:rsidP="0039286D">
                      <w:pPr>
                        <w:spacing w:line="240" w:lineRule="exact"/>
                        <w:jc w:val="left"/>
                        <w:rPr>
                          <w:rFonts w:ascii="ＭＳ Ｐゴシック" w:eastAsia="ＭＳ Ｐゴシック" w:hAnsi="ＭＳ Ｐゴシック"/>
                          <w:sz w:val="16"/>
                          <w:szCs w:val="20"/>
                        </w:rPr>
                      </w:pPr>
                      <w:r w:rsidRPr="004A25F5">
                        <w:rPr>
                          <w:rFonts w:ascii="ＭＳ Ｐゴシック" w:eastAsia="ＭＳ Ｐゴシック" w:hAnsi="ＭＳ Ｐゴシック" w:hint="eastAsia"/>
                          <w:sz w:val="16"/>
                          <w:szCs w:val="20"/>
                        </w:rPr>
                        <w:t>※「人口10万人対」算出に用いた人口は、大阪府総務部「大阪府の推計人口（平成26年10月1日現在）」</w:t>
                      </w:r>
                    </w:p>
                  </w:txbxContent>
                </v:textbox>
              </v:shape>
            </w:pict>
          </mc:Fallback>
        </mc:AlternateContent>
      </w:r>
    </w:p>
    <w:p w14:paraId="2D4800E1" w14:textId="77777777" w:rsidR="0039286D" w:rsidRPr="00EC0061" w:rsidRDefault="0039286D" w:rsidP="0039286D">
      <w:pPr>
        <w:widowControl/>
        <w:ind w:leftChars="200" w:left="640" w:hangingChars="100" w:hanging="220"/>
        <w:rPr>
          <w:rFonts w:ascii="HG丸ｺﾞｼｯｸM-PRO" w:eastAsia="HG丸ｺﾞｼｯｸM-PRO" w:hAnsi="HG丸ｺﾞｼｯｸM-PRO" w:cs="Times New Roman"/>
          <w:bCs/>
          <w:sz w:val="22"/>
        </w:rPr>
      </w:pPr>
    </w:p>
    <w:p w14:paraId="179AA948" w14:textId="30F5A108" w:rsidR="0039286D" w:rsidRPr="00702C36" w:rsidRDefault="00A46704" w:rsidP="00702C36">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9286D" w:rsidRPr="00702C36">
        <w:rPr>
          <w:rFonts w:ascii="HG丸ｺﾞｼｯｸM-PRO" w:eastAsia="HG丸ｺﾞｼｯｸM-PRO" w:hAnsi="HG丸ｺﾞｼｯｸM-PRO" w:hint="eastAsia"/>
          <w:sz w:val="22"/>
        </w:rPr>
        <w:t>大阪府では</w:t>
      </w:r>
      <w:r w:rsidR="004948FC" w:rsidRPr="00702C36">
        <w:rPr>
          <w:rFonts w:ascii="HG丸ｺﾞｼｯｸM-PRO" w:eastAsia="HG丸ｺﾞｼｯｸM-PRO" w:hAnsi="HG丸ｺﾞｼｯｸM-PRO" w:hint="eastAsia"/>
          <w:sz w:val="22"/>
        </w:rPr>
        <w:t>、</w:t>
      </w:r>
      <w:r w:rsidR="0039286D" w:rsidRPr="00702C36">
        <w:rPr>
          <w:rFonts w:ascii="HG丸ｺﾞｼｯｸM-PRO" w:eastAsia="HG丸ｺﾞｼｯｸM-PRO" w:hAnsi="HG丸ｺﾞｼｯｸM-PRO" w:hint="eastAsia"/>
          <w:sz w:val="22"/>
        </w:rPr>
        <w:t>総合周産期母子医療センターを6か所指定</w:t>
      </w:r>
      <w:r w:rsidR="004948FC" w:rsidRPr="00702C36">
        <w:rPr>
          <w:rFonts w:ascii="HG丸ｺﾞｼｯｸM-PRO" w:eastAsia="HG丸ｺﾞｼｯｸM-PRO" w:hAnsi="HG丸ｺﾞｼｯｸM-PRO" w:hint="eastAsia"/>
          <w:sz w:val="22"/>
        </w:rPr>
        <w:t>し</w:t>
      </w:r>
      <w:r w:rsidR="0039286D" w:rsidRPr="00702C36">
        <w:rPr>
          <w:rFonts w:ascii="HG丸ｺﾞｼｯｸM-PRO" w:eastAsia="HG丸ｺﾞｼｯｸM-PRO" w:hAnsi="HG丸ｺﾞｼｯｸM-PRO" w:hint="eastAsia"/>
          <w:sz w:val="22"/>
        </w:rPr>
        <w:t>、地域周産期母子医療センターを17か所認定しています。</w:t>
      </w:r>
    </w:p>
    <w:p w14:paraId="6FF8193D" w14:textId="77777777" w:rsidR="0039286D" w:rsidRPr="00EC0061" w:rsidRDefault="0039286D" w:rsidP="0039286D">
      <w:pPr>
        <w:snapToGrid w:val="0"/>
        <w:rPr>
          <w:rFonts w:ascii="ＭＳ Ｐゴシック" w:eastAsia="ＭＳ Ｐゴシック" w:hAnsi="ＭＳ Ｐゴシック" w:cs="Times New Roman"/>
          <w:sz w:val="20"/>
          <w:szCs w:val="20"/>
        </w:rPr>
      </w:pPr>
      <w:r w:rsidRPr="00EC0061">
        <w:rPr>
          <w:rFonts w:ascii="ＭＳ Ｐゴシック" w:eastAsia="ＭＳ Ｐゴシック" w:hAnsi="ＭＳ Ｐゴシック" w:cs="Times New Roman" w:hint="eastAsia"/>
          <w:sz w:val="20"/>
          <w:szCs w:val="20"/>
        </w:rPr>
        <w:t xml:space="preserve">　　　</w:t>
      </w:r>
    </w:p>
    <w:p w14:paraId="1BED22E3" w14:textId="42480BC0" w:rsidR="0039286D" w:rsidRPr="00EC0061" w:rsidRDefault="0039286D" w:rsidP="00C34BFC">
      <w:pPr>
        <w:snapToGrid w:val="0"/>
        <w:ind w:firstLineChars="400" w:firstLine="800"/>
        <w:jc w:val="left"/>
        <w:rPr>
          <w:rFonts w:asciiTheme="majorEastAsia" w:eastAsiaTheme="majorEastAsia" w:hAnsiTheme="majorEastAsia" w:cs="Times New Roman"/>
          <w:sz w:val="20"/>
          <w:szCs w:val="20"/>
        </w:rPr>
      </w:pPr>
      <w:r w:rsidRPr="00EC0061">
        <w:rPr>
          <w:rFonts w:ascii="ＭＳ Ｐゴシック" w:eastAsia="ＭＳ Ｐゴシック" w:hAnsi="ＭＳ Ｐゴシック" w:cs="Times New Roman" w:hint="eastAsia"/>
          <w:sz w:val="20"/>
          <w:szCs w:val="20"/>
        </w:rPr>
        <w:t>図表</w:t>
      </w:r>
      <w:r w:rsidR="00DA5AC8">
        <w:rPr>
          <w:rFonts w:ascii="ＭＳ Ｐゴシック" w:eastAsia="ＭＳ Ｐゴシック" w:hAnsi="ＭＳ Ｐゴシック" w:cs="Times New Roman" w:hint="eastAsia"/>
          <w:sz w:val="20"/>
          <w:szCs w:val="20"/>
        </w:rPr>
        <w:t>5-3-</w:t>
      </w:r>
      <w:r w:rsidRPr="00EC0061">
        <w:rPr>
          <w:rFonts w:ascii="ＭＳ Ｐゴシック" w:eastAsia="ＭＳ Ｐゴシック" w:hAnsi="ＭＳ Ｐゴシック" w:cs="Times New Roman" w:hint="eastAsia"/>
          <w:sz w:val="20"/>
          <w:szCs w:val="20"/>
        </w:rPr>
        <w:t>2　周産期母子医療センターの状況（平成29年10月1日現在）</w:t>
      </w:r>
    </w:p>
    <w:p w14:paraId="73601D54" w14:textId="520C50AA" w:rsidR="0039286D" w:rsidRPr="00EC0061" w:rsidRDefault="0039286D" w:rsidP="00163353">
      <w:pPr>
        <w:widowControl/>
        <w:ind w:leftChars="200" w:left="660" w:hangingChars="100" w:hanging="240"/>
        <w:jc w:val="center"/>
        <w:rPr>
          <w:rFonts w:ascii="HG丸ｺﾞｼｯｸM-PRO" w:eastAsia="HG丸ｺﾞｼｯｸM-PRO" w:hAnsi="HG丸ｺﾞｼｯｸM-PRO" w:cs="Times New Roman"/>
          <w:bCs/>
          <w:sz w:val="22"/>
        </w:rPr>
      </w:pPr>
      <w:r w:rsidRPr="00EC0061">
        <w:rPr>
          <w:rFonts w:ascii="Century" w:eastAsia="ＭＳ 明朝" w:hAnsi="Century" w:cs="Times New Roman" w:hint="eastAsia"/>
          <w:noProof/>
          <w:kern w:val="0"/>
          <w:sz w:val="24"/>
          <w:szCs w:val="24"/>
        </w:rPr>
        <mc:AlternateContent>
          <mc:Choice Requires="wps">
            <w:drawing>
              <wp:anchor distT="0" distB="0" distL="114300" distR="114300" simplePos="0" relativeHeight="252651520" behindDoc="0" locked="0" layoutInCell="1" allowOverlap="1" wp14:anchorId="5442FEF9" wp14:editId="4CAE07E3">
                <wp:simplePos x="0" y="0"/>
                <wp:positionH relativeFrom="column">
                  <wp:posOffset>3124200</wp:posOffset>
                </wp:positionH>
                <wp:positionV relativeFrom="paragraph">
                  <wp:posOffset>2264410</wp:posOffset>
                </wp:positionV>
                <wp:extent cx="5840730" cy="396240"/>
                <wp:effectExtent l="0" t="0" r="0" b="0"/>
                <wp:wrapNone/>
                <wp:docPr id="569" name="テキスト ボックス 569" descr="出典　大阪府「周産期母子医療センター調査」"/>
                <wp:cNvGraphicFramePr/>
                <a:graphic xmlns:a="http://schemas.openxmlformats.org/drawingml/2006/main">
                  <a:graphicData uri="http://schemas.microsoft.com/office/word/2010/wordprocessingShape">
                    <wps:wsp>
                      <wps:cNvSpPr txBox="1"/>
                      <wps:spPr>
                        <a:xfrm>
                          <a:off x="0" y="0"/>
                          <a:ext cx="5840730" cy="396240"/>
                        </a:xfrm>
                        <a:prstGeom prst="rect">
                          <a:avLst/>
                        </a:prstGeom>
                        <a:noFill/>
                        <a:ln w="6350">
                          <a:noFill/>
                        </a:ln>
                        <a:effectLst/>
                      </wps:spPr>
                      <wps:txbx>
                        <w:txbxContent>
                          <w:p w14:paraId="49C7F009" w14:textId="77777777" w:rsidR="006640C7" w:rsidRPr="004A25F5" w:rsidRDefault="006640C7" w:rsidP="0039286D">
                            <w:pPr>
                              <w:spacing w:line="240" w:lineRule="exact"/>
                              <w:jc w:val="left"/>
                              <w:rPr>
                                <w:rFonts w:ascii="ＭＳ Ｐゴシック" w:eastAsia="ＭＳ Ｐゴシック" w:hAnsi="ＭＳ Ｐゴシック"/>
                                <w:sz w:val="16"/>
                                <w:szCs w:val="20"/>
                              </w:rPr>
                            </w:pPr>
                            <w:r w:rsidRPr="004A25F5">
                              <w:rPr>
                                <w:rFonts w:ascii="ＭＳ Ｐゴシック" w:eastAsia="ＭＳ Ｐゴシック" w:hAnsi="ＭＳ Ｐゴシック" w:hint="eastAsia"/>
                                <w:sz w:val="16"/>
                                <w:szCs w:val="20"/>
                              </w:rPr>
                              <w:t>出典　大阪府「周産期母子医療センター調査」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42FEF9" id="テキスト ボックス 569" o:spid="_x0000_s1547" type="#_x0000_t202" alt="出典　大阪府「周産期母子医療センター調査」" style="position:absolute;left:0;text-align:left;margin-left:246pt;margin-top:178.3pt;width:459.9pt;height:31.2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" filled="f" stroked="f" strokeweight=".5pt">
                <v:textbox style="mso-fit-shape-to-text:t">
                  <w:txbxContent>
                    <w:p w14:paraId="49C7F009" w14:textId="77777777" w:rsidR="006640C7" w:rsidRPr="004A25F5" w:rsidRDefault="006640C7" w:rsidP="0039286D">
                      <w:pPr>
                        <w:spacing w:line="240" w:lineRule="exact"/>
                        <w:jc w:val="left"/>
                        <w:rPr>
                          <w:rFonts w:ascii="ＭＳ Ｐゴシック" w:eastAsia="ＭＳ Ｐゴシック" w:hAnsi="ＭＳ Ｐゴシック"/>
                          <w:sz w:val="16"/>
                          <w:szCs w:val="20"/>
                        </w:rPr>
                      </w:pPr>
                      <w:r w:rsidRPr="004A25F5">
                        <w:rPr>
                          <w:rFonts w:ascii="ＭＳ Ｐゴシック" w:eastAsia="ＭＳ Ｐゴシック" w:hAnsi="ＭＳ Ｐゴシック" w:hint="eastAsia"/>
                          <w:sz w:val="16"/>
                          <w:szCs w:val="20"/>
                        </w:rPr>
                        <w:t>出典　大阪府「周産期母子医療センター調査」</w:t>
                      </w:r>
                    </w:p>
                  </w:txbxContent>
                </v:textbox>
              </v:shape>
            </w:pict>
          </mc:Fallback>
        </mc:AlternateContent>
      </w:r>
      <w:r w:rsidRPr="00EC0061">
        <w:rPr>
          <w:rFonts w:ascii="ＭＳ Ｐゴシック" w:eastAsia="ＭＳ Ｐゴシック" w:hAnsi="ＭＳ Ｐゴシック" w:cs="ＭＳ Ｐゴシック"/>
          <w:noProof/>
          <w:kern w:val="0"/>
          <w:sz w:val="24"/>
          <w:szCs w:val="24"/>
        </w:rPr>
        <w:drawing>
          <wp:inline distT="0" distB="0" distL="0" distR="0" wp14:anchorId="0E5C68E8" wp14:editId="4B716E8C">
            <wp:extent cx="4731588" cy="2196000"/>
            <wp:effectExtent l="0" t="0" r="0" b="0"/>
            <wp:docPr id="601" name="図 601" title="図表6-8-12　周産期母子医療センターの状況（平成29年10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31588" cy="2196000"/>
                    </a:xfrm>
                    <a:prstGeom prst="rect">
                      <a:avLst/>
                    </a:prstGeom>
                    <a:noFill/>
                    <a:ln>
                      <a:noFill/>
                    </a:ln>
                  </pic:spPr>
                </pic:pic>
              </a:graphicData>
            </a:graphic>
          </wp:inline>
        </w:drawing>
      </w:r>
    </w:p>
    <w:p w14:paraId="49520891" w14:textId="77777777" w:rsidR="0039286D" w:rsidRPr="00EC0061" w:rsidRDefault="0039286D" w:rsidP="0039286D">
      <w:pPr>
        <w:widowControl/>
        <w:ind w:firstLineChars="200" w:firstLine="440"/>
        <w:jc w:val="left"/>
        <w:rPr>
          <w:rFonts w:ascii="ＭＳ Ｐゴシック" w:eastAsia="ＭＳ Ｐゴシック" w:hAnsi="ＭＳ Ｐゴシック" w:cs="Times New Roman"/>
          <w:sz w:val="22"/>
        </w:rPr>
      </w:pPr>
    </w:p>
    <w:p w14:paraId="60991FB9" w14:textId="796341BB" w:rsidR="00B9559C" w:rsidRDefault="00A46704" w:rsidP="00702C36">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9286D" w:rsidRPr="00702C36">
        <w:rPr>
          <w:rFonts w:ascii="HG丸ｺﾞｼｯｸM-PRO" w:eastAsia="HG丸ｺﾞｼｯｸM-PRO" w:hAnsi="HG丸ｺﾞｼｯｸM-PRO" w:hint="eastAsia"/>
          <w:sz w:val="22"/>
        </w:rPr>
        <w:t>ハイリスク妊産婦の妊娠・分娩管理及びハイリスク新生児の集中治療管理等への対応を目的とした医療体制を周産期緊急医療体制とし、体制整備に努めています。</w:t>
      </w:r>
    </w:p>
    <w:p w14:paraId="624E0517" w14:textId="11DF07C2" w:rsidR="00702C36" w:rsidRDefault="00702C36" w:rsidP="00702C36">
      <w:pPr>
        <w:jc w:val="left"/>
        <w:rPr>
          <w:rFonts w:ascii="HG丸ｺﾞｼｯｸM-PRO" w:eastAsia="HG丸ｺﾞｼｯｸM-PRO" w:hAnsi="HG丸ｺﾞｼｯｸM-PRO"/>
          <w:sz w:val="22"/>
        </w:rPr>
      </w:pPr>
    </w:p>
    <w:p w14:paraId="2F2504DE" w14:textId="667E6DF0" w:rsidR="00B9559C" w:rsidRDefault="00702C36" w:rsidP="00702C36">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46704">
        <w:rPr>
          <w:rFonts w:ascii="HG丸ｺﾞｼｯｸM-PRO" w:eastAsia="HG丸ｺﾞｼｯｸM-PRO" w:hAnsi="HG丸ｺﾞｼｯｸM-PRO" w:hint="eastAsia"/>
          <w:sz w:val="22"/>
        </w:rPr>
        <w:t>○</w:t>
      </w:r>
      <w:r w:rsidR="0039286D" w:rsidRPr="00B9559C">
        <w:rPr>
          <w:rFonts w:ascii="HG丸ｺﾞｼｯｸM-PRO" w:eastAsia="HG丸ｺﾞｼｯｸM-PRO" w:hAnsi="HG丸ｺﾞｼｯｸM-PRO" w:hint="eastAsia"/>
          <w:sz w:val="22"/>
        </w:rPr>
        <w:t>なお、NMCS</w:t>
      </w:r>
      <w:r w:rsidR="0039286D" w:rsidRPr="00B9559C">
        <w:rPr>
          <w:rFonts w:ascii="HG丸ｺﾞｼｯｸM-PRO" w:eastAsia="HG丸ｺﾞｼｯｸM-PRO" w:hAnsi="HG丸ｺﾞｼｯｸM-PRO" w:hint="eastAsia"/>
          <w:sz w:val="22"/>
          <w:vertAlign w:val="superscript"/>
        </w:rPr>
        <w:t>注</w:t>
      </w:r>
      <w:r w:rsidR="00D84FDA">
        <w:rPr>
          <w:rFonts w:ascii="HG丸ｺﾞｼｯｸM-PRO" w:eastAsia="HG丸ｺﾞｼｯｸM-PRO" w:hAnsi="HG丸ｺﾞｼｯｸM-PRO" w:hint="eastAsia"/>
          <w:sz w:val="22"/>
          <w:vertAlign w:val="superscript"/>
        </w:rPr>
        <w:t>2</w:t>
      </w:r>
      <w:r w:rsidR="0058373D">
        <w:rPr>
          <w:rFonts w:ascii="HG丸ｺﾞｼｯｸM-PRO" w:eastAsia="HG丸ｺﾞｼｯｸM-PRO" w:hAnsi="HG丸ｺﾞｼｯｸM-PRO"/>
          <w:sz w:val="22"/>
          <w:vertAlign w:val="superscript"/>
        </w:rPr>
        <w:t>5</w:t>
      </w:r>
      <w:r w:rsidR="0039286D" w:rsidRPr="00B9559C">
        <w:rPr>
          <w:rFonts w:ascii="HG丸ｺﾞｼｯｸM-PRO" w:eastAsia="HG丸ｺﾞｼｯｸM-PRO" w:hAnsi="HG丸ｺﾞｼｯｸM-PRO" w:hint="eastAsia"/>
          <w:sz w:val="22"/>
        </w:rPr>
        <w:t>には27施設、OGCS</w:t>
      </w:r>
      <w:r w:rsidR="0039286D" w:rsidRPr="00B9559C">
        <w:rPr>
          <w:rFonts w:ascii="HG丸ｺﾞｼｯｸM-PRO" w:eastAsia="HG丸ｺﾞｼｯｸM-PRO" w:hAnsi="HG丸ｺﾞｼｯｸM-PRO" w:hint="eastAsia"/>
          <w:sz w:val="22"/>
          <w:vertAlign w:val="superscript"/>
        </w:rPr>
        <w:t>注</w:t>
      </w:r>
      <w:r w:rsidR="0058373D">
        <w:rPr>
          <w:rFonts w:ascii="HG丸ｺﾞｼｯｸM-PRO" w:eastAsia="HG丸ｺﾞｼｯｸM-PRO" w:hAnsi="HG丸ｺﾞｼｯｸM-PRO" w:hint="eastAsia"/>
          <w:sz w:val="22"/>
          <w:vertAlign w:val="superscript"/>
        </w:rPr>
        <w:t>26</w:t>
      </w:r>
      <w:r w:rsidR="0039286D" w:rsidRPr="00B9559C">
        <w:rPr>
          <w:rFonts w:ascii="HG丸ｺﾞｼｯｸM-PRO" w:eastAsia="HG丸ｺﾞｼｯｸM-PRO" w:hAnsi="HG丸ｺﾞｼｯｸM-PRO" w:hint="eastAsia"/>
          <w:sz w:val="22"/>
        </w:rPr>
        <w:t>には34施設が参加しており、合計36施設（重複25施設）により、地域の医療機関の要請に応じて、重症新生児や母体及び胎児が危険な状態にある妊産婦を専門医療機関に緊急搬送し、適切な医療が受けられる体制を整備しています。</w:t>
      </w:r>
    </w:p>
    <w:p w14:paraId="7C3BDDBB" w14:textId="1F5D8D1E" w:rsidR="00702C36" w:rsidRDefault="00702C36" w:rsidP="00702C36">
      <w:pPr>
        <w:ind w:left="660" w:hangingChars="300" w:hanging="660"/>
        <w:jc w:val="left"/>
        <w:rPr>
          <w:rFonts w:ascii="HG丸ｺﾞｼｯｸM-PRO" w:eastAsia="HG丸ｺﾞｼｯｸM-PRO" w:hAnsi="HG丸ｺﾞｼｯｸM-PRO"/>
          <w:sz w:val="22"/>
        </w:rPr>
      </w:pPr>
    </w:p>
    <w:p w14:paraId="13A79F79" w14:textId="30638CD5" w:rsidR="0039286D" w:rsidRPr="00B9559C" w:rsidRDefault="00702C36" w:rsidP="00702C36">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46704">
        <w:rPr>
          <w:rFonts w:ascii="HG丸ｺﾞｼｯｸM-PRO" w:eastAsia="HG丸ｺﾞｼｯｸM-PRO" w:hAnsi="HG丸ｺﾞｼｯｸM-PRO" w:hint="eastAsia"/>
          <w:sz w:val="22"/>
        </w:rPr>
        <w:t>○</w:t>
      </w:r>
      <w:r w:rsidR="0039286D" w:rsidRPr="00B9559C">
        <w:rPr>
          <w:rFonts w:ascii="HG丸ｺﾞｼｯｸM-PRO" w:eastAsia="HG丸ｺﾞｼｯｸM-PRO" w:hAnsi="HG丸ｺﾞｼｯｸM-PRO" w:hint="eastAsia"/>
          <w:sz w:val="22"/>
        </w:rPr>
        <w:t>また、夜間・休日に速やかに適切な医療を提供するため、大阪母子医療センターの母体搬送コーディネーター</w:t>
      </w:r>
      <w:r w:rsidR="0039286D" w:rsidRPr="00B9559C">
        <w:rPr>
          <w:rFonts w:ascii="HG丸ｺﾞｼｯｸM-PRO" w:eastAsia="HG丸ｺﾞｼｯｸM-PRO" w:hAnsi="HG丸ｺﾞｼｯｸM-PRO" w:hint="eastAsia"/>
          <w:sz w:val="22"/>
          <w:vertAlign w:val="superscript"/>
        </w:rPr>
        <w:t>注</w:t>
      </w:r>
      <w:r w:rsidR="00A33942" w:rsidRPr="00B9559C">
        <w:rPr>
          <w:rFonts w:ascii="HG丸ｺﾞｼｯｸM-PRO" w:eastAsia="HG丸ｺﾞｼｯｸM-PRO" w:hAnsi="HG丸ｺﾞｼｯｸM-PRO" w:hint="eastAsia"/>
          <w:sz w:val="22"/>
          <w:vertAlign w:val="superscript"/>
        </w:rPr>
        <w:t>2</w:t>
      </w:r>
      <w:r w:rsidR="0058373D">
        <w:rPr>
          <w:rFonts w:ascii="HG丸ｺﾞｼｯｸM-PRO" w:eastAsia="HG丸ｺﾞｼｯｸM-PRO" w:hAnsi="HG丸ｺﾞｼｯｸM-PRO"/>
          <w:sz w:val="22"/>
          <w:vertAlign w:val="superscript"/>
        </w:rPr>
        <w:t>7</w:t>
      </w:r>
      <w:r w:rsidR="0039286D" w:rsidRPr="00B9559C">
        <w:rPr>
          <w:rFonts w:ascii="HG丸ｺﾞｼｯｸM-PRO" w:eastAsia="HG丸ｺﾞｼｯｸM-PRO" w:hAnsi="HG丸ｺﾞｼｯｸM-PRO" w:hint="eastAsia"/>
          <w:sz w:val="22"/>
        </w:rPr>
        <w:t>による搬送調整を実施しています。</w:t>
      </w:r>
    </w:p>
    <w:p w14:paraId="5A2CEAA4" w14:textId="275BA370" w:rsidR="00163353" w:rsidRPr="0058373D" w:rsidRDefault="00163353" w:rsidP="0039286D">
      <w:pPr>
        <w:ind w:leftChars="300" w:left="630"/>
        <w:jc w:val="left"/>
        <w:rPr>
          <w:rFonts w:ascii="HG丸ｺﾞｼｯｸM-PRO" w:eastAsia="HG丸ｺﾞｼｯｸM-PRO" w:hAnsi="HG丸ｺﾞｼｯｸM-PRO" w:cs="Times New Roman"/>
          <w:sz w:val="22"/>
        </w:rPr>
      </w:pPr>
    </w:p>
    <w:p w14:paraId="555434A0" w14:textId="19FC6E25" w:rsidR="00163353" w:rsidRDefault="00163353" w:rsidP="0039286D">
      <w:pPr>
        <w:ind w:leftChars="300" w:left="630"/>
        <w:jc w:val="left"/>
        <w:rPr>
          <w:rFonts w:ascii="HG丸ｺﾞｼｯｸM-PRO" w:eastAsia="HG丸ｺﾞｼｯｸM-PRO" w:hAnsi="HG丸ｺﾞｼｯｸM-PRO" w:cs="Times New Roman"/>
          <w:sz w:val="22"/>
        </w:rPr>
      </w:pPr>
    </w:p>
    <w:p w14:paraId="041A2E2D" w14:textId="01C53717" w:rsidR="00553EEA" w:rsidRDefault="00553EEA" w:rsidP="0039286D">
      <w:pPr>
        <w:ind w:leftChars="300" w:left="630"/>
        <w:jc w:val="left"/>
        <w:rPr>
          <w:rFonts w:ascii="HG丸ｺﾞｼｯｸM-PRO" w:eastAsia="HG丸ｺﾞｼｯｸM-PRO" w:hAnsi="HG丸ｺﾞｼｯｸM-PRO" w:cs="Times New Roman"/>
          <w:sz w:val="22"/>
        </w:rPr>
      </w:pPr>
    </w:p>
    <w:p w14:paraId="703E487A" w14:textId="758B9FAB" w:rsidR="00553EEA" w:rsidRDefault="00553EEA" w:rsidP="00D84FDA">
      <w:pPr>
        <w:jc w:val="left"/>
        <w:rPr>
          <w:rFonts w:ascii="HG丸ｺﾞｼｯｸM-PRO" w:eastAsia="HG丸ｺﾞｼｯｸM-PRO" w:hAnsi="HG丸ｺﾞｼｯｸM-PRO" w:cs="Times New Roman"/>
          <w:sz w:val="22"/>
        </w:rPr>
      </w:pPr>
    </w:p>
    <w:p w14:paraId="7343BE0E" w14:textId="77777777" w:rsidR="00702C36" w:rsidRDefault="00702C36" w:rsidP="00D84FDA">
      <w:pPr>
        <w:jc w:val="left"/>
        <w:rPr>
          <w:rFonts w:ascii="HG丸ｺﾞｼｯｸM-PRO" w:eastAsia="HG丸ｺﾞｼｯｸM-PRO" w:hAnsi="HG丸ｺﾞｼｯｸM-PRO" w:cs="Times New Roman"/>
          <w:sz w:val="22"/>
        </w:rPr>
      </w:pPr>
    </w:p>
    <w:p w14:paraId="0D271BDB" w14:textId="370F487C" w:rsidR="00163353" w:rsidRDefault="009034D0" w:rsidP="0039286D">
      <w:pPr>
        <w:ind w:leftChars="300" w:left="630"/>
        <w:jc w:val="left"/>
        <w:rPr>
          <w:rFonts w:ascii="HG丸ｺﾞｼｯｸM-PRO" w:eastAsia="HG丸ｺﾞｼｯｸM-PRO" w:hAnsi="HG丸ｺﾞｼｯｸM-PRO" w:cs="Times New Roman"/>
          <w:sz w:val="22"/>
        </w:rPr>
      </w:pPr>
      <w:r w:rsidRPr="00EC0061">
        <w:rPr>
          <w:rFonts w:ascii="ＭＳ ゴシック" w:eastAsia="ＭＳ ゴシック" w:hAnsi="ＭＳ ゴシック" w:cs="Times New Roman"/>
          <w:b/>
          <w:noProof/>
          <w:sz w:val="36"/>
          <w:szCs w:val="36"/>
        </w:rPr>
        <mc:AlternateContent>
          <mc:Choice Requires="wpg">
            <w:drawing>
              <wp:anchor distT="0" distB="0" distL="114300" distR="114300" simplePos="0" relativeHeight="252672000" behindDoc="0" locked="0" layoutInCell="1" allowOverlap="1" wp14:anchorId="6D8CCAFD" wp14:editId="59AADDF4">
                <wp:simplePos x="0" y="0"/>
                <wp:positionH relativeFrom="margin">
                  <wp:align>right</wp:align>
                </wp:positionH>
                <wp:positionV relativeFrom="paragraph">
                  <wp:posOffset>266700</wp:posOffset>
                </wp:positionV>
                <wp:extent cx="6191250" cy="1250315"/>
                <wp:effectExtent l="0" t="0" r="0" b="6985"/>
                <wp:wrapNone/>
                <wp:docPr id="575" name="グループ化 575"/>
                <wp:cNvGraphicFramePr/>
                <a:graphic xmlns:a="http://schemas.openxmlformats.org/drawingml/2006/main">
                  <a:graphicData uri="http://schemas.microsoft.com/office/word/2010/wordprocessingGroup">
                    <wpg:wgp>
                      <wpg:cNvGrpSpPr/>
                      <wpg:grpSpPr>
                        <a:xfrm>
                          <a:off x="0" y="0"/>
                          <a:ext cx="6191250" cy="1250315"/>
                          <a:chOff x="180975" y="238125"/>
                          <a:chExt cx="6222461" cy="1250315"/>
                        </a:xfrm>
                      </wpg:grpSpPr>
                      <wps:wsp>
                        <wps:cNvPr id="576" name="直線コネクタ 576"/>
                        <wps:cNvCnPr/>
                        <wps:spPr>
                          <a:xfrm>
                            <a:off x="228600" y="238125"/>
                            <a:ext cx="6119495" cy="0"/>
                          </a:xfrm>
                          <a:prstGeom prst="line">
                            <a:avLst/>
                          </a:prstGeom>
                          <a:noFill/>
                          <a:ln w="9525" cap="flat" cmpd="sng" algn="ctr">
                            <a:solidFill>
                              <a:srgbClr val="4F81BD">
                                <a:shade val="95000"/>
                                <a:satMod val="105000"/>
                              </a:srgbClr>
                            </a:solidFill>
                            <a:prstDash val="solid"/>
                          </a:ln>
                          <a:effectLst/>
                        </wps:spPr>
                        <wps:bodyPr/>
                      </wps:wsp>
                      <wps:wsp>
                        <wps:cNvPr id="577" name="テキスト ボックス 577" descr="注1　NMCS（新生児診療相互援助システム）：低出生体重児やハイリスク新生児に対する緊急医療体制をいいます。昭和52年から全国に先駆けて新生児専門医療施設を有する府内7か所の医療機関が立ち上げ、平成29年10月1日現在では27医療機関が参加しています。&#10;注2　OGCS（産婦人科診療相互援助システム）：重症妊産婦に対する緊急医療体制をいいます。昭和62年に大阪産婦人科医会内に組織され、平成29年10月1日現在では34医療機関が参加しています。&#10;"/>
                        <wps:cNvSpPr txBox="1"/>
                        <wps:spPr>
                          <a:xfrm>
                            <a:off x="180975" y="323850"/>
                            <a:ext cx="6222461" cy="1164590"/>
                          </a:xfrm>
                          <a:prstGeom prst="rect">
                            <a:avLst/>
                          </a:prstGeom>
                          <a:noFill/>
                          <a:ln w="6350">
                            <a:noFill/>
                          </a:ln>
                          <a:effectLst/>
                        </wps:spPr>
                        <wps:txbx>
                          <w:txbxContent>
                            <w:p w14:paraId="42D643E3" w14:textId="2B91F6C5" w:rsidR="006640C7" w:rsidRDefault="006640C7" w:rsidP="009034D0">
                              <w:pPr>
                                <w:spacing w:line="240" w:lineRule="exact"/>
                                <w:rPr>
                                  <w:rFonts w:ascii="ＭＳ Ｐゴシック" w:eastAsia="ＭＳ Ｐゴシック" w:hAnsi="ＭＳ Ｐゴシック"/>
                                  <w:sz w:val="18"/>
                                  <w:szCs w:val="18"/>
                                </w:rPr>
                              </w:pPr>
                              <w:r w:rsidRPr="00702C36">
                                <w:rPr>
                                  <w:rFonts w:ascii="ＭＳ Ｐゴシック" w:eastAsia="ＭＳ Ｐゴシック" w:hAnsi="ＭＳ Ｐゴシック" w:hint="eastAsia"/>
                                  <w:sz w:val="18"/>
                                  <w:szCs w:val="18"/>
                                </w:rPr>
                                <w:t>注2</w:t>
                              </w:r>
                              <w:r>
                                <w:rPr>
                                  <w:rFonts w:ascii="ＭＳ Ｐゴシック" w:eastAsia="ＭＳ Ｐゴシック" w:hAnsi="ＭＳ Ｐゴシック"/>
                                  <w:sz w:val="18"/>
                                  <w:szCs w:val="18"/>
                                </w:rPr>
                                <w:t>5</w:t>
                              </w:r>
                              <w:r>
                                <w:rPr>
                                  <w:rFonts w:ascii="ＭＳ Ｐゴシック" w:eastAsia="ＭＳ Ｐゴシック" w:hAnsi="ＭＳ Ｐゴシック" w:hint="eastAsia"/>
                                  <w:sz w:val="18"/>
                                  <w:szCs w:val="18"/>
                                </w:rPr>
                                <w:t xml:space="preserve">　</w:t>
                              </w:r>
                              <w:r w:rsidRPr="00702C36">
                                <w:rPr>
                                  <w:rFonts w:ascii="ＭＳ Ｐゴシック" w:eastAsia="ＭＳ Ｐゴシック" w:hAnsi="ＭＳ Ｐゴシック" w:hint="eastAsia"/>
                                  <w:sz w:val="18"/>
                                  <w:szCs w:val="18"/>
                                </w:rPr>
                                <w:t>NMCS（新生児診療相互援助システム）：低出生体重児やハイリスク新生児に対する緊急医療体制をいいます。</w:t>
                              </w:r>
                            </w:p>
                            <w:p w14:paraId="6704855A" w14:textId="63FED8F6" w:rsidR="006640C7" w:rsidRPr="00702C36" w:rsidRDefault="006640C7" w:rsidP="003A5701">
                              <w:pPr>
                                <w:spacing w:line="240" w:lineRule="exact"/>
                                <w:ind w:leftChars="250" w:left="525"/>
                                <w:rPr>
                                  <w:rFonts w:ascii="ＭＳ Ｐゴシック" w:eastAsia="ＭＳ Ｐゴシック" w:hAnsi="ＭＳ Ｐゴシック"/>
                                  <w:sz w:val="18"/>
                                  <w:szCs w:val="18"/>
                                </w:rPr>
                              </w:pPr>
                              <w:r w:rsidRPr="00702C36">
                                <w:rPr>
                                  <w:rFonts w:ascii="ＭＳ Ｐゴシック" w:eastAsia="ＭＳ Ｐゴシック" w:hAnsi="ＭＳ Ｐゴシック" w:hint="eastAsia"/>
                                  <w:sz w:val="18"/>
                                  <w:szCs w:val="18"/>
                                </w:rPr>
                                <w:t>昭和52年から全国に先駆けて新生児専門医療施設を有する府内7か所の医療機関が立ち上げ、平成29年10月1日現在では27医療機関が参加しています。</w:t>
                              </w:r>
                            </w:p>
                            <w:p w14:paraId="7E0E6846" w14:textId="366827E8" w:rsidR="006640C7" w:rsidRDefault="006640C7" w:rsidP="003A5701">
                              <w:pPr>
                                <w:spacing w:line="240" w:lineRule="exact"/>
                                <w:ind w:left="720" w:hangingChars="400" w:hanging="72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sz w:val="18"/>
                                  <w:szCs w:val="18"/>
                                </w:rPr>
                                <w:t>注2</w:t>
                              </w:r>
                              <w:r>
                                <w:rPr>
                                  <w:rFonts w:ascii="ＭＳ Ｐゴシック" w:eastAsia="ＭＳ Ｐゴシック" w:hAnsi="ＭＳ Ｐゴシック"/>
                                  <w:sz w:val="18"/>
                                  <w:szCs w:val="18"/>
                                </w:rPr>
                                <w:t>6</w:t>
                              </w:r>
                              <w:r>
                                <w:rPr>
                                  <w:rFonts w:ascii="ＭＳ Ｐゴシック" w:eastAsia="ＭＳ Ｐゴシック" w:hAnsi="ＭＳ Ｐゴシック" w:hint="eastAsia"/>
                                  <w:sz w:val="18"/>
                                  <w:szCs w:val="18"/>
                                </w:rPr>
                                <w:t xml:space="preserve">　</w:t>
                              </w:r>
                              <w:r w:rsidRPr="00702C36">
                                <w:rPr>
                                  <w:rFonts w:ascii="ＭＳ Ｐゴシック" w:eastAsia="ＭＳ Ｐゴシック" w:hAnsi="ＭＳ Ｐゴシック" w:hint="eastAsia"/>
                                  <w:sz w:val="18"/>
                                  <w:szCs w:val="18"/>
                                </w:rPr>
                                <w:t>OGCS（産婦人科診療相互援助システム）：重症妊産婦に対する緊急医療体制をいいます。昭和62年に大阪産婦</w:t>
                              </w:r>
                              <w:r w:rsidRPr="00702C36">
                                <w:rPr>
                                  <w:rFonts w:ascii="ＭＳ Ｐゴシック" w:eastAsia="ＭＳ Ｐゴシック" w:hAnsi="ＭＳ Ｐゴシック" w:hint="eastAsia"/>
                                  <w:color w:val="000000" w:themeColor="text1"/>
                                  <w:sz w:val="18"/>
                                  <w:szCs w:val="18"/>
                                </w:rPr>
                                <w:t>人科</w:t>
                              </w:r>
                            </w:p>
                            <w:p w14:paraId="337CC5BB" w14:textId="0DAE981E" w:rsidR="006640C7" w:rsidRPr="00702C36" w:rsidRDefault="006640C7" w:rsidP="003A5701">
                              <w:pPr>
                                <w:spacing w:line="240" w:lineRule="exact"/>
                                <w:ind w:leftChars="250" w:left="795" w:hangingChars="150" w:hanging="27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医会内に組織され、平成29年10月1日現在では34医療機関が参加しています。</w:t>
                              </w:r>
                            </w:p>
                            <w:p w14:paraId="04D21B44" w14:textId="2D673EFC" w:rsidR="006640C7" w:rsidRDefault="006640C7" w:rsidP="009034D0">
                              <w:pPr>
                                <w:spacing w:line="240" w:lineRule="exact"/>
                                <w:ind w:left="630" w:hangingChars="350" w:hanging="63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注</w:t>
                              </w:r>
                              <w:r w:rsidRPr="00702C36">
                                <w:rPr>
                                  <w:rFonts w:ascii="ＭＳ Ｐゴシック" w:eastAsia="ＭＳ Ｐゴシック" w:hAnsi="ＭＳ Ｐゴシック"/>
                                  <w:color w:val="000000" w:themeColor="text1"/>
                                  <w:sz w:val="18"/>
                                  <w:szCs w:val="18"/>
                                </w:rPr>
                                <w:t>2</w:t>
                              </w:r>
                              <w:r>
                                <w:rPr>
                                  <w:rFonts w:ascii="ＭＳ Ｐゴシック" w:eastAsia="ＭＳ Ｐゴシック" w:hAnsi="ＭＳ Ｐゴシック"/>
                                  <w:color w:val="000000" w:themeColor="text1"/>
                                  <w:sz w:val="18"/>
                                  <w:szCs w:val="18"/>
                                </w:rPr>
                                <w:t>7</w:t>
                              </w:r>
                              <w:r>
                                <w:rPr>
                                  <w:rFonts w:ascii="ＭＳ Ｐゴシック" w:eastAsia="ＭＳ Ｐゴシック" w:hAnsi="ＭＳ Ｐゴシック" w:hint="eastAsia"/>
                                  <w:color w:val="000000" w:themeColor="text1"/>
                                  <w:sz w:val="18"/>
                                  <w:szCs w:val="18"/>
                                </w:rPr>
                                <w:t xml:space="preserve">　</w:t>
                              </w:r>
                              <w:r w:rsidRPr="00702C36">
                                <w:rPr>
                                  <w:rFonts w:ascii="ＭＳ Ｐゴシック" w:eastAsia="ＭＳ Ｐゴシック" w:hAnsi="ＭＳ Ｐゴシック" w:hint="eastAsia"/>
                                  <w:color w:val="000000" w:themeColor="text1"/>
                                  <w:sz w:val="18"/>
                                  <w:szCs w:val="18"/>
                                </w:rPr>
                                <w:t>母体搬送コーディネーター：妊娠中、分娩時等母児が危険な状態になった場合、医療機関の要請に応じ集中的・専門的</w:t>
                              </w:r>
                            </w:p>
                            <w:p w14:paraId="54BA7052" w14:textId="6F680699" w:rsidR="006640C7" w:rsidRPr="00702C36" w:rsidRDefault="006640C7" w:rsidP="003A5701">
                              <w:pPr>
                                <w:spacing w:line="240" w:lineRule="exact"/>
                                <w:ind w:leftChars="250" w:left="705" w:hangingChars="100" w:hanging="18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な治療が可能な施設への搬送調整を行います。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8CCAFD" id="グループ化 575" o:spid="_x0000_s1548" style="position:absolute;left:0;text-align:left;margin-left:436.3pt;margin-top:21pt;width:487.5pt;height:98.45pt;z-index:252672000;mso-position-horizontal:right;mso-position-horizontal-relative:margin;mso-width-relative:margin;mso-height-relative:margin" coordorigin="1809,2381" coordsize="62224,1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">
                <v:line id="直線コネクタ 576" o:spid="_x0000_s1549" style="position:absolute;visibility:visible;mso-wrap-style:square" from="2286,2381" to="63480,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" strokecolor="#4a7ebb"/>
                <v:shape id="テキスト ボックス 577" o:spid="_x0000_s1550" type="#_x0000_t202" alt="注1　NMCS（新生児診療相互援助システム）：低出生体重児やハイリスク新生児に対する緊急医療体制をいいます。昭和52年から全国に先駆けて新生児専門医療施設を有する府内7か所の医療機関が立ち上げ、平成29年10月1日現在では27医療機関が参加しています。&#10;注2　OGCS（産婦人科診療相互援助システム）：重症妊産婦に対する緊急医療体制をいいます。昭和62年に大阪産婦人科医会内に組織され、平成29年10月1日現在では34医療機関が参加しています。&#10;" style="position:absolute;left:1809;top:3238;width:62225;height:1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" filled="f" stroked="f" strokeweight=".5pt">
                  <v:textbox>
                    <w:txbxContent>
                      <w:p w14:paraId="42D643E3" w14:textId="2B91F6C5" w:rsidR="006640C7" w:rsidRDefault="006640C7" w:rsidP="009034D0">
                        <w:pPr>
                          <w:spacing w:line="240" w:lineRule="exact"/>
                          <w:rPr>
                            <w:rFonts w:ascii="ＭＳ Ｐゴシック" w:eastAsia="ＭＳ Ｐゴシック" w:hAnsi="ＭＳ Ｐゴシック"/>
                            <w:sz w:val="18"/>
                            <w:szCs w:val="18"/>
                          </w:rPr>
                        </w:pPr>
                        <w:r w:rsidRPr="00702C36">
                          <w:rPr>
                            <w:rFonts w:ascii="ＭＳ Ｐゴシック" w:eastAsia="ＭＳ Ｐゴシック" w:hAnsi="ＭＳ Ｐゴシック" w:hint="eastAsia"/>
                            <w:sz w:val="18"/>
                            <w:szCs w:val="18"/>
                          </w:rPr>
                          <w:t>注2</w:t>
                        </w:r>
                        <w:r>
                          <w:rPr>
                            <w:rFonts w:ascii="ＭＳ Ｐゴシック" w:eastAsia="ＭＳ Ｐゴシック" w:hAnsi="ＭＳ Ｐゴシック"/>
                            <w:sz w:val="18"/>
                            <w:szCs w:val="18"/>
                          </w:rPr>
                          <w:t>5</w:t>
                        </w:r>
                        <w:r>
                          <w:rPr>
                            <w:rFonts w:ascii="ＭＳ Ｐゴシック" w:eastAsia="ＭＳ Ｐゴシック" w:hAnsi="ＭＳ Ｐゴシック" w:hint="eastAsia"/>
                            <w:sz w:val="18"/>
                            <w:szCs w:val="18"/>
                          </w:rPr>
                          <w:t xml:space="preserve">　</w:t>
                        </w:r>
                        <w:r w:rsidRPr="00702C36">
                          <w:rPr>
                            <w:rFonts w:ascii="ＭＳ Ｐゴシック" w:eastAsia="ＭＳ Ｐゴシック" w:hAnsi="ＭＳ Ｐゴシック" w:hint="eastAsia"/>
                            <w:sz w:val="18"/>
                            <w:szCs w:val="18"/>
                          </w:rPr>
                          <w:t>NMCS（新生児診療相互援助システム）：低出生体重児やハイリスク新生児に対する緊急医療体制をいいます。</w:t>
                        </w:r>
                      </w:p>
                      <w:p w14:paraId="6704855A" w14:textId="63FED8F6" w:rsidR="006640C7" w:rsidRPr="00702C36" w:rsidRDefault="006640C7" w:rsidP="003A5701">
                        <w:pPr>
                          <w:spacing w:line="240" w:lineRule="exact"/>
                          <w:ind w:leftChars="250" w:left="525"/>
                          <w:rPr>
                            <w:rFonts w:ascii="ＭＳ Ｐゴシック" w:eastAsia="ＭＳ Ｐゴシック" w:hAnsi="ＭＳ Ｐゴシック"/>
                            <w:sz w:val="18"/>
                            <w:szCs w:val="18"/>
                          </w:rPr>
                        </w:pPr>
                        <w:r w:rsidRPr="00702C36">
                          <w:rPr>
                            <w:rFonts w:ascii="ＭＳ Ｐゴシック" w:eastAsia="ＭＳ Ｐゴシック" w:hAnsi="ＭＳ Ｐゴシック" w:hint="eastAsia"/>
                            <w:sz w:val="18"/>
                            <w:szCs w:val="18"/>
                          </w:rPr>
                          <w:t>昭和52年から全国に先駆けて新生児専門医療施設を有する府内7か所の医療機関が立ち上げ、平成29年10月1日現在では27医療機関が参加しています。</w:t>
                        </w:r>
                      </w:p>
                      <w:p w14:paraId="7E0E6846" w14:textId="366827E8" w:rsidR="006640C7" w:rsidRDefault="006640C7" w:rsidP="003A5701">
                        <w:pPr>
                          <w:spacing w:line="240" w:lineRule="exact"/>
                          <w:ind w:left="720" w:hangingChars="400" w:hanging="72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sz w:val="18"/>
                            <w:szCs w:val="18"/>
                          </w:rPr>
                          <w:t>注2</w:t>
                        </w:r>
                        <w:r>
                          <w:rPr>
                            <w:rFonts w:ascii="ＭＳ Ｐゴシック" w:eastAsia="ＭＳ Ｐゴシック" w:hAnsi="ＭＳ Ｐゴシック"/>
                            <w:sz w:val="18"/>
                            <w:szCs w:val="18"/>
                          </w:rPr>
                          <w:t>6</w:t>
                        </w:r>
                        <w:r>
                          <w:rPr>
                            <w:rFonts w:ascii="ＭＳ Ｐゴシック" w:eastAsia="ＭＳ Ｐゴシック" w:hAnsi="ＭＳ Ｐゴシック" w:hint="eastAsia"/>
                            <w:sz w:val="18"/>
                            <w:szCs w:val="18"/>
                          </w:rPr>
                          <w:t xml:space="preserve">　</w:t>
                        </w:r>
                        <w:r w:rsidRPr="00702C36">
                          <w:rPr>
                            <w:rFonts w:ascii="ＭＳ Ｐゴシック" w:eastAsia="ＭＳ Ｐゴシック" w:hAnsi="ＭＳ Ｐゴシック" w:hint="eastAsia"/>
                            <w:sz w:val="18"/>
                            <w:szCs w:val="18"/>
                          </w:rPr>
                          <w:t>OGCS（産婦人科診療相互援助システム）：重症妊産婦に対する緊急医療体制をいいます。昭和62年に大阪産婦</w:t>
                        </w:r>
                        <w:r w:rsidRPr="00702C36">
                          <w:rPr>
                            <w:rFonts w:ascii="ＭＳ Ｐゴシック" w:eastAsia="ＭＳ Ｐゴシック" w:hAnsi="ＭＳ Ｐゴシック" w:hint="eastAsia"/>
                            <w:color w:val="000000" w:themeColor="text1"/>
                            <w:sz w:val="18"/>
                            <w:szCs w:val="18"/>
                          </w:rPr>
                          <w:t>人科</w:t>
                        </w:r>
                      </w:p>
                      <w:p w14:paraId="337CC5BB" w14:textId="0DAE981E" w:rsidR="006640C7" w:rsidRPr="00702C36" w:rsidRDefault="006640C7" w:rsidP="003A5701">
                        <w:pPr>
                          <w:spacing w:line="240" w:lineRule="exact"/>
                          <w:ind w:leftChars="250" w:left="795" w:hangingChars="150" w:hanging="27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医会内に組織され、平成29年10月1日現在では34医療機関が参加しています。</w:t>
                        </w:r>
                      </w:p>
                      <w:p w14:paraId="04D21B44" w14:textId="2D673EFC" w:rsidR="006640C7" w:rsidRDefault="006640C7" w:rsidP="009034D0">
                        <w:pPr>
                          <w:spacing w:line="240" w:lineRule="exact"/>
                          <w:ind w:left="630" w:hangingChars="350" w:hanging="63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注</w:t>
                        </w:r>
                        <w:r w:rsidRPr="00702C36">
                          <w:rPr>
                            <w:rFonts w:ascii="ＭＳ Ｐゴシック" w:eastAsia="ＭＳ Ｐゴシック" w:hAnsi="ＭＳ Ｐゴシック"/>
                            <w:color w:val="000000" w:themeColor="text1"/>
                            <w:sz w:val="18"/>
                            <w:szCs w:val="18"/>
                          </w:rPr>
                          <w:t>2</w:t>
                        </w:r>
                        <w:r>
                          <w:rPr>
                            <w:rFonts w:ascii="ＭＳ Ｐゴシック" w:eastAsia="ＭＳ Ｐゴシック" w:hAnsi="ＭＳ Ｐゴシック"/>
                            <w:color w:val="000000" w:themeColor="text1"/>
                            <w:sz w:val="18"/>
                            <w:szCs w:val="18"/>
                          </w:rPr>
                          <w:t>7</w:t>
                        </w:r>
                        <w:r>
                          <w:rPr>
                            <w:rFonts w:ascii="ＭＳ Ｐゴシック" w:eastAsia="ＭＳ Ｐゴシック" w:hAnsi="ＭＳ Ｐゴシック" w:hint="eastAsia"/>
                            <w:color w:val="000000" w:themeColor="text1"/>
                            <w:sz w:val="18"/>
                            <w:szCs w:val="18"/>
                          </w:rPr>
                          <w:t xml:space="preserve">　</w:t>
                        </w:r>
                        <w:r w:rsidRPr="00702C36">
                          <w:rPr>
                            <w:rFonts w:ascii="ＭＳ Ｐゴシック" w:eastAsia="ＭＳ Ｐゴシック" w:hAnsi="ＭＳ Ｐゴシック" w:hint="eastAsia"/>
                            <w:color w:val="000000" w:themeColor="text1"/>
                            <w:sz w:val="18"/>
                            <w:szCs w:val="18"/>
                          </w:rPr>
                          <w:t>母体搬送コーディネーター：妊娠中、分娩時等母児が危険な状態になった場合、医療機関の要請に応じ集中的・専門的</w:t>
                        </w:r>
                      </w:p>
                      <w:p w14:paraId="54BA7052" w14:textId="6F680699" w:rsidR="006640C7" w:rsidRPr="00702C36" w:rsidRDefault="006640C7" w:rsidP="003A5701">
                        <w:pPr>
                          <w:spacing w:line="240" w:lineRule="exact"/>
                          <w:ind w:leftChars="250" w:left="705" w:hangingChars="100" w:hanging="18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な治療が可能な施設への搬送調整を行います。</w:t>
                        </w:r>
                      </w:p>
                    </w:txbxContent>
                  </v:textbox>
                </v:shape>
                <w10:wrap anchorx="margin"/>
              </v:group>
            </w:pict>
          </mc:Fallback>
        </mc:AlternateContent>
      </w:r>
    </w:p>
    <w:p w14:paraId="0CD17FB3" w14:textId="71B49043" w:rsidR="00163353" w:rsidRDefault="00163353" w:rsidP="0039286D">
      <w:pPr>
        <w:ind w:leftChars="300" w:left="630"/>
        <w:jc w:val="left"/>
        <w:rPr>
          <w:rFonts w:ascii="HG丸ｺﾞｼｯｸM-PRO" w:eastAsia="HG丸ｺﾞｼｯｸM-PRO" w:hAnsi="HG丸ｺﾞｼｯｸM-PRO" w:cs="Times New Roman"/>
          <w:sz w:val="22"/>
        </w:rPr>
      </w:pPr>
    </w:p>
    <w:p w14:paraId="52A6E8D2" w14:textId="74BEEA2C" w:rsidR="00163353" w:rsidRDefault="00163353" w:rsidP="0039286D">
      <w:pPr>
        <w:ind w:leftChars="300" w:left="630"/>
        <w:jc w:val="left"/>
        <w:rPr>
          <w:rFonts w:ascii="HG丸ｺﾞｼｯｸM-PRO" w:eastAsia="HG丸ｺﾞｼｯｸM-PRO" w:hAnsi="HG丸ｺﾞｼｯｸM-PRO" w:cs="Times New Roman"/>
          <w:sz w:val="22"/>
        </w:rPr>
      </w:pPr>
    </w:p>
    <w:p w14:paraId="7E456E45" w14:textId="77777777" w:rsidR="00D84FDA" w:rsidRDefault="00D84FDA" w:rsidP="0039286D">
      <w:pPr>
        <w:ind w:leftChars="100" w:left="650" w:hangingChars="200" w:hanging="440"/>
        <w:rPr>
          <w:rFonts w:ascii="HG丸ｺﾞｼｯｸM-PRO" w:eastAsia="HG丸ｺﾞｼｯｸM-PRO" w:hAnsi="HG丸ｺﾞｼｯｸM-PRO"/>
          <w:sz w:val="22"/>
        </w:rPr>
      </w:pPr>
    </w:p>
    <w:p w14:paraId="209DA70C" w14:textId="4C80A4F7" w:rsidR="0039286D" w:rsidRPr="00EC0061" w:rsidRDefault="0039286D" w:rsidP="0039286D">
      <w:pPr>
        <w:ind w:leftChars="100" w:left="650" w:hangingChars="200" w:hanging="440"/>
        <w:rPr>
          <w:rFonts w:ascii="HG丸ｺﾞｼｯｸM-PRO" w:eastAsia="HG丸ｺﾞｼｯｸM-PRO" w:hAnsi="HG丸ｺﾞｼｯｸM-PRO"/>
          <w:sz w:val="22"/>
        </w:rPr>
      </w:pPr>
      <w:r w:rsidRPr="00EC0061">
        <w:rPr>
          <w:rFonts w:ascii="ＭＳ ゴシック" w:eastAsia="ＭＳ ゴシック" w:hAnsi="ＭＳ ゴシック" w:cs="Times New Roman" w:hint="eastAsia"/>
          <w:noProof/>
          <w:sz w:val="22"/>
        </w:rPr>
        <mc:AlternateContent>
          <mc:Choice Requires="wps">
            <w:drawing>
              <wp:anchor distT="45720" distB="45720" distL="114300" distR="114300" simplePos="0" relativeHeight="252647424" behindDoc="0" locked="0" layoutInCell="1" allowOverlap="1" wp14:anchorId="1E620769" wp14:editId="0B11C577">
                <wp:simplePos x="0" y="0"/>
                <wp:positionH relativeFrom="column">
                  <wp:posOffset>333375</wp:posOffset>
                </wp:positionH>
                <wp:positionV relativeFrom="paragraph">
                  <wp:posOffset>45085</wp:posOffset>
                </wp:positionV>
                <wp:extent cx="3524250" cy="266700"/>
                <wp:effectExtent l="0" t="0" r="0" b="1905"/>
                <wp:wrapNone/>
                <wp:docPr id="571" name="テキスト ボックス 2" title="図表6-8-14　NMCS・OGCSによる緊急搬送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16506177" w14:textId="0B41B1C1" w:rsidR="006640C7" w:rsidRPr="00474146" w:rsidRDefault="006640C7" w:rsidP="0039286D">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表5-3-3</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NMCS・OGCS</w:t>
                            </w:r>
                            <w:r w:rsidRPr="00474146">
                              <w:rPr>
                                <w:rFonts w:ascii="ＭＳ Ｐゴシック" w:eastAsia="ＭＳ Ｐゴシック" w:hAnsi="ＭＳ Ｐゴシック" w:hint="eastAsia"/>
                                <w:sz w:val="20"/>
                                <w:szCs w:val="20"/>
                              </w:rPr>
                              <w:t>による緊急搬送の状況</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620769" id="_x0000_s1551" type="#_x0000_t202" alt="タイトル: 図表6-8-14　NMCS・OGCSによる緊急搬送の状況" style="position:absolute;left:0;text-align:left;margin-left:26.25pt;margin-top:3.55pt;width:277.5pt;height:21pt;z-index:2526474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" filled="f" stroked="f">
                <v:textbox style="mso-fit-shape-to-text:t">
                  <w:txbxContent>
                    <w:p w14:paraId="16506177" w14:textId="0B41B1C1" w:rsidR="006640C7" w:rsidRPr="00474146" w:rsidRDefault="006640C7" w:rsidP="0039286D">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表5-3-3</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NMCS・OGCS</w:t>
                      </w:r>
                      <w:r w:rsidRPr="00474146">
                        <w:rPr>
                          <w:rFonts w:ascii="ＭＳ Ｐゴシック" w:eastAsia="ＭＳ Ｐゴシック" w:hAnsi="ＭＳ Ｐゴシック" w:hint="eastAsia"/>
                          <w:sz w:val="20"/>
                          <w:szCs w:val="20"/>
                        </w:rPr>
                        <w:t>による緊急搬送の状況</w:t>
                      </w:r>
                    </w:p>
                  </w:txbxContent>
                </v:textbox>
              </v:shape>
            </w:pict>
          </mc:Fallback>
        </mc:AlternateContent>
      </w:r>
      <w:r w:rsidRPr="00EC0061">
        <w:rPr>
          <w:rFonts w:ascii="ＭＳ ゴシック" w:eastAsia="ＭＳ ゴシック" w:hAnsi="ＭＳ ゴシック" w:cs="Times New Roman" w:hint="eastAsia"/>
          <w:noProof/>
          <w:sz w:val="22"/>
        </w:rPr>
        <mc:AlternateContent>
          <mc:Choice Requires="wps">
            <w:drawing>
              <wp:anchor distT="45720" distB="45720" distL="114300" distR="114300" simplePos="0" relativeHeight="252648448" behindDoc="0" locked="0" layoutInCell="1" allowOverlap="1" wp14:anchorId="214069FC" wp14:editId="43D12851">
                <wp:simplePos x="0" y="0"/>
                <wp:positionH relativeFrom="margin">
                  <wp:align>right</wp:align>
                </wp:positionH>
                <wp:positionV relativeFrom="paragraph">
                  <wp:posOffset>35560</wp:posOffset>
                </wp:positionV>
                <wp:extent cx="3524250" cy="266700"/>
                <wp:effectExtent l="0" t="0" r="0" b="1905"/>
                <wp:wrapNone/>
                <wp:docPr id="572" name="テキスト ボックス 2" title="図表6-8-15　夜間及び休日コーディネート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24B7BDB1" w14:textId="5E6BD9D0" w:rsidR="006640C7" w:rsidRPr="00474146" w:rsidRDefault="006640C7" w:rsidP="0039286D">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表5-3-4</w:t>
                            </w:r>
                            <w:r w:rsidRPr="00474146">
                              <w:rPr>
                                <w:rFonts w:ascii="ＭＳ Ｐゴシック" w:eastAsia="ＭＳ Ｐゴシック" w:hAnsi="ＭＳ Ｐゴシック" w:hint="eastAsia"/>
                                <w:sz w:val="20"/>
                                <w:szCs w:val="20"/>
                              </w:rPr>
                              <w:t xml:space="preserve">　夜間及び休日コーディネート件数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4069FC" id="_x0000_s1552" type="#_x0000_t202" alt="タイトル: 図表6-8-15　夜間及び休日コーディネート件数" style="position:absolute;left:0;text-align:left;margin-left:226.3pt;margin-top:2.8pt;width:277.5pt;height:21pt;z-index:252648448;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" filled="f" stroked="f">
                <v:textbox style="mso-fit-shape-to-text:t">
                  <w:txbxContent>
                    <w:p w14:paraId="24B7BDB1" w14:textId="5E6BD9D0" w:rsidR="006640C7" w:rsidRPr="00474146" w:rsidRDefault="006640C7" w:rsidP="0039286D">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表5-3-4</w:t>
                      </w:r>
                      <w:r w:rsidRPr="00474146">
                        <w:rPr>
                          <w:rFonts w:ascii="ＭＳ Ｐゴシック" w:eastAsia="ＭＳ Ｐゴシック" w:hAnsi="ＭＳ Ｐゴシック" w:hint="eastAsia"/>
                          <w:sz w:val="20"/>
                          <w:szCs w:val="20"/>
                        </w:rPr>
                        <w:t xml:space="preserve">　夜間及び休日コーディネート件数</w:t>
                      </w:r>
                    </w:p>
                  </w:txbxContent>
                </v:textbox>
                <w10:wrap anchorx="margin"/>
              </v:shape>
            </w:pict>
          </mc:Fallback>
        </mc:AlternateContent>
      </w:r>
    </w:p>
    <w:p w14:paraId="5B1E32C7" w14:textId="18B42F56" w:rsidR="0039286D" w:rsidRPr="00EC0061" w:rsidRDefault="001B044C" w:rsidP="0039286D">
      <w:pPr>
        <w:ind w:leftChars="200" w:left="640" w:hangingChars="100" w:hanging="220"/>
        <w:rPr>
          <w:rFonts w:ascii="HG丸ｺﾞｼｯｸM-PRO" w:eastAsia="HG丸ｺﾞｼｯｸM-PRO" w:hAnsi="HG丸ｺﾞｼｯｸM-PRO"/>
          <w:sz w:val="22"/>
        </w:rPr>
      </w:pPr>
      <w:r w:rsidRPr="00EC0061">
        <w:rPr>
          <w:rFonts w:ascii="ＭＳ ゴシック" w:eastAsia="ＭＳ ゴシック" w:hAnsi="ＭＳ ゴシック" w:cs="Times New Roman" w:hint="eastAsia"/>
          <w:noProof/>
          <w:sz w:val="22"/>
        </w:rPr>
        <mc:AlternateContent>
          <mc:Choice Requires="wps">
            <w:drawing>
              <wp:anchor distT="45720" distB="45720" distL="114300" distR="114300" simplePos="0" relativeHeight="253166592" behindDoc="0" locked="0" layoutInCell="1" allowOverlap="1" wp14:anchorId="0B132474" wp14:editId="4A048D35">
                <wp:simplePos x="0" y="0"/>
                <wp:positionH relativeFrom="column">
                  <wp:posOffset>3478199</wp:posOffset>
                </wp:positionH>
                <wp:positionV relativeFrom="paragraph">
                  <wp:posOffset>2371228</wp:posOffset>
                </wp:positionV>
                <wp:extent cx="2822713" cy="266700"/>
                <wp:effectExtent l="0" t="0" r="0" b="0"/>
                <wp:wrapNone/>
                <wp:docPr id="293" name="テキスト ボックス 2" descr="出典　大阪府「周産期緊急医療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713" cy="266700"/>
                        </a:xfrm>
                        <a:prstGeom prst="rect">
                          <a:avLst/>
                        </a:prstGeom>
                        <a:noFill/>
                        <a:ln w="9525">
                          <a:noFill/>
                          <a:miter lim="800000"/>
                          <a:headEnd/>
                          <a:tailEnd/>
                        </a:ln>
                      </wps:spPr>
                      <wps:txbx>
                        <w:txbxContent>
                          <w:p w14:paraId="40E925C9" w14:textId="60BDD8F4" w:rsidR="006640C7" w:rsidRPr="004A25F5" w:rsidRDefault="006640C7" w:rsidP="001B044C">
                            <w:pPr>
                              <w:tabs>
                                <w:tab w:val="left" w:pos="426"/>
                              </w:tabs>
                              <w:snapToGrid w:val="0"/>
                              <w:rPr>
                                <w:rFonts w:ascii="ＭＳ Ｐゴシック" w:eastAsia="ＭＳ Ｐゴシック" w:hAnsi="ＭＳ Ｐゴシック"/>
                                <w:sz w:val="16"/>
                                <w:szCs w:val="16"/>
                              </w:rPr>
                            </w:pPr>
                            <w:r w:rsidRPr="001B044C">
                              <w:rPr>
                                <w:rFonts w:ascii="ＭＳ Ｐゴシック" w:eastAsia="ＭＳ Ｐゴシック" w:hAnsi="ＭＳ Ｐゴシック" w:hint="eastAsia"/>
                                <w:sz w:val="16"/>
                                <w:szCs w:val="16"/>
                              </w:rPr>
                              <w:t>出典　大阪府「周産期緊急医療体制コーディネーター事業」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132474" id="_x0000_s1553" type="#_x0000_t202" alt="出典　大阪府「周産期緊急医療体制確保事業」" style="position:absolute;left:0;text-align:left;margin-left:273.85pt;margin-top:186.7pt;width:222.25pt;height:21pt;z-index:25316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" filled="f" stroked="f">
                <v:textbox style="mso-fit-shape-to-text:t">
                  <w:txbxContent>
                    <w:p w14:paraId="40E925C9" w14:textId="60BDD8F4" w:rsidR="006640C7" w:rsidRPr="004A25F5" w:rsidRDefault="006640C7" w:rsidP="001B044C">
                      <w:pPr>
                        <w:tabs>
                          <w:tab w:val="left" w:pos="426"/>
                        </w:tabs>
                        <w:snapToGrid w:val="0"/>
                        <w:rPr>
                          <w:rFonts w:ascii="ＭＳ Ｐゴシック" w:eastAsia="ＭＳ Ｐゴシック" w:hAnsi="ＭＳ Ｐゴシック"/>
                          <w:sz w:val="16"/>
                          <w:szCs w:val="16"/>
                        </w:rPr>
                      </w:pPr>
                      <w:r w:rsidRPr="001B044C">
                        <w:rPr>
                          <w:rFonts w:ascii="ＭＳ Ｐゴシック" w:eastAsia="ＭＳ Ｐゴシック" w:hAnsi="ＭＳ Ｐゴシック" w:hint="eastAsia"/>
                          <w:sz w:val="16"/>
                          <w:szCs w:val="16"/>
                        </w:rPr>
                        <w:t>出典　大阪府「周産期緊急医療体制コーディネーター事業」</w:t>
                      </w:r>
                    </w:p>
                  </w:txbxContent>
                </v:textbox>
              </v:shape>
            </w:pict>
          </mc:Fallback>
        </mc:AlternateContent>
      </w:r>
      <w:r w:rsidR="0039286D" w:rsidRPr="00EC0061">
        <w:rPr>
          <w:rFonts w:ascii="ＭＳ ゴシック" w:eastAsia="ＭＳ ゴシック" w:hAnsi="ＭＳ ゴシック" w:cs="Times New Roman" w:hint="eastAsia"/>
          <w:noProof/>
          <w:sz w:val="22"/>
        </w:rPr>
        <mc:AlternateContent>
          <mc:Choice Requires="wps">
            <w:drawing>
              <wp:anchor distT="45720" distB="45720" distL="114300" distR="114300" simplePos="0" relativeHeight="252649472" behindDoc="0" locked="0" layoutInCell="1" allowOverlap="1" wp14:anchorId="7ED5EDCA" wp14:editId="2BAA05AB">
                <wp:simplePos x="0" y="0"/>
                <wp:positionH relativeFrom="column">
                  <wp:posOffset>714375</wp:posOffset>
                </wp:positionH>
                <wp:positionV relativeFrom="paragraph">
                  <wp:posOffset>2386330</wp:posOffset>
                </wp:positionV>
                <wp:extent cx="2333625" cy="266700"/>
                <wp:effectExtent l="0" t="0" r="0" b="0"/>
                <wp:wrapNone/>
                <wp:docPr id="574" name="テキスト ボックス 2" descr="出典　大阪府「周産期緊急医療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37F4F044" w14:textId="77777777" w:rsidR="006640C7" w:rsidRPr="004A25F5" w:rsidRDefault="006640C7" w:rsidP="0039286D">
                            <w:pPr>
                              <w:tabs>
                                <w:tab w:val="left" w:pos="426"/>
                              </w:tabs>
                              <w:snapToGrid w:val="0"/>
                              <w:rPr>
                                <w:rFonts w:ascii="ＭＳ Ｐゴシック" w:eastAsia="ＭＳ Ｐゴシック" w:hAnsi="ＭＳ Ｐゴシック"/>
                                <w:sz w:val="16"/>
                                <w:szCs w:val="16"/>
                              </w:rPr>
                            </w:pPr>
                            <w:r w:rsidRPr="004A25F5">
                              <w:rPr>
                                <w:rFonts w:ascii="ＭＳ Ｐゴシック" w:eastAsia="ＭＳ Ｐゴシック" w:hAnsi="ＭＳ Ｐゴシック" w:hint="eastAsia"/>
                                <w:sz w:val="16"/>
                                <w:szCs w:val="16"/>
                              </w:rPr>
                              <w:t>出典　大阪府「周産期緊急医療体制確保事業」</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D5EDCA" id="_x0000_s1554" type="#_x0000_t202" alt="出典　大阪府「周産期緊急医療体制確保事業」" style="position:absolute;left:0;text-align:left;margin-left:56.25pt;margin-top:187.9pt;width:183.75pt;height:21pt;z-index:252649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" filled="f" stroked="f">
                <v:textbox style="mso-fit-shape-to-text:t">
                  <w:txbxContent>
                    <w:p w14:paraId="37F4F044" w14:textId="77777777" w:rsidR="006640C7" w:rsidRPr="004A25F5" w:rsidRDefault="006640C7" w:rsidP="0039286D">
                      <w:pPr>
                        <w:tabs>
                          <w:tab w:val="left" w:pos="426"/>
                        </w:tabs>
                        <w:snapToGrid w:val="0"/>
                        <w:rPr>
                          <w:rFonts w:ascii="ＭＳ Ｐゴシック" w:eastAsia="ＭＳ Ｐゴシック" w:hAnsi="ＭＳ Ｐゴシック"/>
                          <w:sz w:val="16"/>
                          <w:szCs w:val="16"/>
                        </w:rPr>
                      </w:pPr>
                      <w:r w:rsidRPr="004A25F5">
                        <w:rPr>
                          <w:rFonts w:ascii="ＭＳ Ｐゴシック" w:eastAsia="ＭＳ Ｐゴシック" w:hAnsi="ＭＳ Ｐゴシック" w:hint="eastAsia"/>
                          <w:sz w:val="16"/>
                          <w:szCs w:val="16"/>
                        </w:rPr>
                        <w:t>出典　大阪府「周産期緊急医療体制確保事業」</w:t>
                      </w:r>
                    </w:p>
                  </w:txbxContent>
                </v:textbox>
              </v:shape>
            </w:pict>
          </mc:Fallback>
        </mc:AlternateContent>
      </w:r>
      <w:r w:rsidR="0039286D" w:rsidRPr="00EC0061">
        <w:rPr>
          <w:rFonts w:ascii="HG丸ｺﾞｼｯｸM-PRO" w:eastAsia="HG丸ｺﾞｼｯｸM-PRO" w:hAnsi="HG丸ｺﾞｼｯｸM-PRO"/>
          <w:noProof/>
          <w:sz w:val="22"/>
        </w:rPr>
        <w:drawing>
          <wp:inline distT="0" distB="0" distL="0" distR="0" wp14:anchorId="3F87EC8D" wp14:editId="34A83BAD">
            <wp:extent cx="2709056" cy="2160000"/>
            <wp:effectExtent l="0" t="0" r="0" b="0"/>
            <wp:docPr id="602" name="図 602" title="図表6-8-14　NMCS・OGCSによる緊急搬送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9056" cy="2160000"/>
                    </a:xfrm>
                    <a:prstGeom prst="rect">
                      <a:avLst/>
                    </a:prstGeom>
                    <a:noFill/>
                    <a:ln>
                      <a:noFill/>
                    </a:ln>
                  </pic:spPr>
                </pic:pic>
              </a:graphicData>
            </a:graphic>
          </wp:inline>
        </w:drawing>
      </w:r>
      <w:r w:rsidR="0039286D" w:rsidRPr="00EC0061">
        <w:rPr>
          <w:rFonts w:ascii="HG丸ｺﾞｼｯｸM-PRO" w:eastAsia="HG丸ｺﾞｼｯｸM-PRO" w:hAnsi="HG丸ｺﾞｼｯｸM-PRO" w:hint="eastAsia"/>
          <w:sz w:val="22"/>
        </w:rPr>
        <w:t xml:space="preserve">　　　</w:t>
      </w:r>
      <w:r w:rsidR="0039286D" w:rsidRPr="00EC0061">
        <w:rPr>
          <w:rFonts w:ascii="HG丸ｺﾞｼｯｸM-PRO" w:eastAsia="HG丸ｺﾞｼｯｸM-PRO" w:hAnsi="HG丸ｺﾞｼｯｸM-PRO"/>
          <w:noProof/>
          <w:sz w:val="22"/>
        </w:rPr>
        <w:drawing>
          <wp:inline distT="0" distB="0" distL="0" distR="0" wp14:anchorId="4D6D5736" wp14:editId="35062B6C">
            <wp:extent cx="2694173" cy="2160000"/>
            <wp:effectExtent l="0" t="0" r="0" b="0"/>
            <wp:docPr id="603" name="図 603" title="図表6-8-15　夜間及び休日コーディネート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p>
    <w:p w14:paraId="4D9038F2" w14:textId="33532B62" w:rsidR="0039286D" w:rsidRPr="00EC0061" w:rsidRDefault="0039286D" w:rsidP="00163353">
      <w:pPr>
        <w:rPr>
          <w:rFonts w:ascii="HG丸ｺﾞｼｯｸM-PRO" w:eastAsia="HG丸ｺﾞｼｯｸM-PRO" w:hAnsi="HG丸ｺﾞｼｯｸM-PRO"/>
          <w:sz w:val="22"/>
        </w:rPr>
      </w:pPr>
    </w:p>
    <w:p w14:paraId="5B3B3D45" w14:textId="107CA294" w:rsidR="004948FC"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9286D" w:rsidRPr="00702C36">
        <w:rPr>
          <w:rFonts w:ascii="HG丸ｺﾞｼｯｸM-PRO" w:eastAsia="HG丸ｺﾞｼｯｸM-PRO" w:hAnsi="HG丸ｺﾞｼｯｸM-PRO" w:hint="eastAsia"/>
          <w:sz w:val="22"/>
        </w:rPr>
        <w:t>自府県内で搬送先が確保できない場合に、各府県に設置した広域搬送調整拠点病院同士を通じて搬送先を確保する</w:t>
      </w:r>
      <w:r w:rsidR="004948FC" w:rsidRPr="00702C36">
        <w:rPr>
          <w:rFonts w:ascii="HG丸ｺﾞｼｯｸM-PRO" w:eastAsia="HG丸ｺﾞｼｯｸM-PRO" w:hAnsi="HG丸ｺﾞｼｯｸM-PRO" w:hint="eastAsia"/>
          <w:sz w:val="22"/>
        </w:rPr>
        <w:t>、</w:t>
      </w:r>
      <w:r w:rsidR="0039286D" w:rsidRPr="00702C36">
        <w:rPr>
          <w:rFonts w:ascii="HG丸ｺﾞｼｯｸM-PRO" w:eastAsia="HG丸ｺﾞｼｯｸM-PRO" w:hAnsi="HG丸ｺﾞｼｯｸM-PRO" w:hint="eastAsia"/>
          <w:sz w:val="22"/>
        </w:rPr>
        <w:t>近畿ブロック周産期医療広域連携体制</w:t>
      </w:r>
      <w:r w:rsidR="0039286D" w:rsidRPr="00702C36">
        <w:rPr>
          <w:rFonts w:ascii="HG丸ｺﾞｼｯｸM-PRO" w:eastAsia="HG丸ｺﾞｼｯｸM-PRO" w:hAnsi="HG丸ｺﾞｼｯｸM-PRO" w:hint="eastAsia"/>
          <w:sz w:val="22"/>
          <w:vertAlign w:val="superscript"/>
        </w:rPr>
        <w:t>注</w:t>
      </w:r>
      <w:r w:rsidR="00A33942" w:rsidRPr="00702C36">
        <w:rPr>
          <w:rFonts w:ascii="HG丸ｺﾞｼｯｸM-PRO" w:eastAsia="HG丸ｺﾞｼｯｸM-PRO" w:hAnsi="HG丸ｺﾞｼｯｸM-PRO" w:hint="eastAsia"/>
          <w:sz w:val="22"/>
          <w:vertAlign w:val="superscript"/>
        </w:rPr>
        <w:t>2</w:t>
      </w:r>
      <w:r w:rsidR="0058373D">
        <w:rPr>
          <w:rFonts w:ascii="HG丸ｺﾞｼｯｸM-PRO" w:eastAsia="HG丸ｺﾞｼｯｸM-PRO" w:hAnsi="HG丸ｺﾞｼｯｸM-PRO"/>
          <w:sz w:val="22"/>
          <w:vertAlign w:val="superscript"/>
        </w:rPr>
        <w:t>8</w:t>
      </w:r>
      <w:r w:rsidR="0039286D" w:rsidRPr="00702C36">
        <w:rPr>
          <w:rFonts w:ascii="HG丸ｺﾞｼｯｸM-PRO" w:eastAsia="HG丸ｺﾞｼｯｸM-PRO" w:hAnsi="HG丸ｺﾞｼｯｸM-PRO" w:hint="eastAsia"/>
          <w:sz w:val="22"/>
        </w:rPr>
        <w:t>を構築しています。</w:t>
      </w:r>
    </w:p>
    <w:p w14:paraId="17C97847" w14:textId="3C774EBA" w:rsidR="00702C36" w:rsidRPr="0058373D" w:rsidRDefault="00702C36" w:rsidP="00702C36">
      <w:pPr>
        <w:ind w:leftChars="200" w:left="640" w:hangingChars="100" w:hanging="220"/>
        <w:rPr>
          <w:rFonts w:ascii="HG丸ｺﾞｼｯｸM-PRO" w:eastAsia="HG丸ｺﾞｼｯｸM-PRO" w:hAnsi="HG丸ｺﾞｼｯｸM-PRO"/>
          <w:sz w:val="22"/>
        </w:rPr>
      </w:pPr>
    </w:p>
    <w:p w14:paraId="22471A52" w14:textId="5E897D81" w:rsidR="0039286D" w:rsidRPr="004948FC" w:rsidRDefault="00A46704" w:rsidP="00702C3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9286D" w:rsidRPr="004948FC">
        <w:rPr>
          <w:rFonts w:ascii="HG丸ｺﾞｼｯｸM-PRO" w:eastAsia="HG丸ｺﾞｼｯｸM-PRO" w:hAnsi="HG丸ｺﾞｼｯｸM-PRO" w:hint="eastAsia"/>
          <w:sz w:val="22"/>
        </w:rPr>
        <w:t>平成29</w:t>
      </w:r>
      <w:r w:rsidR="00682031">
        <w:rPr>
          <w:rFonts w:ascii="HG丸ｺﾞｼｯｸM-PRO" w:eastAsia="HG丸ｺﾞｼｯｸM-PRO" w:hAnsi="HG丸ｺﾞｼｯｸM-PRO" w:hint="eastAsia"/>
          <w:sz w:val="22"/>
        </w:rPr>
        <w:t>年の他府県からの母体</w:t>
      </w:r>
      <w:r w:rsidR="0039286D" w:rsidRPr="004948FC">
        <w:rPr>
          <w:rFonts w:ascii="HG丸ｺﾞｼｯｸM-PRO" w:eastAsia="HG丸ｺﾞｼｯｸM-PRO" w:hAnsi="HG丸ｺﾞｼｯｸM-PRO" w:hint="eastAsia"/>
          <w:sz w:val="22"/>
        </w:rPr>
        <w:t>搬送依頼の受入れ実績は40件となっており、近畿圏の最重症の新生児及び母体に関する高度な医療を提供する役割を求められています。</w:t>
      </w:r>
    </w:p>
    <w:p w14:paraId="1CC97F74" w14:textId="51357273" w:rsidR="0039286D" w:rsidRPr="00EC0061" w:rsidRDefault="0039286D" w:rsidP="0039286D">
      <w:pPr>
        <w:ind w:leftChars="100" w:left="650" w:hangingChars="200" w:hanging="440"/>
        <w:rPr>
          <w:rFonts w:ascii="HG丸ｺﾞｼｯｸM-PRO" w:eastAsia="HG丸ｺﾞｼｯｸM-PRO" w:hAnsi="HG丸ｺﾞｼｯｸM-PRO"/>
          <w:sz w:val="22"/>
        </w:rPr>
      </w:pPr>
    </w:p>
    <w:p w14:paraId="4962BA4C" w14:textId="0A748803" w:rsidR="00D84FDA" w:rsidRDefault="00D84FDA" w:rsidP="0039286D">
      <w:pPr>
        <w:ind w:leftChars="100" w:left="650" w:hangingChars="200" w:hanging="440"/>
        <w:rPr>
          <w:rFonts w:ascii="HG丸ｺﾞｼｯｸM-PRO" w:eastAsia="HG丸ｺﾞｼｯｸM-PRO" w:hAnsi="HG丸ｺﾞｼｯｸM-PRO"/>
          <w:sz w:val="20"/>
          <w:szCs w:val="20"/>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75104" behindDoc="0" locked="0" layoutInCell="1" allowOverlap="1" wp14:anchorId="40950706" wp14:editId="48BCA454">
                <wp:simplePos x="0" y="0"/>
                <wp:positionH relativeFrom="margin">
                  <wp:align>left</wp:align>
                </wp:positionH>
                <wp:positionV relativeFrom="paragraph">
                  <wp:posOffset>16510</wp:posOffset>
                </wp:positionV>
                <wp:extent cx="3132455" cy="361950"/>
                <wp:effectExtent l="0" t="0" r="0" b="0"/>
                <wp:wrapNone/>
                <wp:docPr id="636" name="テキスト ボックス 63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71ECC" w14:textId="0557B17B" w:rsidR="006640C7" w:rsidRPr="00F660A6" w:rsidRDefault="006640C7" w:rsidP="008054A1">
                            <w:pPr>
                              <w:ind w:firstLineChars="200" w:firstLine="40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表5-3-5　</w:t>
                            </w:r>
                            <w:r>
                              <w:rPr>
                                <w:rFonts w:ascii="ＭＳ Ｐゴシック" w:eastAsia="ＭＳ Ｐゴシック" w:hAnsi="ＭＳ Ｐゴシック"/>
                                <w:sz w:val="20"/>
                                <w:szCs w:val="20"/>
                              </w:rPr>
                              <w:t>平成29年度近畿ブロック周産期広域連携体制</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搬送実績集計</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950706" id="テキスト ボックス 636" o:spid="_x0000_s1555" type="#_x0000_t202" alt="タイトル: 図表8-1-6　産婦人科・産科、小児科従事医師数" style="position:absolute;left:0;text-align:left;margin-left:0;margin-top:1.3pt;width:246.65pt;height:28.5pt;z-index:25297510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" filled="f" stroked="f" strokeweight=".5pt">
                <v:textbox style="mso-fit-shape-to-text:t">
                  <w:txbxContent>
                    <w:p w14:paraId="36571ECC" w14:textId="0557B17B" w:rsidR="006640C7" w:rsidRPr="00F660A6" w:rsidRDefault="006640C7" w:rsidP="008054A1">
                      <w:pPr>
                        <w:ind w:firstLineChars="200" w:firstLine="40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表5-3-5　</w:t>
                      </w:r>
                      <w:r>
                        <w:rPr>
                          <w:rFonts w:ascii="ＭＳ Ｐゴシック" w:eastAsia="ＭＳ Ｐゴシック" w:hAnsi="ＭＳ Ｐゴシック"/>
                          <w:sz w:val="20"/>
                          <w:szCs w:val="20"/>
                        </w:rPr>
                        <w:t>平成29年度近畿ブロック周産期広域連携体制</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搬送実績集計</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0A4775A7" w14:textId="18D05F1A" w:rsidR="0039286D" w:rsidRPr="00EC0061" w:rsidRDefault="00EC56EE" w:rsidP="008054A1">
      <w:pPr>
        <w:jc w:val="right"/>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16"/>
          <w:szCs w:val="16"/>
        </w:rPr>
        <mc:AlternateContent>
          <mc:Choice Requires="wps">
            <w:drawing>
              <wp:anchor distT="0" distB="0" distL="114300" distR="114300" simplePos="0" relativeHeight="252655616" behindDoc="0" locked="0" layoutInCell="1" allowOverlap="1" wp14:anchorId="00B1B574" wp14:editId="1565AE09">
                <wp:simplePos x="0" y="0"/>
                <wp:positionH relativeFrom="column">
                  <wp:posOffset>3461385</wp:posOffset>
                </wp:positionH>
                <wp:positionV relativeFrom="paragraph">
                  <wp:posOffset>291465</wp:posOffset>
                </wp:positionV>
                <wp:extent cx="447675" cy="1704975"/>
                <wp:effectExtent l="0" t="0" r="28575" b="28575"/>
                <wp:wrapNone/>
                <wp:docPr id="578" name="正方形/長方形 578"/>
                <wp:cNvGraphicFramePr/>
                <a:graphic xmlns:a="http://schemas.openxmlformats.org/drawingml/2006/main">
                  <a:graphicData uri="http://schemas.microsoft.com/office/word/2010/wordprocessingShape">
                    <wps:wsp>
                      <wps:cNvSpPr/>
                      <wps:spPr>
                        <a:xfrm>
                          <a:off x="0" y="0"/>
                          <a:ext cx="447675" cy="17049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7A7E7" id="正方形/長方形 578" o:spid="_x0000_s1026" style="position:absolute;left:0;text-align:left;margin-left:272.55pt;margin-top:22.95pt;width:35.25pt;height:134.25pt;z-index:25265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" filled="f" strokecolor="red" strokeweight="2pt"/>
            </w:pict>
          </mc:Fallback>
        </mc:AlternateContent>
      </w:r>
      <w:r w:rsidR="0039286D" w:rsidRPr="00EC0061">
        <w:rPr>
          <w:rFonts w:ascii="Century" w:eastAsia="ＭＳ 明朝" w:hAnsi="Century" w:cs="Times New Roman" w:hint="eastAsia"/>
          <w:noProof/>
        </w:rPr>
        <mc:AlternateContent>
          <mc:Choice Requires="wps">
            <w:drawing>
              <wp:anchor distT="0" distB="0" distL="114300" distR="114300" simplePos="0" relativeHeight="252656640" behindDoc="0" locked="0" layoutInCell="1" allowOverlap="1" wp14:anchorId="13A4F577" wp14:editId="1C45EDAD">
                <wp:simplePos x="0" y="0"/>
                <wp:positionH relativeFrom="margin">
                  <wp:align>right</wp:align>
                </wp:positionH>
                <wp:positionV relativeFrom="paragraph">
                  <wp:posOffset>2025015</wp:posOffset>
                </wp:positionV>
                <wp:extent cx="5840730" cy="396240"/>
                <wp:effectExtent l="0" t="0" r="0" b="0"/>
                <wp:wrapNone/>
                <wp:docPr id="3919" name="テキスト ボックス 3919" descr="出典　大阪府「周産期母子医療センター調査」"/>
                <wp:cNvGraphicFramePr/>
                <a:graphic xmlns:a="http://schemas.openxmlformats.org/drawingml/2006/main">
                  <a:graphicData uri="http://schemas.microsoft.com/office/word/2010/wordprocessingShape">
                    <wps:wsp>
                      <wps:cNvSpPr txBox="1"/>
                      <wps:spPr>
                        <a:xfrm>
                          <a:off x="0" y="0"/>
                          <a:ext cx="5840730" cy="396240"/>
                        </a:xfrm>
                        <a:prstGeom prst="rect">
                          <a:avLst/>
                        </a:prstGeom>
                        <a:noFill/>
                        <a:ln w="6350">
                          <a:noFill/>
                        </a:ln>
                        <a:effectLst/>
                      </wps:spPr>
                      <wps:txbx>
                        <w:txbxContent>
                          <w:p w14:paraId="63F6F294" w14:textId="77777777" w:rsidR="006640C7" w:rsidRPr="004A25F5" w:rsidRDefault="006640C7" w:rsidP="0039286D">
                            <w:pPr>
                              <w:spacing w:line="240" w:lineRule="exact"/>
                              <w:jc w:val="left"/>
                              <w:rPr>
                                <w:rFonts w:ascii="ＭＳ Ｐゴシック" w:eastAsia="ＭＳ Ｐゴシック" w:hAnsi="ＭＳ Ｐゴシック"/>
                                <w:sz w:val="16"/>
                                <w:szCs w:val="20"/>
                              </w:rPr>
                            </w:pPr>
                            <w:r w:rsidRPr="004A25F5">
                              <w:rPr>
                                <w:rFonts w:ascii="ＭＳ Ｐゴシック" w:eastAsia="ＭＳ Ｐゴシック" w:hAnsi="ＭＳ Ｐゴシック" w:hint="eastAsia"/>
                                <w:sz w:val="16"/>
                                <w:szCs w:val="20"/>
                              </w:rPr>
                              <w:t>出典　近畿ブロック</w:t>
                            </w:r>
                            <w:r w:rsidRPr="004A25F5">
                              <w:rPr>
                                <w:rFonts w:ascii="ＭＳ Ｐゴシック" w:eastAsia="ＭＳ Ｐゴシック" w:hAnsi="ＭＳ Ｐゴシック"/>
                                <w:sz w:val="16"/>
                                <w:szCs w:val="20"/>
                              </w:rPr>
                              <w:t>周産期医療</w:t>
                            </w:r>
                            <w:r w:rsidRPr="004A25F5">
                              <w:rPr>
                                <w:rFonts w:ascii="ＭＳ Ｐゴシック" w:eastAsia="ＭＳ Ｐゴシック" w:hAnsi="ＭＳ Ｐゴシック" w:hint="eastAsia"/>
                                <w:sz w:val="16"/>
                                <w:szCs w:val="20"/>
                              </w:rPr>
                              <w:t>広域</w:t>
                            </w:r>
                            <w:r w:rsidRPr="004A25F5">
                              <w:rPr>
                                <w:rFonts w:ascii="ＭＳ Ｐゴシック" w:eastAsia="ＭＳ Ｐゴシック" w:hAnsi="ＭＳ Ｐゴシック"/>
                                <w:sz w:val="16"/>
                                <w:szCs w:val="20"/>
                              </w:rPr>
                              <w:t>連携検討会</w:t>
                            </w:r>
                            <w:r w:rsidRPr="004A25F5">
                              <w:rPr>
                                <w:rFonts w:ascii="ＭＳ Ｐゴシック" w:eastAsia="ＭＳ Ｐゴシック" w:hAnsi="ＭＳ Ｐゴシック" w:hint="eastAsia"/>
                                <w:sz w:val="16"/>
                                <w:szCs w:val="20"/>
                              </w:rPr>
                              <w:t>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A4F577" id="テキスト ボックス 3919" o:spid="_x0000_s1556" type="#_x0000_t202" alt="出典　大阪府「周産期母子医療センター調査」" style="position:absolute;left:0;text-align:left;margin-left:408.7pt;margin-top:159.45pt;width:459.9pt;height:31.2pt;z-index:2526566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" filled="f" stroked="f" strokeweight=".5pt">
                <v:textbox style="mso-fit-shape-to-text:t">
                  <w:txbxContent>
                    <w:p w14:paraId="63F6F294" w14:textId="77777777" w:rsidR="006640C7" w:rsidRPr="004A25F5" w:rsidRDefault="006640C7" w:rsidP="0039286D">
                      <w:pPr>
                        <w:spacing w:line="240" w:lineRule="exact"/>
                        <w:jc w:val="left"/>
                        <w:rPr>
                          <w:rFonts w:ascii="ＭＳ Ｐゴシック" w:eastAsia="ＭＳ Ｐゴシック" w:hAnsi="ＭＳ Ｐゴシック"/>
                          <w:sz w:val="16"/>
                          <w:szCs w:val="20"/>
                        </w:rPr>
                      </w:pPr>
                      <w:r w:rsidRPr="004A25F5">
                        <w:rPr>
                          <w:rFonts w:ascii="ＭＳ Ｐゴシック" w:eastAsia="ＭＳ Ｐゴシック" w:hAnsi="ＭＳ Ｐゴシック" w:hint="eastAsia"/>
                          <w:sz w:val="16"/>
                          <w:szCs w:val="20"/>
                        </w:rPr>
                        <w:t>出典　近畿ブロック</w:t>
                      </w:r>
                      <w:r w:rsidRPr="004A25F5">
                        <w:rPr>
                          <w:rFonts w:ascii="ＭＳ Ｐゴシック" w:eastAsia="ＭＳ Ｐゴシック" w:hAnsi="ＭＳ Ｐゴシック"/>
                          <w:sz w:val="16"/>
                          <w:szCs w:val="20"/>
                        </w:rPr>
                        <w:t>周産期医療</w:t>
                      </w:r>
                      <w:r w:rsidRPr="004A25F5">
                        <w:rPr>
                          <w:rFonts w:ascii="ＭＳ Ｐゴシック" w:eastAsia="ＭＳ Ｐゴシック" w:hAnsi="ＭＳ Ｐゴシック" w:hint="eastAsia"/>
                          <w:sz w:val="16"/>
                          <w:szCs w:val="20"/>
                        </w:rPr>
                        <w:t>広域</w:t>
                      </w:r>
                      <w:r w:rsidRPr="004A25F5">
                        <w:rPr>
                          <w:rFonts w:ascii="ＭＳ Ｐゴシック" w:eastAsia="ＭＳ Ｐゴシック" w:hAnsi="ＭＳ Ｐゴシック"/>
                          <w:sz w:val="16"/>
                          <w:szCs w:val="20"/>
                        </w:rPr>
                        <w:t>連携検討会</w:t>
                      </w:r>
                      <w:r w:rsidRPr="004A25F5">
                        <w:rPr>
                          <w:rFonts w:ascii="ＭＳ Ｐゴシック" w:eastAsia="ＭＳ Ｐゴシック" w:hAnsi="ＭＳ Ｐゴシック" w:hint="eastAsia"/>
                          <w:sz w:val="16"/>
                          <w:szCs w:val="20"/>
                        </w:rPr>
                        <w:t>資料</w:t>
                      </w:r>
                    </w:p>
                  </w:txbxContent>
                </v:textbox>
                <w10:wrap anchorx="margin"/>
              </v:shape>
            </w:pict>
          </mc:Fallback>
        </mc:AlternateContent>
      </w:r>
      <w:r w:rsidR="0039286D" w:rsidRPr="00EC0061">
        <w:rPr>
          <w:rFonts w:ascii="HG丸ｺﾞｼｯｸM-PRO" w:eastAsia="HG丸ｺﾞｼｯｸM-PRO" w:hAnsi="HG丸ｺﾞｼｯｸM-PRO" w:hint="eastAsia"/>
          <w:sz w:val="16"/>
          <w:szCs w:val="16"/>
        </w:rPr>
        <w:t xml:space="preserve">　</w:t>
      </w:r>
      <w:r w:rsidR="0039286D" w:rsidRPr="00EC0061">
        <w:rPr>
          <w:rFonts w:hint="eastAsia"/>
          <w:noProof/>
        </w:rPr>
        <w:drawing>
          <wp:inline distT="0" distB="0" distL="0" distR="0" wp14:anchorId="330537D8" wp14:editId="6DD1043A">
            <wp:extent cx="5734050" cy="1880235"/>
            <wp:effectExtent l="0" t="0" r="0" b="5715"/>
            <wp:docPr id="604" name="図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4050" cy="1880235"/>
                    </a:xfrm>
                    <a:prstGeom prst="rect">
                      <a:avLst/>
                    </a:prstGeom>
                    <a:noFill/>
                    <a:ln>
                      <a:noFill/>
                    </a:ln>
                  </pic:spPr>
                </pic:pic>
              </a:graphicData>
            </a:graphic>
          </wp:inline>
        </w:drawing>
      </w:r>
    </w:p>
    <w:p w14:paraId="727933CC" w14:textId="4C8C8355" w:rsidR="0039286D" w:rsidRDefault="0039286D" w:rsidP="0039286D">
      <w:pPr>
        <w:widowControl/>
        <w:ind w:left="660" w:hangingChars="300" w:hanging="660"/>
        <w:rPr>
          <w:rFonts w:ascii="HG丸ｺﾞｼｯｸM-PRO" w:eastAsia="HG丸ｺﾞｼｯｸM-PRO" w:hAnsi="HG丸ｺﾞｼｯｸM-PRO" w:cs="Times New Roman"/>
          <w:bCs/>
          <w:sz w:val="22"/>
        </w:rPr>
      </w:pPr>
    </w:p>
    <w:p w14:paraId="45971F55" w14:textId="36615EE4" w:rsidR="00163353" w:rsidRDefault="00163353" w:rsidP="0039286D">
      <w:pPr>
        <w:widowControl/>
        <w:ind w:left="660" w:hangingChars="300" w:hanging="660"/>
        <w:rPr>
          <w:rFonts w:ascii="HG丸ｺﾞｼｯｸM-PRO" w:eastAsia="HG丸ｺﾞｼｯｸM-PRO" w:hAnsi="HG丸ｺﾞｼｯｸM-PRO" w:cs="Times New Roman"/>
          <w:bCs/>
          <w:sz w:val="22"/>
        </w:rPr>
      </w:pPr>
    </w:p>
    <w:p w14:paraId="50822DAA" w14:textId="1BACE409" w:rsidR="00163353" w:rsidRDefault="00163353" w:rsidP="0039286D">
      <w:pPr>
        <w:widowControl/>
        <w:ind w:left="660" w:hangingChars="300" w:hanging="660"/>
        <w:rPr>
          <w:rFonts w:ascii="HG丸ｺﾞｼｯｸM-PRO" w:eastAsia="HG丸ｺﾞｼｯｸM-PRO" w:hAnsi="HG丸ｺﾞｼｯｸM-PRO" w:cs="Times New Roman"/>
          <w:bCs/>
          <w:sz w:val="22"/>
        </w:rPr>
      </w:pPr>
    </w:p>
    <w:p w14:paraId="1C2C863F" w14:textId="72B83491" w:rsidR="00702C36" w:rsidRDefault="00702C36" w:rsidP="0039286D">
      <w:pPr>
        <w:widowControl/>
        <w:ind w:left="660" w:hangingChars="300" w:hanging="660"/>
        <w:rPr>
          <w:rFonts w:ascii="HG丸ｺﾞｼｯｸM-PRO" w:eastAsia="HG丸ｺﾞｼｯｸM-PRO" w:hAnsi="HG丸ｺﾞｼｯｸM-PRO" w:cs="Times New Roman"/>
          <w:bCs/>
          <w:sz w:val="22"/>
        </w:rPr>
      </w:pPr>
    </w:p>
    <w:p w14:paraId="1FC58EC5" w14:textId="77777777" w:rsidR="001B044C" w:rsidRDefault="001B044C" w:rsidP="0039286D">
      <w:pPr>
        <w:widowControl/>
        <w:ind w:left="660" w:hangingChars="300" w:hanging="660"/>
        <w:rPr>
          <w:rFonts w:ascii="HG丸ｺﾞｼｯｸM-PRO" w:eastAsia="HG丸ｺﾞｼｯｸM-PRO" w:hAnsi="HG丸ｺﾞｼｯｸM-PRO" w:cs="Times New Roman"/>
          <w:bCs/>
          <w:sz w:val="22"/>
        </w:rPr>
      </w:pPr>
    </w:p>
    <w:p w14:paraId="32F56C1A" w14:textId="46AAA945" w:rsidR="00163353" w:rsidRPr="00EC0061" w:rsidRDefault="00B821E2" w:rsidP="0039286D">
      <w:pPr>
        <w:widowControl/>
        <w:ind w:left="660" w:hangingChars="300" w:hanging="660"/>
        <w:rPr>
          <w:rFonts w:ascii="HG丸ｺﾞｼｯｸM-PRO" w:eastAsia="HG丸ｺﾞｼｯｸM-PRO" w:hAnsi="HG丸ｺﾞｼｯｸM-PRO" w:cs="Times New Roman"/>
          <w:bCs/>
          <w:sz w:val="22"/>
        </w:rPr>
      </w:pPr>
      <w:r>
        <w:rPr>
          <w:rFonts w:ascii="HG丸ｺﾞｼｯｸM-PRO" w:eastAsia="HG丸ｺﾞｼｯｸM-PRO" w:hAnsi="HG丸ｺﾞｼｯｸM-PRO" w:cs="Times New Roman" w:hint="eastAsia"/>
          <w:bCs/>
          <w:noProof/>
          <w:sz w:val="22"/>
        </w:rPr>
        <mc:AlternateContent>
          <mc:Choice Requires="wps">
            <w:drawing>
              <wp:anchor distT="0" distB="0" distL="114300" distR="114300" simplePos="0" relativeHeight="252678144" behindDoc="0" locked="0" layoutInCell="1" allowOverlap="1" wp14:anchorId="259EA090" wp14:editId="726F1AE8">
                <wp:simplePos x="0" y="0"/>
                <wp:positionH relativeFrom="margin">
                  <wp:align>left</wp:align>
                </wp:positionH>
                <wp:positionV relativeFrom="paragraph">
                  <wp:posOffset>207010</wp:posOffset>
                </wp:positionV>
                <wp:extent cx="6119480" cy="0"/>
                <wp:effectExtent l="0" t="0" r="34290" b="19050"/>
                <wp:wrapNone/>
                <wp:docPr id="582" name="直線コネクタ 582"/>
                <wp:cNvGraphicFramePr/>
                <a:graphic xmlns:a="http://schemas.openxmlformats.org/drawingml/2006/main">
                  <a:graphicData uri="http://schemas.microsoft.com/office/word/2010/wordprocessingShape">
                    <wps:wsp>
                      <wps:cNvCnPr/>
                      <wps:spPr>
                        <a:xfrm>
                          <a:off x="0" y="0"/>
                          <a:ext cx="611948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73922F6" id="直線コネクタ 582" o:spid="_x0000_s1026" style="position:absolute;left:0;text-align:left;z-index:252678144;visibility:visible;mso-wrap-style:square;mso-wrap-distance-left:9pt;mso-wrap-distance-top:0;mso-wrap-distance-right:9pt;mso-wrap-distance-bottom:0;mso-position-horizontal:left;mso-position-horizontal-relative:margin;mso-position-vertical:absolute;mso-position-vertical-relative:text" from="0,16.3pt" to="481.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" strokecolor="#4a7ebb">
                <w10:wrap anchorx="margin"/>
              </v:line>
            </w:pict>
          </mc:Fallback>
        </mc:AlternateContent>
      </w:r>
      <w:r>
        <w:rPr>
          <w:noProof/>
        </w:rPr>
        <mc:AlternateContent>
          <mc:Choice Requires="wps">
            <w:drawing>
              <wp:anchor distT="0" distB="0" distL="114300" distR="114300" simplePos="0" relativeHeight="252676096" behindDoc="0" locked="0" layoutInCell="1" allowOverlap="1" wp14:anchorId="22D0ABAB" wp14:editId="2B683117">
                <wp:simplePos x="0" y="0"/>
                <wp:positionH relativeFrom="margin">
                  <wp:align>right</wp:align>
                </wp:positionH>
                <wp:positionV relativeFrom="paragraph">
                  <wp:posOffset>281305</wp:posOffset>
                </wp:positionV>
                <wp:extent cx="6119495" cy="402590"/>
                <wp:effectExtent l="0" t="0" r="0" b="0"/>
                <wp:wrapNone/>
                <wp:docPr id="583" name="テキスト ボックス 583" descr="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wp:cNvGraphicFramePr/>
                <a:graphic xmlns:a="http://schemas.openxmlformats.org/drawingml/2006/main">
                  <a:graphicData uri="http://schemas.microsoft.com/office/word/2010/wordprocessingShape">
                    <wps:wsp>
                      <wps:cNvSpPr txBox="1"/>
                      <wps:spPr>
                        <a:xfrm>
                          <a:off x="0" y="0"/>
                          <a:ext cx="6119495" cy="402590"/>
                        </a:xfrm>
                        <a:prstGeom prst="rect">
                          <a:avLst/>
                        </a:prstGeom>
                        <a:noFill/>
                        <a:ln w="6350">
                          <a:noFill/>
                        </a:ln>
                        <a:effectLst/>
                      </wps:spPr>
                      <wps:txbx>
                        <w:txbxContent>
                          <w:p w14:paraId="715E7699" w14:textId="2B59C920" w:rsidR="006640C7" w:rsidRDefault="006640C7" w:rsidP="00B821E2">
                            <w:pPr>
                              <w:spacing w:line="240" w:lineRule="exact"/>
                              <w:ind w:left="504" w:hangingChars="280" w:hanging="504"/>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sz w:val="18"/>
                                <w:szCs w:val="18"/>
                              </w:rPr>
                              <w:t>注2</w:t>
                            </w:r>
                            <w:r>
                              <w:rPr>
                                <w:rFonts w:ascii="ＭＳ Ｐゴシック" w:eastAsia="ＭＳ Ｐゴシック" w:hAnsi="ＭＳ Ｐゴシック"/>
                                <w:sz w:val="18"/>
                                <w:szCs w:val="18"/>
                              </w:rPr>
                              <w:t xml:space="preserve">8 </w:t>
                            </w:r>
                            <w:r w:rsidRPr="00702C36">
                              <w:rPr>
                                <w:rFonts w:ascii="ＭＳ Ｐゴシック" w:eastAsia="ＭＳ Ｐゴシック" w:hAnsi="ＭＳ Ｐゴシック" w:hint="eastAsia"/>
                                <w:color w:val="000000" w:themeColor="text1"/>
                                <w:sz w:val="18"/>
                                <w:szCs w:val="18"/>
                              </w:rPr>
                              <w:t>近畿ブロック周産期医療広域連携体制：福井県・三重県・滋賀県・京都府・大阪府・兵庫県・奈良県・和歌山県・</w:t>
                            </w:r>
                          </w:p>
                          <w:p w14:paraId="7A11C6E2" w14:textId="042A99E4" w:rsidR="006640C7" w:rsidRPr="00702C36" w:rsidRDefault="006640C7" w:rsidP="003A5701">
                            <w:pPr>
                              <w:spacing w:line="240" w:lineRule="exact"/>
                              <w:ind w:firstLineChars="250" w:firstLine="45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徳島県・鳥取県から構成されています（事務局は、関西広域連合）。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D0ABAB" id="テキスト ボックス 583" o:spid="_x0000_s1557" type="#_x0000_t202" alt="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style="position:absolute;left:0;text-align:left;margin-left:430.65pt;margin-top:22.15pt;width:481.85pt;height:31.7pt;z-index:2526760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" filled="f" stroked="f" strokeweight=".5pt">
                <v:textbox style="mso-fit-shape-to-text:t">
                  <w:txbxContent>
                    <w:p w14:paraId="715E7699" w14:textId="2B59C920" w:rsidR="006640C7" w:rsidRDefault="006640C7" w:rsidP="00B821E2">
                      <w:pPr>
                        <w:spacing w:line="240" w:lineRule="exact"/>
                        <w:ind w:left="504" w:hangingChars="280" w:hanging="504"/>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sz w:val="18"/>
                          <w:szCs w:val="18"/>
                        </w:rPr>
                        <w:t>注2</w:t>
                      </w:r>
                      <w:r>
                        <w:rPr>
                          <w:rFonts w:ascii="ＭＳ Ｐゴシック" w:eastAsia="ＭＳ Ｐゴシック" w:hAnsi="ＭＳ Ｐゴシック"/>
                          <w:sz w:val="18"/>
                          <w:szCs w:val="18"/>
                        </w:rPr>
                        <w:t xml:space="preserve">8 </w:t>
                      </w:r>
                      <w:r w:rsidRPr="00702C36">
                        <w:rPr>
                          <w:rFonts w:ascii="ＭＳ Ｐゴシック" w:eastAsia="ＭＳ Ｐゴシック" w:hAnsi="ＭＳ Ｐゴシック" w:hint="eastAsia"/>
                          <w:color w:val="000000" w:themeColor="text1"/>
                          <w:sz w:val="18"/>
                          <w:szCs w:val="18"/>
                        </w:rPr>
                        <w:t>近畿ブロック周産期医療広域連携体制：福井県・三重県・滋賀県・京都府・大阪府・兵庫県・奈良県・和歌山県・</w:t>
                      </w:r>
                    </w:p>
                    <w:p w14:paraId="7A11C6E2" w14:textId="042A99E4" w:rsidR="006640C7" w:rsidRPr="00702C36" w:rsidRDefault="006640C7" w:rsidP="003A5701">
                      <w:pPr>
                        <w:spacing w:line="240" w:lineRule="exact"/>
                        <w:ind w:firstLineChars="250" w:firstLine="450"/>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color w:val="000000" w:themeColor="text1"/>
                          <w:sz w:val="18"/>
                          <w:szCs w:val="18"/>
                        </w:rPr>
                        <w:t>徳島県・鳥取県から構成されています（事務局は、関西広域連合）。</w:t>
                      </w:r>
                    </w:p>
                  </w:txbxContent>
                </v:textbox>
                <w10:wrap anchorx="margin"/>
              </v:shape>
            </w:pict>
          </mc:Fallback>
        </mc:AlternateContent>
      </w:r>
    </w:p>
    <w:p w14:paraId="2EC518CA" w14:textId="62BC67E4" w:rsidR="0039286D" w:rsidRPr="00553EEA" w:rsidRDefault="00750CB9" w:rsidP="00741E5E">
      <w:pPr>
        <w:widowControl/>
        <w:spacing w:line="300" w:lineRule="auto"/>
        <w:rPr>
          <w:rFonts w:ascii="ＭＳ Ｐゴシック" w:eastAsia="ＭＳ Ｐゴシック" w:hAnsi="ＭＳ Ｐゴシック" w:cs="Times New Roman"/>
          <w:b/>
          <w:bCs/>
          <w:sz w:val="22"/>
          <w:u w:val="single"/>
        </w:rPr>
      </w:pPr>
      <w:r w:rsidRPr="00553EEA">
        <w:rPr>
          <w:rFonts w:ascii="ＭＳ ゴシック" w:eastAsia="ＭＳ ゴシック" w:hAnsi="ＭＳ ゴシック" w:hint="eastAsia"/>
          <w:b/>
          <w:color w:val="0070C0"/>
          <w:sz w:val="36"/>
          <w:szCs w:val="28"/>
          <w:u w:val="single"/>
        </w:rPr>
        <w:t>３</w:t>
      </w:r>
      <w:r w:rsidR="00553EEA" w:rsidRPr="00553EEA">
        <w:rPr>
          <w:rFonts w:ascii="ＭＳ ゴシック" w:eastAsia="ＭＳ ゴシック" w:hAnsi="ＭＳ ゴシック" w:hint="eastAsia"/>
          <w:b/>
          <w:color w:val="0070C0"/>
          <w:sz w:val="36"/>
          <w:szCs w:val="28"/>
          <w:u w:val="single"/>
        </w:rPr>
        <w:t>．</w:t>
      </w:r>
      <w:r w:rsidRPr="00553EEA">
        <w:rPr>
          <w:rFonts w:ascii="ＭＳ Ｐゴシック" w:eastAsia="ＭＳ Ｐゴシック" w:hAnsi="ＭＳ Ｐゴシック" w:cs="Times New Roman" w:hint="eastAsia"/>
          <w:b/>
          <w:bCs/>
          <w:color w:val="0070C0"/>
          <w:sz w:val="36"/>
          <w:u w:val="single"/>
        </w:rPr>
        <w:t>課題</w:t>
      </w:r>
    </w:p>
    <w:p w14:paraId="24B4F7D3" w14:textId="2171B8E5" w:rsidR="00B9559C" w:rsidRDefault="00A46704" w:rsidP="00702C36">
      <w:pPr>
        <w:widowControl/>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0039286D" w:rsidRPr="00702C36">
        <w:rPr>
          <w:rFonts w:ascii="HG丸ｺﾞｼｯｸM-PRO" w:eastAsia="HG丸ｺﾞｼｯｸM-PRO" w:hAnsi="HG丸ｺﾞｼｯｸM-PRO" w:hint="eastAsia"/>
          <w:bCs/>
          <w:sz w:val="22"/>
        </w:rPr>
        <w:t>大阪府の独自調査によると、大阪府内の産婦人科、</w:t>
      </w:r>
      <w:r w:rsidR="00851F32" w:rsidRPr="00702C36">
        <w:rPr>
          <w:rFonts w:ascii="HG丸ｺﾞｼｯｸM-PRO" w:eastAsia="HG丸ｺﾞｼｯｸM-PRO" w:hAnsi="HG丸ｺﾞｼｯｸM-PRO" w:hint="eastAsia"/>
          <w:bCs/>
          <w:sz w:val="22"/>
        </w:rPr>
        <w:t>小児科の医師の総労働時間数は他の診療科の医師より多い状況です。</w:t>
      </w:r>
      <w:r w:rsidR="0039286D" w:rsidRPr="00702C36">
        <w:rPr>
          <w:rFonts w:ascii="HG丸ｺﾞｼｯｸM-PRO" w:eastAsia="HG丸ｺﾞｼｯｸM-PRO" w:hAnsi="HG丸ｺﾞｼｯｸM-PRO" w:hint="eastAsia"/>
          <w:bCs/>
          <w:sz w:val="22"/>
        </w:rPr>
        <w:t>また、宿直・日直への従事を開始する時の状況としては、</w:t>
      </w:r>
      <w:r w:rsidR="00B821E2" w:rsidRPr="00702C36">
        <w:rPr>
          <w:rFonts w:ascii="HG丸ｺﾞｼｯｸM-PRO" w:eastAsia="HG丸ｺﾞｼｯｸM-PRO" w:hAnsi="HG丸ｺﾞｼｯｸM-PRO" w:hint="eastAsia"/>
          <w:bCs/>
          <w:sz w:val="22"/>
        </w:rPr>
        <w:t>産婦人科、小児科の</w:t>
      </w:r>
      <w:r w:rsidR="0039286D" w:rsidRPr="00702C36">
        <w:rPr>
          <w:rFonts w:ascii="HG丸ｺﾞｼｯｸM-PRO" w:eastAsia="HG丸ｺﾞｼｯｸM-PRO" w:hAnsi="HG丸ｺﾞｼｯｸM-PRO" w:hint="eastAsia"/>
          <w:bCs/>
          <w:sz w:val="22"/>
        </w:rPr>
        <w:t>7割</w:t>
      </w:r>
      <w:r w:rsidR="00B821E2" w:rsidRPr="00702C36">
        <w:rPr>
          <w:rFonts w:ascii="HG丸ｺﾞｼｯｸM-PRO" w:eastAsia="HG丸ｺﾞｼｯｸM-PRO" w:hAnsi="HG丸ｺﾞｼｯｸM-PRO" w:hint="eastAsia"/>
          <w:bCs/>
          <w:sz w:val="22"/>
        </w:rPr>
        <w:t>以上</w:t>
      </w:r>
      <w:r w:rsidR="0039286D" w:rsidRPr="00702C36">
        <w:rPr>
          <w:rFonts w:ascii="HG丸ｺﾞｼｯｸM-PRO" w:eastAsia="HG丸ｺﾞｼｯｸM-PRO" w:hAnsi="HG丸ｺﾞｼｯｸM-PRO" w:hint="eastAsia"/>
          <w:bCs/>
          <w:sz w:val="22"/>
        </w:rPr>
        <w:t>の医師が通常の勤務態様が継続した状況と回答されています。</w:t>
      </w:r>
    </w:p>
    <w:p w14:paraId="0D1EB5D8" w14:textId="77777777" w:rsidR="00702C36" w:rsidRPr="00702C36" w:rsidRDefault="00702C36" w:rsidP="00702C36">
      <w:pPr>
        <w:widowControl/>
        <w:rPr>
          <w:rFonts w:ascii="HG丸ｺﾞｼｯｸM-PRO" w:eastAsia="HG丸ｺﾞｼｯｸM-PRO" w:hAnsi="HG丸ｺﾞｼｯｸM-PRO"/>
          <w:bCs/>
          <w:sz w:val="22"/>
        </w:rPr>
      </w:pPr>
    </w:p>
    <w:p w14:paraId="01089775" w14:textId="04EB4175" w:rsidR="0039286D" w:rsidRPr="00702C36" w:rsidRDefault="00A46704" w:rsidP="00702C36">
      <w:pPr>
        <w:widowControl/>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0039286D" w:rsidRPr="00702C36">
        <w:rPr>
          <w:rFonts w:ascii="HG丸ｺﾞｼｯｸM-PRO" w:eastAsia="HG丸ｺﾞｼｯｸM-PRO" w:hAnsi="HG丸ｺﾞｼｯｸM-PRO" w:hint="eastAsia"/>
          <w:bCs/>
          <w:sz w:val="22"/>
        </w:rPr>
        <w:t>こうした勤務環境に鑑み、医師の負担軽減を図りながら、将来にわたって地域に必要な医療機能を確保することが重要です。</w:t>
      </w:r>
    </w:p>
    <w:p w14:paraId="5BFB59B0" w14:textId="3D8976A5" w:rsidR="00875209" w:rsidRDefault="00875209" w:rsidP="00B9559C">
      <w:pPr>
        <w:pStyle w:val="ae"/>
        <w:widowControl/>
        <w:ind w:leftChars="0" w:left="990"/>
        <w:rPr>
          <w:rFonts w:ascii="HG丸ｺﾞｼｯｸM-PRO" w:eastAsia="HG丸ｺﾞｼｯｸM-PRO" w:hAnsi="HG丸ｺﾞｼｯｸM-PRO"/>
          <w:bCs/>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79200" behindDoc="0" locked="0" layoutInCell="1" allowOverlap="1" wp14:anchorId="21406D5A" wp14:editId="4E41EE23">
                <wp:simplePos x="0" y="0"/>
                <wp:positionH relativeFrom="margin">
                  <wp:posOffset>538480</wp:posOffset>
                </wp:positionH>
                <wp:positionV relativeFrom="paragraph">
                  <wp:posOffset>193040</wp:posOffset>
                </wp:positionV>
                <wp:extent cx="3132455" cy="361950"/>
                <wp:effectExtent l="0" t="0" r="0" b="0"/>
                <wp:wrapNone/>
                <wp:docPr id="638" name="テキスト ボックス 638"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BDAEE" w14:textId="749B282E" w:rsidR="006640C7" w:rsidRPr="00F660A6" w:rsidRDefault="006640C7" w:rsidP="00291FE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6　</w:t>
                            </w:r>
                            <w:r w:rsidRPr="00703B44">
                              <w:rPr>
                                <w:rFonts w:ascii="ＭＳ Ｐゴシック" w:eastAsia="ＭＳ Ｐゴシック" w:hAnsi="ＭＳ Ｐゴシック" w:hint="eastAsia"/>
                                <w:sz w:val="20"/>
                                <w:szCs w:val="20"/>
                              </w:rPr>
                              <w:t>年間時間外労働960時間を100%としたときの診療科別超過時間割合</w:t>
                            </w:r>
                            <w:r>
                              <w:rPr>
                                <w:rFonts w:ascii="ＭＳ Ｐゴシック" w:eastAsia="ＭＳ Ｐゴシック" w:hAnsi="ＭＳ Ｐゴシック" w:hint="eastAsia"/>
                                <w:sz w:val="20"/>
                                <w:szCs w:val="20"/>
                              </w:rPr>
                              <w:t xml:space="preserve">（再掲）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406D5A" id="テキスト ボックス 638" o:spid="_x0000_s1558" type="#_x0000_t202" alt="タイトル: 図表8-1-6　産婦人科・産科、小児科従事医師数" style="position:absolute;left:0;text-align:left;margin-left:42.4pt;margin-top:15.2pt;width:246.65pt;height:28.5pt;z-index:2529792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" filled="f" stroked="f" strokeweight=".5pt">
                <v:textbox style="mso-fit-shape-to-text:t">
                  <w:txbxContent>
                    <w:p w14:paraId="7CFBDAEE" w14:textId="749B282E" w:rsidR="006640C7" w:rsidRPr="00F660A6" w:rsidRDefault="006640C7" w:rsidP="00291FE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図表5</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6　</w:t>
                      </w:r>
                      <w:r w:rsidRPr="00703B44">
                        <w:rPr>
                          <w:rFonts w:ascii="ＭＳ Ｐゴシック" w:eastAsia="ＭＳ Ｐゴシック" w:hAnsi="ＭＳ Ｐゴシック" w:hint="eastAsia"/>
                          <w:sz w:val="20"/>
                          <w:szCs w:val="20"/>
                        </w:rPr>
                        <w:t>年間時間外労働960時間を100%としたときの診療科別超過時間割合</w:t>
                      </w:r>
                      <w:r>
                        <w:rPr>
                          <w:rFonts w:ascii="ＭＳ Ｐゴシック" w:eastAsia="ＭＳ Ｐゴシック" w:hAnsi="ＭＳ Ｐゴシック" w:hint="eastAsia"/>
                          <w:sz w:val="20"/>
                          <w:szCs w:val="20"/>
                        </w:rPr>
                        <w:t xml:space="preserve">（再掲）　</w:t>
                      </w:r>
                    </w:p>
                  </w:txbxContent>
                </v:textbox>
                <w10:wrap anchorx="margin"/>
              </v:shape>
            </w:pict>
          </mc:Fallback>
        </mc:AlternateContent>
      </w:r>
    </w:p>
    <w:p w14:paraId="0835E4F9" w14:textId="0135C043" w:rsidR="00B9559C" w:rsidRPr="00B9559C" w:rsidRDefault="00AB70E4" w:rsidP="00B9559C">
      <w:pPr>
        <w:pStyle w:val="ae"/>
        <w:widowControl/>
        <w:ind w:leftChars="0" w:left="990"/>
        <w:rPr>
          <w:rFonts w:ascii="HG丸ｺﾞｼｯｸM-PRO" w:eastAsia="HG丸ｺﾞｼｯｸM-PRO" w:hAnsi="HG丸ｺﾞｼｯｸM-PRO"/>
          <w:bCs/>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44064" behindDoc="0" locked="0" layoutInCell="1" allowOverlap="1" wp14:anchorId="3A4E706C" wp14:editId="1FF81985">
                <wp:simplePos x="0" y="0"/>
                <wp:positionH relativeFrom="column">
                  <wp:posOffset>1346835</wp:posOffset>
                </wp:positionH>
                <wp:positionV relativeFrom="paragraph">
                  <wp:posOffset>249555</wp:posOffset>
                </wp:positionV>
                <wp:extent cx="3490622" cy="2486025"/>
                <wp:effectExtent l="0" t="0" r="0" b="0"/>
                <wp:wrapNone/>
                <wp:docPr id="3949" name="テキスト ボックス 3949"/>
                <wp:cNvGraphicFramePr/>
                <a:graphic xmlns:a="http://schemas.openxmlformats.org/drawingml/2006/main">
                  <a:graphicData uri="http://schemas.microsoft.com/office/word/2010/wordprocessingShape">
                    <wps:wsp>
                      <wps:cNvSpPr txBox="1"/>
                      <wps:spPr>
                        <a:xfrm>
                          <a:off x="0" y="0"/>
                          <a:ext cx="3490622" cy="2486025"/>
                        </a:xfrm>
                        <a:prstGeom prst="rect">
                          <a:avLst/>
                        </a:prstGeom>
                        <a:noFill/>
                        <a:ln w="6350">
                          <a:noFill/>
                        </a:ln>
                      </wps:spPr>
                      <wps:txbx>
                        <w:txbxContent>
                          <w:p w14:paraId="2B25EE23" w14:textId="77777777" w:rsidR="006640C7" w:rsidRDefault="006640C7" w:rsidP="00AB70E4">
                            <w:r w:rsidRPr="00703B44">
                              <w:rPr>
                                <w:noProof/>
                              </w:rPr>
                              <w:drawing>
                                <wp:inline distT="0" distB="0" distL="0" distR="0" wp14:anchorId="11CE85C3" wp14:editId="1E17D265">
                                  <wp:extent cx="3178810" cy="2333343"/>
                                  <wp:effectExtent l="0" t="0" r="2540" b="0"/>
                                  <wp:docPr id="3950" name="図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6913" cy="23466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E706C" id="テキスト ボックス 3949" o:spid="_x0000_s1559" type="#_x0000_t202" style="position:absolute;left:0;text-align:left;margin-left:106.05pt;margin-top:19.65pt;width:274.85pt;height:195.7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" filled="f" stroked="f" strokeweight=".5pt">
                <v:textbox>
                  <w:txbxContent>
                    <w:p w14:paraId="2B25EE23" w14:textId="77777777" w:rsidR="006640C7" w:rsidRDefault="006640C7" w:rsidP="00AB70E4">
                      <w:r w:rsidRPr="00703B44">
                        <w:rPr>
                          <w:noProof/>
                        </w:rPr>
                        <w:drawing>
                          <wp:inline distT="0" distB="0" distL="0" distR="0" wp14:anchorId="11CE85C3" wp14:editId="1E17D265">
                            <wp:extent cx="3178810" cy="2333343"/>
                            <wp:effectExtent l="0" t="0" r="2540" b="0"/>
                            <wp:docPr id="3950" name="図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6913" cy="2346631"/>
                                    </a:xfrm>
                                    <a:prstGeom prst="rect">
                                      <a:avLst/>
                                    </a:prstGeom>
                                    <a:noFill/>
                                    <a:ln>
                                      <a:noFill/>
                                    </a:ln>
                                  </pic:spPr>
                                </pic:pic>
                              </a:graphicData>
                            </a:graphic>
                          </wp:inline>
                        </w:drawing>
                      </w:r>
                    </w:p>
                  </w:txbxContent>
                </v:textbox>
              </v:shape>
            </w:pict>
          </mc:Fallback>
        </mc:AlternateContent>
      </w:r>
    </w:p>
    <w:p w14:paraId="161EFEB8" w14:textId="2C9C556E" w:rsidR="00851F32" w:rsidRDefault="00851F32"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7CD04C54" w14:textId="277F2CA9" w:rsidR="00AB70E4" w:rsidRDefault="00AB70E4"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487A5645" w14:textId="1142725F" w:rsidR="00AB70E4" w:rsidRDefault="00AB70E4"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3D2A6D65" w14:textId="7C0ACA0E" w:rsidR="00AB70E4" w:rsidRDefault="00AB70E4"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44F675D2" w14:textId="41176906" w:rsidR="00AB70E4" w:rsidRDefault="00AB70E4"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3A24F2A8" w14:textId="2331A19A" w:rsidR="00AB70E4" w:rsidRDefault="00AB70E4"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421167F0" w14:textId="77777777" w:rsidR="00AB70E4" w:rsidRDefault="00AB70E4" w:rsidP="00875209">
      <w:pPr>
        <w:widowControl/>
        <w:ind w:leftChars="200" w:left="640" w:hangingChars="100" w:hanging="220"/>
        <w:jc w:val="center"/>
        <w:rPr>
          <w:rFonts w:ascii="HG丸ｺﾞｼｯｸM-PRO" w:eastAsia="HG丸ｺﾞｼｯｸM-PRO" w:hAnsi="HG丸ｺﾞｼｯｸM-PRO" w:cs="Times New Roman"/>
          <w:bCs/>
          <w:sz w:val="22"/>
        </w:rPr>
      </w:pPr>
    </w:p>
    <w:p w14:paraId="02FE9FA9" w14:textId="0E029203" w:rsidR="009743F7" w:rsidRDefault="009743F7" w:rsidP="0039286D">
      <w:pPr>
        <w:widowControl/>
        <w:ind w:leftChars="200" w:left="640" w:hangingChars="100" w:hanging="220"/>
        <w:rPr>
          <w:rFonts w:ascii="HG丸ｺﾞｼｯｸM-PRO" w:eastAsia="HG丸ｺﾞｼｯｸM-PRO" w:hAnsi="HG丸ｺﾞｼｯｸM-PRO" w:cs="Times New Roman"/>
          <w:bCs/>
          <w:sz w:val="22"/>
        </w:rPr>
      </w:pPr>
      <w:r w:rsidRPr="00C32E8B">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2692480" behindDoc="0" locked="0" layoutInCell="1" allowOverlap="1" wp14:anchorId="15E3526B" wp14:editId="52CB0750">
                <wp:simplePos x="0" y="0"/>
                <wp:positionH relativeFrom="margin">
                  <wp:posOffset>1937385</wp:posOffset>
                </wp:positionH>
                <wp:positionV relativeFrom="paragraph">
                  <wp:posOffset>22860</wp:posOffset>
                </wp:positionV>
                <wp:extent cx="3009900" cy="428625"/>
                <wp:effectExtent l="0" t="0" r="0" b="0"/>
                <wp:wrapNone/>
                <wp:docPr id="9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428625"/>
                        </a:xfrm>
                        <a:prstGeom prst="rect">
                          <a:avLst/>
                        </a:prstGeom>
                      </wps:spPr>
                      <wps:txbx>
                        <w:txbxContent>
                          <w:p w14:paraId="54288E7C" w14:textId="77777777" w:rsidR="006640C7" w:rsidRPr="00646A69" w:rsidRDefault="006640C7" w:rsidP="00C32E8B">
                            <w:pPr>
                              <w:pStyle w:val="Web"/>
                              <w:spacing w:before="0" w:beforeAutospacing="0" w:after="0" w:afterAutospacing="0"/>
                              <w:rPr>
                                <w:sz w:val="36"/>
                              </w:rPr>
                            </w:pPr>
                            <w:r w:rsidRPr="00646A69">
                              <w:rPr>
                                <w:rFonts w:cstheme="minorBidi" w:hint="eastAsia"/>
                                <w:color w:val="000000" w:themeColor="text1"/>
                                <w:kern w:val="24"/>
                                <w:sz w:val="16"/>
                                <w:szCs w:val="10"/>
                              </w:rPr>
                              <w:t>出典　医師確保計画策定に向けた医師の勤務実態追加調査</w:t>
                            </w: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15E3526B" id="_x0000_s1560" type="#_x0000_t202" style="position:absolute;left:0;text-align:left;margin-left:152.55pt;margin-top:1.8pt;width:237pt;height:33.7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" filled="f" stroked="f">
                <v:path arrowok="t"/>
                <v:textbox inset=",,1mm">
                  <w:txbxContent>
                    <w:p w14:paraId="54288E7C" w14:textId="77777777" w:rsidR="006640C7" w:rsidRPr="00646A69" w:rsidRDefault="006640C7" w:rsidP="00C32E8B">
                      <w:pPr>
                        <w:pStyle w:val="Web"/>
                        <w:spacing w:before="0" w:beforeAutospacing="0" w:after="0" w:afterAutospacing="0"/>
                        <w:rPr>
                          <w:sz w:val="36"/>
                        </w:rPr>
                      </w:pPr>
                      <w:r w:rsidRPr="00646A69">
                        <w:rPr>
                          <w:rFonts w:cstheme="minorBidi" w:hint="eastAsia"/>
                          <w:color w:val="000000" w:themeColor="text1"/>
                          <w:kern w:val="24"/>
                          <w:sz w:val="16"/>
                          <w:szCs w:val="10"/>
                        </w:rPr>
                        <w:t>出典　医師確保計画策定に向けた医師の勤務実態追加調査</w:t>
                      </w:r>
                    </w:p>
                  </w:txbxContent>
                </v:textbox>
                <w10:wrap anchorx="margin"/>
              </v:shape>
            </w:pict>
          </mc:Fallback>
        </mc:AlternateContent>
      </w:r>
    </w:p>
    <w:p w14:paraId="41A34982" w14:textId="65BC3269" w:rsidR="00875209" w:rsidRDefault="00AB70E4" w:rsidP="0039286D">
      <w:pPr>
        <w:widowControl/>
        <w:ind w:leftChars="200" w:left="640" w:hangingChars="100" w:hanging="220"/>
        <w:rPr>
          <w:rFonts w:ascii="HG丸ｺﾞｼｯｸM-PRO" w:eastAsia="HG丸ｺﾞｼｯｸM-PRO" w:hAnsi="HG丸ｺﾞｼｯｸM-PRO" w:cs="Times New Roman"/>
          <w:bCs/>
          <w:sz w:val="22"/>
        </w:rPr>
      </w:pPr>
      <w:r w:rsidRPr="00C32E8B">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2690432" behindDoc="0" locked="0" layoutInCell="1" allowOverlap="1" wp14:anchorId="00EFA781" wp14:editId="34FB2C1E">
                <wp:simplePos x="0" y="0"/>
                <wp:positionH relativeFrom="column">
                  <wp:posOffset>1945005</wp:posOffset>
                </wp:positionH>
                <wp:positionV relativeFrom="paragraph">
                  <wp:posOffset>234315</wp:posOffset>
                </wp:positionV>
                <wp:extent cx="3714750" cy="333955"/>
                <wp:effectExtent l="0" t="0" r="0" b="0"/>
                <wp:wrapNone/>
                <wp:docPr id="9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0" cy="333955"/>
                        </a:xfrm>
                        <a:prstGeom prst="rect">
                          <a:avLst/>
                        </a:prstGeom>
                      </wps:spPr>
                      <wps:txbx>
                        <w:txbxContent>
                          <w:p w14:paraId="4836AD2E" w14:textId="5A501EE6" w:rsidR="006640C7" w:rsidRPr="00646A69" w:rsidRDefault="006640C7" w:rsidP="00C32E8B">
                            <w:pPr>
                              <w:pStyle w:val="Web"/>
                              <w:spacing w:before="0" w:beforeAutospacing="0" w:after="0" w:afterAutospacing="0"/>
                              <w:rPr>
                                <w:sz w:val="36"/>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w:t>
                            </w:r>
                            <w:r w:rsidRPr="00646A69">
                              <w:rPr>
                                <w:rFonts w:cstheme="minorBidi" w:hint="eastAsia"/>
                                <w:color w:val="000000" w:themeColor="text1"/>
                                <w:kern w:val="24"/>
                                <w:sz w:val="16"/>
                                <w:szCs w:val="10"/>
                              </w:rPr>
                              <w:t>医師確保計画及び外来医療計画の策定のためのアンケート調査</w:t>
                            </w:r>
                            <w:r>
                              <w:rPr>
                                <w:rFonts w:cstheme="minorBidi" w:hint="eastAsia"/>
                                <w:color w:val="000000" w:themeColor="text1"/>
                                <w:kern w:val="24"/>
                                <w:sz w:val="16"/>
                                <w:szCs w:val="10"/>
                              </w:rPr>
                              <w:t>」</w:t>
                            </w: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00EFA781" id="_x0000_s1561" type="#_x0000_t202" style="position:absolute;left:0;text-align:left;margin-left:153.15pt;margin-top:18.45pt;width:292.5pt;height:26.3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" filled="f" stroked="f">
                <v:path arrowok="t"/>
                <v:textbox inset=",,1mm">
                  <w:txbxContent>
                    <w:p w14:paraId="4836AD2E" w14:textId="5A501EE6" w:rsidR="006640C7" w:rsidRPr="00646A69" w:rsidRDefault="006640C7" w:rsidP="00C32E8B">
                      <w:pPr>
                        <w:pStyle w:val="Web"/>
                        <w:spacing w:before="0" w:beforeAutospacing="0" w:after="0" w:afterAutospacing="0"/>
                        <w:rPr>
                          <w:sz w:val="36"/>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w:t>
                      </w:r>
                      <w:r w:rsidRPr="00646A69">
                        <w:rPr>
                          <w:rFonts w:cstheme="minorBidi" w:hint="eastAsia"/>
                          <w:color w:val="000000" w:themeColor="text1"/>
                          <w:kern w:val="24"/>
                          <w:sz w:val="16"/>
                          <w:szCs w:val="10"/>
                        </w:rPr>
                        <w:t>医師確保計画及び外来医療計画の策定のためのアンケート調査</w:t>
                      </w:r>
                      <w:r>
                        <w:rPr>
                          <w:rFonts w:cstheme="minorBidi" w:hint="eastAsia"/>
                          <w:color w:val="000000" w:themeColor="text1"/>
                          <w:kern w:val="24"/>
                          <w:sz w:val="16"/>
                          <w:szCs w:val="10"/>
                        </w:rPr>
                        <w:t>」</w:t>
                      </w:r>
                    </w:p>
                  </w:txbxContent>
                </v:textbox>
              </v:shape>
            </w:pict>
          </mc:Fallback>
        </mc:AlternateContent>
      </w:r>
    </w:p>
    <w:p w14:paraId="06A10F39" w14:textId="7FE6C2C1" w:rsidR="00AB70E4" w:rsidRDefault="00AB70E4" w:rsidP="00875209">
      <w:pPr>
        <w:widowControl/>
        <w:rPr>
          <w:rFonts w:ascii="HG丸ｺﾞｼｯｸM-PRO" w:eastAsia="HG丸ｺﾞｼｯｸM-PRO" w:hAnsi="HG丸ｺﾞｼｯｸM-PRO" w:cs="Times New Roman"/>
          <w:bCs/>
          <w:sz w:val="22"/>
        </w:rPr>
      </w:pPr>
      <w:r w:rsidRPr="00C32E8B">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3146112" behindDoc="0" locked="0" layoutInCell="1" allowOverlap="1" wp14:anchorId="5D094FA0" wp14:editId="37A27A8A">
                <wp:simplePos x="0" y="0"/>
                <wp:positionH relativeFrom="column">
                  <wp:posOffset>1403985</wp:posOffset>
                </wp:positionH>
                <wp:positionV relativeFrom="paragraph">
                  <wp:posOffset>125730</wp:posOffset>
                </wp:positionV>
                <wp:extent cx="3714750" cy="333955"/>
                <wp:effectExtent l="0" t="0" r="0" b="0"/>
                <wp:wrapNone/>
                <wp:docPr id="395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0" cy="333955"/>
                        </a:xfrm>
                        <a:prstGeom prst="rect">
                          <a:avLst/>
                        </a:prstGeom>
                      </wps:spPr>
                      <wps:txbx>
                        <w:txbxContent>
                          <w:p w14:paraId="04638466" w14:textId="4A0A38AC" w:rsidR="006640C7" w:rsidRPr="00646A69" w:rsidRDefault="006640C7" w:rsidP="00AB70E4">
                            <w:pPr>
                              <w:pStyle w:val="Web"/>
                              <w:spacing w:before="0" w:beforeAutospacing="0" w:after="0" w:afterAutospacing="0"/>
                              <w:ind w:left="840"/>
                              <w:rPr>
                                <w:sz w:val="36"/>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「医師確保計画策定に向けた医師</w:t>
                            </w:r>
                            <w:r>
                              <w:rPr>
                                <w:rFonts w:cstheme="minorBidi"/>
                                <w:color w:val="000000" w:themeColor="text1"/>
                                <w:kern w:val="24"/>
                                <w:sz w:val="16"/>
                                <w:szCs w:val="10"/>
                              </w:rPr>
                              <w:t>の</w:t>
                            </w:r>
                            <w:r>
                              <w:rPr>
                                <w:rFonts w:cstheme="minorBidi" w:hint="eastAsia"/>
                                <w:color w:val="000000" w:themeColor="text1"/>
                                <w:kern w:val="24"/>
                                <w:sz w:val="16"/>
                                <w:szCs w:val="10"/>
                              </w:rPr>
                              <w:t>勤務実態追加調査」</w:t>
                            </w: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5D094FA0" id="_x0000_s1562" type="#_x0000_t202" style="position:absolute;left:0;text-align:left;margin-left:110.55pt;margin-top:9.9pt;width:292.5pt;height:26.3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" filled="f" stroked="f">
                <v:path arrowok="t"/>
                <v:textbox inset=",,1mm">
                  <w:txbxContent>
                    <w:p w14:paraId="04638466" w14:textId="4A0A38AC" w:rsidR="006640C7" w:rsidRPr="00646A69" w:rsidRDefault="006640C7" w:rsidP="00AB70E4">
                      <w:pPr>
                        <w:pStyle w:val="Web"/>
                        <w:spacing w:before="0" w:beforeAutospacing="0" w:after="0" w:afterAutospacing="0"/>
                        <w:ind w:left="840"/>
                        <w:rPr>
                          <w:sz w:val="36"/>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「医師確保計画策定に向けた医師</w:t>
                      </w:r>
                      <w:r>
                        <w:rPr>
                          <w:rFonts w:cstheme="minorBidi"/>
                          <w:color w:val="000000" w:themeColor="text1"/>
                          <w:kern w:val="24"/>
                          <w:sz w:val="16"/>
                          <w:szCs w:val="10"/>
                        </w:rPr>
                        <w:t>の</w:t>
                      </w:r>
                      <w:r>
                        <w:rPr>
                          <w:rFonts w:cstheme="minorBidi" w:hint="eastAsia"/>
                          <w:color w:val="000000" w:themeColor="text1"/>
                          <w:kern w:val="24"/>
                          <w:sz w:val="16"/>
                          <w:szCs w:val="10"/>
                        </w:rPr>
                        <w:t>勤務実態追加調査」</w:t>
                      </w:r>
                    </w:p>
                  </w:txbxContent>
                </v:textbox>
              </v:shape>
            </w:pict>
          </mc:Fallback>
        </mc:AlternateContent>
      </w:r>
    </w:p>
    <w:p w14:paraId="07CEC782" w14:textId="77777777" w:rsidR="008054A1" w:rsidRDefault="008054A1" w:rsidP="00875209">
      <w:pPr>
        <w:widowControl/>
        <w:rPr>
          <w:rFonts w:ascii="HG丸ｺﾞｼｯｸM-PRO" w:eastAsia="HG丸ｺﾞｼｯｸM-PRO" w:hAnsi="HG丸ｺﾞｼｯｸM-PRO" w:cs="Times New Roman"/>
          <w:bCs/>
          <w:sz w:val="22"/>
        </w:rPr>
      </w:pPr>
    </w:p>
    <w:p w14:paraId="39275ADA" w14:textId="6E09C7FC" w:rsidR="00DA5AC8" w:rsidRPr="00EC0061" w:rsidRDefault="00DA5AC8" w:rsidP="00875209">
      <w:pPr>
        <w:widowControl/>
        <w:rPr>
          <w:rFonts w:ascii="HG丸ｺﾞｼｯｸM-PRO" w:eastAsia="HG丸ｺﾞｼｯｸM-PRO" w:hAnsi="HG丸ｺﾞｼｯｸM-PRO" w:cs="Times New Roman"/>
          <w:bCs/>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77152" behindDoc="0" locked="0" layoutInCell="1" allowOverlap="1" wp14:anchorId="644F93AE" wp14:editId="07DB4296">
                <wp:simplePos x="0" y="0"/>
                <wp:positionH relativeFrom="margin">
                  <wp:posOffset>554990</wp:posOffset>
                </wp:positionH>
                <wp:positionV relativeFrom="paragraph">
                  <wp:posOffset>149225</wp:posOffset>
                </wp:positionV>
                <wp:extent cx="3132455" cy="361950"/>
                <wp:effectExtent l="0" t="0" r="0" b="0"/>
                <wp:wrapNone/>
                <wp:docPr id="637" name="テキスト ボックス 637"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3BDB4" w14:textId="6A36556F" w:rsidR="006640C7" w:rsidRPr="009743F7" w:rsidRDefault="006640C7" w:rsidP="00291FE5">
                            <w:pPr>
                              <w:rPr>
                                <w:rFonts w:ascii="ＭＳ Ｐゴシック" w:eastAsia="ＭＳ Ｐゴシック" w:hAnsi="ＭＳ Ｐゴシック"/>
                                <w:sz w:val="18"/>
                                <w:szCs w:val="20"/>
                              </w:rPr>
                            </w:pPr>
                            <w:r w:rsidRPr="009743F7">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5-3-</w:t>
                            </w:r>
                            <w:r>
                              <w:rPr>
                                <w:rFonts w:ascii="ＭＳ Ｐゴシック" w:eastAsia="ＭＳ Ｐゴシック" w:hAnsi="ＭＳ Ｐゴシック"/>
                                <w:sz w:val="20"/>
                                <w:szCs w:val="20"/>
                              </w:rPr>
                              <w:t>7</w:t>
                            </w:r>
                            <w:r w:rsidRPr="009743F7">
                              <w:rPr>
                                <w:rFonts w:ascii="ＭＳ Ｐゴシック" w:eastAsia="ＭＳ Ｐゴシック" w:hAnsi="ＭＳ Ｐゴシック" w:hint="eastAsia"/>
                                <w:sz w:val="20"/>
                                <w:szCs w:val="20"/>
                              </w:rPr>
                              <w:t xml:space="preserve">　主たる</w:t>
                            </w:r>
                            <w:r w:rsidRPr="009743F7">
                              <w:rPr>
                                <w:rFonts w:ascii="ＭＳ Ｐゴシック" w:eastAsia="ＭＳ Ｐゴシック" w:hAnsi="ＭＳ Ｐゴシック"/>
                                <w:sz w:val="20"/>
                                <w:szCs w:val="20"/>
                              </w:rPr>
                              <w:t>勤務先で</w:t>
                            </w:r>
                            <w:r w:rsidRPr="009743F7">
                              <w:rPr>
                                <w:rFonts w:ascii="ＭＳ Ｐゴシック" w:eastAsia="ＭＳ Ｐゴシック" w:hAnsi="ＭＳ Ｐゴシック" w:hint="eastAsia"/>
                                <w:sz w:val="20"/>
                                <w:szCs w:val="20"/>
                              </w:rPr>
                              <w:t>宿日直への従事を開始</w:t>
                            </w:r>
                            <w:r w:rsidRPr="009743F7">
                              <w:rPr>
                                <w:rFonts w:ascii="ＭＳ Ｐゴシック" w:eastAsia="ＭＳ Ｐゴシック" w:hAnsi="ＭＳ Ｐゴシック"/>
                                <w:sz w:val="20"/>
                                <w:szCs w:val="20"/>
                              </w:rPr>
                              <w:t>するときの状況</w:t>
                            </w:r>
                            <w:r w:rsidRPr="009743F7">
                              <w:rPr>
                                <w:rFonts w:ascii="ＭＳ Ｐゴシック" w:eastAsia="ＭＳ Ｐゴシック" w:hAnsi="ＭＳ Ｐゴシック" w:hint="eastAsia"/>
                                <w:sz w:val="18"/>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4F93AE" id="テキスト ボックス 637" o:spid="_x0000_s1563" type="#_x0000_t202" alt="タイトル: 図表8-1-6　産婦人科・産科、小児科従事医師数" style="position:absolute;left:0;text-align:left;margin-left:43.7pt;margin-top:11.75pt;width:246.65pt;height:28.5pt;z-index:2529771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" filled="f" stroked="f" strokeweight=".5pt">
                <v:textbox style="mso-fit-shape-to-text:t">
                  <w:txbxContent>
                    <w:p w14:paraId="0433BDB4" w14:textId="6A36556F" w:rsidR="006640C7" w:rsidRPr="009743F7" w:rsidRDefault="006640C7" w:rsidP="00291FE5">
                      <w:pPr>
                        <w:rPr>
                          <w:rFonts w:ascii="ＭＳ Ｐゴシック" w:eastAsia="ＭＳ Ｐゴシック" w:hAnsi="ＭＳ Ｐゴシック"/>
                          <w:sz w:val="18"/>
                          <w:szCs w:val="20"/>
                        </w:rPr>
                      </w:pPr>
                      <w:r w:rsidRPr="009743F7">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5-3-</w:t>
                      </w:r>
                      <w:r>
                        <w:rPr>
                          <w:rFonts w:ascii="ＭＳ Ｐゴシック" w:eastAsia="ＭＳ Ｐゴシック" w:hAnsi="ＭＳ Ｐゴシック"/>
                          <w:sz w:val="20"/>
                          <w:szCs w:val="20"/>
                        </w:rPr>
                        <w:t>7</w:t>
                      </w:r>
                      <w:r w:rsidRPr="009743F7">
                        <w:rPr>
                          <w:rFonts w:ascii="ＭＳ Ｐゴシック" w:eastAsia="ＭＳ Ｐゴシック" w:hAnsi="ＭＳ Ｐゴシック" w:hint="eastAsia"/>
                          <w:sz w:val="20"/>
                          <w:szCs w:val="20"/>
                        </w:rPr>
                        <w:t xml:space="preserve">　主たる</w:t>
                      </w:r>
                      <w:r w:rsidRPr="009743F7">
                        <w:rPr>
                          <w:rFonts w:ascii="ＭＳ Ｐゴシック" w:eastAsia="ＭＳ Ｐゴシック" w:hAnsi="ＭＳ Ｐゴシック"/>
                          <w:sz w:val="20"/>
                          <w:szCs w:val="20"/>
                        </w:rPr>
                        <w:t>勤務先で</w:t>
                      </w:r>
                      <w:r w:rsidRPr="009743F7">
                        <w:rPr>
                          <w:rFonts w:ascii="ＭＳ Ｐゴシック" w:eastAsia="ＭＳ Ｐゴシック" w:hAnsi="ＭＳ Ｐゴシック" w:hint="eastAsia"/>
                          <w:sz w:val="20"/>
                          <w:szCs w:val="20"/>
                        </w:rPr>
                        <w:t>宿日直への従事を開始</w:t>
                      </w:r>
                      <w:r w:rsidRPr="009743F7">
                        <w:rPr>
                          <w:rFonts w:ascii="ＭＳ Ｐゴシック" w:eastAsia="ＭＳ Ｐゴシック" w:hAnsi="ＭＳ Ｐゴシック"/>
                          <w:sz w:val="20"/>
                          <w:szCs w:val="20"/>
                        </w:rPr>
                        <w:t>するときの状況</w:t>
                      </w:r>
                      <w:r w:rsidRPr="009743F7">
                        <w:rPr>
                          <w:rFonts w:ascii="ＭＳ Ｐゴシック" w:eastAsia="ＭＳ Ｐゴシック" w:hAnsi="ＭＳ Ｐゴシック" w:hint="eastAsia"/>
                          <w:sz w:val="18"/>
                          <w:szCs w:val="20"/>
                        </w:rPr>
                        <w:t xml:space="preserve">　</w:t>
                      </w:r>
                    </w:p>
                  </w:txbxContent>
                </v:textbox>
                <w10:wrap anchorx="margin"/>
              </v:shape>
            </w:pict>
          </mc:Fallback>
        </mc:AlternateContent>
      </w:r>
    </w:p>
    <w:p w14:paraId="480D09A9" w14:textId="12A48903" w:rsidR="00B821E2" w:rsidRDefault="00C01551" w:rsidP="00875209">
      <w:pPr>
        <w:widowControl/>
        <w:ind w:leftChars="200" w:left="630" w:hangingChars="100" w:hanging="210"/>
        <w:jc w:val="center"/>
        <w:rPr>
          <w:rFonts w:ascii="HG丸ｺﾞｼｯｸM-PRO" w:eastAsia="HG丸ｺﾞｼｯｸM-PRO" w:hAnsi="HG丸ｺﾞｼｯｸM-PRO" w:cs="Times New Roman"/>
          <w:bCs/>
          <w:noProof/>
          <w:sz w:val="22"/>
        </w:rPr>
      </w:pPr>
      <w:r>
        <w:rPr>
          <w:rFonts w:ascii="ＭＳ ゴシック" w:eastAsia="ＭＳ ゴシック" w:hAnsi="ＭＳ ゴシック"/>
          <w:noProof/>
        </w:rPr>
        <mc:AlternateContent>
          <mc:Choice Requires="wps">
            <w:drawing>
              <wp:anchor distT="0" distB="0" distL="114300" distR="114300" simplePos="0" relativeHeight="253216768" behindDoc="0" locked="0" layoutInCell="1" allowOverlap="1" wp14:anchorId="08D561C6" wp14:editId="4F2BF277">
                <wp:simplePos x="0" y="0"/>
                <wp:positionH relativeFrom="column">
                  <wp:posOffset>3880485</wp:posOffset>
                </wp:positionH>
                <wp:positionV relativeFrom="paragraph">
                  <wp:posOffset>186690</wp:posOffset>
                </wp:positionV>
                <wp:extent cx="675640" cy="308610"/>
                <wp:effectExtent l="0" t="0" r="0" b="0"/>
                <wp:wrapNone/>
                <wp:docPr id="527" name="テキスト ボックス 527"/>
                <wp:cNvGraphicFramePr/>
                <a:graphic xmlns:a="http://schemas.openxmlformats.org/drawingml/2006/main">
                  <a:graphicData uri="http://schemas.microsoft.com/office/word/2010/wordprocessingShape">
                    <wps:wsp>
                      <wps:cNvSpPr txBox="1"/>
                      <wps:spPr>
                        <a:xfrm>
                          <a:off x="0" y="0"/>
                          <a:ext cx="675640" cy="308610"/>
                        </a:xfrm>
                        <a:prstGeom prst="rect">
                          <a:avLst/>
                        </a:prstGeom>
                        <a:solidFill>
                          <a:schemeClr val="lt1"/>
                        </a:solidFill>
                        <a:ln w="6350">
                          <a:noFill/>
                        </a:ln>
                      </wps:spPr>
                      <wps:txbx>
                        <w:txbxContent>
                          <w:p w14:paraId="74F603A6" w14:textId="7B76EF00" w:rsidR="006640C7" w:rsidRPr="00C01551" w:rsidRDefault="006640C7" w:rsidP="0090558E">
                            <w:pPr>
                              <w:rPr>
                                <w:rFonts w:ascii="ＭＳ Ｐゴシック" w:eastAsia="ＭＳ Ｐゴシック" w:hAnsi="ＭＳ Ｐゴシック"/>
                                <w:sz w:val="22"/>
                              </w:rPr>
                            </w:pPr>
                            <w:r w:rsidRPr="00C01551">
                              <w:rPr>
                                <w:rFonts w:ascii="ＭＳ Ｐゴシック" w:eastAsia="ＭＳ Ｐゴシック" w:hAnsi="ＭＳ Ｐゴシック" w:hint="eastAsia"/>
                                <w:color w:val="000000" w:themeColor="text1"/>
                                <w:sz w:val="20"/>
                                <w:szCs w:val="18"/>
                              </w:rPr>
                              <w:t>n＝113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561C6" id="テキスト ボックス 527" o:spid="_x0000_s1564" type="#_x0000_t202" style="position:absolute;left:0;text-align:left;margin-left:305.55pt;margin-top:14.7pt;width:53.2pt;height:24.3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" fillcolor="white [3201]" stroked="f" strokeweight=".5pt">
                <v:textbox>
                  <w:txbxContent>
                    <w:p w14:paraId="74F603A6" w14:textId="7B76EF00" w:rsidR="006640C7" w:rsidRPr="00C01551" w:rsidRDefault="006640C7" w:rsidP="0090558E">
                      <w:pPr>
                        <w:rPr>
                          <w:rFonts w:ascii="ＭＳ Ｐゴシック" w:eastAsia="ＭＳ Ｐゴシック" w:hAnsi="ＭＳ Ｐゴシック"/>
                          <w:sz w:val="22"/>
                        </w:rPr>
                      </w:pPr>
                      <w:r w:rsidRPr="00C01551">
                        <w:rPr>
                          <w:rFonts w:ascii="ＭＳ Ｐゴシック" w:eastAsia="ＭＳ Ｐゴシック" w:hAnsi="ＭＳ Ｐゴシック" w:hint="eastAsia"/>
                          <w:color w:val="000000" w:themeColor="text1"/>
                          <w:sz w:val="20"/>
                          <w:szCs w:val="18"/>
                        </w:rPr>
                        <w:t>n＝113</w:t>
                      </w:r>
                    </w:p>
                  </w:txbxContent>
                </v:textbox>
              </v:shape>
            </w:pict>
          </mc:Fallback>
        </mc:AlternateContent>
      </w:r>
      <w:r w:rsidR="00AC36FD">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3167616" behindDoc="0" locked="0" layoutInCell="1" allowOverlap="1" wp14:anchorId="507718E4" wp14:editId="63CF40FC">
                <wp:simplePos x="0" y="0"/>
                <wp:positionH relativeFrom="column">
                  <wp:posOffset>1191702</wp:posOffset>
                </wp:positionH>
                <wp:positionV relativeFrom="paragraph">
                  <wp:posOffset>155575</wp:posOffset>
                </wp:positionV>
                <wp:extent cx="3430270" cy="218059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430270" cy="2180590"/>
                        </a:xfrm>
                        <a:prstGeom prst="rect">
                          <a:avLst/>
                        </a:prstGeom>
                        <a:solidFill>
                          <a:schemeClr val="lt1"/>
                        </a:solidFill>
                        <a:ln w="6350">
                          <a:noFill/>
                        </a:ln>
                      </wps:spPr>
                      <wps:txbx>
                        <w:txbxContent>
                          <w:p w14:paraId="3C693954" w14:textId="1E96DC9D" w:rsidR="006640C7" w:rsidRDefault="006640C7">
                            <w:r w:rsidRPr="00AC36FD">
                              <w:rPr>
                                <w:noProof/>
                              </w:rPr>
                              <w:drawing>
                                <wp:inline distT="0" distB="0" distL="0" distR="0" wp14:anchorId="7582B6D4" wp14:editId="71AE33FB">
                                  <wp:extent cx="3241040" cy="2061257"/>
                                  <wp:effectExtent l="0" t="0" r="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1040" cy="20612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718E4" id="テキスト ボックス 15" o:spid="_x0000_s1565" type="#_x0000_t202" style="position:absolute;left:0;text-align:left;margin-left:93.85pt;margin-top:12.25pt;width:270.1pt;height:171.7pt;z-index:2531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" fillcolor="white [3201]" stroked="f" strokeweight=".5pt">
                <v:textbox>
                  <w:txbxContent>
                    <w:p w14:paraId="3C693954" w14:textId="1E96DC9D" w:rsidR="006640C7" w:rsidRDefault="006640C7">
                      <w:r w:rsidRPr="00AC36FD">
                        <w:rPr>
                          <w:noProof/>
                        </w:rPr>
                        <w:drawing>
                          <wp:inline distT="0" distB="0" distL="0" distR="0" wp14:anchorId="7582B6D4" wp14:editId="71AE33FB">
                            <wp:extent cx="3241040" cy="2061257"/>
                            <wp:effectExtent l="0" t="0" r="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1040" cy="2061257"/>
                                    </a:xfrm>
                                    <a:prstGeom prst="rect">
                                      <a:avLst/>
                                    </a:prstGeom>
                                    <a:noFill/>
                                    <a:ln>
                                      <a:noFill/>
                                    </a:ln>
                                  </pic:spPr>
                                </pic:pic>
                              </a:graphicData>
                            </a:graphic>
                          </wp:inline>
                        </w:drawing>
                      </w:r>
                    </w:p>
                  </w:txbxContent>
                </v:textbox>
              </v:shape>
            </w:pict>
          </mc:Fallback>
        </mc:AlternateContent>
      </w:r>
      <w:r w:rsidR="00875209" w:rsidRPr="00C32E8B">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2711936" behindDoc="0" locked="0" layoutInCell="1" allowOverlap="1" wp14:anchorId="77EA5827" wp14:editId="0E98B3E4">
                <wp:simplePos x="0" y="0"/>
                <wp:positionH relativeFrom="margin">
                  <wp:posOffset>1994535</wp:posOffset>
                </wp:positionH>
                <wp:positionV relativeFrom="paragraph">
                  <wp:posOffset>2329815</wp:posOffset>
                </wp:positionV>
                <wp:extent cx="3762375" cy="276225"/>
                <wp:effectExtent l="0" t="0" r="0" b="0"/>
                <wp:wrapNone/>
                <wp:docPr id="7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2375" cy="276225"/>
                        </a:xfrm>
                        <a:prstGeom prst="rect">
                          <a:avLst/>
                        </a:prstGeom>
                      </wps:spPr>
                      <wps:txbx>
                        <w:txbxContent>
                          <w:p w14:paraId="533555E8" w14:textId="2CB33AC4" w:rsidR="006640C7" w:rsidRPr="001B044C" w:rsidRDefault="006640C7" w:rsidP="00C85C23">
                            <w:pPr>
                              <w:pStyle w:val="Web"/>
                              <w:spacing w:before="0" w:beforeAutospacing="0" w:after="0" w:afterAutospacing="0"/>
                              <w:rPr>
                                <w:rFonts w:cstheme="minorBidi"/>
                                <w:color w:val="000000" w:themeColor="text1"/>
                                <w:kern w:val="24"/>
                                <w:sz w:val="16"/>
                                <w:szCs w:val="10"/>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「医</w:t>
                            </w:r>
                            <w:r w:rsidRPr="00646A69">
                              <w:rPr>
                                <w:rFonts w:cstheme="minorBidi" w:hint="eastAsia"/>
                                <w:color w:val="000000" w:themeColor="text1"/>
                                <w:kern w:val="24"/>
                                <w:sz w:val="16"/>
                                <w:szCs w:val="10"/>
                              </w:rPr>
                              <w:t>師確保計画及び外来医療計画の策定のためのアンケート調査</w:t>
                            </w:r>
                            <w:r>
                              <w:rPr>
                                <w:rFonts w:cstheme="minorBidi" w:hint="eastAsia"/>
                                <w:color w:val="000000" w:themeColor="text1"/>
                                <w:kern w:val="24"/>
                                <w:sz w:val="16"/>
                                <w:szCs w:val="10"/>
                              </w:rPr>
                              <w:t>」</w:t>
                            </w: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77EA5827" id="_x0000_s1566" type="#_x0000_t202" style="position:absolute;left:0;text-align:left;margin-left:157.05pt;margin-top:183.45pt;width:296.25pt;height:21.75pt;z-index:2527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" filled="f" stroked="f">
                <v:path arrowok="t"/>
                <v:textbox inset=",,1mm">
                  <w:txbxContent>
                    <w:p w14:paraId="533555E8" w14:textId="2CB33AC4" w:rsidR="006640C7" w:rsidRPr="001B044C" w:rsidRDefault="006640C7" w:rsidP="00C85C23">
                      <w:pPr>
                        <w:pStyle w:val="Web"/>
                        <w:spacing w:before="0" w:beforeAutospacing="0" w:after="0" w:afterAutospacing="0"/>
                        <w:rPr>
                          <w:rFonts w:cstheme="minorBidi"/>
                          <w:color w:val="000000" w:themeColor="text1"/>
                          <w:kern w:val="24"/>
                          <w:sz w:val="16"/>
                          <w:szCs w:val="10"/>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「医</w:t>
                      </w:r>
                      <w:r w:rsidRPr="00646A69">
                        <w:rPr>
                          <w:rFonts w:cstheme="minorBidi" w:hint="eastAsia"/>
                          <w:color w:val="000000" w:themeColor="text1"/>
                          <w:kern w:val="24"/>
                          <w:sz w:val="16"/>
                          <w:szCs w:val="10"/>
                        </w:rPr>
                        <w:t>師確保計画及び外来医療計画の策定のためのアンケート調査</w:t>
                      </w:r>
                      <w:r>
                        <w:rPr>
                          <w:rFonts w:cstheme="minorBidi" w:hint="eastAsia"/>
                          <w:color w:val="000000" w:themeColor="text1"/>
                          <w:kern w:val="24"/>
                          <w:sz w:val="16"/>
                          <w:szCs w:val="10"/>
                        </w:rPr>
                        <w:t>」</w:t>
                      </w:r>
                    </w:p>
                  </w:txbxContent>
                </v:textbox>
                <w10:wrap anchorx="margin"/>
              </v:shape>
            </w:pict>
          </mc:Fallback>
        </mc:AlternateContent>
      </w:r>
    </w:p>
    <w:p w14:paraId="4598FFA0" w14:textId="02C675DE" w:rsidR="00746C0C" w:rsidRDefault="00C66C4A" w:rsidP="00875209">
      <w:pPr>
        <w:widowControl/>
        <w:ind w:leftChars="200" w:left="640" w:hangingChars="100" w:hanging="220"/>
        <w:jc w:val="center"/>
        <w:rPr>
          <w:rFonts w:ascii="HG丸ｺﾞｼｯｸM-PRO" w:eastAsia="HG丸ｺﾞｼｯｸM-PRO" w:hAnsi="HG丸ｺﾞｼｯｸM-PRO" w:cs="Times New Roman"/>
          <w:bCs/>
          <w:noProof/>
          <w:sz w:val="22"/>
        </w:rPr>
      </w:pPr>
      <w:r>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3203456" behindDoc="0" locked="0" layoutInCell="1" allowOverlap="1" wp14:anchorId="50D291BB" wp14:editId="5A0D66F2">
                <wp:simplePos x="0" y="0"/>
                <wp:positionH relativeFrom="column">
                  <wp:posOffset>1206246</wp:posOffset>
                </wp:positionH>
                <wp:positionV relativeFrom="paragraph">
                  <wp:posOffset>89154</wp:posOffset>
                </wp:positionV>
                <wp:extent cx="938784" cy="390144"/>
                <wp:effectExtent l="0" t="0" r="0" b="0"/>
                <wp:wrapNone/>
                <wp:docPr id="521" name="正方形/長方形 521"/>
                <wp:cNvGraphicFramePr/>
                <a:graphic xmlns:a="http://schemas.openxmlformats.org/drawingml/2006/main">
                  <a:graphicData uri="http://schemas.microsoft.com/office/word/2010/wordprocessingShape">
                    <wps:wsp>
                      <wps:cNvSpPr/>
                      <wps:spPr>
                        <a:xfrm>
                          <a:off x="0" y="0"/>
                          <a:ext cx="938784" cy="3901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901D9" w14:textId="5821CD14" w:rsidR="006640C7" w:rsidRPr="00C66C4A" w:rsidRDefault="006640C7" w:rsidP="00C66C4A">
                            <w:pPr>
                              <w:rPr>
                                <w:color w:val="000000" w:themeColor="text1"/>
                              </w:rPr>
                            </w:pPr>
                            <w:r>
                              <w:t>T</w:t>
                            </w:r>
                            <w:r w:rsidRPr="00C01551">
                              <w:rPr>
                                <w:rFonts w:ascii="ＭＳ Ｐゴシック" w:eastAsia="ＭＳ Ｐゴシック" w:hAnsi="ＭＳ Ｐゴシック" w:hint="eastAsia"/>
                                <w:color w:val="000000" w:themeColor="text1"/>
                                <w:sz w:val="20"/>
                              </w:rPr>
                              <w:t>産婦人科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291BB" id="正方形/長方形 521" o:spid="_x0000_s1567" style="position:absolute;left:0;text-align:left;margin-left:95pt;margin-top:7pt;width:73.9pt;height:30.7pt;z-index:2532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" filled="f" stroked="f" strokeweight="2pt">
                <v:textbox>
                  <w:txbxContent>
                    <w:p w14:paraId="7DE901D9" w14:textId="5821CD14" w:rsidR="006640C7" w:rsidRPr="00C66C4A" w:rsidRDefault="006640C7" w:rsidP="00C66C4A">
                      <w:pPr>
                        <w:rPr>
                          <w:color w:val="000000" w:themeColor="text1"/>
                        </w:rPr>
                      </w:pPr>
                      <w:r>
                        <w:t>T</w:t>
                      </w:r>
                      <w:r w:rsidRPr="00C01551">
                        <w:rPr>
                          <w:rFonts w:ascii="ＭＳ Ｐゴシック" w:eastAsia="ＭＳ Ｐゴシック" w:hAnsi="ＭＳ Ｐゴシック" w:hint="eastAsia"/>
                          <w:color w:val="000000" w:themeColor="text1"/>
                          <w:sz w:val="20"/>
                        </w:rPr>
                        <w:t>産婦人科</w:t>
                      </w:r>
                    </w:p>
                  </w:txbxContent>
                </v:textbox>
              </v:rect>
            </w:pict>
          </mc:Fallback>
        </mc:AlternateContent>
      </w:r>
    </w:p>
    <w:p w14:paraId="719E1BCD" w14:textId="33852E88"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60615DE8" w14:textId="03CE8EAA"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6690E059" w14:textId="27EC4204"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43CE8C56" w14:textId="2259E395"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6D7C9707" w14:textId="4D704B65"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68092F2A" w14:textId="4D48E6B4"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00C775FD" w14:textId="77777777" w:rsidR="00746C0C" w:rsidRDefault="00746C0C" w:rsidP="00875209">
      <w:pPr>
        <w:widowControl/>
        <w:ind w:leftChars="200" w:left="640" w:hangingChars="100" w:hanging="220"/>
        <w:jc w:val="center"/>
        <w:rPr>
          <w:rFonts w:ascii="HG丸ｺﾞｼｯｸM-PRO" w:eastAsia="HG丸ｺﾞｼｯｸM-PRO" w:hAnsi="HG丸ｺﾞｼｯｸM-PRO" w:cs="Times New Roman"/>
          <w:bCs/>
          <w:sz w:val="22"/>
        </w:rPr>
      </w:pPr>
    </w:p>
    <w:p w14:paraId="17D7FC63" w14:textId="7315B99D" w:rsidR="00875209" w:rsidRDefault="00875209" w:rsidP="0039286D">
      <w:pPr>
        <w:widowControl/>
        <w:ind w:leftChars="200" w:left="640" w:hangingChars="100" w:hanging="220"/>
        <w:rPr>
          <w:rFonts w:ascii="HG丸ｺﾞｼｯｸM-PRO" w:eastAsia="HG丸ｺﾞｼｯｸM-PRO" w:hAnsi="HG丸ｺﾞｼｯｸM-PRO" w:cs="Times New Roman"/>
          <w:bCs/>
          <w:sz w:val="22"/>
        </w:rPr>
      </w:pPr>
    </w:p>
    <w:p w14:paraId="237EB040" w14:textId="074C89F8" w:rsidR="009743F7" w:rsidRDefault="009743F7" w:rsidP="0039286D">
      <w:pPr>
        <w:widowControl/>
        <w:ind w:leftChars="200" w:left="640" w:hangingChars="100" w:hanging="220"/>
        <w:rPr>
          <w:rFonts w:ascii="HG丸ｺﾞｼｯｸM-PRO" w:eastAsia="HG丸ｺﾞｼｯｸM-PRO" w:hAnsi="HG丸ｺﾞｼｯｸM-PRO" w:cs="Times New Roman"/>
          <w:bCs/>
          <w:sz w:val="22"/>
        </w:rPr>
      </w:pPr>
    </w:p>
    <w:p w14:paraId="22D2F6DE" w14:textId="53F054B3" w:rsidR="00B821E2" w:rsidRDefault="00875209" w:rsidP="0039286D">
      <w:pPr>
        <w:widowControl/>
        <w:ind w:leftChars="200" w:left="640" w:hangingChars="100" w:hanging="220"/>
        <w:rPr>
          <w:rFonts w:ascii="HG丸ｺﾞｼｯｸM-PRO" w:eastAsia="HG丸ｺﾞｼｯｸM-PRO" w:hAnsi="HG丸ｺﾞｼｯｸM-PRO" w:cs="Times New Roman"/>
          <w:bCs/>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3089792" behindDoc="0" locked="0" layoutInCell="1" allowOverlap="1" wp14:anchorId="703421CD" wp14:editId="31241BBB">
                <wp:simplePos x="0" y="0"/>
                <wp:positionH relativeFrom="margin">
                  <wp:posOffset>504825</wp:posOffset>
                </wp:positionH>
                <wp:positionV relativeFrom="paragraph">
                  <wp:posOffset>-635</wp:posOffset>
                </wp:positionV>
                <wp:extent cx="3132455" cy="361950"/>
                <wp:effectExtent l="0" t="0" r="0" b="0"/>
                <wp:wrapNone/>
                <wp:docPr id="641" name="テキスト ボックス 641"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58543" w14:textId="7E72215E" w:rsidR="006640C7" w:rsidRPr="00F660A6" w:rsidRDefault="006640C7" w:rsidP="00875209">
                            <w:pPr>
                              <w:ind w:firstLineChars="100" w:firstLine="20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表5-3-8</w:t>
                            </w:r>
                            <w:r>
                              <w:rPr>
                                <w:rFonts w:ascii="ＭＳ Ｐゴシック" w:eastAsia="ＭＳ Ｐゴシック" w:hAnsi="ＭＳ Ｐゴシック"/>
                                <w:sz w:val="20"/>
                                <w:szCs w:val="20"/>
                              </w:rPr>
                              <w:t xml:space="preserve">　主たる勤務先で宿日直</w:t>
                            </w:r>
                            <w:r>
                              <w:rPr>
                                <w:rFonts w:ascii="ＭＳ Ｐゴシック" w:eastAsia="ＭＳ Ｐゴシック" w:hAnsi="ＭＳ Ｐゴシック" w:hint="eastAsia"/>
                                <w:sz w:val="20"/>
                                <w:szCs w:val="20"/>
                              </w:rPr>
                              <w:t xml:space="preserve">への従事を開始するときの状況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3421CD" id="テキスト ボックス 641" o:spid="_x0000_s1568" type="#_x0000_t202" alt="タイトル: 図表8-1-6　産婦人科・産科、小児科従事医師数" style="position:absolute;left:0;text-align:left;margin-left:39.75pt;margin-top:-.05pt;width:246.65pt;height:28.5pt;z-index:2530897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S99A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" filled="f" stroked="f" strokeweight=".5pt">
                <v:textbox style="mso-fit-shape-to-text:t">
                  <w:txbxContent>
                    <w:p w14:paraId="10258543" w14:textId="7E72215E" w:rsidR="006640C7" w:rsidRPr="00F660A6" w:rsidRDefault="006640C7" w:rsidP="00875209">
                      <w:pPr>
                        <w:ind w:firstLineChars="100" w:firstLine="200"/>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表5-3-8</w:t>
                      </w:r>
                      <w:r>
                        <w:rPr>
                          <w:rFonts w:ascii="ＭＳ Ｐゴシック" w:eastAsia="ＭＳ Ｐゴシック" w:hAnsi="ＭＳ Ｐゴシック"/>
                          <w:sz w:val="20"/>
                          <w:szCs w:val="20"/>
                        </w:rPr>
                        <w:t xml:space="preserve">　主たる勤務先で宿日直</w:t>
                      </w:r>
                      <w:r>
                        <w:rPr>
                          <w:rFonts w:ascii="ＭＳ Ｐゴシック" w:eastAsia="ＭＳ Ｐゴシック" w:hAnsi="ＭＳ Ｐゴシック" w:hint="eastAsia"/>
                          <w:sz w:val="20"/>
                          <w:szCs w:val="20"/>
                        </w:rPr>
                        <w:t xml:space="preserve">への従事を開始するときの状況　</w:t>
                      </w:r>
                    </w:p>
                  </w:txbxContent>
                </v:textbox>
                <w10:wrap anchorx="margin"/>
              </v:shape>
            </w:pict>
          </mc:Fallback>
        </mc:AlternateContent>
      </w:r>
    </w:p>
    <w:p w14:paraId="23C77AFC" w14:textId="0418CEB9" w:rsidR="00713A99" w:rsidRDefault="0090558E" w:rsidP="00875209">
      <w:pPr>
        <w:widowControl/>
        <w:ind w:leftChars="200" w:left="630" w:hangingChars="100" w:hanging="210"/>
        <w:jc w:val="center"/>
        <w:rPr>
          <w:rFonts w:ascii="HG丸ｺﾞｼｯｸM-PRO" w:eastAsia="HG丸ｺﾞｼｯｸM-PRO" w:hAnsi="HG丸ｺﾞｼｯｸM-PRO" w:cs="Times New Roman"/>
          <w:bCs/>
          <w:noProof/>
          <w:sz w:val="22"/>
        </w:rPr>
      </w:pPr>
      <w:r>
        <w:rPr>
          <w:rFonts w:ascii="ＭＳ ゴシック" w:eastAsia="ＭＳ ゴシック" w:hAnsi="ＭＳ ゴシック"/>
          <w:noProof/>
        </w:rPr>
        <mc:AlternateContent>
          <mc:Choice Requires="wps">
            <w:drawing>
              <wp:anchor distT="0" distB="0" distL="114300" distR="114300" simplePos="0" relativeHeight="253213696" behindDoc="0" locked="0" layoutInCell="1" allowOverlap="1" wp14:anchorId="1C9739B3" wp14:editId="3F76C087">
                <wp:simplePos x="0" y="0"/>
                <wp:positionH relativeFrom="column">
                  <wp:posOffset>3747135</wp:posOffset>
                </wp:positionH>
                <wp:positionV relativeFrom="paragraph">
                  <wp:posOffset>139065</wp:posOffset>
                </wp:positionV>
                <wp:extent cx="675861" cy="308610"/>
                <wp:effectExtent l="0" t="0" r="0" b="0"/>
                <wp:wrapNone/>
                <wp:docPr id="618" name="テキスト ボックス 618"/>
                <wp:cNvGraphicFramePr/>
                <a:graphic xmlns:a="http://schemas.openxmlformats.org/drawingml/2006/main">
                  <a:graphicData uri="http://schemas.microsoft.com/office/word/2010/wordprocessingShape">
                    <wps:wsp>
                      <wps:cNvSpPr txBox="1"/>
                      <wps:spPr>
                        <a:xfrm>
                          <a:off x="0" y="0"/>
                          <a:ext cx="675861" cy="308610"/>
                        </a:xfrm>
                        <a:prstGeom prst="rect">
                          <a:avLst/>
                        </a:prstGeom>
                        <a:solidFill>
                          <a:schemeClr val="lt1"/>
                        </a:solidFill>
                        <a:ln w="6350">
                          <a:noFill/>
                        </a:ln>
                      </wps:spPr>
                      <wps:txbx>
                        <w:txbxContent>
                          <w:p w14:paraId="119E6936" w14:textId="09538725" w:rsidR="006640C7" w:rsidRPr="00C01551" w:rsidRDefault="006640C7" w:rsidP="0090558E">
                            <w:pPr>
                              <w:rPr>
                                <w:rFonts w:ascii="ＭＳ Ｐゴシック" w:eastAsia="ＭＳ Ｐゴシック" w:hAnsi="ＭＳ Ｐゴシック"/>
                                <w:sz w:val="22"/>
                              </w:rPr>
                            </w:pPr>
                            <w:r w:rsidRPr="00C01551">
                              <w:rPr>
                                <w:rFonts w:ascii="ＭＳ Ｐゴシック" w:eastAsia="ＭＳ Ｐゴシック" w:hAnsi="ＭＳ Ｐゴシック" w:hint="eastAsia"/>
                                <w:color w:val="000000" w:themeColor="text1"/>
                                <w:sz w:val="20"/>
                                <w:szCs w:val="18"/>
                              </w:rPr>
                              <w:t>n＝102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739B3" id="テキスト ボックス 618" o:spid="_x0000_s1569" type="#_x0000_t202" style="position:absolute;left:0;text-align:left;margin-left:295.05pt;margin-top:10.95pt;width:53.2pt;height:24.3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" fillcolor="white [3201]" stroked="f" strokeweight=".5pt">
                <v:textbox>
                  <w:txbxContent>
                    <w:p w14:paraId="119E6936" w14:textId="09538725" w:rsidR="006640C7" w:rsidRPr="00C01551" w:rsidRDefault="006640C7" w:rsidP="0090558E">
                      <w:pPr>
                        <w:rPr>
                          <w:rFonts w:ascii="ＭＳ Ｐゴシック" w:eastAsia="ＭＳ Ｐゴシック" w:hAnsi="ＭＳ Ｐゴシック"/>
                          <w:sz w:val="22"/>
                        </w:rPr>
                      </w:pPr>
                      <w:r w:rsidRPr="00C01551">
                        <w:rPr>
                          <w:rFonts w:ascii="ＭＳ Ｐゴシック" w:eastAsia="ＭＳ Ｐゴシック" w:hAnsi="ＭＳ Ｐゴシック" w:hint="eastAsia"/>
                          <w:color w:val="000000" w:themeColor="text1"/>
                          <w:sz w:val="20"/>
                          <w:szCs w:val="18"/>
                        </w:rPr>
                        <w:t>n＝102</w:t>
                      </w:r>
                    </w:p>
                  </w:txbxContent>
                </v:textbox>
              </v:shape>
            </w:pict>
          </mc:Fallback>
        </mc:AlternateContent>
      </w:r>
      <w:r w:rsidR="00AC36FD">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3175808" behindDoc="0" locked="0" layoutInCell="1" allowOverlap="1" wp14:anchorId="7190DC89" wp14:editId="6B4727B9">
                <wp:simplePos x="0" y="0"/>
                <wp:positionH relativeFrom="column">
                  <wp:posOffset>1131625</wp:posOffset>
                </wp:positionH>
                <wp:positionV relativeFrom="paragraph">
                  <wp:posOffset>101876</wp:posOffset>
                </wp:positionV>
                <wp:extent cx="3352800" cy="2190115"/>
                <wp:effectExtent l="0" t="0" r="0" b="635"/>
                <wp:wrapNone/>
                <wp:docPr id="3587" name="テキスト ボックス 3587"/>
                <wp:cNvGraphicFramePr/>
                <a:graphic xmlns:a="http://schemas.openxmlformats.org/drawingml/2006/main">
                  <a:graphicData uri="http://schemas.microsoft.com/office/word/2010/wordprocessingShape">
                    <wps:wsp>
                      <wps:cNvSpPr txBox="1"/>
                      <wps:spPr>
                        <a:xfrm>
                          <a:off x="0" y="0"/>
                          <a:ext cx="3352800" cy="2190115"/>
                        </a:xfrm>
                        <a:prstGeom prst="rect">
                          <a:avLst/>
                        </a:prstGeom>
                        <a:solidFill>
                          <a:schemeClr val="lt1"/>
                        </a:solidFill>
                        <a:ln w="6350">
                          <a:noFill/>
                        </a:ln>
                      </wps:spPr>
                      <wps:txbx>
                        <w:txbxContent>
                          <w:p w14:paraId="79777768" w14:textId="68AA1F4C" w:rsidR="006640C7" w:rsidRDefault="006640C7">
                            <w:r w:rsidRPr="00AC36FD">
                              <w:rPr>
                                <w:noProof/>
                              </w:rPr>
                              <w:drawing>
                                <wp:inline distT="0" distB="0" distL="0" distR="0" wp14:anchorId="1B7DB2EA" wp14:editId="7E58D13C">
                                  <wp:extent cx="3163570" cy="2001040"/>
                                  <wp:effectExtent l="0" t="0" r="0" b="0"/>
                                  <wp:docPr id="3590" name="図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63570" cy="2001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0DC89" id="テキスト ボックス 3587" o:spid="_x0000_s1570" type="#_x0000_t202" style="position:absolute;left:0;text-align:left;margin-left:89.1pt;margin-top:8pt;width:264pt;height:172.45pt;z-index:2531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" fillcolor="white [3201]" stroked="f" strokeweight=".5pt">
                <v:textbox>
                  <w:txbxContent>
                    <w:p w14:paraId="79777768" w14:textId="68AA1F4C" w:rsidR="006640C7" w:rsidRDefault="006640C7">
                      <w:r w:rsidRPr="00AC36FD">
                        <w:rPr>
                          <w:noProof/>
                        </w:rPr>
                        <w:drawing>
                          <wp:inline distT="0" distB="0" distL="0" distR="0" wp14:anchorId="1B7DB2EA" wp14:editId="7E58D13C">
                            <wp:extent cx="3163570" cy="2001040"/>
                            <wp:effectExtent l="0" t="0" r="0" b="0"/>
                            <wp:docPr id="3590" name="図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63570" cy="2001040"/>
                                    </a:xfrm>
                                    <a:prstGeom prst="rect">
                                      <a:avLst/>
                                    </a:prstGeom>
                                    <a:noFill/>
                                    <a:ln>
                                      <a:noFill/>
                                    </a:ln>
                                  </pic:spPr>
                                </pic:pic>
                              </a:graphicData>
                            </a:graphic>
                          </wp:inline>
                        </w:drawing>
                      </w:r>
                    </w:p>
                  </w:txbxContent>
                </v:textbox>
              </v:shape>
            </w:pict>
          </mc:Fallback>
        </mc:AlternateContent>
      </w:r>
      <w:r w:rsidR="009743F7" w:rsidRPr="00C32E8B">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3102080" behindDoc="0" locked="0" layoutInCell="1" allowOverlap="1" wp14:anchorId="5DCFFD18" wp14:editId="6A660A9F">
                <wp:simplePos x="0" y="0"/>
                <wp:positionH relativeFrom="margin">
                  <wp:posOffset>1518285</wp:posOffset>
                </wp:positionH>
                <wp:positionV relativeFrom="paragraph">
                  <wp:posOffset>2312035</wp:posOffset>
                </wp:positionV>
                <wp:extent cx="4210050" cy="276225"/>
                <wp:effectExtent l="0" t="0" r="0" b="0"/>
                <wp:wrapNone/>
                <wp:docPr id="104"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0" cy="276225"/>
                        </a:xfrm>
                        <a:prstGeom prst="rect">
                          <a:avLst/>
                        </a:prstGeom>
                      </wps:spPr>
                      <wps:txbx>
                        <w:txbxContent>
                          <w:p w14:paraId="3CB44445" w14:textId="27B53BDD" w:rsidR="006640C7" w:rsidRPr="00646A69" w:rsidRDefault="006640C7" w:rsidP="00646A69">
                            <w:pPr>
                              <w:pStyle w:val="Web"/>
                              <w:spacing w:before="0" w:beforeAutospacing="0" w:after="0" w:afterAutospacing="0"/>
                              <w:ind w:left="839"/>
                              <w:rPr>
                                <w:sz w:val="36"/>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w:t>
                            </w:r>
                            <w:r w:rsidRPr="00646A69">
                              <w:rPr>
                                <w:rFonts w:cstheme="minorBidi" w:hint="eastAsia"/>
                                <w:color w:val="000000" w:themeColor="text1"/>
                                <w:kern w:val="24"/>
                                <w:sz w:val="16"/>
                                <w:szCs w:val="10"/>
                              </w:rPr>
                              <w:t>医師確保計画及び外来医療計画の策定のためのアンケート調査</w:t>
                            </w:r>
                            <w:r>
                              <w:rPr>
                                <w:rFonts w:cstheme="minorBidi" w:hint="eastAsia"/>
                                <w:color w:val="000000" w:themeColor="text1"/>
                                <w:kern w:val="24"/>
                                <w:sz w:val="16"/>
                                <w:szCs w:val="10"/>
                              </w:rPr>
                              <w:t>」</w:t>
                            </w:r>
                          </w:p>
                        </w:txbxContent>
                      </wps:txbx>
                      <wps:bodyPr vert="horz" wrap="square" lIns="91440" tIns="45720" rIns="36000" bIns="45720" rtlCol="0">
                        <a:noAutofit/>
                      </wps:bodyPr>
                    </wps:wsp>
                  </a:graphicData>
                </a:graphic>
                <wp14:sizeRelH relativeFrom="margin">
                  <wp14:pctWidth>0</wp14:pctWidth>
                </wp14:sizeRelH>
                <wp14:sizeRelV relativeFrom="margin">
                  <wp14:pctHeight>0</wp14:pctHeight>
                </wp14:sizeRelV>
              </wp:anchor>
            </w:drawing>
          </mc:Choice>
          <mc:Fallback>
            <w:pict>
              <v:shape w14:anchorId="5DCFFD18" id="_x0000_s1571" type="#_x0000_t202" style="position:absolute;left:0;text-align:left;margin-left:119.55pt;margin-top:182.05pt;width:331.5pt;height:21.75pt;z-index:2531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" filled="f" stroked="f">
                <v:path arrowok="t"/>
                <v:textbox inset=",,1mm">
                  <w:txbxContent>
                    <w:p w14:paraId="3CB44445" w14:textId="27B53BDD" w:rsidR="006640C7" w:rsidRPr="00646A69" w:rsidRDefault="006640C7" w:rsidP="00646A69">
                      <w:pPr>
                        <w:pStyle w:val="Web"/>
                        <w:spacing w:before="0" w:beforeAutospacing="0" w:after="0" w:afterAutospacing="0"/>
                        <w:ind w:left="839"/>
                        <w:rPr>
                          <w:sz w:val="36"/>
                        </w:rPr>
                      </w:pPr>
                      <w:r w:rsidRPr="00646A69">
                        <w:rPr>
                          <w:rFonts w:cstheme="minorBidi" w:hint="eastAsia"/>
                          <w:color w:val="000000" w:themeColor="text1"/>
                          <w:kern w:val="24"/>
                          <w:sz w:val="16"/>
                          <w:szCs w:val="10"/>
                        </w:rPr>
                        <w:t>出典　大阪府</w:t>
                      </w:r>
                      <w:r>
                        <w:rPr>
                          <w:rFonts w:cstheme="minorBidi" w:hint="eastAsia"/>
                          <w:color w:val="000000" w:themeColor="text1"/>
                          <w:kern w:val="24"/>
                          <w:sz w:val="16"/>
                          <w:szCs w:val="10"/>
                        </w:rPr>
                        <w:t>「</w:t>
                      </w:r>
                      <w:r w:rsidRPr="00646A69">
                        <w:rPr>
                          <w:rFonts w:cstheme="minorBidi" w:hint="eastAsia"/>
                          <w:color w:val="000000" w:themeColor="text1"/>
                          <w:kern w:val="24"/>
                          <w:sz w:val="16"/>
                          <w:szCs w:val="10"/>
                        </w:rPr>
                        <w:t>医師確保計画及び外来医療計画の策定のためのアンケート調査</w:t>
                      </w:r>
                      <w:r>
                        <w:rPr>
                          <w:rFonts w:cstheme="minorBidi" w:hint="eastAsia"/>
                          <w:color w:val="000000" w:themeColor="text1"/>
                          <w:kern w:val="24"/>
                          <w:sz w:val="16"/>
                          <w:szCs w:val="10"/>
                        </w:rPr>
                        <w:t>」</w:t>
                      </w:r>
                    </w:p>
                  </w:txbxContent>
                </v:textbox>
                <w10:wrap anchorx="margin"/>
              </v:shape>
            </w:pict>
          </mc:Fallback>
        </mc:AlternateContent>
      </w:r>
    </w:p>
    <w:p w14:paraId="49F20047" w14:textId="65B35AB8" w:rsidR="00746C0C" w:rsidRDefault="00C66C4A" w:rsidP="00875209">
      <w:pPr>
        <w:widowControl/>
        <w:ind w:leftChars="200" w:left="640" w:hangingChars="100" w:hanging="220"/>
        <w:jc w:val="center"/>
        <w:rPr>
          <w:rFonts w:ascii="HG丸ｺﾞｼｯｸM-PRO" w:eastAsia="HG丸ｺﾞｼｯｸM-PRO" w:hAnsi="HG丸ｺﾞｼｯｸM-PRO" w:cs="Times New Roman"/>
          <w:bCs/>
          <w:noProof/>
          <w:sz w:val="22"/>
        </w:rPr>
      </w:pPr>
      <w:r>
        <w:rPr>
          <w:rFonts w:ascii="HG丸ｺﾞｼｯｸM-PRO" w:eastAsia="HG丸ｺﾞｼｯｸM-PRO" w:hAnsi="HG丸ｺﾞｼｯｸM-PRO" w:cs="Times New Roman"/>
          <w:bCs/>
          <w:noProof/>
          <w:sz w:val="22"/>
        </w:rPr>
        <mc:AlternateContent>
          <mc:Choice Requires="wps">
            <w:drawing>
              <wp:anchor distT="0" distB="0" distL="114300" distR="114300" simplePos="0" relativeHeight="253205504" behindDoc="0" locked="0" layoutInCell="1" allowOverlap="1" wp14:anchorId="033B006A" wp14:editId="45FEF57A">
                <wp:simplePos x="0" y="0"/>
                <wp:positionH relativeFrom="column">
                  <wp:posOffset>1182624</wp:posOffset>
                </wp:positionH>
                <wp:positionV relativeFrom="paragraph">
                  <wp:posOffset>51943</wp:posOffset>
                </wp:positionV>
                <wp:extent cx="938784" cy="390144"/>
                <wp:effectExtent l="0" t="0" r="0" b="0"/>
                <wp:wrapNone/>
                <wp:docPr id="523" name="正方形/長方形 523"/>
                <wp:cNvGraphicFramePr/>
                <a:graphic xmlns:a="http://schemas.openxmlformats.org/drawingml/2006/main">
                  <a:graphicData uri="http://schemas.microsoft.com/office/word/2010/wordprocessingShape">
                    <wps:wsp>
                      <wps:cNvSpPr/>
                      <wps:spPr>
                        <a:xfrm>
                          <a:off x="0" y="0"/>
                          <a:ext cx="938784" cy="3901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22DE0" w14:textId="3C512BD0" w:rsidR="006640C7" w:rsidRPr="00C66C4A" w:rsidRDefault="006640C7" w:rsidP="00C66C4A">
                            <w:pPr>
                              <w:rPr>
                                <w:color w:val="000000" w:themeColor="text1"/>
                              </w:rPr>
                            </w:pPr>
                            <w:r>
                              <w:t>T</w:t>
                            </w:r>
                            <w:r w:rsidRPr="00C01551">
                              <w:rPr>
                                <w:rFonts w:ascii="ＭＳ Ｐゴシック" w:eastAsia="ＭＳ Ｐゴシック" w:hAnsi="ＭＳ Ｐゴシック" w:hint="eastAsia"/>
                                <w:color w:val="000000" w:themeColor="text1"/>
                                <w:sz w:val="20"/>
                              </w:rPr>
                              <w:t>小児科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B006A" id="正方形/長方形 523" o:spid="_x0000_s1572" style="position:absolute;left:0;text-align:left;margin-left:93.1pt;margin-top:4.1pt;width:73.9pt;height:30.7pt;z-index:2532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" filled="f" stroked="f" strokeweight="2pt">
                <v:textbox>
                  <w:txbxContent>
                    <w:p w14:paraId="17422DE0" w14:textId="3C512BD0" w:rsidR="006640C7" w:rsidRPr="00C66C4A" w:rsidRDefault="006640C7" w:rsidP="00C66C4A">
                      <w:pPr>
                        <w:rPr>
                          <w:color w:val="000000" w:themeColor="text1"/>
                        </w:rPr>
                      </w:pPr>
                      <w:r>
                        <w:t>T</w:t>
                      </w:r>
                      <w:r w:rsidRPr="00C01551">
                        <w:rPr>
                          <w:rFonts w:ascii="ＭＳ Ｐゴシック" w:eastAsia="ＭＳ Ｐゴシック" w:hAnsi="ＭＳ Ｐゴシック" w:hint="eastAsia"/>
                          <w:color w:val="000000" w:themeColor="text1"/>
                          <w:sz w:val="20"/>
                        </w:rPr>
                        <w:t>小児科</w:t>
                      </w:r>
                    </w:p>
                  </w:txbxContent>
                </v:textbox>
              </v:rect>
            </w:pict>
          </mc:Fallback>
        </mc:AlternateContent>
      </w:r>
    </w:p>
    <w:p w14:paraId="46C6D0EC" w14:textId="66AE2186"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227A2369" w14:textId="5BEF3D8A"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132D036B" w14:textId="396BFA77"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7E746C16" w14:textId="7E411F1D"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235399DE" w14:textId="62602D5E"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1EB95B1F" w14:textId="360071B9" w:rsidR="00746C0C" w:rsidRDefault="00746C0C" w:rsidP="00875209">
      <w:pPr>
        <w:widowControl/>
        <w:ind w:leftChars="200" w:left="640" w:hangingChars="100" w:hanging="220"/>
        <w:jc w:val="center"/>
        <w:rPr>
          <w:rFonts w:ascii="HG丸ｺﾞｼｯｸM-PRO" w:eastAsia="HG丸ｺﾞｼｯｸM-PRO" w:hAnsi="HG丸ｺﾞｼｯｸM-PRO" w:cs="Times New Roman"/>
          <w:bCs/>
          <w:noProof/>
          <w:sz w:val="22"/>
        </w:rPr>
      </w:pPr>
    </w:p>
    <w:p w14:paraId="3B1E9EC8" w14:textId="77777777" w:rsidR="00746C0C" w:rsidRDefault="00746C0C" w:rsidP="00875209">
      <w:pPr>
        <w:widowControl/>
        <w:ind w:leftChars="200" w:left="640" w:hangingChars="100" w:hanging="220"/>
        <w:jc w:val="center"/>
        <w:rPr>
          <w:rFonts w:ascii="HG丸ｺﾞｼｯｸM-PRO" w:eastAsia="HG丸ｺﾞｼｯｸM-PRO" w:hAnsi="HG丸ｺﾞｼｯｸM-PRO" w:cs="Times New Roman"/>
          <w:bCs/>
          <w:sz w:val="22"/>
        </w:rPr>
      </w:pPr>
    </w:p>
    <w:p w14:paraId="1B3AEFD2" w14:textId="6D7153FE" w:rsidR="00713A99" w:rsidRDefault="00713A99" w:rsidP="0039286D">
      <w:pPr>
        <w:widowControl/>
        <w:ind w:leftChars="200" w:left="640" w:hangingChars="100" w:hanging="220"/>
        <w:rPr>
          <w:rFonts w:ascii="HG丸ｺﾞｼｯｸM-PRO" w:eastAsia="HG丸ｺﾞｼｯｸM-PRO" w:hAnsi="HG丸ｺﾞｼｯｸM-PRO" w:cs="Times New Roman"/>
          <w:bCs/>
          <w:sz w:val="22"/>
        </w:rPr>
      </w:pPr>
    </w:p>
    <w:p w14:paraId="55927FDA" w14:textId="54EE8E9A" w:rsidR="0039286D" w:rsidRPr="00702C36" w:rsidRDefault="00A46704" w:rsidP="00702C36">
      <w:pPr>
        <w:widowControl/>
        <w:ind w:leftChars="200" w:left="640" w:hangingChars="100" w:hanging="220"/>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0039286D" w:rsidRPr="00702C36">
        <w:rPr>
          <w:rFonts w:ascii="HG丸ｺﾞｼｯｸM-PRO" w:eastAsia="HG丸ｺﾞｼｯｸM-PRO" w:hAnsi="HG丸ｺﾞｼｯｸM-PRO" w:hint="eastAsia"/>
          <w:bCs/>
          <w:sz w:val="22"/>
        </w:rPr>
        <w:t>働き方改革も勘案すると、産婦人科、小児科の医師確保において重要視される「宿直・日直」を担</w:t>
      </w:r>
      <w:r w:rsidR="00B37DF6">
        <w:rPr>
          <w:rFonts w:ascii="HG丸ｺﾞｼｯｸM-PRO" w:eastAsia="HG丸ｺﾞｼｯｸM-PRO" w:hAnsi="HG丸ｺﾞｼｯｸM-PRO" w:hint="eastAsia"/>
          <w:bCs/>
          <w:sz w:val="22"/>
        </w:rPr>
        <w:t>当する医師の配置についての検討が必要です。ここでは、具体的に</w:t>
      </w:r>
      <w:r w:rsidR="004A7BE2">
        <w:rPr>
          <w:rFonts w:ascii="HG丸ｺﾞｼｯｸM-PRO" w:eastAsia="HG丸ｺﾞｼｯｸM-PRO" w:hAnsi="HG丸ｺﾞｼｯｸM-PRO" w:hint="eastAsia"/>
          <w:bCs/>
          <w:sz w:val="22"/>
        </w:rPr>
        <w:t>小児</w:t>
      </w:r>
      <w:r w:rsidR="00B37DF6">
        <w:rPr>
          <w:rFonts w:ascii="HG丸ｺﾞｼｯｸM-PRO" w:eastAsia="HG丸ｺﾞｼｯｸM-PRO" w:hAnsi="HG丸ｺﾞｼｯｸM-PRO" w:hint="eastAsia"/>
          <w:bCs/>
          <w:sz w:val="22"/>
        </w:rPr>
        <w:t>救急医療と周産期医療を</w:t>
      </w:r>
      <w:r w:rsidR="00366397">
        <w:rPr>
          <w:rFonts w:ascii="HG丸ｺﾞｼｯｸM-PRO" w:eastAsia="HG丸ｺﾞｼｯｸM-PRO" w:hAnsi="HG丸ｺﾞｼｯｸM-PRO" w:hint="eastAsia"/>
          <w:bCs/>
          <w:sz w:val="22"/>
        </w:rPr>
        <w:t>挙げ</w:t>
      </w:r>
      <w:r w:rsidR="00B37DF6">
        <w:rPr>
          <w:rFonts w:ascii="HG丸ｺﾞｼｯｸM-PRO" w:eastAsia="HG丸ｺﾞｼｯｸM-PRO" w:hAnsi="HG丸ｺﾞｼｯｸM-PRO" w:hint="eastAsia"/>
          <w:bCs/>
          <w:sz w:val="22"/>
        </w:rPr>
        <w:t>ます。</w:t>
      </w:r>
    </w:p>
    <w:p w14:paraId="5641A4E0" w14:textId="77777777" w:rsidR="00862588" w:rsidRPr="00EC0061" w:rsidRDefault="00862588" w:rsidP="00862588">
      <w:pPr>
        <w:widowControl/>
        <w:ind w:leftChars="200" w:left="640" w:hangingChars="100" w:hanging="220"/>
        <w:jc w:val="left"/>
        <w:rPr>
          <w:rFonts w:ascii="HG丸ｺﾞｼｯｸM-PRO" w:eastAsia="HG丸ｺﾞｼｯｸM-PRO" w:hAnsi="HG丸ｺﾞｼｯｸM-PRO" w:cs="Times New Roman"/>
          <w:bCs/>
          <w:sz w:val="22"/>
        </w:rPr>
      </w:pPr>
    </w:p>
    <w:p w14:paraId="1B4560C4" w14:textId="2B8859A3" w:rsidR="00862588" w:rsidRPr="00553EEA" w:rsidRDefault="00553EEA" w:rsidP="00741E5E">
      <w:pPr>
        <w:ind w:firstLineChars="50" w:firstLine="14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（１</w:t>
      </w:r>
      <w:r w:rsidRPr="002B723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小児</w:t>
      </w:r>
      <w:r w:rsidR="00366397">
        <w:rPr>
          <w:rFonts w:ascii="ＭＳ ゴシック" w:eastAsia="ＭＳ ゴシック" w:hAnsi="ＭＳ ゴシック" w:hint="eastAsia"/>
          <w:b/>
          <w:color w:val="0070C0"/>
          <w:sz w:val="28"/>
          <w:szCs w:val="28"/>
        </w:rPr>
        <w:t>救急</w:t>
      </w:r>
      <w:r w:rsidR="004A7BE2">
        <w:rPr>
          <w:rFonts w:ascii="ＭＳ ゴシック" w:eastAsia="ＭＳ ゴシック" w:hAnsi="ＭＳ ゴシック" w:hint="eastAsia"/>
          <w:b/>
          <w:color w:val="0070C0"/>
          <w:sz w:val="28"/>
          <w:szCs w:val="28"/>
        </w:rPr>
        <w:t>医療</w:t>
      </w:r>
    </w:p>
    <w:p w14:paraId="189DF251" w14:textId="09C5EDA3" w:rsidR="00562F92" w:rsidRPr="00702C36" w:rsidRDefault="00A46704" w:rsidP="00702C36">
      <w:pPr>
        <w:autoSpaceDE w:val="0"/>
        <w:autoSpaceDN w:val="0"/>
        <w:adjustRightInd w:val="0"/>
        <w:ind w:leftChars="200" w:left="640" w:hangingChars="100" w:hanging="220"/>
        <w:jc w:val="left"/>
        <w:rPr>
          <w:rFonts w:ascii="ＭＳ Ｐゴシック" w:eastAsia="ＭＳ Ｐゴシック" w:hAnsi="ＭＳ Ｐゴシック" w:cs="Generic1-Regular"/>
          <w:kern w:val="0"/>
          <w:sz w:val="22"/>
        </w:rPr>
      </w:pPr>
      <w:r>
        <w:rPr>
          <w:rFonts w:ascii="HG丸ｺﾞｼｯｸM-PRO" w:eastAsia="HG丸ｺﾞｼｯｸM-PRO" w:hAnsi="HG丸ｺﾞｼｯｸM-PRO" w:cs="Generic1-Regular" w:hint="eastAsia"/>
          <w:kern w:val="0"/>
          <w:sz w:val="22"/>
        </w:rPr>
        <w:t>○</w:t>
      </w:r>
      <w:r w:rsidR="00925E7C" w:rsidRPr="00702C36">
        <w:rPr>
          <w:rFonts w:ascii="HG丸ｺﾞｼｯｸM-PRO" w:eastAsia="HG丸ｺﾞｼｯｸM-PRO" w:hAnsi="HG丸ｺﾞｼｯｸM-PRO" w:cs="Generic1-Regular" w:hint="eastAsia"/>
          <w:kern w:val="0"/>
          <w:sz w:val="22"/>
        </w:rPr>
        <w:t>大阪府では</w:t>
      </w:r>
      <w:r w:rsidR="004948FC" w:rsidRPr="00702C36">
        <w:rPr>
          <w:rFonts w:ascii="HG丸ｺﾞｼｯｸM-PRO" w:eastAsia="HG丸ｺﾞｼｯｸM-PRO" w:hAnsi="HG丸ｺﾞｼｯｸM-PRO" w:cs="Generic1-Regular" w:hint="eastAsia"/>
          <w:kern w:val="0"/>
          <w:sz w:val="22"/>
        </w:rPr>
        <w:t>、</w:t>
      </w:r>
      <w:r w:rsidR="00925E7C" w:rsidRPr="00702C36">
        <w:rPr>
          <w:rFonts w:ascii="HG丸ｺﾞｼｯｸM-PRO" w:eastAsia="HG丸ｺﾞｼｯｸM-PRO" w:hAnsi="HG丸ｺﾞｼｯｸM-PRO" w:cs="Generic1-Regular" w:hint="eastAsia"/>
          <w:kern w:val="0"/>
          <w:sz w:val="22"/>
        </w:rPr>
        <w:t>すべての二次医療圏において</w:t>
      </w:r>
      <w:r w:rsidR="004948FC" w:rsidRPr="00702C36">
        <w:rPr>
          <w:rFonts w:ascii="HG丸ｺﾞｼｯｸM-PRO" w:eastAsia="HG丸ｺﾞｼｯｸM-PRO" w:hAnsi="HG丸ｺﾞｼｯｸM-PRO" w:cs="Generic1-Regular" w:hint="eastAsia"/>
          <w:kern w:val="0"/>
          <w:sz w:val="22"/>
        </w:rPr>
        <w:t>、</w:t>
      </w:r>
      <w:r w:rsidR="00925E7C" w:rsidRPr="00702C36">
        <w:rPr>
          <w:rFonts w:ascii="HG丸ｺﾞｼｯｸM-PRO" w:eastAsia="HG丸ｺﾞｼｯｸM-PRO" w:hAnsi="HG丸ｺﾞｼｯｸM-PRO" w:cs="Generic1-Regular" w:hint="eastAsia"/>
          <w:kern w:val="0"/>
          <w:sz w:val="22"/>
        </w:rPr>
        <w:t>休日・夜間急病診療所等の小児初期救急医療体制が整えられており、ここで対応が困難な患者の受入体制を整えるため、二次小児救急医療機関等に対して市町村と連携した支援を実施しています。さらに平成30年11月、小児科の三次救急病院を3病院指定しました。</w:t>
      </w:r>
    </w:p>
    <w:p w14:paraId="05425E85" w14:textId="77777777" w:rsidR="00562F92" w:rsidRPr="00562F92" w:rsidRDefault="00562F92" w:rsidP="00562F92">
      <w:pPr>
        <w:pStyle w:val="ae"/>
        <w:autoSpaceDE w:val="0"/>
        <w:autoSpaceDN w:val="0"/>
        <w:adjustRightInd w:val="0"/>
        <w:ind w:leftChars="0" w:left="780"/>
        <w:jc w:val="left"/>
        <w:rPr>
          <w:rFonts w:ascii="ＭＳ Ｐゴシック" w:eastAsia="ＭＳ Ｐゴシック" w:hAnsi="ＭＳ Ｐゴシック" w:cs="Generic1-Regular"/>
          <w:kern w:val="0"/>
          <w:sz w:val="22"/>
        </w:rPr>
      </w:pPr>
    </w:p>
    <w:p w14:paraId="6B48EDCA" w14:textId="03878821" w:rsidR="00925E7C" w:rsidRDefault="00A46704" w:rsidP="00CB2985">
      <w:pPr>
        <w:autoSpaceDE w:val="0"/>
        <w:autoSpaceDN w:val="0"/>
        <w:adjustRightInd w:val="0"/>
        <w:ind w:leftChars="200" w:left="640" w:hangingChars="100" w:hanging="220"/>
        <w:jc w:val="left"/>
        <w:rPr>
          <w:rFonts w:ascii="HG丸ｺﾞｼｯｸM-PRO" w:eastAsia="HG丸ｺﾞｼｯｸM-PRO" w:hAnsi="HG丸ｺﾞｼｯｸM-PRO"/>
          <w:b/>
          <w:noProof/>
          <w:sz w:val="22"/>
        </w:rPr>
      </w:pPr>
      <w:r>
        <w:rPr>
          <w:rFonts w:ascii="HG丸ｺﾞｼｯｸM-PRO" w:eastAsia="HG丸ｺﾞｼｯｸM-PRO" w:hAnsi="HG丸ｺﾞｼｯｸM-PRO" w:cs="Generic1-Regular" w:hint="eastAsia"/>
          <w:kern w:val="0"/>
          <w:sz w:val="22"/>
        </w:rPr>
        <w:t>○</w:t>
      </w:r>
      <w:r w:rsidR="00925E7C" w:rsidRPr="00702C36">
        <w:rPr>
          <w:rFonts w:ascii="HG丸ｺﾞｼｯｸM-PRO" w:eastAsia="HG丸ｺﾞｼｯｸM-PRO" w:hAnsi="HG丸ｺﾞｼｯｸM-PRO" w:cs="Generic1-Regular" w:hint="eastAsia"/>
          <w:kern w:val="0"/>
          <w:sz w:val="22"/>
        </w:rPr>
        <w:t>今後</w:t>
      </w:r>
      <w:r w:rsidR="005A424C" w:rsidRPr="00702C36">
        <w:rPr>
          <w:rFonts w:ascii="HG丸ｺﾞｼｯｸM-PRO" w:eastAsia="HG丸ｺﾞｼｯｸM-PRO" w:hAnsi="HG丸ｺﾞｼｯｸM-PRO" w:cs="Generic1-Regular" w:hint="eastAsia"/>
          <w:kern w:val="0"/>
          <w:sz w:val="22"/>
        </w:rPr>
        <w:t>、必要に応じ</w:t>
      </w:r>
      <w:r w:rsidR="004948FC" w:rsidRPr="00702C36">
        <w:rPr>
          <w:rFonts w:ascii="HG丸ｺﾞｼｯｸM-PRO" w:eastAsia="HG丸ｺﾞｼｯｸM-PRO" w:hAnsi="HG丸ｺﾞｼｯｸM-PRO" w:cs="Generic1-Regular" w:hint="eastAsia"/>
          <w:kern w:val="0"/>
          <w:sz w:val="22"/>
        </w:rPr>
        <w:t>て、</w:t>
      </w:r>
      <w:r w:rsidR="005A424C" w:rsidRPr="00702C36">
        <w:rPr>
          <w:rFonts w:ascii="HG丸ｺﾞｼｯｸM-PRO" w:eastAsia="HG丸ｺﾞｼｯｸM-PRO" w:hAnsi="HG丸ｺﾞｼｯｸM-PRO" w:cs="Generic1-Regular" w:hint="eastAsia"/>
          <w:kern w:val="0"/>
          <w:sz w:val="22"/>
        </w:rPr>
        <w:t>圏域を跨ぐ地域において、</w:t>
      </w:r>
      <w:r w:rsidR="00925E7C" w:rsidRPr="00702C36">
        <w:rPr>
          <w:rFonts w:ascii="HG丸ｺﾞｼｯｸM-PRO" w:eastAsia="HG丸ｺﾞｼｯｸM-PRO" w:hAnsi="HG丸ｺﾞｼｯｸM-PRO" w:cs="Generic1-Regular" w:hint="eastAsia"/>
          <w:kern w:val="0"/>
          <w:sz w:val="22"/>
        </w:rPr>
        <w:t>専門医療や二次救急・三次救急、入院医療等を担う小児医療センター等への効果的な小児科医師の配置・集約化を図るとともに、一般の小児医療や初期救急を担う病院・診療所における小児に対応可能な医師の確保、タスクシフト・タスクシェアによる勤務環境改善など、小児科医師の負担軽減を図る様々な取組を総合的に進める必要があります。</w:t>
      </w:r>
    </w:p>
    <w:p w14:paraId="67D74C86" w14:textId="59F863D7" w:rsidR="00925E7C" w:rsidRDefault="00925E7C" w:rsidP="00925E7C">
      <w:pPr>
        <w:snapToGrid w:val="0"/>
        <w:rPr>
          <w:rFonts w:ascii="HG丸ｺﾞｼｯｸM-PRO" w:eastAsia="HG丸ｺﾞｼｯｸM-PRO" w:hAnsi="HG丸ｺﾞｼｯｸM-PRO"/>
          <w:b/>
          <w:noProof/>
          <w:sz w:val="22"/>
        </w:rPr>
      </w:pPr>
    </w:p>
    <w:p w14:paraId="29A9316C" w14:textId="1532FFE0" w:rsidR="00553EEA" w:rsidRPr="00553EEA" w:rsidRDefault="00553EEA" w:rsidP="00553EEA">
      <w:pPr>
        <w:ind w:firstLineChars="50" w:firstLine="14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（２</w:t>
      </w:r>
      <w:r w:rsidRPr="002B723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周産期医療</w:t>
      </w:r>
    </w:p>
    <w:p w14:paraId="470A6069" w14:textId="332949DF" w:rsidR="00862588" w:rsidRDefault="00A46704" w:rsidP="00702C36">
      <w:pPr>
        <w:ind w:leftChars="200" w:left="640"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925E7C" w:rsidRPr="00702C36">
        <w:rPr>
          <w:rFonts w:ascii="HG丸ｺﾞｼｯｸM-PRO" w:eastAsia="HG丸ｺﾞｼｯｸM-PRO" w:hAnsi="HG丸ｺﾞｼｯｸM-PRO" w:hint="eastAsia"/>
          <w:noProof/>
          <w:sz w:val="22"/>
        </w:rPr>
        <w:t>分娩取扱施設やNICU（新生児集中治療室）を有する施設は、当直医師の配置が必要です。当直医師の配置を軸に、分娩取扱い、NICUといった医療機能を集約化</w:t>
      </w:r>
      <w:r w:rsidR="00B83DF7">
        <w:rPr>
          <w:rFonts w:ascii="HG丸ｺﾞｼｯｸM-PRO" w:eastAsia="HG丸ｺﾞｼｯｸM-PRO" w:hAnsi="HG丸ｺﾞｼｯｸM-PRO" w:hint="eastAsia"/>
          <w:noProof/>
          <w:sz w:val="22"/>
        </w:rPr>
        <w:t>すること</w:t>
      </w:r>
      <w:r w:rsidR="00925E7C" w:rsidRPr="00702C36">
        <w:rPr>
          <w:rFonts w:ascii="HG丸ｺﾞｼｯｸM-PRO" w:eastAsia="HG丸ｺﾞｼｯｸM-PRO" w:hAnsi="HG丸ｺﾞｼｯｸM-PRO" w:hint="eastAsia"/>
          <w:noProof/>
          <w:sz w:val="22"/>
        </w:rPr>
        <w:t>により、</w:t>
      </w:r>
      <w:r w:rsidR="00B37DF6">
        <w:rPr>
          <w:rFonts w:ascii="HG丸ｺﾞｼｯｸM-PRO" w:eastAsia="HG丸ｺﾞｼｯｸM-PRO" w:hAnsi="HG丸ｺﾞｼｯｸM-PRO" w:hint="eastAsia"/>
          <w:noProof/>
          <w:sz w:val="22"/>
        </w:rPr>
        <w:t>医師の当直枠が減少した場合、医師数にどのような変化があるのか検証する必要があります。</w:t>
      </w:r>
    </w:p>
    <w:p w14:paraId="5203B7CB" w14:textId="77777777" w:rsidR="00CB2985" w:rsidRPr="00702C36" w:rsidRDefault="00CB2985" w:rsidP="00702C36">
      <w:pPr>
        <w:ind w:leftChars="200" w:left="640" w:hangingChars="100" w:hanging="220"/>
        <w:rPr>
          <w:rFonts w:ascii="HG丸ｺﾞｼｯｸM-PRO" w:eastAsia="HG丸ｺﾞｼｯｸM-PRO" w:hAnsi="HG丸ｺﾞｼｯｸM-PRO"/>
          <w:noProof/>
          <w:sz w:val="22"/>
        </w:rPr>
      </w:pPr>
    </w:p>
    <w:p w14:paraId="54F64789" w14:textId="4F949088" w:rsidR="00C66EE8" w:rsidRPr="00553EEA" w:rsidRDefault="00553EEA" w:rsidP="00741E5E">
      <w:pPr>
        <w:widowControl/>
        <w:spacing w:line="300" w:lineRule="auto"/>
        <w:rPr>
          <w:rFonts w:ascii="ＭＳ Ｐゴシック" w:eastAsia="ＭＳ Ｐゴシック" w:hAnsi="ＭＳ Ｐゴシック" w:cs="Times New Roman"/>
          <w:b/>
          <w:bCs/>
          <w:color w:val="0070C0"/>
          <w:sz w:val="22"/>
        </w:rPr>
      </w:pPr>
      <w:r>
        <w:rPr>
          <w:rFonts w:ascii="ＭＳ ゴシック" w:eastAsia="ＭＳ ゴシック" w:hAnsi="ＭＳ ゴシック" w:hint="eastAsia"/>
          <w:b/>
          <w:color w:val="0070C0"/>
          <w:sz w:val="36"/>
          <w:szCs w:val="28"/>
          <w:u w:val="single"/>
        </w:rPr>
        <w:t>４</w:t>
      </w:r>
      <w:r w:rsidRPr="00553EEA">
        <w:rPr>
          <w:rFonts w:ascii="ＭＳ ゴシック" w:eastAsia="ＭＳ ゴシック" w:hAnsi="ＭＳ ゴシック" w:hint="eastAsia"/>
          <w:b/>
          <w:color w:val="0070C0"/>
          <w:sz w:val="36"/>
          <w:szCs w:val="28"/>
          <w:u w:val="single"/>
        </w:rPr>
        <w:t>．</w:t>
      </w:r>
      <w:r>
        <w:rPr>
          <w:rFonts w:ascii="ＭＳ ゴシック" w:eastAsia="ＭＳ ゴシック" w:hAnsi="ＭＳ ゴシック" w:hint="eastAsia"/>
          <w:b/>
          <w:color w:val="0070C0"/>
          <w:sz w:val="36"/>
          <w:szCs w:val="28"/>
          <w:u w:val="single"/>
        </w:rPr>
        <w:t>シミュレーションの進め方</w:t>
      </w:r>
    </w:p>
    <w:p w14:paraId="1A2E31A4" w14:textId="3913C879" w:rsidR="0039286D" w:rsidRPr="00702C36" w:rsidRDefault="00A46704" w:rsidP="00702C36">
      <w:pPr>
        <w:widowControl/>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w:t>
      </w:r>
      <w:r w:rsidR="0039286D" w:rsidRPr="00702C36">
        <w:rPr>
          <w:rFonts w:ascii="HG丸ｺﾞｼｯｸM-PRO" w:eastAsia="HG丸ｺﾞｼｯｸM-PRO" w:hAnsi="HG丸ｺﾞｼｯｸM-PRO" w:hint="eastAsia"/>
          <w:bCs/>
          <w:sz w:val="22"/>
        </w:rPr>
        <w:t>検証にあたっては、国の「医師の働き方改革に関する検討報告書」を参考に、時間外</w:t>
      </w:r>
      <w:r w:rsidR="004948FC" w:rsidRPr="00702C36">
        <w:rPr>
          <w:rFonts w:ascii="HG丸ｺﾞｼｯｸM-PRO" w:eastAsia="HG丸ｺﾞｼｯｸM-PRO" w:hAnsi="HG丸ｺﾞｼｯｸM-PRO" w:hint="eastAsia"/>
          <w:bCs/>
          <w:sz w:val="22"/>
        </w:rPr>
        <w:t>労働の</w:t>
      </w:r>
      <w:r w:rsidR="0039286D" w:rsidRPr="00702C36">
        <w:rPr>
          <w:rFonts w:ascii="HG丸ｺﾞｼｯｸM-PRO" w:eastAsia="HG丸ｺﾞｼｯｸM-PRO" w:hAnsi="HG丸ｺﾞｼｯｸM-PRO" w:hint="eastAsia"/>
          <w:bCs/>
          <w:sz w:val="22"/>
        </w:rPr>
        <w:t>上限</w:t>
      </w:r>
      <w:r w:rsidR="004948FC" w:rsidRPr="00702C36">
        <w:rPr>
          <w:rFonts w:ascii="HG丸ｺﾞｼｯｸM-PRO" w:eastAsia="HG丸ｺﾞｼｯｸM-PRO" w:hAnsi="HG丸ｺﾞｼｯｸM-PRO" w:hint="eastAsia"/>
          <w:bCs/>
          <w:sz w:val="22"/>
        </w:rPr>
        <w:t>のうち</w:t>
      </w:r>
      <w:r w:rsidR="0039286D" w:rsidRPr="00702C36">
        <w:rPr>
          <w:rFonts w:ascii="HG丸ｺﾞｼｯｸM-PRO" w:eastAsia="HG丸ｺﾞｼｯｸM-PRO" w:hAnsi="HG丸ｺﾞｼｯｸM-PRO" w:hint="eastAsia"/>
          <w:bCs/>
          <w:sz w:val="22"/>
        </w:rPr>
        <w:t>A水準を踏まえた「モデル勤務表」を作成し、「当直1枠」に対し必要となる医師数についてシミュレーションを行います。</w:t>
      </w:r>
    </w:p>
    <w:p w14:paraId="7859137C" w14:textId="77777777" w:rsidR="00AD61BA" w:rsidRPr="00AD61BA" w:rsidRDefault="00AD61BA" w:rsidP="00AD61BA">
      <w:pPr>
        <w:pStyle w:val="ae"/>
        <w:widowControl/>
        <w:ind w:leftChars="0" w:left="780"/>
        <w:rPr>
          <w:rFonts w:ascii="HG丸ｺﾞｼｯｸM-PRO" w:eastAsia="HG丸ｺﾞｼｯｸM-PRO" w:hAnsi="HG丸ｺﾞｼｯｸM-PRO"/>
          <w:bCs/>
          <w:sz w:val="22"/>
        </w:rPr>
      </w:pPr>
    </w:p>
    <w:p w14:paraId="0167B07D" w14:textId="28C7FB15" w:rsidR="00AD61BA" w:rsidRPr="00702C36" w:rsidRDefault="00A46704" w:rsidP="00702C36">
      <w:pPr>
        <w:widowControl/>
        <w:ind w:leftChars="200" w:left="64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noProof/>
          <w:sz w:val="22"/>
        </w:rPr>
        <w:t>○</w:t>
      </w:r>
      <w:r w:rsidR="00AD61BA" w:rsidRPr="00702C36">
        <w:rPr>
          <w:rFonts w:ascii="HG丸ｺﾞｼｯｸM-PRO" w:eastAsia="HG丸ｺﾞｼｯｸM-PRO" w:hAnsi="HG丸ｺﾞｼｯｸM-PRO" w:hint="eastAsia"/>
          <w:noProof/>
          <w:sz w:val="22"/>
        </w:rPr>
        <w:t>国の「（A）時間外労働年960時間程度≒週20時間の働き方（例）」を参考にモデル勤務を検討します。</w:t>
      </w:r>
    </w:p>
    <w:p w14:paraId="71E29130" w14:textId="77777777" w:rsidR="00AD61BA" w:rsidRPr="00AD61BA" w:rsidRDefault="00AD61BA" w:rsidP="00AD61BA">
      <w:pPr>
        <w:pStyle w:val="ae"/>
        <w:rPr>
          <w:rFonts w:ascii="HG丸ｺﾞｼｯｸM-PRO" w:eastAsia="HG丸ｺﾞｼｯｸM-PRO" w:hAnsi="HG丸ｺﾞｼｯｸM-PRO"/>
          <w:bCs/>
          <w:sz w:val="22"/>
        </w:rPr>
      </w:pPr>
    </w:p>
    <w:p w14:paraId="14E0CE27" w14:textId="77777777" w:rsidR="00AD61BA" w:rsidRPr="00AD61BA" w:rsidRDefault="00AD61BA" w:rsidP="00AD61BA">
      <w:pPr>
        <w:widowControl/>
        <w:rPr>
          <w:rFonts w:ascii="HG丸ｺﾞｼｯｸM-PRO" w:eastAsia="HG丸ｺﾞｼｯｸM-PRO" w:hAnsi="HG丸ｺﾞｼｯｸM-PRO"/>
          <w:bCs/>
          <w:sz w:val="22"/>
        </w:rPr>
      </w:pPr>
    </w:p>
    <w:p w14:paraId="3886A3E5" w14:textId="5EF0A15A" w:rsidR="0039286D" w:rsidRDefault="009743F7" w:rsidP="0039286D">
      <w:pPr>
        <w:widowControl/>
        <w:ind w:leftChars="200" w:left="640" w:hangingChars="100" w:hanging="220"/>
        <w:rPr>
          <w:rFonts w:ascii="HG丸ｺﾞｼｯｸM-PRO" w:eastAsia="HG丸ｺﾞｼｯｸM-PRO" w:hAnsi="HG丸ｺﾞｼｯｸM-PRO" w:cs="Times New Roman"/>
          <w:bCs/>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85344" behindDoc="0" locked="0" layoutInCell="1" allowOverlap="1" wp14:anchorId="650AC569" wp14:editId="3F459160">
                <wp:simplePos x="0" y="0"/>
                <wp:positionH relativeFrom="margin">
                  <wp:posOffset>483235</wp:posOffset>
                </wp:positionH>
                <wp:positionV relativeFrom="paragraph">
                  <wp:posOffset>227965</wp:posOffset>
                </wp:positionV>
                <wp:extent cx="3132455" cy="361950"/>
                <wp:effectExtent l="0" t="0" r="0" b="0"/>
                <wp:wrapNone/>
                <wp:docPr id="643" name="テキスト ボックス 643"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CD01F" w14:textId="7CA1E83B"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（A）</w:t>
                            </w:r>
                            <w:r>
                              <w:rPr>
                                <w:rFonts w:ascii="ＭＳ Ｐゴシック" w:eastAsia="ＭＳ Ｐゴシック" w:hAnsi="ＭＳ Ｐゴシック" w:hint="eastAsia"/>
                                <w:sz w:val="20"/>
                                <w:szCs w:val="20"/>
                              </w:rPr>
                              <w:t>時間外労働年960時間程度≒週20時間</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働き方</w:t>
                            </w:r>
                            <w:r>
                              <w:rPr>
                                <w:rFonts w:ascii="ＭＳ Ｐゴシック" w:eastAsia="ＭＳ Ｐゴシック" w:hAnsi="ＭＳ Ｐゴシック"/>
                                <w:sz w:val="20"/>
                                <w:szCs w:val="20"/>
                              </w:rPr>
                              <w:t>(例)</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0AC569" id="テキスト ボックス 643" o:spid="_x0000_s1573" type="#_x0000_t202" alt="タイトル: 図表8-1-6　産婦人科・産科、小児科従事医師数" style="position:absolute;left:0;text-align:left;margin-left:38.05pt;margin-top:17.95pt;width:246.65pt;height:28.5pt;z-index:2529853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u/9Q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" filled="f" stroked="f" strokeweight=".5pt">
                <v:textbox style="mso-fit-shape-to-text:t">
                  <w:txbxContent>
                    <w:p w14:paraId="31DCD01F" w14:textId="7CA1E83B"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（A）</w:t>
                      </w:r>
                      <w:r>
                        <w:rPr>
                          <w:rFonts w:ascii="ＭＳ Ｐゴシック" w:eastAsia="ＭＳ Ｐゴシック" w:hAnsi="ＭＳ Ｐゴシック" w:hint="eastAsia"/>
                          <w:sz w:val="20"/>
                          <w:szCs w:val="20"/>
                        </w:rPr>
                        <w:t>時間外労働年960時間程度≒週20時間</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働き方</w:t>
                      </w:r>
                      <w:r>
                        <w:rPr>
                          <w:rFonts w:ascii="ＭＳ Ｐゴシック" w:eastAsia="ＭＳ Ｐゴシック" w:hAnsi="ＭＳ Ｐゴシック"/>
                          <w:sz w:val="20"/>
                          <w:szCs w:val="20"/>
                        </w:rPr>
                        <w:t>(例)</w:t>
                      </w:r>
                      <w:r>
                        <w:rPr>
                          <w:rFonts w:ascii="ＭＳ Ｐゴシック" w:eastAsia="ＭＳ Ｐゴシック" w:hAnsi="ＭＳ Ｐゴシック" w:hint="eastAsia"/>
                          <w:sz w:val="20"/>
                          <w:szCs w:val="20"/>
                        </w:rPr>
                        <w:t xml:space="preserve">　</w:t>
                      </w:r>
                    </w:p>
                  </w:txbxContent>
                </v:textbox>
                <w10:wrap anchorx="margin"/>
              </v:shape>
            </w:pict>
          </mc:Fallback>
        </mc:AlternateContent>
      </w:r>
      <w:r w:rsidR="0039286D" w:rsidRPr="00EC0061">
        <w:rPr>
          <w:rFonts w:ascii="HG丸ｺﾞｼｯｸM-PRO" w:eastAsia="HG丸ｺﾞｼｯｸM-PRO" w:hAnsi="HG丸ｺﾞｼｯｸM-PRO" w:cs="Times New Roman" w:hint="eastAsia"/>
          <w:bCs/>
          <w:sz w:val="22"/>
        </w:rPr>
        <w:t>＜参考＞</w:t>
      </w:r>
    </w:p>
    <w:p w14:paraId="08B3F258" w14:textId="5328CA95" w:rsidR="009743F7" w:rsidRPr="00EC0061" w:rsidRDefault="009743F7" w:rsidP="0039286D">
      <w:pPr>
        <w:widowControl/>
        <w:ind w:leftChars="200" w:left="640" w:hangingChars="100" w:hanging="220"/>
        <w:rPr>
          <w:rFonts w:ascii="HG丸ｺﾞｼｯｸM-PRO" w:eastAsia="HG丸ｺﾞｼｯｸM-PRO" w:hAnsi="HG丸ｺﾞｼｯｸM-PRO" w:cs="Times New Roman"/>
          <w:bCs/>
          <w:sz w:val="22"/>
        </w:rPr>
      </w:pPr>
    </w:p>
    <w:p w14:paraId="204A60D5" w14:textId="23D5CB44" w:rsidR="0039286D" w:rsidRPr="00EC0061" w:rsidRDefault="00C85C23" w:rsidP="00925E7C">
      <w:pPr>
        <w:snapToGrid w:val="0"/>
        <w:jc w:val="center"/>
        <w:rPr>
          <w:rFonts w:ascii="HG丸ｺﾞｼｯｸM-PRO" w:eastAsia="HG丸ｺﾞｼｯｸM-PRO" w:hAnsi="HG丸ｺﾞｼｯｸM-PRO"/>
          <w:b/>
          <w:noProof/>
          <w:sz w:val="36"/>
          <w:szCs w:val="36"/>
        </w:rPr>
      </w:pPr>
      <w:r w:rsidRPr="00EC0061">
        <w:rPr>
          <w:rFonts w:ascii="ＭＳ ゴシック" w:eastAsia="ＭＳ ゴシック" w:hAnsi="ＭＳ ゴシック"/>
          <w:b/>
          <w:noProof/>
          <w:sz w:val="36"/>
          <w:szCs w:val="36"/>
        </w:rPr>
        <mc:AlternateContent>
          <mc:Choice Requires="wps">
            <w:drawing>
              <wp:anchor distT="0" distB="0" distL="114300" distR="114300" simplePos="0" relativeHeight="252635136" behindDoc="0" locked="0" layoutInCell="1" allowOverlap="1" wp14:anchorId="6844F2A6" wp14:editId="6AE6E8AA">
                <wp:simplePos x="0" y="0"/>
                <wp:positionH relativeFrom="margin">
                  <wp:align>center</wp:align>
                </wp:positionH>
                <wp:positionV relativeFrom="paragraph">
                  <wp:posOffset>3759318</wp:posOffset>
                </wp:positionV>
                <wp:extent cx="5029200" cy="619125"/>
                <wp:effectExtent l="0" t="0" r="19050" b="28575"/>
                <wp:wrapNone/>
                <wp:docPr id="584" name="正方形/長方形 584"/>
                <wp:cNvGraphicFramePr/>
                <a:graphic xmlns:a="http://schemas.openxmlformats.org/drawingml/2006/main">
                  <a:graphicData uri="http://schemas.microsoft.com/office/word/2010/wordprocessingShape">
                    <wps:wsp>
                      <wps:cNvSpPr/>
                      <wps:spPr>
                        <a:xfrm>
                          <a:off x="0" y="0"/>
                          <a:ext cx="5029200" cy="619125"/>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115B0" id="正方形/長方形 584" o:spid="_x0000_s1026" style="position:absolute;left:0;text-align:left;margin-left:0;margin-top:296pt;width:396pt;height:48.75pt;z-index:25263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" filled="f" strokecolor="#385d8a" strokeweight=".25pt">
                <w10:wrap anchorx="margin"/>
              </v:rect>
            </w:pict>
          </mc:Fallback>
        </mc:AlternateContent>
      </w:r>
      <w:r w:rsidR="0039286D" w:rsidRPr="00EC0061">
        <w:rPr>
          <w:rFonts w:ascii="HG丸ｺﾞｼｯｸM-PRO" w:eastAsia="HG丸ｺﾞｼｯｸM-PRO" w:hAnsi="HG丸ｺﾞｼｯｸM-PRO" w:hint="eastAsia"/>
          <w:noProof/>
        </w:rPr>
        <w:drawing>
          <wp:inline distT="0" distB="0" distL="0" distR="0" wp14:anchorId="6520663F" wp14:editId="3778A4F7">
            <wp:extent cx="4980054" cy="3759145"/>
            <wp:effectExtent l="0" t="0" r="0" b="2540"/>
            <wp:docPr id="605" name="図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80054" cy="3759145"/>
                    </a:xfrm>
                    <a:prstGeom prst="rect">
                      <a:avLst/>
                    </a:prstGeom>
                    <a:noFill/>
                    <a:ln>
                      <a:noFill/>
                    </a:ln>
                  </pic:spPr>
                </pic:pic>
              </a:graphicData>
            </a:graphic>
          </wp:inline>
        </w:drawing>
      </w:r>
    </w:p>
    <w:p w14:paraId="6071A0A5" w14:textId="59A83C02" w:rsidR="0039286D" w:rsidRPr="00705554" w:rsidRDefault="00C85C23" w:rsidP="00705554">
      <w:pPr>
        <w:snapToGrid w:val="0"/>
        <w:ind w:firstLineChars="600" w:firstLine="960"/>
        <w:rPr>
          <w:rFonts w:ascii="HG丸ｺﾞｼｯｸM-PRO" w:eastAsia="HG丸ｺﾞｼｯｸM-PRO" w:hAnsi="HG丸ｺﾞｼｯｸM-PRO"/>
          <w:noProof/>
          <w:sz w:val="16"/>
          <w:szCs w:val="16"/>
        </w:rPr>
      </w:pPr>
      <w:r w:rsidRPr="00705554">
        <w:rPr>
          <w:rFonts w:ascii="HG丸ｺﾞｼｯｸM-PRO" w:eastAsia="HG丸ｺﾞｼｯｸM-PRO" w:hAnsi="HG丸ｺﾞｼｯｸM-PRO" w:hint="eastAsia"/>
          <w:noProof/>
          <w:sz w:val="16"/>
          <w:szCs w:val="16"/>
        </w:rPr>
        <w:t>・</w:t>
      </w:r>
      <w:r w:rsidR="0039286D" w:rsidRPr="00705554">
        <w:rPr>
          <w:rFonts w:ascii="HG丸ｺﾞｼｯｸM-PRO" w:eastAsia="HG丸ｺﾞｼｯｸM-PRO" w:hAnsi="HG丸ｺﾞｼｯｸM-PRO" w:hint="eastAsia"/>
          <w:noProof/>
          <w:sz w:val="16"/>
          <w:szCs w:val="16"/>
        </w:rPr>
        <w:t>概ね週１回の当直（宿日直許可なし）を含む週６日勤務</w:t>
      </w:r>
    </w:p>
    <w:p w14:paraId="022CCEE9" w14:textId="1BD873D6" w:rsidR="0039286D" w:rsidRPr="00705554" w:rsidRDefault="00C85C23" w:rsidP="00705554">
      <w:pPr>
        <w:snapToGrid w:val="0"/>
        <w:ind w:firstLineChars="600" w:firstLine="960"/>
        <w:rPr>
          <w:rFonts w:ascii="HG丸ｺﾞｼｯｸM-PRO" w:eastAsia="HG丸ｺﾞｼｯｸM-PRO" w:hAnsi="HG丸ｺﾞｼｯｸM-PRO"/>
          <w:noProof/>
          <w:sz w:val="16"/>
          <w:szCs w:val="16"/>
        </w:rPr>
      </w:pPr>
      <w:r w:rsidRPr="00705554">
        <w:rPr>
          <w:rFonts w:ascii="HG丸ｺﾞｼｯｸM-PRO" w:eastAsia="HG丸ｺﾞｼｯｸM-PRO" w:hAnsi="HG丸ｺﾞｼｯｸM-PRO" w:hint="eastAsia"/>
          <w:noProof/>
          <w:sz w:val="16"/>
          <w:szCs w:val="16"/>
        </w:rPr>
        <w:t>・</w:t>
      </w:r>
      <w:r w:rsidR="0039286D" w:rsidRPr="00705554">
        <w:rPr>
          <w:rFonts w:ascii="HG丸ｺﾞｼｯｸM-PRO" w:eastAsia="HG丸ｺﾞｼｯｸM-PRO" w:hAnsi="HG丸ｺﾞｼｯｸM-PRO" w:hint="eastAsia"/>
          <w:noProof/>
          <w:sz w:val="16"/>
          <w:szCs w:val="16"/>
        </w:rPr>
        <w:t>当直日とその翌日を除く４日間のうち１日は半日勤務で、各日は１時間程度の時間外労働（早出又は残業）</w:t>
      </w:r>
    </w:p>
    <w:p w14:paraId="0C0A6284" w14:textId="02C02824" w:rsidR="0039286D" w:rsidRPr="00705554" w:rsidRDefault="00C85C23" w:rsidP="00705554">
      <w:pPr>
        <w:snapToGrid w:val="0"/>
        <w:ind w:firstLineChars="600" w:firstLine="960"/>
        <w:rPr>
          <w:rFonts w:ascii="HG丸ｺﾞｼｯｸM-PRO" w:eastAsia="HG丸ｺﾞｼｯｸM-PRO" w:hAnsi="HG丸ｺﾞｼｯｸM-PRO"/>
          <w:noProof/>
          <w:sz w:val="16"/>
          <w:szCs w:val="16"/>
        </w:rPr>
      </w:pPr>
      <w:r w:rsidRPr="00705554">
        <w:rPr>
          <w:rFonts w:ascii="HG丸ｺﾞｼｯｸM-PRO" w:eastAsia="HG丸ｺﾞｼｯｸM-PRO" w:hAnsi="HG丸ｺﾞｼｯｸM-PRO" w:hint="eastAsia"/>
          <w:noProof/>
          <w:sz w:val="16"/>
          <w:szCs w:val="16"/>
        </w:rPr>
        <w:t>・</w:t>
      </w:r>
      <w:r w:rsidR="0039286D" w:rsidRPr="00705554">
        <w:rPr>
          <w:rFonts w:ascii="HG丸ｺﾞｼｯｸM-PRO" w:eastAsia="HG丸ｺﾞｼｯｸM-PRO" w:hAnsi="HG丸ｺﾞｼｯｸM-PRO" w:hint="eastAsia"/>
          <w:noProof/>
          <w:sz w:val="16"/>
          <w:szCs w:val="16"/>
        </w:rPr>
        <w:t>当直明けは昼まで</w:t>
      </w:r>
    </w:p>
    <w:p w14:paraId="05721955" w14:textId="7EDB2E5E" w:rsidR="0039286D" w:rsidRPr="00705554" w:rsidRDefault="00C85C23" w:rsidP="00705554">
      <w:pPr>
        <w:snapToGrid w:val="0"/>
        <w:ind w:firstLineChars="600" w:firstLine="960"/>
        <w:rPr>
          <w:rFonts w:ascii="HG丸ｺﾞｼｯｸM-PRO" w:eastAsia="HG丸ｺﾞｼｯｸM-PRO" w:hAnsi="HG丸ｺﾞｼｯｸM-PRO"/>
          <w:noProof/>
          <w:sz w:val="16"/>
          <w:szCs w:val="16"/>
        </w:rPr>
      </w:pPr>
      <w:r w:rsidRPr="00705554">
        <w:rPr>
          <w:rFonts w:ascii="HG丸ｺﾞｼｯｸM-PRO" w:eastAsia="HG丸ｺﾞｼｯｸM-PRO" w:hAnsi="HG丸ｺﾞｼｯｸM-PRO" w:hint="eastAsia"/>
          <w:noProof/>
          <w:sz w:val="16"/>
          <w:szCs w:val="16"/>
        </w:rPr>
        <w:t>・</w:t>
      </w:r>
      <w:r w:rsidR="0039286D" w:rsidRPr="00705554">
        <w:rPr>
          <w:rFonts w:ascii="HG丸ｺﾞｼｯｸM-PRO" w:eastAsia="HG丸ｺﾞｼｯｸM-PRO" w:hAnsi="HG丸ｺﾞｼｯｸM-PRO" w:hint="eastAsia"/>
          <w:noProof/>
          <w:sz w:val="16"/>
          <w:szCs w:val="16"/>
        </w:rPr>
        <w:t>年間80日程度の休日（概ね４週６休に相当）</w:t>
      </w:r>
    </w:p>
    <w:p w14:paraId="5951DA9B" w14:textId="77777777" w:rsidR="00C85C23" w:rsidRDefault="00C85C23" w:rsidP="0039286D">
      <w:pPr>
        <w:snapToGrid w:val="0"/>
        <w:ind w:firstLineChars="2800" w:firstLine="5060"/>
        <w:rPr>
          <w:rFonts w:ascii="ＭＳ ゴシック" w:eastAsia="ＭＳ ゴシック" w:hAnsi="ＭＳ ゴシック"/>
          <w:b/>
          <w:noProof/>
          <w:sz w:val="18"/>
          <w:szCs w:val="18"/>
        </w:rPr>
      </w:pPr>
    </w:p>
    <w:p w14:paraId="05427EE8" w14:textId="7111A76A" w:rsidR="0039286D" w:rsidRPr="00646A69" w:rsidRDefault="00646A69" w:rsidP="00646A69">
      <w:pPr>
        <w:snapToGrid w:val="0"/>
        <w:ind w:right="640" w:firstLineChars="2500" w:firstLine="4000"/>
        <w:jc w:val="center"/>
        <w:rPr>
          <w:rFonts w:ascii="ＭＳ Ｐゴシック" w:eastAsia="ＭＳ Ｐゴシック" w:hAnsi="ＭＳ Ｐゴシック"/>
          <w:noProof/>
          <w:sz w:val="18"/>
          <w:szCs w:val="20"/>
        </w:rPr>
      </w:pPr>
      <w:r>
        <w:rPr>
          <w:rFonts w:ascii="ＭＳ Ｐゴシック" w:eastAsia="ＭＳ Ｐゴシック" w:hAnsi="ＭＳ Ｐゴシック" w:hint="eastAsia"/>
          <w:noProof/>
          <w:sz w:val="16"/>
          <w:szCs w:val="18"/>
        </w:rPr>
        <w:t xml:space="preserve">　　　　　　　　　　　　</w:t>
      </w:r>
      <w:r w:rsidR="0039286D" w:rsidRPr="00646A69">
        <w:rPr>
          <w:rFonts w:ascii="ＭＳ Ｐゴシック" w:eastAsia="ＭＳ Ｐゴシック" w:hAnsi="ＭＳ Ｐゴシック" w:hint="eastAsia"/>
          <w:noProof/>
          <w:sz w:val="16"/>
          <w:szCs w:val="18"/>
        </w:rPr>
        <w:t>出典</w:t>
      </w:r>
      <w:r>
        <w:rPr>
          <w:rFonts w:ascii="ＭＳ Ｐゴシック" w:eastAsia="ＭＳ Ｐゴシック" w:hAnsi="ＭＳ Ｐゴシック" w:hint="eastAsia"/>
          <w:noProof/>
          <w:sz w:val="16"/>
          <w:szCs w:val="18"/>
        </w:rPr>
        <w:t xml:space="preserve">　</w:t>
      </w:r>
      <w:r w:rsidR="0039286D" w:rsidRPr="00646A69">
        <w:rPr>
          <w:rFonts w:ascii="ＭＳ Ｐゴシック" w:eastAsia="ＭＳ Ｐゴシック" w:hAnsi="ＭＳ Ｐゴシック" w:hint="eastAsia"/>
          <w:noProof/>
          <w:sz w:val="16"/>
          <w:szCs w:val="18"/>
        </w:rPr>
        <w:t>「医師の働き方改革に関する検討会 報告書」</w:t>
      </w:r>
    </w:p>
    <w:p w14:paraId="7781DE6C" w14:textId="2C6728DB" w:rsidR="00163353" w:rsidRPr="00646A69" w:rsidRDefault="00163353" w:rsidP="00163353">
      <w:pPr>
        <w:snapToGrid w:val="0"/>
        <w:rPr>
          <w:rFonts w:ascii="HG丸ｺﾞｼｯｸM-PRO" w:eastAsia="HG丸ｺﾞｼｯｸM-PRO" w:hAnsi="HG丸ｺﾞｼｯｸM-PRO"/>
          <w:b/>
          <w:noProof/>
          <w:sz w:val="20"/>
          <w:szCs w:val="20"/>
        </w:rPr>
      </w:pPr>
    </w:p>
    <w:p w14:paraId="0C971175" w14:textId="2A11FADB" w:rsidR="00C66EE8" w:rsidRDefault="00C66EE8" w:rsidP="00163353">
      <w:pPr>
        <w:snapToGrid w:val="0"/>
        <w:rPr>
          <w:rFonts w:ascii="HG丸ｺﾞｼｯｸM-PRO" w:eastAsia="HG丸ｺﾞｼｯｸM-PRO" w:hAnsi="HG丸ｺﾞｼｯｸM-PRO"/>
          <w:b/>
          <w:noProof/>
          <w:sz w:val="20"/>
          <w:szCs w:val="20"/>
        </w:rPr>
      </w:pPr>
    </w:p>
    <w:p w14:paraId="0ED1632D" w14:textId="459DD45A" w:rsidR="00C66EE8" w:rsidRDefault="00C66EE8" w:rsidP="00163353">
      <w:pPr>
        <w:snapToGrid w:val="0"/>
        <w:rPr>
          <w:rFonts w:ascii="HG丸ｺﾞｼｯｸM-PRO" w:eastAsia="HG丸ｺﾞｼｯｸM-PRO" w:hAnsi="HG丸ｺﾞｼｯｸM-PRO"/>
          <w:b/>
          <w:noProof/>
          <w:sz w:val="20"/>
          <w:szCs w:val="20"/>
        </w:rPr>
      </w:pPr>
    </w:p>
    <w:p w14:paraId="52E85BBB" w14:textId="77C9FFC9" w:rsidR="00C66EE8" w:rsidRDefault="00C66EE8" w:rsidP="00163353">
      <w:pPr>
        <w:snapToGrid w:val="0"/>
        <w:rPr>
          <w:rFonts w:ascii="HG丸ｺﾞｼｯｸM-PRO" w:eastAsia="HG丸ｺﾞｼｯｸM-PRO" w:hAnsi="HG丸ｺﾞｼｯｸM-PRO"/>
          <w:b/>
          <w:noProof/>
          <w:sz w:val="20"/>
          <w:szCs w:val="20"/>
        </w:rPr>
      </w:pPr>
    </w:p>
    <w:p w14:paraId="1B66AA3F" w14:textId="7DA38D48" w:rsidR="00CB2985" w:rsidRDefault="00CB2985" w:rsidP="00163353">
      <w:pPr>
        <w:snapToGrid w:val="0"/>
        <w:rPr>
          <w:rFonts w:ascii="HG丸ｺﾞｼｯｸM-PRO" w:eastAsia="HG丸ｺﾞｼｯｸM-PRO" w:hAnsi="HG丸ｺﾞｼｯｸM-PRO"/>
          <w:b/>
          <w:noProof/>
          <w:sz w:val="20"/>
          <w:szCs w:val="20"/>
        </w:rPr>
      </w:pPr>
    </w:p>
    <w:p w14:paraId="066FFE0B" w14:textId="77777777" w:rsidR="00CB2985" w:rsidRDefault="00CB2985" w:rsidP="00163353">
      <w:pPr>
        <w:snapToGrid w:val="0"/>
        <w:rPr>
          <w:rFonts w:ascii="HG丸ｺﾞｼｯｸM-PRO" w:eastAsia="HG丸ｺﾞｼｯｸM-PRO" w:hAnsi="HG丸ｺﾞｼｯｸM-PRO"/>
          <w:b/>
          <w:noProof/>
          <w:sz w:val="20"/>
          <w:szCs w:val="20"/>
        </w:rPr>
      </w:pPr>
    </w:p>
    <w:p w14:paraId="5395A093" w14:textId="77777777" w:rsidR="00FF1465" w:rsidRPr="00702C36" w:rsidRDefault="00FF1465" w:rsidP="00FF1465">
      <w:pPr>
        <w:snapToGrid w:val="0"/>
        <w:ind w:firstLineChars="200" w:firstLine="440"/>
        <w:rPr>
          <w:rFonts w:ascii="ＭＳ Ｐゴシック" w:eastAsia="ＭＳ Ｐゴシック" w:hAnsi="ＭＳ Ｐゴシック"/>
          <w:noProof/>
          <w:sz w:val="22"/>
        </w:rPr>
      </w:pPr>
      <w:r w:rsidRPr="00702C36">
        <w:rPr>
          <w:rFonts w:ascii="ＭＳ Ｐゴシック" w:eastAsia="ＭＳ Ｐゴシック" w:hAnsi="ＭＳ Ｐゴシック" w:hint="eastAsia"/>
          <w:noProof/>
          <w:sz w:val="22"/>
        </w:rPr>
        <w:t>【モデル勤務表作成の考え方】</w:t>
      </w:r>
    </w:p>
    <w:p w14:paraId="2E3E030B" w14:textId="3F99432F" w:rsidR="00FF1465" w:rsidRPr="00702C36" w:rsidRDefault="00FF1465" w:rsidP="00FF1465">
      <w:pPr>
        <w:widowControl/>
        <w:ind w:leftChars="200" w:left="640" w:hangingChars="100" w:hanging="22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bCs/>
          <w:sz w:val="22"/>
          <w:szCs w:val="20"/>
        </w:rPr>
        <w:t>○</w:t>
      </w:r>
      <w:r w:rsidRPr="00702C36">
        <w:rPr>
          <w:rFonts w:ascii="HG丸ｺﾞｼｯｸM-PRO" w:eastAsia="HG丸ｺﾞｼｯｸM-PRO" w:hAnsi="HG丸ｺﾞｼｯｸM-PRO" w:hint="eastAsia"/>
          <w:bCs/>
          <w:sz w:val="22"/>
          <w:szCs w:val="20"/>
        </w:rPr>
        <w:t>当直</w:t>
      </w:r>
      <w:r w:rsidRPr="00702C36">
        <w:rPr>
          <w:rFonts w:ascii="HG丸ｺﾞｼｯｸM-PRO" w:eastAsia="HG丸ｺﾞｼｯｸM-PRO" w:hAnsi="HG丸ｺﾞｼｯｸM-PRO"/>
          <w:bCs/>
          <w:sz w:val="22"/>
          <w:szCs w:val="20"/>
        </w:rPr>
        <w:t>中にも頻繁な対応を要する診療科を想定するため、宿日直許可はない</w:t>
      </w:r>
      <w:r w:rsidRPr="00702C36">
        <w:rPr>
          <w:rFonts w:ascii="HG丸ｺﾞｼｯｸM-PRO" w:eastAsia="HG丸ｺﾞｼｯｸM-PRO" w:hAnsi="HG丸ｺﾞｼｯｸM-PRO" w:hint="eastAsia"/>
          <w:sz w:val="22"/>
          <w:vertAlign w:val="superscript"/>
        </w:rPr>
        <w:t>注2</w:t>
      </w:r>
      <w:r w:rsidR="0058373D">
        <w:rPr>
          <w:rFonts w:ascii="HG丸ｺﾞｼｯｸM-PRO" w:eastAsia="HG丸ｺﾞｼｯｸM-PRO" w:hAnsi="HG丸ｺﾞｼｯｸM-PRO"/>
          <w:sz w:val="22"/>
          <w:vertAlign w:val="superscript"/>
        </w:rPr>
        <w:t>9</w:t>
      </w:r>
      <w:r w:rsidRPr="00702C36">
        <w:rPr>
          <w:rFonts w:ascii="HG丸ｺﾞｼｯｸM-PRO" w:eastAsia="HG丸ｺﾞｼｯｸM-PRO" w:hAnsi="HG丸ｺﾞｼｯｸM-PRO"/>
          <w:bCs/>
          <w:sz w:val="22"/>
          <w:szCs w:val="20"/>
        </w:rPr>
        <w:t>ものと仮定</w:t>
      </w:r>
      <w:r w:rsidRPr="00702C36">
        <w:rPr>
          <w:rFonts w:ascii="HG丸ｺﾞｼｯｸM-PRO" w:eastAsia="HG丸ｺﾞｼｯｸM-PRO" w:hAnsi="HG丸ｺﾞｼｯｸM-PRO" w:hint="eastAsia"/>
          <w:bCs/>
          <w:sz w:val="22"/>
          <w:szCs w:val="20"/>
        </w:rPr>
        <w:t>します</w:t>
      </w:r>
      <w:r w:rsidRPr="00702C36">
        <w:rPr>
          <w:rFonts w:ascii="HG丸ｺﾞｼｯｸM-PRO" w:eastAsia="HG丸ｺﾞｼｯｸM-PRO" w:hAnsi="HG丸ｺﾞｼｯｸM-PRO"/>
          <w:bCs/>
          <w:sz w:val="22"/>
          <w:szCs w:val="20"/>
        </w:rPr>
        <w:t>。</w:t>
      </w:r>
    </w:p>
    <w:p w14:paraId="1C077618" w14:textId="77777777" w:rsidR="00FF1465" w:rsidRPr="00AD61BA" w:rsidRDefault="00FF1465" w:rsidP="00FF1465">
      <w:pPr>
        <w:pStyle w:val="ae"/>
        <w:widowControl/>
        <w:ind w:leftChars="0" w:left="780"/>
        <w:jc w:val="left"/>
        <w:rPr>
          <w:rFonts w:ascii="HG丸ｺﾞｼｯｸM-PRO" w:eastAsia="HG丸ｺﾞｼｯｸM-PRO" w:hAnsi="HG丸ｺﾞｼｯｸM-PRO"/>
          <w:sz w:val="22"/>
          <w:szCs w:val="20"/>
        </w:rPr>
      </w:pPr>
    </w:p>
    <w:p w14:paraId="4F64A4EA" w14:textId="023F932B" w:rsidR="00134599" w:rsidRPr="00134599" w:rsidRDefault="00FF1465" w:rsidP="00134599">
      <w:pPr>
        <w:widowControl/>
        <w:ind w:leftChars="200" w:left="640" w:hangingChars="100" w:hanging="220"/>
        <w:jc w:val="left"/>
        <w:rPr>
          <w:rFonts w:ascii="HG丸ｺﾞｼｯｸM-PRO" w:eastAsia="HG丸ｺﾞｼｯｸM-PRO" w:hAnsi="HG丸ｺﾞｼｯｸM-PRO"/>
          <w:bCs/>
          <w:sz w:val="22"/>
          <w:szCs w:val="20"/>
        </w:rPr>
      </w:pPr>
      <w:r>
        <w:rPr>
          <w:rFonts w:ascii="HG丸ｺﾞｼｯｸM-PRO" w:eastAsia="HG丸ｺﾞｼｯｸM-PRO" w:hAnsi="HG丸ｺﾞｼｯｸM-PRO" w:hint="eastAsia"/>
          <w:bCs/>
          <w:sz w:val="22"/>
          <w:szCs w:val="20"/>
        </w:rPr>
        <w:t>○</w:t>
      </w:r>
      <w:r w:rsidR="00134599" w:rsidRPr="00134599">
        <w:rPr>
          <w:rFonts w:ascii="HG丸ｺﾞｼｯｸM-PRO" w:eastAsia="HG丸ｺﾞｼｯｸM-PRO" w:hAnsi="HG丸ｺﾞｼｯｸM-PRO" w:hint="eastAsia"/>
          <w:bCs/>
          <w:sz w:val="22"/>
          <w:szCs w:val="20"/>
        </w:rPr>
        <w:t>日勤及び日直の時間帯を</w:t>
      </w:r>
      <w:r w:rsidR="00134599" w:rsidRPr="00134599">
        <w:rPr>
          <w:rFonts w:ascii="HG丸ｺﾞｼｯｸM-PRO" w:eastAsia="HG丸ｺﾞｼｯｸM-PRO" w:hAnsi="HG丸ｺﾞｼｯｸM-PRO"/>
          <w:bCs/>
          <w:sz w:val="22"/>
          <w:szCs w:val="20"/>
        </w:rPr>
        <w:t>9時～18時とし、業務終了後に引継ぎなど</w:t>
      </w:r>
      <w:r w:rsidR="00134599" w:rsidRPr="00134599">
        <w:rPr>
          <w:rFonts w:ascii="HG丸ｺﾞｼｯｸM-PRO" w:eastAsia="HG丸ｺﾞｼｯｸM-PRO" w:hAnsi="HG丸ｺﾞｼｯｸM-PRO" w:hint="eastAsia"/>
          <w:bCs/>
          <w:sz w:val="22"/>
          <w:szCs w:val="20"/>
        </w:rPr>
        <w:t>1</w:t>
      </w:r>
      <w:r w:rsidR="00134599" w:rsidRPr="00134599">
        <w:rPr>
          <w:rFonts w:ascii="HG丸ｺﾞｼｯｸM-PRO" w:eastAsia="HG丸ｺﾞｼｯｸM-PRO" w:hAnsi="HG丸ｺﾞｼｯｸM-PRO"/>
          <w:bCs/>
          <w:sz w:val="22"/>
          <w:szCs w:val="20"/>
        </w:rPr>
        <w:t>時間の時間外労働行うものと仮定します。宿直の時間帯は18時～翌朝９時までの15時間勤務とし、宿直明けは9時～12時まで3時間勤務を行うものと仮定します。</w:t>
      </w:r>
    </w:p>
    <w:p w14:paraId="63177C4C"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170860E7"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r w:rsidRPr="00134599">
        <w:rPr>
          <w:rFonts w:ascii="HG丸ｺﾞｼｯｸM-PRO" w:eastAsia="HG丸ｺﾞｼｯｸM-PRO" w:hAnsi="HG丸ｺﾞｼｯｸM-PRO" w:hint="eastAsia"/>
          <w:bCs/>
          <w:sz w:val="22"/>
          <w:szCs w:val="20"/>
        </w:rPr>
        <w:t>○また、連続勤務時間制限</w:t>
      </w:r>
      <w:r w:rsidRPr="00134599">
        <w:rPr>
          <w:rFonts w:ascii="HG丸ｺﾞｼｯｸM-PRO" w:eastAsia="HG丸ｺﾞｼｯｸM-PRO" w:hAnsi="HG丸ｺﾞｼｯｸM-PRO"/>
          <w:bCs/>
          <w:sz w:val="22"/>
          <w:szCs w:val="20"/>
        </w:rPr>
        <w:t>28時間以内、当直明けにおける勤務間インターバル18時間以上、それ以外の勤務間インターバル9時間以上を満たすため、宿直明けの12時以降は休日と仮定します。</w:t>
      </w:r>
    </w:p>
    <w:p w14:paraId="377A49F9"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697496F1"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r w:rsidRPr="00134599">
        <w:rPr>
          <w:rFonts w:ascii="HG丸ｺﾞｼｯｸM-PRO" w:eastAsia="HG丸ｺﾞｼｯｸM-PRO" w:hAnsi="HG丸ｺﾞｼｯｸM-PRO" w:hint="eastAsia"/>
          <w:bCs/>
          <w:sz w:val="22"/>
          <w:szCs w:val="20"/>
        </w:rPr>
        <w:t>○当直明け以外の平日は、各週に半日勤務（</w:t>
      </w:r>
      <w:r w:rsidRPr="00134599">
        <w:rPr>
          <w:rFonts w:ascii="HG丸ｺﾞｼｯｸM-PRO" w:eastAsia="HG丸ｺﾞｼｯｸM-PRO" w:hAnsi="HG丸ｺﾞｼｯｸM-PRO"/>
          <w:bCs/>
          <w:sz w:val="22"/>
          <w:szCs w:val="20"/>
        </w:rPr>
        <w:t>5時間）を1日設定します。</w:t>
      </w:r>
    </w:p>
    <w:p w14:paraId="38CF9250"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0E2CDD15" w14:textId="0D2F8003"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r w:rsidRPr="00134599">
        <w:rPr>
          <w:rFonts w:ascii="HG丸ｺﾞｼｯｸM-PRO" w:eastAsia="HG丸ｺﾞｼｯｸM-PRO" w:hAnsi="HG丸ｺﾞｼｯｸM-PRO" w:hint="eastAsia"/>
          <w:bCs/>
          <w:sz w:val="22"/>
          <w:szCs w:val="20"/>
        </w:rPr>
        <w:t>○日勤については</w:t>
      </w:r>
      <w:r w:rsidRPr="00134599">
        <w:rPr>
          <w:rFonts w:ascii="HG丸ｺﾞｼｯｸM-PRO" w:eastAsia="HG丸ｺﾞｼｯｸM-PRO" w:hAnsi="HG丸ｺﾞｼｯｸM-PRO"/>
          <w:bCs/>
          <w:sz w:val="22"/>
          <w:szCs w:val="20"/>
        </w:rPr>
        <w:t>1時間、日勤+宿直及び日直+宿直は3時間の休憩時間をそれぞれ取得するものと仮定し、</w:t>
      </w:r>
      <w:r w:rsidRPr="00134599">
        <w:rPr>
          <w:rFonts w:ascii="HG丸ｺﾞｼｯｸM-PRO" w:eastAsia="HG丸ｺﾞｼｯｸM-PRO" w:hAnsi="HG丸ｺﾞｼｯｸM-PRO" w:hint="eastAsia"/>
          <w:bCs/>
          <w:sz w:val="22"/>
          <w:szCs w:val="20"/>
        </w:rPr>
        <w:t>各勤務日において</w:t>
      </w:r>
      <w:r w:rsidRPr="00134599">
        <w:rPr>
          <w:rFonts w:ascii="HG丸ｺﾞｼｯｸM-PRO" w:eastAsia="HG丸ｺﾞｼｯｸM-PRO" w:hAnsi="HG丸ｺﾞｼｯｸM-PRO"/>
          <w:bCs/>
          <w:sz w:val="22"/>
          <w:szCs w:val="20"/>
        </w:rPr>
        <w:t>8時間を</w:t>
      </w:r>
      <w:r w:rsidRPr="00134599">
        <w:rPr>
          <w:rFonts w:ascii="HG丸ｺﾞｼｯｸM-PRO" w:eastAsia="HG丸ｺﾞｼｯｸM-PRO" w:hAnsi="HG丸ｺﾞｼｯｸM-PRO" w:hint="eastAsia"/>
          <w:bCs/>
          <w:sz w:val="22"/>
          <w:szCs w:val="20"/>
        </w:rPr>
        <w:t>超える分を</w:t>
      </w:r>
      <w:r w:rsidRPr="00134599">
        <w:rPr>
          <w:rFonts w:ascii="HG丸ｺﾞｼｯｸM-PRO" w:eastAsia="HG丸ｺﾞｼｯｸM-PRO" w:hAnsi="HG丸ｺﾞｼｯｸM-PRO"/>
          <w:bCs/>
          <w:sz w:val="22"/>
          <w:szCs w:val="20"/>
        </w:rPr>
        <w:t>時間</w:t>
      </w:r>
      <w:r w:rsidRPr="00134599">
        <w:rPr>
          <w:rFonts w:ascii="HG丸ｺﾞｼｯｸM-PRO" w:eastAsia="HG丸ｺﾞｼｯｸM-PRO" w:hAnsi="HG丸ｺﾞｼｯｸM-PRO" w:hint="eastAsia"/>
          <w:bCs/>
          <w:sz w:val="22"/>
          <w:szCs w:val="20"/>
        </w:rPr>
        <w:t>外</w:t>
      </w:r>
      <w:r w:rsidRPr="00134599">
        <w:rPr>
          <w:rFonts w:ascii="HG丸ｺﾞｼｯｸM-PRO" w:eastAsia="HG丸ｺﾞｼｯｸM-PRO" w:hAnsi="HG丸ｺﾞｼｯｸM-PRO"/>
          <w:bCs/>
          <w:sz w:val="22"/>
          <w:szCs w:val="20"/>
        </w:rPr>
        <w:t>労働と見なして</w:t>
      </w:r>
      <w:r w:rsidRPr="00134599">
        <w:rPr>
          <w:rFonts w:ascii="HG丸ｺﾞｼｯｸM-PRO" w:eastAsia="HG丸ｺﾞｼｯｸM-PRO" w:hAnsi="HG丸ｺﾞｼｯｸM-PRO" w:hint="eastAsia"/>
          <w:bCs/>
          <w:sz w:val="22"/>
          <w:szCs w:val="20"/>
        </w:rPr>
        <w:t>、</w:t>
      </w:r>
      <w:r w:rsidRPr="00134599">
        <w:rPr>
          <w:rFonts w:ascii="HG丸ｺﾞｼｯｸM-PRO" w:eastAsia="HG丸ｺﾞｼｯｸM-PRO" w:hAnsi="HG丸ｺﾞｼｯｸM-PRO"/>
          <w:bCs/>
          <w:sz w:val="22"/>
          <w:szCs w:val="20"/>
        </w:rPr>
        <w:t>時間外労働時間を算出します。</w:t>
      </w:r>
    </w:p>
    <w:p w14:paraId="6A2A362F"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706D94D2" w14:textId="2E8E1389"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r w:rsidRPr="00134599">
        <w:rPr>
          <w:rFonts w:ascii="HG丸ｺﾞｼｯｸM-PRO" w:eastAsia="HG丸ｺﾞｼｯｸM-PRO" w:hAnsi="HG丸ｺﾞｼｯｸM-PRO" w:hint="eastAsia"/>
          <w:bCs/>
          <w:sz w:val="22"/>
          <w:szCs w:val="20"/>
        </w:rPr>
        <w:t>○上記を踏まえて</w:t>
      </w:r>
      <w:r w:rsidRPr="00134599">
        <w:rPr>
          <w:rFonts w:ascii="HG丸ｺﾞｼｯｸM-PRO" w:eastAsia="HG丸ｺﾞｼｯｸM-PRO" w:hAnsi="HG丸ｺﾞｼｯｸM-PRO"/>
          <w:bCs/>
          <w:sz w:val="22"/>
          <w:szCs w:val="20"/>
        </w:rPr>
        <w:t>A水準（80時間/月）以上となる医師が出ないよう考慮し、1ヶ月≒30日間のモデル勤務表を作成します。</w:t>
      </w:r>
    </w:p>
    <w:p w14:paraId="1B903EA5" w14:textId="7155BFA1"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01A582CC" w14:textId="2E20F689"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419EB2A5" w14:textId="001C0796"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4E5BC568" w14:textId="48FFD16D"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1912273B" w14:textId="60045785"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219E69C0" w14:textId="687099D3"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42CA2C5D" w14:textId="1892EC2F"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577B86D6" w14:textId="5A1D189D"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0AD5D97A" w14:textId="7EFB2A43"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04915A08" w14:textId="3A98D9D8" w:rsid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14EA0CA3" w14:textId="77777777" w:rsidR="00140174" w:rsidRDefault="00140174" w:rsidP="00134599">
      <w:pPr>
        <w:widowControl/>
        <w:ind w:leftChars="200" w:left="640" w:hangingChars="100" w:hanging="220"/>
        <w:jc w:val="left"/>
        <w:rPr>
          <w:rFonts w:ascii="HG丸ｺﾞｼｯｸM-PRO" w:eastAsia="HG丸ｺﾞｼｯｸM-PRO" w:hAnsi="HG丸ｺﾞｼｯｸM-PRO"/>
          <w:bCs/>
          <w:sz w:val="22"/>
          <w:szCs w:val="20"/>
        </w:rPr>
      </w:pPr>
    </w:p>
    <w:p w14:paraId="4FB2C469" w14:textId="77777777" w:rsidR="00134599" w:rsidRPr="00134599" w:rsidRDefault="00134599" w:rsidP="00134599">
      <w:pPr>
        <w:widowControl/>
        <w:ind w:leftChars="200" w:left="640" w:hangingChars="100" w:hanging="220"/>
        <w:jc w:val="left"/>
        <w:rPr>
          <w:rFonts w:ascii="HG丸ｺﾞｼｯｸM-PRO" w:eastAsia="HG丸ｺﾞｼｯｸM-PRO" w:hAnsi="HG丸ｺﾞｼｯｸM-PRO"/>
          <w:bCs/>
          <w:sz w:val="22"/>
          <w:szCs w:val="20"/>
        </w:rPr>
      </w:pPr>
    </w:p>
    <w:p w14:paraId="4BE5AC6E" w14:textId="1C376735" w:rsidR="00562F92" w:rsidRPr="00F57B8F" w:rsidRDefault="00FF1465" w:rsidP="00AD61BA">
      <w:pPr>
        <w:rPr>
          <w:rFonts w:ascii="HG丸ｺﾞｼｯｸM-PRO" w:eastAsia="HG丸ｺﾞｼｯｸM-PRO" w:hAnsi="HG丸ｺﾞｼｯｸM-PRO"/>
          <w:noProof/>
          <w:sz w:val="20"/>
        </w:rPr>
      </w:pPr>
      <w:r>
        <w:rPr>
          <w:rFonts w:ascii="HG丸ｺﾞｼｯｸM-PRO" w:eastAsia="HG丸ｺﾞｼｯｸM-PRO" w:hAnsi="HG丸ｺﾞｼｯｸM-PRO" w:cs="Times New Roman" w:hint="eastAsia"/>
          <w:bCs/>
          <w:noProof/>
          <w:sz w:val="22"/>
        </w:rPr>
        <mc:AlternateContent>
          <mc:Choice Requires="wps">
            <w:drawing>
              <wp:anchor distT="0" distB="0" distL="114300" distR="114300" simplePos="0" relativeHeight="253179904" behindDoc="0" locked="0" layoutInCell="1" allowOverlap="1" wp14:anchorId="10F17A51" wp14:editId="0AA589BF">
                <wp:simplePos x="0" y="0"/>
                <wp:positionH relativeFrom="margin">
                  <wp:align>left</wp:align>
                </wp:positionH>
                <wp:positionV relativeFrom="paragraph">
                  <wp:posOffset>8890</wp:posOffset>
                </wp:positionV>
                <wp:extent cx="6118860" cy="0"/>
                <wp:effectExtent l="0" t="0" r="34290" b="19050"/>
                <wp:wrapNone/>
                <wp:docPr id="537" name="直線コネクタ 537"/>
                <wp:cNvGraphicFramePr/>
                <a:graphic xmlns:a="http://schemas.openxmlformats.org/drawingml/2006/main">
                  <a:graphicData uri="http://schemas.microsoft.com/office/word/2010/wordprocessingShape">
                    <wps:wsp>
                      <wps:cNvCnPr/>
                      <wps:spPr>
                        <a:xfrm>
                          <a:off x="0" y="0"/>
                          <a:ext cx="611886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076503E" id="直線コネクタ 537" o:spid="_x0000_s1026" style="position:absolute;left:0;text-align:left;z-index:253179904;visibility:visible;mso-wrap-style:square;mso-wrap-distance-left:9pt;mso-wrap-distance-top:0;mso-wrap-distance-right:9pt;mso-wrap-distance-bottom:0;mso-position-horizontal:left;mso-position-horizontal-relative:margin;mso-position-vertical:absolute;mso-position-vertical-relative:text" from="0,.7pt" to="481.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" strokecolor="#4a7ebb">
                <w10:wrap anchorx="margin"/>
              </v:line>
            </w:pict>
          </mc:Fallback>
        </mc:AlternateContent>
      </w:r>
      <w:r w:rsidRPr="00EB12B9">
        <w:rPr>
          <w:noProof/>
        </w:rPr>
        <mc:AlternateContent>
          <mc:Choice Requires="wps">
            <w:drawing>
              <wp:anchor distT="0" distB="0" distL="114300" distR="114300" simplePos="0" relativeHeight="253202432" behindDoc="0" locked="0" layoutInCell="1" allowOverlap="1" wp14:anchorId="3982150E" wp14:editId="4E6E81F1">
                <wp:simplePos x="0" y="0"/>
                <wp:positionH relativeFrom="margin">
                  <wp:posOffset>0</wp:posOffset>
                </wp:positionH>
                <wp:positionV relativeFrom="paragraph">
                  <wp:posOffset>0</wp:posOffset>
                </wp:positionV>
                <wp:extent cx="6119495" cy="402590"/>
                <wp:effectExtent l="0" t="0" r="0" b="0"/>
                <wp:wrapNone/>
                <wp:docPr id="596" name="テキスト ボックス 596" descr="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wp:cNvGraphicFramePr/>
                <a:graphic xmlns:a="http://schemas.openxmlformats.org/drawingml/2006/main">
                  <a:graphicData uri="http://schemas.microsoft.com/office/word/2010/wordprocessingShape">
                    <wps:wsp>
                      <wps:cNvSpPr txBox="1"/>
                      <wps:spPr>
                        <a:xfrm>
                          <a:off x="0" y="0"/>
                          <a:ext cx="6119495" cy="402590"/>
                        </a:xfrm>
                        <a:prstGeom prst="rect">
                          <a:avLst/>
                        </a:prstGeom>
                        <a:noFill/>
                        <a:ln w="6350">
                          <a:noFill/>
                        </a:ln>
                        <a:effectLst/>
                      </wps:spPr>
                      <wps:txbx>
                        <w:txbxContent>
                          <w:p w14:paraId="142DCD7C" w14:textId="4544F5D0" w:rsidR="006640C7" w:rsidRPr="00702C36" w:rsidRDefault="006640C7" w:rsidP="00FF1465">
                            <w:pPr>
                              <w:spacing w:line="240" w:lineRule="exact"/>
                              <w:ind w:left="504" w:hangingChars="280" w:hanging="504"/>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sz w:val="18"/>
                                <w:szCs w:val="18"/>
                              </w:rPr>
                              <w:t>注2</w:t>
                            </w:r>
                            <w:r>
                              <w:rPr>
                                <w:rFonts w:ascii="ＭＳ Ｐゴシック" w:eastAsia="ＭＳ Ｐゴシック" w:hAnsi="ＭＳ Ｐゴシック"/>
                                <w:sz w:val="18"/>
                                <w:szCs w:val="18"/>
                              </w:rPr>
                              <w:t>9 医師等の</w:t>
                            </w:r>
                            <w:r>
                              <w:rPr>
                                <w:rFonts w:ascii="ＭＳ Ｐゴシック" w:eastAsia="ＭＳ Ｐゴシック" w:hAnsi="ＭＳ Ｐゴシック" w:hint="eastAsia"/>
                                <w:sz w:val="18"/>
                                <w:szCs w:val="18"/>
                              </w:rPr>
                              <w:t>宿日直</w:t>
                            </w:r>
                            <w:r>
                              <w:rPr>
                                <w:rFonts w:ascii="ＭＳ Ｐゴシック" w:eastAsia="ＭＳ Ｐゴシック" w:hAnsi="ＭＳ Ｐゴシック"/>
                                <w:sz w:val="18"/>
                                <w:szCs w:val="18"/>
                              </w:rPr>
                              <w:t>勤務</w:t>
                            </w:r>
                            <w:r>
                              <w:rPr>
                                <w:rFonts w:ascii="ＭＳ Ｐゴシック" w:eastAsia="ＭＳ Ｐゴシック" w:hAnsi="ＭＳ Ｐゴシック" w:hint="eastAsia"/>
                                <w:sz w:val="18"/>
                                <w:szCs w:val="18"/>
                              </w:rPr>
                              <w:t>の許可基準とは、</w:t>
                            </w:r>
                            <w:r w:rsidRPr="00AA61CF">
                              <w:rPr>
                                <w:rFonts w:ascii="ＭＳ Ｐゴシック" w:eastAsia="ＭＳ Ｐゴシック" w:hAnsi="ＭＳ Ｐゴシック" w:hint="eastAsia"/>
                                <w:sz w:val="18"/>
                                <w:szCs w:val="18"/>
                              </w:rPr>
                              <w:t>医師等の宿日直勤務について労働基準法施行規則（昭和22年厚生省令第23号。以下「規則」という。）第23条の許</w:t>
                            </w:r>
                            <w:r>
                              <w:rPr>
                                <w:rFonts w:ascii="ＭＳ Ｐゴシック" w:eastAsia="ＭＳ Ｐゴシック" w:hAnsi="ＭＳ Ｐゴシック" w:hint="eastAsia"/>
                                <w:sz w:val="18"/>
                                <w:szCs w:val="18"/>
                              </w:rPr>
                              <w:t>可を与えるための基準を指します</w:t>
                            </w:r>
                            <w:r w:rsidRPr="00AA61CF">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詳細は、基発0701第</w:t>
                            </w:r>
                            <w:r>
                              <w:rPr>
                                <w:rFonts w:ascii="ＭＳ Ｐゴシック" w:eastAsia="ＭＳ Ｐゴシック" w:hAnsi="ＭＳ Ｐゴシック"/>
                                <w:sz w:val="18"/>
                                <w:szCs w:val="18"/>
                              </w:rPr>
                              <w:t>8号</w:t>
                            </w:r>
                            <w:r>
                              <w:rPr>
                                <w:rFonts w:ascii="ＭＳ Ｐゴシック" w:eastAsia="ＭＳ Ｐゴシック" w:hAnsi="ＭＳ Ｐゴシック" w:hint="eastAsia"/>
                                <w:sz w:val="18"/>
                                <w:szCs w:val="18"/>
                              </w:rPr>
                              <w:t>令和</w:t>
                            </w:r>
                            <w:r>
                              <w:rPr>
                                <w:rFonts w:ascii="ＭＳ Ｐゴシック" w:eastAsia="ＭＳ Ｐゴシック" w:hAnsi="ＭＳ Ｐゴシック"/>
                                <w:sz w:val="18"/>
                                <w:szCs w:val="18"/>
                              </w:rPr>
                              <w:t>元年7月1日付「</w:t>
                            </w:r>
                            <w:r>
                              <w:rPr>
                                <w:rFonts w:ascii="ＭＳ Ｐゴシック" w:eastAsia="ＭＳ Ｐゴシック" w:hAnsi="ＭＳ Ｐゴシック" w:hint="eastAsia"/>
                                <w:sz w:val="18"/>
                                <w:szCs w:val="18"/>
                              </w:rPr>
                              <w:t>医師、看護師等</w:t>
                            </w:r>
                            <w:r>
                              <w:rPr>
                                <w:rFonts w:ascii="ＭＳ Ｐゴシック" w:eastAsia="ＭＳ Ｐゴシック" w:hAnsi="ＭＳ Ｐゴシック"/>
                                <w:sz w:val="18"/>
                                <w:szCs w:val="18"/>
                              </w:rPr>
                              <w:t>の</w:t>
                            </w:r>
                            <w:r>
                              <w:rPr>
                                <w:rFonts w:ascii="ＭＳ Ｐゴシック" w:eastAsia="ＭＳ Ｐゴシック" w:hAnsi="ＭＳ Ｐゴシック" w:hint="eastAsia"/>
                                <w:sz w:val="18"/>
                                <w:szCs w:val="18"/>
                              </w:rPr>
                              <w:t>宿日直</w:t>
                            </w:r>
                            <w:r>
                              <w:rPr>
                                <w:rFonts w:ascii="ＭＳ Ｐゴシック" w:eastAsia="ＭＳ Ｐゴシック" w:hAnsi="ＭＳ Ｐゴシック"/>
                                <w:sz w:val="18"/>
                                <w:szCs w:val="18"/>
                              </w:rPr>
                              <w:t>許可基準について」</w:t>
                            </w:r>
                            <w:r>
                              <w:rPr>
                                <w:rFonts w:ascii="ＭＳ Ｐゴシック" w:eastAsia="ＭＳ Ｐゴシック" w:hAnsi="ＭＳ Ｐゴシック" w:hint="eastAsia"/>
                                <w:sz w:val="18"/>
                                <w:szCs w:val="18"/>
                              </w:rPr>
                              <w:t>を参照</w:t>
                            </w:r>
                            <w:r>
                              <w:rPr>
                                <w:rFonts w:ascii="ＭＳ Ｐゴシック" w:eastAsia="ＭＳ Ｐゴシック" w:hAnsi="ＭＳ Ｐゴシック"/>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82150E" id="テキスト ボックス 596" o:spid="_x0000_s1574" type="#_x0000_t202" alt="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style="position:absolute;left:0;text-align:left;margin-left:0;margin-top:0;width:481.85pt;height:31.7pt;z-index:253202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" filled="f" stroked="f" strokeweight=".5pt">
                <v:textbox style="mso-fit-shape-to-text:t">
                  <w:txbxContent>
                    <w:p w14:paraId="142DCD7C" w14:textId="4544F5D0" w:rsidR="006640C7" w:rsidRPr="00702C36" w:rsidRDefault="006640C7" w:rsidP="00FF1465">
                      <w:pPr>
                        <w:spacing w:line="240" w:lineRule="exact"/>
                        <w:ind w:left="504" w:hangingChars="280" w:hanging="504"/>
                        <w:jc w:val="left"/>
                        <w:rPr>
                          <w:rFonts w:ascii="ＭＳ Ｐゴシック" w:eastAsia="ＭＳ Ｐゴシック" w:hAnsi="ＭＳ Ｐゴシック"/>
                          <w:color w:val="000000" w:themeColor="text1"/>
                          <w:sz w:val="18"/>
                          <w:szCs w:val="18"/>
                        </w:rPr>
                      </w:pPr>
                      <w:r w:rsidRPr="00702C36">
                        <w:rPr>
                          <w:rFonts w:ascii="ＭＳ Ｐゴシック" w:eastAsia="ＭＳ Ｐゴシック" w:hAnsi="ＭＳ Ｐゴシック" w:hint="eastAsia"/>
                          <w:sz w:val="18"/>
                          <w:szCs w:val="18"/>
                        </w:rPr>
                        <w:t>注2</w:t>
                      </w:r>
                      <w:r>
                        <w:rPr>
                          <w:rFonts w:ascii="ＭＳ Ｐゴシック" w:eastAsia="ＭＳ Ｐゴシック" w:hAnsi="ＭＳ Ｐゴシック"/>
                          <w:sz w:val="18"/>
                          <w:szCs w:val="18"/>
                        </w:rPr>
                        <w:t>9 医師等の</w:t>
                      </w:r>
                      <w:r>
                        <w:rPr>
                          <w:rFonts w:ascii="ＭＳ Ｐゴシック" w:eastAsia="ＭＳ Ｐゴシック" w:hAnsi="ＭＳ Ｐゴシック" w:hint="eastAsia"/>
                          <w:sz w:val="18"/>
                          <w:szCs w:val="18"/>
                        </w:rPr>
                        <w:t>宿日直</w:t>
                      </w:r>
                      <w:r>
                        <w:rPr>
                          <w:rFonts w:ascii="ＭＳ Ｐゴシック" w:eastAsia="ＭＳ Ｐゴシック" w:hAnsi="ＭＳ Ｐゴシック"/>
                          <w:sz w:val="18"/>
                          <w:szCs w:val="18"/>
                        </w:rPr>
                        <w:t>勤務</w:t>
                      </w:r>
                      <w:r>
                        <w:rPr>
                          <w:rFonts w:ascii="ＭＳ Ｐゴシック" w:eastAsia="ＭＳ Ｐゴシック" w:hAnsi="ＭＳ Ｐゴシック" w:hint="eastAsia"/>
                          <w:sz w:val="18"/>
                          <w:szCs w:val="18"/>
                        </w:rPr>
                        <w:t>の許可基準とは、</w:t>
                      </w:r>
                      <w:r w:rsidRPr="00AA61CF">
                        <w:rPr>
                          <w:rFonts w:ascii="ＭＳ Ｐゴシック" w:eastAsia="ＭＳ Ｐゴシック" w:hAnsi="ＭＳ Ｐゴシック" w:hint="eastAsia"/>
                          <w:sz w:val="18"/>
                          <w:szCs w:val="18"/>
                        </w:rPr>
                        <w:t>医師等の宿日直勤務について労働基準法施行規則（昭和22年厚生省令第23号。以下「規則」という。）第23条の許</w:t>
                      </w:r>
                      <w:r>
                        <w:rPr>
                          <w:rFonts w:ascii="ＭＳ Ｐゴシック" w:eastAsia="ＭＳ Ｐゴシック" w:hAnsi="ＭＳ Ｐゴシック" w:hint="eastAsia"/>
                          <w:sz w:val="18"/>
                          <w:szCs w:val="18"/>
                        </w:rPr>
                        <w:t>可を与えるための基準を指します</w:t>
                      </w:r>
                      <w:r w:rsidRPr="00AA61CF">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詳細は、基発0701第</w:t>
                      </w:r>
                      <w:r>
                        <w:rPr>
                          <w:rFonts w:ascii="ＭＳ Ｐゴシック" w:eastAsia="ＭＳ Ｐゴシック" w:hAnsi="ＭＳ Ｐゴシック"/>
                          <w:sz w:val="18"/>
                          <w:szCs w:val="18"/>
                        </w:rPr>
                        <w:t>8号</w:t>
                      </w:r>
                      <w:r>
                        <w:rPr>
                          <w:rFonts w:ascii="ＭＳ Ｐゴシック" w:eastAsia="ＭＳ Ｐゴシック" w:hAnsi="ＭＳ Ｐゴシック" w:hint="eastAsia"/>
                          <w:sz w:val="18"/>
                          <w:szCs w:val="18"/>
                        </w:rPr>
                        <w:t>令和</w:t>
                      </w:r>
                      <w:r>
                        <w:rPr>
                          <w:rFonts w:ascii="ＭＳ Ｐゴシック" w:eastAsia="ＭＳ Ｐゴシック" w:hAnsi="ＭＳ Ｐゴシック"/>
                          <w:sz w:val="18"/>
                          <w:szCs w:val="18"/>
                        </w:rPr>
                        <w:t>元年7月1日付「</w:t>
                      </w:r>
                      <w:r>
                        <w:rPr>
                          <w:rFonts w:ascii="ＭＳ Ｐゴシック" w:eastAsia="ＭＳ Ｐゴシック" w:hAnsi="ＭＳ Ｐゴシック" w:hint="eastAsia"/>
                          <w:sz w:val="18"/>
                          <w:szCs w:val="18"/>
                        </w:rPr>
                        <w:t>医師、看護師等</w:t>
                      </w:r>
                      <w:r>
                        <w:rPr>
                          <w:rFonts w:ascii="ＭＳ Ｐゴシック" w:eastAsia="ＭＳ Ｐゴシック" w:hAnsi="ＭＳ Ｐゴシック"/>
                          <w:sz w:val="18"/>
                          <w:szCs w:val="18"/>
                        </w:rPr>
                        <w:t>の</w:t>
                      </w:r>
                      <w:r>
                        <w:rPr>
                          <w:rFonts w:ascii="ＭＳ Ｐゴシック" w:eastAsia="ＭＳ Ｐゴシック" w:hAnsi="ＭＳ Ｐゴシック" w:hint="eastAsia"/>
                          <w:sz w:val="18"/>
                          <w:szCs w:val="18"/>
                        </w:rPr>
                        <w:t>宿日直</w:t>
                      </w:r>
                      <w:r>
                        <w:rPr>
                          <w:rFonts w:ascii="ＭＳ Ｐゴシック" w:eastAsia="ＭＳ Ｐゴシック" w:hAnsi="ＭＳ Ｐゴシック"/>
                          <w:sz w:val="18"/>
                          <w:szCs w:val="18"/>
                        </w:rPr>
                        <w:t>許可基準について」</w:t>
                      </w:r>
                      <w:r>
                        <w:rPr>
                          <w:rFonts w:ascii="ＭＳ Ｐゴシック" w:eastAsia="ＭＳ Ｐゴシック" w:hAnsi="ＭＳ Ｐゴシック" w:hint="eastAsia"/>
                          <w:sz w:val="18"/>
                          <w:szCs w:val="18"/>
                        </w:rPr>
                        <w:t>を参照</w:t>
                      </w:r>
                      <w:r>
                        <w:rPr>
                          <w:rFonts w:ascii="ＭＳ Ｐゴシック" w:eastAsia="ＭＳ Ｐゴシック" w:hAnsi="ＭＳ Ｐゴシック"/>
                          <w:sz w:val="18"/>
                          <w:szCs w:val="18"/>
                        </w:rPr>
                        <w:t>。</w:t>
                      </w:r>
                    </w:p>
                  </w:txbxContent>
                </v:textbox>
                <w10:wrap anchorx="margin"/>
              </v:shape>
            </w:pict>
          </mc:Fallback>
        </mc:AlternateContent>
      </w:r>
    </w:p>
    <w:p w14:paraId="40A17124" w14:textId="7E137D74" w:rsidR="0039286D" w:rsidRPr="00875209" w:rsidRDefault="00562F92" w:rsidP="00875209">
      <w:pPr>
        <w:snapToGrid w:val="0"/>
        <w:ind w:firstLineChars="100" w:firstLine="220"/>
        <w:rPr>
          <w:rFonts w:ascii="HG丸ｺﾞｼｯｸM-PRO" w:eastAsia="HG丸ｺﾞｼｯｸM-PRO" w:hAnsi="HG丸ｺﾞｼｯｸM-PRO"/>
          <w:b/>
          <w:noProof/>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87392" behindDoc="0" locked="0" layoutInCell="1" allowOverlap="1" wp14:anchorId="2006347A" wp14:editId="2C75F6F0">
                <wp:simplePos x="0" y="0"/>
                <wp:positionH relativeFrom="margin">
                  <wp:posOffset>-69215</wp:posOffset>
                </wp:positionH>
                <wp:positionV relativeFrom="paragraph">
                  <wp:posOffset>-128270</wp:posOffset>
                </wp:positionV>
                <wp:extent cx="3132455" cy="361950"/>
                <wp:effectExtent l="0" t="0" r="0" b="0"/>
                <wp:wrapNone/>
                <wp:docPr id="644" name="テキスト ボックス 644"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06019" w14:textId="2AB16FB4"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w:t>
                            </w:r>
                            <w:r>
                              <w:rPr>
                                <w:rFonts w:ascii="ＭＳ Ｐゴシック" w:eastAsia="ＭＳ Ｐゴシック" w:hAnsi="ＭＳ Ｐゴシック"/>
                                <w:sz w:val="20"/>
                                <w:szCs w:val="20"/>
                              </w:rPr>
                              <w:t>10　モデル勤務表</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06347A" id="テキスト ボックス 644" o:spid="_x0000_s1575" type="#_x0000_t202" alt="タイトル: 図表8-1-6　産婦人科・産科、小児科従事医師数" style="position:absolute;left:0;text-align:left;margin-left:-5.45pt;margin-top:-10.1pt;width:246.65pt;height:28.5pt;z-index:2529873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SW9Q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" filled="f" stroked="f" strokeweight=".5pt">
                <v:textbox style="mso-fit-shape-to-text:t">
                  <w:txbxContent>
                    <w:p w14:paraId="2BD06019" w14:textId="2AB16FB4"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w:t>
                      </w:r>
                      <w:r>
                        <w:rPr>
                          <w:rFonts w:ascii="ＭＳ Ｐゴシック" w:eastAsia="ＭＳ Ｐゴシック" w:hAnsi="ＭＳ Ｐゴシック"/>
                          <w:sz w:val="20"/>
                          <w:szCs w:val="20"/>
                        </w:rPr>
                        <w:t>10　モデル勤務表</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55C2FF01" w14:textId="5614C4C8" w:rsidR="00AD61BA" w:rsidRDefault="00134599" w:rsidP="00553EEA">
      <w:pPr>
        <w:widowControl/>
        <w:rPr>
          <w:rFonts w:ascii="ＭＳ ゴシック" w:eastAsia="ＭＳ ゴシック" w:hAnsi="ＭＳ ゴシック"/>
          <w:b/>
          <w:color w:val="0070C0"/>
          <w:sz w:val="36"/>
          <w:szCs w:val="28"/>
          <w:u w:val="single"/>
        </w:rPr>
      </w:pPr>
      <w:r w:rsidRPr="00134599">
        <w:rPr>
          <w:noProof/>
        </w:rPr>
        <w:drawing>
          <wp:inline distT="0" distB="0" distL="0" distR="0" wp14:anchorId="72C775F2" wp14:editId="55A7F69B">
            <wp:extent cx="5770245" cy="8515022"/>
            <wp:effectExtent l="0" t="0" r="1905" b="635"/>
            <wp:docPr id="608" name="図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77199" cy="8525283"/>
                    </a:xfrm>
                    <a:prstGeom prst="rect">
                      <a:avLst/>
                    </a:prstGeom>
                    <a:noFill/>
                    <a:ln>
                      <a:noFill/>
                    </a:ln>
                  </pic:spPr>
                </pic:pic>
              </a:graphicData>
            </a:graphic>
          </wp:inline>
        </w:drawing>
      </w:r>
    </w:p>
    <w:p w14:paraId="3C126ED6" w14:textId="2CD2DEFB" w:rsidR="00C66EE8" w:rsidRPr="00553EEA" w:rsidRDefault="00553EEA" w:rsidP="00741E5E">
      <w:pPr>
        <w:widowControl/>
        <w:spacing w:line="300" w:lineRule="auto"/>
        <w:rPr>
          <w:rFonts w:ascii="ＭＳ Ｐゴシック" w:eastAsia="ＭＳ Ｐゴシック" w:hAnsi="ＭＳ Ｐゴシック" w:cs="Times New Roman"/>
          <w:b/>
          <w:bCs/>
          <w:color w:val="0070C0"/>
          <w:sz w:val="22"/>
        </w:rPr>
      </w:pPr>
      <w:r>
        <w:rPr>
          <w:rFonts w:ascii="ＭＳ ゴシック" w:eastAsia="ＭＳ ゴシック" w:hAnsi="ＭＳ ゴシック" w:hint="eastAsia"/>
          <w:b/>
          <w:color w:val="0070C0"/>
          <w:sz w:val="36"/>
          <w:szCs w:val="28"/>
          <w:u w:val="single"/>
        </w:rPr>
        <w:t>５</w:t>
      </w:r>
      <w:r w:rsidRPr="00553EEA">
        <w:rPr>
          <w:rFonts w:ascii="ＭＳ ゴシック" w:eastAsia="ＭＳ ゴシック" w:hAnsi="ＭＳ ゴシック" w:hint="eastAsia"/>
          <w:b/>
          <w:color w:val="0070C0"/>
          <w:sz w:val="36"/>
          <w:szCs w:val="28"/>
          <w:u w:val="single"/>
        </w:rPr>
        <w:t>．</w:t>
      </w:r>
      <w:r>
        <w:rPr>
          <w:rFonts w:ascii="ＭＳ ゴシック" w:eastAsia="ＭＳ ゴシック" w:hAnsi="ＭＳ ゴシック" w:hint="eastAsia"/>
          <w:b/>
          <w:color w:val="0070C0"/>
          <w:sz w:val="36"/>
          <w:szCs w:val="28"/>
          <w:u w:val="single"/>
        </w:rPr>
        <w:t>シミュレーションによる検討</w:t>
      </w:r>
    </w:p>
    <w:p w14:paraId="23E18A51" w14:textId="77777777" w:rsidR="00553EEA" w:rsidRDefault="00553EEA" w:rsidP="00741E5E">
      <w:pPr>
        <w:ind w:firstLineChars="50" w:firstLine="141"/>
        <w:jc w:val="left"/>
        <w:rPr>
          <w:rFonts w:asciiTheme="majorEastAsia" w:eastAsiaTheme="majorEastAsia" w:hAnsiTheme="majorEastAsia"/>
          <w:b/>
          <w:noProof/>
          <w:sz w:val="22"/>
        </w:rPr>
      </w:pPr>
      <w:r>
        <w:rPr>
          <w:rFonts w:ascii="ＭＳ ゴシック" w:eastAsia="ＭＳ ゴシック" w:hAnsi="ＭＳ ゴシック" w:hint="eastAsia"/>
          <w:b/>
          <w:color w:val="0070C0"/>
          <w:sz w:val="28"/>
          <w:szCs w:val="28"/>
        </w:rPr>
        <w:t>（１</w:t>
      </w:r>
      <w:r w:rsidRPr="002B723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シミュレーションパターン１</w:t>
      </w:r>
    </w:p>
    <w:p w14:paraId="5E33FC75" w14:textId="282AF351" w:rsidR="0039286D" w:rsidRPr="00C520F9" w:rsidRDefault="00553EEA" w:rsidP="00C520F9">
      <w:pPr>
        <w:ind w:firstLineChars="200" w:firstLine="440"/>
        <w:jc w:val="left"/>
        <w:rPr>
          <w:rFonts w:ascii="ＭＳ Ｐゴシック" w:eastAsia="ＭＳ Ｐゴシック" w:hAnsi="ＭＳ Ｐゴシック"/>
          <w:noProof/>
          <w:sz w:val="22"/>
        </w:rPr>
      </w:pPr>
      <w:r w:rsidRPr="00C520F9">
        <w:rPr>
          <w:rFonts w:ascii="ＭＳ Ｐゴシック" w:eastAsia="ＭＳ Ｐゴシック" w:hAnsi="ＭＳ Ｐゴシック" w:hint="eastAsia"/>
          <w:noProof/>
          <w:sz w:val="22"/>
        </w:rPr>
        <w:t>【</w:t>
      </w:r>
      <w:r w:rsidR="00DD1E5F" w:rsidRPr="00C520F9">
        <w:rPr>
          <w:rFonts w:ascii="ＭＳ Ｐゴシック" w:eastAsia="ＭＳ Ｐゴシック" w:hAnsi="ＭＳ Ｐゴシック" w:hint="eastAsia"/>
          <w:noProof/>
          <w:sz w:val="22"/>
        </w:rPr>
        <w:t>検討するケース】</w:t>
      </w:r>
    </w:p>
    <w:p w14:paraId="12C5452B" w14:textId="74F826C8" w:rsidR="00DD1E5F" w:rsidRPr="00C520F9" w:rsidRDefault="00CB49FC" w:rsidP="00C520F9">
      <w:pPr>
        <w:ind w:leftChars="200" w:left="640" w:hangingChars="100" w:hanging="22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DD1E5F" w:rsidRPr="00C520F9">
        <w:rPr>
          <w:rFonts w:ascii="HG丸ｺﾞｼｯｸM-PRO" w:eastAsia="HG丸ｺﾞｼｯｸM-PRO" w:hAnsi="HG丸ｺﾞｼｯｸM-PRO" w:hint="eastAsia"/>
          <w:noProof/>
          <w:sz w:val="22"/>
        </w:rPr>
        <w:t>NICUを3病院から2病院に、分娩取扱い病院を6病院から5病院に機能集約するケー</w:t>
      </w:r>
      <w:r w:rsidR="00C520F9">
        <w:rPr>
          <w:rFonts w:ascii="HG丸ｺﾞｼｯｸM-PRO" w:eastAsia="HG丸ｺﾞｼｯｸM-PRO" w:hAnsi="HG丸ｺﾞｼｯｸM-PRO" w:hint="eastAsia"/>
          <w:noProof/>
          <w:sz w:val="22"/>
        </w:rPr>
        <w:t xml:space="preserve">　</w:t>
      </w:r>
      <w:r w:rsidR="00DD1E5F" w:rsidRPr="00C520F9">
        <w:rPr>
          <w:rFonts w:ascii="HG丸ｺﾞｼｯｸM-PRO" w:eastAsia="HG丸ｺﾞｼｯｸM-PRO" w:hAnsi="HG丸ｺﾞｼｯｸM-PRO" w:hint="eastAsia"/>
          <w:noProof/>
          <w:sz w:val="22"/>
        </w:rPr>
        <w:t>スを検討します。</w:t>
      </w:r>
    </w:p>
    <w:p w14:paraId="1F442E41" w14:textId="77777777" w:rsidR="00DD1E5F" w:rsidRPr="00DD1E5F" w:rsidRDefault="00DD1E5F" w:rsidP="00DD1E5F">
      <w:pPr>
        <w:pStyle w:val="ae"/>
        <w:ind w:leftChars="0" w:left="780"/>
        <w:jc w:val="left"/>
        <w:rPr>
          <w:rFonts w:ascii="HG丸ｺﾞｼｯｸM-PRO" w:eastAsia="HG丸ｺﾞｼｯｸM-PRO" w:hAnsi="HG丸ｺﾞｼｯｸM-PRO"/>
          <w:noProof/>
          <w:sz w:val="22"/>
        </w:rPr>
      </w:pPr>
    </w:p>
    <w:p w14:paraId="776FAC0B" w14:textId="6E0B963D" w:rsidR="00AD61BA" w:rsidRPr="00C520F9" w:rsidRDefault="00CB49FC" w:rsidP="00C520F9">
      <w:pPr>
        <w:ind w:leftChars="200" w:left="640" w:hangingChars="100" w:hanging="22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AD61BA" w:rsidRPr="00C520F9">
        <w:rPr>
          <w:rFonts w:ascii="HG丸ｺﾞｼｯｸM-PRO" w:eastAsia="HG丸ｺﾞｼｯｸM-PRO" w:hAnsi="HG丸ｺﾞｼｯｸM-PRO" w:hint="eastAsia"/>
          <w:noProof/>
          <w:sz w:val="22"/>
        </w:rPr>
        <w:t>6病院（A～F）のうち、NICUを集約化し類型Ⅱの１病院（C）を類型Ⅲへ、また、類型Ⅲの１病院（F）の分娩を集約します。</w:t>
      </w:r>
    </w:p>
    <w:p w14:paraId="64EA6055" w14:textId="4B8BB8FE" w:rsidR="00AD61BA" w:rsidRDefault="00AD61BA" w:rsidP="00AD61BA">
      <w:pPr>
        <w:ind w:left="420"/>
        <w:jc w:val="left"/>
        <w:rPr>
          <w:rFonts w:ascii="HG丸ｺﾞｼｯｸM-PRO" w:eastAsia="HG丸ｺﾞｼｯｸM-PRO" w:hAnsi="HG丸ｺﾞｼｯｸM-PRO"/>
          <w:noProof/>
          <w:sz w:val="22"/>
        </w:rPr>
      </w:pPr>
    </w:p>
    <w:p w14:paraId="4A44BC58" w14:textId="549F0FFA" w:rsidR="00AD61BA" w:rsidRPr="00C520F9" w:rsidRDefault="00AD61BA" w:rsidP="00C520F9">
      <w:pPr>
        <w:ind w:firstLineChars="200" w:firstLine="440"/>
        <w:jc w:val="left"/>
        <w:rPr>
          <w:rFonts w:ascii="ＭＳ Ｐゴシック" w:eastAsia="ＭＳ Ｐゴシック" w:hAnsi="ＭＳ Ｐゴシック"/>
          <w:noProof/>
          <w:sz w:val="22"/>
        </w:rPr>
      </w:pPr>
      <w:r w:rsidRPr="00C520F9">
        <w:rPr>
          <w:rFonts w:ascii="ＭＳ Ｐゴシック" w:eastAsia="ＭＳ Ｐゴシック" w:hAnsi="ＭＳ Ｐゴシック" w:hint="eastAsia"/>
          <w:noProof/>
          <w:sz w:val="22"/>
        </w:rPr>
        <w:t>【シミュレーション１による医師数の変化】</w:t>
      </w:r>
    </w:p>
    <w:p w14:paraId="6FC08FB4" w14:textId="035CD556" w:rsidR="00DD1E5F" w:rsidRPr="00C520F9" w:rsidRDefault="00CB49FC" w:rsidP="00C520F9">
      <w:pPr>
        <w:ind w:leftChars="200" w:left="640" w:hangingChars="100" w:hanging="22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AD61BA" w:rsidRPr="00C520F9">
        <w:rPr>
          <w:rFonts w:ascii="HG丸ｺﾞｼｯｸM-PRO" w:eastAsia="HG丸ｺﾞｼｯｸM-PRO" w:hAnsi="HG丸ｺﾞｼｯｸM-PRO" w:hint="eastAsia"/>
          <w:noProof/>
          <w:sz w:val="22"/>
        </w:rPr>
        <w:t>シミュレーション１では、次の表のとおり、必要な当直枠数が地域全体で、２枠（小児科1枠、産婦人科１枠）減ります。</w:t>
      </w:r>
    </w:p>
    <w:p w14:paraId="11F6012E" w14:textId="77777777" w:rsidR="00DD1E5F" w:rsidRDefault="00DD1E5F" w:rsidP="00DD1E5F">
      <w:pPr>
        <w:pStyle w:val="ae"/>
        <w:ind w:leftChars="0" w:left="780"/>
        <w:jc w:val="left"/>
        <w:rPr>
          <w:rFonts w:ascii="HG丸ｺﾞｼｯｸM-PRO" w:eastAsia="HG丸ｺﾞｼｯｸM-PRO" w:hAnsi="HG丸ｺﾞｼｯｸM-PRO"/>
          <w:noProof/>
          <w:sz w:val="22"/>
        </w:rPr>
      </w:pPr>
    </w:p>
    <w:p w14:paraId="1481DBB4" w14:textId="763E2ACF" w:rsidR="00AD61BA" w:rsidRPr="00C520F9" w:rsidRDefault="00CB49FC" w:rsidP="00C520F9">
      <w:pPr>
        <w:ind w:leftChars="200" w:left="640" w:hangingChars="100" w:hanging="22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AD61BA" w:rsidRPr="00C520F9">
        <w:rPr>
          <w:rFonts w:ascii="HG丸ｺﾞｼｯｸM-PRO" w:eastAsia="HG丸ｺﾞｼｯｸM-PRO" w:hAnsi="HG丸ｺﾞｼｯｸM-PRO" w:hint="eastAsia"/>
          <w:noProof/>
          <w:sz w:val="22"/>
        </w:rPr>
        <w:t>当直1枠に必要な医師数を8人と考えた場合、全体で16人（小児科8人、産婦人科8人）の抑制につながると推測されます。</w:t>
      </w:r>
    </w:p>
    <w:p w14:paraId="2B7727F8" w14:textId="781C1C3F" w:rsidR="00AD61BA" w:rsidRPr="00553EEA" w:rsidRDefault="00AD61BA" w:rsidP="00553EEA">
      <w:pPr>
        <w:jc w:val="left"/>
        <w:rPr>
          <w:rFonts w:asciiTheme="majorEastAsia" w:eastAsiaTheme="majorEastAsia" w:hAnsiTheme="majorEastAsia"/>
          <w:b/>
          <w:noProof/>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89440" behindDoc="0" locked="0" layoutInCell="1" allowOverlap="1" wp14:anchorId="7B402B65" wp14:editId="70A55D7E">
                <wp:simplePos x="0" y="0"/>
                <wp:positionH relativeFrom="margin">
                  <wp:posOffset>-635</wp:posOffset>
                </wp:positionH>
                <wp:positionV relativeFrom="paragraph">
                  <wp:posOffset>135255</wp:posOffset>
                </wp:positionV>
                <wp:extent cx="3132455" cy="361950"/>
                <wp:effectExtent l="0" t="0" r="0" b="0"/>
                <wp:wrapNone/>
                <wp:docPr id="645" name="テキスト ボックス 645"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9AA73" w14:textId="7CBE0176"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表5-3-11　周産期</w:t>
                            </w:r>
                            <w:r>
                              <w:rPr>
                                <w:rFonts w:ascii="ＭＳ Ｐゴシック" w:eastAsia="ＭＳ Ｐゴシック" w:hAnsi="ＭＳ Ｐゴシック"/>
                                <w:sz w:val="20"/>
                                <w:szCs w:val="20"/>
                              </w:rPr>
                              <w:t>病院の</w:t>
                            </w:r>
                            <w:r>
                              <w:rPr>
                                <w:rFonts w:ascii="ＭＳ Ｐゴシック" w:eastAsia="ＭＳ Ｐゴシック" w:hAnsi="ＭＳ Ｐゴシック" w:hint="eastAsia"/>
                                <w:sz w:val="20"/>
                                <w:szCs w:val="20"/>
                              </w:rPr>
                              <w:t>機能別</w:t>
                            </w:r>
                            <w:r>
                              <w:rPr>
                                <w:rFonts w:ascii="ＭＳ Ｐゴシック" w:eastAsia="ＭＳ Ｐゴシック" w:hAnsi="ＭＳ Ｐゴシック"/>
                                <w:sz w:val="20"/>
                                <w:szCs w:val="20"/>
                              </w:rPr>
                              <w:t>分類</w:t>
                            </w:r>
                            <w:r>
                              <w:rPr>
                                <w:rFonts w:ascii="ＭＳ Ｐゴシック" w:eastAsia="ＭＳ Ｐゴシック" w:hAnsi="ＭＳ Ｐゴシック" w:hint="eastAsia"/>
                                <w:sz w:val="20"/>
                                <w:szCs w:val="20"/>
                              </w:rPr>
                              <w:t>表(シミュレーション</w:t>
                            </w:r>
                            <w:r>
                              <w:rPr>
                                <w:rFonts w:ascii="ＭＳ Ｐゴシック" w:eastAsia="ＭＳ Ｐゴシック" w:hAnsi="ＭＳ Ｐゴシック"/>
                                <w:sz w:val="20"/>
                                <w:szCs w:val="20"/>
                              </w:rPr>
                              <w:t>パターン</w:t>
                            </w:r>
                            <w:r>
                              <w:rPr>
                                <w:rFonts w:ascii="ＭＳ Ｐゴシック" w:eastAsia="ＭＳ Ｐゴシック" w:hAnsi="ＭＳ Ｐゴシック" w:hint="eastAsia"/>
                                <w:sz w:val="20"/>
                                <w:szCs w:val="20"/>
                              </w:rPr>
                              <w:t>１</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402B65" id="テキスト ボックス 645" o:spid="_x0000_s1576" type="#_x0000_t202" alt="タイトル: 図表8-1-6　産婦人科・産科、小児科従事医師数" style="position:absolute;margin-left:-.05pt;margin-top:10.65pt;width:246.65pt;height:28.5pt;z-index:2529894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" filled="f" stroked="f" strokeweight=".5pt">
                <v:textbox style="mso-fit-shape-to-text:t">
                  <w:txbxContent>
                    <w:p w14:paraId="2749AA73" w14:textId="7CBE0176"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表5-3-11　周産期</w:t>
                      </w:r>
                      <w:r>
                        <w:rPr>
                          <w:rFonts w:ascii="ＭＳ Ｐゴシック" w:eastAsia="ＭＳ Ｐゴシック" w:hAnsi="ＭＳ Ｐゴシック"/>
                          <w:sz w:val="20"/>
                          <w:szCs w:val="20"/>
                        </w:rPr>
                        <w:t>病院の</w:t>
                      </w:r>
                      <w:r>
                        <w:rPr>
                          <w:rFonts w:ascii="ＭＳ Ｐゴシック" w:eastAsia="ＭＳ Ｐゴシック" w:hAnsi="ＭＳ Ｐゴシック" w:hint="eastAsia"/>
                          <w:sz w:val="20"/>
                          <w:szCs w:val="20"/>
                        </w:rPr>
                        <w:t>機能別</w:t>
                      </w:r>
                      <w:r>
                        <w:rPr>
                          <w:rFonts w:ascii="ＭＳ Ｐゴシック" w:eastAsia="ＭＳ Ｐゴシック" w:hAnsi="ＭＳ Ｐゴシック"/>
                          <w:sz w:val="20"/>
                          <w:szCs w:val="20"/>
                        </w:rPr>
                        <w:t>分類</w:t>
                      </w:r>
                      <w:r>
                        <w:rPr>
                          <w:rFonts w:ascii="ＭＳ Ｐゴシック" w:eastAsia="ＭＳ Ｐゴシック" w:hAnsi="ＭＳ Ｐゴシック" w:hint="eastAsia"/>
                          <w:sz w:val="20"/>
                          <w:szCs w:val="20"/>
                        </w:rPr>
                        <w:t>表(シミュレーション</w:t>
                      </w:r>
                      <w:r>
                        <w:rPr>
                          <w:rFonts w:ascii="ＭＳ Ｐゴシック" w:eastAsia="ＭＳ Ｐゴシック" w:hAnsi="ＭＳ Ｐゴシック"/>
                          <w:sz w:val="20"/>
                          <w:szCs w:val="20"/>
                        </w:rPr>
                        <w:t>パターン</w:t>
                      </w:r>
                      <w:r>
                        <w:rPr>
                          <w:rFonts w:ascii="ＭＳ Ｐゴシック" w:eastAsia="ＭＳ Ｐゴシック" w:hAnsi="ＭＳ Ｐゴシック" w:hint="eastAsia"/>
                          <w:sz w:val="20"/>
                          <w:szCs w:val="20"/>
                        </w:rPr>
                        <w:t>１</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0B68F6BD" w14:textId="14BF253F" w:rsidR="0039286D" w:rsidRPr="00EC0061" w:rsidRDefault="008E79B1" w:rsidP="0039286D">
      <w:pPr>
        <w:snapToGrid w:val="0"/>
        <w:rPr>
          <w:noProof/>
        </w:rPr>
      </w:pPr>
      <w:r w:rsidRPr="00EC0061">
        <w:rPr>
          <w:rFonts w:ascii="ＭＳ ゴシック" w:eastAsia="ＭＳ ゴシック" w:hAnsi="ＭＳ ゴシック"/>
          <w:b/>
          <w:noProof/>
          <w:sz w:val="36"/>
          <w:szCs w:val="36"/>
        </w:rPr>
        <mc:AlternateContent>
          <mc:Choice Requires="wps">
            <w:drawing>
              <wp:anchor distT="0" distB="0" distL="114300" distR="114300" simplePos="0" relativeHeight="252659712" behindDoc="0" locked="0" layoutInCell="1" allowOverlap="1" wp14:anchorId="5FCFE4BF" wp14:editId="13009759">
                <wp:simplePos x="0" y="0"/>
                <wp:positionH relativeFrom="margin">
                  <wp:align>right</wp:align>
                </wp:positionH>
                <wp:positionV relativeFrom="paragraph">
                  <wp:posOffset>163830</wp:posOffset>
                </wp:positionV>
                <wp:extent cx="5981700" cy="3371850"/>
                <wp:effectExtent l="0" t="0" r="19050" b="19050"/>
                <wp:wrapNone/>
                <wp:docPr id="628" name="正方形/長方形 628"/>
                <wp:cNvGraphicFramePr/>
                <a:graphic xmlns:a="http://schemas.openxmlformats.org/drawingml/2006/main">
                  <a:graphicData uri="http://schemas.microsoft.com/office/word/2010/wordprocessingShape">
                    <wps:wsp>
                      <wps:cNvSpPr/>
                      <wps:spPr>
                        <a:xfrm>
                          <a:off x="0" y="0"/>
                          <a:ext cx="5981700" cy="33718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88693" id="正方形/長方形 628" o:spid="_x0000_s1026" style="position:absolute;left:0;text-align:left;margin-left:419.8pt;margin-top:12.9pt;width:471pt;height:265.5pt;z-index:25265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" filled="f" strokecolor="#385d8a" strokeweight="2pt">
                <w10:wrap anchorx="margin"/>
              </v:rect>
            </w:pict>
          </mc:Fallback>
        </mc:AlternateContent>
      </w:r>
    </w:p>
    <w:p w14:paraId="01168200" w14:textId="2E4354B0" w:rsidR="0039286D" w:rsidRPr="00AD61BA" w:rsidRDefault="008E79B1" w:rsidP="00AD61BA">
      <w:pPr>
        <w:snapToGrid w:val="0"/>
        <w:jc w:val="center"/>
        <w:rPr>
          <w:noProof/>
        </w:rPr>
      </w:pPr>
      <w:r w:rsidRPr="00EC0061">
        <w:rPr>
          <w:noProof/>
        </w:rPr>
        <w:drawing>
          <wp:inline distT="0" distB="0" distL="0" distR="0" wp14:anchorId="53FBA748" wp14:editId="18BAEC74">
            <wp:extent cx="5524500" cy="3332100"/>
            <wp:effectExtent l="0" t="0" r="0" b="0"/>
            <wp:docPr id="627" name="図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6733" cy="3333447"/>
                    </a:xfrm>
                    <a:prstGeom prst="rect">
                      <a:avLst/>
                    </a:prstGeom>
                    <a:noFill/>
                    <a:ln>
                      <a:noFill/>
                    </a:ln>
                  </pic:spPr>
                </pic:pic>
              </a:graphicData>
            </a:graphic>
          </wp:inline>
        </w:drawing>
      </w:r>
    </w:p>
    <w:p w14:paraId="5785E023" w14:textId="77777777" w:rsidR="0039286D" w:rsidRPr="00EC0061" w:rsidRDefault="0039286D" w:rsidP="0039286D">
      <w:pPr>
        <w:snapToGrid w:val="0"/>
        <w:rPr>
          <w:rFonts w:ascii="HG丸ｺﾞｼｯｸM-PRO" w:eastAsia="HG丸ｺﾞｼｯｸM-PRO" w:hAnsi="HG丸ｺﾞｼｯｸM-PRO"/>
          <w:sz w:val="24"/>
          <w:szCs w:val="24"/>
        </w:rPr>
      </w:pPr>
    </w:p>
    <w:p w14:paraId="77EECD5B" w14:textId="278B2AEF" w:rsidR="00DD1E5F" w:rsidRPr="00DD1E5F" w:rsidRDefault="00DD1E5F" w:rsidP="00DD1E5F">
      <w:pPr>
        <w:snapToGrid w:val="0"/>
        <w:rPr>
          <w:rFonts w:ascii="HG丸ｺﾞｼｯｸM-PRO" w:eastAsia="HG丸ｺﾞｼｯｸM-PRO" w:hAnsi="HG丸ｺﾞｼｯｸM-PRO"/>
          <w:b/>
          <w:noProof/>
          <w:sz w:val="22"/>
        </w:rPr>
      </w:pPr>
    </w:p>
    <w:p w14:paraId="44EE2478" w14:textId="2BFE70B2" w:rsidR="00925E7C" w:rsidRDefault="00925E7C" w:rsidP="0039286D">
      <w:pPr>
        <w:snapToGrid w:val="0"/>
        <w:rPr>
          <w:rFonts w:ascii="HG丸ｺﾞｼｯｸM-PRO" w:eastAsia="HG丸ｺﾞｼｯｸM-PRO" w:hAnsi="HG丸ｺﾞｼｯｸM-PRO"/>
          <w:noProof/>
          <w:sz w:val="22"/>
        </w:rPr>
      </w:pPr>
    </w:p>
    <w:p w14:paraId="5B361E9A" w14:textId="77777777" w:rsidR="00875209" w:rsidRPr="00EC0061" w:rsidRDefault="00875209" w:rsidP="0039286D">
      <w:pPr>
        <w:snapToGrid w:val="0"/>
        <w:rPr>
          <w:rFonts w:ascii="HG丸ｺﾞｼｯｸM-PRO" w:eastAsia="HG丸ｺﾞｼｯｸM-PRO" w:hAnsi="HG丸ｺﾞｼｯｸM-PRO"/>
          <w:noProof/>
          <w:sz w:val="22"/>
        </w:rPr>
      </w:pPr>
    </w:p>
    <w:p w14:paraId="6DDD1DC5" w14:textId="03AA9337" w:rsidR="0039286D" w:rsidRPr="00EC0061" w:rsidRDefault="0039286D" w:rsidP="0039286D">
      <w:pPr>
        <w:snapToGrid w:val="0"/>
        <w:rPr>
          <w:rFonts w:ascii="HG丸ｺﾞｼｯｸM-PRO" w:eastAsia="HG丸ｺﾞｼｯｸM-PRO" w:hAnsi="HG丸ｺﾞｼｯｸM-PRO"/>
          <w:noProof/>
          <w:sz w:val="22"/>
        </w:rPr>
      </w:pPr>
    </w:p>
    <w:p w14:paraId="56CBFCDC" w14:textId="3F7F8B4A" w:rsidR="0039286D" w:rsidRPr="00EC0061" w:rsidRDefault="00007D6C" w:rsidP="0039286D">
      <w:pPr>
        <w:snapToGrid w:val="0"/>
        <w:jc w:val="right"/>
        <w:rPr>
          <w:rFonts w:ascii="ＭＳ ゴシック" w:eastAsia="ＭＳ ゴシック" w:hAnsi="ＭＳ ゴシック"/>
          <w:b/>
          <w:sz w:val="36"/>
          <w:szCs w:val="36"/>
        </w:rPr>
      </w:pPr>
      <w:r w:rsidRPr="00007D6C">
        <w:rPr>
          <w:noProof/>
        </w:rPr>
        <w:drawing>
          <wp:inline distT="0" distB="0" distL="0" distR="0" wp14:anchorId="2A619F83" wp14:editId="1B0F6B14">
            <wp:extent cx="6120765" cy="2219271"/>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765" cy="2219271"/>
                    </a:xfrm>
                    <a:prstGeom prst="rect">
                      <a:avLst/>
                    </a:prstGeom>
                    <a:noFill/>
                    <a:ln>
                      <a:noFill/>
                    </a:ln>
                  </pic:spPr>
                </pic:pic>
              </a:graphicData>
            </a:graphic>
          </wp:inline>
        </w:drawing>
      </w:r>
      <w:r w:rsidR="00291FE5"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91488" behindDoc="0" locked="0" layoutInCell="1" allowOverlap="1" wp14:anchorId="0E99464E" wp14:editId="6F9A6053">
                <wp:simplePos x="0" y="0"/>
                <wp:positionH relativeFrom="margin">
                  <wp:posOffset>0</wp:posOffset>
                </wp:positionH>
                <wp:positionV relativeFrom="paragraph">
                  <wp:posOffset>-322167</wp:posOffset>
                </wp:positionV>
                <wp:extent cx="3132455" cy="361950"/>
                <wp:effectExtent l="0" t="0" r="0" b="0"/>
                <wp:wrapNone/>
                <wp:docPr id="646" name="テキスト ボックス 646"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F4359" w14:textId="5670455B"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必要となる医師数の変化の</w:t>
                            </w:r>
                            <w:r>
                              <w:rPr>
                                <w:rFonts w:ascii="ＭＳ Ｐゴシック" w:eastAsia="ＭＳ Ｐゴシック" w:hAnsi="ＭＳ Ｐゴシック"/>
                                <w:sz w:val="20"/>
                                <w:szCs w:val="20"/>
                              </w:rPr>
                              <w:t>例</w:t>
                            </w:r>
                            <w:r>
                              <w:rPr>
                                <w:rFonts w:ascii="ＭＳ Ｐゴシック" w:eastAsia="ＭＳ Ｐゴシック" w:hAnsi="ＭＳ Ｐゴシック" w:hint="eastAsia"/>
                                <w:sz w:val="20"/>
                                <w:szCs w:val="20"/>
                              </w:rPr>
                              <w:t>(シミュレーション</w:t>
                            </w:r>
                            <w:r>
                              <w:rPr>
                                <w:rFonts w:ascii="ＭＳ Ｐゴシック" w:eastAsia="ＭＳ Ｐゴシック" w:hAnsi="ＭＳ Ｐゴシック"/>
                                <w:sz w:val="20"/>
                                <w:szCs w:val="20"/>
                              </w:rPr>
                              <w:t>パターン</w:t>
                            </w:r>
                            <w:r>
                              <w:rPr>
                                <w:rFonts w:ascii="ＭＳ Ｐゴシック" w:eastAsia="ＭＳ Ｐゴシック" w:hAnsi="ＭＳ Ｐゴシック" w:hint="eastAsia"/>
                                <w:sz w:val="20"/>
                                <w:szCs w:val="20"/>
                              </w:rPr>
                              <w:t>１</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99464E" id="テキスト ボックス 646" o:spid="_x0000_s1577" type="#_x0000_t202" alt="タイトル: 図表8-1-6　産婦人科・産科、小児科従事医師数" style="position:absolute;left:0;text-align:left;margin-left:0;margin-top:-25.35pt;width:246.65pt;height:28.5pt;z-index:2529914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HF9Q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" filled="f" stroked="f" strokeweight=".5pt">
                <v:textbox style="mso-fit-shape-to-text:t">
                  <w:txbxContent>
                    <w:p w14:paraId="615F4359" w14:textId="5670455B"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 xml:space="preserve">　必要となる医師数の変化の</w:t>
                      </w:r>
                      <w:r>
                        <w:rPr>
                          <w:rFonts w:ascii="ＭＳ Ｐゴシック" w:eastAsia="ＭＳ Ｐゴシック" w:hAnsi="ＭＳ Ｐゴシック"/>
                          <w:sz w:val="20"/>
                          <w:szCs w:val="20"/>
                        </w:rPr>
                        <w:t>例</w:t>
                      </w:r>
                      <w:r>
                        <w:rPr>
                          <w:rFonts w:ascii="ＭＳ Ｐゴシック" w:eastAsia="ＭＳ Ｐゴシック" w:hAnsi="ＭＳ Ｐゴシック" w:hint="eastAsia"/>
                          <w:sz w:val="20"/>
                          <w:szCs w:val="20"/>
                        </w:rPr>
                        <w:t>(シミュレーション</w:t>
                      </w:r>
                      <w:r>
                        <w:rPr>
                          <w:rFonts w:ascii="ＭＳ Ｐゴシック" w:eastAsia="ＭＳ Ｐゴシック" w:hAnsi="ＭＳ Ｐゴシック"/>
                          <w:sz w:val="20"/>
                          <w:szCs w:val="20"/>
                        </w:rPr>
                        <w:t>パターン</w:t>
                      </w:r>
                      <w:r>
                        <w:rPr>
                          <w:rFonts w:ascii="ＭＳ Ｐゴシック" w:eastAsia="ＭＳ Ｐゴシック" w:hAnsi="ＭＳ Ｐゴシック" w:hint="eastAsia"/>
                          <w:sz w:val="20"/>
                          <w:szCs w:val="20"/>
                        </w:rPr>
                        <w:t>１</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6AB06C25" w14:textId="3054658A" w:rsidR="0039286D" w:rsidRPr="00EC0061" w:rsidRDefault="0039286D" w:rsidP="0039286D">
      <w:pPr>
        <w:snapToGrid w:val="0"/>
        <w:jc w:val="right"/>
        <w:rPr>
          <w:rFonts w:ascii="ＭＳ ゴシック" w:eastAsia="ＭＳ ゴシック" w:hAnsi="ＭＳ ゴシック"/>
          <w:b/>
          <w:sz w:val="36"/>
          <w:szCs w:val="36"/>
        </w:rPr>
      </w:pPr>
      <w:r w:rsidRPr="00EC0061">
        <w:rPr>
          <w:rFonts w:ascii="ＭＳ ゴシック" w:eastAsia="ＭＳ ゴシック" w:hAnsi="ＭＳ ゴシック" w:hint="eastAsia"/>
          <w:b/>
          <w:noProof/>
          <w:sz w:val="36"/>
          <w:szCs w:val="36"/>
        </w:rPr>
        <mc:AlternateContent>
          <mc:Choice Requires="wps">
            <w:drawing>
              <wp:anchor distT="0" distB="0" distL="114300" distR="114300" simplePos="0" relativeHeight="252630016" behindDoc="0" locked="0" layoutInCell="1" allowOverlap="1" wp14:anchorId="54D7B2B6" wp14:editId="106E347C">
                <wp:simplePos x="0" y="0"/>
                <wp:positionH relativeFrom="column">
                  <wp:posOffset>2737485</wp:posOffset>
                </wp:positionH>
                <wp:positionV relativeFrom="paragraph">
                  <wp:posOffset>13970</wp:posOffset>
                </wp:positionV>
                <wp:extent cx="561975" cy="142875"/>
                <wp:effectExtent l="38100" t="0" r="0" b="47625"/>
                <wp:wrapNone/>
                <wp:docPr id="589" name="下矢印 589"/>
                <wp:cNvGraphicFramePr/>
                <a:graphic xmlns:a="http://schemas.openxmlformats.org/drawingml/2006/main">
                  <a:graphicData uri="http://schemas.microsoft.com/office/word/2010/wordprocessingShape">
                    <wps:wsp>
                      <wps:cNvSpPr/>
                      <wps:spPr>
                        <a:xfrm>
                          <a:off x="0" y="0"/>
                          <a:ext cx="56197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3998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89" o:spid="_x0000_s1026" type="#_x0000_t67" style="position:absolute;left:0;text-align:left;margin-left:215.55pt;margin-top:1.1pt;width:44.25pt;height:11.25pt;z-index:25263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" adj="10800" fillcolor="#4f81bd" strokecolor="#385d8a" strokeweight="2pt"/>
            </w:pict>
          </mc:Fallback>
        </mc:AlternateContent>
      </w:r>
    </w:p>
    <w:p w14:paraId="0D31BAAF" w14:textId="22CDD4F4" w:rsidR="0039286D" w:rsidRPr="00EC0061" w:rsidRDefault="00007D6C" w:rsidP="0039286D">
      <w:pPr>
        <w:snapToGrid w:val="0"/>
        <w:jc w:val="right"/>
        <w:rPr>
          <w:rFonts w:ascii="ＭＳ ゴシック" w:eastAsia="ＭＳ ゴシック" w:hAnsi="ＭＳ ゴシック"/>
          <w:b/>
          <w:sz w:val="36"/>
          <w:szCs w:val="36"/>
        </w:rPr>
      </w:pPr>
      <w:r w:rsidRPr="00007D6C">
        <w:rPr>
          <w:noProof/>
        </w:rPr>
        <w:drawing>
          <wp:inline distT="0" distB="0" distL="0" distR="0" wp14:anchorId="6B46BDA0" wp14:editId="6EE034E9">
            <wp:extent cx="6120765" cy="2511488"/>
            <wp:effectExtent l="0" t="0" r="0" b="3175"/>
            <wp:docPr id="4097" name="図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765" cy="2511488"/>
                    </a:xfrm>
                    <a:prstGeom prst="rect">
                      <a:avLst/>
                    </a:prstGeom>
                    <a:noFill/>
                    <a:ln>
                      <a:noFill/>
                    </a:ln>
                  </pic:spPr>
                </pic:pic>
              </a:graphicData>
            </a:graphic>
          </wp:inline>
        </w:drawing>
      </w:r>
    </w:p>
    <w:p w14:paraId="345EC9C7" w14:textId="1EAE2FAF" w:rsidR="00007D6C" w:rsidRDefault="008B6499" w:rsidP="00DD1E5F">
      <w:pPr>
        <w:snapToGrid w:val="0"/>
        <w:jc w:val="right"/>
        <w:rPr>
          <w:rFonts w:ascii="ＭＳ ゴシック" w:eastAsia="ＭＳ ゴシック" w:hAnsi="ＭＳ ゴシック"/>
          <w:b/>
          <w:sz w:val="36"/>
          <w:szCs w:val="36"/>
        </w:rPr>
      </w:pPr>
      <w:r w:rsidRPr="00EC0061">
        <w:rPr>
          <w:rFonts w:ascii="ＭＳ ゴシック" w:eastAsia="ＭＳ ゴシック" w:hAnsi="ＭＳ ゴシック"/>
          <w:b/>
          <w:noProof/>
          <w:sz w:val="36"/>
          <w:szCs w:val="36"/>
        </w:rPr>
        <mc:AlternateContent>
          <mc:Choice Requires="wps">
            <w:drawing>
              <wp:anchor distT="0" distB="0" distL="114300" distR="114300" simplePos="0" relativeHeight="252640256" behindDoc="0" locked="0" layoutInCell="1" allowOverlap="1" wp14:anchorId="2D98EA37" wp14:editId="2BFD8114">
                <wp:simplePos x="0" y="0"/>
                <wp:positionH relativeFrom="margin">
                  <wp:align>center</wp:align>
                </wp:positionH>
                <wp:positionV relativeFrom="paragraph">
                  <wp:posOffset>208280</wp:posOffset>
                </wp:positionV>
                <wp:extent cx="1971675" cy="371475"/>
                <wp:effectExtent l="0" t="0" r="28575" b="28575"/>
                <wp:wrapNone/>
                <wp:docPr id="590" name="楕円 590"/>
                <wp:cNvGraphicFramePr/>
                <a:graphic xmlns:a="http://schemas.openxmlformats.org/drawingml/2006/main">
                  <a:graphicData uri="http://schemas.microsoft.com/office/word/2010/wordprocessingShape">
                    <wps:wsp>
                      <wps:cNvSpPr/>
                      <wps:spPr>
                        <a:xfrm>
                          <a:off x="0" y="0"/>
                          <a:ext cx="1971675" cy="371475"/>
                        </a:xfrm>
                        <a:prstGeom prst="ellipse">
                          <a:avLst/>
                        </a:prstGeom>
                        <a:solidFill>
                          <a:srgbClr val="00B0F0"/>
                        </a:solidFill>
                        <a:ln w="25400" cap="flat" cmpd="sng" algn="ctr">
                          <a:solidFill>
                            <a:srgbClr val="4F81BD">
                              <a:shade val="50000"/>
                            </a:srgbClr>
                          </a:solidFill>
                          <a:prstDash val="solid"/>
                        </a:ln>
                        <a:effectLst/>
                      </wps:spPr>
                      <wps:txbx>
                        <w:txbxContent>
                          <w:p w14:paraId="40AFFD6B" w14:textId="77777777" w:rsidR="006640C7" w:rsidRPr="00C34BFC" w:rsidRDefault="006640C7" w:rsidP="00C34BFC">
                            <w:pPr>
                              <w:spacing w:line="240" w:lineRule="exact"/>
                              <w:jc w:val="center"/>
                              <w:rPr>
                                <w:rFonts w:ascii="HG丸ｺﾞｼｯｸM-PRO" w:eastAsia="HG丸ｺﾞｼｯｸM-PRO" w:hAnsi="HG丸ｺﾞｼｯｸM-PRO"/>
                                <w:b/>
                                <w:color w:val="FFFFFF" w:themeColor="background1"/>
                                <w:sz w:val="22"/>
                                <w:szCs w:val="16"/>
                              </w:rPr>
                            </w:pPr>
                            <w:r w:rsidRPr="00C34BFC">
                              <w:rPr>
                                <w:rFonts w:ascii="HG丸ｺﾞｼｯｸM-PRO" w:eastAsia="HG丸ｺﾞｼｯｸM-PRO" w:hAnsi="HG丸ｺﾞｼｯｸM-PRO" w:hint="eastAsia"/>
                                <w:b/>
                                <w:color w:val="FFFFFF" w:themeColor="background1"/>
                                <w:sz w:val="22"/>
                                <w:szCs w:val="16"/>
                              </w:rPr>
                              <w:t>集約のイメージ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8EA37" id="楕円 590" o:spid="_x0000_s1578" style="position:absolute;left:0;text-align:left;margin-left:0;margin-top:16.4pt;width:155.25pt;height:29.25pt;z-index:25264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" fillcolor="#00b0f0" strokecolor="#385d8a" strokeweight="2pt">
                <v:textbox>
                  <w:txbxContent>
                    <w:p w14:paraId="40AFFD6B" w14:textId="77777777" w:rsidR="006640C7" w:rsidRPr="00C34BFC" w:rsidRDefault="006640C7" w:rsidP="00C34BFC">
                      <w:pPr>
                        <w:spacing w:line="240" w:lineRule="exact"/>
                        <w:jc w:val="center"/>
                        <w:rPr>
                          <w:rFonts w:ascii="HG丸ｺﾞｼｯｸM-PRO" w:eastAsia="HG丸ｺﾞｼｯｸM-PRO" w:hAnsi="HG丸ｺﾞｼｯｸM-PRO"/>
                          <w:b/>
                          <w:color w:val="FFFFFF" w:themeColor="background1"/>
                          <w:sz w:val="22"/>
                          <w:szCs w:val="16"/>
                        </w:rPr>
                      </w:pPr>
                      <w:r w:rsidRPr="00C34BFC">
                        <w:rPr>
                          <w:rFonts w:ascii="HG丸ｺﾞｼｯｸM-PRO" w:eastAsia="HG丸ｺﾞｼｯｸM-PRO" w:hAnsi="HG丸ｺﾞｼｯｸM-PRO" w:hint="eastAsia"/>
                          <w:b/>
                          <w:color w:val="FFFFFF" w:themeColor="background1"/>
                          <w:sz w:val="22"/>
                          <w:szCs w:val="16"/>
                        </w:rPr>
                        <w:t>集約のイメージ</w:t>
                      </w:r>
                    </w:p>
                  </w:txbxContent>
                </v:textbox>
                <w10:wrap anchorx="margin"/>
              </v:oval>
            </w:pict>
          </mc:Fallback>
        </mc:AlternateContent>
      </w:r>
      <w:r w:rsidR="00C34BFC"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93536" behindDoc="0" locked="0" layoutInCell="1" allowOverlap="1" wp14:anchorId="59F50A73" wp14:editId="70F501A2">
                <wp:simplePos x="0" y="0"/>
                <wp:positionH relativeFrom="margin">
                  <wp:posOffset>-6350</wp:posOffset>
                </wp:positionH>
                <wp:positionV relativeFrom="paragraph">
                  <wp:posOffset>25400</wp:posOffset>
                </wp:positionV>
                <wp:extent cx="3132455" cy="361950"/>
                <wp:effectExtent l="0" t="0" r="0" b="0"/>
                <wp:wrapNone/>
                <wp:docPr id="647" name="テキスト ボックス 647"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A48B5" w14:textId="031ED7EC"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表5-3-13</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イメージ図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F50A73" id="テキスト ボックス 647" o:spid="_x0000_s1579" type="#_x0000_t202" alt="タイトル: 図表8-1-6　産婦人科・産科、小児科従事医師数" style="position:absolute;left:0;text-align:left;margin-left:-.5pt;margin-top:2pt;width:246.65pt;height:28.5pt;z-index:2529935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" filled="f" stroked="f" strokeweight=".5pt">
                <v:textbox style="mso-fit-shape-to-text:t">
                  <w:txbxContent>
                    <w:p w14:paraId="51FA48B5" w14:textId="031ED7EC"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表5-3-13</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イメージ図　</w:t>
                      </w:r>
                    </w:p>
                  </w:txbxContent>
                </v:textbox>
                <w10:wrap anchorx="margin"/>
              </v:shape>
            </w:pict>
          </mc:Fallback>
        </mc:AlternateContent>
      </w:r>
    </w:p>
    <w:p w14:paraId="27F4BC03" w14:textId="1C9F19D1" w:rsidR="00007D6C" w:rsidRDefault="00007D6C" w:rsidP="00007D6C">
      <w:pPr>
        <w:snapToGrid w:val="0"/>
        <w:ind w:right="1444" w:firstLineChars="200" w:firstLine="723"/>
        <w:rPr>
          <w:rFonts w:ascii="ＭＳ ゴシック" w:eastAsia="ＭＳ ゴシック" w:hAnsi="ＭＳ ゴシック"/>
          <w:b/>
          <w:sz w:val="36"/>
          <w:szCs w:val="36"/>
        </w:rPr>
      </w:pPr>
    </w:p>
    <w:p w14:paraId="0A8BD6BF" w14:textId="4EA22460" w:rsidR="0039286D" w:rsidRPr="007B6033" w:rsidRDefault="007B6033" w:rsidP="007B6033">
      <w:pPr>
        <w:snapToGrid w:val="0"/>
        <w:ind w:right="1444" w:firstLineChars="200" w:firstLine="420"/>
        <w:rPr>
          <w:rFonts w:ascii="ＭＳ ゴシック" w:eastAsia="ＭＳ ゴシック" w:hAnsi="ＭＳ ゴシック"/>
          <w:b/>
          <w:sz w:val="36"/>
          <w:szCs w:val="36"/>
        </w:rPr>
      </w:pPr>
      <w:r w:rsidRPr="00EC0061">
        <w:rPr>
          <w:noProof/>
        </w:rPr>
        <mc:AlternateContent>
          <mc:Choice Requires="wps">
            <w:drawing>
              <wp:anchor distT="0" distB="0" distL="114300" distR="114300" simplePos="0" relativeHeight="252642304" behindDoc="0" locked="0" layoutInCell="1" allowOverlap="1" wp14:anchorId="78991F51" wp14:editId="1647DE47">
                <wp:simplePos x="0" y="0"/>
                <wp:positionH relativeFrom="column">
                  <wp:posOffset>2936474</wp:posOffset>
                </wp:positionH>
                <wp:positionV relativeFrom="paragraph">
                  <wp:posOffset>1245169</wp:posOffset>
                </wp:positionV>
                <wp:extent cx="257175" cy="723900"/>
                <wp:effectExtent l="0" t="38100" r="47625" b="57150"/>
                <wp:wrapNone/>
                <wp:docPr id="592" name="右矢印 592"/>
                <wp:cNvGraphicFramePr/>
                <a:graphic xmlns:a="http://schemas.openxmlformats.org/drawingml/2006/main">
                  <a:graphicData uri="http://schemas.microsoft.com/office/word/2010/wordprocessingShape">
                    <wps:wsp>
                      <wps:cNvSpPr/>
                      <wps:spPr>
                        <a:xfrm>
                          <a:off x="0" y="0"/>
                          <a:ext cx="257175" cy="7239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D2023D" id="右矢印 592" o:spid="_x0000_s1026" type="#_x0000_t13" style="position:absolute;left:0;text-align:left;margin-left:231.2pt;margin-top:98.05pt;width:20.25pt;height:57pt;z-index:25264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" adj="10800" fillcolor="#4f81bd" strokecolor="#385d8a" strokeweight="2pt"/>
            </w:pict>
          </mc:Fallback>
        </mc:AlternateContent>
      </w:r>
      <w:r>
        <w:rPr>
          <w:noProof/>
        </w:rPr>
        <mc:AlternateContent>
          <mc:Choice Requires="wpg">
            <w:drawing>
              <wp:anchor distT="0" distB="0" distL="114300" distR="114300" simplePos="0" relativeHeight="253189120" behindDoc="0" locked="0" layoutInCell="1" allowOverlap="1" wp14:anchorId="1FB55D8C" wp14:editId="061E40FC">
                <wp:simplePos x="0" y="0"/>
                <wp:positionH relativeFrom="column">
                  <wp:posOffset>1805</wp:posOffset>
                </wp:positionH>
                <wp:positionV relativeFrom="paragraph">
                  <wp:posOffset>7353</wp:posOffset>
                </wp:positionV>
                <wp:extent cx="6038850" cy="3171457"/>
                <wp:effectExtent l="0" t="0" r="19050" b="0"/>
                <wp:wrapNone/>
                <wp:docPr id="634" name="グループ化 634"/>
                <wp:cNvGraphicFramePr/>
                <a:graphic xmlns:a="http://schemas.openxmlformats.org/drawingml/2006/main">
                  <a:graphicData uri="http://schemas.microsoft.com/office/word/2010/wordprocessingGroup">
                    <wpg:wgp>
                      <wpg:cNvGrpSpPr/>
                      <wpg:grpSpPr>
                        <a:xfrm>
                          <a:off x="0" y="0"/>
                          <a:ext cx="6038850" cy="3171457"/>
                          <a:chOff x="0" y="0"/>
                          <a:chExt cx="6038850" cy="3171457"/>
                        </a:xfrm>
                      </wpg:grpSpPr>
                      <pic:pic xmlns:pic="http://schemas.openxmlformats.org/drawingml/2006/picture">
                        <pic:nvPicPr>
                          <pic:cNvPr id="4105" name="図 4105"/>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3290637" y="18047"/>
                            <a:ext cx="2559685" cy="3153410"/>
                          </a:xfrm>
                          <a:prstGeom prst="rect">
                            <a:avLst/>
                          </a:prstGeom>
                        </pic:spPr>
                      </pic:pic>
                      <wps:wsp>
                        <wps:cNvPr id="591" name="正方形/長方形 591"/>
                        <wps:cNvSpPr/>
                        <wps:spPr>
                          <a:xfrm>
                            <a:off x="0" y="0"/>
                            <a:ext cx="6038850" cy="30575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0" name="グループ化 630"/>
                        <wpg:cNvGrpSpPr/>
                        <wpg:grpSpPr>
                          <a:xfrm>
                            <a:off x="3988468" y="312821"/>
                            <a:ext cx="1549668" cy="1089192"/>
                            <a:chOff x="0" y="0"/>
                            <a:chExt cx="1549668" cy="1089192"/>
                          </a:xfrm>
                        </wpg:grpSpPr>
                        <wps:wsp>
                          <wps:cNvPr id="3584" name="楕円 3584"/>
                          <wps:cNvSpPr/>
                          <wps:spPr>
                            <a:xfrm>
                              <a:off x="0" y="0"/>
                              <a:ext cx="845820" cy="325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 name="楕円 3586"/>
                          <wps:cNvSpPr/>
                          <wps:spPr>
                            <a:xfrm>
                              <a:off x="703848" y="739942"/>
                              <a:ext cx="845820" cy="349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A1F206" id="グループ化 634" o:spid="_x0000_s1026" style="position:absolute;left:0;text-align:left;margin-left:.15pt;margin-top:.6pt;width:475.5pt;height:249.7pt;z-index:253189120" coordsize="60388,3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">
                <v:shape id="図 4105" o:spid="_x0000_s1027" type="#_x0000_t75" style="position:absolute;left:32906;top:180;width:25597;height:3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">
                  <v:imagedata r:id="rId89" o:title=""/>
                  <v:path arrowok="t"/>
                </v:shape>
                <v:rect id="正方形/長方形 591" o:spid="_x0000_s1028" style="position:absolute;width:60388;height:30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" filled="f" strokecolor="#385d8a" strokeweight="2pt"/>
                <v:group id="グループ化 630" o:spid="_x0000_s1029" style="position:absolute;left:39884;top:3128;width:15497;height:10892" coordsize="15496,1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oval id="楕円 3584" o:spid="_x0000_s1030" style="position:absolute;width:8458;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" filled="f" strokecolor="black [3213]" strokeweight="2pt"/>
                  <v:oval id="楕円 3586" o:spid="_x0000_s1031" style="position:absolute;left:7038;top:7399;width:8458;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" filled="f" strokecolor="black [3213]" strokeweight="2pt"/>
                </v:group>
              </v:group>
            </w:pict>
          </mc:Fallback>
        </mc:AlternateContent>
      </w:r>
      <w:r w:rsidR="00007D6C" w:rsidRPr="00EC0061">
        <w:rPr>
          <w:noProof/>
        </w:rPr>
        <mc:AlternateContent>
          <mc:Choice Requires="wps">
            <w:drawing>
              <wp:anchor distT="0" distB="0" distL="114300" distR="114300" simplePos="0" relativeHeight="251765758" behindDoc="0" locked="0" layoutInCell="1" allowOverlap="1" wp14:anchorId="09CED4AC" wp14:editId="4DF29B97">
                <wp:simplePos x="0" y="0"/>
                <wp:positionH relativeFrom="column">
                  <wp:posOffset>3013710</wp:posOffset>
                </wp:positionH>
                <wp:positionV relativeFrom="paragraph">
                  <wp:posOffset>25400</wp:posOffset>
                </wp:positionV>
                <wp:extent cx="0" cy="3048000"/>
                <wp:effectExtent l="0" t="0" r="19050" b="19050"/>
                <wp:wrapNone/>
                <wp:docPr id="593" name="直線コネクタ 593"/>
                <wp:cNvGraphicFramePr/>
                <a:graphic xmlns:a="http://schemas.openxmlformats.org/drawingml/2006/main">
                  <a:graphicData uri="http://schemas.microsoft.com/office/word/2010/wordprocessingShape">
                    <wps:wsp>
                      <wps:cNvCnPr/>
                      <wps:spPr>
                        <a:xfrm>
                          <a:off x="0" y="0"/>
                          <a:ext cx="0" cy="30480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6F2B0F" id="直線コネクタ 593" o:spid="_x0000_s1026" style="position:absolute;left:0;text-align:left;z-index:251765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pt,2pt" to="237.3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" strokeweight="1pt"/>
            </w:pict>
          </mc:Fallback>
        </mc:AlternateContent>
      </w:r>
      <w:r w:rsidR="00007D6C" w:rsidRPr="00EC0061">
        <w:rPr>
          <w:noProof/>
        </w:rPr>
        <w:drawing>
          <wp:inline distT="0" distB="0" distL="0" distR="0" wp14:anchorId="71017CE1" wp14:editId="6F47D754">
            <wp:extent cx="2314575" cy="2952325"/>
            <wp:effectExtent l="0" t="0" r="0" b="635"/>
            <wp:docPr id="639" name="図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26817" cy="2967940"/>
                    </a:xfrm>
                    <a:prstGeom prst="rect">
                      <a:avLst/>
                    </a:prstGeom>
                  </pic:spPr>
                </pic:pic>
              </a:graphicData>
            </a:graphic>
          </wp:inline>
        </w:drawing>
      </w:r>
    </w:p>
    <w:p w14:paraId="78297721" w14:textId="29308D81" w:rsidR="00553EEA" w:rsidRDefault="00553EEA" w:rsidP="00741E5E">
      <w:pPr>
        <w:ind w:firstLineChars="50" w:firstLine="141"/>
        <w:jc w:val="left"/>
        <w:rPr>
          <w:rFonts w:asciiTheme="majorEastAsia" w:eastAsiaTheme="majorEastAsia" w:hAnsiTheme="majorEastAsia"/>
          <w:b/>
          <w:noProof/>
          <w:sz w:val="22"/>
        </w:rPr>
      </w:pPr>
      <w:r>
        <w:rPr>
          <w:rFonts w:ascii="ＭＳ ゴシック" w:eastAsia="ＭＳ ゴシック" w:hAnsi="ＭＳ ゴシック" w:hint="eastAsia"/>
          <w:b/>
          <w:color w:val="0070C0"/>
          <w:sz w:val="28"/>
          <w:szCs w:val="28"/>
        </w:rPr>
        <w:t>（</w:t>
      </w:r>
      <w:r w:rsidR="00B60BEC">
        <w:rPr>
          <w:rFonts w:ascii="ＭＳ ゴシック" w:eastAsia="ＭＳ ゴシック" w:hAnsi="ＭＳ ゴシック" w:hint="eastAsia"/>
          <w:b/>
          <w:color w:val="0070C0"/>
          <w:sz w:val="28"/>
          <w:szCs w:val="28"/>
        </w:rPr>
        <w:t>２</w:t>
      </w:r>
      <w:r w:rsidRPr="002B723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シミュレーションパターン２</w:t>
      </w:r>
    </w:p>
    <w:p w14:paraId="2B6AC767" w14:textId="77777777" w:rsidR="00DD1E5F" w:rsidRPr="00C520F9" w:rsidRDefault="00DD1E5F" w:rsidP="00CB49FC">
      <w:pPr>
        <w:ind w:firstLineChars="200" w:firstLine="440"/>
        <w:jc w:val="left"/>
        <w:rPr>
          <w:rFonts w:ascii="ＭＳ Ｐゴシック" w:eastAsia="ＭＳ Ｐゴシック" w:hAnsi="ＭＳ Ｐゴシック"/>
          <w:noProof/>
          <w:sz w:val="22"/>
        </w:rPr>
      </w:pPr>
      <w:r w:rsidRPr="00C520F9">
        <w:rPr>
          <w:rFonts w:ascii="ＭＳ Ｐゴシック" w:eastAsia="ＭＳ Ｐゴシック" w:hAnsi="ＭＳ Ｐゴシック" w:hint="eastAsia"/>
          <w:noProof/>
          <w:sz w:val="22"/>
        </w:rPr>
        <w:t>【検討するケース】</w:t>
      </w:r>
    </w:p>
    <w:p w14:paraId="6F0673BB" w14:textId="2760A805" w:rsidR="00DD1E5F" w:rsidRPr="00C520F9" w:rsidRDefault="00CB49FC" w:rsidP="00C520F9">
      <w:pPr>
        <w:snapToGrid w:val="0"/>
        <w:ind w:leftChars="200" w:left="640"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39286D" w:rsidRPr="00C520F9">
        <w:rPr>
          <w:rFonts w:ascii="HG丸ｺﾞｼｯｸM-PRO" w:eastAsia="HG丸ｺﾞｼｯｸM-PRO" w:hAnsi="HG丸ｺﾞｼｯｸM-PRO" w:hint="eastAsia"/>
          <w:noProof/>
          <w:sz w:val="22"/>
        </w:rPr>
        <w:t>NICUを４病院から３病院に、分娩取扱い病院を10病院から8</w:t>
      </w:r>
      <w:r w:rsidR="00553EEA" w:rsidRPr="00C520F9">
        <w:rPr>
          <w:rFonts w:ascii="HG丸ｺﾞｼｯｸM-PRO" w:eastAsia="HG丸ｺﾞｼｯｸM-PRO" w:hAnsi="HG丸ｺﾞｼｯｸM-PRO" w:hint="eastAsia"/>
          <w:noProof/>
          <w:sz w:val="22"/>
        </w:rPr>
        <w:t>病院に、機能集約</w:t>
      </w:r>
      <w:r w:rsidR="00DD1E5F" w:rsidRPr="00C520F9">
        <w:rPr>
          <w:rFonts w:ascii="HG丸ｺﾞｼｯｸM-PRO" w:eastAsia="HG丸ｺﾞｼｯｸM-PRO" w:hAnsi="HG丸ｺﾞｼｯｸM-PRO" w:hint="eastAsia"/>
          <w:noProof/>
          <w:sz w:val="22"/>
        </w:rPr>
        <w:t>するケースを検討します。</w:t>
      </w:r>
    </w:p>
    <w:p w14:paraId="1BAA15F3" w14:textId="77777777" w:rsidR="00DD1E5F" w:rsidRDefault="00DD1E5F" w:rsidP="00DD1E5F">
      <w:pPr>
        <w:pStyle w:val="ae"/>
        <w:snapToGrid w:val="0"/>
        <w:ind w:leftChars="0" w:left="780"/>
        <w:rPr>
          <w:rFonts w:ascii="HG丸ｺﾞｼｯｸM-PRO" w:eastAsia="HG丸ｺﾞｼｯｸM-PRO" w:hAnsi="HG丸ｺﾞｼｯｸM-PRO"/>
          <w:noProof/>
          <w:sz w:val="22"/>
        </w:rPr>
      </w:pPr>
    </w:p>
    <w:p w14:paraId="6B7E234C" w14:textId="60E45D3F" w:rsidR="00DD1E5F" w:rsidRPr="00C520F9" w:rsidRDefault="00CB49FC" w:rsidP="00C520F9">
      <w:pPr>
        <w:snapToGrid w:val="0"/>
        <w:ind w:leftChars="200" w:left="640"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DD1E5F" w:rsidRPr="00C520F9">
        <w:rPr>
          <w:rFonts w:ascii="HG丸ｺﾞｼｯｸM-PRO" w:eastAsia="HG丸ｺﾞｼｯｸM-PRO" w:hAnsi="HG丸ｺﾞｼｯｸM-PRO" w:hint="eastAsia"/>
          <w:noProof/>
          <w:sz w:val="22"/>
        </w:rPr>
        <w:t>10病院（Ａ～Ｊ）のうち、NICUを集約化し類型Ⅱの１病院（Ｄ）を類型Ⅲへ、また、類</w:t>
      </w:r>
      <w:r w:rsidR="00C520F9">
        <w:rPr>
          <w:rFonts w:ascii="HG丸ｺﾞｼｯｸM-PRO" w:eastAsia="HG丸ｺﾞｼｯｸM-PRO" w:hAnsi="HG丸ｺﾞｼｯｸM-PRO" w:hint="eastAsia"/>
          <w:noProof/>
          <w:sz w:val="22"/>
        </w:rPr>
        <w:t xml:space="preserve">　</w:t>
      </w:r>
      <w:r w:rsidR="00DD1E5F" w:rsidRPr="00C520F9">
        <w:rPr>
          <w:rFonts w:ascii="HG丸ｺﾞｼｯｸM-PRO" w:eastAsia="HG丸ｺﾞｼｯｸM-PRO" w:hAnsi="HG丸ｺﾞｼｯｸM-PRO" w:hint="eastAsia"/>
          <w:noProof/>
          <w:sz w:val="22"/>
        </w:rPr>
        <w:t>型Ⅳの2病院（I、Ｊ）の分娩を集約し、類型Ⅴを１病院（I）、類型Ⅵを１病院（Ｊ）としたケース</w:t>
      </w:r>
    </w:p>
    <w:p w14:paraId="6706A873" w14:textId="5C4C8516" w:rsidR="00DD1E5F" w:rsidRPr="00DD1E5F" w:rsidRDefault="00DD1E5F" w:rsidP="00CB49FC">
      <w:pPr>
        <w:snapToGrid w:val="0"/>
        <w:rPr>
          <w:rFonts w:ascii="HG丸ｺﾞｼｯｸM-PRO" w:eastAsia="HG丸ｺﾞｼｯｸM-PRO" w:hAnsi="HG丸ｺﾞｼｯｸM-PRO"/>
          <w:noProof/>
          <w:sz w:val="22"/>
        </w:rPr>
      </w:pPr>
    </w:p>
    <w:p w14:paraId="2DF182E9" w14:textId="3FA47A79" w:rsidR="00DD1E5F" w:rsidRPr="00C520F9" w:rsidRDefault="00DD1E5F" w:rsidP="00CB49FC">
      <w:pPr>
        <w:snapToGrid w:val="0"/>
        <w:ind w:firstLineChars="200" w:firstLine="440"/>
        <w:jc w:val="left"/>
        <w:rPr>
          <w:rFonts w:ascii="ＭＳ Ｐゴシック" w:eastAsia="ＭＳ Ｐゴシック" w:hAnsi="ＭＳ Ｐゴシック"/>
          <w:sz w:val="22"/>
          <w:szCs w:val="24"/>
        </w:rPr>
      </w:pPr>
      <w:r w:rsidRPr="00C520F9">
        <w:rPr>
          <w:rFonts w:ascii="ＭＳ Ｐゴシック" w:eastAsia="ＭＳ Ｐゴシック" w:hAnsi="ＭＳ Ｐゴシック" w:hint="eastAsia"/>
          <w:sz w:val="22"/>
          <w:szCs w:val="24"/>
        </w:rPr>
        <w:t>【シミュレーション２による医師数の変化】</w:t>
      </w:r>
    </w:p>
    <w:p w14:paraId="06812A7B" w14:textId="0AB4FECB" w:rsidR="00DD1E5F" w:rsidRPr="00C520F9" w:rsidRDefault="00CB49FC" w:rsidP="00C520F9">
      <w:pPr>
        <w:snapToGrid w:val="0"/>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D1E5F" w:rsidRPr="00C520F9">
        <w:rPr>
          <w:rFonts w:ascii="HG丸ｺﾞｼｯｸM-PRO" w:eastAsia="HG丸ｺﾞｼｯｸM-PRO" w:hAnsi="HG丸ｺﾞｼｯｸM-PRO" w:hint="eastAsia"/>
          <w:sz w:val="22"/>
        </w:rPr>
        <w:t>シミュレーション２では、次表のとおり、必要な当直枠数が全体で、２枠（小児科1枠、産婦人科１枠）減ります。</w:t>
      </w:r>
    </w:p>
    <w:p w14:paraId="4637203B" w14:textId="51ED04CA" w:rsidR="00DD1E5F" w:rsidRDefault="00DD1E5F" w:rsidP="00DD1E5F">
      <w:pPr>
        <w:pStyle w:val="ae"/>
        <w:snapToGrid w:val="0"/>
        <w:ind w:leftChars="0" w:left="780"/>
        <w:jc w:val="left"/>
        <w:rPr>
          <w:rFonts w:ascii="HG丸ｺﾞｼｯｸM-PRO" w:eastAsia="HG丸ｺﾞｼｯｸM-PRO" w:hAnsi="HG丸ｺﾞｼｯｸM-PRO"/>
          <w:sz w:val="22"/>
        </w:rPr>
      </w:pPr>
    </w:p>
    <w:p w14:paraId="38A0AADA" w14:textId="04D6DA58" w:rsidR="00DD1E5F" w:rsidRPr="00C520F9" w:rsidRDefault="00CB49FC" w:rsidP="00C520F9">
      <w:pPr>
        <w:snapToGrid w:val="0"/>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D1E5F" w:rsidRPr="00C520F9">
        <w:rPr>
          <w:rFonts w:ascii="HG丸ｺﾞｼｯｸM-PRO" w:eastAsia="HG丸ｺﾞｼｯｸM-PRO" w:hAnsi="HG丸ｺﾞｼｯｸM-PRO" w:hint="eastAsia"/>
          <w:sz w:val="22"/>
        </w:rPr>
        <w:t>当直1枠に必要な医師数を8人と考えた場合、全体で16人（小児科8</w:t>
      </w:r>
      <w:r w:rsidR="002405BA">
        <w:rPr>
          <w:rFonts w:ascii="HG丸ｺﾞｼｯｸM-PRO" w:eastAsia="HG丸ｺﾞｼｯｸM-PRO" w:hAnsi="HG丸ｺﾞｼｯｸM-PRO" w:hint="eastAsia"/>
          <w:sz w:val="22"/>
        </w:rPr>
        <w:t>人、産婦人</w:t>
      </w:r>
      <w:r w:rsidR="00DD1E5F" w:rsidRPr="00C520F9">
        <w:rPr>
          <w:rFonts w:ascii="HG丸ｺﾞｼｯｸM-PRO" w:eastAsia="HG丸ｺﾞｼｯｸM-PRO" w:hAnsi="HG丸ｺﾞｼｯｸM-PRO" w:hint="eastAsia"/>
          <w:sz w:val="22"/>
        </w:rPr>
        <w:t>科8人）の抑制につながると推測されます。</w:t>
      </w:r>
    </w:p>
    <w:p w14:paraId="6A44E811" w14:textId="0124271B" w:rsidR="0039286D" w:rsidRPr="00DD1E5F" w:rsidRDefault="0039286D" w:rsidP="00553EEA">
      <w:pPr>
        <w:snapToGrid w:val="0"/>
        <w:rPr>
          <w:rFonts w:ascii="HG丸ｺﾞｼｯｸM-PRO" w:eastAsia="HG丸ｺﾞｼｯｸM-PRO" w:hAnsi="HG丸ｺﾞｼｯｸM-PRO"/>
          <w:noProof/>
          <w:sz w:val="22"/>
        </w:rPr>
      </w:pPr>
    </w:p>
    <w:p w14:paraId="7087B355" w14:textId="21F84205" w:rsidR="0039286D" w:rsidRPr="00682031" w:rsidRDefault="0039286D" w:rsidP="00553EEA">
      <w:pPr>
        <w:snapToGrid w:val="0"/>
        <w:jc w:val="center"/>
        <w:rPr>
          <w:rFonts w:ascii="HG丸ｺﾞｼｯｸM-PRO" w:eastAsia="HG丸ｺﾞｼｯｸM-PRO" w:hAnsi="HG丸ｺﾞｼｯｸM-PRO"/>
          <w:noProof/>
          <w:sz w:val="22"/>
        </w:rPr>
      </w:pPr>
    </w:p>
    <w:p w14:paraId="20F7B7F2" w14:textId="62FCE4D0" w:rsidR="0039286D" w:rsidRPr="00EC0061" w:rsidRDefault="00DD1E5F" w:rsidP="0039286D">
      <w:pPr>
        <w:snapToGrid w:val="0"/>
        <w:rPr>
          <w:rFonts w:ascii="HG丸ｺﾞｼｯｸM-PRO" w:eastAsia="HG丸ｺﾞｼｯｸM-PRO" w:hAnsi="HG丸ｺﾞｼｯｸM-PRO"/>
          <w:noProof/>
          <w:sz w:val="22"/>
        </w:rPr>
      </w:pPr>
      <w:r w:rsidRPr="00EC0061">
        <w:rPr>
          <w:rFonts w:hint="eastAsia"/>
          <w:noProof/>
        </w:rPr>
        <mc:AlternateContent>
          <mc:Choice Requires="wps">
            <w:drawing>
              <wp:anchor distT="0" distB="0" distL="114300" distR="114300" simplePos="0" relativeHeight="252995584" behindDoc="0" locked="0" layoutInCell="1" allowOverlap="1" wp14:anchorId="7E35A4A8" wp14:editId="4757BBBF">
                <wp:simplePos x="0" y="0"/>
                <wp:positionH relativeFrom="margin">
                  <wp:posOffset>-125095</wp:posOffset>
                </wp:positionH>
                <wp:positionV relativeFrom="paragraph">
                  <wp:posOffset>78105</wp:posOffset>
                </wp:positionV>
                <wp:extent cx="3132455" cy="361950"/>
                <wp:effectExtent l="0" t="0" r="0" b="0"/>
                <wp:wrapNone/>
                <wp:docPr id="648" name="テキスト ボックス 648"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03DD4" w14:textId="334C2E87"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 xml:space="preserve">　周産期</w:t>
                            </w:r>
                            <w:r>
                              <w:rPr>
                                <w:rFonts w:ascii="ＭＳ Ｐゴシック" w:eastAsia="ＭＳ Ｐゴシック" w:hAnsi="ＭＳ Ｐゴシック"/>
                                <w:sz w:val="20"/>
                                <w:szCs w:val="20"/>
                              </w:rPr>
                              <w:t>病院の</w:t>
                            </w:r>
                            <w:r>
                              <w:rPr>
                                <w:rFonts w:ascii="ＭＳ Ｐゴシック" w:eastAsia="ＭＳ Ｐゴシック" w:hAnsi="ＭＳ Ｐゴシック" w:hint="eastAsia"/>
                                <w:sz w:val="20"/>
                                <w:szCs w:val="20"/>
                              </w:rPr>
                              <w:t>機能別</w:t>
                            </w:r>
                            <w:r>
                              <w:rPr>
                                <w:rFonts w:ascii="ＭＳ Ｐゴシック" w:eastAsia="ＭＳ Ｐゴシック" w:hAnsi="ＭＳ Ｐゴシック"/>
                                <w:sz w:val="20"/>
                                <w:szCs w:val="20"/>
                              </w:rPr>
                              <w:t>分類</w:t>
                            </w:r>
                            <w:r>
                              <w:rPr>
                                <w:rFonts w:ascii="ＭＳ Ｐゴシック" w:eastAsia="ＭＳ Ｐゴシック" w:hAnsi="ＭＳ Ｐゴシック" w:hint="eastAsia"/>
                                <w:sz w:val="20"/>
                                <w:szCs w:val="20"/>
                              </w:rPr>
                              <w:t>表(シミュレーション</w:t>
                            </w:r>
                            <w:r>
                              <w:rPr>
                                <w:rFonts w:ascii="ＭＳ Ｐゴシック" w:eastAsia="ＭＳ Ｐゴシック" w:hAnsi="ＭＳ Ｐゴシック"/>
                                <w:sz w:val="20"/>
                                <w:szCs w:val="20"/>
                              </w:rPr>
                              <w:t>パターン</w:t>
                            </w:r>
                            <w:r>
                              <w:rPr>
                                <w:rFonts w:ascii="ＭＳ Ｐゴシック" w:eastAsia="ＭＳ Ｐゴシック" w:hAnsi="ＭＳ Ｐゴシック" w:hint="eastAsia"/>
                                <w:sz w:val="20"/>
                                <w:szCs w:val="20"/>
                              </w:rPr>
                              <w:t>２</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35A4A8" id="テキスト ボックス 648" o:spid="_x0000_s1580" type="#_x0000_t202" alt="タイトル: 図表8-1-6　産婦人科・産科、小児科従事医師数" style="position:absolute;left:0;text-align:left;margin-left:-9.85pt;margin-top:6.15pt;width:246.65pt;height:28.5pt;z-index:2529955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" filled="f" stroked="f" strokeweight=".5pt">
                <v:textbox style="mso-fit-shape-to-text:t">
                  <w:txbxContent>
                    <w:p w14:paraId="34103DD4" w14:textId="334C2E87"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 xml:space="preserve">　周産期</w:t>
                      </w:r>
                      <w:r>
                        <w:rPr>
                          <w:rFonts w:ascii="ＭＳ Ｐゴシック" w:eastAsia="ＭＳ Ｐゴシック" w:hAnsi="ＭＳ Ｐゴシック"/>
                          <w:sz w:val="20"/>
                          <w:szCs w:val="20"/>
                        </w:rPr>
                        <w:t>病院の</w:t>
                      </w:r>
                      <w:r>
                        <w:rPr>
                          <w:rFonts w:ascii="ＭＳ Ｐゴシック" w:eastAsia="ＭＳ Ｐゴシック" w:hAnsi="ＭＳ Ｐゴシック" w:hint="eastAsia"/>
                          <w:sz w:val="20"/>
                          <w:szCs w:val="20"/>
                        </w:rPr>
                        <w:t>機能別</w:t>
                      </w:r>
                      <w:r>
                        <w:rPr>
                          <w:rFonts w:ascii="ＭＳ Ｐゴシック" w:eastAsia="ＭＳ Ｐゴシック" w:hAnsi="ＭＳ Ｐゴシック"/>
                          <w:sz w:val="20"/>
                          <w:szCs w:val="20"/>
                        </w:rPr>
                        <w:t>分類</w:t>
                      </w:r>
                      <w:r>
                        <w:rPr>
                          <w:rFonts w:ascii="ＭＳ Ｐゴシック" w:eastAsia="ＭＳ Ｐゴシック" w:hAnsi="ＭＳ Ｐゴシック" w:hint="eastAsia"/>
                          <w:sz w:val="20"/>
                          <w:szCs w:val="20"/>
                        </w:rPr>
                        <w:t>表(シミュレーション</w:t>
                      </w:r>
                      <w:r>
                        <w:rPr>
                          <w:rFonts w:ascii="ＭＳ Ｐゴシック" w:eastAsia="ＭＳ Ｐゴシック" w:hAnsi="ＭＳ Ｐゴシック"/>
                          <w:sz w:val="20"/>
                          <w:szCs w:val="20"/>
                        </w:rPr>
                        <w:t>パターン</w:t>
                      </w:r>
                      <w:r>
                        <w:rPr>
                          <w:rFonts w:ascii="ＭＳ Ｐゴシック" w:eastAsia="ＭＳ Ｐゴシック" w:hAnsi="ＭＳ Ｐゴシック" w:hint="eastAsia"/>
                          <w:sz w:val="20"/>
                          <w:szCs w:val="20"/>
                        </w:rPr>
                        <w:t>２</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045FE480" w14:textId="4C098B57" w:rsidR="004948FC" w:rsidRDefault="00BC4A16" w:rsidP="0039286D">
      <w:pPr>
        <w:snapToGrid w:val="0"/>
        <w:jc w:val="left"/>
        <w:rPr>
          <w:rFonts w:ascii="HG丸ｺﾞｼｯｸM-PRO" w:eastAsia="HG丸ｺﾞｼｯｸM-PRO" w:hAnsi="HG丸ｺﾞｼｯｸM-PRO"/>
          <w:sz w:val="22"/>
          <w:szCs w:val="24"/>
        </w:rPr>
      </w:pPr>
      <w:r w:rsidRPr="00C66EE8">
        <w:rPr>
          <w:rFonts w:ascii="HG丸ｺﾞｼｯｸM-PRO" w:eastAsia="HG丸ｺﾞｼｯｸM-PRO" w:hAnsi="HG丸ｺﾞｼｯｸM-PRO" w:hint="eastAsia"/>
          <w:noProof/>
          <w:sz w:val="22"/>
        </w:rPr>
        <mc:AlternateContent>
          <mc:Choice Requires="wps">
            <w:drawing>
              <wp:anchor distT="0" distB="0" distL="114300" distR="114300" simplePos="0" relativeHeight="252634112" behindDoc="1" locked="0" layoutInCell="1" allowOverlap="1" wp14:anchorId="675B4DEA" wp14:editId="0BCA60E3">
                <wp:simplePos x="0" y="0"/>
                <wp:positionH relativeFrom="margin">
                  <wp:posOffset>-62865</wp:posOffset>
                </wp:positionH>
                <wp:positionV relativeFrom="paragraph">
                  <wp:posOffset>202565</wp:posOffset>
                </wp:positionV>
                <wp:extent cx="6172200" cy="5067300"/>
                <wp:effectExtent l="0" t="0" r="19050" b="19050"/>
                <wp:wrapNone/>
                <wp:docPr id="594" name="正方形/長方形 594"/>
                <wp:cNvGraphicFramePr/>
                <a:graphic xmlns:a="http://schemas.openxmlformats.org/drawingml/2006/main">
                  <a:graphicData uri="http://schemas.microsoft.com/office/word/2010/wordprocessingShape">
                    <wps:wsp>
                      <wps:cNvSpPr/>
                      <wps:spPr>
                        <a:xfrm>
                          <a:off x="0" y="0"/>
                          <a:ext cx="6172200" cy="5067300"/>
                        </a:xfrm>
                        <a:prstGeom prst="rect">
                          <a:avLst/>
                        </a:prstGeom>
                        <a:solidFill>
                          <a:sysClr val="window" lastClr="FFFFFF"/>
                        </a:solidFill>
                        <a:ln w="25400" cap="flat" cmpd="sng" algn="ctr">
                          <a:solidFill>
                            <a:srgbClr val="4F81BD">
                              <a:shade val="50000"/>
                            </a:srgbClr>
                          </a:solidFill>
                          <a:prstDash val="solid"/>
                        </a:ln>
                        <a:effectLst/>
                      </wps:spPr>
                      <wps:txbx>
                        <w:txbxContent>
                          <w:p w14:paraId="3A99C890" w14:textId="77777777" w:rsidR="006640C7" w:rsidRDefault="006640C7" w:rsidP="003928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5B4DEA" id="正方形/長方形 594" o:spid="_x0000_s1581" style="position:absolute;margin-left:-4.95pt;margin-top:15.95pt;width:486pt;height:399pt;z-index:-25068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" fillcolor="window" strokecolor="#385d8a" strokeweight="2pt">
                <v:textbox>
                  <w:txbxContent>
                    <w:p w14:paraId="3A99C890" w14:textId="77777777" w:rsidR="006640C7" w:rsidRDefault="006640C7" w:rsidP="0039286D">
                      <w:pPr>
                        <w:jc w:val="center"/>
                      </w:pPr>
                    </w:p>
                  </w:txbxContent>
                </v:textbox>
                <w10:wrap anchorx="margin"/>
              </v:rect>
            </w:pict>
          </mc:Fallback>
        </mc:AlternateContent>
      </w:r>
    </w:p>
    <w:p w14:paraId="103FDFF3" w14:textId="29021B16" w:rsidR="0039286D" w:rsidRPr="004948FC" w:rsidRDefault="00BC4A16" w:rsidP="0039286D">
      <w:pPr>
        <w:snapToGrid w:val="0"/>
        <w:jc w:val="left"/>
        <w:rPr>
          <w:rFonts w:ascii="HG丸ｺﾞｼｯｸM-PRO" w:eastAsia="HG丸ｺﾞｼｯｸM-PRO" w:hAnsi="HG丸ｺﾞｼｯｸM-PRO"/>
          <w:sz w:val="22"/>
          <w:szCs w:val="24"/>
        </w:rPr>
      </w:pPr>
      <w:r w:rsidRPr="00BC4A16">
        <w:rPr>
          <w:noProof/>
        </w:rPr>
        <w:drawing>
          <wp:inline distT="0" distB="0" distL="0" distR="0" wp14:anchorId="5148AFCB" wp14:editId="6DF3976A">
            <wp:extent cx="6057900" cy="5048250"/>
            <wp:effectExtent l="0" t="0" r="0" b="0"/>
            <wp:docPr id="4114" name="図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64370" cy="5053642"/>
                    </a:xfrm>
                    <a:prstGeom prst="rect">
                      <a:avLst/>
                    </a:prstGeom>
                    <a:noFill/>
                    <a:ln>
                      <a:noFill/>
                    </a:ln>
                  </pic:spPr>
                </pic:pic>
              </a:graphicData>
            </a:graphic>
          </wp:inline>
        </w:drawing>
      </w:r>
    </w:p>
    <w:p w14:paraId="7D7F210D" w14:textId="77777777" w:rsidR="0039286D" w:rsidRPr="00EC0061" w:rsidRDefault="0039286D" w:rsidP="0039286D">
      <w:pPr>
        <w:snapToGrid w:val="0"/>
        <w:jc w:val="left"/>
        <w:rPr>
          <w:rFonts w:ascii="HG丸ｺﾞｼｯｸM-PRO" w:eastAsia="HG丸ｺﾞｼｯｸM-PRO" w:hAnsi="HG丸ｺﾞｼｯｸM-PRO"/>
          <w:sz w:val="24"/>
          <w:szCs w:val="24"/>
        </w:rPr>
      </w:pPr>
    </w:p>
    <w:p w14:paraId="3A9FC815" w14:textId="77777777" w:rsidR="00605EE4" w:rsidRPr="00EC0061" w:rsidRDefault="00605EE4" w:rsidP="0039286D">
      <w:pPr>
        <w:snapToGrid w:val="0"/>
        <w:jc w:val="right"/>
        <w:rPr>
          <w:rFonts w:ascii="ＭＳ ゴシック" w:eastAsia="ＭＳ ゴシック" w:hAnsi="ＭＳ ゴシック"/>
          <w:b/>
          <w:sz w:val="36"/>
          <w:szCs w:val="36"/>
        </w:rPr>
      </w:pPr>
    </w:p>
    <w:p w14:paraId="4067BB34" w14:textId="333649E0" w:rsidR="0039286D" w:rsidRPr="00EC0061" w:rsidRDefault="00853772" w:rsidP="0039286D">
      <w:pPr>
        <w:snapToGrid w:val="0"/>
        <w:jc w:val="right"/>
        <w:rPr>
          <w:rFonts w:ascii="ＭＳ ゴシック" w:eastAsia="ＭＳ ゴシック" w:hAnsi="ＭＳ ゴシック"/>
          <w:b/>
          <w:sz w:val="36"/>
          <w:szCs w:val="36"/>
        </w:rPr>
      </w:pPr>
      <w:r w:rsidRPr="00853772">
        <w:rPr>
          <w:noProof/>
        </w:rPr>
        <w:drawing>
          <wp:inline distT="0" distB="0" distL="0" distR="0" wp14:anchorId="46BDDC83" wp14:editId="3504AB21">
            <wp:extent cx="6120765" cy="3012935"/>
            <wp:effectExtent l="0" t="0" r="0" b="0"/>
            <wp:docPr id="629" name="図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765" cy="3012935"/>
                    </a:xfrm>
                    <a:prstGeom prst="rect">
                      <a:avLst/>
                    </a:prstGeom>
                    <a:noFill/>
                    <a:ln>
                      <a:noFill/>
                    </a:ln>
                  </pic:spPr>
                </pic:pic>
              </a:graphicData>
            </a:graphic>
          </wp:inline>
        </w:drawing>
      </w:r>
      <w:r w:rsidR="00291FE5"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97632" behindDoc="0" locked="0" layoutInCell="1" allowOverlap="1" wp14:anchorId="03B805A7" wp14:editId="0F25E0F1">
                <wp:simplePos x="0" y="0"/>
                <wp:positionH relativeFrom="margin">
                  <wp:posOffset>11875</wp:posOffset>
                </wp:positionH>
                <wp:positionV relativeFrom="paragraph">
                  <wp:posOffset>-280588</wp:posOffset>
                </wp:positionV>
                <wp:extent cx="3132455" cy="361950"/>
                <wp:effectExtent l="0" t="0" r="0" b="0"/>
                <wp:wrapNone/>
                <wp:docPr id="649" name="テキスト ボックス 649" title="図表8-1-6　産婦人科・産科、小児科従事医師数"/>
                <wp:cNvGraphicFramePr/>
                <a:graphic xmlns:a="http://schemas.openxmlformats.org/drawingml/2006/main">
                  <a:graphicData uri="http://schemas.microsoft.com/office/word/2010/wordprocessingShape">
                    <wps:wsp>
                      <wps:cNvSpPr txBox="1"/>
                      <wps:spPr>
                        <a:xfrm>
                          <a:off x="0" y="0"/>
                          <a:ext cx="31324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CF270" w14:textId="75930C2F"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表5-3-15　必要となる医師数の変化の例</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シミュレーションパターン2）</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B805A7" id="テキスト ボックス 649" o:spid="_x0000_s1582" type="#_x0000_t202" alt="タイトル: 図表8-1-6　産婦人科・産科、小児科従事医師数" style="position:absolute;left:0;text-align:left;margin-left:.95pt;margin-top:-22.1pt;width:246.65pt;height:28.5pt;z-index:2529976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" filled="f" stroked="f" strokeweight=".5pt">
                <v:textbox style="mso-fit-shape-to-text:t">
                  <w:txbxContent>
                    <w:p w14:paraId="578CF270" w14:textId="75930C2F"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表5-3-15　必要となる医師数の変化の例</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シミュレーションパターン2）</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66858C9C" w14:textId="77777777" w:rsidR="0039286D" w:rsidRPr="00EC0061" w:rsidRDefault="0039286D" w:rsidP="0039286D">
      <w:pPr>
        <w:snapToGrid w:val="0"/>
        <w:jc w:val="right"/>
        <w:rPr>
          <w:rFonts w:ascii="ＭＳ ゴシック" w:eastAsia="ＭＳ ゴシック" w:hAnsi="ＭＳ ゴシック"/>
          <w:b/>
          <w:sz w:val="36"/>
          <w:szCs w:val="36"/>
        </w:rPr>
      </w:pPr>
      <w:r w:rsidRPr="00EC0061">
        <w:rPr>
          <w:rFonts w:ascii="ＭＳ ゴシック" w:eastAsia="ＭＳ ゴシック" w:hAnsi="ＭＳ ゴシック" w:hint="eastAsia"/>
          <w:b/>
          <w:noProof/>
          <w:sz w:val="36"/>
          <w:szCs w:val="36"/>
        </w:rPr>
        <mc:AlternateContent>
          <mc:Choice Requires="wps">
            <w:drawing>
              <wp:anchor distT="0" distB="0" distL="114300" distR="114300" simplePos="0" relativeHeight="252631040" behindDoc="0" locked="0" layoutInCell="1" allowOverlap="1" wp14:anchorId="26AE8AC2" wp14:editId="3B3329C2">
                <wp:simplePos x="0" y="0"/>
                <wp:positionH relativeFrom="column">
                  <wp:posOffset>2781300</wp:posOffset>
                </wp:positionH>
                <wp:positionV relativeFrom="paragraph">
                  <wp:posOffset>104140</wp:posOffset>
                </wp:positionV>
                <wp:extent cx="561975" cy="142875"/>
                <wp:effectExtent l="38100" t="0" r="0" b="47625"/>
                <wp:wrapNone/>
                <wp:docPr id="597" name="下矢印 597"/>
                <wp:cNvGraphicFramePr/>
                <a:graphic xmlns:a="http://schemas.openxmlformats.org/drawingml/2006/main">
                  <a:graphicData uri="http://schemas.microsoft.com/office/word/2010/wordprocessingShape">
                    <wps:wsp>
                      <wps:cNvSpPr/>
                      <wps:spPr>
                        <a:xfrm>
                          <a:off x="0" y="0"/>
                          <a:ext cx="56197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F73EE" id="下矢印 597" o:spid="_x0000_s1026" type="#_x0000_t67" style="position:absolute;left:0;text-align:left;margin-left:219pt;margin-top:8.2pt;width:44.25pt;height:11.25pt;z-index:25263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" adj="10800" fillcolor="#4f81bd" strokecolor="#385d8a" strokeweight="2pt"/>
            </w:pict>
          </mc:Fallback>
        </mc:AlternateContent>
      </w:r>
    </w:p>
    <w:p w14:paraId="2C702AE5" w14:textId="1F035458" w:rsidR="0039286D" w:rsidRPr="00EC0061" w:rsidRDefault="005963D4" w:rsidP="0039286D">
      <w:pPr>
        <w:snapToGrid w:val="0"/>
        <w:jc w:val="right"/>
        <w:rPr>
          <w:rFonts w:ascii="ＭＳ ゴシック" w:eastAsia="ＭＳ ゴシック" w:hAnsi="ＭＳ ゴシック"/>
          <w:b/>
          <w:sz w:val="36"/>
          <w:szCs w:val="36"/>
        </w:rPr>
      </w:pPr>
      <w:r w:rsidRPr="005963D4">
        <w:rPr>
          <w:noProof/>
        </w:rPr>
        <w:drawing>
          <wp:inline distT="0" distB="0" distL="0" distR="0" wp14:anchorId="226A8504" wp14:editId="34D5D7C3">
            <wp:extent cx="6120765" cy="3345069"/>
            <wp:effectExtent l="0" t="0" r="0" b="8255"/>
            <wp:docPr id="659" name="図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765" cy="3345069"/>
                    </a:xfrm>
                    <a:prstGeom prst="rect">
                      <a:avLst/>
                    </a:prstGeom>
                    <a:noFill/>
                    <a:ln>
                      <a:noFill/>
                    </a:ln>
                  </pic:spPr>
                </pic:pic>
              </a:graphicData>
            </a:graphic>
          </wp:inline>
        </w:drawing>
      </w:r>
    </w:p>
    <w:p w14:paraId="662A4E15" w14:textId="5A1FCECE" w:rsidR="0039286D" w:rsidRPr="00EC0061" w:rsidRDefault="0039286D" w:rsidP="0039286D">
      <w:pPr>
        <w:snapToGrid w:val="0"/>
        <w:ind w:firstLineChars="100" w:firstLine="240"/>
        <w:rPr>
          <w:rFonts w:ascii="HG丸ｺﾞｼｯｸM-PRO" w:eastAsia="HG丸ｺﾞｼｯｸM-PRO" w:hAnsi="HG丸ｺﾞｼｯｸM-PRO"/>
          <w:sz w:val="24"/>
          <w:szCs w:val="24"/>
        </w:rPr>
      </w:pPr>
    </w:p>
    <w:p w14:paraId="000272FE" w14:textId="13156277" w:rsidR="0039286D" w:rsidRDefault="0039286D" w:rsidP="0039286D">
      <w:pPr>
        <w:rPr>
          <w:rFonts w:ascii="ＭＳ ゴシック" w:eastAsia="ＭＳ ゴシック" w:hAnsi="ＭＳ ゴシック"/>
          <w:sz w:val="22"/>
          <w:szCs w:val="28"/>
        </w:rPr>
      </w:pPr>
    </w:p>
    <w:p w14:paraId="366F2FAB" w14:textId="2FB53F0E" w:rsidR="00163353" w:rsidRDefault="00163353" w:rsidP="0039286D">
      <w:pPr>
        <w:rPr>
          <w:rFonts w:ascii="ＭＳ ゴシック" w:eastAsia="ＭＳ ゴシック" w:hAnsi="ＭＳ ゴシック"/>
          <w:sz w:val="22"/>
          <w:szCs w:val="28"/>
        </w:rPr>
      </w:pPr>
    </w:p>
    <w:p w14:paraId="5740B93A" w14:textId="7625F478" w:rsidR="00163353" w:rsidRDefault="00163353" w:rsidP="0039286D">
      <w:pPr>
        <w:rPr>
          <w:rFonts w:ascii="ＭＳ ゴシック" w:eastAsia="ＭＳ ゴシック" w:hAnsi="ＭＳ ゴシック"/>
          <w:sz w:val="22"/>
          <w:szCs w:val="28"/>
        </w:rPr>
      </w:pPr>
    </w:p>
    <w:p w14:paraId="043A96E3" w14:textId="6ED02EC6" w:rsidR="00163353" w:rsidRDefault="00163353" w:rsidP="0039286D">
      <w:pPr>
        <w:rPr>
          <w:rFonts w:ascii="ＭＳ ゴシック" w:eastAsia="ＭＳ ゴシック" w:hAnsi="ＭＳ ゴシック"/>
          <w:sz w:val="22"/>
          <w:szCs w:val="28"/>
        </w:rPr>
      </w:pPr>
    </w:p>
    <w:p w14:paraId="439F66DA" w14:textId="143BDD45" w:rsidR="00DD1E5F" w:rsidRDefault="00DD1E5F" w:rsidP="0039286D">
      <w:pPr>
        <w:rPr>
          <w:rFonts w:ascii="ＭＳ ゴシック" w:eastAsia="ＭＳ ゴシック" w:hAnsi="ＭＳ ゴシック"/>
          <w:sz w:val="22"/>
          <w:szCs w:val="28"/>
        </w:rPr>
      </w:pPr>
    </w:p>
    <w:p w14:paraId="57A44CB9" w14:textId="77777777" w:rsidR="00DD1E5F" w:rsidRPr="00EC0061" w:rsidRDefault="00DD1E5F" w:rsidP="0039286D">
      <w:pPr>
        <w:rPr>
          <w:rFonts w:ascii="ＭＳ ゴシック" w:eastAsia="ＭＳ ゴシック" w:hAnsi="ＭＳ ゴシック"/>
          <w:sz w:val="22"/>
          <w:szCs w:val="28"/>
        </w:rPr>
      </w:pPr>
    </w:p>
    <w:p w14:paraId="716EC66A" w14:textId="32C53E84" w:rsidR="00553EEA" w:rsidRPr="00553EEA" w:rsidRDefault="00553EEA" w:rsidP="00741E5E">
      <w:pPr>
        <w:widowControl/>
        <w:spacing w:line="300" w:lineRule="auto"/>
        <w:rPr>
          <w:rFonts w:ascii="ＭＳ Ｐゴシック" w:eastAsia="ＭＳ Ｐゴシック" w:hAnsi="ＭＳ Ｐゴシック" w:cs="Times New Roman"/>
          <w:b/>
          <w:bCs/>
          <w:color w:val="0070C0"/>
          <w:sz w:val="22"/>
        </w:rPr>
      </w:pPr>
      <w:r>
        <w:rPr>
          <w:rFonts w:ascii="ＭＳ ゴシック" w:eastAsia="ＭＳ ゴシック" w:hAnsi="ＭＳ ゴシック" w:hint="eastAsia"/>
          <w:b/>
          <w:color w:val="0070C0"/>
          <w:sz w:val="36"/>
          <w:szCs w:val="28"/>
          <w:u w:val="single"/>
        </w:rPr>
        <w:t>６</w:t>
      </w:r>
      <w:r w:rsidRPr="00553EEA">
        <w:rPr>
          <w:rFonts w:ascii="ＭＳ ゴシック" w:eastAsia="ＭＳ ゴシック" w:hAnsi="ＭＳ ゴシック" w:hint="eastAsia"/>
          <w:b/>
          <w:color w:val="0070C0"/>
          <w:sz w:val="36"/>
          <w:szCs w:val="28"/>
          <w:u w:val="single"/>
        </w:rPr>
        <w:t>．</w:t>
      </w:r>
      <w:r w:rsidR="00B60BEC">
        <w:rPr>
          <w:rFonts w:ascii="ＭＳ ゴシック" w:eastAsia="ＭＳ ゴシック" w:hAnsi="ＭＳ ゴシック" w:hint="eastAsia"/>
          <w:b/>
          <w:color w:val="0070C0"/>
          <w:sz w:val="36"/>
          <w:szCs w:val="28"/>
          <w:u w:val="single"/>
        </w:rPr>
        <w:t>医療提供体制の検討に向けた取組（</w:t>
      </w:r>
      <w:r w:rsidR="00B60BEC" w:rsidRPr="00553EEA">
        <w:rPr>
          <w:rFonts w:ascii="ＭＳ ゴシック" w:eastAsia="ＭＳ ゴシック" w:hAnsi="ＭＳ ゴシック" w:hint="eastAsia"/>
          <w:b/>
          <w:color w:val="0070C0"/>
          <w:sz w:val="36"/>
          <w:szCs w:val="28"/>
          <w:u w:val="single"/>
        </w:rPr>
        <w:t>周産期</w:t>
      </w:r>
      <w:r w:rsidR="00B60BEC">
        <w:rPr>
          <w:rFonts w:ascii="ＭＳ ゴシック" w:eastAsia="ＭＳ ゴシック" w:hAnsi="ＭＳ ゴシック" w:hint="eastAsia"/>
          <w:b/>
          <w:color w:val="0070C0"/>
          <w:sz w:val="36"/>
          <w:szCs w:val="28"/>
          <w:u w:val="single"/>
        </w:rPr>
        <w:t>・小児医療）</w:t>
      </w:r>
    </w:p>
    <w:p w14:paraId="35F0F003" w14:textId="29AAC02E" w:rsidR="00665D8E" w:rsidRPr="00C520F9" w:rsidRDefault="00CB49FC" w:rsidP="00D27EC7">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27EC7">
        <w:rPr>
          <w:rFonts w:ascii="HG丸ｺﾞｼｯｸM-PRO" w:eastAsia="HG丸ｺﾞｼｯｸM-PRO" w:hAnsi="HG丸ｺﾞｼｯｸM-PRO" w:hint="eastAsia"/>
          <w:sz w:val="22"/>
          <w:szCs w:val="28"/>
        </w:rPr>
        <w:t>将来のあるべき医療提供体制の構築</w:t>
      </w:r>
      <w:r w:rsidR="00665D8E" w:rsidRPr="00C520F9">
        <w:rPr>
          <w:rFonts w:ascii="HG丸ｺﾞｼｯｸM-PRO" w:eastAsia="HG丸ｺﾞｼｯｸM-PRO" w:hAnsi="HG丸ｺﾞｼｯｸM-PRO" w:hint="eastAsia"/>
          <w:sz w:val="22"/>
          <w:szCs w:val="28"/>
        </w:rPr>
        <w:t>に向けて、</w:t>
      </w:r>
      <w:r w:rsidR="00D27EC7" w:rsidRPr="00D27EC7">
        <w:rPr>
          <w:rFonts w:ascii="HG丸ｺﾞｼｯｸM-PRO" w:eastAsia="HG丸ｺﾞｼｯｸM-PRO" w:hAnsi="HG丸ｺﾞｼｯｸM-PRO" w:hint="eastAsia"/>
          <w:sz w:val="22"/>
          <w:szCs w:val="28"/>
        </w:rPr>
        <w:t>産科医師又は小児科医師が相対的に少なくない医療圏においても、その労働環境を踏まえれば、医師が不足している可能性があり、引き続き産科医師及び小児科医師</w:t>
      </w:r>
      <w:r w:rsidR="002405BA">
        <w:rPr>
          <w:rFonts w:ascii="HG丸ｺﾞｼｯｸM-PRO" w:eastAsia="HG丸ｺﾞｼｯｸM-PRO" w:hAnsi="HG丸ｺﾞｼｯｸM-PRO" w:hint="eastAsia"/>
          <w:sz w:val="22"/>
          <w:szCs w:val="28"/>
        </w:rPr>
        <w:t>の総数を増やす</w:t>
      </w:r>
      <w:r w:rsidR="00D27EC7" w:rsidRPr="00D27EC7">
        <w:rPr>
          <w:rFonts w:ascii="HG丸ｺﾞｼｯｸM-PRO" w:eastAsia="HG丸ｺﾞｼｯｸM-PRO" w:hAnsi="HG丸ｺﾞｼｯｸM-PRO" w:hint="eastAsia"/>
          <w:sz w:val="22"/>
          <w:szCs w:val="28"/>
        </w:rPr>
        <w:t>ための施策</w:t>
      </w:r>
      <w:r w:rsidR="001E1E3D">
        <w:rPr>
          <w:rFonts w:ascii="HG丸ｺﾞｼｯｸM-PRO" w:eastAsia="HG丸ｺﾞｼｯｸM-PRO" w:hAnsi="HG丸ｺﾞｼｯｸM-PRO" w:hint="eastAsia"/>
          <w:sz w:val="22"/>
          <w:szCs w:val="28"/>
        </w:rPr>
        <w:t>を</w:t>
      </w:r>
      <w:r w:rsidR="00D27EC7">
        <w:rPr>
          <w:rFonts w:ascii="HG丸ｺﾞｼｯｸM-PRO" w:eastAsia="HG丸ｺﾞｼｯｸM-PRO" w:hAnsi="HG丸ｺﾞｼｯｸM-PRO" w:hint="eastAsia"/>
          <w:sz w:val="22"/>
          <w:szCs w:val="28"/>
        </w:rPr>
        <w:t>行います。</w:t>
      </w:r>
    </w:p>
    <w:p w14:paraId="7B957A09" w14:textId="2F2B5720" w:rsidR="00665D8E" w:rsidRDefault="00665D8E" w:rsidP="00665D8E">
      <w:pPr>
        <w:pStyle w:val="ae"/>
        <w:ind w:leftChars="0" w:left="780"/>
        <w:rPr>
          <w:rFonts w:ascii="HG丸ｺﾞｼｯｸM-PRO" w:eastAsia="HG丸ｺﾞｼｯｸM-PRO" w:hAnsi="HG丸ｺﾞｼｯｸM-PRO"/>
          <w:sz w:val="22"/>
          <w:szCs w:val="28"/>
        </w:rPr>
      </w:pPr>
    </w:p>
    <w:p w14:paraId="4287DE22" w14:textId="77777777" w:rsidR="00D27EC7" w:rsidRPr="00C520F9" w:rsidRDefault="00D27EC7" w:rsidP="00D27EC7">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Pr="00C520F9">
        <w:rPr>
          <w:rFonts w:ascii="HG丸ｺﾞｼｯｸM-PRO" w:eastAsia="HG丸ｺﾞｼｯｸM-PRO" w:hAnsi="HG丸ｺﾞｼｯｸM-PRO" w:hint="eastAsia"/>
          <w:sz w:val="22"/>
          <w:szCs w:val="28"/>
        </w:rPr>
        <w:t>医師確保の観点から、産科医師又は小児科医師の養成数を増加させること等の長期的な施策や、重点的に医師を配置する医療機関への派遣調整等を適宜組み合わせた取組について、大阪府医療対策協議会の意見を踏まえて検討します。</w:t>
      </w:r>
    </w:p>
    <w:p w14:paraId="2CBA41AA" w14:textId="77777777" w:rsidR="00D27EC7" w:rsidRPr="00D27EC7" w:rsidRDefault="00D27EC7" w:rsidP="00D27EC7">
      <w:pPr>
        <w:rPr>
          <w:rFonts w:ascii="HG丸ｺﾞｼｯｸM-PRO" w:eastAsia="HG丸ｺﾞｼｯｸM-PRO" w:hAnsi="HG丸ｺﾞｼｯｸM-PRO"/>
          <w:sz w:val="22"/>
          <w:szCs w:val="28"/>
        </w:rPr>
      </w:pPr>
    </w:p>
    <w:p w14:paraId="2F10A647" w14:textId="3E360401" w:rsidR="00D8749B" w:rsidRPr="00C520F9" w:rsidRDefault="00CB49FC" w:rsidP="00C520F9">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8749B" w:rsidRPr="00C520F9">
        <w:rPr>
          <w:rFonts w:ascii="HG丸ｺﾞｼｯｸM-PRO" w:eastAsia="HG丸ｺﾞｼｯｸM-PRO" w:hAnsi="HG丸ｺﾞｼｯｸM-PRO" w:hint="eastAsia"/>
          <w:sz w:val="22"/>
          <w:szCs w:val="28"/>
        </w:rPr>
        <w:t>周産期医療及び小児医療に係る課題に対する対応について、</w:t>
      </w:r>
      <w:r w:rsidR="00E74E7B">
        <w:rPr>
          <w:rFonts w:ascii="HG丸ｺﾞｼｯｸM-PRO" w:eastAsia="HG丸ｺﾞｼｯｸM-PRO" w:hAnsi="HG丸ｺﾞｼｯｸM-PRO" w:hint="eastAsia"/>
          <w:sz w:val="22"/>
          <w:szCs w:val="28"/>
        </w:rPr>
        <w:t>各二次医療圏において保健医療協議会での協議状況、</w:t>
      </w:r>
      <w:r w:rsidR="00D8749B" w:rsidRPr="00C520F9">
        <w:rPr>
          <w:rFonts w:ascii="HG丸ｺﾞｼｯｸM-PRO" w:eastAsia="HG丸ｺﾞｼｯｸM-PRO" w:hAnsi="HG丸ｺﾞｼｯｸM-PRO" w:hint="eastAsia"/>
          <w:sz w:val="22"/>
          <w:szCs w:val="28"/>
        </w:rPr>
        <w:t>大阪府医療対策協議会の意見とともに、周産期医療又は小児医療に係る協議会等の意見も聴取するなど各医療圏における周産期医療又は小児医療の提供体制についての検討の機会に併せて協議</w:t>
      </w:r>
      <w:r w:rsidR="001E1E3D">
        <w:rPr>
          <w:rFonts w:ascii="HG丸ｺﾞｼｯｸM-PRO" w:eastAsia="HG丸ｺﾞｼｯｸM-PRO" w:hAnsi="HG丸ｺﾞｼｯｸM-PRO" w:hint="eastAsia"/>
          <w:sz w:val="22"/>
          <w:szCs w:val="28"/>
        </w:rPr>
        <w:t>します。</w:t>
      </w:r>
    </w:p>
    <w:p w14:paraId="66D40FE2" w14:textId="77777777" w:rsidR="00D8749B" w:rsidRDefault="00D8749B" w:rsidP="00D8749B">
      <w:pPr>
        <w:pStyle w:val="ae"/>
        <w:ind w:leftChars="0" w:left="780"/>
        <w:rPr>
          <w:rFonts w:ascii="HG丸ｺﾞｼｯｸM-PRO" w:eastAsia="HG丸ｺﾞｼｯｸM-PRO" w:hAnsi="HG丸ｺﾞｼｯｸM-PRO"/>
          <w:sz w:val="22"/>
          <w:szCs w:val="28"/>
        </w:rPr>
      </w:pPr>
    </w:p>
    <w:p w14:paraId="6A9BA40A" w14:textId="3D85C004" w:rsidR="00D8749B" w:rsidRPr="00C520F9" w:rsidRDefault="00CB49FC" w:rsidP="00C520F9">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8749B" w:rsidRPr="00C520F9">
        <w:rPr>
          <w:rFonts w:ascii="HG丸ｺﾞｼｯｸM-PRO" w:eastAsia="HG丸ｺﾞｼｯｸM-PRO" w:hAnsi="HG丸ｺﾞｼｯｸM-PRO" w:hint="eastAsia"/>
          <w:sz w:val="22"/>
          <w:szCs w:val="28"/>
        </w:rPr>
        <w:t>個々の周産期母子医療センター、特</w:t>
      </w:r>
      <w:r w:rsidR="00E74E7B">
        <w:rPr>
          <w:rFonts w:ascii="HG丸ｺﾞｼｯｸM-PRO" w:eastAsia="HG丸ｺﾞｼｯｸM-PRO" w:hAnsi="HG丸ｺﾞｼｯｸM-PRO" w:hint="eastAsia"/>
          <w:sz w:val="22"/>
          <w:szCs w:val="28"/>
        </w:rPr>
        <w:t>定機能病院等における医師の配置状況等を勘案し</w:t>
      </w:r>
      <w:r w:rsidR="00D8749B" w:rsidRPr="00C520F9">
        <w:rPr>
          <w:rFonts w:ascii="HG丸ｺﾞｼｯｸM-PRO" w:eastAsia="HG丸ｺﾞｼｯｸM-PRO" w:hAnsi="HG丸ｺﾞｼｯｸM-PRO" w:hint="eastAsia"/>
          <w:sz w:val="22"/>
          <w:szCs w:val="28"/>
        </w:rPr>
        <w:t>、</w:t>
      </w:r>
      <w:r w:rsidR="00E74E7B">
        <w:rPr>
          <w:rFonts w:ascii="HG丸ｺﾞｼｯｸM-PRO" w:eastAsia="HG丸ｺﾞｼｯｸM-PRO" w:hAnsi="HG丸ｺﾞｼｯｸM-PRO" w:hint="eastAsia"/>
          <w:sz w:val="22"/>
          <w:szCs w:val="28"/>
        </w:rPr>
        <w:t>また、</w:t>
      </w:r>
      <w:r w:rsidR="00E74E7B" w:rsidRPr="00C520F9">
        <w:rPr>
          <w:rFonts w:ascii="HG丸ｺﾞｼｯｸM-PRO" w:eastAsia="HG丸ｺﾞｼｯｸM-PRO" w:hAnsi="HG丸ｺﾞｼｯｸM-PRO" w:hint="eastAsia"/>
          <w:sz w:val="22"/>
          <w:szCs w:val="28"/>
        </w:rPr>
        <w:t>大阪府における周産期医療又は小児医療に係る協議会等の意見を聴取した上で、</w:t>
      </w:r>
      <w:r w:rsidR="00D8749B" w:rsidRPr="00C520F9">
        <w:rPr>
          <w:rFonts w:ascii="HG丸ｺﾞｼｯｸM-PRO" w:eastAsia="HG丸ｺﾞｼｯｸM-PRO" w:hAnsi="HG丸ｺﾞｼｯｸM-PRO" w:hint="eastAsia"/>
          <w:sz w:val="22"/>
          <w:szCs w:val="28"/>
        </w:rPr>
        <w:t>医師の配置について、</w:t>
      </w:r>
      <w:r w:rsidR="00604A38" w:rsidRPr="00C520F9">
        <w:rPr>
          <w:rFonts w:ascii="HG丸ｺﾞｼｯｸM-PRO" w:eastAsia="HG丸ｺﾞｼｯｸM-PRO" w:hAnsi="HG丸ｺﾞｼｯｸM-PRO" w:hint="eastAsia"/>
          <w:sz w:val="22"/>
          <w:szCs w:val="28"/>
        </w:rPr>
        <w:t>大阪府医療対策協議会の意見を踏まえて</w:t>
      </w:r>
      <w:r w:rsidR="00D8749B" w:rsidRPr="00C520F9">
        <w:rPr>
          <w:rFonts w:ascii="HG丸ｺﾞｼｯｸM-PRO" w:eastAsia="HG丸ｺﾞｼｯｸM-PRO" w:hAnsi="HG丸ｺﾞｼｯｸM-PRO" w:hint="eastAsia"/>
          <w:sz w:val="22"/>
          <w:szCs w:val="28"/>
        </w:rPr>
        <w:t>検討します。</w:t>
      </w:r>
    </w:p>
    <w:p w14:paraId="2EDC6EE1" w14:textId="57F91EB2" w:rsidR="00665D8E" w:rsidRDefault="00665D8E" w:rsidP="00D8749B">
      <w:pPr>
        <w:rPr>
          <w:rFonts w:ascii="HG丸ｺﾞｼｯｸM-PRO" w:eastAsia="HG丸ｺﾞｼｯｸM-PRO" w:hAnsi="HG丸ｺﾞｼｯｸM-PRO"/>
          <w:sz w:val="22"/>
          <w:szCs w:val="28"/>
        </w:rPr>
      </w:pPr>
    </w:p>
    <w:p w14:paraId="3613F459" w14:textId="5E6E437A" w:rsidR="00665D8E" w:rsidRDefault="00665D8E" w:rsidP="00D8749B">
      <w:pPr>
        <w:rPr>
          <w:rFonts w:ascii="HG丸ｺﾞｼｯｸM-PRO" w:eastAsia="HG丸ｺﾞｼｯｸM-PRO" w:hAnsi="HG丸ｺﾞｼｯｸM-PRO"/>
          <w:sz w:val="22"/>
          <w:szCs w:val="28"/>
        </w:rPr>
      </w:pPr>
    </w:p>
    <w:p w14:paraId="31F1F375" w14:textId="0A57434A" w:rsidR="00665D8E" w:rsidRPr="00D8749B" w:rsidRDefault="00665D8E" w:rsidP="00D8749B">
      <w:pPr>
        <w:rPr>
          <w:rFonts w:ascii="HG丸ｺﾞｼｯｸM-PRO" w:eastAsia="HG丸ｺﾞｼｯｸM-PRO" w:hAnsi="HG丸ｺﾞｼｯｸM-PRO"/>
          <w:sz w:val="22"/>
          <w:szCs w:val="28"/>
        </w:rPr>
      </w:pPr>
    </w:p>
    <w:p w14:paraId="7D41FCED" w14:textId="3C3FFA9C" w:rsidR="00925E7C" w:rsidRPr="00EC0061" w:rsidRDefault="00925E7C" w:rsidP="00925E7C">
      <w:pPr>
        <w:ind w:left="470"/>
        <w:rPr>
          <w:rFonts w:ascii="ＭＳ ゴシック" w:eastAsia="ＭＳ ゴシック" w:hAnsi="ＭＳ ゴシック"/>
          <w:sz w:val="22"/>
          <w:szCs w:val="28"/>
        </w:rPr>
      </w:pPr>
      <w:r>
        <w:rPr>
          <w:rFonts w:ascii="ＭＳ ゴシック" w:eastAsia="ＭＳ ゴシック" w:hAnsi="ＭＳ ゴシック" w:hint="eastAsia"/>
          <w:sz w:val="22"/>
          <w:szCs w:val="28"/>
        </w:rPr>
        <w:t>（参考）国が示す具体的取組</w:t>
      </w:r>
    </w:p>
    <w:p w14:paraId="733E9D1F" w14:textId="77777777" w:rsidR="0039286D" w:rsidRPr="00EC0061" w:rsidRDefault="0039286D" w:rsidP="0039286D">
      <w:pPr>
        <w:rPr>
          <w:rFonts w:ascii="ＭＳ ゴシック" w:eastAsia="ＭＳ ゴシック" w:hAnsi="ＭＳ ゴシック"/>
          <w:sz w:val="22"/>
          <w:szCs w:val="28"/>
        </w:rPr>
      </w:pPr>
      <w:r w:rsidRPr="00EC0061">
        <w:rPr>
          <w:rFonts w:ascii="ＭＳ ゴシック" w:eastAsia="ＭＳ ゴシック" w:hAnsi="ＭＳ ゴシック"/>
          <w:noProof/>
          <w:sz w:val="22"/>
          <w:szCs w:val="28"/>
        </w:rPr>
        <mc:AlternateContent>
          <mc:Choice Requires="wps">
            <w:drawing>
              <wp:anchor distT="0" distB="0" distL="114300" distR="114300" simplePos="0" relativeHeight="252650496" behindDoc="0" locked="0" layoutInCell="1" allowOverlap="1" wp14:anchorId="50DA056E" wp14:editId="0AC316FB">
                <wp:simplePos x="0" y="0"/>
                <wp:positionH relativeFrom="margin">
                  <wp:posOffset>164231</wp:posOffset>
                </wp:positionH>
                <wp:positionV relativeFrom="paragraph">
                  <wp:posOffset>8121</wp:posOffset>
                </wp:positionV>
                <wp:extent cx="5781600" cy="2406316"/>
                <wp:effectExtent l="0" t="0" r="10160" b="13335"/>
                <wp:wrapNone/>
                <wp:docPr id="598" name="テキスト ボックス 598"/>
                <wp:cNvGraphicFramePr/>
                <a:graphic xmlns:a="http://schemas.openxmlformats.org/drawingml/2006/main">
                  <a:graphicData uri="http://schemas.microsoft.com/office/word/2010/wordprocessingShape">
                    <wps:wsp>
                      <wps:cNvSpPr txBox="1"/>
                      <wps:spPr>
                        <a:xfrm>
                          <a:off x="0" y="0"/>
                          <a:ext cx="5781600" cy="2406316"/>
                        </a:xfrm>
                        <a:prstGeom prst="rect">
                          <a:avLst/>
                        </a:prstGeom>
                        <a:solidFill>
                          <a:sysClr val="window" lastClr="FFFFFF"/>
                        </a:solidFill>
                        <a:ln w="6350">
                          <a:solidFill>
                            <a:prstClr val="black"/>
                          </a:solidFill>
                        </a:ln>
                      </wps:spPr>
                      <wps:txbx>
                        <w:txbxContent>
                          <w:p w14:paraId="38B01C39" w14:textId="77777777" w:rsidR="006640C7" w:rsidRPr="00D8749B" w:rsidRDefault="006640C7"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cstheme="minorBidi" w:hint="eastAsia"/>
                                <w:sz w:val="20"/>
                                <w:szCs w:val="28"/>
                              </w:rPr>
                              <w:t>余裕のあるシフト等を確保するための１医療機関につき複数医師の配置、チーム医療の推進、交代制勤務の導入、連続勤務の制限等を支援。</w:t>
                            </w:r>
                          </w:p>
                          <w:p w14:paraId="57377D5D" w14:textId="77777777" w:rsidR="006640C7" w:rsidRPr="00313285" w:rsidRDefault="006640C7" w:rsidP="0039286D">
                            <w:pPr>
                              <w:spacing w:line="240" w:lineRule="exact"/>
                              <w:ind w:left="110"/>
                              <w:rPr>
                                <w:rFonts w:ascii="HG丸ｺﾞｼｯｸM-PRO" w:eastAsia="HG丸ｺﾞｼｯｸM-PRO" w:hAnsi="HG丸ｺﾞｼｯｸM-PRO"/>
                                <w:sz w:val="20"/>
                                <w:szCs w:val="28"/>
                              </w:rPr>
                            </w:pPr>
                          </w:p>
                          <w:p w14:paraId="06D13DA4" w14:textId="4F09798F" w:rsidR="006640C7" w:rsidRPr="00D8749B" w:rsidRDefault="006640C7"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hint="eastAsia"/>
                                <w:sz w:val="20"/>
                                <w:szCs w:val="28"/>
                              </w:rPr>
                              <w:t>実際に周産期医療・小児医療の提供体制を効率化するための再編統合を含む集約化・重点化をすすめる場合は、関係者の協力の下で実施。なお、集約化にあたって、廃止される医療機関に対しても必要に応じて支援。</w:t>
                            </w:r>
                          </w:p>
                          <w:p w14:paraId="243682CA" w14:textId="77777777" w:rsidR="006640C7" w:rsidRPr="00D8749B" w:rsidRDefault="006640C7" w:rsidP="0039286D">
                            <w:pPr>
                              <w:spacing w:line="240" w:lineRule="exact"/>
                              <w:ind w:firstLineChars="50" w:firstLine="100"/>
                              <w:rPr>
                                <w:rFonts w:ascii="HG丸ｺﾞｼｯｸM-PRO" w:eastAsia="HG丸ｺﾞｼｯｸM-PRO" w:hAnsi="HG丸ｺﾞｼｯｸM-PRO"/>
                                <w:sz w:val="20"/>
                                <w:szCs w:val="28"/>
                              </w:rPr>
                            </w:pPr>
                          </w:p>
                          <w:p w14:paraId="5A443A6D" w14:textId="77777777" w:rsidR="006640C7" w:rsidRPr="00D8749B" w:rsidRDefault="006640C7"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hint="eastAsia"/>
                                <w:sz w:val="20"/>
                                <w:szCs w:val="28"/>
                              </w:rPr>
                              <w:t>集約化・重点化等によって、施設又は設備の整備、改修、解体等を要する医療機関に対する配慮。（例えば、重点化された医療機関における、新たな設備の拡充に伴う費用負担の軽減や、分娩の取扱いを中止し、セミオープンシステム等により妊婦健康審査や産後ケアを提供する施設に変更する際の、建物の改修や病床のダウンサイジングの支援等。）</w:t>
                            </w:r>
                          </w:p>
                          <w:p w14:paraId="06824689" w14:textId="77777777" w:rsidR="006640C7" w:rsidRPr="00D8749B" w:rsidRDefault="006640C7" w:rsidP="00B60BEC">
                            <w:pPr>
                              <w:spacing w:line="240" w:lineRule="exact"/>
                              <w:rPr>
                                <w:rFonts w:ascii="HG丸ｺﾞｼｯｸM-PRO" w:eastAsia="HG丸ｺﾞｼｯｸM-PRO" w:hAnsi="HG丸ｺﾞｼｯｸM-PRO"/>
                                <w:sz w:val="20"/>
                                <w:szCs w:val="28"/>
                              </w:rPr>
                            </w:pPr>
                          </w:p>
                          <w:p w14:paraId="69ADBE60" w14:textId="40D36BE6" w:rsidR="006640C7" w:rsidRPr="00B60BEC" w:rsidRDefault="006640C7"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hint="eastAsia"/>
                                <w:sz w:val="20"/>
                                <w:szCs w:val="28"/>
                              </w:rPr>
                              <w:t>医療機関の集約化・重点化等に伴い、医療機関までのアクセス時間が増大する住民に対しては、受診可能な医療機関の案内及び地域の実情</w:t>
                            </w:r>
                            <w:r>
                              <w:rPr>
                                <w:rFonts w:ascii="HG丸ｺﾞｼｯｸM-PRO" w:eastAsia="HG丸ｺﾞｼｯｸM-PRO" w:hAnsi="HG丸ｺﾞｼｯｸM-PRO" w:hint="eastAsia"/>
                                <w:sz w:val="20"/>
                                <w:szCs w:val="28"/>
                              </w:rPr>
                              <w:t>に関する適切な周知を行うとともに、その他必要な支援を検討</w:t>
                            </w:r>
                            <w:r w:rsidRPr="00D8749B">
                              <w:rPr>
                                <w:rFonts w:ascii="HG丸ｺﾞｼｯｸM-PRO" w:eastAsia="HG丸ｺﾞｼｯｸM-PRO" w:hAnsi="HG丸ｺﾞｼｯｸM-PRO" w:hint="eastAsia"/>
                                <w:sz w:val="20"/>
                                <w:szCs w:val="28"/>
                              </w:rPr>
                              <w:t>。その際、容態の急変等に備えて医療機</w:t>
                            </w:r>
                            <w:r>
                              <w:rPr>
                                <w:rFonts w:ascii="HG丸ｺﾞｼｯｸM-PRO" w:eastAsia="HG丸ｺﾞｼｯｸM-PRO" w:hAnsi="HG丸ｺﾞｼｯｸM-PRO" w:hint="eastAsia"/>
                                <w:sz w:val="20"/>
                                <w:szCs w:val="28"/>
                              </w:rPr>
                              <w:t>関間の情報共有を推進する必要</w:t>
                            </w:r>
                            <w:r w:rsidRPr="00D8749B">
                              <w:rPr>
                                <w:rFonts w:ascii="HG丸ｺﾞｼｯｸM-PRO" w:eastAsia="HG丸ｺﾞｼｯｸM-PRO" w:hAnsi="HG丸ｺﾞｼｯｸM-PRO" w:hint="eastAsia"/>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A056E" id="テキスト ボックス 598" o:spid="_x0000_s1583" type="#_x0000_t202" style="position:absolute;left:0;text-align:left;margin-left:12.95pt;margin-top:.65pt;width:455.25pt;height:189.45pt;z-index:25265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" fillcolor="window" strokeweight=".5pt">
                <v:textbox>
                  <w:txbxContent>
                    <w:p w14:paraId="38B01C39" w14:textId="77777777" w:rsidR="006640C7" w:rsidRPr="00D8749B" w:rsidRDefault="006640C7"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cstheme="minorBidi" w:hint="eastAsia"/>
                          <w:sz w:val="20"/>
                          <w:szCs w:val="28"/>
                        </w:rPr>
                        <w:t>余裕のあるシフト等を確保するための１医療機関につき複数医師の配置、チーム医療の推進、交代制勤務の導入、連続勤務の制限等を支援。</w:t>
                      </w:r>
                    </w:p>
                    <w:p w14:paraId="57377D5D" w14:textId="77777777" w:rsidR="006640C7" w:rsidRPr="00313285" w:rsidRDefault="006640C7" w:rsidP="0039286D">
                      <w:pPr>
                        <w:spacing w:line="240" w:lineRule="exact"/>
                        <w:ind w:left="110"/>
                        <w:rPr>
                          <w:rFonts w:ascii="HG丸ｺﾞｼｯｸM-PRO" w:eastAsia="HG丸ｺﾞｼｯｸM-PRO" w:hAnsi="HG丸ｺﾞｼｯｸM-PRO"/>
                          <w:sz w:val="20"/>
                          <w:szCs w:val="28"/>
                        </w:rPr>
                      </w:pPr>
                    </w:p>
                    <w:p w14:paraId="06D13DA4" w14:textId="4F09798F" w:rsidR="006640C7" w:rsidRPr="00D8749B" w:rsidRDefault="006640C7"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hint="eastAsia"/>
                          <w:sz w:val="20"/>
                          <w:szCs w:val="28"/>
                        </w:rPr>
                        <w:t>実際に周産期医療・小児医療の提供体制を効率化するための再編統合を含む集約化・重点化をすすめる場合は、関係者の協力の下で実施。なお、集約化にあたって、廃止される医療機関に対しても必要に応じて支援。</w:t>
                      </w:r>
                    </w:p>
                    <w:p w14:paraId="243682CA" w14:textId="77777777" w:rsidR="006640C7" w:rsidRPr="00D8749B" w:rsidRDefault="006640C7" w:rsidP="0039286D">
                      <w:pPr>
                        <w:spacing w:line="240" w:lineRule="exact"/>
                        <w:ind w:firstLineChars="50" w:firstLine="100"/>
                        <w:rPr>
                          <w:rFonts w:ascii="HG丸ｺﾞｼｯｸM-PRO" w:eastAsia="HG丸ｺﾞｼｯｸM-PRO" w:hAnsi="HG丸ｺﾞｼｯｸM-PRO"/>
                          <w:sz w:val="20"/>
                          <w:szCs w:val="28"/>
                        </w:rPr>
                      </w:pPr>
                    </w:p>
                    <w:p w14:paraId="5A443A6D" w14:textId="77777777" w:rsidR="006640C7" w:rsidRPr="00D8749B" w:rsidRDefault="006640C7"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hint="eastAsia"/>
                          <w:sz w:val="20"/>
                          <w:szCs w:val="28"/>
                        </w:rPr>
                        <w:t>集約化・重点化等によって、施設又は設備の整備、改修、解体等を要する医療機関に対する配慮。（例えば、重点化された医療機関における、新たな設備の拡充に伴う費用負担の軽減や、分娩の取扱いを中止し、セミオープンシステム等により妊婦健康審査や産後ケアを提供する施設に変更する際の、建物の改修や病床のダウンサイジングの支援等。）</w:t>
                      </w:r>
                    </w:p>
                    <w:p w14:paraId="06824689" w14:textId="77777777" w:rsidR="006640C7" w:rsidRPr="00D8749B" w:rsidRDefault="006640C7" w:rsidP="00B60BEC">
                      <w:pPr>
                        <w:spacing w:line="240" w:lineRule="exact"/>
                        <w:rPr>
                          <w:rFonts w:ascii="HG丸ｺﾞｼｯｸM-PRO" w:eastAsia="HG丸ｺﾞｼｯｸM-PRO" w:hAnsi="HG丸ｺﾞｼｯｸM-PRO"/>
                          <w:sz w:val="20"/>
                          <w:szCs w:val="28"/>
                        </w:rPr>
                      </w:pPr>
                    </w:p>
                    <w:p w14:paraId="69ADBE60" w14:textId="40D36BE6" w:rsidR="006640C7" w:rsidRPr="00B60BEC" w:rsidRDefault="006640C7" w:rsidP="00DD1E5F">
                      <w:pPr>
                        <w:pStyle w:val="ae"/>
                        <w:numPr>
                          <w:ilvl w:val="0"/>
                          <w:numId w:val="4"/>
                        </w:numPr>
                        <w:spacing w:line="240" w:lineRule="exact"/>
                        <w:ind w:leftChars="0"/>
                        <w:rPr>
                          <w:rFonts w:ascii="HG丸ｺﾞｼｯｸM-PRO" w:eastAsia="HG丸ｺﾞｼｯｸM-PRO" w:hAnsi="HG丸ｺﾞｼｯｸM-PRO"/>
                          <w:sz w:val="20"/>
                          <w:szCs w:val="28"/>
                        </w:rPr>
                      </w:pPr>
                      <w:r w:rsidRPr="00D8749B">
                        <w:rPr>
                          <w:rFonts w:ascii="HG丸ｺﾞｼｯｸM-PRO" w:eastAsia="HG丸ｺﾞｼｯｸM-PRO" w:hAnsi="HG丸ｺﾞｼｯｸM-PRO" w:hint="eastAsia"/>
                          <w:sz w:val="20"/>
                          <w:szCs w:val="28"/>
                        </w:rPr>
                        <w:t>医療機関の集約化・重点化等に伴い、医療機関までのアクセス時間が増大する住民に対しては、受診可能な医療機関の案内及び地域の実情</w:t>
                      </w:r>
                      <w:r>
                        <w:rPr>
                          <w:rFonts w:ascii="HG丸ｺﾞｼｯｸM-PRO" w:eastAsia="HG丸ｺﾞｼｯｸM-PRO" w:hAnsi="HG丸ｺﾞｼｯｸM-PRO" w:hint="eastAsia"/>
                          <w:sz w:val="20"/>
                          <w:szCs w:val="28"/>
                        </w:rPr>
                        <w:t>に関する適切な周知を行うとともに、その他必要な支援を検討</w:t>
                      </w:r>
                      <w:r w:rsidRPr="00D8749B">
                        <w:rPr>
                          <w:rFonts w:ascii="HG丸ｺﾞｼｯｸM-PRO" w:eastAsia="HG丸ｺﾞｼｯｸM-PRO" w:hAnsi="HG丸ｺﾞｼｯｸM-PRO" w:hint="eastAsia"/>
                          <w:sz w:val="20"/>
                          <w:szCs w:val="28"/>
                        </w:rPr>
                        <w:t>。その際、容態の急変等に備えて医療機</w:t>
                      </w:r>
                      <w:r>
                        <w:rPr>
                          <w:rFonts w:ascii="HG丸ｺﾞｼｯｸM-PRO" w:eastAsia="HG丸ｺﾞｼｯｸM-PRO" w:hAnsi="HG丸ｺﾞｼｯｸM-PRO" w:hint="eastAsia"/>
                          <w:sz w:val="20"/>
                          <w:szCs w:val="28"/>
                        </w:rPr>
                        <w:t>関間の情報共有を推進する必要</w:t>
                      </w:r>
                      <w:r w:rsidRPr="00D8749B">
                        <w:rPr>
                          <w:rFonts w:ascii="HG丸ｺﾞｼｯｸM-PRO" w:eastAsia="HG丸ｺﾞｼｯｸM-PRO" w:hAnsi="HG丸ｺﾞｼｯｸM-PRO" w:hint="eastAsia"/>
                          <w:sz w:val="20"/>
                          <w:szCs w:val="28"/>
                        </w:rPr>
                        <w:t>。</w:t>
                      </w:r>
                    </w:p>
                  </w:txbxContent>
                </v:textbox>
                <w10:wrap anchorx="margin"/>
              </v:shape>
            </w:pict>
          </mc:Fallback>
        </mc:AlternateContent>
      </w:r>
    </w:p>
    <w:p w14:paraId="441EB402" w14:textId="77777777" w:rsidR="0039286D" w:rsidRPr="00EC0061" w:rsidRDefault="0039286D" w:rsidP="0039286D">
      <w:pPr>
        <w:rPr>
          <w:rFonts w:ascii="ＭＳ ゴシック" w:eastAsia="ＭＳ ゴシック" w:hAnsi="ＭＳ ゴシック"/>
          <w:sz w:val="22"/>
          <w:szCs w:val="28"/>
        </w:rPr>
      </w:pPr>
    </w:p>
    <w:p w14:paraId="68EC9368" w14:textId="77777777" w:rsidR="0039286D" w:rsidRPr="00EC0061" w:rsidRDefault="0039286D" w:rsidP="0039286D">
      <w:pPr>
        <w:rPr>
          <w:rFonts w:ascii="ＭＳ ゴシック" w:eastAsia="ＭＳ ゴシック" w:hAnsi="ＭＳ ゴシック"/>
          <w:sz w:val="22"/>
          <w:szCs w:val="28"/>
        </w:rPr>
      </w:pPr>
    </w:p>
    <w:p w14:paraId="56DFDF16" w14:textId="77777777" w:rsidR="0039286D" w:rsidRPr="00EC0061" w:rsidRDefault="0039286D" w:rsidP="0039286D">
      <w:pPr>
        <w:rPr>
          <w:rFonts w:ascii="HG丸ｺﾞｼｯｸM-PRO" w:eastAsia="HG丸ｺﾞｼｯｸM-PRO" w:hAnsi="HG丸ｺﾞｼｯｸM-PRO"/>
          <w:sz w:val="22"/>
        </w:rPr>
      </w:pPr>
    </w:p>
    <w:p w14:paraId="657E34D1" w14:textId="77777777" w:rsidR="0039286D" w:rsidRPr="00EC0061" w:rsidRDefault="0039286D" w:rsidP="0039286D">
      <w:pPr>
        <w:rPr>
          <w:rFonts w:ascii="HG丸ｺﾞｼｯｸM-PRO" w:eastAsia="HG丸ｺﾞｼｯｸM-PRO" w:hAnsi="HG丸ｺﾞｼｯｸM-PRO"/>
          <w:sz w:val="22"/>
        </w:rPr>
      </w:pPr>
    </w:p>
    <w:p w14:paraId="35BD305C" w14:textId="77777777" w:rsidR="0039286D" w:rsidRPr="00EC0061" w:rsidRDefault="0039286D" w:rsidP="0039286D">
      <w:pPr>
        <w:rPr>
          <w:rFonts w:ascii="HG丸ｺﾞｼｯｸM-PRO" w:eastAsia="HG丸ｺﾞｼｯｸM-PRO" w:hAnsi="HG丸ｺﾞｼｯｸM-PRO"/>
          <w:sz w:val="22"/>
        </w:rPr>
      </w:pPr>
    </w:p>
    <w:p w14:paraId="35F50B9F" w14:textId="77777777" w:rsidR="0039286D" w:rsidRPr="00EC0061" w:rsidRDefault="0039286D" w:rsidP="0039286D">
      <w:pPr>
        <w:rPr>
          <w:rFonts w:ascii="HG丸ｺﾞｼｯｸM-PRO" w:eastAsia="HG丸ｺﾞｼｯｸM-PRO" w:hAnsi="HG丸ｺﾞｼｯｸM-PRO"/>
          <w:sz w:val="22"/>
        </w:rPr>
      </w:pPr>
    </w:p>
    <w:p w14:paraId="14CB9035" w14:textId="77777777" w:rsidR="0039286D" w:rsidRPr="00EC0061" w:rsidRDefault="0039286D" w:rsidP="0039286D">
      <w:pPr>
        <w:rPr>
          <w:rFonts w:ascii="HG丸ｺﾞｼｯｸM-PRO" w:eastAsia="HG丸ｺﾞｼｯｸM-PRO" w:hAnsi="HG丸ｺﾞｼｯｸM-PRO"/>
          <w:sz w:val="22"/>
        </w:rPr>
      </w:pPr>
    </w:p>
    <w:p w14:paraId="6067F2A1" w14:textId="5AE26937" w:rsidR="0039286D" w:rsidRPr="00EC0061" w:rsidRDefault="00646A69" w:rsidP="0039286D">
      <w:pPr>
        <w:rPr>
          <w:rFonts w:ascii="HG丸ｺﾞｼｯｸM-PRO" w:eastAsia="HG丸ｺﾞｼｯｸM-PRO" w:hAnsi="HG丸ｺﾞｼｯｸM-PRO"/>
          <w:sz w:val="22"/>
        </w:rPr>
      </w:pPr>
      <w:r w:rsidRPr="00EC0061">
        <w:rPr>
          <w:rFonts w:ascii="Century" w:eastAsia="ＭＳ 明朝" w:hAnsi="Century" w:cs="Times New Roman" w:hint="eastAsia"/>
          <w:noProof/>
        </w:rPr>
        <mc:AlternateContent>
          <mc:Choice Requires="wps">
            <w:drawing>
              <wp:anchor distT="0" distB="0" distL="114300" distR="114300" simplePos="0" relativeHeight="252657664" behindDoc="0" locked="0" layoutInCell="1" allowOverlap="1" wp14:anchorId="7C86CA2D" wp14:editId="5CD980B0">
                <wp:simplePos x="0" y="0"/>
                <wp:positionH relativeFrom="column">
                  <wp:posOffset>3743234</wp:posOffset>
                </wp:positionH>
                <wp:positionV relativeFrom="paragraph">
                  <wp:posOffset>246018</wp:posOffset>
                </wp:positionV>
                <wp:extent cx="5840730" cy="396240"/>
                <wp:effectExtent l="0" t="0" r="0" b="0"/>
                <wp:wrapNone/>
                <wp:docPr id="599" name="テキスト ボックス 599" descr="出典　大阪府「周産期母子医療センター調査」"/>
                <wp:cNvGraphicFramePr/>
                <a:graphic xmlns:a="http://schemas.openxmlformats.org/drawingml/2006/main">
                  <a:graphicData uri="http://schemas.microsoft.com/office/word/2010/wordprocessingShape">
                    <wps:wsp>
                      <wps:cNvSpPr txBox="1"/>
                      <wps:spPr>
                        <a:xfrm>
                          <a:off x="0" y="0"/>
                          <a:ext cx="5840730" cy="396240"/>
                        </a:xfrm>
                        <a:prstGeom prst="rect">
                          <a:avLst/>
                        </a:prstGeom>
                        <a:noFill/>
                        <a:ln w="6350">
                          <a:noFill/>
                        </a:ln>
                        <a:effectLst/>
                      </wps:spPr>
                      <wps:txbx>
                        <w:txbxContent>
                          <w:p w14:paraId="496D5093" w14:textId="7D5B1737" w:rsidR="006640C7" w:rsidRPr="00646A69" w:rsidRDefault="006640C7" w:rsidP="0039286D">
                            <w:pPr>
                              <w:spacing w:line="240" w:lineRule="exact"/>
                              <w:jc w:val="left"/>
                              <w:rPr>
                                <w:rFonts w:ascii="ＭＳ Ｐゴシック" w:eastAsia="ＭＳ Ｐゴシック" w:hAnsi="ＭＳ Ｐゴシック"/>
                                <w:sz w:val="16"/>
                                <w:szCs w:val="20"/>
                              </w:rPr>
                            </w:pPr>
                            <w:r w:rsidRPr="00646A69">
                              <w:rPr>
                                <w:rFonts w:ascii="ＭＳ Ｐゴシック" w:eastAsia="ＭＳ Ｐゴシック" w:hAnsi="ＭＳ Ｐゴシック" w:hint="eastAsia"/>
                                <w:sz w:val="16"/>
                                <w:szCs w:val="20"/>
                              </w:rPr>
                              <w:t>出典　医師確保計画策定ガイドライン</w:t>
                            </w:r>
                            <w:r w:rsidRPr="00646A69">
                              <w:rPr>
                                <w:rFonts w:ascii="ＭＳ Ｐゴシック" w:eastAsia="ＭＳ Ｐゴシック" w:hAnsi="ＭＳ Ｐゴシック"/>
                                <w:sz w:val="16"/>
                                <w:szCs w:val="20"/>
                              </w:rPr>
                              <w:t>一部抜粋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86CA2D" id="テキスト ボックス 599" o:spid="_x0000_s1584" type="#_x0000_t202" alt="出典　大阪府「周産期母子医療センター調査」" style="position:absolute;left:0;text-align:left;margin-left:294.75pt;margin-top:19.35pt;width:459.9pt;height:31.2pt;z-index:25265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" filled="f" stroked="f" strokeweight=".5pt">
                <v:textbox style="mso-fit-shape-to-text:t">
                  <w:txbxContent>
                    <w:p w14:paraId="496D5093" w14:textId="7D5B1737" w:rsidR="006640C7" w:rsidRPr="00646A69" w:rsidRDefault="006640C7" w:rsidP="0039286D">
                      <w:pPr>
                        <w:spacing w:line="240" w:lineRule="exact"/>
                        <w:jc w:val="left"/>
                        <w:rPr>
                          <w:rFonts w:ascii="ＭＳ Ｐゴシック" w:eastAsia="ＭＳ Ｐゴシック" w:hAnsi="ＭＳ Ｐゴシック"/>
                          <w:sz w:val="16"/>
                          <w:szCs w:val="20"/>
                        </w:rPr>
                      </w:pPr>
                      <w:r w:rsidRPr="00646A69">
                        <w:rPr>
                          <w:rFonts w:ascii="ＭＳ Ｐゴシック" w:eastAsia="ＭＳ Ｐゴシック" w:hAnsi="ＭＳ Ｐゴシック" w:hint="eastAsia"/>
                          <w:sz w:val="16"/>
                          <w:szCs w:val="20"/>
                        </w:rPr>
                        <w:t>出典　医師確保計画策定ガイドライン</w:t>
                      </w:r>
                      <w:r w:rsidRPr="00646A69">
                        <w:rPr>
                          <w:rFonts w:ascii="ＭＳ Ｐゴシック" w:eastAsia="ＭＳ Ｐゴシック" w:hAnsi="ＭＳ Ｐゴシック"/>
                          <w:sz w:val="16"/>
                          <w:szCs w:val="20"/>
                        </w:rPr>
                        <w:t>一部抜粋</w:t>
                      </w:r>
                    </w:p>
                  </w:txbxContent>
                </v:textbox>
              </v:shape>
            </w:pict>
          </mc:Fallback>
        </mc:AlternateContent>
      </w:r>
    </w:p>
    <w:p w14:paraId="43DAA6CD" w14:textId="72770407" w:rsidR="00B60BEC" w:rsidRDefault="00B60BEC" w:rsidP="0039286D">
      <w:pPr>
        <w:rPr>
          <w:rFonts w:ascii="HG丸ｺﾞｼｯｸM-PRO" w:eastAsia="HG丸ｺﾞｼｯｸM-PRO" w:hAnsi="HG丸ｺﾞｼｯｸM-PRO"/>
          <w:sz w:val="22"/>
        </w:rPr>
      </w:pPr>
    </w:p>
    <w:p w14:paraId="43D5D857" w14:textId="549F270A" w:rsidR="00B60BEC" w:rsidRPr="00665D8E" w:rsidRDefault="00B60BEC" w:rsidP="0039286D">
      <w:pPr>
        <w:rPr>
          <w:rFonts w:ascii="HG丸ｺﾞｼｯｸM-PRO" w:eastAsia="HG丸ｺﾞｼｯｸM-PRO" w:hAnsi="HG丸ｺﾞｼｯｸM-PRO"/>
          <w:sz w:val="22"/>
        </w:rPr>
      </w:pPr>
    </w:p>
    <w:p w14:paraId="0ED3FF3B" w14:textId="26F2989F" w:rsidR="0039286D" w:rsidRPr="00EC0061" w:rsidRDefault="00B60BEC" w:rsidP="0039286D">
      <w:pPr>
        <w:rPr>
          <w:rFonts w:ascii="HG丸ｺﾞｼｯｸM-PRO" w:eastAsia="HG丸ｺﾞｼｯｸM-PRO" w:hAnsi="HG丸ｺﾞｼｯｸM-PRO"/>
          <w:sz w:val="22"/>
        </w:rPr>
      </w:pPr>
      <w:r w:rsidRPr="00EC0061">
        <w:rPr>
          <w:rFonts w:ascii="ＭＳ ゴシック" w:eastAsia="ＭＳ ゴシック" w:hAnsi="ＭＳ ゴシック" w:hint="eastAsia"/>
          <w:b/>
          <w:noProof/>
          <w:sz w:val="28"/>
          <w:szCs w:val="28"/>
        </w:rPr>
        <mc:AlternateContent>
          <mc:Choice Requires="wps">
            <w:drawing>
              <wp:anchor distT="0" distB="0" distL="114300" distR="114300" simplePos="0" relativeHeight="252716032" behindDoc="0" locked="0" layoutInCell="1" allowOverlap="1" wp14:anchorId="26FE9BDA" wp14:editId="070A73B5">
                <wp:simplePos x="0" y="0"/>
                <wp:positionH relativeFrom="margin">
                  <wp:posOffset>183424</wp:posOffset>
                </wp:positionH>
                <wp:positionV relativeFrom="paragraph">
                  <wp:posOffset>10886</wp:posOffset>
                </wp:positionV>
                <wp:extent cx="5892800" cy="1469571"/>
                <wp:effectExtent l="0" t="0" r="0" b="0"/>
                <wp:wrapNone/>
                <wp:docPr id="73" name="AutoShape 3530" descr="【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0" cy="1469571"/>
                        </a:xfrm>
                        <a:prstGeom prst="roundRect">
                          <a:avLst>
                            <a:gd name="adj" fmla="val 7167"/>
                          </a:avLst>
                        </a:prstGeom>
                        <a:solidFill>
                          <a:srgbClr val="4BACC6">
                            <a:lumMod val="20000"/>
                            <a:lumOff val="80000"/>
                          </a:srgbClr>
                        </a:solidFill>
                        <a:ln>
                          <a:noFill/>
                        </a:ln>
                        <a:effectLst/>
                      </wps:spPr>
                      <wps:txbx>
                        <w:txbxContent>
                          <w:p w14:paraId="718E15EE" w14:textId="77777777" w:rsidR="006640C7" w:rsidRPr="00C85C23" w:rsidRDefault="006640C7" w:rsidP="00705554">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08BD2F68" w14:textId="3C228FFF" w:rsidR="006640C7" w:rsidRPr="003004C2" w:rsidRDefault="006640C7" w:rsidP="003004C2">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小児科</w:t>
                            </w:r>
                            <w:r>
                              <w:rPr>
                                <w:rFonts w:ascii="HG丸ｺﾞｼｯｸM-PRO" w:eastAsia="HG丸ｺﾞｼｯｸM-PRO" w:hAnsi="HG丸ｺﾞｼｯｸM-PRO" w:hint="eastAsia"/>
                                <w:sz w:val="22"/>
                              </w:rPr>
                              <w:t>が相対的医師少数区域である中河内</w:t>
                            </w:r>
                            <w:r>
                              <w:rPr>
                                <w:rFonts w:ascii="HG丸ｺﾞｼｯｸM-PRO" w:eastAsia="HG丸ｺﾞｼｯｸM-PRO" w:hAnsi="HG丸ｺﾞｼｯｸM-PRO"/>
                                <w:sz w:val="22"/>
                              </w:rPr>
                              <w:t>医療圏</w:t>
                            </w:r>
                            <w:r>
                              <w:rPr>
                                <w:rFonts w:ascii="HG丸ｺﾞｼｯｸM-PRO" w:eastAsia="HG丸ｺﾞｼｯｸM-PRO" w:hAnsi="HG丸ｺﾞｼｯｸM-PRO" w:hint="eastAsia"/>
                                <w:sz w:val="22"/>
                              </w:rPr>
                              <w:t>等の</w:t>
                            </w:r>
                            <w:r w:rsidRPr="003A5701">
                              <w:rPr>
                                <w:rFonts w:ascii="HG丸ｺﾞｼｯｸM-PRO" w:eastAsia="HG丸ｺﾞｼｯｸM-PRO" w:hAnsi="HG丸ｺﾞｼｯｸM-PRO" w:hint="eastAsia"/>
                                <w:sz w:val="22"/>
                              </w:rPr>
                              <w:t>配慮が必要な医療圏</w:t>
                            </w:r>
                            <w:r>
                              <w:rPr>
                                <w:rFonts w:ascii="HG丸ｺﾞｼｯｸM-PRO" w:eastAsia="HG丸ｺﾞｼｯｸM-PRO" w:hAnsi="HG丸ｺﾞｼｯｸM-PRO" w:hint="eastAsia"/>
                                <w:sz w:val="22"/>
                              </w:rPr>
                              <w:t>において、周産期</w:t>
                            </w:r>
                            <w:r>
                              <w:rPr>
                                <w:rFonts w:ascii="HG丸ｺﾞｼｯｸM-PRO" w:eastAsia="HG丸ｺﾞｼｯｸM-PRO" w:hAnsi="HG丸ｺﾞｼｯｸM-PRO"/>
                                <w:sz w:val="22"/>
                              </w:rPr>
                              <w:t>医療及び小児医療</w:t>
                            </w:r>
                            <w:r>
                              <w:rPr>
                                <w:rFonts w:ascii="HG丸ｺﾞｼｯｸM-PRO" w:eastAsia="HG丸ｺﾞｼｯｸM-PRO" w:hAnsi="HG丸ｺﾞｼｯｸM-PRO" w:hint="eastAsia"/>
                                <w:sz w:val="22"/>
                              </w:rPr>
                              <w:t>の</w:t>
                            </w:r>
                            <w:r w:rsidRPr="00091F99">
                              <w:rPr>
                                <w:rFonts w:ascii="HG丸ｺﾞｼｯｸM-PRO" w:eastAsia="HG丸ｺﾞｼｯｸM-PRO" w:hAnsi="HG丸ｺﾞｼｯｸM-PRO" w:hint="eastAsia"/>
                                <w:sz w:val="22"/>
                              </w:rPr>
                              <w:t>提供体制の</w:t>
                            </w:r>
                            <w:r>
                              <w:rPr>
                                <w:rFonts w:ascii="HG丸ｺﾞｼｯｸM-PRO" w:eastAsia="HG丸ｺﾞｼｯｸM-PRO" w:hAnsi="HG丸ｺﾞｼｯｸM-PRO" w:hint="eastAsia"/>
                                <w:sz w:val="22"/>
                              </w:rPr>
                              <w:t>整備と医師確保に関する</w:t>
                            </w:r>
                            <w:r w:rsidRPr="00091F99">
                              <w:rPr>
                                <w:rFonts w:ascii="HG丸ｺﾞｼｯｸM-PRO" w:eastAsia="HG丸ｺﾞｼｯｸM-PRO" w:hAnsi="HG丸ｺﾞｼｯｸM-PRO" w:hint="eastAsia"/>
                                <w:sz w:val="22"/>
                              </w:rPr>
                              <w:t>検討</w:t>
                            </w:r>
                            <w:r>
                              <w:rPr>
                                <w:rFonts w:ascii="HG丸ｺﾞｼｯｸM-PRO" w:eastAsia="HG丸ｺﾞｼｯｸM-PRO" w:hAnsi="HG丸ｺﾞｼｯｸM-PRO" w:hint="eastAsia"/>
                                <w:sz w:val="22"/>
                              </w:rPr>
                              <w:t>を行います</w:t>
                            </w:r>
                            <w:r>
                              <w:rPr>
                                <w:rFonts w:ascii="HG丸ｺﾞｼｯｸM-PRO" w:eastAsia="HG丸ｺﾞｼｯｸM-PRO" w:hAnsi="HG丸ｺﾞｼｯｸM-PRO"/>
                                <w:sz w:val="22"/>
                              </w:rPr>
                              <w:t>。</w:t>
                            </w:r>
                          </w:p>
                          <w:p w14:paraId="321DD4D8" w14:textId="32D17EE8" w:rsidR="006640C7" w:rsidRDefault="006640C7" w:rsidP="00B60BEC">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・国</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方針も踏まえながら、府内の医療機関に</w:t>
                            </w:r>
                            <w:r>
                              <w:rPr>
                                <w:rFonts w:ascii="HG丸ｺﾞｼｯｸM-PRO" w:eastAsia="HG丸ｺﾞｼｯｸM-PRO" w:hAnsi="HG丸ｺﾞｼｯｸM-PRO"/>
                                <w:sz w:val="22"/>
                              </w:rPr>
                              <w:t>おける</w:t>
                            </w:r>
                            <w:r>
                              <w:rPr>
                                <w:rFonts w:ascii="HG丸ｺﾞｼｯｸM-PRO" w:eastAsia="HG丸ｺﾞｼｯｸM-PRO" w:hAnsi="HG丸ｺﾞｼｯｸM-PRO" w:hint="eastAsia"/>
                                <w:sz w:val="22"/>
                              </w:rPr>
                              <w:t>NICUの設置や分娩の取扱い等について、医師確保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医師の</w:t>
                            </w:r>
                            <w:r>
                              <w:rPr>
                                <w:rFonts w:ascii="HG丸ｺﾞｼｯｸM-PRO" w:eastAsia="HG丸ｺﾞｼｯｸM-PRO" w:hAnsi="HG丸ｺﾞｼｯｸM-PRO"/>
                                <w:sz w:val="22"/>
                              </w:rPr>
                              <w:t>働き方改革</w:t>
                            </w:r>
                            <w:r>
                              <w:rPr>
                                <w:rFonts w:ascii="HG丸ｺﾞｼｯｸM-PRO" w:eastAsia="HG丸ｺﾞｼｯｸM-PRO" w:hAnsi="HG丸ｺﾞｼｯｸM-PRO" w:hint="eastAsia"/>
                                <w:sz w:val="22"/>
                              </w:rPr>
                              <w:t>及び地域医療構想</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観点から検討</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行います。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FE9BDA" id="_x0000_s1585" alt="【計画中間年（2020年度）までの取組】&#10;・地域医療に従事する医師のキャリア形成を支援しながら、地域や診療科間のバランスのとれた医師確保を推進するため、地域医療支援センター注1（大阪府医療人キャリアセンター）を運営し、キャリア形成プログラムの策定、小児科、周産期、救急のセミナーを開催します（年3回　参加者100人以上）。&#10;・女性医師等の離職防止と定着を図るため、勤務環境の改善や復職支援への取組を実施する二次救急告示医療機関、総合・地域周産期母子医療センター等に対する支援を行います。&#10;・女性医師及び看護師等の医療従事者の定着対策並びに再就業を促進するため、－定の要件を備えた院内保育施設に対する支援を行います。&#10;・医療勤務環境改善支援センターを運営し、病院又は診療所の管理者が、医師、看護師等の医療従事者その他の職員の協力のもと、自主的に勤務環境を改善するための過程を定め、継続して実施する活動に支援を行います。&#10;&#10;【計画最終年（2023年度）までの取組】&#10;・中間年までの取組を進めるとともに中間年までの取組で把握した課題についてより重点化を検討します。&#10;" style="position:absolute;left:0;text-align:left;margin-left:14.45pt;margin-top:.85pt;width:464pt;height:115.7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" fillcolor="#dbeef4" stroked="f">
                <v:textbox>
                  <w:txbxContent>
                    <w:p w14:paraId="718E15EE" w14:textId="77777777" w:rsidR="006640C7" w:rsidRPr="00C85C23" w:rsidRDefault="006640C7" w:rsidP="00705554">
                      <w:pPr>
                        <w:snapToGrid w:val="0"/>
                        <w:spacing w:line="340" w:lineRule="exact"/>
                        <w:jc w:val="left"/>
                        <w:rPr>
                          <w:rFonts w:ascii="ＭＳ ゴシック" w:eastAsia="ＭＳ ゴシック" w:hAnsi="ＭＳ ゴシック"/>
                          <w:b/>
                          <w:color w:val="0070C0"/>
                          <w:sz w:val="28"/>
                          <w:szCs w:val="28"/>
                        </w:rPr>
                      </w:pPr>
                      <w:r w:rsidRPr="00C85C23">
                        <w:rPr>
                          <w:rFonts w:ascii="ＭＳ ゴシック" w:eastAsia="ＭＳ ゴシック" w:hAnsi="ＭＳ ゴシック" w:hint="eastAsia"/>
                          <w:b/>
                          <w:color w:val="0070C0"/>
                          <w:sz w:val="22"/>
                        </w:rPr>
                        <w:t>【計画終期（2023年度）までの取組】</w:t>
                      </w:r>
                    </w:p>
                    <w:p w14:paraId="08BD2F68" w14:textId="3C228FFF" w:rsidR="006640C7" w:rsidRPr="003004C2" w:rsidRDefault="006640C7" w:rsidP="003004C2">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小児科</w:t>
                      </w:r>
                      <w:r>
                        <w:rPr>
                          <w:rFonts w:ascii="HG丸ｺﾞｼｯｸM-PRO" w:eastAsia="HG丸ｺﾞｼｯｸM-PRO" w:hAnsi="HG丸ｺﾞｼｯｸM-PRO" w:hint="eastAsia"/>
                          <w:sz w:val="22"/>
                        </w:rPr>
                        <w:t>が相対的医師少数区域である中河内</w:t>
                      </w:r>
                      <w:r>
                        <w:rPr>
                          <w:rFonts w:ascii="HG丸ｺﾞｼｯｸM-PRO" w:eastAsia="HG丸ｺﾞｼｯｸM-PRO" w:hAnsi="HG丸ｺﾞｼｯｸM-PRO"/>
                          <w:sz w:val="22"/>
                        </w:rPr>
                        <w:t>医療圏</w:t>
                      </w:r>
                      <w:r>
                        <w:rPr>
                          <w:rFonts w:ascii="HG丸ｺﾞｼｯｸM-PRO" w:eastAsia="HG丸ｺﾞｼｯｸM-PRO" w:hAnsi="HG丸ｺﾞｼｯｸM-PRO" w:hint="eastAsia"/>
                          <w:sz w:val="22"/>
                        </w:rPr>
                        <w:t>等の</w:t>
                      </w:r>
                      <w:r w:rsidRPr="003A5701">
                        <w:rPr>
                          <w:rFonts w:ascii="HG丸ｺﾞｼｯｸM-PRO" w:eastAsia="HG丸ｺﾞｼｯｸM-PRO" w:hAnsi="HG丸ｺﾞｼｯｸM-PRO" w:hint="eastAsia"/>
                          <w:sz w:val="22"/>
                        </w:rPr>
                        <w:t>配慮が必要な医療圏</w:t>
                      </w:r>
                      <w:r>
                        <w:rPr>
                          <w:rFonts w:ascii="HG丸ｺﾞｼｯｸM-PRO" w:eastAsia="HG丸ｺﾞｼｯｸM-PRO" w:hAnsi="HG丸ｺﾞｼｯｸM-PRO" w:hint="eastAsia"/>
                          <w:sz w:val="22"/>
                        </w:rPr>
                        <w:t>において、周産期</w:t>
                      </w:r>
                      <w:r>
                        <w:rPr>
                          <w:rFonts w:ascii="HG丸ｺﾞｼｯｸM-PRO" w:eastAsia="HG丸ｺﾞｼｯｸM-PRO" w:hAnsi="HG丸ｺﾞｼｯｸM-PRO"/>
                          <w:sz w:val="22"/>
                        </w:rPr>
                        <w:t>医療及び小児医療</w:t>
                      </w:r>
                      <w:r>
                        <w:rPr>
                          <w:rFonts w:ascii="HG丸ｺﾞｼｯｸM-PRO" w:eastAsia="HG丸ｺﾞｼｯｸM-PRO" w:hAnsi="HG丸ｺﾞｼｯｸM-PRO" w:hint="eastAsia"/>
                          <w:sz w:val="22"/>
                        </w:rPr>
                        <w:t>の</w:t>
                      </w:r>
                      <w:r w:rsidRPr="00091F99">
                        <w:rPr>
                          <w:rFonts w:ascii="HG丸ｺﾞｼｯｸM-PRO" w:eastAsia="HG丸ｺﾞｼｯｸM-PRO" w:hAnsi="HG丸ｺﾞｼｯｸM-PRO" w:hint="eastAsia"/>
                          <w:sz w:val="22"/>
                        </w:rPr>
                        <w:t>提供体制の</w:t>
                      </w:r>
                      <w:r>
                        <w:rPr>
                          <w:rFonts w:ascii="HG丸ｺﾞｼｯｸM-PRO" w:eastAsia="HG丸ｺﾞｼｯｸM-PRO" w:hAnsi="HG丸ｺﾞｼｯｸM-PRO" w:hint="eastAsia"/>
                          <w:sz w:val="22"/>
                        </w:rPr>
                        <w:t>整備と医師確保に関する</w:t>
                      </w:r>
                      <w:r w:rsidRPr="00091F99">
                        <w:rPr>
                          <w:rFonts w:ascii="HG丸ｺﾞｼｯｸM-PRO" w:eastAsia="HG丸ｺﾞｼｯｸM-PRO" w:hAnsi="HG丸ｺﾞｼｯｸM-PRO" w:hint="eastAsia"/>
                          <w:sz w:val="22"/>
                        </w:rPr>
                        <w:t>検討</w:t>
                      </w:r>
                      <w:r>
                        <w:rPr>
                          <w:rFonts w:ascii="HG丸ｺﾞｼｯｸM-PRO" w:eastAsia="HG丸ｺﾞｼｯｸM-PRO" w:hAnsi="HG丸ｺﾞｼｯｸM-PRO" w:hint="eastAsia"/>
                          <w:sz w:val="22"/>
                        </w:rPr>
                        <w:t>を行います</w:t>
                      </w:r>
                      <w:r>
                        <w:rPr>
                          <w:rFonts w:ascii="HG丸ｺﾞｼｯｸM-PRO" w:eastAsia="HG丸ｺﾞｼｯｸM-PRO" w:hAnsi="HG丸ｺﾞｼｯｸM-PRO"/>
                          <w:sz w:val="22"/>
                        </w:rPr>
                        <w:t>。</w:t>
                      </w:r>
                    </w:p>
                    <w:p w14:paraId="321DD4D8" w14:textId="32D17EE8" w:rsidR="006640C7" w:rsidRDefault="006640C7" w:rsidP="00B60BEC">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・国</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方針も踏まえながら、府内の医療機関に</w:t>
                      </w:r>
                      <w:r>
                        <w:rPr>
                          <w:rFonts w:ascii="HG丸ｺﾞｼｯｸM-PRO" w:eastAsia="HG丸ｺﾞｼｯｸM-PRO" w:hAnsi="HG丸ｺﾞｼｯｸM-PRO"/>
                          <w:sz w:val="22"/>
                        </w:rPr>
                        <w:t>おける</w:t>
                      </w:r>
                      <w:r>
                        <w:rPr>
                          <w:rFonts w:ascii="HG丸ｺﾞｼｯｸM-PRO" w:eastAsia="HG丸ｺﾞｼｯｸM-PRO" w:hAnsi="HG丸ｺﾞｼｯｸM-PRO" w:hint="eastAsia"/>
                          <w:sz w:val="22"/>
                        </w:rPr>
                        <w:t>NICUの設置や分娩の取扱い等について、医師確保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医師の</w:t>
                      </w:r>
                      <w:r>
                        <w:rPr>
                          <w:rFonts w:ascii="HG丸ｺﾞｼｯｸM-PRO" w:eastAsia="HG丸ｺﾞｼｯｸM-PRO" w:hAnsi="HG丸ｺﾞｼｯｸM-PRO"/>
                          <w:sz w:val="22"/>
                        </w:rPr>
                        <w:t>働き方改革</w:t>
                      </w:r>
                      <w:r>
                        <w:rPr>
                          <w:rFonts w:ascii="HG丸ｺﾞｼｯｸM-PRO" w:eastAsia="HG丸ｺﾞｼｯｸM-PRO" w:hAnsi="HG丸ｺﾞｼｯｸM-PRO" w:hint="eastAsia"/>
                          <w:sz w:val="22"/>
                        </w:rPr>
                        <w:t>及び地域医療構想</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観点から検討</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行います。</w:t>
                      </w:r>
                    </w:p>
                  </w:txbxContent>
                </v:textbox>
                <w10:wrap anchorx="margin"/>
              </v:roundrect>
            </w:pict>
          </mc:Fallback>
        </mc:AlternateContent>
      </w:r>
    </w:p>
    <w:p w14:paraId="75F32DC2" w14:textId="113930D0" w:rsidR="0039286D" w:rsidRPr="00EC0061" w:rsidRDefault="0039286D" w:rsidP="0039286D">
      <w:pPr>
        <w:rPr>
          <w:rFonts w:ascii="HG丸ｺﾞｼｯｸM-PRO" w:eastAsia="HG丸ｺﾞｼｯｸM-PRO" w:hAnsi="HG丸ｺﾞｼｯｸM-PRO"/>
          <w:sz w:val="22"/>
        </w:rPr>
      </w:pPr>
    </w:p>
    <w:p w14:paraId="0D2F5594" w14:textId="4262B20B" w:rsidR="0039286D" w:rsidRPr="00EC0061" w:rsidRDefault="0039286D" w:rsidP="0039286D">
      <w:pPr>
        <w:rPr>
          <w:rFonts w:ascii="HG丸ｺﾞｼｯｸM-PRO" w:eastAsia="HG丸ｺﾞｼｯｸM-PRO" w:hAnsi="HG丸ｺﾞｼｯｸM-PRO"/>
          <w:sz w:val="22"/>
        </w:rPr>
      </w:pPr>
      <w:r w:rsidRPr="00EC0061">
        <w:rPr>
          <w:rFonts w:hint="eastAsia"/>
          <w:noProof/>
        </w:rPr>
        <w:t xml:space="preserve">　　　　　　　　　　　　　　　　　　　</w:t>
      </w:r>
    </w:p>
    <w:p w14:paraId="7C520B72" w14:textId="2FC5CB4F" w:rsidR="007242C5" w:rsidRDefault="007242C5" w:rsidP="00B60BEC">
      <w:pPr>
        <w:rPr>
          <w:rFonts w:ascii="ＭＳ ゴシック" w:eastAsia="ＭＳ ゴシック" w:hAnsi="ＭＳ ゴシック"/>
          <w:b/>
          <w:sz w:val="28"/>
          <w:szCs w:val="28"/>
        </w:rPr>
      </w:pPr>
    </w:p>
    <w:p w14:paraId="52156007" w14:textId="474BCA46" w:rsidR="00B60BEC" w:rsidRDefault="00B60BEC" w:rsidP="00B60BEC">
      <w:pPr>
        <w:rPr>
          <w:rFonts w:ascii="ＭＳ ゴシック" w:eastAsia="ＭＳ ゴシック" w:hAnsi="ＭＳ ゴシック"/>
          <w:b/>
          <w:sz w:val="28"/>
          <w:szCs w:val="28"/>
        </w:rPr>
      </w:pPr>
    </w:p>
    <w:p w14:paraId="419BBAD8" w14:textId="0864C0B0" w:rsidR="00B60BEC" w:rsidRDefault="00B60BEC" w:rsidP="00B60BEC">
      <w:pPr>
        <w:rPr>
          <w:rFonts w:ascii="ＭＳ ゴシック" w:eastAsia="ＭＳ ゴシック" w:hAnsi="ＭＳ ゴシック"/>
          <w:b/>
          <w:sz w:val="28"/>
          <w:szCs w:val="28"/>
        </w:rPr>
      </w:pPr>
    </w:p>
    <w:p w14:paraId="1C40C94D" w14:textId="71DCE8A6" w:rsidR="00B60BEC" w:rsidRDefault="00B60BEC" w:rsidP="00B60BEC">
      <w:pPr>
        <w:rPr>
          <w:rFonts w:ascii="ＭＳ ゴシック" w:eastAsia="ＭＳ ゴシック" w:hAnsi="ＭＳ ゴシック"/>
          <w:b/>
          <w:sz w:val="28"/>
          <w:szCs w:val="28"/>
        </w:rPr>
      </w:pPr>
    </w:p>
    <w:p w14:paraId="42D6230A" w14:textId="37C25E51" w:rsidR="00B60BEC" w:rsidRDefault="00B60BEC" w:rsidP="00B60BEC">
      <w:pPr>
        <w:rPr>
          <w:rFonts w:ascii="ＭＳ ゴシック" w:eastAsia="ＭＳ ゴシック" w:hAnsi="ＭＳ ゴシック"/>
          <w:b/>
          <w:sz w:val="28"/>
          <w:szCs w:val="28"/>
        </w:rPr>
      </w:pPr>
    </w:p>
    <w:p w14:paraId="36A90DFC" w14:textId="73AE122F" w:rsidR="00B60BEC" w:rsidRDefault="00B60BEC" w:rsidP="00B60BEC">
      <w:pPr>
        <w:rPr>
          <w:rFonts w:ascii="ＭＳ ゴシック" w:eastAsia="ＭＳ ゴシック" w:hAnsi="ＭＳ ゴシック"/>
          <w:b/>
          <w:sz w:val="28"/>
          <w:szCs w:val="28"/>
        </w:rPr>
      </w:pPr>
    </w:p>
    <w:p w14:paraId="65E78D36" w14:textId="1B729363" w:rsidR="00B60BEC" w:rsidRDefault="00B60BEC" w:rsidP="00B60BEC">
      <w:pPr>
        <w:rPr>
          <w:rFonts w:ascii="ＭＳ ゴシック" w:eastAsia="ＭＳ ゴシック" w:hAnsi="ＭＳ ゴシック"/>
          <w:b/>
          <w:sz w:val="28"/>
          <w:szCs w:val="28"/>
        </w:rPr>
      </w:pPr>
    </w:p>
    <w:p w14:paraId="158CEE7F" w14:textId="26045D29" w:rsidR="00B60BEC" w:rsidRDefault="00B60BEC" w:rsidP="00B60BEC">
      <w:pPr>
        <w:rPr>
          <w:rFonts w:ascii="ＭＳ ゴシック" w:eastAsia="ＭＳ ゴシック" w:hAnsi="ＭＳ ゴシック"/>
          <w:b/>
          <w:sz w:val="28"/>
          <w:szCs w:val="28"/>
        </w:rPr>
      </w:pPr>
    </w:p>
    <w:p w14:paraId="1076AC2A" w14:textId="36A39BC1" w:rsidR="00E74E7B" w:rsidRDefault="00E74E7B" w:rsidP="00B60BEC">
      <w:pPr>
        <w:rPr>
          <w:rFonts w:ascii="ＭＳ ゴシック" w:eastAsia="ＭＳ ゴシック" w:hAnsi="ＭＳ ゴシック"/>
          <w:b/>
          <w:sz w:val="28"/>
          <w:szCs w:val="28"/>
        </w:rPr>
      </w:pPr>
    </w:p>
    <w:p w14:paraId="3D9B0F68" w14:textId="629552CE" w:rsidR="00E74E7B" w:rsidRDefault="00E74E7B" w:rsidP="00B60BEC">
      <w:pPr>
        <w:rPr>
          <w:rFonts w:ascii="ＭＳ ゴシック" w:eastAsia="ＭＳ ゴシック" w:hAnsi="ＭＳ ゴシック"/>
          <w:b/>
          <w:sz w:val="28"/>
          <w:szCs w:val="28"/>
        </w:rPr>
      </w:pPr>
    </w:p>
    <w:p w14:paraId="159686B9" w14:textId="78EF62FE" w:rsidR="00E74E7B" w:rsidRDefault="00E74E7B" w:rsidP="00B60BEC">
      <w:pPr>
        <w:rPr>
          <w:rFonts w:ascii="ＭＳ ゴシック" w:eastAsia="ＭＳ ゴシック" w:hAnsi="ＭＳ ゴシック"/>
          <w:b/>
          <w:sz w:val="28"/>
          <w:szCs w:val="28"/>
        </w:rPr>
      </w:pPr>
    </w:p>
    <w:p w14:paraId="12B5A6CF" w14:textId="4818DD95" w:rsidR="00E74E7B" w:rsidRDefault="00E74E7B" w:rsidP="00B60BEC">
      <w:pPr>
        <w:rPr>
          <w:rFonts w:ascii="ＭＳ ゴシック" w:eastAsia="ＭＳ ゴシック" w:hAnsi="ＭＳ ゴシック"/>
          <w:b/>
          <w:sz w:val="28"/>
          <w:szCs w:val="28"/>
        </w:rPr>
      </w:pPr>
    </w:p>
    <w:p w14:paraId="7CF970D2" w14:textId="72DA4E79" w:rsidR="00E74E7B" w:rsidRDefault="00E74E7B" w:rsidP="00B60BEC">
      <w:pPr>
        <w:rPr>
          <w:rFonts w:ascii="ＭＳ ゴシック" w:eastAsia="ＭＳ ゴシック" w:hAnsi="ＭＳ ゴシック"/>
          <w:b/>
          <w:sz w:val="28"/>
          <w:szCs w:val="28"/>
        </w:rPr>
      </w:pPr>
    </w:p>
    <w:p w14:paraId="3C0160B5" w14:textId="0282A259" w:rsidR="00E74E7B" w:rsidRDefault="00E74E7B" w:rsidP="00B60BEC">
      <w:pPr>
        <w:rPr>
          <w:rFonts w:ascii="ＭＳ ゴシック" w:eastAsia="ＭＳ ゴシック" w:hAnsi="ＭＳ ゴシック"/>
          <w:b/>
          <w:sz w:val="28"/>
          <w:szCs w:val="28"/>
        </w:rPr>
      </w:pPr>
    </w:p>
    <w:p w14:paraId="689AF4E4" w14:textId="04D94822" w:rsidR="00E74E7B" w:rsidRDefault="00E74E7B" w:rsidP="00B60BEC">
      <w:pPr>
        <w:rPr>
          <w:rFonts w:ascii="ＭＳ ゴシック" w:eastAsia="ＭＳ ゴシック" w:hAnsi="ＭＳ ゴシック"/>
          <w:b/>
          <w:sz w:val="28"/>
          <w:szCs w:val="28"/>
        </w:rPr>
      </w:pPr>
    </w:p>
    <w:p w14:paraId="1EB0E25F" w14:textId="02AB15C0" w:rsidR="00E74E7B" w:rsidRDefault="00E74E7B" w:rsidP="00B60BEC">
      <w:pPr>
        <w:rPr>
          <w:rFonts w:ascii="ＭＳ ゴシック" w:eastAsia="ＭＳ ゴシック" w:hAnsi="ＭＳ ゴシック"/>
          <w:b/>
          <w:sz w:val="28"/>
          <w:szCs w:val="28"/>
        </w:rPr>
      </w:pPr>
    </w:p>
    <w:p w14:paraId="786E101B" w14:textId="30711661" w:rsidR="00E74E7B" w:rsidRDefault="00E74E7B" w:rsidP="00B60BEC">
      <w:pPr>
        <w:rPr>
          <w:rFonts w:ascii="ＭＳ ゴシック" w:eastAsia="ＭＳ ゴシック" w:hAnsi="ＭＳ ゴシック"/>
          <w:b/>
          <w:sz w:val="28"/>
          <w:szCs w:val="28"/>
        </w:rPr>
      </w:pPr>
    </w:p>
    <w:p w14:paraId="7D74572F" w14:textId="270E927C" w:rsidR="00E74E7B" w:rsidRDefault="00E74E7B" w:rsidP="00B60BEC">
      <w:pPr>
        <w:rPr>
          <w:rFonts w:ascii="ＭＳ ゴシック" w:eastAsia="ＭＳ ゴシック" w:hAnsi="ＭＳ ゴシック"/>
          <w:b/>
          <w:sz w:val="28"/>
          <w:szCs w:val="28"/>
        </w:rPr>
      </w:pPr>
    </w:p>
    <w:p w14:paraId="751653B8" w14:textId="7F9BB74D" w:rsidR="00E74E7B" w:rsidRDefault="00E74E7B" w:rsidP="00B60BEC">
      <w:pPr>
        <w:rPr>
          <w:rFonts w:ascii="ＭＳ ゴシック" w:eastAsia="ＭＳ ゴシック" w:hAnsi="ＭＳ ゴシック"/>
          <w:b/>
          <w:sz w:val="28"/>
          <w:szCs w:val="28"/>
        </w:rPr>
      </w:pPr>
    </w:p>
    <w:p w14:paraId="13D4107F" w14:textId="77777777" w:rsidR="00E74E7B" w:rsidRDefault="00E74E7B" w:rsidP="00B60BEC">
      <w:pPr>
        <w:rPr>
          <w:rFonts w:ascii="ＭＳ ゴシック" w:eastAsia="ＭＳ ゴシック" w:hAnsi="ＭＳ ゴシック"/>
          <w:b/>
          <w:sz w:val="28"/>
          <w:szCs w:val="28"/>
        </w:rPr>
      </w:pPr>
    </w:p>
    <w:p w14:paraId="7DF60AFC" w14:textId="74A5B951" w:rsidR="00B60BEC" w:rsidRDefault="00B60BEC" w:rsidP="00B60BEC">
      <w:pPr>
        <w:rPr>
          <w:rFonts w:ascii="ＭＳ ゴシック" w:eastAsia="ＭＳ ゴシック" w:hAnsi="ＭＳ ゴシック"/>
          <w:b/>
          <w:sz w:val="28"/>
          <w:szCs w:val="28"/>
        </w:rPr>
      </w:pPr>
    </w:p>
    <w:p w14:paraId="14C34AEB" w14:textId="516D258B" w:rsidR="00B60BEC" w:rsidRDefault="00B60BEC" w:rsidP="00B60BEC">
      <w:pPr>
        <w:rPr>
          <w:rFonts w:ascii="ＭＳ ゴシック" w:eastAsia="ＭＳ ゴシック" w:hAnsi="ＭＳ ゴシック"/>
          <w:b/>
          <w:sz w:val="28"/>
          <w:szCs w:val="28"/>
        </w:rPr>
      </w:pPr>
    </w:p>
    <w:p w14:paraId="634613DF" w14:textId="3A193F0F" w:rsidR="00B60BEC" w:rsidRDefault="00B60BEC" w:rsidP="00B60BEC">
      <w:pPr>
        <w:rPr>
          <w:rFonts w:ascii="ＭＳ ゴシック" w:eastAsia="ＭＳ ゴシック" w:hAnsi="ＭＳ ゴシック"/>
          <w:b/>
          <w:sz w:val="28"/>
          <w:szCs w:val="28"/>
        </w:rPr>
      </w:pPr>
    </w:p>
    <w:p w14:paraId="7594E26F" w14:textId="46956A2A" w:rsidR="00B60BEC" w:rsidRDefault="00B60BEC" w:rsidP="00B60BEC">
      <w:pPr>
        <w:rPr>
          <w:rFonts w:ascii="ＭＳ ゴシック" w:eastAsia="ＭＳ ゴシック" w:hAnsi="ＭＳ ゴシック"/>
          <w:b/>
          <w:sz w:val="28"/>
          <w:szCs w:val="28"/>
        </w:rPr>
      </w:pPr>
    </w:p>
    <w:p w14:paraId="6D16B15C" w14:textId="16CC9142" w:rsidR="00B60BEC" w:rsidRDefault="00B60BEC" w:rsidP="00B60BEC">
      <w:pPr>
        <w:rPr>
          <w:rFonts w:ascii="ＭＳ ゴシック" w:eastAsia="ＭＳ ゴシック" w:hAnsi="ＭＳ ゴシック"/>
          <w:b/>
          <w:sz w:val="28"/>
          <w:szCs w:val="28"/>
        </w:rPr>
      </w:pPr>
    </w:p>
    <w:p w14:paraId="40ED5802" w14:textId="3601AC15" w:rsidR="00B60BEC" w:rsidRDefault="00B60BEC" w:rsidP="00B60BEC">
      <w:pPr>
        <w:rPr>
          <w:rFonts w:ascii="ＭＳ ゴシック" w:eastAsia="ＭＳ ゴシック" w:hAnsi="ＭＳ ゴシック"/>
          <w:b/>
          <w:sz w:val="28"/>
          <w:szCs w:val="28"/>
        </w:rPr>
      </w:pPr>
    </w:p>
    <w:p w14:paraId="7933808F" w14:textId="68C755F4" w:rsidR="00B60BEC" w:rsidRDefault="00B60BEC" w:rsidP="00B60BEC">
      <w:pPr>
        <w:rPr>
          <w:rFonts w:ascii="ＭＳ ゴシック" w:eastAsia="ＭＳ ゴシック" w:hAnsi="ＭＳ ゴシック"/>
          <w:b/>
          <w:sz w:val="28"/>
          <w:szCs w:val="28"/>
        </w:rPr>
      </w:pPr>
    </w:p>
    <w:p w14:paraId="42396D7F" w14:textId="420E5FA3" w:rsidR="00B60BEC" w:rsidRDefault="00B60BEC" w:rsidP="00B60BEC">
      <w:pPr>
        <w:rPr>
          <w:rFonts w:ascii="ＭＳ ゴシック" w:eastAsia="ＭＳ ゴシック" w:hAnsi="ＭＳ ゴシック"/>
          <w:b/>
          <w:sz w:val="28"/>
          <w:szCs w:val="28"/>
        </w:rPr>
      </w:pPr>
    </w:p>
    <w:p w14:paraId="3C77D4FE" w14:textId="308C8407" w:rsidR="00B60BEC" w:rsidRDefault="00B60BEC" w:rsidP="00B60BEC">
      <w:pPr>
        <w:rPr>
          <w:rFonts w:ascii="ＭＳ ゴシック" w:eastAsia="ＭＳ ゴシック" w:hAnsi="ＭＳ ゴシック"/>
          <w:b/>
          <w:sz w:val="28"/>
          <w:szCs w:val="28"/>
        </w:rPr>
      </w:pPr>
    </w:p>
    <w:p w14:paraId="19B1C0E9" w14:textId="6A783897" w:rsidR="00B60BEC" w:rsidRDefault="00B60BEC" w:rsidP="00B60BEC">
      <w:pPr>
        <w:rPr>
          <w:rFonts w:ascii="ＭＳ ゴシック" w:eastAsia="ＭＳ ゴシック" w:hAnsi="ＭＳ ゴシック"/>
          <w:b/>
          <w:sz w:val="28"/>
          <w:szCs w:val="28"/>
        </w:rPr>
      </w:pPr>
    </w:p>
    <w:p w14:paraId="03D26203" w14:textId="60D2DA2A" w:rsidR="00561BDB" w:rsidRPr="00EC0061" w:rsidRDefault="00AE4D77" w:rsidP="006A36DD">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t>（</w:t>
      </w:r>
      <w:r w:rsidR="006A36DD">
        <w:rPr>
          <w:rFonts w:ascii="ＭＳ ゴシック" w:eastAsia="ＭＳ ゴシック" w:hAnsi="ＭＳ ゴシック" w:hint="eastAsia"/>
          <w:b/>
          <w:sz w:val="28"/>
          <w:szCs w:val="28"/>
        </w:rPr>
        <w:t>参考</w:t>
      </w:r>
      <w:r w:rsidR="00561BDB" w:rsidRPr="00EC0061">
        <w:rPr>
          <w:rFonts w:ascii="ＭＳ ゴシック" w:eastAsia="ＭＳ ゴシック" w:hAnsi="ＭＳ ゴシック" w:hint="eastAsia"/>
          <w:b/>
          <w:sz w:val="28"/>
          <w:szCs w:val="28"/>
        </w:rPr>
        <w:t>）その他の</w:t>
      </w:r>
      <w:r w:rsidR="006A36DD">
        <w:rPr>
          <w:rFonts w:ascii="ＭＳ ゴシック" w:eastAsia="ＭＳ ゴシック" w:hAnsi="ＭＳ ゴシック" w:hint="eastAsia"/>
          <w:b/>
          <w:sz w:val="28"/>
          <w:szCs w:val="28"/>
        </w:rPr>
        <w:t>主な</w:t>
      </w:r>
      <w:r w:rsidR="00561BDB" w:rsidRPr="00EC0061">
        <w:rPr>
          <w:rFonts w:ascii="ＭＳ ゴシック" w:eastAsia="ＭＳ ゴシック" w:hAnsi="ＭＳ ゴシック" w:hint="eastAsia"/>
          <w:b/>
          <w:sz w:val="28"/>
          <w:szCs w:val="28"/>
        </w:rPr>
        <w:t>取組（地域医療介護総合確保基金）</w:t>
      </w:r>
    </w:p>
    <w:p w14:paraId="4F162AD3" w14:textId="4904AECE" w:rsidR="00925E7C" w:rsidRDefault="00CB49FC" w:rsidP="00C520F9">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F412C">
        <w:rPr>
          <w:rFonts w:ascii="HG丸ｺﾞｼｯｸM-PRO" w:eastAsia="HG丸ｺﾞｼｯｸM-PRO" w:hAnsi="HG丸ｺﾞｼｯｸM-PRO" w:hint="eastAsia"/>
          <w:sz w:val="22"/>
        </w:rPr>
        <w:t>引き続き、医師の確保に向け</w:t>
      </w:r>
      <w:r w:rsidR="00767FFE">
        <w:rPr>
          <w:rFonts w:ascii="HG丸ｺﾞｼｯｸM-PRO" w:eastAsia="HG丸ｺﾞｼｯｸM-PRO" w:hAnsi="HG丸ｺﾞｼｯｸM-PRO" w:hint="eastAsia"/>
          <w:sz w:val="22"/>
        </w:rPr>
        <w:t>地域医療介護総合確保基金を</w:t>
      </w:r>
      <w:r w:rsidR="002F412C">
        <w:rPr>
          <w:rFonts w:ascii="HG丸ｺﾞｼｯｸM-PRO" w:eastAsia="HG丸ｺﾞｼｯｸM-PRO" w:hAnsi="HG丸ｺﾞｼｯｸM-PRO" w:hint="eastAsia"/>
          <w:sz w:val="22"/>
        </w:rPr>
        <w:t>活用し</w:t>
      </w:r>
      <w:r w:rsidR="00767FFE">
        <w:rPr>
          <w:rFonts w:ascii="HG丸ｺﾞｼｯｸM-PRO" w:eastAsia="HG丸ｺﾞｼｯｸM-PRO" w:hAnsi="HG丸ｺﾞｼｯｸM-PRO" w:hint="eastAsia"/>
          <w:sz w:val="22"/>
        </w:rPr>
        <w:t>事業に取り組みます</w:t>
      </w:r>
      <w:r w:rsidR="00925E7C">
        <w:rPr>
          <w:rFonts w:ascii="HG丸ｺﾞｼｯｸM-PRO" w:eastAsia="HG丸ｺﾞｼｯｸM-PRO" w:hAnsi="HG丸ｺﾞｼｯｸM-PRO" w:hint="eastAsia"/>
          <w:sz w:val="22"/>
        </w:rPr>
        <w:t>。</w:t>
      </w:r>
    </w:p>
    <w:p w14:paraId="01A1B59B" w14:textId="77777777" w:rsidR="009E3087" w:rsidRPr="004F2C24" w:rsidRDefault="009E3087" w:rsidP="004F2C24">
      <w:pPr>
        <w:ind w:firstLineChars="200" w:firstLine="440"/>
        <w:rPr>
          <w:rFonts w:ascii="HG丸ｺﾞｼｯｸM-PRO" w:eastAsia="HG丸ｺﾞｼｯｸM-PRO" w:hAnsi="HG丸ｺﾞｼｯｸM-PRO"/>
          <w:sz w:val="22"/>
        </w:rPr>
      </w:pPr>
    </w:p>
    <w:tbl>
      <w:tblPr>
        <w:tblStyle w:val="ad"/>
        <w:tblW w:w="0" w:type="auto"/>
        <w:tblInd w:w="562" w:type="dxa"/>
        <w:tblLook w:val="04A0" w:firstRow="1" w:lastRow="0" w:firstColumn="1" w:lastColumn="0" w:noHBand="0" w:noVBand="1"/>
      </w:tblPr>
      <w:tblGrid>
        <w:gridCol w:w="2127"/>
        <w:gridCol w:w="6940"/>
      </w:tblGrid>
      <w:tr w:rsidR="00925E7C" w:rsidRPr="00EC0061" w14:paraId="6AFAAA06" w14:textId="77777777" w:rsidTr="00111913">
        <w:tc>
          <w:tcPr>
            <w:tcW w:w="2127" w:type="dxa"/>
            <w:vAlign w:val="center"/>
          </w:tcPr>
          <w:p w14:paraId="50A0C8AB" w14:textId="6FB1D14C" w:rsidR="00561BDB" w:rsidRPr="00EC0061" w:rsidRDefault="009E3087" w:rsidP="0039286D">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noProof/>
                <w:sz w:val="22"/>
              </w:rPr>
              <mc:AlternateContent>
                <mc:Choice Requires="wps">
                  <w:drawing>
                    <wp:anchor distT="0" distB="0" distL="114300" distR="114300" simplePos="0" relativeHeight="252999680" behindDoc="0" locked="0" layoutInCell="1" allowOverlap="1" wp14:anchorId="7BEAA509" wp14:editId="36FA6231">
                      <wp:simplePos x="0" y="0"/>
                      <wp:positionH relativeFrom="margin">
                        <wp:posOffset>-163830</wp:posOffset>
                      </wp:positionH>
                      <wp:positionV relativeFrom="paragraph">
                        <wp:posOffset>-310515</wp:posOffset>
                      </wp:positionV>
                      <wp:extent cx="5224780" cy="361950"/>
                      <wp:effectExtent l="0" t="0" r="0" b="0"/>
                      <wp:wrapNone/>
                      <wp:docPr id="650" name="テキスト ボックス 650" title="図表8-1-6　産婦人科・産科、小児科従事医師数"/>
                      <wp:cNvGraphicFramePr/>
                      <a:graphic xmlns:a="http://schemas.openxmlformats.org/drawingml/2006/main">
                        <a:graphicData uri="http://schemas.microsoft.com/office/word/2010/wordprocessingShape">
                          <wps:wsp>
                            <wps:cNvSpPr txBox="1"/>
                            <wps:spPr>
                              <a:xfrm>
                                <a:off x="0" y="0"/>
                                <a:ext cx="522478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ABD1F" w14:textId="7C1D9860"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地域医療介護総合確保基金事業一覧(医師確保)</w:t>
                                  </w:r>
                                  <w:r>
                                    <w:rPr>
                                      <w:rFonts w:ascii="ＭＳ Ｐゴシック" w:eastAsia="ＭＳ Ｐゴシック" w:hAnsi="ＭＳ Ｐゴシック" w:hint="eastAsia"/>
                                      <w:sz w:val="20"/>
                                      <w:szCs w:val="20"/>
                                    </w:rPr>
                                    <w:t xml:space="preserve">　（平成30年度</w:t>
                                  </w:r>
                                  <w:r>
                                    <w:rPr>
                                      <w:rFonts w:ascii="ＭＳ Ｐゴシック" w:eastAsia="ＭＳ Ｐゴシック" w:hAnsi="ＭＳ Ｐゴシック"/>
                                      <w:sz w:val="20"/>
                                      <w:szCs w:val="20"/>
                                    </w:rPr>
                                    <w:t>時点</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EAA509" id="テキスト ボックス 650" o:spid="_x0000_s1586" type="#_x0000_t202" alt="タイトル: 図表8-1-6　産婦人科・産科、小児科従事医師数" style="position:absolute;left:0;text-align:left;margin-left:-12.9pt;margin-top:-24.45pt;width:411.4pt;height:28.5pt;z-index:25299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" filled="f" stroked="f" strokeweight=".5pt">
                      <v:textbox style="mso-fit-shape-to-text:t">
                        <w:txbxContent>
                          <w:p w14:paraId="020ABD1F" w14:textId="7C1D9860" w:rsidR="006640C7" w:rsidRPr="00F660A6" w:rsidRDefault="006640C7" w:rsidP="00291FE5">
                            <w:pPr>
                              <w:rPr>
                                <w:rFonts w:ascii="ＭＳ Ｐゴシック" w:eastAsia="ＭＳ Ｐゴシック" w:hAnsi="ＭＳ Ｐゴシック"/>
                                <w:sz w:val="20"/>
                                <w:szCs w:val="20"/>
                              </w:rPr>
                            </w:pPr>
                            <w:r w:rsidRPr="00F660A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表5-3-1</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地域医療介護総合確保基金事業一覧(医師確保)</w:t>
                            </w:r>
                            <w:r>
                              <w:rPr>
                                <w:rFonts w:ascii="ＭＳ Ｐゴシック" w:eastAsia="ＭＳ Ｐゴシック" w:hAnsi="ＭＳ Ｐゴシック" w:hint="eastAsia"/>
                                <w:sz w:val="20"/>
                                <w:szCs w:val="20"/>
                              </w:rPr>
                              <w:t xml:space="preserve">　（平成30年度</w:t>
                            </w:r>
                            <w:r>
                              <w:rPr>
                                <w:rFonts w:ascii="ＭＳ Ｐゴシック" w:eastAsia="ＭＳ Ｐゴシック" w:hAnsi="ＭＳ Ｐゴシック"/>
                                <w:sz w:val="20"/>
                                <w:szCs w:val="20"/>
                              </w:rPr>
                              <w:t>時点</w:t>
                            </w:r>
                            <w:r>
                              <w:rPr>
                                <w:rFonts w:ascii="ＭＳ Ｐゴシック" w:eastAsia="ＭＳ Ｐゴシック" w:hAnsi="ＭＳ Ｐゴシック" w:hint="eastAsia"/>
                                <w:sz w:val="20"/>
                                <w:szCs w:val="20"/>
                              </w:rPr>
                              <w:t>）</w:t>
                            </w:r>
                          </w:p>
                        </w:txbxContent>
                      </v:textbox>
                      <w10:wrap anchorx="margin"/>
                    </v:shape>
                  </w:pict>
                </mc:Fallback>
              </mc:AlternateContent>
            </w:r>
            <w:r w:rsidR="00561BDB" w:rsidRPr="00EC0061">
              <w:rPr>
                <w:rFonts w:ascii="HG丸ｺﾞｼｯｸM-PRO" w:eastAsia="HG丸ｺﾞｼｯｸM-PRO" w:hAnsi="HG丸ｺﾞｼｯｸM-PRO" w:hint="eastAsia"/>
                <w:sz w:val="22"/>
              </w:rPr>
              <w:t>事業名</w:t>
            </w:r>
          </w:p>
        </w:tc>
        <w:tc>
          <w:tcPr>
            <w:tcW w:w="6940" w:type="dxa"/>
            <w:vAlign w:val="center"/>
          </w:tcPr>
          <w:p w14:paraId="433F35AB" w14:textId="77777777" w:rsidR="00561BDB" w:rsidRPr="00EC0061" w:rsidRDefault="00561BDB" w:rsidP="0039286D">
            <w:pPr>
              <w:jc w:val="cente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事業概要</w:t>
            </w:r>
          </w:p>
        </w:tc>
      </w:tr>
      <w:tr w:rsidR="00925E7C" w:rsidRPr="00EC0061" w14:paraId="6801CA23" w14:textId="77777777" w:rsidTr="00111913">
        <w:tc>
          <w:tcPr>
            <w:tcW w:w="2127" w:type="dxa"/>
            <w:vAlign w:val="center"/>
          </w:tcPr>
          <w:p w14:paraId="3A67A42D" w14:textId="77777777" w:rsidR="00111913"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医療対策協議会</w:t>
            </w:r>
          </w:p>
          <w:p w14:paraId="62197ABB" w14:textId="6B48ED25" w:rsidR="00561BDB" w:rsidRPr="00EC0061"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運営事業</w:t>
            </w:r>
          </w:p>
        </w:tc>
        <w:tc>
          <w:tcPr>
            <w:tcW w:w="6940" w:type="dxa"/>
          </w:tcPr>
          <w:p w14:paraId="06864495" w14:textId="66AC5BA8" w:rsidR="00561BDB" w:rsidRPr="00EC0061" w:rsidRDefault="00561BDB" w:rsidP="0039286D">
            <w:pPr>
              <w:rPr>
                <w:rFonts w:ascii="HG丸ｺﾞｼｯｸM-PRO" w:eastAsia="HG丸ｺﾞｼｯｸM-PRO" w:hAnsi="HG丸ｺﾞｼｯｸM-PRO"/>
                <w:sz w:val="20"/>
              </w:rPr>
            </w:pPr>
            <w:r w:rsidRPr="00EC0061">
              <w:rPr>
                <w:rFonts w:ascii="HG丸ｺﾞｼｯｸM-PRO" w:eastAsia="HG丸ｺﾞｼｯｸM-PRO" w:hAnsi="HG丸ｺﾞｼｯｸM-PRO" w:hint="eastAsia"/>
                <w:sz w:val="20"/>
              </w:rPr>
              <w:t>本府において必要な医療の確保に関する事項の協議・決定及び、医療法の一部改正により、都道府県に策定が義務付けられた医師確保計画と同計</w:t>
            </w:r>
            <w:r w:rsidR="00111913">
              <w:rPr>
                <w:rFonts w:ascii="HG丸ｺﾞｼｯｸM-PRO" w:eastAsia="HG丸ｺﾞｼｯｸM-PRO" w:hAnsi="HG丸ｺﾞｼｯｸM-PRO" w:hint="eastAsia"/>
                <w:sz w:val="20"/>
              </w:rPr>
              <w:t>画に基づく医師派遣計画の策定等を行うため医療対策協議会を運営します</w:t>
            </w:r>
            <w:r w:rsidRPr="00EC0061">
              <w:rPr>
                <w:rFonts w:ascii="HG丸ｺﾞｼｯｸM-PRO" w:eastAsia="HG丸ｺﾞｼｯｸM-PRO" w:hAnsi="HG丸ｺﾞｼｯｸM-PRO" w:hint="eastAsia"/>
                <w:sz w:val="20"/>
              </w:rPr>
              <w:t>。</w:t>
            </w:r>
          </w:p>
        </w:tc>
      </w:tr>
      <w:tr w:rsidR="00925E7C" w:rsidRPr="00EC0061" w14:paraId="0AFD0AD4" w14:textId="77777777" w:rsidTr="00111913">
        <w:tc>
          <w:tcPr>
            <w:tcW w:w="2127" w:type="dxa"/>
            <w:vAlign w:val="center"/>
          </w:tcPr>
          <w:p w14:paraId="1C2BB42A" w14:textId="77777777" w:rsidR="00111913"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医療勤務環境</w:t>
            </w:r>
          </w:p>
          <w:p w14:paraId="57B3875C" w14:textId="64137112" w:rsidR="00561BDB" w:rsidRPr="00111913"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改善支援センター運営事業</w:t>
            </w:r>
          </w:p>
        </w:tc>
        <w:tc>
          <w:tcPr>
            <w:tcW w:w="6940" w:type="dxa"/>
          </w:tcPr>
          <w:p w14:paraId="1D5CC4F7" w14:textId="1BCE65FB" w:rsidR="00561BDB" w:rsidRPr="00EC0061" w:rsidRDefault="00561BDB" w:rsidP="0039286D">
            <w:pPr>
              <w:rPr>
                <w:rFonts w:ascii="HG丸ｺﾞｼｯｸM-PRO" w:eastAsia="HG丸ｺﾞｼｯｸM-PRO" w:hAnsi="HG丸ｺﾞｼｯｸM-PRO"/>
                <w:sz w:val="20"/>
              </w:rPr>
            </w:pPr>
            <w:r w:rsidRPr="00EC0061">
              <w:rPr>
                <w:rFonts w:ascii="HG丸ｺﾞｼｯｸM-PRO" w:eastAsia="HG丸ｺﾞｼｯｸM-PRO" w:hAnsi="HG丸ｺﾞｼｯｸM-PRO" w:hint="eastAsia"/>
                <w:sz w:val="20"/>
              </w:rPr>
              <w:t>医療機関の勤務環境改善を促進するため、医療勤務環境改善マネジメントシステム導入支援、医療勤務環</w:t>
            </w:r>
            <w:r w:rsidR="00111913">
              <w:rPr>
                <w:rFonts w:ascii="HG丸ｺﾞｼｯｸM-PRO" w:eastAsia="HG丸ｺﾞｼｯｸM-PRO" w:hAnsi="HG丸ｺﾞｼｯｸM-PRO" w:hint="eastAsia"/>
                <w:sz w:val="20"/>
              </w:rPr>
              <w:t>境改善についての相談、取組事例の紹介、研修会等の開催等を実施します</w:t>
            </w:r>
            <w:r w:rsidRPr="00EC0061">
              <w:rPr>
                <w:rFonts w:ascii="HG丸ｺﾞｼｯｸM-PRO" w:eastAsia="HG丸ｺﾞｼｯｸM-PRO" w:hAnsi="HG丸ｺﾞｼｯｸM-PRO" w:hint="eastAsia"/>
                <w:sz w:val="20"/>
              </w:rPr>
              <w:t>。</w:t>
            </w:r>
          </w:p>
        </w:tc>
      </w:tr>
      <w:tr w:rsidR="00925E7C" w:rsidRPr="00EC0061" w14:paraId="41B5ADD5" w14:textId="77777777" w:rsidTr="00111913">
        <w:tc>
          <w:tcPr>
            <w:tcW w:w="2127" w:type="dxa"/>
            <w:vAlign w:val="center"/>
          </w:tcPr>
          <w:p w14:paraId="0A40ABCB" w14:textId="77777777" w:rsidR="00111913"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地域医療支援</w:t>
            </w:r>
          </w:p>
          <w:p w14:paraId="7DACE858" w14:textId="419B791D" w:rsidR="00561BDB" w:rsidRPr="00EC0061"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センター運営事業</w:t>
            </w:r>
          </w:p>
        </w:tc>
        <w:tc>
          <w:tcPr>
            <w:tcW w:w="6940" w:type="dxa"/>
          </w:tcPr>
          <w:p w14:paraId="6D5A7133" w14:textId="1034F5A6" w:rsidR="00561BDB" w:rsidRPr="00EC0061" w:rsidRDefault="00561BDB" w:rsidP="0039286D">
            <w:pPr>
              <w:rPr>
                <w:rFonts w:ascii="HG丸ｺﾞｼｯｸM-PRO" w:eastAsia="HG丸ｺﾞｼｯｸM-PRO" w:hAnsi="HG丸ｺﾞｼｯｸM-PRO"/>
                <w:sz w:val="20"/>
              </w:rPr>
            </w:pPr>
            <w:r w:rsidRPr="00EC0061">
              <w:rPr>
                <w:rFonts w:ascii="HG丸ｺﾞｼｯｸM-PRO" w:eastAsia="HG丸ｺﾞｼｯｸM-PRO" w:hAnsi="HG丸ｺﾞｼｯｸM-PRO" w:hint="eastAsia"/>
                <w:sz w:val="20"/>
              </w:rPr>
              <w:t>地域医療に従事する医師のキャリア形成を支援しながらバランスのとれた医師確保を推進する。本事業の取り組みにより、救急医療・周産期医療をはじめとした医師の確保が困難な各分野の医療提供体制の</w:t>
            </w:r>
            <w:r w:rsidR="00111913">
              <w:rPr>
                <w:rFonts w:ascii="HG丸ｺﾞｼｯｸM-PRO" w:eastAsia="HG丸ｺﾞｼｯｸM-PRO" w:hAnsi="HG丸ｺﾞｼｯｸM-PRO" w:hint="eastAsia"/>
                <w:sz w:val="20"/>
              </w:rPr>
              <w:t>充実を図ります</w:t>
            </w:r>
            <w:r w:rsidRPr="00EC0061">
              <w:rPr>
                <w:rFonts w:ascii="HG丸ｺﾞｼｯｸM-PRO" w:eastAsia="HG丸ｺﾞｼｯｸM-PRO" w:hAnsi="HG丸ｺﾞｼｯｸM-PRO" w:hint="eastAsia"/>
                <w:sz w:val="20"/>
              </w:rPr>
              <w:t>。</w:t>
            </w:r>
          </w:p>
        </w:tc>
      </w:tr>
      <w:tr w:rsidR="00925E7C" w:rsidRPr="00EC0061" w14:paraId="27B2F633" w14:textId="77777777" w:rsidTr="00111913">
        <w:tc>
          <w:tcPr>
            <w:tcW w:w="2127" w:type="dxa"/>
            <w:vAlign w:val="center"/>
          </w:tcPr>
          <w:p w14:paraId="6CEE8540" w14:textId="5C109830" w:rsidR="00561BDB" w:rsidRPr="00EC0061"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地域医療確保修学資金等貸与事業</w:t>
            </w:r>
          </w:p>
        </w:tc>
        <w:tc>
          <w:tcPr>
            <w:tcW w:w="6940" w:type="dxa"/>
          </w:tcPr>
          <w:p w14:paraId="157AEBC1" w14:textId="584512E6" w:rsidR="00561BDB" w:rsidRPr="00EC0061" w:rsidRDefault="00561BDB" w:rsidP="0039286D">
            <w:pPr>
              <w:rPr>
                <w:rFonts w:ascii="HG丸ｺﾞｼｯｸM-PRO" w:eastAsia="HG丸ｺﾞｼｯｸM-PRO" w:hAnsi="HG丸ｺﾞｼｯｸM-PRO"/>
                <w:sz w:val="20"/>
              </w:rPr>
            </w:pPr>
            <w:r w:rsidRPr="00EC0061">
              <w:rPr>
                <w:rFonts w:ascii="HG丸ｺﾞｼｯｸM-PRO" w:eastAsia="HG丸ｺﾞｼｯｸM-PRO" w:hAnsi="HG丸ｺﾞｼｯｸM-PRO" w:hint="eastAsia"/>
                <w:sz w:val="20"/>
              </w:rPr>
              <w:t>周産期や救急医療などに携わる医師の確保が非常に困難となっている現状に対応するため、これらの医療分野を志望する医学生に対し修学資金等を貸与し、医師不足の診療科や地域での勤務を修学資金の免除要</w:t>
            </w:r>
            <w:r w:rsidR="00111913">
              <w:rPr>
                <w:rFonts w:ascii="HG丸ｺﾞｼｯｸM-PRO" w:eastAsia="HG丸ｺﾞｼｯｸM-PRO" w:hAnsi="HG丸ｺﾞｼｯｸM-PRO" w:hint="eastAsia"/>
                <w:sz w:val="20"/>
              </w:rPr>
              <w:t>件とすることで将来的にこれらの分野・地域で勤務する医師を確保します</w:t>
            </w:r>
            <w:r w:rsidRPr="00EC0061">
              <w:rPr>
                <w:rFonts w:ascii="HG丸ｺﾞｼｯｸM-PRO" w:eastAsia="HG丸ｺﾞｼｯｸM-PRO" w:hAnsi="HG丸ｺﾞｼｯｸM-PRO" w:hint="eastAsia"/>
                <w:sz w:val="20"/>
              </w:rPr>
              <w:t>。</w:t>
            </w:r>
          </w:p>
        </w:tc>
      </w:tr>
      <w:tr w:rsidR="00925E7C" w:rsidRPr="00EC0061" w14:paraId="6DE6AFA5" w14:textId="77777777" w:rsidTr="00111913">
        <w:tc>
          <w:tcPr>
            <w:tcW w:w="2127" w:type="dxa"/>
            <w:vAlign w:val="center"/>
          </w:tcPr>
          <w:p w14:paraId="57732674" w14:textId="77777777" w:rsidR="00111913"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産科医分娩手当</w:t>
            </w:r>
          </w:p>
          <w:p w14:paraId="4E2E98AD" w14:textId="04AF7D41" w:rsidR="00561BDB" w:rsidRPr="00EC0061"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導入促進事業</w:t>
            </w:r>
          </w:p>
        </w:tc>
        <w:tc>
          <w:tcPr>
            <w:tcW w:w="6940" w:type="dxa"/>
          </w:tcPr>
          <w:p w14:paraId="6CA415D6" w14:textId="4ED88875" w:rsidR="00561BDB" w:rsidRPr="00EC0061" w:rsidRDefault="00561BDB" w:rsidP="00111913">
            <w:pPr>
              <w:rPr>
                <w:rFonts w:ascii="HG丸ｺﾞｼｯｸM-PRO" w:eastAsia="HG丸ｺﾞｼｯｸM-PRO" w:hAnsi="HG丸ｺﾞｼｯｸM-PRO"/>
                <w:sz w:val="20"/>
              </w:rPr>
            </w:pPr>
            <w:r w:rsidRPr="00EC0061">
              <w:rPr>
                <w:rFonts w:ascii="HG丸ｺﾞｼｯｸM-PRO" w:eastAsia="HG丸ｺﾞｼｯｸM-PRO" w:hAnsi="HG丸ｺﾞｼｯｸM-PRO" w:hint="eastAsia"/>
                <w:sz w:val="20"/>
              </w:rPr>
              <w:t>地域でお産を支える産科医等に対し手当等を支給するとともに、NICU</w:t>
            </w:r>
            <w:r w:rsidR="00111913">
              <w:rPr>
                <w:rFonts w:ascii="HG丸ｺﾞｼｯｸM-PRO" w:eastAsia="HG丸ｺﾞｼｯｸM-PRO" w:hAnsi="HG丸ｺﾞｼｯｸM-PRO" w:hint="eastAsia"/>
                <w:sz w:val="20"/>
              </w:rPr>
              <w:t>において新生児医療に従事する医師に対して手当等の支給等</w:t>
            </w:r>
            <w:r w:rsidRPr="00EC0061">
              <w:rPr>
                <w:rFonts w:ascii="HG丸ｺﾞｼｯｸM-PRO" w:eastAsia="HG丸ｺﾞｼｯｸM-PRO" w:hAnsi="HG丸ｺﾞｼｯｸM-PRO" w:hint="eastAsia"/>
                <w:sz w:val="20"/>
              </w:rPr>
              <w:t>により、処遇改善を通じて周産期医療を実施する</w:t>
            </w:r>
            <w:r w:rsidR="00111913">
              <w:rPr>
                <w:rFonts w:ascii="HG丸ｺﾞｼｯｸM-PRO" w:eastAsia="HG丸ｺﾞｼｯｸM-PRO" w:hAnsi="HG丸ｺﾞｼｯｸM-PRO" w:hint="eastAsia"/>
                <w:sz w:val="20"/>
              </w:rPr>
              <w:t>医療機関及び医師等の確保を図ります</w:t>
            </w:r>
            <w:r w:rsidRPr="00EC0061">
              <w:rPr>
                <w:rFonts w:ascii="HG丸ｺﾞｼｯｸM-PRO" w:eastAsia="HG丸ｺﾞｼｯｸM-PRO" w:hAnsi="HG丸ｺﾞｼｯｸM-PRO" w:hint="eastAsia"/>
                <w:sz w:val="20"/>
              </w:rPr>
              <w:t>。</w:t>
            </w:r>
          </w:p>
        </w:tc>
      </w:tr>
      <w:tr w:rsidR="00925E7C" w:rsidRPr="00EC0061" w14:paraId="6A1D4B2A" w14:textId="77777777" w:rsidTr="00111913">
        <w:tc>
          <w:tcPr>
            <w:tcW w:w="2127" w:type="dxa"/>
            <w:vAlign w:val="center"/>
          </w:tcPr>
          <w:p w14:paraId="1886FB80" w14:textId="77777777" w:rsidR="00111913"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女性医師等就労</w:t>
            </w:r>
          </w:p>
          <w:p w14:paraId="45ED455A" w14:textId="005358EC" w:rsidR="00561BDB" w:rsidRPr="00EC0061" w:rsidRDefault="00561BDB" w:rsidP="00111913">
            <w:pPr>
              <w:rPr>
                <w:rFonts w:ascii="HG丸ｺﾞｼｯｸM-PRO" w:eastAsia="HG丸ｺﾞｼｯｸM-PRO" w:hAnsi="HG丸ｺﾞｼｯｸM-PRO"/>
                <w:sz w:val="22"/>
              </w:rPr>
            </w:pPr>
            <w:r w:rsidRPr="00EC0061">
              <w:rPr>
                <w:rFonts w:ascii="HG丸ｺﾞｼｯｸM-PRO" w:eastAsia="HG丸ｺﾞｼｯｸM-PRO" w:hAnsi="HG丸ｺﾞｼｯｸM-PRO" w:hint="eastAsia"/>
                <w:sz w:val="22"/>
              </w:rPr>
              <w:t>環境改善事業</w:t>
            </w:r>
          </w:p>
        </w:tc>
        <w:tc>
          <w:tcPr>
            <w:tcW w:w="6940" w:type="dxa"/>
          </w:tcPr>
          <w:p w14:paraId="3A8A63A4" w14:textId="0DCC0293" w:rsidR="00561BDB" w:rsidRPr="00EC0061" w:rsidRDefault="00561BDB" w:rsidP="001B3998">
            <w:pPr>
              <w:rPr>
                <w:rFonts w:ascii="HG丸ｺﾞｼｯｸM-PRO" w:eastAsia="HG丸ｺﾞｼｯｸM-PRO" w:hAnsi="HG丸ｺﾞｼｯｸM-PRO"/>
                <w:sz w:val="20"/>
              </w:rPr>
            </w:pPr>
            <w:r w:rsidRPr="00EC0061">
              <w:rPr>
                <w:rFonts w:ascii="HG丸ｺﾞｼｯｸM-PRO" w:eastAsia="HG丸ｺﾞｼｯｸM-PRO" w:hAnsi="HG丸ｺﾞｼｯｸM-PRO" w:hint="eastAsia"/>
                <w:sz w:val="20"/>
              </w:rPr>
              <w:t>医療機関が実施する「医師の勤務環境の改善への取組」や「出産・育児・介護</w:t>
            </w:r>
            <w:r w:rsidR="00111913">
              <w:rPr>
                <w:rFonts w:ascii="HG丸ｺﾞｼｯｸM-PRO" w:eastAsia="HG丸ｺﾞｼｯｸM-PRO" w:hAnsi="HG丸ｺﾞｼｯｸM-PRO" w:hint="eastAsia"/>
                <w:sz w:val="20"/>
              </w:rPr>
              <w:t>等により、休職・離職した女性医師等の復職支援への取組」を支援します</w:t>
            </w:r>
            <w:r w:rsidRPr="00EC0061">
              <w:rPr>
                <w:rFonts w:ascii="HG丸ｺﾞｼｯｸM-PRO" w:eastAsia="HG丸ｺﾞｼｯｸM-PRO" w:hAnsi="HG丸ｺﾞｼｯｸM-PRO" w:hint="eastAsia"/>
                <w:sz w:val="20"/>
              </w:rPr>
              <w:t>。</w:t>
            </w:r>
          </w:p>
        </w:tc>
      </w:tr>
      <w:tr w:rsidR="003A3971" w:rsidRPr="00EC0061" w14:paraId="366FBE4A" w14:textId="77777777" w:rsidTr="00111913">
        <w:tc>
          <w:tcPr>
            <w:tcW w:w="2127" w:type="dxa"/>
            <w:vAlign w:val="center"/>
          </w:tcPr>
          <w:p w14:paraId="35F78947" w14:textId="77777777" w:rsidR="00304D70" w:rsidRDefault="003A3971" w:rsidP="0011191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院内保育所施設</w:t>
            </w:r>
          </w:p>
          <w:p w14:paraId="62650CB4" w14:textId="34A195AB" w:rsidR="003A3971" w:rsidRPr="00EC0061" w:rsidRDefault="003A3971" w:rsidP="0011191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整備事業</w:t>
            </w:r>
          </w:p>
        </w:tc>
        <w:tc>
          <w:tcPr>
            <w:tcW w:w="6940" w:type="dxa"/>
          </w:tcPr>
          <w:p w14:paraId="59A5530B" w14:textId="528C71B6" w:rsidR="003A3971" w:rsidRPr="00EC0061" w:rsidRDefault="008571CB" w:rsidP="0039286D">
            <w:pPr>
              <w:rPr>
                <w:rFonts w:ascii="HG丸ｺﾞｼｯｸM-PRO" w:eastAsia="HG丸ｺﾞｼｯｸM-PRO" w:hAnsi="HG丸ｺﾞｼｯｸM-PRO"/>
                <w:sz w:val="20"/>
              </w:rPr>
            </w:pPr>
            <w:r w:rsidRPr="008571CB">
              <w:rPr>
                <w:rFonts w:ascii="HG丸ｺﾞｼｯｸM-PRO" w:eastAsia="HG丸ｺﾞｼｯｸM-PRO" w:hAnsi="HG丸ｺﾞｼｯｸM-PRO" w:hint="eastAsia"/>
                <w:sz w:val="20"/>
              </w:rPr>
              <w:t>医療従事者の乳幼児を預かる府内病</w:t>
            </w:r>
            <w:r>
              <w:rPr>
                <w:rFonts w:ascii="HG丸ｺﾞｼｯｸM-PRO" w:eastAsia="HG丸ｺﾞｼｯｸM-PRO" w:hAnsi="HG丸ｺﾞｼｯｸM-PRO" w:hint="eastAsia"/>
                <w:sz w:val="20"/>
              </w:rPr>
              <w:t>院内保育所の新築、増改築または改修に要する費用の一部を補助します。</w:t>
            </w:r>
          </w:p>
        </w:tc>
      </w:tr>
      <w:tr w:rsidR="003A3971" w:rsidRPr="00EC0061" w14:paraId="6076D522" w14:textId="77777777" w:rsidTr="00111913">
        <w:tc>
          <w:tcPr>
            <w:tcW w:w="2127" w:type="dxa"/>
            <w:vAlign w:val="center"/>
          </w:tcPr>
          <w:p w14:paraId="163D8478" w14:textId="427B951F" w:rsidR="003A3971" w:rsidRDefault="003A3971" w:rsidP="0011191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院内保育所運営費補助事業</w:t>
            </w:r>
          </w:p>
        </w:tc>
        <w:tc>
          <w:tcPr>
            <w:tcW w:w="6940" w:type="dxa"/>
          </w:tcPr>
          <w:p w14:paraId="510FA697" w14:textId="4A14A2D4" w:rsidR="003A3971" w:rsidRPr="00EC0061" w:rsidRDefault="008571CB" w:rsidP="0039286D">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病院内保育所設置者に対し、保育士等の人件費の一部を補助します。</w:t>
            </w:r>
          </w:p>
        </w:tc>
      </w:tr>
    </w:tbl>
    <w:p w14:paraId="087057E1" w14:textId="73E8303A" w:rsidR="0039286D" w:rsidRPr="00EC0061" w:rsidRDefault="0039286D" w:rsidP="00561BDB">
      <w:pPr>
        <w:rPr>
          <w:rFonts w:ascii="HG丸ｺﾞｼｯｸM-PRO" w:eastAsia="HG丸ｺﾞｼｯｸM-PRO" w:hAnsi="HG丸ｺﾞｼｯｸM-PRO"/>
          <w:sz w:val="22"/>
        </w:rPr>
      </w:pPr>
    </w:p>
    <w:p w14:paraId="578B72E1" w14:textId="45540D46" w:rsidR="0039286D" w:rsidRPr="00EC0061" w:rsidRDefault="0039286D" w:rsidP="00561BDB">
      <w:pPr>
        <w:rPr>
          <w:rFonts w:ascii="HG丸ｺﾞｼｯｸM-PRO" w:eastAsia="HG丸ｺﾞｼｯｸM-PRO" w:hAnsi="HG丸ｺﾞｼｯｸM-PRO"/>
          <w:sz w:val="22"/>
        </w:rPr>
      </w:pPr>
    </w:p>
    <w:p w14:paraId="578A5917" w14:textId="1935693F" w:rsidR="0039286D" w:rsidRDefault="0039286D" w:rsidP="00561BDB">
      <w:pPr>
        <w:rPr>
          <w:rFonts w:ascii="HG丸ｺﾞｼｯｸM-PRO" w:eastAsia="HG丸ｺﾞｼｯｸM-PRO" w:hAnsi="HG丸ｺﾞｼｯｸM-PRO"/>
          <w:sz w:val="22"/>
        </w:rPr>
      </w:pPr>
    </w:p>
    <w:p w14:paraId="31136769" w14:textId="77777777" w:rsidR="002A330A" w:rsidRPr="00EC0061" w:rsidRDefault="002A330A" w:rsidP="00561BDB">
      <w:pPr>
        <w:rPr>
          <w:rFonts w:ascii="HG丸ｺﾞｼｯｸM-PRO" w:eastAsia="HG丸ｺﾞｼｯｸM-PRO" w:hAnsi="HG丸ｺﾞｼｯｸM-PRO"/>
          <w:sz w:val="22"/>
        </w:rPr>
      </w:pPr>
    </w:p>
    <w:p w14:paraId="4A029315" w14:textId="707E9888" w:rsidR="008270FF" w:rsidRDefault="008270FF" w:rsidP="008270FF">
      <w:pPr>
        <w:tabs>
          <w:tab w:val="left" w:pos="426"/>
        </w:tabs>
        <w:rPr>
          <w:rFonts w:ascii="ＭＳ ゴシック" w:eastAsia="ＭＳ ゴシック" w:hAnsi="ＭＳ ゴシック" w:cs="Times New Roman"/>
          <w:color w:val="000000" w:themeColor="text1"/>
          <w:sz w:val="28"/>
          <w:szCs w:val="28"/>
        </w:rPr>
      </w:pPr>
    </w:p>
    <w:p w14:paraId="519E7AE1" w14:textId="3F21CEF2" w:rsidR="002F560A" w:rsidRDefault="002F560A" w:rsidP="002F560A">
      <w:pPr>
        <w:widowControl/>
        <w:jc w:val="left"/>
        <w:rPr>
          <w:rFonts w:ascii="ＭＳ ゴシック" w:eastAsia="ＭＳ ゴシック" w:hAnsi="ＭＳ ゴシック"/>
          <w:b/>
          <w:sz w:val="28"/>
          <w:szCs w:val="28"/>
        </w:rPr>
      </w:pPr>
    </w:p>
    <w:p w14:paraId="513F5398" w14:textId="77777777" w:rsidR="00B042D4" w:rsidRPr="00EC0061" w:rsidRDefault="00B042D4" w:rsidP="00B042D4">
      <w:pPr>
        <w:rPr>
          <w:rFonts w:ascii="HG丸ｺﾞｼｯｸM-PRO" w:eastAsia="HG丸ｺﾞｼｯｸM-PRO" w:hAnsi="HG丸ｺﾞｼｯｸM-PRO"/>
          <w:sz w:val="22"/>
        </w:rPr>
      </w:pPr>
      <w:r w:rsidRPr="00EC0061">
        <w:rPr>
          <w:rFonts w:asciiTheme="majorEastAsia" w:eastAsiaTheme="majorEastAsia" w:hAnsiTheme="majorEastAsia" w:hint="eastAsia"/>
          <w:b/>
          <w:noProof/>
          <w:sz w:val="28"/>
          <w:szCs w:val="28"/>
        </w:rPr>
        <mc:AlternateContent>
          <mc:Choice Requires="wps">
            <w:drawing>
              <wp:anchor distT="0" distB="0" distL="114300" distR="114300" simplePos="0" relativeHeight="253132800" behindDoc="0" locked="0" layoutInCell="1" allowOverlap="1" wp14:anchorId="786AE61D" wp14:editId="757472AF">
                <wp:simplePos x="0" y="0"/>
                <wp:positionH relativeFrom="margin">
                  <wp:align>right</wp:align>
                </wp:positionH>
                <wp:positionV relativeFrom="paragraph">
                  <wp:posOffset>74295</wp:posOffset>
                </wp:positionV>
                <wp:extent cx="6120000" cy="360000"/>
                <wp:effectExtent l="0" t="0" r="0" b="2540"/>
                <wp:wrapNone/>
                <wp:docPr id="79"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F6D7C6" w14:textId="77777777" w:rsidR="006640C7" w:rsidRPr="00581E98" w:rsidRDefault="006640C7" w:rsidP="00B042D4">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6AE61D" id="Text Box 3553" o:spid="_x0000_s1587" type="#_x0000_t202" alt="タイトル: 施策・指標マップ" style="position:absolute;left:0;text-align:left;margin-left:430.7pt;margin-top:5.85pt;width:481.9pt;height:28.35pt;z-index:25313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" fillcolor="#4472c4" stroked="f" strokeweight="1.5pt">
                <v:textbox>
                  <w:txbxContent>
                    <w:p w14:paraId="62F6D7C6" w14:textId="77777777" w:rsidR="006640C7" w:rsidRPr="00581E98" w:rsidRDefault="006640C7" w:rsidP="00B042D4">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w10:wrap anchorx="margin"/>
              </v:shape>
            </w:pict>
          </mc:Fallback>
        </mc:AlternateContent>
      </w:r>
    </w:p>
    <w:p w14:paraId="0576D686" w14:textId="77777777" w:rsidR="00B042D4" w:rsidRPr="00EC0061" w:rsidRDefault="00B042D4" w:rsidP="00B042D4">
      <w:pPr>
        <w:rPr>
          <w:rFonts w:ascii="HG丸ｺﾞｼｯｸM-PRO" w:eastAsia="HG丸ｺﾞｼｯｸM-PRO" w:hAnsi="HG丸ｺﾞｼｯｸM-PRO"/>
          <w:sz w:val="22"/>
        </w:rPr>
      </w:pPr>
    </w:p>
    <w:p w14:paraId="3B10972A" w14:textId="357D4F9A" w:rsidR="00B042D4" w:rsidRDefault="003B42BE" w:rsidP="00B042D4">
      <w:pPr>
        <w:rPr>
          <w:rFonts w:ascii="ＭＳ ゴシック" w:eastAsia="ＭＳ ゴシック" w:hAnsi="ＭＳ ゴシック"/>
          <w:b/>
          <w:sz w:val="28"/>
          <w:szCs w:val="28"/>
        </w:rPr>
      </w:pPr>
      <w:r w:rsidRPr="003B42BE">
        <w:rPr>
          <w:noProof/>
        </w:rPr>
        <w:drawing>
          <wp:inline distT="0" distB="0" distL="0" distR="0" wp14:anchorId="0A1227A5" wp14:editId="399BB6BE">
            <wp:extent cx="6120765" cy="5309579"/>
            <wp:effectExtent l="0" t="0" r="0" b="0"/>
            <wp:docPr id="619" name="図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765" cy="5309579"/>
                    </a:xfrm>
                    <a:prstGeom prst="rect">
                      <a:avLst/>
                    </a:prstGeom>
                    <a:noFill/>
                    <a:ln>
                      <a:noFill/>
                    </a:ln>
                  </pic:spPr>
                </pic:pic>
              </a:graphicData>
            </a:graphic>
          </wp:inline>
        </w:drawing>
      </w:r>
    </w:p>
    <w:p w14:paraId="48B95671" w14:textId="77777777" w:rsidR="00D9749A" w:rsidRPr="00A043BD" w:rsidRDefault="00D9749A" w:rsidP="00B042D4">
      <w:pPr>
        <w:rPr>
          <w:rFonts w:ascii="ＭＳ ゴシック" w:eastAsia="ＭＳ ゴシック" w:hAnsi="ＭＳ ゴシック"/>
          <w:b/>
          <w:sz w:val="28"/>
          <w:szCs w:val="28"/>
        </w:rPr>
      </w:pPr>
    </w:p>
    <w:p w14:paraId="068400DA" w14:textId="77777777" w:rsidR="00B042D4" w:rsidRDefault="00B042D4" w:rsidP="00B042D4">
      <w:pPr>
        <w:widowControl/>
        <w:jc w:val="left"/>
        <w:rPr>
          <w:rFonts w:ascii="ＭＳ ゴシック" w:eastAsia="ＭＳ ゴシック" w:hAnsi="ＭＳ ゴシック"/>
          <w:b/>
          <w:sz w:val="28"/>
          <w:szCs w:val="28"/>
        </w:rPr>
      </w:pPr>
      <w:r w:rsidRPr="008834DB">
        <w:rPr>
          <w:rFonts w:asciiTheme="majorEastAsia" w:eastAsiaTheme="majorEastAsia" w:hAnsiTheme="majorEastAsia" w:hint="eastAsia"/>
          <w:b/>
          <w:noProof/>
          <w:sz w:val="28"/>
          <w:szCs w:val="28"/>
        </w:rPr>
        <mc:AlternateContent>
          <mc:Choice Requires="wps">
            <w:drawing>
              <wp:anchor distT="0" distB="0" distL="114300" distR="114300" simplePos="0" relativeHeight="253133824" behindDoc="0" locked="0" layoutInCell="1" allowOverlap="1" wp14:anchorId="092F1195" wp14:editId="0A74CFAA">
                <wp:simplePos x="0" y="0"/>
                <wp:positionH relativeFrom="margin">
                  <wp:posOffset>0</wp:posOffset>
                </wp:positionH>
                <wp:positionV relativeFrom="paragraph">
                  <wp:posOffset>-635</wp:posOffset>
                </wp:positionV>
                <wp:extent cx="6120000" cy="360000"/>
                <wp:effectExtent l="0" t="0" r="0" b="2540"/>
                <wp:wrapNone/>
                <wp:docPr id="12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ADD9B3" w14:textId="77777777" w:rsidR="006640C7" w:rsidRPr="00581E98" w:rsidRDefault="006640C7" w:rsidP="00B042D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2F1195" id="_x0000_s1588" type="#_x0000_t202" alt="タイトル: 施策・指標マップ" style="position:absolute;margin-left:0;margin-top:-.05pt;width:481.9pt;height:28.35pt;z-index:2531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" fillcolor="#4472c4" stroked="f" strokeweight="1.5pt">
                <v:textbox>
                  <w:txbxContent>
                    <w:p w14:paraId="22ADD9B3" w14:textId="77777777" w:rsidR="006640C7" w:rsidRPr="00581E98" w:rsidRDefault="006640C7" w:rsidP="00B042D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w10:wrap anchorx="margin"/>
              </v:shape>
            </w:pict>
          </mc:Fallback>
        </mc:AlternateContent>
      </w:r>
    </w:p>
    <w:p w14:paraId="11214F77" w14:textId="77777777" w:rsidR="00B042D4" w:rsidRPr="00A043BD" w:rsidRDefault="00B042D4" w:rsidP="00B042D4">
      <w:pPr>
        <w:widowControl/>
        <w:jc w:val="left"/>
        <w:rPr>
          <w:rFonts w:ascii="ＭＳ ゴシック" w:eastAsia="ＭＳ ゴシック" w:hAnsi="ＭＳ ゴシック"/>
          <w:b/>
          <w:sz w:val="28"/>
          <w:szCs w:val="28"/>
        </w:rPr>
      </w:pPr>
    </w:p>
    <w:p w14:paraId="45F23869" w14:textId="284D9360" w:rsidR="00B042D4" w:rsidRPr="00F627DA" w:rsidRDefault="000D2751" w:rsidP="00B042D4">
      <w:pPr>
        <w:widowControl/>
        <w:jc w:val="left"/>
        <w:rPr>
          <w:rFonts w:ascii="ＭＳ ゴシック" w:eastAsia="ＭＳ ゴシック" w:hAnsi="ＭＳ ゴシック"/>
          <w:b/>
          <w:sz w:val="28"/>
          <w:szCs w:val="28"/>
        </w:rPr>
      </w:pPr>
      <w:r w:rsidRPr="000D2751">
        <w:rPr>
          <w:noProof/>
        </w:rPr>
        <w:drawing>
          <wp:inline distT="0" distB="0" distL="0" distR="0" wp14:anchorId="0FAE17BF" wp14:editId="0A024AA4">
            <wp:extent cx="6120765" cy="1784662"/>
            <wp:effectExtent l="0" t="0" r="0" b="6350"/>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765" cy="1784662"/>
                    </a:xfrm>
                    <a:prstGeom prst="rect">
                      <a:avLst/>
                    </a:prstGeom>
                    <a:noFill/>
                    <a:ln>
                      <a:noFill/>
                    </a:ln>
                  </pic:spPr>
                </pic:pic>
              </a:graphicData>
            </a:graphic>
          </wp:inline>
        </w:drawing>
      </w:r>
    </w:p>
    <w:p w14:paraId="63EA2553" w14:textId="77777777" w:rsidR="00F627DA" w:rsidRDefault="00F627DA" w:rsidP="00F627DA">
      <w:pPr>
        <w:rPr>
          <w:rFonts w:ascii="ＭＳ Ｐゴシック" w:eastAsia="ＭＳ Ｐゴシック" w:hAnsi="ＭＳ Ｐゴシック"/>
          <w:sz w:val="56"/>
          <w:szCs w:val="56"/>
        </w:rPr>
      </w:pPr>
    </w:p>
    <w:p w14:paraId="28A6D3CB" w14:textId="77777777" w:rsidR="00F627DA" w:rsidRDefault="00F627DA" w:rsidP="00F627DA">
      <w:pPr>
        <w:rPr>
          <w:rFonts w:ascii="ＭＳ Ｐゴシック" w:eastAsia="ＭＳ Ｐゴシック" w:hAnsi="ＭＳ Ｐゴシック"/>
          <w:sz w:val="56"/>
          <w:szCs w:val="56"/>
        </w:rPr>
      </w:pPr>
    </w:p>
    <w:p w14:paraId="2317E924" w14:textId="77777777" w:rsidR="00F627DA" w:rsidRDefault="00F627DA" w:rsidP="00F627DA">
      <w:pPr>
        <w:rPr>
          <w:rFonts w:ascii="ＭＳ Ｐゴシック" w:eastAsia="ＭＳ Ｐゴシック" w:hAnsi="ＭＳ Ｐゴシック"/>
          <w:sz w:val="56"/>
          <w:szCs w:val="56"/>
        </w:rPr>
      </w:pPr>
    </w:p>
    <w:p w14:paraId="6757CE1C" w14:textId="77777777" w:rsidR="00F627DA" w:rsidRDefault="00F627DA" w:rsidP="00F627DA">
      <w:pPr>
        <w:rPr>
          <w:rFonts w:ascii="ＭＳ Ｐゴシック" w:eastAsia="ＭＳ Ｐゴシック" w:hAnsi="ＭＳ Ｐゴシック"/>
          <w:sz w:val="56"/>
          <w:szCs w:val="56"/>
        </w:rPr>
      </w:pPr>
    </w:p>
    <w:p w14:paraId="500B4E77" w14:textId="515908DD" w:rsidR="00140174" w:rsidRDefault="00140174" w:rsidP="00140174">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285777">
        <w:rPr>
          <w:rFonts w:ascii="ＭＳ Ｐゴシック" w:eastAsia="ＭＳ Ｐゴシック" w:hAnsi="ＭＳ Ｐゴシック" w:hint="eastAsia"/>
          <w:sz w:val="56"/>
          <w:szCs w:val="56"/>
        </w:rPr>
        <w:t>６</w:t>
      </w:r>
      <w:r>
        <w:rPr>
          <w:rFonts w:ascii="ＭＳ Ｐゴシック" w:eastAsia="ＭＳ Ｐゴシック" w:hAnsi="ＭＳ Ｐゴシック" w:hint="eastAsia"/>
          <w:sz w:val="56"/>
          <w:szCs w:val="56"/>
        </w:rPr>
        <w:t xml:space="preserve">章　</w:t>
      </w:r>
    </w:p>
    <w:p w14:paraId="5CCE1D1F" w14:textId="04672531" w:rsidR="00140174" w:rsidRDefault="00140174" w:rsidP="00140174">
      <w:pPr>
        <w:ind w:firstLineChars="200" w:firstLine="1120"/>
        <w:rPr>
          <w:rFonts w:ascii="ＭＳ Ｐゴシック" w:eastAsia="ＭＳ Ｐゴシック" w:hAnsi="ＭＳ Ｐゴシック"/>
          <w:sz w:val="56"/>
          <w:szCs w:val="56"/>
        </w:rPr>
      </w:pPr>
      <w:r w:rsidRPr="008A1C99">
        <w:rPr>
          <w:rFonts w:ascii="ＭＳ Ｐゴシック" w:eastAsia="ＭＳ Ｐゴシック" w:hAnsi="ＭＳ Ｐゴシック" w:hint="eastAsia"/>
          <w:sz w:val="56"/>
          <w:szCs w:val="56"/>
        </w:rPr>
        <w:t>医師</w:t>
      </w:r>
      <w:r w:rsidR="00285777">
        <w:rPr>
          <w:rFonts w:ascii="ＭＳ Ｐゴシック" w:eastAsia="ＭＳ Ｐゴシック" w:hAnsi="ＭＳ Ｐゴシック" w:hint="eastAsia"/>
          <w:sz w:val="56"/>
          <w:szCs w:val="56"/>
        </w:rPr>
        <w:t>確保計画にかかる評価</w:t>
      </w:r>
    </w:p>
    <w:p w14:paraId="6A400BB2" w14:textId="65FA805F" w:rsidR="00140174" w:rsidRDefault="00140174" w:rsidP="00140174">
      <w:pPr>
        <w:ind w:firstLineChars="200" w:firstLine="1120"/>
        <w:rPr>
          <w:rFonts w:ascii="ＭＳ Ｐゴシック" w:eastAsia="ＭＳ Ｐゴシック" w:hAnsi="ＭＳ Ｐゴシック"/>
          <w:sz w:val="56"/>
          <w:szCs w:val="56"/>
        </w:rPr>
      </w:pPr>
    </w:p>
    <w:p w14:paraId="23E61C30" w14:textId="2770455D" w:rsidR="00F627DA" w:rsidRPr="00E27968" w:rsidRDefault="00F627DA" w:rsidP="00F627DA">
      <w:pPr>
        <w:pStyle w:val="ae"/>
        <w:numPr>
          <w:ilvl w:val="0"/>
          <w:numId w:val="19"/>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医師確保計画にかかる評価</w:t>
      </w:r>
    </w:p>
    <w:p w14:paraId="4DD41E2D" w14:textId="77777777" w:rsidR="00F627DA" w:rsidRPr="00EF631B" w:rsidRDefault="00F627DA" w:rsidP="00F627DA">
      <w:pPr>
        <w:tabs>
          <w:tab w:val="left" w:pos="426"/>
        </w:tabs>
        <w:rPr>
          <w:rFonts w:ascii="ＭＳ ゴシック" w:eastAsia="ＭＳ ゴシック" w:hAnsi="ＭＳ ゴシック" w:cs="Times New Roman"/>
          <w:color w:val="000000" w:themeColor="text1"/>
          <w:sz w:val="28"/>
          <w:szCs w:val="28"/>
        </w:rPr>
      </w:pPr>
    </w:p>
    <w:p w14:paraId="5D967BCA"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7117CD3F"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3929D410"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14B92C21"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1EDE97F3"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5C781453"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05B0A632"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64E4912C"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2FA229FD"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7B31A30D"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3A492940"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23C05C16"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259977AF" w14:textId="77777777" w:rsidR="00F627DA" w:rsidRDefault="00F627DA" w:rsidP="00F627DA">
      <w:pPr>
        <w:tabs>
          <w:tab w:val="left" w:pos="426"/>
        </w:tabs>
        <w:rPr>
          <w:rFonts w:ascii="ＭＳ ゴシック" w:eastAsia="ＭＳ ゴシック" w:hAnsi="ＭＳ ゴシック" w:cs="Times New Roman"/>
          <w:color w:val="000000" w:themeColor="text1"/>
          <w:sz w:val="28"/>
          <w:szCs w:val="28"/>
        </w:rPr>
      </w:pPr>
    </w:p>
    <w:p w14:paraId="0B913730" w14:textId="77777777" w:rsidR="00F627DA" w:rsidRDefault="00F627DA" w:rsidP="00F627DA">
      <w:pPr>
        <w:widowControl/>
        <w:jc w:val="left"/>
        <w:rPr>
          <w:rFonts w:ascii="ＭＳ Ｐゴシック" w:eastAsia="ＭＳ Ｐゴシック" w:hAnsi="ＭＳ Ｐゴシック"/>
          <w:b/>
          <w:color w:val="0070C0"/>
          <w:sz w:val="20"/>
          <w:szCs w:val="20"/>
        </w:rPr>
      </w:pPr>
    </w:p>
    <w:p w14:paraId="5CFEF245" w14:textId="77777777" w:rsidR="00F627DA" w:rsidRDefault="00F627DA" w:rsidP="00F627DA">
      <w:pPr>
        <w:widowControl/>
        <w:jc w:val="left"/>
        <w:rPr>
          <w:rFonts w:ascii="ＭＳ Ｐゴシック" w:eastAsia="ＭＳ Ｐゴシック" w:hAnsi="ＭＳ Ｐゴシック"/>
          <w:b/>
          <w:color w:val="0070C0"/>
          <w:sz w:val="20"/>
          <w:szCs w:val="20"/>
        </w:rPr>
      </w:pPr>
    </w:p>
    <w:p w14:paraId="3BA125FF" w14:textId="77777777" w:rsidR="00F627DA" w:rsidRDefault="00F627DA" w:rsidP="00F627DA">
      <w:pPr>
        <w:widowControl/>
        <w:jc w:val="left"/>
        <w:rPr>
          <w:rFonts w:ascii="ＭＳ Ｐゴシック" w:eastAsia="ＭＳ Ｐゴシック" w:hAnsi="ＭＳ Ｐゴシック"/>
          <w:b/>
          <w:color w:val="0070C0"/>
          <w:sz w:val="20"/>
          <w:szCs w:val="20"/>
        </w:rPr>
      </w:pPr>
    </w:p>
    <w:p w14:paraId="303B74D0" w14:textId="77777777" w:rsidR="00F627DA" w:rsidRDefault="00F627DA" w:rsidP="00F627DA">
      <w:pPr>
        <w:widowControl/>
        <w:jc w:val="left"/>
        <w:rPr>
          <w:rFonts w:ascii="ＭＳ Ｐゴシック" w:eastAsia="ＭＳ Ｐゴシック" w:hAnsi="ＭＳ Ｐゴシック"/>
          <w:b/>
          <w:color w:val="0070C0"/>
          <w:sz w:val="20"/>
          <w:szCs w:val="20"/>
        </w:rPr>
      </w:pPr>
    </w:p>
    <w:p w14:paraId="73FD2CD8" w14:textId="77777777" w:rsidR="00F627DA" w:rsidRDefault="00F627DA" w:rsidP="00F627DA">
      <w:pPr>
        <w:widowControl/>
        <w:jc w:val="left"/>
        <w:rPr>
          <w:rFonts w:ascii="ＭＳ Ｐゴシック" w:eastAsia="ＭＳ Ｐゴシック" w:hAnsi="ＭＳ Ｐゴシック"/>
          <w:b/>
          <w:color w:val="0070C0"/>
          <w:sz w:val="20"/>
          <w:szCs w:val="20"/>
        </w:rPr>
      </w:pPr>
    </w:p>
    <w:p w14:paraId="52AE6024" w14:textId="77777777" w:rsidR="00F627DA" w:rsidRDefault="00F627DA" w:rsidP="00F627DA">
      <w:pPr>
        <w:widowControl/>
        <w:jc w:val="left"/>
        <w:rPr>
          <w:rFonts w:ascii="ＭＳ Ｐゴシック" w:eastAsia="ＭＳ Ｐゴシック" w:hAnsi="ＭＳ Ｐゴシック"/>
          <w:b/>
          <w:color w:val="0070C0"/>
          <w:sz w:val="20"/>
          <w:szCs w:val="20"/>
        </w:rPr>
      </w:pPr>
    </w:p>
    <w:p w14:paraId="06AB20B8" w14:textId="77777777" w:rsidR="00F627DA" w:rsidRDefault="00F627DA" w:rsidP="00F627DA">
      <w:pPr>
        <w:widowControl/>
        <w:jc w:val="left"/>
        <w:rPr>
          <w:rFonts w:ascii="ＭＳ Ｐゴシック" w:eastAsia="ＭＳ Ｐゴシック" w:hAnsi="ＭＳ Ｐゴシック"/>
          <w:b/>
          <w:color w:val="0070C0"/>
          <w:sz w:val="20"/>
          <w:szCs w:val="20"/>
        </w:rPr>
      </w:pPr>
    </w:p>
    <w:p w14:paraId="6E12EBF0" w14:textId="77777777" w:rsidR="00F627DA" w:rsidRDefault="00F627DA" w:rsidP="00F627DA">
      <w:pPr>
        <w:widowControl/>
        <w:jc w:val="left"/>
        <w:rPr>
          <w:rFonts w:ascii="ＭＳ Ｐゴシック" w:eastAsia="ＭＳ Ｐゴシック" w:hAnsi="ＭＳ Ｐゴシック"/>
          <w:b/>
          <w:color w:val="0070C0"/>
          <w:sz w:val="20"/>
          <w:szCs w:val="20"/>
        </w:rPr>
        <w:sectPr w:rsidR="00F627DA" w:rsidSect="00F627DA">
          <w:headerReference w:type="default" r:id="rId96"/>
          <w:footerReference w:type="default" r:id="rId97"/>
          <w:pgSz w:w="11907" w:h="16840" w:code="9"/>
          <w:pgMar w:top="1440" w:right="1134" w:bottom="1440" w:left="1134" w:header="851" w:footer="284" w:gutter="0"/>
          <w:pgNumType w:fmt="numberInDash" w:start="1"/>
          <w:cols w:space="720"/>
          <w:titlePg/>
          <w:docGrid w:type="lines" w:linePitch="423"/>
        </w:sectPr>
      </w:pPr>
    </w:p>
    <w:p w14:paraId="66F23FC2" w14:textId="77777777" w:rsidR="00F627DA" w:rsidRDefault="00F627DA" w:rsidP="00F627DA">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医師確保計画にかかる評価　　</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sz w:val="44"/>
          <w:bdr w:val="single" w:sz="4" w:space="0" w:color="auto"/>
          <w:shd w:val="clear" w:color="auto" w:fill="C6D9F1"/>
          <w:lang w:eastAsia="ja-JP"/>
        </w:rPr>
        <w:t xml:space="preserve">　</w:t>
      </w:r>
    </w:p>
    <w:p w14:paraId="7684F321" w14:textId="77777777" w:rsidR="00F627DA" w:rsidRPr="00FF4B72" w:rsidRDefault="00F627DA" w:rsidP="00F627DA">
      <w:pPr>
        <w:snapToGrid w:val="0"/>
        <w:spacing w:line="300" w:lineRule="auto"/>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631D5A">
        <w:rPr>
          <w:rFonts w:ascii="ＭＳ ゴシック" w:eastAsia="ＭＳ ゴシック" w:hAnsi="ＭＳ ゴシック" w:hint="eastAsia"/>
          <w:b/>
          <w:color w:val="0070C0"/>
          <w:sz w:val="36"/>
          <w:szCs w:val="36"/>
          <w:u w:val="single"/>
        </w:rPr>
        <w:t>本計画の期間</w:t>
      </w:r>
    </w:p>
    <w:p w14:paraId="65702A47" w14:textId="77777777" w:rsidR="00F627DA" w:rsidRDefault="00F627DA" w:rsidP="00F627D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○本計画は、第７次大阪府医療計画の一部となるため、第７次大阪府医療計画の計画期間である令和５年度（2023年度）までの、４年計画となります。</w:t>
      </w:r>
    </w:p>
    <w:p w14:paraId="1B12D836" w14:textId="77777777" w:rsidR="00F627DA" w:rsidRPr="008D2035" w:rsidRDefault="00F627DA" w:rsidP="00F627DA">
      <w:pPr>
        <w:rPr>
          <w:rFonts w:ascii="HG丸ｺﾞｼｯｸM-PRO" w:eastAsia="HG丸ｺﾞｼｯｸM-PRO" w:hAnsi="HG丸ｺﾞｼｯｸM-PRO"/>
          <w:color w:val="000000" w:themeColor="text1"/>
          <w:sz w:val="22"/>
        </w:rPr>
      </w:pPr>
    </w:p>
    <w:p w14:paraId="3CFD511B" w14:textId="77777777" w:rsidR="00F627DA" w:rsidRDefault="00F627DA" w:rsidP="00F627D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○ただし、４</w:t>
      </w:r>
      <w:r w:rsidRPr="00631D5A">
        <w:rPr>
          <w:rFonts w:ascii="HG丸ｺﾞｼｯｸM-PRO" w:eastAsia="HG丸ｺﾞｼｯｸM-PRO" w:hAnsi="HG丸ｺﾞｼｯｸM-PRO" w:hint="eastAsia"/>
          <w:color w:val="000000" w:themeColor="text1"/>
          <w:sz w:val="22"/>
        </w:rPr>
        <w:t>年未</w:t>
      </w:r>
      <w:r>
        <w:rPr>
          <w:rFonts w:ascii="HG丸ｺﾞｼｯｸM-PRO" w:eastAsia="HG丸ｺﾞｼｯｸM-PRO" w:hAnsi="HG丸ｺﾞｼｯｸM-PRO" w:hint="eastAsia"/>
          <w:color w:val="000000" w:themeColor="text1"/>
          <w:sz w:val="22"/>
        </w:rPr>
        <w:t>満であっても必要があると認めるときは、計画を見直しするものとします</w:t>
      </w:r>
      <w:r w:rsidRPr="00631D5A">
        <w:rPr>
          <w:rFonts w:ascii="HG丸ｺﾞｼｯｸM-PRO" w:eastAsia="HG丸ｺﾞｼｯｸM-PRO" w:hAnsi="HG丸ｺﾞｼｯｸM-PRO" w:hint="eastAsia"/>
          <w:color w:val="000000" w:themeColor="text1"/>
          <w:sz w:val="22"/>
        </w:rPr>
        <w:t>。</w:t>
      </w:r>
    </w:p>
    <w:p w14:paraId="5D1D4935" w14:textId="77777777" w:rsidR="00F627DA" w:rsidRPr="00FF4B72" w:rsidRDefault="00F627DA" w:rsidP="00F627DA">
      <w:pPr>
        <w:ind w:leftChars="200" w:left="640" w:hangingChars="100" w:hanging="220"/>
        <w:rPr>
          <w:rFonts w:ascii="HG丸ｺﾞｼｯｸM-PRO" w:eastAsia="HG丸ｺﾞｼｯｸM-PRO" w:hAnsi="HG丸ｺﾞｼｯｸM-PRO"/>
          <w:color w:val="000000" w:themeColor="text1"/>
          <w:sz w:val="22"/>
        </w:rPr>
      </w:pPr>
    </w:p>
    <w:p w14:paraId="478E4C45" w14:textId="5C91137C" w:rsidR="00F627DA" w:rsidRDefault="00F627DA" w:rsidP="00F627D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○令和６年度（2024</w:t>
      </w:r>
      <w:r w:rsidR="00EC56EE">
        <w:rPr>
          <w:rFonts w:ascii="HG丸ｺﾞｼｯｸM-PRO" w:eastAsia="HG丸ｺﾞｼｯｸM-PRO" w:hAnsi="HG丸ｺﾞｼｯｸM-PRO" w:hint="eastAsia"/>
          <w:color w:val="000000" w:themeColor="text1"/>
          <w:sz w:val="22"/>
        </w:rPr>
        <w:t>年度）以降は、第８次大阪府医療計画と一体化し、３</w:t>
      </w:r>
      <w:r>
        <w:rPr>
          <w:rFonts w:ascii="HG丸ｺﾞｼｯｸM-PRO" w:eastAsia="HG丸ｺﾞｼｯｸM-PRO" w:hAnsi="HG丸ｺﾞｼｯｸM-PRO" w:hint="eastAsia"/>
          <w:color w:val="000000" w:themeColor="text1"/>
          <w:sz w:val="22"/>
        </w:rPr>
        <w:t>年</w:t>
      </w:r>
      <w:r w:rsidR="00EC56EE">
        <w:rPr>
          <w:rFonts w:ascii="HG丸ｺﾞｼｯｸM-PRO" w:eastAsia="HG丸ｺﾞｼｯｸM-PRO" w:hAnsi="HG丸ｺﾞｼｯｸM-PRO" w:hint="eastAsia"/>
          <w:color w:val="000000" w:themeColor="text1"/>
          <w:sz w:val="22"/>
        </w:rPr>
        <w:t>毎に見直しを行うこととされています。</w:t>
      </w:r>
    </w:p>
    <w:p w14:paraId="3910E0FD" w14:textId="77777777" w:rsidR="00F627DA" w:rsidRPr="0083683D" w:rsidRDefault="00F627DA" w:rsidP="00F627DA">
      <w:pPr>
        <w:ind w:leftChars="200" w:left="640" w:hangingChars="100" w:hanging="220"/>
        <w:rPr>
          <w:rFonts w:ascii="HG丸ｺﾞｼｯｸM-PRO" w:eastAsia="HG丸ｺﾞｼｯｸM-PRO" w:hAnsi="HG丸ｺﾞｼｯｸM-PRO"/>
          <w:color w:val="000000" w:themeColor="text1"/>
          <w:sz w:val="22"/>
        </w:rPr>
      </w:pPr>
    </w:p>
    <w:p w14:paraId="57940F4B" w14:textId="77777777" w:rsidR="00F627DA" w:rsidRDefault="00F627DA" w:rsidP="00F627DA">
      <w:pPr>
        <w:rPr>
          <w:rFonts w:ascii="HG丸ｺﾞｼｯｸM-PRO" w:eastAsia="HG丸ｺﾞｼｯｸM-PRO" w:hAnsi="HG丸ｺﾞｼｯｸM-PRO"/>
          <w:color w:val="000000" w:themeColor="text1"/>
          <w:sz w:val="22"/>
        </w:rPr>
      </w:pPr>
    </w:p>
    <w:p w14:paraId="661B91BA" w14:textId="77777777" w:rsidR="00F627DA" w:rsidRDefault="00F627DA" w:rsidP="00F627DA">
      <w:pPr>
        <w:snapToGrid w:val="0"/>
        <w:spacing w:line="300" w:lineRule="auto"/>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2F2612">
        <w:rPr>
          <w:rFonts w:ascii="ＭＳ ゴシック" w:eastAsia="ＭＳ ゴシック" w:hAnsi="ＭＳ ゴシック" w:hint="eastAsia"/>
          <w:b/>
          <w:color w:val="0070C0"/>
          <w:sz w:val="36"/>
          <w:szCs w:val="36"/>
          <w:u w:val="single"/>
        </w:rPr>
        <w:t>PDCAサイクルに基づく計画推進</w:t>
      </w:r>
    </w:p>
    <w:p w14:paraId="4AB27279" w14:textId="77777777" w:rsidR="00F627DA" w:rsidRPr="004A149E" w:rsidRDefault="00F627DA" w:rsidP="00F627D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4A149E">
        <w:rPr>
          <w:rFonts w:ascii="HG丸ｺﾞｼｯｸM-PRO" w:eastAsia="HG丸ｺﾞｼｯｸM-PRO" w:hAnsi="HG丸ｺﾞｼｯｸM-PRO" w:hint="eastAsia"/>
          <w:color w:val="000000" w:themeColor="text1"/>
          <w:sz w:val="22"/>
        </w:rPr>
        <w:t>地域の医療機能の適切な分化・連携を進め、効率的で質の高い医療提供体制を構築するためには</w:t>
      </w:r>
      <w:r>
        <w:rPr>
          <w:rFonts w:ascii="HG丸ｺﾞｼｯｸM-PRO" w:eastAsia="HG丸ｺﾞｼｯｸM-PRO" w:hAnsi="HG丸ｺﾞｼｯｸM-PRO" w:hint="eastAsia"/>
          <w:color w:val="000000" w:themeColor="text1"/>
          <w:sz w:val="22"/>
        </w:rPr>
        <w:t>、計画における政策循環（PDCAサイクル）の仕組みを一層強化することが重要となります</w:t>
      </w:r>
      <w:r w:rsidRPr="004A149E">
        <w:rPr>
          <w:rFonts w:ascii="HG丸ｺﾞｼｯｸM-PRO" w:eastAsia="HG丸ｺﾞｼｯｸM-PRO" w:hAnsi="HG丸ｺﾞｼｯｸM-PRO" w:hint="eastAsia"/>
          <w:color w:val="000000" w:themeColor="text1"/>
          <w:sz w:val="22"/>
        </w:rPr>
        <w:t>。</w:t>
      </w:r>
    </w:p>
    <w:p w14:paraId="3ADE66FF" w14:textId="77777777" w:rsidR="00F627DA" w:rsidRDefault="00F627DA" w:rsidP="00F627DA">
      <w:pPr>
        <w:rPr>
          <w:rFonts w:ascii="HG丸ｺﾞｼｯｸM-PRO" w:eastAsia="HG丸ｺﾞｼｯｸM-PRO" w:hAnsi="HG丸ｺﾞｼｯｸM-PRO"/>
          <w:color w:val="000000" w:themeColor="text1"/>
          <w:sz w:val="22"/>
        </w:rPr>
      </w:pPr>
    </w:p>
    <w:p w14:paraId="012212B7" w14:textId="77777777" w:rsidR="00F627DA" w:rsidRDefault="00F627DA" w:rsidP="00F627D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○そのため、本計画においても、第７次大阪府医療計画と同じく、施策・指標マップを用い　　目標、取組を設定しました。</w:t>
      </w:r>
    </w:p>
    <w:p w14:paraId="1334B44D" w14:textId="77777777" w:rsidR="00F627DA" w:rsidRDefault="00F627DA" w:rsidP="00F627DA">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3115392" behindDoc="0" locked="0" layoutInCell="1" allowOverlap="1" wp14:anchorId="61C2A9CA" wp14:editId="048AE23A">
                <wp:simplePos x="0" y="0"/>
                <wp:positionH relativeFrom="column">
                  <wp:posOffset>1308735</wp:posOffset>
                </wp:positionH>
                <wp:positionV relativeFrom="paragraph">
                  <wp:posOffset>215900</wp:posOffset>
                </wp:positionV>
                <wp:extent cx="2752725" cy="352425"/>
                <wp:effectExtent l="0" t="0" r="0" b="0"/>
                <wp:wrapNone/>
                <wp:docPr id="3874" name="テキスト ボックス 3874"/>
                <wp:cNvGraphicFramePr/>
                <a:graphic xmlns:a="http://schemas.openxmlformats.org/drawingml/2006/main">
                  <a:graphicData uri="http://schemas.microsoft.com/office/word/2010/wordprocessingShape">
                    <wps:wsp>
                      <wps:cNvSpPr txBox="1"/>
                      <wps:spPr>
                        <a:xfrm>
                          <a:off x="0" y="0"/>
                          <a:ext cx="2752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5646B" w14:textId="0D66DB3E" w:rsidR="006640C7" w:rsidRPr="00CD7903" w:rsidRDefault="006640C7" w:rsidP="00F627D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図表6-1-1　</w:t>
                            </w:r>
                            <w:r w:rsidRPr="002F2612">
                              <w:rPr>
                                <w:rFonts w:ascii="ＭＳ Ｐゴシック" w:eastAsia="ＭＳ Ｐゴシック" w:hAnsi="ＭＳ Ｐゴシック" w:hint="eastAsia"/>
                                <w:sz w:val="20"/>
                                <w:szCs w:val="20"/>
                              </w:rPr>
                              <w:t>施策・指標マップ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C2A9CA" id="テキスト ボックス 3874" o:spid="_x0000_s1589" type="#_x0000_t202" style="position:absolute;left:0;text-align:left;margin-left:103.05pt;margin-top:17pt;width:216.75pt;height:27.75pt;z-index:2531153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" filled="f" stroked="f" strokeweight=".5pt">
                <v:textbox style="mso-fit-shape-to-text:t">
                  <w:txbxContent>
                    <w:p w14:paraId="4205646B" w14:textId="0D66DB3E" w:rsidR="006640C7" w:rsidRPr="00CD7903" w:rsidRDefault="006640C7" w:rsidP="00F627D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図表6-1-1　</w:t>
                      </w:r>
                      <w:r w:rsidRPr="002F2612">
                        <w:rPr>
                          <w:rFonts w:ascii="ＭＳ Ｐゴシック" w:eastAsia="ＭＳ Ｐゴシック" w:hAnsi="ＭＳ Ｐゴシック" w:hint="eastAsia"/>
                          <w:sz w:val="20"/>
                          <w:szCs w:val="20"/>
                        </w:rPr>
                        <w:t>施策・指標マップ</w:t>
                      </w:r>
                    </w:p>
                  </w:txbxContent>
                </v:textbox>
              </v:shape>
            </w:pict>
          </mc:Fallback>
        </mc:AlternateContent>
      </w:r>
    </w:p>
    <w:p w14:paraId="67F59BD4" w14:textId="77777777" w:rsidR="00F627DA" w:rsidRPr="00ED649A" w:rsidRDefault="00F627DA" w:rsidP="00F627DA">
      <w:pPr>
        <w:ind w:leftChars="200" w:left="630" w:hangingChars="100" w:hanging="210"/>
        <w:rPr>
          <w:rFonts w:ascii="HG丸ｺﾞｼｯｸM-PRO" w:eastAsia="HG丸ｺﾞｼｯｸM-PRO" w:hAnsi="HG丸ｺﾞｼｯｸM-PRO"/>
          <w:color w:val="000000" w:themeColor="text1"/>
          <w:sz w:val="22"/>
        </w:rPr>
      </w:pPr>
      <w:r w:rsidRPr="00D82300">
        <w:rPr>
          <w:noProof/>
        </w:rPr>
        <w:drawing>
          <wp:anchor distT="0" distB="0" distL="114300" distR="114300" simplePos="0" relativeHeight="253116416" behindDoc="0" locked="0" layoutInCell="1" allowOverlap="1" wp14:anchorId="729E91BA" wp14:editId="5F156DD6">
            <wp:simplePos x="0" y="0"/>
            <wp:positionH relativeFrom="column">
              <wp:posOffset>1413510</wp:posOffset>
            </wp:positionH>
            <wp:positionV relativeFrom="paragraph">
              <wp:posOffset>280670</wp:posOffset>
            </wp:positionV>
            <wp:extent cx="3395345" cy="1619885"/>
            <wp:effectExtent l="0" t="0" r="0" b="0"/>
            <wp:wrapTopAndBottom/>
            <wp:docPr id="269" name="図 269" title="図表1-4-4　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9534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7FFA6" w14:textId="77777777" w:rsidR="00F627DA" w:rsidRPr="0075653C" w:rsidRDefault="00F627DA" w:rsidP="00F627DA">
      <w:pPr>
        <w:rPr>
          <w:rFonts w:ascii="HG丸ｺﾞｼｯｸM-PRO" w:eastAsia="HG丸ｺﾞｼｯｸM-PRO" w:hAnsi="HG丸ｺﾞｼｯｸM-PRO"/>
          <w:color w:val="000000" w:themeColor="text1"/>
          <w:sz w:val="22"/>
        </w:rPr>
      </w:pPr>
    </w:p>
    <w:p w14:paraId="34C76D8E" w14:textId="6BC74D46" w:rsidR="00F627DA" w:rsidRDefault="00F627DA" w:rsidP="00F627D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4835">
        <w:rPr>
          <w:rFonts w:ascii="HG丸ｺﾞｼｯｸM-PRO" w:eastAsia="HG丸ｺﾞｼｯｸM-PRO" w:hAnsi="HG丸ｺﾞｼｯｸM-PRO" w:hint="eastAsia"/>
          <w:sz w:val="22"/>
        </w:rPr>
        <w:t>計</w:t>
      </w:r>
      <w:r>
        <w:rPr>
          <w:rFonts w:ascii="HG丸ｺﾞｼｯｸM-PRO" w:eastAsia="HG丸ｺﾞｼｯｸM-PRO" w:hAnsi="HG丸ｺﾞｼｯｸM-PRO" w:hint="eastAsia"/>
          <w:sz w:val="22"/>
        </w:rPr>
        <w:t>画の円滑な推進</w:t>
      </w:r>
      <w:r w:rsidR="006C3375">
        <w:rPr>
          <w:rFonts w:ascii="HG丸ｺﾞｼｯｸM-PRO" w:eastAsia="HG丸ｺﾞｼｯｸM-PRO" w:hAnsi="HG丸ｺﾞｼｯｸM-PRO" w:hint="eastAsia"/>
          <w:sz w:val="22"/>
        </w:rPr>
        <w:t>を図るために大阪府医療対策協議会及び</w:t>
      </w:r>
      <w:r>
        <w:rPr>
          <w:rFonts w:ascii="HG丸ｺﾞｼｯｸM-PRO" w:eastAsia="HG丸ｺﾞｼｯｸM-PRO" w:hAnsi="HG丸ｺﾞｼｯｸM-PRO" w:hint="eastAsia"/>
          <w:sz w:val="22"/>
        </w:rPr>
        <w:t>大阪府医療審議会</w:t>
      </w:r>
      <w:r w:rsidRPr="00B64835">
        <w:rPr>
          <w:rFonts w:ascii="HG丸ｺﾞｼｯｸM-PRO" w:eastAsia="HG丸ｺﾞｼｯｸM-PRO" w:hAnsi="HG丸ｺﾞｼｯｸM-PRO" w:hint="eastAsia"/>
          <w:sz w:val="22"/>
        </w:rPr>
        <w:t>において、</w:t>
      </w:r>
      <w:r>
        <w:rPr>
          <w:rFonts w:ascii="HG丸ｺﾞｼｯｸM-PRO" w:eastAsia="HG丸ｺﾞｼｯｸM-PRO" w:hAnsi="HG丸ｺﾞｼｯｸM-PRO" w:hint="eastAsia"/>
          <w:sz w:val="22"/>
        </w:rPr>
        <w:t>計画の評価・検証・進捗管理を行います。</w:t>
      </w:r>
    </w:p>
    <w:p w14:paraId="7B6796FB" w14:textId="30948B97" w:rsidR="00F627DA" w:rsidRDefault="00F627DA" w:rsidP="002F560A">
      <w:pPr>
        <w:widowControl/>
        <w:jc w:val="left"/>
        <w:rPr>
          <w:rFonts w:ascii="ＭＳ ゴシック" w:eastAsia="ＭＳ ゴシック" w:hAnsi="ＭＳ ゴシック"/>
          <w:b/>
          <w:sz w:val="28"/>
          <w:szCs w:val="28"/>
        </w:rPr>
      </w:pPr>
    </w:p>
    <w:p w14:paraId="40CBB996" w14:textId="37EE1CAB" w:rsidR="00646A69" w:rsidRPr="00F627DA" w:rsidRDefault="00646A69" w:rsidP="002F560A">
      <w:pPr>
        <w:widowControl/>
        <w:jc w:val="left"/>
        <w:rPr>
          <w:rFonts w:ascii="ＭＳ ゴシック" w:eastAsia="ＭＳ ゴシック" w:hAnsi="ＭＳ ゴシック"/>
          <w:b/>
          <w:sz w:val="28"/>
          <w:szCs w:val="28"/>
        </w:rPr>
      </w:pPr>
    </w:p>
    <w:sectPr w:rsidR="00646A69" w:rsidRPr="00F627DA" w:rsidSect="002A72BA">
      <w:headerReference w:type="default" r:id="rId99"/>
      <w:footerReference w:type="default" r:id="rId100"/>
      <w:pgSz w:w="11907" w:h="16840" w:code="9"/>
      <w:pgMar w:top="1440" w:right="1134" w:bottom="1418"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6C85B" w14:textId="77777777" w:rsidR="00892E1A" w:rsidRDefault="00892E1A" w:rsidP="00C95411">
      <w:r>
        <w:separator/>
      </w:r>
    </w:p>
  </w:endnote>
  <w:endnote w:type="continuationSeparator" w:id="0">
    <w:p w14:paraId="2360EB41" w14:textId="77777777" w:rsidR="00892E1A" w:rsidRDefault="00892E1A" w:rsidP="00C95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w:altName w:val="Arial Unicode MS"/>
    <w:panose1 w:val="00000000000000000000"/>
    <w:charset w:val="80"/>
    <w:family w:val="swiss"/>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Generic1-Regular">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069852"/>
      <w:docPartObj>
        <w:docPartGallery w:val="Page Numbers (Bottom of Page)"/>
        <w:docPartUnique/>
      </w:docPartObj>
    </w:sdtPr>
    <w:sdtEndPr/>
    <w:sdtContent>
      <w:p w14:paraId="625F41EB" w14:textId="42253C3D" w:rsidR="006640C7" w:rsidRDefault="006640C7">
        <w:pPr>
          <w:pStyle w:val="a5"/>
          <w:jc w:val="center"/>
        </w:pPr>
        <w:r>
          <w:fldChar w:fldCharType="begin"/>
        </w:r>
        <w:r>
          <w:instrText>PAGE   \* MERGEFORMAT</w:instrText>
        </w:r>
        <w:r>
          <w:fldChar w:fldCharType="separate"/>
        </w:r>
        <w:r w:rsidR="00C85903" w:rsidRPr="00C85903">
          <w:rPr>
            <w:noProof/>
            <w:lang w:val="ja-JP"/>
          </w:rPr>
          <w:t>-</w:t>
        </w:r>
        <w:r w:rsidR="00C85903">
          <w:rPr>
            <w:noProof/>
          </w:rPr>
          <w:t xml:space="preserve"> 1 -</w:t>
        </w:r>
        <w:r>
          <w:fldChar w:fldCharType="end"/>
        </w:r>
      </w:p>
    </w:sdtContent>
  </w:sdt>
  <w:p w14:paraId="03C2C119" w14:textId="77777777" w:rsidR="006640C7" w:rsidRDefault="006640C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952122"/>
      <w:docPartObj>
        <w:docPartGallery w:val="Page Numbers (Bottom of Page)"/>
        <w:docPartUnique/>
      </w:docPartObj>
    </w:sdtPr>
    <w:sdtEndPr/>
    <w:sdtContent>
      <w:p w14:paraId="467EFE62" w14:textId="5684CABF" w:rsidR="006640C7" w:rsidRDefault="006640C7">
        <w:pPr>
          <w:pStyle w:val="a5"/>
          <w:jc w:val="center"/>
        </w:pPr>
        <w:r>
          <w:fldChar w:fldCharType="begin"/>
        </w:r>
        <w:r>
          <w:instrText>PAGE   \* MERGEFORMAT</w:instrText>
        </w:r>
        <w:r>
          <w:fldChar w:fldCharType="separate"/>
        </w:r>
        <w:r w:rsidR="008239A0" w:rsidRPr="008239A0">
          <w:rPr>
            <w:noProof/>
            <w:lang w:val="ja-JP"/>
          </w:rPr>
          <w:t>-</w:t>
        </w:r>
        <w:r w:rsidR="008239A0">
          <w:rPr>
            <w:noProof/>
          </w:rPr>
          <w:t xml:space="preserve"> 18 -</w:t>
        </w:r>
        <w:r>
          <w:fldChar w:fldCharType="end"/>
        </w:r>
      </w:p>
    </w:sdtContent>
  </w:sdt>
  <w:p w14:paraId="10F1C6E7" w14:textId="77777777" w:rsidR="006640C7" w:rsidRDefault="006640C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843438"/>
      <w:docPartObj>
        <w:docPartGallery w:val="Page Numbers (Bottom of Page)"/>
        <w:docPartUnique/>
      </w:docPartObj>
    </w:sdtPr>
    <w:sdtEndPr/>
    <w:sdtContent>
      <w:p w14:paraId="469F8FBA" w14:textId="28306244" w:rsidR="006640C7" w:rsidRDefault="006640C7">
        <w:pPr>
          <w:pStyle w:val="a5"/>
          <w:jc w:val="center"/>
        </w:pPr>
        <w:r>
          <w:fldChar w:fldCharType="begin"/>
        </w:r>
        <w:r>
          <w:instrText>PAGE   \* MERGEFORMAT</w:instrText>
        </w:r>
        <w:r>
          <w:fldChar w:fldCharType="separate"/>
        </w:r>
        <w:r w:rsidR="00C85903" w:rsidRPr="00C85903">
          <w:rPr>
            <w:noProof/>
            <w:lang w:val="ja-JP"/>
          </w:rPr>
          <w:t>-</w:t>
        </w:r>
        <w:r w:rsidR="00C85903">
          <w:rPr>
            <w:noProof/>
          </w:rPr>
          <w:t xml:space="preserve"> 97 -</w:t>
        </w:r>
        <w:r>
          <w:fldChar w:fldCharType="end"/>
        </w:r>
      </w:p>
    </w:sdtContent>
  </w:sdt>
  <w:p w14:paraId="72599FD2" w14:textId="77777777" w:rsidR="006640C7" w:rsidRDefault="006640C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38A89" w14:textId="77777777" w:rsidR="00892E1A" w:rsidRDefault="00892E1A" w:rsidP="00C95411">
      <w:r>
        <w:separator/>
      </w:r>
    </w:p>
  </w:footnote>
  <w:footnote w:type="continuationSeparator" w:id="0">
    <w:p w14:paraId="2905F6ED" w14:textId="77777777" w:rsidR="00892E1A" w:rsidRDefault="00892E1A" w:rsidP="00C95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598EB" w14:textId="77777777" w:rsidR="006640C7" w:rsidRPr="00E20D13" w:rsidRDefault="006640C7" w:rsidP="00052B41">
    <w:pPr>
      <w:pStyle w:val="a3"/>
      <w:jc w:val="right"/>
      <w:rPr>
        <w:rFonts w:ascii="ＭＳ Ｐゴシック" w:eastAsia="ＭＳ Ｐゴシック" w:hAnsi="ＭＳ Ｐゴシック"/>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F53E0" w14:textId="77777777" w:rsidR="006640C7" w:rsidRPr="00B93798" w:rsidRDefault="006640C7" w:rsidP="00092247">
    <w:pPr>
      <w:jc w:val="right"/>
      <w:rPr>
        <w:rFonts w:ascii="ＭＳ ゴシック" w:eastAsia="ＭＳ ゴシック" w:hAnsi="ＭＳ 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04F86"/>
    <w:multiLevelType w:val="hybridMultilevel"/>
    <w:tmpl w:val="09602A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54E7DCC"/>
    <w:multiLevelType w:val="hybridMultilevel"/>
    <w:tmpl w:val="89B0CA92"/>
    <w:lvl w:ilvl="0" w:tplc="A3B4A634">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18441CD8"/>
    <w:multiLevelType w:val="hybridMultilevel"/>
    <w:tmpl w:val="A530A68E"/>
    <w:lvl w:ilvl="0" w:tplc="B3DCB59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B3228A"/>
    <w:multiLevelType w:val="hybridMultilevel"/>
    <w:tmpl w:val="680636B8"/>
    <w:lvl w:ilvl="0" w:tplc="E32219B4">
      <w:start w:val="4"/>
      <w:numFmt w:val="bullet"/>
      <w:lvlText w:val="○"/>
      <w:lvlJc w:val="left"/>
      <w:pPr>
        <w:ind w:left="840" w:hanging="420"/>
      </w:pPr>
      <w:rPr>
        <w:rFonts w:ascii="HG丸ｺﾞｼｯｸM-PRO" w:eastAsia="HG丸ｺﾞｼｯｸM-PRO" w:hAnsi="HG丸ｺﾞｼｯｸM-PRO" w:cs="ＭＳ明朝" w:hint="eastAsia"/>
        <w:strike w:val="0"/>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1A014527"/>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5" w15:restartNumberingAfterBreak="0">
    <w:nsid w:val="1C494C42"/>
    <w:multiLevelType w:val="hybridMultilevel"/>
    <w:tmpl w:val="3168DE50"/>
    <w:lvl w:ilvl="0" w:tplc="3A845CF6">
      <w:start w:val="3"/>
      <w:numFmt w:val="bullet"/>
      <w:lvlText w:val="○"/>
      <w:lvlJc w:val="left"/>
      <w:pPr>
        <w:ind w:left="780" w:hanging="360"/>
      </w:pPr>
      <w:rPr>
        <w:rFonts w:ascii="HG丸ｺﾞｼｯｸM-PRO" w:eastAsia="HG丸ｺﾞｼｯｸM-PRO" w:hAnsi="HG丸ｺﾞｼｯｸM-PRO" w:cstheme="minorBidi" w:hint="eastAsia"/>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D9B0AA5"/>
    <w:multiLevelType w:val="hybridMultilevel"/>
    <w:tmpl w:val="166C8A14"/>
    <w:lvl w:ilvl="0" w:tplc="6FA81B0C">
      <w:start w:val="4"/>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E7F18D1"/>
    <w:multiLevelType w:val="hybridMultilevel"/>
    <w:tmpl w:val="B568E51A"/>
    <w:lvl w:ilvl="0" w:tplc="5BD4691A">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8806752"/>
    <w:multiLevelType w:val="hybridMultilevel"/>
    <w:tmpl w:val="6FDE2470"/>
    <w:lvl w:ilvl="0" w:tplc="BE4AAAA6">
      <w:start w:val="4"/>
      <w:numFmt w:val="bullet"/>
      <w:lvlText w:val="○"/>
      <w:lvlJc w:val="left"/>
      <w:pPr>
        <w:ind w:left="780" w:hanging="360"/>
      </w:pPr>
      <w:rPr>
        <w:rFonts w:ascii="HG丸ｺﾞｼｯｸM-PRO" w:eastAsia="HG丸ｺﾞｼｯｸM-PRO" w:hAnsi="HG丸ｺﾞｼｯｸM-PRO" w:cs="ＭＳ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AE12520"/>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0" w15:restartNumberingAfterBreak="0">
    <w:nsid w:val="2CA861C5"/>
    <w:multiLevelType w:val="hybridMultilevel"/>
    <w:tmpl w:val="B42C8EF0"/>
    <w:lvl w:ilvl="0" w:tplc="24B6E3FA">
      <w:start w:val="1"/>
      <w:numFmt w:val="bullet"/>
      <w:lvlText w:val="○"/>
      <w:lvlJc w:val="left"/>
      <w:pPr>
        <w:ind w:left="780" w:hanging="360"/>
      </w:pPr>
      <w:rPr>
        <w:rFonts w:ascii="HG丸ｺﾞｼｯｸM-PRO" w:eastAsia="HG丸ｺﾞｼｯｸM-PRO" w:hAnsi="HG丸ｺﾞｼｯｸM-PRO" w:cstheme="minorBidi" w:hint="eastAsia"/>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2E0B06CC"/>
    <w:multiLevelType w:val="hybridMultilevel"/>
    <w:tmpl w:val="97E4A7E0"/>
    <w:lvl w:ilvl="0" w:tplc="5BF68652">
      <w:start w:val="27"/>
      <w:numFmt w:val="bullet"/>
      <w:lvlText w:val="○"/>
      <w:lvlJc w:val="left"/>
      <w:pPr>
        <w:ind w:left="470" w:hanging="360"/>
      </w:pPr>
      <w:rPr>
        <w:rFonts w:ascii="HG丸ｺﾞｼｯｸM-PRO" w:eastAsia="HG丸ｺﾞｼｯｸM-PRO" w:hAnsi="HG丸ｺﾞｼｯｸM-PRO" w:cstheme="minorBidi" w:hint="eastAsia"/>
        <w:b w:val="0"/>
        <w:sz w:val="22"/>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12" w15:restartNumberingAfterBreak="0">
    <w:nsid w:val="2F6B4D53"/>
    <w:multiLevelType w:val="hybridMultilevel"/>
    <w:tmpl w:val="3CC47C4C"/>
    <w:lvl w:ilvl="0" w:tplc="E32219B4">
      <w:start w:val="4"/>
      <w:numFmt w:val="bullet"/>
      <w:lvlText w:val="○"/>
      <w:lvlJc w:val="left"/>
      <w:pPr>
        <w:ind w:left="1220" w:hanging="360"/>
      </w:pPr>
      <w:rPr>
        <w:rFonts w:ascii="HG丸ｺﾞｼｯｸM-PRO" w:eastAsia="HG丸ｺﾞｼｯｸM-PRO" w:hAnsi="HG丸ｺﾞｼｯｸM-PRO" w:cs="ＭＳ明朝" w:hint="eastAsia"/>
        <w:strike w:val="0"/>
        <w:lang w:val="en-US"/>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3" w15:restartNumberingAfterBreak="0">
    <w:nsid w:val="349152DC"/>
    <w:multiLevelType w:val="hybridMultilevel"/>
    <w:tmpl w:val="3580CE38"/>
    <w:lvl w:ilvl="0" w:tplc="47D4FB32">
      <w:start w:val="6"/>
      <w:numFmt w:val="bullet"/>
      <w:lvlText w:val="○"/>
      <w:lvlJc w:val="left"/>
      <w:pPr>
        <w:ind w:left="84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359A23A6"/>
    <w:multiLevelType w:val="hybridMultilevel"/>
    <w:tmpl w:val="53A43930"/>
    <w:lvl w:ilvl="0" w:tplc="A3B4A634">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F89284D"/>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6" w15:restartNumberingAfterBreak="0">
    <w:nsid w:val="3FCA7604"/>
    <w:multiLevelType w:val="hybridMultilevel"/>
    <w:tmpl w:val="17CEA5D8"/>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7"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8" w15:restartNumberingAfterBreak="0">
    <w:nsid w:val="4DD9316D"/>
    <w:multiLevelType w:val="hybridMultilevel"/>
    <w:tmpl w:val="8E389450"/>
    <w:lvl w:ilvl="0" w:tplc="E32219B4">
      <w:start w:val="4"/>
      <w:numFmt w:val="bullet"/>
      <w:lvlText w:val="○"/>
      <w:lvlJc w:val="left"/>
      <w:pPr>
        <w:ind w:left="780" w:hanging="360"/>
      </w:pPr>
      <w:rPr>
        <w:rFonts w:ascii="HG丸ｺﾞｼｯｸM-PRO" w:eastAsia="HG丸ｺﾞｼｯｸM-PRO" w:hAnsi="HG丸ｺﾞｼｯｸM-PRO" w:cs="ＭＳ明朝" w:hint="eastAsia"/>
        <w:strike w:val="0"/>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4EA13DCA"/>
    <w:multiLevelType w:val="hybridMultilevel"/>
    <w:tmpl w:val="4C76C3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F006A7E"/>
    <w:multiLevelType w:val="hybridMultilevel"/>
    <w:tmpl w:val="6D2CC786"/>
    <w:lvl w:ilvl="0" w:tplc="E32219B4">
      <w:start w:val="4"/>
      <w:numFmt w:val="bullet"/>
      <w:lvlText w:val="○"/>
      <w:lvlJc w:val="left"/>
      <w:pPr>
        <w:ind w:left="1200" w:hanging="360"/>
      </w:pPr>
      <w:rPr>
        <w:rFonts w:ascii="HG丸ｺﾞｼｯｸM-PRO" w:eastAsia="HG丸ｺﾞｼｯｸM-PRO" w:hAnsi="HG丸ｺﾞｼｯｸM-PRO" w:cs="ＭＳ明朝" w:hint="eastAsia"/>
        <w:strike w:val="0"/>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1" w15:restartNumberingAfterBreak="0">
    <w:nsid w:val="54157BD9"/>
    <w:multiLevelType w:val="hybridMultilevel"/>
    <w:tmpl w:val="6DB65680"/>
    <w:lvl w:ilvl="0" w:tplc="A3B4A634">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56F07204"/>
    <w:multiLevelType w:val="hybridMultilevel"/>
    <w:tmpl w:val="BD666500"/>
    <w:lvl w:ilvl="0" w:tplc="B3DCB59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D68212F"/>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24" w15:restartNumberingAfterBreak="0">
    <w:nsid w:val="60A8654C"/>
    <w:multiLevelType w:val="hybridMultilevel"/>
    <w:tmpl w:val="A4E0AFE6"/>
    <w:lvl w:ilvl="0" w:tplc="04090011">
      <w:start w:val="1"/>
      <w:numFmt w:val="decimalEnclosedCircle"/>
      <w:lvlText w:val="%1"/>
      <w:lvlJc w:val="left"/>
      <w:pPr>
        <w:ind w:left="950" w:hanging="420"/>
      </w:pPr>
    </w:lvl>
    <w:lvl w:ilvl="1" w:tplc="04090017">
      <w:start w:val="1"/>
      <w:numFmt w:val="aiueoFullWidth"/>
      <w:lvlText w:val="(%2)"/>
      <w:lvlJc w:val="left"/>
      <w:pPr>
        <w:ind w:left="1370" w:hanging="420"/>
      </w:pPr>
    </w:lvl>
    <w:lvl w:ilvl="2" w:tplc="04090011" w:tentative="1">
      <w:start w:val="1"/>
      <w:numFmt w:val="decimalEnclosedCircle"/>
      <w:lvlText w:val="%3"/>
      <w:lvlJc w:val="left"/>
      <w:pPr>
        <w:ind w:left="1790" w:hanging="420"/>
      </w:pPr>
    </w:lvl>
    <w:lvl w:ilvl="3" w:tplc="0409000F" w:tentative="1">
      <w:start w:val="1"/>
      <w:numFmt w:val="decimal"/>
      <w:lvlText w:val="%4."/>
      <w:lvlJc w:val="left"/>
      <w:pPr>
        <w:ind w:left="2210" w:hanging="420"/>
      </w:pPr>
    </w:lvl>
    <w:lvl w:ilvl="4" w:tplc="04090017" w:tentative="1">
      <w:start w:val="1"/>
      <w:numFmt w:val="aiueoFullWidth"/>
      <w:lvlText w:val="(%5)"/>
      <w:lvlJc w:val="left"/>
      <w:pPr>
        <w:ind w:left="2630" w:hanging="420"/>
      </w:pPr>
    </w:lvl>
    <w:lvl w:ilvl="5" w:tplc="04090011" w:tentative="1">
      <w:start w:val="1"/>
      <w:numFmt w:val="decimalEnclosedCircle"/>
      <w:lvlText w:val="%6"/>
      <w:lvlJc w:val="left"/>
      <w:pPr>
        <w:ind w:left="3050" w:hanging="420"/>
      </w:pPr>
    </w:lvl>
    <w:lvl w:ilvl="6" w:tplc="0409000F" w:tentative="1">
      <w:start w:val="1"/>
      <w:numFmt w:val="decimal"/>
      <w:lvlText w:val="%7."/>
      <w:lvlJc w:val="left"/>
      <w:pPr>
        <w:ind w:left="3470" w:hanging="420"/>
      </w:pPr>
    </w:lvl>
    <w:lvl w:ilvl="7" w:tplc="04090017" w:tentative="1">
      <w:start w:val="1"/>
      <w:numFmt w:val="aiueoFullWidth"/>
      <w:lvlText w:val="(%8)"/>
      <w:lvlJc w:val="left"/>
      <w:pPr>
        <w:ind w:left="3890" w:hanging="420"/>
      </w:pPr>
    </w:lvl>
    <w:lvl w:ilvl="8" w:tplc="04090011" w:tentative="1">
      <w:start w:val="1"/>
      <w:numFmt w:val="decimalEnclosedCircle"/>
      <w:lvlText w:val="%9"/>
      <w:lvlJc w:val="left"/>
      <w:pPr>
        <w:ind w:left="4310" w:hanging="420"/>
      </w:pPr>
    </w:lvl>
  </w:abstractNum>
  <w:abstractNum w:abstractNumId="25" w15:restartNumberingAfterBreak="0">
    <w:nsid w:val="6BFF5BD6"/>
    <w:multiLevelType w:val="hybridMultilevel"/>
    <w:tmpl w:val="02E0995E"/>
    <w:lvl w:ilvl="0" w:tplc="FED6E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EDD6B6D"/>
    <w:multiLevelType w:val="hybridMultilevel"/>
    <w:tmpl w:val="74A4167E"/>
    <w:lvl w:ilvl="0" w:tplc="3EB4097C">
      <w:numFmt w:val="bullet"/>
      <w:lvlText w:val="○"/>
      <w:lvlJc w:val="left"/>
      <w:pPr>
        <w:ind w:left="47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27" w15:restartNumberingAfterBreak="0">
    <w:nsid w:val="6F6E1411"/>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28" w15:restartNumberingAfterBreak="0">
    <w:nsid w:val="722A78B3"/>
    <w:multiLevelType w:val="hybridMultilevel"/>
    <w:tmpl w:val="B998B3F0"/>
    <w:lvl w:ilvl="0" w:tplc="6922BB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FA1237D"/>
    <w:multiLevelType w:val="hybridMultilevel"/>
    <w:tmpl w:val="A9A46304"/>
    <w:lvl w:ilvl="0" w:tplc="DFFA0C34">
      <w:start w:val="1"/>
      <w:numFmt w:val="decimalEnclosedCircle"/>
      <w:lvlText w:val="%1"/>
      <w:lvlJc w:val="left"/>
      <w:pPr>
        <w:ind w:left="933" w:hanging="360"/>
      </w:pPr>
      <w:rPr>
        <w:rFonts w:hAnsi="HGSｺﾞｼｯｸE" w:hint="default"/>
      </w:rPr>
    </w:lvl>
    <w:lvl w:ilvl="1" w:tplc="04090017" w:tentative="1">
      <w:start w:val="1"/>
      <w:numFmt w:val="aiueoFullWidth"/>
      <w:lvlText w:val="(%2)"/>
      <w:lvlJc w:val="left"/>
      <w:pPr>
        <w:ind w:left="1413" w:hanging="420"/>
      </w:pPr>
    </w:lvl>
    <w:lvl w:ilvl="2" w:tplc="04090011" w:tentative="1">
      <w:start w:val="1"/>
      <w:numFmt w:val="decimalEnclosedCircle"/>
      <w:lvlText w:val="%3"/>
      <w:lvlJc w:val="left"/>
      <w:pPr>
        <w:ind w:left="1833" w:hanging="420"/>
      </w:pPr>
    </w:lvl>
    <w:lvl w:ilvl="3" w:tplc="0409000F" w:tentative="1">
      <w:start w:val="1"/>
      <w:numFmt w:val="decimal"/>
      <w:lvlText w:val="%4."/>
      <w:lvlJc w:val="left"/>
      <w:pPr>
        <w:ind w:left="2253" w:hanging="420"/>
      </w:pPr>
    </w:lvl>
    <w:lvl w:ilvl="4" w:tplc="04090017" w:tentative="1">
      <w:start w:val="1"/>
      <w:numFmt w:val="aiueoFullWidth"/>
      <w:lvlText w:val="(%5)"/>
      <w:lvlJc w:val="left"/>
      <w:pPr>
        <w:ind w:left="2673" w:hanging="420"/>
      </w:pPr>
    </w:lvl>
    <w:lvl w:ilvl="5" w:tplc="04090011" w:tentative="1">
      <w:start w:val="1"/>
      <w:numFmt w:val="decimalEnclosedCircle"/>
      <w:lvlText w:val="%6"/>
      <w:lvlJc w:val="left"/>
      <w:pPr>
        <w:ind w:left="3093" w:hanging="420"/>
      </w:pPr>
    </w:lvl>
    <w:lvl w:ilvl="6" w:tplc="0409000F" w:tentative="1">
      <w:start w:val="1"/>
      <w:numFmt w:val="decimal"/>
      <w:lvlText w:val="%7."/>
      <w:lvlJc w:val="left"/>
      <w:pPr>
        <w:ind w:left="3513" w:hanging="420"/>
      </w:pPr>
    </w:lvl>
    <w:lvl w:ilvl="7" w:tplc="04090017" w:tentative="1">
      <w:start w:val="1"/>
      <w:numFmt w:val="aiueoFullWidth"/>
      <w:lvlText w:val="(%8)"/>
      <w:lvlJc w:val="left"/>
      <w:pPr>
        <w:ind w:left="3933" w:hanging="420"/>
      </w:pPr>
    </w:lvl>
    <w:lvl w:ilvl="8" w:tplc="04090011" w:tentative="1">
      <w:start w:val="1"/>
      <w:numFmt w:val="decimalEnclosedCircle"/>
      <w:lvlText w:val="%9"/>
      <w:lvlJc w:val="left"/>
      <w:pPr>
        <w:ind w:left="4353" w:hanging="420"/>
      </w:pPr>
    </w:lvl>
  </w:abstractNum>
  <w:num w:numId="1">
    <w:abstractNumId w:val="29"/>
  </w:num>
  <w:num w:numId="2">
    <w:abstractNumId w:val="18"/>
  </w:num>
  <w:num w:numId="3">
    <w:abstractNumId w:val="24"/>
  </w:num>
  <w:num w:numId="4">
    <w:abstractNumId w:val="26"/>
  </w:num>
  <w:num w:numId="5">
    <w:abstractNumId w:val="6"/>
  </w:num>
  <w:num w:numId="6">
    <w:abstractNumId w:val="25"/>
  </w:num>
  <w:num w:numId="7">
    <w:abstractNumId w:val="17"/>
  </w:num>
  <w:num w:numId="8">
    <w:abstractNumId w:val="23"/>
  </w:num>
  <w:num w:numId="9">
    <w:abstractNumId w:val="9"/>
  </w:num>
  <w:num w:numId="10">
    <w:abstractNumId w:val="4"/>
  </w:num>
  <w:num w:numId="11">
    <w:abstractNumId w:val="16"/>
  </w:num>
  <w:num w:numId="12">
    <w:abstractNumId w:val="13"/>
  </w:num>
  <w:num w:numId="13">
    <w:abstractNumId w:val="14"/>
  </w:num>
  <w:num w:numId="14">
    <w:abstractNumId w:val="21"/>
  </w:num>
  <w:num w:numId="15">
    <w:abstractNumId w:val="1"/>
  </w:num>
  <w:num w:numId="16">
    <w:abstractNumId w:val="8"/>
  </w:num>
  <w:num w:numId="17">
    <w:abstractNumId w:val="5"/>
  </w:num>
  <w:num w:numId="18">
    <w:abstractNumId w:val="10"/>
  </w:num>
  <w:num w:numId="19">
    <w:abstractNumId w:val="15"/>
  </w:num>
  <w:num w:numId="20">
    <w:abstractNumId w:val="7"/>
  </w:num>
  <w:num w:numId="21">
    <w:abstractNumId w:val="3"/>
  </w:num>
  <w:num w:numId="22">
    <w:abstractNumId w:val="19"/>
  </w:num>
  <w:num w:numId="23">
    <w:abstractNumId w:val="22"/>
  </w:num>
  <w:num w:numId="24">
    <w:abstractNumId w:val="2"/>
  </w:num>
  <w:num w:numId="25">
    <w:abstractNumId w:val="0"/>
  </w:num>
  <w:num w:numId="26">
    <w:abstractNumId w:val="20"/>
  </w:num>
  <w:num w:numId="27">
    <w:abstractNumId w:val="12"/>
  </w:num>
  <w:num w:numId="28">
    <w:abstractNumId w:val="11"/>
  </w:num>
  <w:num w:numId="29">
    <w:abstractNumId w:val="28"/>
  </w:num>
  <w:num w:numId="30">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42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250"/>
    <w:rsid w:val="000013AA"/>
    <w:rsid w:val="0000428D"/>
    <w:rsid w:val="00006951"/>
    <w:rsid w:val="00006EBF"/>
    <w:rsid w:val="00007D6C"/>
    <w:rsid w:val="00016478"/>
    <w:rsid w:val="00016FF1"/>
    <w:rsid w:val="00017186"/>
    <w:rsid w:val="000176F7"/>
    <w:rsid w:val="00021E54"/>
    <w:rsid w:val="000233C9"/>
    <w:rsid w:val="000249AB"/>
    <w:rsid w:val="000253FD"/>
    <w:rsid w:val="000277CA"/>
    <w:rsid w:val="00030460"/>
    <w:rsid w:val="00033088"/>
    <w:rsid w:val="0003350D"/>
    <w:rsid w:val="000343A2"/>
    <w:rsid w:val="00034A42"/>
    <w:rsid w:val="00035A3C"/>
    <w:rsid w:val="00041259"/>
    <w:rsid w:val="000413AF"/>
    <w:rsid w:val="00045DA5"/>
    <w:rsid w:val="000513EF"/>
    <w:rsid w:val="00052B41"/>
    <w:rsid w:val="00054B41"/>
    <w:rsid w:val="00055AE7"/>
    <w:rsid w:val="000563A0"/>
    <w:rsid w:val="0005669F"/>
    <w:rsid w:val="00061DDF"/>
    <w:rsid w:val="00062C8A"/>
    <w:rsid w:val="00064BC6"/>
    <w:rsid w:val="00065FE0"/>
    <w:rsid w:val="00067D3A"/>
    <w:rsid w:val="00070B95"/>
    <w:rsid w:val="000710E3"/>
    <w:rsid w:val="00071473"/>
    <w:rsid w:val="0007678B"/>
    <w:rsid w:val="00076A6D"/>
    <w:rsid w:val="00085124"/>
    <w:rsid w:val="00086F53"/>
    <w:rsid w:val="00091F99"/>
    <w:rsid w:val="00092247"/>
    <w:rsid w:val="00095BC7"/>
    <w:rsid w:val="000A145C"/>
    <w:rsid w:val="000A1A51"/>
    <w:rsid w:val="000A3976"/>
    <w:rsid w:val="000A53B0"/>
    <w:rsid w:val="000B0DCF"/>
    <w:rsid w:val="000B2BDC"/>
    <w:rsid w:val="000B32F4"/>
    <w:rsid w:val="000C02FA"/>
    <w:rsid w:val="000C037B"/>
    <w:rsid w:val="000C1CBA"/>
    <w:rsid w:val="000C1E12"/>
    <w:rsid w:val="000C2AC0"/>
    <w:rsid w:val="000C4CB0"/>
    <w:rsid w:val="000C57E9"/>
    <w:rsid w:val="000C5C65"/>
    <w:rsid w:val="000D0DDD"/>
    <w:rsid w:val="000D1883"/>
    <w:rsid w:val="000D1EFC"/>
    <w:rsid w:val="000D2751"/>
    <w:rsid w:val="000D300B"/>
    <w:rsid w:val="000D43ED"/>
    <w:rsid w:val="000D6B2D"/>
    <w:rsid w:val="000E085E"/>
    <w:rsid w:val="000E0915"/>
    <w:rsid w:val="000E3845"/>
    <w:rsid w:val="000E63F4"/>
    <w:rsid w:val="000F25ED"/>
    <w:rsid w:val="000F2C60"/>
    <w:rsid w:val="000F58A4"/>
    <w:rsid w:val="001000FD"/>
    <w:rsid w:val="001002F6"/>
    <w:rsid w:val="001013C5"/>
    <w:rsid w:val="00104253"/>
    <w:rsid w:val="001060E2"/>
    <w:rsid w:val="001060EC"/>
    <w:rsid w:val="0010725A"/>
    <w:rsid w:val="00107CF7"/>
    <w:rsid w:val="00111913"/>
    <w:rsid w:val="00114A2A"/>
    <w:rsid w:val="00115650"/>
    <w:rsid w:val="001166D7"/>
    <w:rsid w:val="00117980"/>
    <w:rsid w:val="00120A18"/>
    <w:rsid w:val="00120B86"/>
    <w:rsid w:val="00121123"/>
    <w:rsid w:val="001235DA"/>
    <w:rsid w:val="00125C76"/>
    <w:rsid w:val="00130BA8"/>
    <w:rsid w:val="00131822"/>
    <w:rsid w:val="00132FEB"/>
    <w:rsid w:val="001330AB"/>
    <w:rsid w:val="00133615"/>
    <w:rsid w:val="00134599"/>
    <w:rsid w:val="00140174"/>
    <w:rsid w:val="001438E1"/>
    <w:rsid w:val="00143F49"/>
    <w:rsid w:val="0014589B"/>
    <w:rsid w:val="00145F29"/>
    <w:rsid w:val="00151C4B"/>
    <w:rsid w:val="00152196"/>
    <w:rsid w:val="001525F6"/>
    <w:rsid w:val="00154D84"/>
    <w:rsid w:val="00163353"/>
    <w:rsid w:val="00164E1F"/>
    <w:rsid w:val="001740B7"/>
    <w:rsid w:val="0017566C"/>
    <w:rsid w:val="00175783"/>
    <w:rsid w:val="001760BB"/>
    <w:rsid w:val="00176E8A"/>
    <w:rsid w:val="001801EC"/>
    <w:rsid w:val="00181B81"/>
    <w:rsid w:val="00186A59"/>
    <w:rsid w:val="0019204D"/>
    <w:rsid w:val="0019525C"/>
    <w:rsid w:val="00196CF0"/>
    <w:rsid w:val="001A0784"/>
    <w:rsid w:val="001A0BA0"/>
    <w:rsid w:val="001A3A04"/>
    <w:rsid w:val="001A3B96"/>
    <w:rsid w:val="001A4B5E"/>
    <w:rsid w:val="001A5F7B"/>
    <w:rsid w:val="001B044C"/>
    <w:rsid w:val="001B1CD3"/>
    <w:rsid w:val="001B3998"/>
    <w:rsid w:val="001B4035"/>
    <w:rsid w:val="001B5407"/>
    <w:rsid w:val="001B5701"/>
    <w:rsid w:val="001B5C16"/>
    <w:rsid w:val="001B5CEC"/>
    <w:rsid w:val="001B75BD"/>
    <w:rsid w:val="001C0665"/>
    <w:rsid w:val="001C09B2"/>
    <w:rsid w:val="001C1AC1"/>
    <w:rsid w:val="001C2913"/>
    <w:rsid w:val="001C392A"/>
    <w:rsid w:val="001C49FC"/>
    <w:rsid w:val="001C59BF"/>
    <w:rsid w:val="001C5B5F"/>
    <w:rsid w:val="001C7300"/>
    <w:rsid w:val="001D03BB"/>
    <w:rsid w:val="001D0647"/>
    <w:rsid w:val="001D1746"/>
    <w:rsid w:val="001D18F9"/>
    <w:rsid w:val="001D7C42"/>
    <w:rsid w:val="001E0E61"/>
    <w:rsid w:val="001E1E3D"/>
    <w:rsid w:val="001E520B"/>
    <w:rsid w:val="001E64AF"/>
    <w:rsid w:val="001E64B1"/>
    <w:rsid w:val="001F0C1F"/>
    <w:rsid w:val="001F0F3A"/>
    <w:rsid w:val="001F1669"/>
    <w:rsid w:val="001F2582"/>
    <w:rsid w:val="001F37AF"/>
    <w:rsid w:val="001F47B9"/>
    <w:rsid w:val="001F4D7B"/>
    <w:rsid w:val="001F5438"/>
    <w:rsid w:val="001F5592"/>
    <w:rsid w:val="001F7277"/>
    <w:rsid w:val="001F779E"/>
    <w:rsid w:val="00202291"/>
    <w:rsid w:val="002028CF"/>
    <w:rsid w:val="002039CC"/>
    <w:rsid w:val="0020794D"/>
    <w:rsid w:val="00211314"/>
    <w:rsid w:val="00211EA1"/>
    <w:rsid w:val="0021463A"/>
    <w:rsid w:val="0021757D"/>
    <w:rsid w:val="00225684"/>
    <w:rsid w:val="00230257"/>
    <w:rsid w:val="0023410A"/>
    <w:rsid w:val="00237C70"/>
    <w:rsid w:val="002405BA"/>
    <w:rsid w:val="00240ECD"/>
    <w:rsid w:val="0024179F"/>
    <w:rsid w:val="00242446"/>
    <w:rsid w:val="00243DB5"/>
    <w:rsid w:val="0024772A"/>
    <w:rsid w:val="00252BD6"/>
    <w:rsid w:val="00252FE9"/>
    <w:rsid w:val="00260B3B"/>
    <w:rsid w:val="00261692"/>
    <w:rsid w:val="00261774"/>
    <w:rsid w:val="002630F8"/>
    <w:rsid w:val="00263439"/>
    <w:rsid w:val="002636F1"/>
    <w:rsid w:val="00264ECC"/>
    <w:rsid w:val="0026589E"/>
    <w:rsid w:val="002716C9"/>
    <w:rsid w:val="00275ED1"/>
    <w:rsid w:val="0028109D"/>
    <w:rsid w:val="00281FD8"/>
    <w:rsid w:val="002849A7"/>
    <w:rsid w:val="00285777"/>
    <w:rsid w:val="0028623C"/>
    <w:rsid w:val="00291868"/>
    <w:rsid w:val="00291B63"/>
    <w:rsid w:val="00291FE5"/>
    <w:rsid w:val="00292E13"/>
    <w:rsid w:val="002A067A"/>
    <w:rsid w:val="002A0966"/>
    <w:rsid w:val="002A330A"/>
    <w:rsid w:val="002A3358"/>
    <w:rsid w:val="002A5E35"/>
    <w:rsid w:val="002A72BA"/>
    <w:rsid w:val="002B145D"/>
    <w:rsid w:val="002B1F08"/>
    <w:rsid w:val="002B3F66"/>
    <w:rsid w:val="002B4427"/>
    <w:rsid w:val="002B46A6"/>
    <w:rsid w:val="002B4899"/>
    <w:rsid w:val="002B6805"/>
    <w:rsid w:val="002B7140"/>
    <w:rsid w:val="002B723F"/>
    <w:rsid w:val="002B7933"/>
    <w:rsid w:val="002C410C"/>
    <w:rsid w:val="002C5498"/>
    <w:rsid w:val="002C57A2"/>
    <w:rsid w:val="002C6657"/>
    <w:rsid w:val="002C7DFE"/>
    <w:rsid w:val="002D10D1"/>
    <w:rsid w:val="002D388E"/>
    <w:rsid w:val="002E6186"/>
    <w:rsid w:val="002E6D10"/>
    <w:rsid w:val="002E7A46"/>
    <w:rsid w:val="002F2646"/>
    <w:rsid w:val="002F412C"/>
    <w:rsid w:val="002F4338"/>
    <w:rsid w:val="002F4B51"/>
    <w:rsid w:val="002F4BE3"/>
    <w:rsid w:val="002F560A"/>
    <w:rsid w:val="002F57F8"/>
    <w:rsid w:val="002F6A5A"/>
    <w:rsid w:val="003004C2"/>
    <w:rsid w:val="00304D70"/>
    <w:rsid w:val="00305E68"/>
    <w:rsid w:val="003105E1"/>
    <w:rsid w:val="00312250"/>
    <w:rsid w:val="00313285"/>
    <w:rsid w:val="00314307"/>
    <w:rsid w:val="003175CD"/>
    <w:rsid w:val="00320B80"/>
    <w:rsid w:val="00320E41"/>
    <w:rsid w:val="00322C6D"/>
    <w:rsid w:val="00331A82"/>
    <w:rsid w:val="003347BB"/>
    <w:rsid w:val="00336941"/>
    <w:rsid w:val="00342058"/>
    <w:rsid w:val="003424AF"/>
    <w:rsid w:val="00342784"/>
    <w:rsid w:val="00343161"/>
    <w:rsid w:val="00343D28"/>
    <w:rsid w:val="00343D38"/>
    <w:rsid w:val="00345162"/>
    <w:rsid w:val="0035340A"/>
    <w:rsid w:val="003534AF"/>
    <w:rsid w:val="003542BA"/>
    <w:rsid w:val="00355FD9"/>
    <w:rsid w:val="003561FD"/>
    <w:rsid w:val="003626B9"/>
    <w:rsid w:val="003632EC"/>
    <w:rsid w:val="0036332A"/>
    <w:rsid w:val="00363732"/>
    <w:rsid w:val="0036583D"/>
    <w:rsid w:val="00366397"/>
    <w:rsid w:val="00367806"/>
    <w:rsid w:val="00372177"/>
    <w:rsid w:val="003732B4"/>
    <w:rsid w:val="00377A97"/>
    <w:rsid w:val="00385F6C"/>
    <w:rsid w:val="00387C3A"/>
    <w:rsid w:val="0039139D"/>
    <w:rsid w:val="0039286D"/>
    <w:rsid w:val="00392DF4"/>
    <w:rsid w:val="003951F1"/>
    <w:rsid w:val="00397915"/>
    <w:rsid w:val="003A2EEF"/>
    <w:rsid w:val="003A2F98"/>
    <w:rsid w:val="003A3971"/>
    <w:rsid w:val="003A56EF"/>
    <w:rsid w:val="003A5701"/>
    <w:rsid w:val="003A5B62"/>
    <w:rsid w:val="003A6388"/>
    <w:rsid w:val="003A7DEC"/>
    <w:rsid w:val="003B1C43"/>
    <w:rsid w:val="003B42BE"/>
    <w:rsid w:val="003B6619"/>
    <w:rsid w:val="003C0420"/>
    <w:rsid w:val="003C19D3"/>
    <w:rsid w:val="003C3243"/>
    <w:rsid w:val="003C3445"/>
    <w:rsid w:val="003C58B9"/>
    <w:rsid w:val="003C5BC6"/>
    <w:rsid w:val="003D0A58"/>
    <w:rsid w:val="003D2B6D"/>
    <w:rsid w:val="003D4236"/>
    <w:rsid w:val="003D5089"/>
    <w:rsid w:val="003E00A8"/>
    <w:rsid w:val="003E0394"/>
    <w:rsid w:val="003E0518"/>
    <w:rsid w:val="003E0810"/>
    <w:rsid w:val="003E1792"/>
    <w:rsid w:val="003E28A4"/>
    <w:rsid w:val="003E3D19"/>
    <w:rsid w:val="003E4391"/>
    <w:rsid w:val="003E474C"/>
    <w:rsid w:val="003E7F36"/>
    <w:rsid w:val="003F0FE5"/>
    <w:rsid w:val="003F15CB"/>
    <w:rsid w:val="003F2C63"/>
    <w:rsid w:val="003F55DC"/>
    <w:rsid w:val="003F65D4"/>
    <w:rsid w:val="003F679A"/>
    <w:rsid w:val="003F7BB9"/>
    <w:rsid w:val="00404431"/>
    <w:rsid w:val="00404B70"/>
    <w:rsid w:val="00405B61"/>
    <w:rsid w:val="00406BA3"/>
    <w:rsid w:val="00406CAD"/>
    <w:rsid w:val="00407165"/>
    <w:rsid w:val="0041043F"/>
    <w:rsid w:val="00413C4C"/>
    <w:rsid w:val="004141BA"/>
    <w:rsid w:val="0041509E"/>
    <w:rsid w:val="00415D02"/>
    <w:rsid w:val="00416554"/>
    <w:rsid w:val="004167AC"/>
    <w:rsid w:val="0041725C"/>
    <w:rsid w:val="00421F46"/>
    <w:rsid w:val="004310A7"/>
    <w:rsid w:val="004310C9"/>
    <w:rsid w:val="00434D2A"/>
    <w:rsid w:val="0043557F"/>
    <w:rsid w:val="0044614A"/>
    <w:rsid w:val="004508FF"/>
    <w:rsid w:val="004528EC"/>
    <w:rsid w:val="0045386C"/>
    <w:rsid w:val="0045460C"/>
    <w:rsid w:val="00454939"/>
    <w:rsid w:val="00455D69"/>
    <w:rsid w:val="0046011F"/>
    <w:rsid w:val="0046068E"/>
    <w:rsid w:val="004637EE"/>
    <w:rsid w:val="00463C14"/>
    <w:rsid w:val="00464E90"/>
    <w:rsid w:val="00467170"/>
    <w:rsid w:val="00467D17"/>
    <w:rsid w:val="00471117"/>
    <w:rsid w:val="0047213D"/>
    <w:rsid w:val="00472801"/>
    <w:rsid w:val="0047315C"/>
    <w:rsid w:val="00473251"/>
    <w:rsid w:val="0047329E"/>
    <w:rsid w:val="004745E2"/>
    <w:rsid w:val="004757B0"/>
    <w:rsid w:val="00476D85"/>
    <w:rsid w:val="00476E0A"/>
    <w:rsid w:val="004822E7"/>
    <w:rsid w:val="00482F77"/>
    <w:rsid w:val="00483714"/>
    <w:rsid w:val="004948FC"/>
    <w:rsid w:val="00494BBF"/>
    <w:rsid w:val="00495B0B"/>
    <w:rsid w:val="00496926"/>
    <w:rsid w:val="004A03F8"/>
    <w:rsid w:val="004A08C4"/>
    <w:rsid w:val="004A25F5"/>
    <w:rsid w:val="004A2BB1"/>
    <w:rsid w:val="004A2DE9"/>
    <w:rsid w:val="004A4C2F"/>
    <w:rsid w:val="004A5715"/>
    <w:rsid w:val="004A757F"/>
    <w:rsid w:val="004A7BE2"/>
    <w:rsid w:val="004B49BA"/>
    <w:rsid w:val="004C1B79"/>
    <w:rsid w:val="004C47F7"/>
    <w:rsid w:val="004C4BAB"/>
    <w:rsid w:val="004C5A19"/>
    <w:rsid w:val="004C726D"/>
    <w:rsid w:val="004D33BC"/>
    <w:rsid w:val="004D3657"/>
    <w:rsid w:val="004D531D"/>
    <w:rsid w:val="004D5F41"/>
    <w:rsid w:val="004D7C27"/>
    <w:rsid w:val="004D7D05"/>
    <w:rsid w:val="004D7D2F"/>
    <w:rsid w:val="004E229B"/>
    <w:rsid w:val="004E2855"/>
    <w:rsid w:val="004E49F2"/>
    <w:rsid w:val="004E77FE"/>
    <w:rsid w:val="004F1155"/>
    <w:rsid w:val="004F2C24"/>
    <w:rsid w:val="004F31D2"/>
    <w:rsid w:val="004F34F3"/>
    <w:rsid w:val="004F3FA4"/>
    <w:rsid w:val="004F41EA"/>
    <w:rsid w:val="004F4914"/>
    <w:rsid w:val="004F550E"/>
    <w:rsid w:val="00503D55"/>
    <w:rsid w:val="00511053"/>
    <w:rsid w:val="005115CF"/>
    <w:rsid w:val="00511ED5"/>
    <w:rsid w:val="005122F7"/>
    <w:rsid w:val="00515F23"/>
    <w:rsid w:val="005168E9"/>
    <w:rsid w:val="0051775D"/>
    <w:rsid w:val="00517F62"/>
    <w:rsid w:val="005203C6"/>
    <w:rsid w:val="00520D0E"/>
    <w:rsid w:val="00524624"/>
    <w:rsid w:val="00526144"/>
    <w:rsid w:val="00530EC0"/>
    <w:rsid w:val="005314A5"/>
    <w:rsid w:val="00532B82"/>
    <w:rsid w:val="005377C9"/>
    <w:rsid w:val="005449C5"/>
    <w:rsid w:val="0054613F"/>
    <w:rsid w:val="00546523"/>
    <w:rsid w:val="00550C91"/>
    <w:rsid w:val="00552842"/>
    <w:rsid w:val="00553EEA"/>
    <w:rsid w:val="00555132"/>
    <w:rsid w:val="005564BC"/>
    <w:rsid w:val="00556A68"/>
    <w:rsid w:val="00557486"/>
    <w:rsid w:val="00560798"/>
    <w:rsid w:val="00561BDB"/>
    <w:rsid w:val="00562F92"/>
    <w:rsid w:val="0056733C"/>
    <w:rsid w:val="00570091"/>
    <w:rsid w:val="0057120F"/>
    <w:rsid w:val="00571D63"/>
    <w:rsid w:val="005744A8"/>
    <w:rsid w:val="00575A7C"/>
    <w:rsid w:val="0058112B"/>
    <w:rsid w:val="00582D2F"/>
    <w:rsid w:val="0058373D"/>
    <w:rsid w:val="00585122"/>
    <w:rsid w:val="00586A3D"/>
    <w:rsid w:val="00586B5C"/>
    <w:rsid w:val="005878FF"/>
    <w:rsid w:val="00587ED9"/>
    <w:rsid w:val="00592F46"/>
    <w:rsid w:val="00593374"/>
    <w:rsid w:val="00594FBA"/>
    <w:rsid w:val="0059519B"/>
    <w:rsid w:val="005963D4"/>
    <w:rsid w:val="00596F18"/>
    <w:rsid w:val="00597BAB"/>
    <w:rsid w:val="00597E17"/>
    <w:rsid w:val="005A072D"/>
    <w:rsid w:val="005A076B"/>
    <w:rsid w:val="005A2C17"/>
    <w:rsid w:val="005A424C"/>
    <w:rsid w:val="005A5077"/>
    <w:rsid w:val="005B0928"/>
    <w:rsid w:val="005B0AD7"/>
    <w:rsid w:val="005B103A"/>
    <w:rsid w:val="005B18F5"/>
    <w:rsid w:val="005B2394"/>
    <w:rsid w:val="005B4966"/>
    <w:rsid w:val="005C03A3"/>
    <w:rsid w:val="005C0A6D"/>
    <w:rsid w:val="005C1E6A"/>
    <w:rsid w:val="005C4459"/>
    <w:rsid w:val="005C5A41"/>
    <w:rsid w:val="005C7825"/>
    <w:rsid w:val="005C7D47"/>
    <w:rsid w:val="005C7F78"/>
    <w:rsid w:val="005D1A16"/>
    <w:rsid w:val="005D1FD6"/>
    <w:rsid w:val="005D39D1"/>
    <w:rsid w:val="005D414E"/>
    <w:rsid w:val="005D4861"/>
    <w:rsid w:val="005E2C2F"/>
    <w:rsid w:val="005E2FD1"/>
    <w:rsid w:val="005E30BE"/>
    <w:rsid w:val="005E3855"/>
    <w:rsid w:val="005E3ABB"/>
    <w:rsid w:val="005E76F9"/>
    <w:rsid w:val="005F0297"/>
    <w:rsid w:val="005F2262"/>
    <w:rsid w:val="005F27BE"/>
    <w:rsid w:val="005F2992"/>
    <w:rsid w:val="005F4E47"/>
    <w:rsid w:val="005F58EB"/>
    <w:rsid w:val="005F7F4C"/>
    <w:rsid w:val="0060098F"/>
    <w:rsid w:val="006017BF"/>
    <w:rsid w:val="006039A3"/>
    <w:rsid w:val="00604A38"/>
    <w:rsid w:val="00605EE4"/>
    <w:rsid w:val="00607ACE"/>
    <w:rsid w:val="00607D39"/>
    <w:rsid w:val="00607F0B"/>
    <w:rsid w:val="006117F7"/>
    <w:rsid w:val="00612ABC"/>
    <w:rsid w:val="0061505A"/>
    <w:rsid w:val="00616194"/>
    <w:rsid w:val="00620C84"/>
    <w:rsid w:val="00622BD1"/>
    <w:rsid w:val="00623575"/>
    <w:rsid w:val="00625AFA"/>
    <w:rsid w:val="00630117"/>
    <w:rsid w:val="00634F6D"/>
    <w:rsid w:val="006350D8"/>
    <w:rsid w:val="00635309"/>
    <w:rsid w:val="00635D74"/>
    <w:rsid w:val="00640EF1"/>
    <w:rsid w:val="0064118F"/>
    <w:rsid w:val="00643383"/>
    <w:rsid w:val="006439A0"/>
    <w:rsid w:val="00645954"/>
    <w:rsid w:val="00645E0D"/>
    <w:rsid w:val="00646819"/>
    <w:rsid w:val="00646A69"/>
    <w:rsid w:val="006473B3"/>
    <w:rsid w:val="00647E71"/>
    <w:rsid w:val="00650158"/>
    <w:rsid w:val="006502D4"/>
    <w:rsid w:val="00650D47"/>
    <w:rsid w:val="006540BC"/>
    <w:rsid w:val="00657C5E"/>
    <w:rsid w:val="00662FA7"/>
    <w:rsid w:val="006640C7"/>
    <w:rsid w:val="00665D8E"/>
    <w:rsid w:val="00666458"/>
    <w:rsid w:val="00666701"/>
    <w:rsid w:val="00670A9E"/>
    <w:rsid w:val="00672FF4"/>
    <w:rsid w:val="006764BE"/>
    <w:rsid w:val="00681D24"/>
    <w:rsid w:val="00682031"/>
    <w:rsid w:val="00682B0A"/>
    <w:rsid w:val="006856EE"/>
    <w:rsid w:val="00687EA5"/>
    <w:rsid w:val="00691167"/>
    <w:rsid w:val="00693AC6"/>
    <w:rsid w:val="006A2944"/>
    <w:rsid w:val="006A36DD"/>
    <w:rsid w:val="006A3C9B"/>
    <w:rsid w:val="006B03C6"/>
    <w:rsid w:val="006B34F2"/>
    <w:rsid w:val="006B4D6B"/>
    <w:rsid w:val="006B5C43"/>
    <w:rsid w:val="006B6927"/>
    <w:rsid w:val="006C22B7"/>
    <w:rsid w:val="006C2EBA"/>
    <w:rsid w:val="006C3375"/>
    <w:rsid w:val="006C38D1"/>
    <w:rsid w:val="006C3E8E"/>
    <w:rsid w:val="006C41AE"/>
    <w:rsid w:val="006C447C"/>
    <w:rsid w:val="006C67D7"/>
    <w:rsid w:val="006D03B7"/>
    <w:rsid w:val="006D0838"/>
    <w:rsid w:val="006D2DD7"/>
    <w:rsid w:val="006D3CE1"/>
    <w:rsid w:val="006D7638"/>
    <w:rsid w:val="006D7842"/>
    <w:rsid w:val="006E0D8F"/>
    <w:rsid w:val="006E1E3A"/>
    <w:rsid w:val="006E2F5F"/>
    <w:rsid w:val="006E485A"/>
    <w:rsid w:val="006E5A5F"/>
    <w:rsid w:val="006F08C3"/>
    <w:rsid w:val="006F0946"/>
    <w:rsid w:val="006F1CD2"/>
    <w:rsid w:val="006F6935"/>
    <w:rsid w:val="006F6B28"/>
    <w:rsid w:val="006F7F4F"/>
    <w:rsid w:val="00702C36"/>
    <w:rsid w:val="00703B44"/>
    <w:rsid w:val="00704342"/>
    <w:rsid w:val="00705232"/>
    <w:rsid w:val="00705554"/>
    <w:rsid w:val="0070713C"/>
    <w:rsid w:val="00710A3B"/>
    <w:rsid w:val="00712269"/>
    <w:rsid w:val="00713A99"/>
    <w:rsid w:val="00714215"/>
    <w:rsid w:val="00715D58"/>
    <w:rsid w:val="00721E06"/>
    <w:rsid w:val="007232F1"/>
    <w:rsid w:val="0072409F"/>
    <w:rsid w:val="007242C5"/>
    <w:rsid w:val="007242F4"/>
    <w:rsid w:val="0072523E"/>
    <w:rsid w:val="0072648A"/>
    <w:rsid w:val="00727BC2"/>
    <w:rsid w:val="00730035"/>
    <w:rsid w:val="00732BF3"/>
    <w:rsid w:val="00735228"/>
    <w:rsid w:val="00735434"/>
    <w:rsid w:val="00735E98"/>
    <w:rsid w:val="00736E6A"/>
    <w:rsid w:val="007372EC"/>
    <w:rsid w:val="00741E5E"/>
    <w:rsid w:val="00743396"/>
    <w:rsid w:val="00743976"/>
    <w:rsid w:val="007445E9"/>
    <w:rsid w:val="00745E73"/>
    <w:rsid w:val="00746C0C"/>
    <w:rsid w:val="00750CB9"/>
    <w:rsid w:val="007543CA"/>
    <w:rsid w:val="00755B36"/>
    <w:rsid w:val="0075768D"/>
    <w:rsid w:val="00757C12"/>
    <w:rsid w:val="007601BB"/>
    <w:rsid w:val="00760C31"/>
    <w:rsid w:val="007621FB"/>
    <w:rsid w:val="00762EB4"/>
    <w:rsid w:val="007633B4"/>
    <w:rsid w:val="00763E27"/>
    <w:rsid w:val="0076482E"/>
    <w:rsid w:val="0076497D"/>
    <w:rsid w:val="0076513B"/>
    <w:rsid w:val="00765298"/>
    <w:rsid w:val="00766751"/>
    <w:rsid w:val="00766C06"/>
    <w:rsid w:val="00767FC3"/>
    <w:rsid w:val="00767FFE"/>
    <w:rsid w:val="0077511E"/>
    <w:rsid w:val="00775C81"/>
    <w:rsid w:val="00783544"/>
    <w:rsid w:val="007847F9"/>
    <w:rsid w:val="0078483E"/>
    <w:rsid w:val="007855BE"/>
    <w:rsid w:val="00787369"/>
    <w:rsid w:val="00787A9A"/>
    <w:rsid w:val="00790229"/>
    <w:rsid w:val="00795743"/>
    <w:rsid w:val="00796135"/>
    <w:rsid w:val="00797197"/>
    <w:rsid w:val="007978CE"/>
    <w:rsid w:val="007A076F"/>
    <w:rsid w:val="007A118B"/>
    <w:rsid w:val="007A1B9D"/>
    <w:rsid w:val="007A2D9F"/>
    <w:rsid w:val="007A48D2"/>
    <w:rsid w:val="007A58B3"/>
    <w:rsid w:val="007A65A5"/>
    <w:rsid w:val="007A6A25"/>
    <w:rsid w:val="007B1B27"/>
    <w:rsid w:val="007B2D58"/>
    <w:rsid w:val="007B40B5"/>
    <w:rsid w:val="007B6033"/>
    <w:rsid w:val="007B78A8"/>
    <w:rsid w:val="007C0F1A"/>
    <w:rsid w:val="007C1749"/>
    <w:rsid w:val="007C2200"/>
    <w:rsid w:val="007C2B97"/>
    <w:rsid w:val="007C345B"/>
    <w:rsid w:val="007C3544"/>
    <w:rsid w:val="007C37DD"/>
    <w:rsid w:val="007C59F7"/>
    <w:rsid w:val="007C6AC8"/>
    <w:rsid w:val="007C6D23"/>
    <w:rsid w:val="007D0BF9"/>
    <w:rsid w:val="007D42D9"/>
    <w:rsid w:val="007D592F"/>
    <w:rsid w:val="007D5BAC"/>
    <w:rsid w:val="007D5DAF"/>
    <w:rsid w:val="007D6ECA"/>
    <w:rsid w:val="007E2242"/>
    <w:rsid w:val="007E5F0A"/>
    <w:rsid w:val="007E6396"/>
    <w:rsid w:val="007E7D05"/>
    <w:rsid w:val="007E7F85"/>
    <w:rsid w:val="007F11C0"/>
    <w:rsid w:val="007F14BB"/>
    <w:rsid w:val="007F2C99"/>
    <w:rsid w:val="007F4F30"/>
    <w:rsid w:val="007F61C2"/>
    <w:rsid w:val="007F7C22"/>
    <w:rsid w:val="00800821"/>
    <w:rsid w:val="008036D7"/>
    <w:rsid w:val="008054A1"/>
    <w:rsid w:val="00813335"/>
    <w:rsid w:val="008146D6"/>
    <w:rsid w:val="00814EAA"/>
    <w:rsid w:val="00820530"/>
    <w:rsid w:val="008223F7"/>
    <w:rsid w:val="008238AE"/>
    <w:rsid w:val="008239A0"/>
    <w:rsid w:val="0082639D"/>
    <w:rsid w:val="008270FF"/>
    <w:rsid w:val="00830488"/>
    <w:rsid w:val="008312DC"/>
    <w:rsid w:val="0083683D"/>
    <w:rsid w:val="008406A6"/>
    <w:rsid w:val="0084147D"/>
    <w:rsid w:val="00841A61"/>
    <w:rsid w:val="0084438E"/>
    <w:rsid w:val="00844BA2"/>
    <w:rsid w:val="008461BA"/>
    <w:rsid w:val="00847ED8"/>
    <w:rsid w:val="00851F32"/>
    <w:rsid w:val="008527BC"/>
    <w:rsid w:val="00853772"/>
    <w:rsid w:val="008571CB"/>
    <w:rsid w:val="00862044"/>
    <w:rsid w:val="00862588"/>
    <w:rsid w:val="008643BF"/>
    <w:rsid w:val="00864415"/>
    <w:rsid w:val="008650B6"/>
    <w:rsid w:val="0087191B"/>
    <w:rsid w:val="00872E30"/>
    <w:rsid w:val="00875209"/>
    <w:rsid w:val="00876FD5"/>
    <w:rsid w:val="008834DB"/>
    <w:rsid w:val="00883900"/>
    <w:rsid w:val="008846F0"/>
    <w:rsid w:val="00887F37"/>
    <w:rsid w:val="0089028B"/>
    <w:rsid w:val="0089119F"/>
    <w:rsid w:val="00891524"/>
    <w:rsid w:val="00891D77"/>
    <w:rsid w:val="00892E1A"/>
    <w:rsid w:val="00892E97"/>
    <w:rsid w:val="00893558"/>
    <w:rsid w:val="0089409F"/>
    <w:rsid w:val="00896E6F"/>
    <w:rsid w:val="00897B3D"/>
    <w:rsid w:val="008A1C99"/>
    <w:rsid w:val="008A2005"/>
    <w:rsid w:val="008A3092"/>
    <w:rsid w:val="008A35AF"/>
    <w:rsid w:val="008A3702"/>
    <w:rsid w:val="008B3911"/>
    <w:rsid w:val="008B3BD5"/>
    <w:rsid w:val="008B60ED"/>
    <w:rsid w:val="008B6499"/>
    <w:rsid w:val="008C0AC2"/>
    <w:rsid w:val="008C48A0"/>
    <w:rsid w:val="008C5354"/>
    <w:rsid w:val="008C74A6"/>
    <w:rsid w:val="008C7D53"/>
    <w:rsid w:val="008D0512"/>
    <w:rsid w:val="008D18A0"/>
    <w:rsid w:val="008D20AB"/>
    <w:rsid w:val="008D2694"/>
    <w:rsid w:val="008D52BB"/>
    <w:rsid w:val="008D576A"/>
    <w:rsid w:val="008D5A0D"/>
    <w:rsid w:val="008D5D02"/>
    <w:rsid w:val="008E22AF"/>
    <w:rsid w:val="008E300E"/>
    <w:rsid w:val="008E4F70"/>
    <w:rsid w:val="008E6792"/>
    <w:rsid w:val="008E69CC"/>
    <w:rsid w:val="008E7965"/>
    <w:rsid w:val="008E79AD"/>
    <w:rsid w:val="008E79B1"/>
    <w:rsid w:val="008F0A48"/>
    <w:rsid w:val="008F118F"/>
    <w:rsid w:val="008F1C8D"/>
    <w:rsid w:val="008F2E61"/>
    <w:rsid w:val="008F635D"/>
    <w:rsid w:val="008F6B41"/>
    <w:rsid w:val="008F71DD"/>
    <w:rsid w:val="008F72AC"/>
    <w:rsid w:val="00901EF7"/>
    <w:rsid w:val="00903375"/>
    <w:rsid w:val="00903381"/>
    <w:rsid w:val="009034D0"/>
    <w:rsid w:val="00904CC3"/>
    <w:rsid w:val="0090558E"/>
    <w:rsid w:val="00906FC0"/>
    <w:rsid w:val="00907668"/>
    <w:rsid w:val="00907B5D"/>
    <w:rsid w:val="00907F4F"/>
    <w:rsid w:val="00910309"/>
    <w:rsid w:val="00910CA9"/>
    <w:rsid w:val="00912129"/>
    <w:rsid w:val="00912B0A"/>
    <w:rsid w:val="00912F8D"/>
    <w:rsid w:val="0091458E"/>
    <w:rsid w:val="009148B3"/>
    <w:rsid w:val="00915332"/>
    <w:rsid w:val="00917226"/>
    <w:rsid w:val="00922044"/>
    <w:rsid w:val="009256B8"/>
    <w:rsid w:val="00925E7C"/>
    <w:rsid w:val="00926272"/>
    <w:rsid w:val="00927F93"/>
    <w:rsid w:val="00932DA0"/>
    <w:rsid w:val="00933DEB"/>
    <w:rsid w:val="00934151"/>
    <w:rsid w:val="009349E4"/>
    <w:rsid w:val="00935C7C"/>
    <w:rsid w:val="009363EC"/>
    <w:rsid w:val="00936A33"/>
    <w:rsid w:val="009370A4"/>
    <w:rsid w:val="009372E2"/>
    <w:rsid w:val="00941329"/>
    <w:rsid w:val="00942F9F"/>
    <w:rsid w:val="009475D5"/>
    <w:rsid w:val="0095137C"/>
    <w:rsid w:val="00951947"/>
    <w:rsid w:val="009575F6"/>
    <w:rsid w:val="0096171D"/>
    <w:rsid w:val="0096489E"/>
    <w:rsid w:val="00970968"/>
    <w:rsid w:val="00970DC1"/>
    <w:rsid w:val="00970F91"/>
    <w:rsid w:val="00972362"/>
    <w:rsid w:val="009729EA"/>
    <w:rsid w:val="009743F7"/>
    <w:rsid w:val="00974D32"/>
    <w:rsid w:val="00975319"/>
    <w:rsid w:val="009768AF"/>
    <w:rsid w:val="00983EF4"/>
    <w:rsid w:val="0099031A"/>
    <w:rsid w:val="00991053"/>
    <w:rsid w:val="00992456"/>
    <w:rsid w:val="00992BB8"/>
    <w:rsid w:val="009965A0"/>
    <w:rsid w:val="00997412"/>
    <w:rsid w:val="009A4EE6"/>
    <w:rsid w:val="009A5478"/>
    <w:rsid w:val="009A60CB"/>
    <w:rsid w:val="009A67A3"/>
    <w:rsid w:val="009A6DF3"/>
    <w:rsid w:val="009A7D5B"/>
    <w:rsid w:val="009B2613"/>
    <w:rsid w:val="009B29B7"/>
    <w:rsid w:val="009C1843"/>
    <w:rsid w:val="009C2FE5"/>
    <w:rsid w:val="009C46E5"/>
    <w:rsid w:val="009C5A4D"/>
    <w:rsid w:val="009C6CD2"/>
    <w:rsid w:val="009C7C46"/>
    <w:rsid w:val="009C7C88"/>
    <w:rsid w:val="009D190C"/>
    <w:rsid w:val="009D4BE8"/>
    <w:rsid w:val="009D5C98"/>
    <w:rsid w:val="009D6DD3"/>
    <w:rsid w:val="009E1592"/>
    <w:rsid w:val="009E22CE"/>
    <w:rsid w:val="009E2E1C"/>
    <w:rsid w:val="009E3087"/>
    <w:rsid w:val="009E378C"/>
    <w:rsid w:val="009E3D3E"/>
    <w:rsid w:val="009E5ACA"/>
    <w:rsid w:val="009E7B61"/>
    <w:rsid w:val="009F27D1"/>
    <w:rsid w:val="009F2B44"/>
    <w:rsid w:val="009F32C5"/>
    <w:rsid w:val="009F3EB9"/>
    <w:rsid w:val="009F5259"/>
    <w:rsid w:val="00A00E75"/>
    <w:rsid w:val="00A043BD"/>
    <w:rsid w:val="00A04C27"/>
    <w:rsid w:val="00A06505"/>
    <w:rsid w:val="00A06BD1"/>
    <w:rsid w:val="00A06D88"/>
    <w:rsid w:val="00A07BEB"/>
    <w:rsid w:val="00A12594"/>
    <w:rsid w:val="00A1405A"/>
    <w:rsid w:val="00A144D1"/>
    <w:rsid w:val="00A149DE"/>
    <w:rsid w:val="00A14C54"/>
    <w:rsid w:val="00A15E41"/>
    <w:rsid w:val="00A2209E"/>
    <w:rsid w:val="00A229CF"/>
    <w:rsid w:val="00A22B16"/>
    <w:rsid w:val="00A313E0"/>
    <w:rsid w:val="00A3275A"/>
    <w:rsid w:val="00A33942"/>
    <w:rsid w:val="00A40F85"/>
    <w:rsid w:val="00A43058"/>
    <w:rsid w:val="00A4483D"/>
    <w:rsid w:val="00A46704"/>
    <w:rsid w:val="00A467A5"/>
    <w:rsid w:val="00A47B51"/>
    <w:rsid w:val="00A523AB"/>
    <w:rsid w:val="00A55784"/>
    <w:rsid w:val="00A579C8"/>
    <w:rsid w:val="00A61D89"/>
    <w:rsid w:val="00A631EB"/>
    <w:rsid w:val="00A63CDB"/>
    <w:rsid w:val="00A65043"/>
    <w:rsid w:val="00A651A1"/>
    <w:rsid w:val="00A6534F"/>
    <w:rsid w:val="00A728FA"/>
    <w:rsid w:val="00A74848"/>
    <w:rsid w:val="00A74F88"/>
    <w:rsid w:val="00A76C99"/>
    <w:rsid w:val="00A776B1"/>
    <w:rsid w:val="00A77CFB"/>
    <w:rsid w:val="00A77D24"/>
    <w:rsid w:val="00A77F93"/>
    <w:rsid w:val="00A8014C"/>
    <w:rsid w:val="00A8186E"/>
    <w:rsid w:val="00A82CDC"/>
    <w:rsid w:val="00A85EC2"/>
    <w:rsid w:val="00A87FC3"/>
    <w:rsid w:val="00A919C1"/>
    <w:rsid w:val="00A9225C"/>
    <w:rsid w:val="00A926DC"/>
    <w:rsid w:val="00A9298B"/>
    <w:rsid w:val="00A94AAC"/>
    <w:rsid w:val="00A958B7"/>
    <w:rsid w:val="00A9753E"/>
    <w:rsid w:val="00AA0C5F"/>
    <w:rsid w:val="00AA1069"/>
    <w:rsid w:val="00AA126F"/>
    <w:rsid w:val="00AA1A60"/>
    <w:rsid w:val="00AA1BA9"/>
    <w:rsid w:val="00AA61CF"/>
    <w:rsid w:val="00AA64E1"/>
    <w:rsid w:val="00AB17C0"/>
    <w:rsid w:val="00AB22AC"/>
    <w:rsid w:val="00AB375D"/>
    <w:rsid w:val="00AB48CD"/>
    <w:rsid w:val="00AB5B47"/>
    <w:rsid w:val="00AB63F1"/>
    <w:rsid w:val="00AB70E4"/>
    <w:rsid w:val="00AB719F"/>
    <w:rsid w:val="00AB77B4"/>
    <w:rsid w:val="00AB7A49"/>
    <w:rsid w:val="00AC36FD"/>
    <w:rsid w:val="00AC3A06"/>
    <w:rsid w:val="00AC5320"/>
    <w:rsid w:val="00AC65BA"/>
    <w:rsid w:val="00AC7E20"/>
    <w:rsid w:val="00AD0B5F"/>
    <w:rsid w:val="00AD30DF"/>
    <w:rsid w:val="00AD3BBB"/>
    <w:rsid w:val="00AD3F7B"/>
    <w:rsid w:val="00AD5933"/>
    <w:rsid w:val="00AD593B"/>
    <w:rsid w:val="00AD61BA"/>
    <w:rsid w:val="00AD6A30"/>
    <w:rsid w:val="00AD7634"/>
    <w:rsid w:val="00AE12E8"/>
    <w:rsid w:val="00AE4D77"/>
    <w:rsid w:val="00AF2A31"/>
    <w:rsid w:val="00AF361A"/>
    <w:rsid w:val="00AF4D85"/>
    <w:rsid w:val="00B03670"/>
    <w:rsid w:val="00B03DC2"/>
    <w:rsid w:val="00B042D4"/>
    <w:rsid w:val="00B0751F"/>
    <w:rsid w:val="00B07830"/>
    <w:rsid w:val="00B07C4A"/>
    <w:rsid w:val="00B1239D"/>
    <w:rsid w:val="00B164DC"/>
    <w:rsid w:val="00B2075F"/>
    <w:rsid w:val="00B224D7"/>
    <w:rsid w:val="00B23B66"/>
    <w:rsid w:val="00B24F39"/>
    <w:rsid w:val="00B2763A"/>
    <w:rsid w:val="00B27C9C"/>
    <w:rsid w:val="00B302DB"/>
    <w:rsid w:val="00B3044E"/>
    <w:rsid w:val="00B31D8F"/>
    <w:rsid w:val="00B32B8C"/>
    <w:rsid w:val="00B351AA"/>
    <w:rsid w:val="00B35B4C"/>
    <w:rsid w:val="00B36318"/>
    <w:rsid w:val="00B37DF6"/>
    <w:rsid w:val="00B45517"/>
    <w:rsid w:val="00B45524"/>
    <w:rsid w:val="00B45B66"/>
    <w:rsid w:val="00B46F51"/>
    <w:rsid w:val="00B50F7D"/>
    <w:rsid w:val="00B51E49"/>
    <w:rsid w:val="00B532DA"/>
    <w:rsid w:val="00B53882"/>
    <w:rsid w:val="00B550FD"/>
    <w:rsid w:val="00B56094"/>
    <w:rsid w:val="00B607B8"/>
    <w:rsid w:val="00B60B3F"/>
    <w:rsid w:val="00B60BEC"/>
    <w:rsid w:val="00B610E1"/>
    <w:rsid w:val="00B63624"/>
    <w:rsid w:val="00B6374B"/>
    <w:rsid w:val="00B63C25"/>
    <w:rsid w:val="00B65D6D"/>
    <w:rsid w:val="00B65E3E"/>
    <w:rsid w:val="00B806F6"/>
    <w:rsid w:val="00B80839"/>
    <w:rsid w:val="00B821E2"/>
    <w:rsid w:val="00B83DF7"/>
    <w:rsid w:val="00B84C8D"/>
    <w:rsid w:val="00B8642F"/>
    <w:rsid w:val="00B871FC"/>
    <w:rsid w:val="00B9559C"/>
    <w:rsid w:val="00BA5540"/>
    <w:rsid w:val="00BA5E94"/>
    <w:rsid w:val="00BB0782"/>
    <w:rsid w:val="00BB3085"/>
    <w:rsid w:val="00BB76DA"/>
    <w:rsid w:val="00BB7DB2"/>
    <w:rsid w:val="00BC0EF3"/>
    <w:rsid w:val="00BC1634"/>
    <w:rsid w:val="00BC1772"/>
    <w:rsid w:val="00BC1DB3"/>
    <w:rsid w:val="00BC261E"/>
    <w:rsid w:val="00BC4A16"/>
    <w:rsid w:val="00BC4CA1"/>
    <w:rsid w:val="00BC53FC"/>
    <w:rsid w:val="00BC6520"/>
    <w:rsid w:val="00BC6C4B"/>
    <w:rsid w:val="00BC78E3"/>
    <w:rsid w:val="00BD20C5"/>
    <w:rsid w:val="00BD3493"/>
    <w:rsid w:val="00BD5FEF"/>
    <w:rsid w:val="00BD65FD"/>
    <w:rsid w:val="00BE1B50"/>
    <w:rsid w:val="00BF6DCD"/>
    <w:rsid w:val="00BF718E"/>
    <w:rsid w:val="00C01551"/>
    <w:rsid w:val="00C04233"/>
    <w:rsid w:val="00C04C6E"/>
    <w:rsid w:val="00C05654"/>
    <w:rsid w:val="00C06568"/>
    <w:rsid w:val="00C07255"/>
    <w:rsid w:val="00C07D8D"/>
    <w:rsid w:val="00C10A29"/>
    <w:rsid w:val="00C14144"/>
    <w:rsid w:val="00C1570C"/>
    <w:rsid w:val="00C21AF9"/>
    <w:rsid w:val="00C248BA"/>
    <w:rsid w:val="00C25105"/>
    <w:rsid w:val="00C32E8B"/>
    <w:rsid w:val="00C33AAD"/>
    <w:rsid w:val="00C33D86"/>
    <w:rsid w:val="00C3417F"/>
    <w:rsid w:val="00C34602"/>
    <w:rsid w:val="00C346E0"/>
    <w:rsid w:val="00C34BFC"/>
    <w:rsid w:val="00C35B10"/>
    <w:rsid w:val="00C3608C"/>
    <w:rsid w:val="00C36263"/>
    <w:rsid w:val="00C37906"/>
    <w:rsid w:val="00C410DA"/>
    <w:rsid w:val="00C43F2E"/>
    <w:rsid w:val="00C468AA"/>
    <w:rsid w:val="00C507E5"/>
    <w:rsid w:val="00C520F9"/>
    <w:rsid w:val="00C55CAA"/>
    <w:rsid w:val="00C65157"/>
    <w:rsid w:val="00C65A64"/>
    <w:rsid w:val="00C66C4A"/>
    <w:rsid w:val="00C66EE8"/>
    <w:rsid w:val="00C76D5F"/>
    <w:rsid w:val="00C80148"/>
    <w:rsid w:val="00C80A1F"/>
    <w:rsid w:val="00C821C1"/>
    <w:rsid w:val="00C8345B"/>
    <w:rsid w:val="00C85903"/>
    <w:rsid w:val="00C85C23"/>
    <w:rsid w:val="00C85DED"/>
    <w:rsid w:val="00C90379"/>
    <w:rsid w:val="00C90E4B"/>
    <w:rsid w:val="00C94995"/>
    <w:rsid w:val="00C95411"/>
    <w:rsid w:val="00C97732"/>
    <w:rsid w:val="00CA016F"/>
    <w:rsid w:val="00CA27FD"/>
    <w:rsid w:val="00CA33A5"/>
    <w:rsid w:val="00CA42D8"/>
    <w:rsid w:val="00CB05A2"/>
    <w:rsid w:val="00CB1413"/>
    <w:rsid w:val="00CB1D4E"/>
    <w:rsid w:val="00CB2985"/>
    <w:rsid w:val="00CB49FC"/>
    <w:rsid w:val="00CB64F3"/>
    <w:rsid w:val="00CC594B"/>
    <w:rsid w:val="00CC5F6F"/>
    <w:rsid w:val="00CD38C5"/>
    <w:rsid w:val="00CD3FDE"/>
    <w:rsid w:val="00CD7BA3"/>
    <w:rsid w:val="00CE03DC"/>
    <w:rsid w:val="00CE195A"/>
    <w:rsid w:val="00CE27FD"/>
    <w:rsid w:val="00CE4DA7"/>
    <w:rsid w:val="00CE5F6E"/>
    <w:rsid w:val="00CE6433"/>
    <w:rsid w:val="00CE6711"/>
    <w:rsid w:val="00CE6DC3"/>
    <w:rsid w:val="00D054D1"/>
    <w:rsid w:val="00D06D8A"/>
    <w:rsid w:val="00D105B5"/>
    <w:rsid w:val="00D112D9"/>
    <w:rsid w:val="00D13315"/>
    <w:rsid w:val="00D139D4"/>
    <w:rsid w:val="00D145DF"/>
    <w:rsid w:val="00D15C0E"/>
    <w:rsid w:val="00D206AA"/>
    <w:rsid w:val="00D20D2D"/>
    <w:rsid w:val="00D20DE6"/>
    <w:rsid w:val="00D25506"/>
    <w:rsid w:val="00D256F0"/>
    <w:rsid w:val="00D27D87"/>
    <w:rsid w:val="00D27EC7"/>
    <w:rsid w:val="00D30EB0"/>
    <w:rsid w:val="00D317C0"/>
    <w:rsid w:val="00D33353"/>
    <w:rsid w:val="00D35CB4"/>
    <w:rsid w:val="00D36C3B"/>
    <w:rsid w:val="00D40EC6"/>
    <w:rsid w:val="00D41213"/>
    <w:rsid w:val="00D41F3C"/>
    <w:rsid w:val="00D42B3E"/>
    <w:rsid w:val="00D50464"/>
    <w:rsid w:val="00D50A4F"/>
    <w:rsid w:val="00D5225F"/>
    <w:rsid w:val="00D60ADB"/>
    <w:rsid w:val="00D632C1"/>
    <w:rsid w:val="00D66018"/>
    <w:rsid w:val="00D71130"/>
    <w:rsid w:val="00D72215"/>
    <w:rsid w:val="00D73B04"/>
    <w:rsid w:val="00D73BCA"/>
    <w:rsid w:val="00D759C6"/>
    <w:rsid w:val="00D7609B"/>
    <w:rsid w:val="00D80A14"/>
    <w:rsid w:val="00D81415"/>
    <w:rsid w:val="00D84FDA"/>
    <w:rsid w:val="00D85C79"/>
    <w:rsid w:val="00D872E1"/>
    <w:rsid w:val="00D8749B"/>
    <w:rsid w:val="00D90FD9"/>
    <w:rsid w:val="00D93457"/>
    <w:rsid w:val="00D936FB"/>
    <w:rsid w:val="00D9374D"/>
    <w:rsid w:val="00D958BC"/>
    <w:rsid w:val="00D962E4"/>
    <w:rsid w:val="00D970CA"/>
    <w:rsid w:val="00D9749A"/>
    <w:rsid w:val="00D97734"/>
    <w:rsid w:val="00DA2854"/>
    <w:rsid w:val="00DA56C1"/>
    <w:rsid w:val="00DA5AC8"/>
    <w:rsid w:val="00DA6D8E"/>
    <w:rsid w:val="00DA6EF6"/>
    <w:rsid w:val="00DA7FB4"/>
    <w:rsid w:val="00DB1BF2"/>
    <w:rsid w:val="00DB396E"/>
    <w:rsid w:val="00DB568D"/>
    <w:rsid w:val="00DC3599"/>
    <w:rsid w:val="00DC561B"/>
    <w:rsid w:val="00DC7775"/>
    <w:rsid w:val="00DD0DA6"/>
    <w:rsid w:val="00DD1E5F"/>
    <w:rsid w:val="00DD2178"/>
    <w:rsid w:val="00DD2BA4"/>
    <w:rsid w:val="00DD32E3"/>
    <w:rsid w:val="00DD42FA"/>
    <w:rsid w:val="00DD6227"/>
    <w:rsid w:val="00DD6C6E"/>
    <w:rsid w:val="00DD7502"/>
    <w:rsid w:val="00DE09FD"/>
    <w:rsid w:val="00DE1463"/>
    <w:rsid w:val="00DE4B8C"/>
    <w:rsid w:val="00DE5201"/>
    <w:rsid w:val="00DE72F8"/>
    <w:rsid w:val="00DE739A"/>
    <w:rsid w:val="00DF366E"/>
    <w:rsid w:val="00DF37C2"/>
    <w:rsid w:val="00DF5A50"/>
    <w:rsid w:val="00DF6A5A"/>
    <w:rsid w:val="00DF6D04"/>
    <w:rsid w:val="00DF6D74"/>
    <w:rsid w:val="00DF7181"/>
    <w:rsid w:val="00DF7554"/>
    <w:rsid w:val="00DF7D84"/>
    <w:rsid w:val="00E00C92"/>
    <w:rsid w:val="00E03DAE"/>
    <w:rsid w:val="00E046DE"/>
    <w:rsid w:val="00E05CA5"/>
    <w:rsid w:val="00E06486"/>
    <w:rsid w:val="00E07BE2"/>
    <w:rsid w:val="00E1180F"/>
    <w:rsid w:val="00E12820"/>
    <w:rsid w:val="00E14264"/>
    <w:rsid w:val="00E15242"/>
    <w:rsid w:val="00E15648"/>
    <w:rsid w:val="00E160E3"/>
    <w:rsid w:val="00E17700"/>
    <w:rsid w:val="00E20E6A"/>
    <w:rsid w:val="00E21A31"/>
    <w:rsid w:val="00E26CED"/>
    <w:rsid w:val="00E27118"/>
    <w:rsid w:val="00E30CF0"/>
    <w:rsid w:val="00E33837"/>
    <w:rsid w:val="00E34593"/>
    <w:rsid w:val="00E35C64"/>
    <w:rsid w:val="00E35D16"/>
    <w:rsid w:val="00E42D32"/>
    <w:rsid w:val="00E43F0B"/>
    <w:rsid w:val="00E44930"/>
    <w:rsid w:val="00E450E3"/>
    <w:rsid w:val="00E51A80"/>
    <w:rsid w:val="00E5366E"/>
    <w:rsid w:val="00E555A2"/>
    <w:rsid w:val="00E56CE7"/>
    <w:rsid w:val="00E578CC"/>
    <w:rsid w:val="00E579F5"/>
    <w:rsid w:val="00E61648"/>
    <w:rsid w:val="00E63747"/>
    <w:rsid w:val="00E63BA6"/>
    <w:rsid w:val="00E64C4E"/>
    <w:rsid w:val="00E653B4"/>
    <w:rsid w:val="00E700CF"/>
    <w:rsid w:val="00E72145"/>
    <w:rsid w:val="00E729BA"/>
    <w:rsid w:val="00E74E7B"/>
    <w:rsid w:val="00E74F04"/>
    <w:rsid w:val="00E753D5"/>
    <w:rsid w:val="00E767DA"/>
    <w:rsid w:val="00E77338"/>
    <w:rsid w:val="00E77767"/>
    <w:rsid w:val="00E813D4"/>
    <w:rsid w:val="00E81A0B"/>
    <w:rsid w:val="00E830CB"/>
    <w:rsid w:val="00E832C9"/>
    <w:rsid w:val="00E84CE1"/>
    <w:rsid w:val="00E852A9"/>
    <w:rsid w:val="00E9500A"/>
    <w:rsid w:val="00E954B3"/>
    <w:rsid w:val="00E955C1"/>
    <w:rsid w:val="00E95744"/>
    <w:rsid w:val="00E95F4C"/>
    <w:rsid w:val="00E966AB"/>
    <w:rsid w:val="00E96BFA"/>
    <w:rsid w:val="00E96D40"/>
    <w:rsid w:val="00E978A7"/>
    <w:rsid w:val="00EA20FC"/>
    <w:rsid w:val="00EA2BD9"/>
    <w:rsid w:val="00EA3437"/>
    <w:rsid w:val="00EA5040"/>
    <w:rsid w:val="00EA63F4"/>
    <w:rsid w:val="00EA683C"/>
    <w:rsid w:val="00EA7170"/>
    <w:rsid w:val="00EB0E39"/>
    <w:rsid w:val="00EB12B9"/>
    <w:rsid w:val="00EB31E7"/>
    <w:rsid w:val="00EB639C"/>
    <w:rsid w:val="00EC0061"/>
    <w:rsid w:val="00EC0182"/>
    <w:rsid w:val="00EC1A82"/>
    <w:rsid w:val="00EC4B45"/>
    <w:rsid w:val="00EC4BC1"/>
    <w:rsid w:val="00EC56EE"/>
    <w:rsid w:val="00EC77DE"/>
    <w:rsid w:val="00ED1EBE"/>
    <w:rsid w:val="00ED2C18"/>
    <w:rsid w:val="00ED5067"/>
    <w:rsid w:val="00ED5620"/>
    <w:rsid w:val="00EE02D5"/>
    <w:rsid w:val="00EE3A8B"/>
    <w:rsid w:val="00EF02F8"/>
    <w:rsid w:val="00EF0437"/>
    <w:rsid w:val="00EF2F98"/>
    <w:rsid w:val="00EF38FF"/>
    <w:rsid w:val="00EF4DAB"/>
    <w:rsid w:val="00EF4F28"/>
    <w:rsid w:val="00EF5B97"/>
    <w:rsid w:val="00EF76A7"/>
    <w:rsid w:val="00F01A57"/>
    <w:rsid w:val="00F06AE1"/>
    <w:rsid w:val="00F06E72"/>
    <w:rsid w:val="00F07430"/>
    <w:rsid w:val="00F1082D"/>
    <w:rsid w:val="00F12707"/>
    <w:rsid w:val="00F12ABC"/>
    <w:rsid w:val="00F12EA7"/>
    <w:rsid w:val="00F139A9"/>
    <w:rsid w:val="00F14208"/>
    <w:rsid w:val="00F155FF"/>
    <w:rsid w:val="00F21B1E"/>
    <w:rsid w:val="00F23B37"/>
    <w:rsid w:val="00F25424"/>
    <w:rsid w:val="00F268EA"/>
    <w:rsid w:val="00F26BDE"/>
    <w:rsid w:val="00F27333"/>
    <w:rsid w:val="00F3121F"/>
    <w:rsid w:val="00F33685"/>
    <w:rsid w:val="00F33EBB"/>
    <w:rsid w:val="00F34835"/>
    <w:rsid w:val="00F34C7B"/>
    <w:rsid w:val="00F3531A"/>
    <w:rsid w:val="00F4023D"/>
    <w:rsid w:val="00F41D10"/>
    <w:rsid w:val="00F449FE"/>
    <w:rsid w:val="00F46D56"/>
    <w:rsid w:val="00F50379"/>
    <w:rsid w:val="00F507C8"/>
    <w:rsid w:val="00F5312A"/>
    <w:rsid w:val="00F5369E"/>
    <w:rsid w:val="00F542AA"/>
    <w:rsid w:val="00F57B8F"/>
    <w:rsid w:val="00F627DA"/>
    <w:rsid w:val="00F645C1"/>
    <w:rsid w:val="00F66F81"/>
    <w:rsid w:val="00F677CB"/>
    <w:rsid w:val="00F71B4D"/>
    <w:rsid w:val="00F71F58"/>
    <w:rsid w:val="00F72AA0"/>
    <w:rsid w:val="00F74770"/>
    <w:rsid w:val="00F7580E"/>
    <w:rsid w:val="00F75E77"/>
    <w:rsid w:val="00F75F0D"/>
    <w:rsid w:val="00F764BB"/>
    <w:rsid w:val="00F82E67"/>
    <w:rsid w:val="00F858B6"/>
    <w:rsid w:val="00F86D46"/>
    <w:rsid w:val="00F87270"/>
    <w:rsid w:val="00F872AE"/>
    <w:rsid w:val="00F94501"/>
    <w:rsid w:val="00FA079E"/>
    <w:rsid w:val="00FA0DB7"/>
    <w:rsid w:val="00FA3348"/>
    <w:rsid w:val="00FA38CF"/>
    <w:rsid w:val="00FA438F"/>
    <w:rsid w:val="00FA61BE"/>
    <w:rsid w:val="00FB06AF"/>
    <w:rsid w:val="00FB4034"/>
    <w:rsid w:val="00FB4F68"/>
    <w:rsid w:val="00FB67FE"/>
    <w:rsid w:val="00FC1333"/>
    <w:rsid w:val="00FC1A25"/>
    <w:rsid w:val="00FC225B"/>
    <w:rsid w:val="00FC353B"/>
    <w:rsid w:val="00FC5BF8"/>
    <w:rsid w:val="00FC7285"/>
    <w:rsid w:val="00FD11BA"/>
    <w:rsid w:val="00FD213B"/>
    <w:rsid w:val="00FD34F7"/>
    <w:rsid w:val="00FD418D"/>
    <w:rsid w:val="00FD7DD7"/>
    <w:rsid w:val="00FE0124"/>
    <w:rsid w:val="00FE1A98"/>
    <w:rsid w:val="00FE2A6E"/>
    <w:rsid w:val="00FE3B76"/>
    <w:rsid w:val="00FE57BE"/>
    <w:rsid w:val="00FE5B7B"/>
    <w:rsid w:val="00FE5CE5"/>
    <w:rsid w:val="00FE673E"/>
    <w:rsid w:val="00FF1465"/>
    <w:rsid w:val="00FF2690"/>
    <w:rsid w:val="00FF26FC"/>
    <w:rsid w:val="00FF4CA1"/>
    <w:rsid w:val="00FF5928"/>
    <w:rsid w:val="00FF62D3"/>
    <w:rsid w:val="00FF73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52E09EF"/>
  <w15:docId w15:val="{E8C0B356-C678-4FC1-94D3-8CFD17F79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1A61"/>
    <w:pPr>
      <w:widowControl w:val="0"/>
      <w:jc w:val="both"/>
    </w:pPr>
  </w:style>
  <w:style w:type="paragraph" w:styleId="1">
    <w:name w:val="heading 1"/>
    <w:basedOn w:val="a"/>
    <w:link w:val="10"/>
    <w:qFormat/>
    <w:rsid w:val="00345162"/>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paragraph" w:styleId="2">
    <w:name w:val="heading 2"/>
    <w:basedOn w:val="a"/>
    <w:next w:val="a"/>
    <w:link w:val="20"/>
    <w:uiPriority w:val="9"/>
    <w:unhideWhenUsed/>
    <w:qFormat/>
    <w:rsid w:val="00CC5F6F"/>
    <w:pPr>
      <w:keepNext/>
      <w:ind w:left="567" w:hanging="567"/>
      <w:outlineLvl w:val="1"/>
    </w:pPr>
    <w:rPr>
      <w:rFonts w:ascii="ＭＳ ゴシック" w:eastAsia="ＭＳ 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5411"/>
    <w:pPr>
      <w:tabs>
        <w:tab w:val="center" w:pos="4252"/>
        <w:tab w:val="right" w:pos="8504"/>
      </w:tabs>
      <w:snapToGrid w:val="0"/>
    </w:pPr>
  </w:style>
  <w:style w:type="character" w:customStyle="1" w:styleId="a4">
    <w:name w:val="ヘッダー (文字)"/>
    <w:basedOn w:val="a0"/>
    <w:link w:val="a3"/>
    <w:uiPriority w:val="99"/>
    <w:rsid w:val="00C95411"/>
  </w:style>
  <w:style w:type="paragraph" w:styleId="a5">
    <w:name w:val="footer"/>
    <w:basedOn w:val="a"/>
    <w:link w:val="a6"/>
    <w:uiPriority w:val="99"/>
    <w:unhideWhenUsed/>
    <w:rsid w:val="00C95411"/>
    <w:pPr>
      <w:tabs>
        <w:tab w:val="center" w:pos="4252"/>
        <w:tab w:val="right" w:pos="8504"/>
      </w:tabs>
      <w:snapToGrid w:val="0"/>
    </w:pPr>
  </w:style>
  <w:style w:type="character" w:customStyle="1" w:styleId="a6">
    <w:name w:val="フッター (文字)"/>
    <w:basedOn w:val="a0"/>
    <w:link w:val="a5"/>
    <w:uiPriority w:val="99"/>
    <w:rsid w:val="00C95411"/>
  </w:style>
  <w:style w:type="character" w:customStyle="1" w:styleId="10">
    <w:name w:val="見出し 1 (文字)"/>
    <w:basedOn w:val="a0"/>
    <w:link w:val="1"/>
    <w:rsid w:val="00345162"/>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345162"/>
  </w:style>
  <w:style w:type="paragraph" w:styleId="a8">
    <w:name w:val="Balloon Text"/>
    <w:basedOn w:val="a"/>
    <w:link w:val="a9"/>
    <w:uiPriority w:val="99"/>
    <w:semiHidden/>
    <w:rsid w:val="00345162"/>
    <w:rPr>
      <w:rFonts w:ascii="Arial" w:eastAsia="ＭＳ ゴシック" w:hAnsi="Arial" w:cs="Times New Roman"/>
      <w:sz w:val="18"/>
      <w:szCs w:val="18"/>
    </w:rPr>
  </w:style>
  <w:style w:type="character" w:customStyle="1" w:styleId="a9">
    <w:name w:val="吹き出し (文字)"/>
    <w:basedOn w:val="a0"/>
    <w:link w:val="a8"/>
    <w:uiPriority w:val="99"/>
    <w:semiHidden/>
    <w:rsid w:val="00345162"/>
    <w:rPr>
      <w:rFonts w:ascii="Arial" w:eastAsia="ＭＳ ゴシック" w:hAnsi="Arial" w:cs="Times New Roman"/>
      <w:sz w:val="18"/>
      <w:szCs w:val="18"/>
    </w:rPr>
  </w:style>
  <w:style w:type="paragraph" w:styleId="21">
    <w:name w:val="Body Text Indent 2"/>
    <w:basedOn w:val="a"/>
    <w:link w:val="22"/>
    <w:rsid w:val="00345162"/>
    <w:pPr>
      <w:ind w:leftChars="95" w:left="407" w:hangingChars="100" w:hanging="209"/>
    </w:pPr>
    <w:rPr>
      <w:rFonts w:ascii="ＭＳ 明朝" w:eastAsia="ＭＳ 明朝" w:hAnsi="ＭＳ 明朝" w:cs="Times New Roman"/>
      <w:sz w:val="22"/>
      <w:lang w:val="x-none" w:eastAsia="x-none"/>
    </w:rPr>
  </w:style>
  <w:style w:type="character" w:customStyle="1" w:styleId="22">
    <w:name w:val="本文インデント 2 (文字)"/>
    <w:basedOn w:val="a0"/>
    <w:link w:val="21"/>
    <w:rsid w:val="00345162"/>
    <w:rPr>
      <w:rFonts w:ascii="ＭＳ 明朝" w:eastAsia="ＭＳ 明朝" w:hAnsi="ＭＳ 明朝" w:cs="Times New Roman"/>
      <w:sz w:val="22"/>
      <w:lang w:val="x-none" w:eastAsia="x-none"/>
    </w:rPr>
  </w:style>
  <w:style w:type="paragraph" w:styleId="aa">
    <w:name w:val="Document Map"/>
    <w:basedOn w:val="a"/>
    <w:link w:val="ab"/>
    <w:rsid w:val="00345162"/>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345162"/>
    <w:rPr>
      <w:rFonts w:ascii="Arial" w:eastAsia="ＭＳ ゴシック" w:hAnsi="Arial" w:cs="Times New Roman"/>
      <w:szCs w:val="24"/>
      <w:shd w:val="clear" w:color="auto" w:fill="000080"/>
      <w:lang w:val="x-none" w:eastAsia="x-none"/>
    </w:rPr>
  </w:style>
  <w:style w:type="character" w:styleId="ac">
    <w:name w:val="Emphasis"/>
    <w:qFormat/>
    <w:rsid w:val="00345162"/>
    <w:rPr>
      <w:i/>
      <w:iCs/>
    </w:rPr>
  </w:style>
  <w:style w:type="table" w:styleId="ad">
    <w:name w:val="Table Grid"/>
    <w:basedOn w:val="a1"/>
    <w:uiPriority w:val="59"/>
    <w:rsid w:val="00345162"/>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345162"/>
    <w:pPr>
      <w:ind w:leftChars="400" w:left="840"/>
    </w:pPr>
    <w:rPr>
      <w:rFonts w:ascii="Century" w:eastAsia="ＭＳ 明朝" w:hAnsi="Century" w:cs="Times New Roman"/>
      <w:szCs w:val="24"/>
    </w:rPr>
  </w:style>
  <w:style w:type="paragraph" w:styleId="af">
    <w:name w:val="Closing"/>
    <w:basedOn w:val="a"/>
    <w:link w:val="af0"/>
    <w:rsid w:val="00345162"/>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345162"/>
    <w:rPr>
      <w:rFonts w:ascii="Century" w:eastAsia="ＭＳ 明朝" w:hAnsi="Century" w:cs="Times New Roman"/>
      <w:sz w:val="24"/>
      <w:szCs w:val="24"/>
      <w:lang w:val="x-none" w:eastAsia="x-none"/>
    </w:rPr>
  </w:style>
  <w:style w:type="paragraph" w:styleId="Web">
    <w:name w:val="Normal (Web)"/>
    <w:basedOn w:val="a"/>
    <w:uiPriority w:val="99"/>
    <w:unhideWhenUsed/>
    <w:rsid w:val="003451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345162"/>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345162"/>
    <w:rPr>
      <w:rFonts w:ascii="Century" w:eastAsia="ＭＳ 明朝" w:hAnsi="Century" w:cs="Times New Roman"/>
      <w:szCs w:val="24"/>
      <w:lang w:val="x-none" w:eastAsia="x-none"/>
    </w:rPr>
  </w:style>
  <w:style w:type="character" w:styleId="af3">
    <w:name w:val="annotation reference"/>
    <w:rsid w:val="00345162"/>
    <w:rPr>
      <w:sz w:val="18"/>
      <w:szCs w:val="18"/>
    </w:rPr>
  </w:style>
  <w:style w:type="paragraph" w:styleId="af4">
    <w:name w:val="annotation text"/>
    <w:basedOn w:val="a"/>
    <w:link w:val="af5"/>
    <w:rsid w:val="00345162"/>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345162"/>
    <w:rPr>
      <w:rFonts w:ascii="Century" w:eastAsia="ＭＳ 明朝" w:hAnsi="Century" w:cs="Times New Roman"/>
      <w:szCs w:val="24"/>
      <w:lang w:val="x-none" w:eastAsia="x-none"/>
    </w:rPr>
  </w:style>
  <w:style w:type="paragraph" w:styleId="af6">
    <w:name w:val="Body Text"/>
    <w:basedOn w:val="a"/>
    <w:link w:val="af7"/>
    <w:rsid w:val="00345162"/>
    <w:rPr>
      <w:rFonts w:ascii="Century" w:eastAsia="ＭＳ 明朝" w:hAnsi="Century" w:cs="Times New Roman"/>
      <w:szCs w:val="24"/>
      <w:lang w:val="x-none" w:eastAsia="x-none"/>
    </w:rPr>
  </w:style>
  <w:style w:type="character" w:customStyle="1" w:styleId="af7">
    <w:name w:val="本文 (文字)"/>
    <w:basedOn w:val="a0"/>
    <w:link w:val="af6"/>
    <w:rsid w:val="00345162"/>
    <w:rPr>
      <w:rFonts w:ascii="Century" w:eastAsia="ＭＳ 明朝" w:hAnsi="Century" w:cs="Times New Roman"/>
      <w:szCs w:val="24"/>
      <w:lang w:val="x-none" w:eastAsia="x-none"/>
    </w:rPr>
  </w:style>
  <w:style w:type="paragraph" w:styleId="af8">
    <w:name w:val="annotation subject"/>
    <w:basedOn w:val="af4"/>
    <w:next w:val="af4"/>
    <w:link w:val="af9"/>
    <w:rsid w:val="00345162"/>
    <w:rPr>
      <w:b/>
      <w:bCs/>
      <w:lang w:val="en-US" w:eastAsia="ja-JP"/>
    </w:rPr>
  </w:style>
  <w:style w:type="character" w:customStyle="1" w:styleId="af9">
    <w:name w:val="コメント内容 (文字)"/>
    <w:basedOn w:val="af5"/>
    <w:link w:val="af8"/>
    <w:rsid w:val="00345162"/>
    <w:rPr>
      <w:rFonts w:ascii="Century" w:eastAsia="ＭＳ 明朝" w:hAnsi="Century" w:cs="Times New Roman"/>
      <w:b/>
      <w:bCs/>
      <w:szCs w:val="24"/>
      <w:lang w:val="x-none" w:eastAsia="x-none"/>
    </w:rPr>
  </w:style>
  <w:style w:type="paragraph" w:styleId="afa">
    <w:name w:val="Revision"/>
    <w:hidden/>
    <w:uiPriority w:val="99"/>
    <w:semiHidden/>
    <w:rsid w:val="00345162"/>
    <w:rPr>
      <w:rFonts w:ascii="Century" w:eastAsia="ＭＳ 明朝" w:hAnsi="Century" w:cs="Times New Roman"/>
      <w:szCs w:val="24"/>
    </w:rPr>
  </w:style>
  <w:style w:type="paragraph" w:styleId="afb">
    <w:name w:val="Plain Text"/>
    <w:basedOn w:val="a"/>
    <w:link w:val="afc"/>
    <w:uiPriority w:val="99"/>
    <w:unhideWhenUsed/>
    <w:rsid w:val="00345162"/>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345162"/>
    <w:rPr>
      <w:rFonts w:ascii="ＭＳ ゴシック" w:eastAsia="ＭＳ ゴシック" w:hAnsi="ＭＳ ゴシック" w:cs="ＭＳ Ｐゴシック"/>
      <w:kern w:val="0"/>
      <w:sz w:val="20"/>
      <w:szCs w:val="20"/>
    </w:rPr>
  </w:style>
  <w:style w:type="paragraph" w:customStyle="1" w:styleId="Default">
    <w:name w:val="Default"/>
    <w:rsid w:val="00345162"/>
    <w:pPr>
      <w:widowControl w:val="0"/>
      <w:autoSpaceDE w:val="0"/>
      <w:autoSpaceDN w:val="0"/>
      <w:adjustRightInd w:val="0"/>
    </w:pPr>
    <w:rPr>
      <w:rFonts w:ascii="ＭＳ" w:eastAsia="ＭＳ" w:hAnsi="Century" w:cs="ＭＳ"/>
      <w:color w:val="000000"/>
      <w:kern w:val="0"/>
      <w:sz w:val="24"/>
      <w:szCs w:val="24"/>
    </w:rPr>
  </w:style>
  <w:style w:type="character" w:customStyle="1" w:styleId="20">
    <w:name w:val="見出し 2 (文字)"/>
    <w:basedOn w:val="a0"/>
    <w:link w:val="2"/>
    <w:uiPriority w:val="9"/>
    <w:rsid w:val="00CC5F6F"/>
    <w:rPr>
      <w:rFonts w:ascii="ＭＳ ゴシック" w:eastAsia="ＭＳ ゴシック" w:hAnsiTheme="majorHAnsi" w:cstheme="majorBidi"/>
    </w:rPr>
  </w:style>
  <w:style w:type="character" w:styleId="afd">
    <w:name w:val="Hyperlink"/>
    <w:basedOn w:val="a0"/>
    <w:uiPriority w:val="99"/>
    <w:unhideWhenUsed/>
    <w:rsid w:val="00CC5F6F"/>
    <w:rPr>
      <w:color w:val="0000FF" w:themeColor="hyperlink"/>
      <w:u w:val="single"/>
    </w:rPr>
  </w:style>
  <w:style w:type="character" w:customStyle="1" w:styleId="11">
    <w:name w:val="未解決のメンション1"/>
    <w:basedOn w:val="a0"/>
    <w:uiPriority w:val="99"/>
    <w:semiHidden/>
    <w:unhideWhenUsed/>
    <w:rsid w:val="00CC5F6F"/>
    <w:rPr>
      <w:color w:val="605E5C"/>
      <w:shd w:val="clear" w:color="auto" w:fill="E1DFDD"/>
    </w:rPr>
  </w:style>
  <w:style w:type="character" w:styleId="afe">
    <w:name w:val="FollowedHyperlink"/>
    <w:basedOn w:val="a0"/>
    <w:uiPriority w:val="99"/>
    <w:semiHidden/>
    <w:unhideWhenUsed/>
    <w:rsid w:val="00CC5F6F"/>
    <w:rPr>
      <w:color w:val="800080" w:themeColor="followedHyperlink"/>
      <w:u w:val="single"/>
    </w:rPr>
  </w:style>
  <w:style w:type="paragraph" w:styleId="aff">
    <w:name w:val="TOC Heading"/>
    <w:basedOn w:val="1"/>
    <w:next w:val="a"/>
    <w:uiPriority w:val="39"/>
    <w:unhideWhenUsed/>
    <w:qFormat/>
    <w:rsid w:val="00CC5F6F"/>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ja-JP"/>
    </w:rPr>
  </w:style>
  <w:style w:type="paragraph" w:styleId="12">
    <w:name w:val="toc 1"/>
    <w:basedOn w:val="a"/>
    <w:next w:val="a"/>
    <w:autoRedefine/>
    <w:uiPriority w:val="39"/>
    <w:unhideWhenUsed/>
    <w:rsid w:val="00CC5F6F"/>
  </w:style>
  <w:style w:type="paragraph" w:styleId="23">
    <w:name w:val="toc 2"/>
    <w:basedOn w:val="a"/>
    <w:next w:val="a"/>
    <w:autoRedefine/>
    <w:uiPriority w:val="39"/>
    <w:unhideWhenUsed/>
    <w:rsid w:val="00CC5F6F"/>
    <w:pPr>
      <w:ind w:leftChars="100" w:left="210"/>
    </w:pPr>
  </w:style>
  <w:style w:type="paragraph" w:styleId="aff0">
    <w:name w:val="Date"/>
    <w:basedOn w:val="a"/>
    <w:next w:val="a"/>
    <w:link w:val="aff1"/>
    <w:uiPriority w:val="99"/>
    <w:semiHidden/>
    <w:unhideWhenUsed/>
    <w:rsid w:val="00CC5F6F"/>
  </w:style>
  <w:style w:type="character" w:customStyle="1" w:styleId="aff1">
    <w:name w:val="日付 (文字)"/>
    <w:basedOn w:val="a0"/>
    <w:link w:val="aff0"/>
    <w:uiPriority w:val="99"/>
    <w:semiHidden/>
    <w:rsid w:val="00CC5F6F"/>
  </w:style>
  <w:style w:type="table" w:customStyle="1" w:styleId="13">
    <w:name w:val="表 (格子)1"/>
    <w:basedOn w:val="a1"/>
    <w:next w:val="ad"/>
    <w:uiPriority w:val="39"/>
    <w:rsid w:val="00517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1"/>
    <w:next w:val="ad"/>
    <w:uiPriority w:val="39"/>
    <w:rsid w:val="0089409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4116">
      <w:bodyDiv w:val="1"/>
      <w:marLeft w:val="0"/>
      <w:marRight w:val="0"/>
      <w:marTop w:val="0"/>
      <w:marBottom w:val="0"/>
      <w:divBdr>
        <w:top w:val="none" w:sz="0" w:space="0" w:color="auto"/>
        <w:left w:val="none" w:sz="0" w:space="0" w:color="auto"/>
        <w:bottom w:val="none" w:sz="0" w:space="0" w:color="auto"/>
        <w:right w:val="none" w:sz="0" w:space="0" w:color="auto"/>
      </w:divBdr>
    </w:div>
    <w:div w:id="139084245">
      <w:bodyDiv w:val="1"/>
      <w:marLeft w:val="0"/>
      <w:marRight w:val="0"/>
      <w:marTop w:val="0"/>
      <w:marBottom w:val="0"/>
      <w:divBdr>
        <w:top w:val="none" w:sz="0" w:space="0" w:color="auto"/>
        <w:left w:val="none" w:sz="0" w:space="0" w:color="auto"/>
        <w:bottom w:val="none" w:sz="0" w:space="0" w:color="auto"/>
        <w:right w:val="none" w:sz="0" w:space="0" w:color="auto"/>
      </w:divBdr>
    </w:div>
    <w:div w:id="224803385">
      <w:bodyDiv w:val="1"/>
      <w:marLeft w:val="0"/>
      <w:marRight w:val="0"/>
      <w:marTop w:val="0"/>
      <w:marBottom w:val="0"/>
      <w:divBdr>
        <w:top w:val="none" w:sz="0" w:space="0" w:color="auto"/>
        <w:left w:val="none" w:sz="0" w:space="0" w:color="auto"/>
        <w:bottom w:val="none" w:sz="0" w:space="0" w:color="auto"/>
        <w:right w:val="none" w:sz="0" w:space="0" w:color="auto"/>
      </w:divBdr>
    </w:div>
    <w:div w:id="228535824">
      <w:bodyDiv w:val="1"/>
      <w:marLeft w:val="0"/>
      <w:marRight w:val="0"/>
      <w:marTop w:val="0"/>
      <w:marBottom w:val="0"/>
      <w:divBdr>
        <w:top w:val="none" w:sz="0" w:space="0" w:color="auto"/>
        <w:left w:val="none" w:sz="0" w:space="0" w:color="auto"/>
        <w:bottom w:val="none" w:sz="0" w:space="0" w:color="auto"/>
        <w:right w:val="none" w:sz="0" w:space="0" w:color="auto"/>
      </w:divBdr>
    </w:div>
    <w:div w:id="292643229">
      <w:bodyDiv w:val="1"/>
      <w:marLeft w:val="0"/>
      <w:marRight w:val="0"/>
      <w:marTop w:val="0"/>
      <w:marBottom w:val="0"/>
      <w:divBdr>
        <w:top w:val="none" w:sz="0" w:space="0" w:color="auto"/>
        <w:left w:val="none" w:sz="0" w:space="0" w:color="auto"/>
        <w:bottom w:val="none" w:sz="0" w:space="0" w:color="auto"/>
        <w:right w:val="none" w:sz="0" w:space="0" w:color="auto"/>
      </w:divBdr>
    </w:div>
    <w:div w:id="442380911">
      <w:bodyDiv w:val="1"/>
      <w:marLeft w:val="0"/>
      <w:marRight w:val="0"/>
      <w:marTop w:val="0"/>
      <w:marBottom w:val="0"/>
      <w:divBdr>
        <w:top w:val="none" w:sz="0" w:space="0" w:color="auto"/>
        <w:left w:val="none" w:sz="0" w:space="0" w:color="auto"/>
        <w:bottom w:val="none" w:sz="0" w:space="0" w:color="auto"/>
        <w:right w:val="none" w:sz="0" w:space="0" w:color="auto"/>
      </w:divBdr>
    </w:div>
    <w:div w:id="472016874">
      <w:bodyDiv w:val="1"/>
      <w:marLeft w:val="0"/>
      <w:marRight w:val="0"/>
      <w:marTop w:val="0"/>
      <w:marBottom w:val="0"/>
      <w:divBdr>
        <w:top w:val="none" w:sz="0" w:space="0" w:color="auto"/>
        <w:left w:val="none" w:sz="0" w:space="0" w:color="auto"/>
        <w:bottom w:val="none" w:sz="0" w:space="0" w:color="auto"/>
        <w:right w:val="none" w:sz="0" w:space="0" w:color="auto"/>
      </w:divBdr>
    </w:div>
    <w:div w:id="492575708">
      <w:bodyDiv w:val="1"/>
      <w:marLeft w:val="0"/>
      <w:marRight w:val="0"/>
      <w:marTop w:val="0"/>
      <w:marBottom w:val="0"/>
      <w:divBdr>
        <w:top w:val="none" w:sz="0" w:space="0" w:color="auto"/>
        <w:left w:val="none" w:sz="0" w:space="0" w:color="auto"/>
        <w:bottom w:val="none" w:sz="0" w:space="0" w:color="auto"/>
        <w:right w:val="none" w:sz="0" w:space="0" w:color="auto"/>
      </w:divBdr>
      <w:divsChild>
        <w:div w:id="920136034">
          <w:marLeft w:val="0"/>
          <w:marRight w:val="0"/>
          <w:marTop w:val="0"/>
          <w:marBottom w:val="0"/>
          <w:divBdr>
            <w:top w:val="none" w:sz="0" w:space="0" w:color="auto"/>
            <w:left w:val="none" w:sz="0" w:space="0" w:color="auto"/>
            <w:bottom w:val="none" w:sz="0" w:space="0" w:color="auto"/>
            <w:right w:val="none" w:sz="0" w:space="0" w:color="auto"/>
          </w:divBdr>
          <w:divsChild>
            <w:div w:id="835535114">
              <w:marLeft w:val="0"/>
              <w:marRight w:val="0"/>
              <w:marTop w:val="600"/>
              <w:marBottom w:val="600"/>
              <w:divBdr>
                <w:top w:val="none" w:sz="0" w:space="0" w:color="auto"/>
                <w:left w:val="none" w:sz="0" w:space="0" w:color="auto"/>
                <w:bottom w:val="none" w:sz="0" w:space="0" w:color="auto"/>
                <w:right w:val="none" w:sz="0" w:space="0" w:color="auto"/>
              </w:divBdr>
              <w:divsChild>
                <w:div w:id="45841424">
                  <w:marLeft w:val="0"/>
                  <w:marRight w:val="0"/>
                  <w:marTop w:val="600"/>
                  <w:marBottom w:val="0"/>
                  <w:divBdr>
                    <w:top w:val="none" w:sz="0" w:space="0" w:color="auto"/>
                    <w:left w:val="none" w:sz="0" w:space="0" w:color="auto"/>
                    <w:bottom w:val="none" w:sz="0" w:space="0" w:color="auto"/>
                    <w:right w:val="none" w:sz="0" w:space="0" w:color="auto"/>
                  </w:divBdr>
                  <w:divsChild>
                    <w:div w:id="1793746287">
                      <w:marLeft w:val="0"/>
                      <w:marRight w:val="0"/>
                      <w:marTop w:val="0"/>
                      <w:marBottom w:val="0"/>
                      <w:divBdr>
                        <w:top w:val="none" w:sz="0" w:space="0" w:color="auto"/>
                        <w:left w:val="none" w:sz="0" w:space="0" w:color="auto"/>
                        <w:bottom w:val="none" w:sz="0" w:space="0" w:color="auto"/>
                        <w:right w:val="none" w:sz="0" w:space="0" w:color="auto"/>
                      </w:divBdr>
                      <w:divsChild>
                        <w:div w:id="1695676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54780194">
      <w:bodyDiv w:val="1"/>
      <w:marLeft w:val="0"/>
      <w:marRight w:val="0"/>
      <w:marTop w:val="0"/>
      <w:marBottom w:val="0"/>
      <w:divBdr>
        <w:top w:val="none" w:sz="0" w:space="0" w:color="auto"/>
        <w:left w:val="none" w:sz="0" w:space="0" w:color="auto"/>
        <w:bottom w:val="none" w:sz="0" w:space="0" w:color="auto"/>
        <w:right w:val="none" w:sz="0" w:space="0" w:color="auto"/>
      </w:divBdr>
    </w:div>
    <w:div w:id="688456093">
      <w:bodyDiv w:val="1"/>
      <w:marLeft w:val="0"/>
      <w:marRight w:val="0"/>
      <w:marTop w:val="0"/>
      <w:marBottom w:val="0"/>
      <w:divBdr>
        <w:top w:val="none" w:sz="0" w:space="0" w:color="auto"/>
        <w:left w:val="none" w:sz="0" w:space="0" w:color="auto"/>
        <w:bottom w:val="none" w:sz="0" w:space="0" w:color="auto"/>
        <w:right w:val="none" w:sz="0" w:space="0" w:color="auto"/>
      </w:divBdr>
    </w:div>
    <w:div w:id="699862167">
      <w:bodyDiv w:val="1"/>
      <w:marLeft w:val="0"/>
      <w:marRight w:val="0"/>
      <w:marTop w:val="0"/>
      <w:marBottom w:val="0"/>
      <w:divBdr>
        <w:top w:val="none" w:sz="0" w:space="0" w:color="auto"/>
        <w:left w:val="none" w:sz="0" w:space="0" w:color="auto"/>
        <w:bottom w:val="none" w:sz="0" w:space="0" w:color="auto"/>
        <w:right w:val="none" w:sz="0" w:space="0" w:color="auto"/>
      </w:divBdr>
    </w:div>
    <w:div w:id="723214760">
      <w:bodyDiv w:val="1"/>
      <w:marLeft w:val="0"/>
      <w:marRight w:val="0"/>
      <w:marTop w:val="0"/>
      <w:marBottom w:val="0"/>
      <w:divBdr>
        <w:top w:val="none" w:sz="0" w:space="0" w:color="auto"/>
        <w:left w:val="none" w:sz="0" w:space="0" w:color="auto"/>
        <w:bottom w:val="none" w:sz="0" w:space="0" w:color="auto"/>
        <w:right w:val="none" w:sz="0" w:space="0" w:color="auto"/>
      </w:divBdr>
    </w:div>
    <w:div w:id="751586000">
      <w:bodyDiv w:val="1"/>
      <w:marLeft w:val="0"/>
      <w:marRight w:val="0"/>
      <w:marTop w:val="0"/>
      <w:marBottom w:val="0"/>
      <w:divBdr>
        <w:top w:val="none" w:sz="0" w:space="0" w:color="auto"/>
        <w:left w:val="none" w:sz="0" w:space="0" w:color="auto"/>
        <w:bottom w:val="none" w:sz="0" w:space="0" w:color="auto"/>
        <w:right w:val="none" w:sz="0" w:space="0" w:color="auto"/>
      </w:divBdr>
    </w:div>
    <w:div w:id="767046812">
      <w:bodyDiv w:val="1"/>
      <w:marLeft w:val="0"/>
      <w:marRight w:val="0"/>
      <w:marTop w:val="0"/>
      <w:marBottom w:val="0"/>
      <w:divBdr>
        <w:top w:val="none" w:sz="0" w:space="0" w:color="auto"/>
        <w:left w:val="none" w:sz="0" w:space="0" w:color="auto"/>
        <w:bottom w:val="none" w:sz="0" w:space="0" w:color="auto"/>
        <w:right w:val="none" w:sz="0" w:space="0" w:color="auto"/>
      </w:divBdr>
    </w:div>
    <w:div w:id="779641714">
      <w:bodyDiv w:val="1"/>
      <w:marLeft w:val="0"/>
      <w:marRight w:val="0"/>
      <w:marTop w:val="0"/>
      <w:marBottom w:val="0"/>
      <w:divBdr>
        <w:top w:val="none" w:sz="0" w:space="0" w:color="auto"/>
        <w:left w:val="none" w:sz="0" w:space="0" w:color="auto"/>
        <w:bottom w:val="none" w:sz="0" w:space="0" w:color="auto"/>
        <w:right w:val="none" w:sz="0" w:space="0" w:color="auto"/>
      </w:divBdr>
    </w:div>
    <w:div w:id="852452871">
      <w:bodyDiv w:val="1"/>
      <w:marLeft w:val="0"/>
      <w:marRight w:val="0"/>
      <w:marTop w:val="0"/>
      <w:marBottom w:val="0"/>
      <w:divBdr>
        <w:top w:val="none" w:sz="0" w:space="0" w:color="auto"/>
        <w:left w:val="none" w:sz="0" w:space="0" w:color="auto"/>
        <w:bottom w:val="none" w:sz="0" w:space="0" w:color="auto"/>
        <w:right w:val="none" w:sz="0" w:space="0" w:color="auto"/>
      </w:divBdr>
    </w:div>
    <w:div w:id="892808495">
      <w:bodyDiv w:val="1"/>
      <w:marLeft w:val="0"/>
      <w:marRight w:val="0"/>
      <w:marTop w:val="0"/>
      <w:marBottom w:val="0"/>
      <w:divBdr>
        <w:top w:val="none" w:sz="0" w:space="0" w:color="auto"/>
        <w:left w:val="none" w:sz="0" w:space="0" w:color="auto"/>
        <w:bottom w:val="none" w:sz="0" w:space="0" w:color="auto"/>
        <w:right w:val="none" w:sz="0" w:space="0" w:color="auto"/>
      </w:divBdr>
    </w:div>
    <w:div w:id="1024676040">
      <w:bodyDiv w:val="1"/>
      <w:marLeft w:val="0"/>
      <w:marRight w:val="0"/>
      <w:marTop w:val="0"/>
      <w:marBottom w:val="0"/>
      <w:divBdr>
        <w:top w:val="none" w:sz="0" w:space="0" w:color="auto"/>
        <w:left w:val="none" w:sz="0" w:space="0" w:color="auto"/>
        <w:bottom w:val="none" w:sz="0" w:space="0" w:color="auto"/>
        <w:right w:val="none" w:sz="0" w:space="0" w:color="auto"/>
      </w:divBdr>
    </w:div>
    <w:div w:id="1037239121">
      <w:bodyDiv w:val="1"/>
      <w:marLeft w:val="0"/>
      <w:marRight w:val="0"/>
      <w:marTop w:val="0"/>
      <w:marBottom w:val="0"/>
      <w:divBdr>
        <w:top w:val="none" w:sz="0" w:space="0" w:color="auto"/>
        <w:left w:val="none" w:sz="0" w:space="0" w:color="auto"/>
        <w:bottom w:val="none" w:sz="0" w:space="0" w:color="auto"/>
        <w:right w:val="none" w:sz="0" w:space="0" w:color="auto"/>
      </w:divBdr>
    </w:div>
    <w:div w:id="1044259767">
      <w:bodyDiv w:val="1"/>
      <w:marLeft w:val="0"/>
      <w:marRight w:val="0"/>
      <w:marTop w:val="0"/>
      <w:marBottom w:val="0"/>
      <w:divBdr>
        <w:top w:val="none" w:sz="0" w:space="0" w:color="auto"/>
        <w:left w:val="none" w:sz="0" w:space="0" w:color="auto"/>
        <w:bottom w:val="none" w:sz="0" w:space="0" w:color="auto"/>
        <w:right w:val="none" w:sz="0" w:space="0" w:color="auto"/>
      </w:divBdr>
    </w:div>
    <w:div w:id="1046494162">
      <w:bodyDiv w:val="1"/>
      <w:marLeft w:val="0"/>
      <w:marRight w:val="0"/>
      <w:marTop w:val="0"/>
      <w:marBottom w:val="0"/>
      <w:divBdr>
        <w:top w:val="none" w:sz="0" w:space="0" w:color="auto"/>
        <w:left w:val="none" w:sz="0" w:space="0" w:color="auto"/>
        <w:bottom w:val="none" w:sz="0" w:space="0" w:color="auto"/>
        <w:right w:val="none" w:sz="0" w:space="0" w:color="auto"/>
      </w:divBdr>
    </w:div>
    <w:div w:id="1075513917">
      <w:bodyDiv w:val="1"/>
      <w:marLeft w:val="0"/>
      <w:marRight w:val="0"/>
      <w:marTop w:val="0"/>
      <w:marBottom w:val="0"/>
      <w:divBdr>
        <w:top w:val="none" w:sz="0" w:space="0" w:color="auto"/>
        <w:left w:val="none" w:sz="0" w:space="0" w:color="auto"/>
        <w:bottom w:val="none" w:sz="0" w:space="0" w:color="auto"/>
        <w:right w:val="none" w:sz="0" w:space="0" w:color="auto"/>
      </w:divBdr>
    </w:div>
    <w:div w:id="1146510489">
      <w:bodyDiv w:val="1"/>
      <w:marLeft w:val="0"/>
      <w:marRight w:val="0"/>
      <w:marTop w:val="0"/>
      <w:marBottom w:val="0"/>
      <w:divBdr>
        <w:top w:val="none" w:sz="0" w:space="0" w:color="auto"/>
        <w:left w:val="none" w:sz="0" w:space="0" w:color="auto"/>
        <w:bottom w:val="none" w:sz="0" w:space="0" w:color="auto"/>
        <w:right w:val="none" w:sz="0" w:space="0" w:color="auto"/>
      </w:divBdr>
    </w:div>
    <w:div w:id="1285766714">
      <w:bodyDiv w:val="1"/>
      <w:marLeft w:val="0"/>
      <w:marRight w:val="0"/>
      <w:marTop w:val="0"/>
      <w:marBottom w:val="0"/>
      <w:divBdr>
        <w:top w:val="none" w:sz="0" w:space="0" w:color="auto"/>
        <w:left w:val="none" w:sz="0" w:space="0" w:color="auto"/>
        <w:bottom w:val="none" w:sz="0" w:space="0" w:color="auto"/>
        <w:right w:val="none" w:sz="0" w:space="0" w:color="auto"/>
      </w:divBdr>
    </w:div>
    <w:div w:id="1315139568">
      <w:bodyDiv w:val="1"/>
      <w:marLeft w:val="0"/>
      <w:marRight w:val="0"/>
      <w:marTop w:val="0"/>
      <w:marBottom w:val="0"/>
      <w:divBdr>
        <w:top w:val="none" w:sz="0" w:space="0" w:color="auto"/>
        <w:left w:val="none" w:sz="0" w:space="0" w:color="auto"/>
        <w:bottom w:val="none" w:sz="0" w:space="0" w:color="auto"/>
        <w:right w:val="none" w:sz="0" w:space="0" w:color="auto"/>
      </w:divBdr>
    </w:div>
    <w:div w:id="1425415300">
      <w:bodyDiv w:val="1"/>
      <w:marLeft w:val="0"/>
      <w:marRight w:val="0"/>
      <w:marTop w:val="0"/>
      <w:marBottom w:val="0"/>
      <w:divBdr>
        <w:top w:val="none" w:sz="0" w:space="0" w:color="auto"/>
        <w:left w:val="none" w:sz="0" w:space="0" w:color="auto"/>
        <w:bottom w:val="none" w:sz="0" w:space="0" w:color="auto"/>
        <w:right w:val="none" w:sz="0" w:space="0" w:color="auto"/>
      </w:divBdr>
    </w:div>
    <w:div w:id="1767848893">
      <w:bodyDiv w:val="1"/>
      <w:marLeft w:val="0"/>
      <w:marRight w:val="0"/>
      <w:marTop w:val="0"/>
      <w:marBottom w:val="0"/>
      <w:divBdr>
        <w:top w:val="none" w:sz="0" w:space="0" w:color="auto"/>
        <w:left w:val="none" w:sz="0" w:space="0" w:color="auto"/>
        <w:bottom w:val="none" w:sz="0" w:space="0" w:color="auto"/>
        <w:right w:val="none" w:sz="0" w:space="0" w:color="auto"/>
      </w:divBdr>
    </w:div>
    <w:div w:id="1788115884">
      <w:bodyDiv w:val="1"/>
      <w:marLeft w:val="0"/>
      <w:marRight w:val="0"/>
      <w:marTop w:val="0"/>
      <w:marBottom w:val="0"/>
      <w:divBdr>
        <w:top w:val="none" w:sz="0" w:space="0" w:color="auto"/>
        <w:left w:val="none" w:sz="0" w:space="0" w:color="auto"/>
        <w:bottom w:val="none" w:sz="0" w:space="0" w:color="auto"/>
        <w:right w:val="none" w:sz="0" w:space="0" w:color="auto"/>
      </w:divBdr>
    </w:div>
    <w:div w:id="1810240432">
      <w:bodyDiv w:val="1"/>
      <w:marLeft w:val="0"/>
      <w:marRight w:val="0"/>
      <w:marTop w:val="0"/>
      <w:marBottom w:val="0"/>
      <w:divBdr>
        <w:top w:val="none" w:sz="0" w:space="0" w:color="auto"/>
        <w:left w:val="none" w:sz="0" w:space="0" w:color="auto"/>
        <w:bottom w:val="none" w:sz="0" w:space="0" w:color="auto"/>
        <w:right w:val="none" w:sz="0" w:space="0" w:color="auto"/>
      </w:divBdr>
    </w:div>
    <w:div w:id="1878271928">
      <w:bodyDiv w:val="1"/>
      <w:marLeft w:val="0"/>
      <w:marRight w:val="0"/>
      <w:marTop w:val="0"/>
      <w:marBottom w:val="0"/>
      <w:divBdr>
        <w:top w:val="none" w:sz="0" w:space="0" w:color="auto"/>
        <w:left w:val="none" w:sz="0" w:space="0" w:color="auto"/>
        <w:bottom w:val="none" w:sz="0" w:space="0" w:color="auto"/>
        <w:right w:val="none" w:sz="0" w:space="0" w:color="auto"/>
      </w:divBdr>
    </w:div>
    <w:div w:id="1923679526">
      <w:bodyDiv w:val="1"/>
      <w:marLeft w:val="0"/>
      <w:marRight w:val="0"/>
      <w:marTop w:val="0"/>
      <w:marBottom w:val="0"/>
      <w:divBdr>
        <w:top w:val="none" w:sz="0" w:space="0" w:color="auto"/>
        <w:left w:val="none" w:sz="0" w:space="0" w:color="auto"/>
        <w:bottom w:val="none" w:sz="0" w:space="0" w:color="auto"/>
        <w:right w:val="none" w:sz="0" w:space="0" w:color="auto"/>
      </w:divBdr>
    </w:div>
    <w:div w:id="210995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0.emf"/><Relationship Id="rId42" Type="http://schemas.openxmlformats.org/officeDocument/2006/relationships/image" Target="media/image19.emf"/><Relationship Id="rId47" Type="http://schemas.openxmlformats.org/officeDocument/2006/relationships/image" Target="media/image210.emf"/><Relationship Id="rId63" Type="http://schemas.openxmlformats.org/officeDocument/2006/relationships/image" Target="media/image280.png"/><Relationship Id="rId68" Type="http://schemas.openxmlformats.org/officeDocument/2006/relationships/image" Target="media/image32.png"/><Relationship Id="rId84" Type="http://schemas.openxmlformats.org/officeDocument/2006/relationships/image" Target="media/image44.emf"/><Relationship Id="rId89" Type="http://schemas.openxmlformats.org/officeDocument/2006/relationships/image" Target="media/image49.png"/><Relationship Id="rId16" Type="http://schemas.openxmlformats.org/officeDocument/2006/relationships/image" Target="media/image6.emf"/><Relationship Id="rId11" Type="http://schemas.openxmlformats.org/officeDocument/2006/relationships/chart" Target="charts/chart1.xml"/><Relationship Id="rId32" Type="http://schemas.openxmlformats.org/officeDocument/2006/relationships/image" Target="media/image15.emf"/><Relationship Id="rId37" Type="http://schemas.openxmlformats.org/officeDocument/2006/relationships/image" Target="media/image160.emf"/><Relationship Id="rId53" Type="http://schemas.openxmlformats.org/officeDocument/2006/relationships/image" Target="media/image230.emf"/><Relationship Id="rId58" Type="http://schemas.openxmlformats.org/officeDocument/2006/relationships/oleObject" Target="embeddings/oleObject5.bin"/><Relationship Id="rId74" Type="http://schemas.openxmlformats.org/officeDocument/2006/relationships/image" Target="media/image36.emf"/><Relationship Id="rId79" Type="http://schemas.openxmlformats.org/officeDocument/2006/relationships/image" Target="media/image400.e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3.emf"/><Relationship Id="rId22" Type="http://schemas.openxmlformats.org/officeDocument/2006/relationships/image" Target="media/image9.png"/><Relationship Id="rId27" Type="http://schemas.openxmlformats.org/officeDocument/2006/relationships/image" Target="media/image120.emf"/><Relationship Id="rId43" Type="http://schemas.openxmlformats.org/officeDocument/2006/relationships/image" Target="media/image190.emf"/><Relationship Id="rId48" Type="http://schemas.openxmlformats.org/officeDocument/2006/relationships/chart" Target="charts/chart2.xml"/><Relationship Id="rId64" Type="http://schemas.openxmlformats.org/officeDocument/2006/relationships/image" Target="media/image29.png"/><Relationship Id="rId69" Type="http://schemas.openxmlformats.org/officeDocument/2006/relationships/image" Target="media/image320.png"/><Relationship Id="rId80" Type="http://schemas.openxmlformats.org/officeDocument/2006/relationships/image" Target="media/image41.emf"/><Relationship Id="rId85" Type="http://schemas.openxmlformats.org/officeDocument/2006/relationships/image" Target="media/image45.emf"/><Relationship Id="rId12" Type="http://schemas.openxmlformats.org/officeDocument/2006/relationships/image" Target="media/image3.emf"/><Relationship Id="rId17" Type="http://schemas.openxmlformats.org/officeDocument/2006/relationships/image" Target="media/image60.emf"/><Relationship Id="rId25" Type="http://schemas.openxmlformats.org/officeDocument/2006/relationships/image" Target="media/image110.emf"/><Relationship Id="rId33" Type="http://schemas.openxmlformats.org/officeDocument/2006/relationships/oleObject" Target="embeddings/oleObject1.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image" Target="media/image260.emf"/><Relationship Id="rId67" Type="http://schemas.openxmlformats.org/officeDocument/2006/relationships/image" Target="media/image310.emf"/><Relationship Id="rId20" Type="http://schemas.openxmlformats.org/officeDocument/2006/relationships/image" Target="media/image8.emf"/><Relationship Id="rId41" Type="http://schemas.openxmlformats.org/officeDocument/2006/relationships/image" Target="media/image180.emf"/><Relationship Id="rId54" Type="http://schemas.openxmlformats.org/officeDocument/2006/relationships/oleObject" Target="embeddings/oleObject4.bin"/><Relationship Id="rId62" Type="http://schemas.openxmlformats.org/officeDocument/2006/relationships/image" Target="media/image28.png"/><Relationship Id="rId70" Type="http://schemas.openxmlformats.org/officeDocument/2006/relationships/image" Target="media/image33.wmf"/><Relationship Id="rId75" Type="http://schemas.openxmlformats.org/officeDocument/2006/relationships/image" Target="media/image37.png"/><Relationship Id="rId83" Type="http://schemas.openxmlformats.org/officeDocument/2006/relationships/image" Target="media/image43.emf"/><Relationship Id="rId91" Type="http://schemas.openxmlformats.org/officeDocument/2006/relationships/image" Target="media/image49.emf"/><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6.emf"/><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40.emf"/><Relationship Id="rId44" Type="http://schemas.openxmlformats.org/officeDocument/2006/relationships/image" Target="media/image20.emf"/><Relationship Id="rId52" Type="http://schemas.openxmlformats.org/officeDocument/2006/relationships/oleObject" Target="embeddings/oleObject3.bin"/><Relationship Id="rId60" Type="http://schemas.openxmlformats.org/officeDocument/2006/relationships/oleObject" Target="embeddings/oleObject6.bin"/><Relationship Id="rId65" Type="http://schemas.openxmlformats.org/officeDocument/2006/relationships/image" Target="media/image30.png"/><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image" Target="media/image410.emf"/><Relationship Id="rId86" Type="http://schemas.openxmlformats.org/officeDocument/2006/relationships/image" Target="media/image46.emf"/><Relationship Id="rId94" Type="http://schemas.openxmlformats.org/officeDocument/2006/relationships/image" Target="media/image52.emf"/><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0.emf"/><Relationship Id="rId18" Type="http://schemas.openxmlformats.org/officeDocument/2006/relationships/image" Target="media/image7.emf"/><Relationship Id="rId39" Type="http://schemas.openxmlformats.org/officeDocument/2006/relationships/image" Target="media/image170.emf"/><Relationship Id="rId34" Type="http://schemas.openxmlformats.org/officeDocument/2006/relationships/image" Target="media/image150.emf"/><Relationship Id="rId50" Type="http://schemas.openxmlformats.org/officeDocument/2006/relationships/image" Target="media/image220.emf"/><Relationship Id="rId55" Type="http://schemas.openxmlformats.org/officeDocument/2006/relationships/image" Target="media/image24.png"/><Relationship Id="rId76" Type="http://schemas.openxmlformats.org/officeDocument/2006/relationships/image" Target="media/image38.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image" Target="media/image130.emf"/><Relationship Id="rId24" Type="http://schemas.openxmlformats.org/officeDocument/2006/relationships/image" Target="media/image11.emf"/><Relationship Id="rId40" Type="http://schemas.openxmlformats.org/officeDocument/2006/relationships/image" Target="media/image18.emf"/><Relationship Id="rId45" Type="http://schemas.openxmlformats.org/officeDocument/2006/relationships/image" Target="media/image200.emf"/><Relationship Id="rId66" Type="http://schemas.openxmlformats.org/officeDocument/2006/relationships/image" Target="media/image31.emf"/><Relationship Id="rId87" Type="http://schemas.openxmlformats.org/officeDocument/2006/relationships/image" Target="media/image47.png"/><Relationship Id="rId61" Type="http://schemas.openxmlformats.org/officeDocument/2006/relationships/image" Target="media/image27.emf"/><Relationship Id="rId82" Type="http://schemas.openxmlformats.org/officeDocument/2006/relationships/image" Target="media/image42.png"/><Relationship Id="rId19" Type="http://schemas.openxmlformats.org/officeDocument/2006/relationships/image" Target="media/image70.emf"/><Relationship Id="rId14" Type="http://schemas.openxmlformats.org/officeDocument/2006/relationships/image" Target="media/image4.emf"/><Relationship Id="rId30" Type="http://schemas.openxmlformats.org/officeDocument/2006/relationships/image" Target="media/image14.emf"/><Relationship Id="rId35" Type="http://schemas.openxmlformats.org/officeDocument/2006/relationships/oleObject" Target="embeddings/oleObject2.bin"/><Relationship Id="rId56" Type="http://schemas.openxmlformats.org/officeDocument/2006/relationships/image" Target="media/image25.png"/><Relationship Id="rId77" Type="http://schemas.openxmlformats.org/officeDocument/2006/relationships/image" Target="media/image39.emf"/><Relationship Id="rId100"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image" Target="media/image340.wmf"/><Relationship Id="rId93" Type="http://schemas.openxmlformats.org/officeDocument/2006/relationships/image" Target="media/image51.emf"/><Relationship Id="rId98" Type="http://schemas.openxmlformats.org/officeDocument/2006/relationships/image" Target="media/image54.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G0000sv0ns501\d10068$\doc\02_&#21307;&#30274;&#23550;&#31574;&#35506;\01_&#22320;&#22495;G\&#21307;&#30274;&#20154;&#26448;&#30906;&#20445;&#12464;&#12523;&#12540;&#12503;\69%20&#20445;&#20581;&#21307;&#30274;&#35336;&#30011;\&#20316;&#26989;&#20013;&#65289;&#21307;&#24107;%20-%20&#12467;&#12500;&#1254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523403324584428E-2"/>
          <c:y val="0.11261592300962379"/>
          <c:w val="0.82077274715660542"/>
          <c:h val="0.76017752989209686"/>
        </c:manualLayout>
      </c:layout>
      <c:barChart>
        <c:barDir val="col"/>
        <c:grouping val="clustered"/>
        <c:varyColors val="0"/>
        <c:ser>
          <c:idx val="0"/>
          <c:order val="0"/>
          <c:tx>
            <c:v>医師数</c:v>
          </c:tx>
          <c:spPr>
            <a:solidFill>
              <a:schemeClr val="accent1"/>
            </a:solidFill>
          </c:spPr>
          <c:invertIfNegative val="0"/>
          <c:dLbls>
            <c:dLbl>
              <c:idx val="0"/>
              <c:layout/>
              <c:tx>
                <c:rich>
                  <a:bodyPr wrap="square" lIns="38100" tIns="19050" rIns="38100" bIns="19050" anchor="ctr">
                    <a:spAutoFit/>
                  </a:bodyPr>
                  <a:lstStyle/>
                  <a:p>
                    <a:pPr>
                      <a:defRPr sz="800"/>
                    </a:pPr>
                    <a:r>
                      <a:rPr lang="en-US" altLang="en-US" sz="800"/>
                      <a:t>20,914</a:t>
                    </a:r>
                  </a:p>
                </c:rich>
              </c:tx>
              <c:numFmt formatCode="General"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C32-43F4-A406-DA74EB4EFD40}"/>
                </c:ext>
              </c:extLst>
            </c:dLbl>
            <c:dLbl>
              <c:idx val="1"/>
              <c:delete val="1"/>
              <c:extLst>
                <c:ext xmlns:c15="http://schemas.microsoft.com/office/drawing/2012/chart" uri="{CE6537A1-D6FC-4f65-9D91-7224C49458BB}"/>
                <c:ext xmlns:c16="http://schemas.microsoft.com/office/drawing/2014/chart" uri="{C3380CC4-5D6E-409C-BE32-E72D297353CC}">
                  <c16:uniqueId val="{00000001-BC32-43F4-A406-DA74EB4EFD40}"/>
                </c:ext>
              </c:extLst>
            </c:dLbl>
            <c:dLbl>
              <c:idx val="2"/>
              <c:delete val="1"/>
              <c:extLst>
                <c:ext xmlns:c15="http://schemas.microsoft.com/office/drawing/2012/chart" uri="{CE6537A1-D6FC-4f65-9D91-7224C49458BB}"/>
                <c:ext xmlns:c16="http://schemas.microsoft.com/office/drawing/2014/chart" uri="{C3380CC4-5D6E-409C-BE32-E72D297353CC}">
                  <c16:uniqueId val="{00000002-BC32-43F4-A406-DA74EB4EFD40}"/>
                </c:ext>
              </c:extLst>
            </c:dLbl>
            <c:dLbl>
              <c:idx val="3"/>
              <c:delete val="1"/>
              <c:extLst>
                <c:ext xmlns:c15="http://schemas.microsoft.com/office/drawing/2012/chart" uri="{CE6537A1-D6FC-4f65-9D91-7224C49458BB}"/>
                <c:ext xmlns:c16="http://schemas.microsoft.com/office/drawing/2014/chart" uri="{C3380CC4-5D6E-409C-BE32-E72D297353CC}">
                  <c16:uniqueId val="{00000003-BC32-43F4-A406-DA74EB4EFD40}"/>
                </c:ext>
              </c:extLst>
            </c:dLbl>
            <c:dLbl>
              <c:idx val="4"/>
              <c:delete val="1"/>
              <c:extLst>
                <c:ext xmlns:c15="http://schemas.microsoft.com/office/drawing/2012/chart" uri="{CE6537A1-D6FC-4f65-9D91-7224C49458BB}"/>
                <c:ext xmlns:c16="http://schemas.microsoft.com/office/drawing/2014/chart" uri="{C3380CC4-5D6E-409C-BE32-E72D297353CC}">
                  <c16:uniqueId val="{00000004-BC32-43F4-A406-DA74EB4EFD40}"/>
                </c:ext>
              </c:extLst>
            </c:dLbl>
            <c:dLbl>
              <c:idx val="5"/>
              <c:delete val="1"/>
              <c:extLst>
                <c:ext xmlns:c15="http://schemas.microsoft.com/office/drawing/2012/chart" uri="{CE6537A1-D6FC-4f65-9D91-7224C49458BB}"/>
                <c:ext xmlns:c16="http://schemas.microsoft.com/office/drawing/2014/chart" uri="{C3380CC4-5D6E-409C-BE32-E72D297353CC}">
                  <c16:uniqueId val="{00000005-BC32-43F4-A406-DA74EB4EFD40}"/>
                </c:ext>
              </c:extLst>
            </c:dLbl>
            <c:dLbl>
              <c:idx val="6"/>
              <c:delete val="1"/>
              <c:extLst>
                <c:ext xmlns:c15="http://schemas.microsoft.com/office/drawing/2012/chart" uri="{CE6537A1-D6FC-4f65-9D91-7224C49458BB}"/>
                <c:ext xmlns:c16="http://schemas.microsoft.com/office/drawing/2014/chart" uri="{C3380CC4-5D6E-409C-BE32-E72D297353CC}">
                  <c16:uniqueId val="{00000006-BC32-43F4-A406-DA74EB4EFD40}"/>
                </c:ext>
              </c:extLst>
            </c:dLbl>
            <c:dLbl>
              <c:idx val="7"/>
              <c:delete val="1"/>
              <c:extLst>
                <c:ext xmlns:c15="http://schemas.microsoft.com/office/drawing/2012/chart" uri="{CE6537A1-D6FC-4f65-9D91-7224C49458BB}"/>
                <c:ext xmlns:c16="http://schemas.microsoft.com/office/drawing/2014/chart" uri="{C3380CC4-5D6E-409C-BE32-E72D297353CC}">
                  <c16:uniqueId val="{00000007-BC32-43F4-A406-DA74EB4EFD40}"/>
                </c:ext>
              </c:extLst>
            </c:dLbl>
            <c:dLbl>
              <c:idx val="8"/>
              <c:layout>
                <c:manualLayout>
                  <c:x val="-5.9656972408651358E-3"/>
                  <c:y val="2.194787379972565E-2"/>
                </c:manualLayout>
              </c:layout>
              <c:tx>
                <c:rich>
                  <a:bodyPr lIns="38100" tIns="19050" rIns="38100" bIns="19050">
                    <a:spAutoFit/>
                  </a:bodyPr>
                  <a:lstStyle/>
                  <a:p>
                    <a:pPr>
                      <a:defRPr sz="800"/>
                    </a:pPr>
                    <a:r>
                      <a:rPr lang="en-US" altLang="ja-JP" sz="800"/>
                      <a:t>25,552</a:t>
                    </a:r>
                  </a:p>
                </c:rich>
              </c:tx>
              <c:numFmt formatCode="General" sourceLinked="0"/>
              <c:sp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C32-43F4-A406-DA74EB4EFD40}"/>
                </c:ext>
              </c:extLst>
            </c:dLbl>
            <c:dLbl>
              <c:idx val="9"/>
              <c:layout>
                <c:manualLayout>
                  <c:x val="-2.1872265966754156E-7"/>
                  <c:y val="-5.0925925925925923E-2"/>
                </c:manualLayout>
              </c:layout>
              <c:tx>
                <c:rich>
                  <a:bodyPr/>
                  <a:lstStyle/>
                  <a:p>
                    <a:r>
                      <a:rPr lang="en-US" altLang="en-US" sz="1100"/>
                      <a:t>24,260</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32-43F4-A406-DA74EB4EFD40}"/>
                </c:ext>
              </c:extLst>
            </c:dLbl>
            <c:numFmt formatCode="General" sourceLinked="0"/>
            <c:spPr>
              <a:noFill/>
              <a:ln>
                <a:noFill/>
              </a:ln>
              <a:effectLst/>
            </c:spPr>
            <c:txPr>
              <a:bodyPr wrap="square" lIns="38100" tIns="19050" rIns="38100" bIns="19050" anchor="ctr">
                <a:spAutoFit/>
              </a:bodyPr>
              <a:lstStyle/>
              <a:p>
                <a:pPr>
                  <a:defRPr sz="7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'医師(H30)'!$A$10:$A$18</c:f>
              <c:strCache>
                <c:ptCount val="9"/>
                <c:pt idx="0">
                  <c:v>H14</c:v>
                </c:pt>
                <c:pt idx="1">
                  <c:v>H16</c:v>
                </c:pt>
                <c:pt idx="2">
                  <c:v>H18</c:v>
                </c:pt>
                <c:pt idx="3">
                  <c:v>H20</c:v>
                </c:pt>
                <c:pt idx="4">
                  <c:v>H22</c:v>
                </c:pt>
                <c:pt idx="5">
                  <c:v>H24</c:v>
                </c:pt>
                <c:pt idx="6">
                  <c:v>H26</c:v>
                </c:pt>
                <c:pt idx="7">
                  <c:v>H28</c:v>
                </c:pt>
                <c:pt idx="8">
                  <c:v>H30</c:v>
                </c:pt>
              </c:strCache>
            </c:strRef>
          </c:cat>
          <c:val>
            <c:numRef>
              <c:f>'医師(H30)'!$B$10:$B$18</c:f>
              <c:numCache>
                <c:formatCode>#,##0_);[Red]\(#,##0\)</c:formatCode>
                <c:ptCount val="9"/>
                <c:pt idx="0">
                  <c:v>20914</c:v>
                </c:pt>
                <c:pt idx="1">
                  <c:v>21563</c:v>
                </c:pt>
                <c:pt idx="2">
                  <c:v>22078</c:v>
                </c:pt>
                <c:pt idx="3">
                  <c:v>22650</c:v>
                </c:pt>
                <c:pt idx="4">
                  <c:v>23114</c:v>
                </c:pt>
                <c:pt idx="5">
                  <c:v>23878</c:v>
                </c:pt>
                <c:pt idx="6">
                  <c:v>24260</c:v>
                </c:pt>
                <c:pt idx="7">
                  <c:v>25003</c:v>
                </c:pt>
                <c:pt idx="8">
                  <c:v>25552</c:v>
                </c:pt>
              </c:numCache>
            </c:numRef>
          </c:val>
          <c:extLst>
            <c:ext xmlns:c16="http://schemas.microsoft.com/office/drawing/2014/chart" uri="{C3380CC4-5D6E-409C-BE32-E72D297353CC}">
              <c16:uniqueId val="{0000000A-BC32-43F4-A406-DA74EB4EFD40}"/>
            </c:ext>
          </c:extLst>
        </c:ser>
        <c:dLbls>
          <c:showLegendKey val="0"/>
          <c:showVal val="0"/>
          <c:showCatName val="0"/>
          <c:showSerName val="0"/>
          <c:showPercent val="0"/>
          <c:showBubbleSize val="0"/>
        </c:dLbls>
        <c:gapWidth val="100"/>
        <c:axId val="74606848"/>
        <c:axId val="74625408"/>
      </c:barChart>
      <c:lineChart>
        <c:grouping val="standard"/>
        <c:varyColors val="0"/>
        <c:ser>
          <c:idx val="1"/>
          <c:order val="1"/>
          <c:tx>
            <c:v>人口10万対</c:v>
          </c:tx>
          <c:spPr>
            <a:ln>
              <a:solidFill>
                <a:srgbClr val="99FF99"/>
              </a:solidFill>
            </a:ln>
          </c:spPr>
          <c:marker>
            <c:symbol val="square"/>
            <c:size val="7"/>
            <c:spPr>
              <a:solidFill>
                <a:srgbClr val="99FF99"/>
              </a:solidFill>
              <a:ln>
                <a:solidFill>
                  <a:srgbClr val="99FF99"/>
                </a:solidFill>
              </a:ln>
            </c:spPr>
          </c:marker>
          <c:dLbls>
            <c:dLbl>
              <c:idx val="0"/>
              <c:layout>
                <c:manualLayout>
                  <c:x val="-5.0486220472440946E-2"/>
                  <c:y val="-8.02081318782520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C32-43F4-A406-DA74EB4EFD40}"/>
                </c:ext>
              </c:extLst>
            </c:dLbl>
            <c:dLbl>
              <c:idx val="1"/>
              <c:delete val="1"/>
              <c:extLst>
                <c:ext xmlns:c15="http://schemas.microsoft.com/office/drawing/2012/chart" uri="{CE6537A1-D6FC-4f65-9D91-7224C49458BB}"/>
                <c:ext xmlns:c16="http://schemas.microsoft.com/office/drawing/2014/chart" uri="{C3380CC4-5D6E-409C-BE32-E72D297353CC}">
                  <c16:uniqueId val="{0000000C-BC32-43F4-A406-DA74EB4EFD40}"/>
                </c:ext>
              </c:extLst>
            </c:dLbl>
            <c:dLbl>
              <c:idx val="2"/>
              <c:delete val="1"/>
              <c:extLst>
                <c:ext xmlns:c15="http://schemas.microsoft.com/office/drawing/2012/chart" uri="{CE6537A1-D6FC-4f65-9D91-7224C49458BB}"/>
                <c:ext xmlns:c16="http://schemas.microsoft.com/office/drawing/2014/chart" uri="{C3380CC4-5D6E-409C-BE32-E72D297353CC}">
                  <c16:uniqueId val="{0000000D-BC32-43F4-A406-DA74EB4EFD40}"/>
                </c:ext>
              </c:extLst>
            </c:dLbl>
            <c:dLbl>
              <c:idx val="3"/>
              <c:delete val="1"/>
              <c:extLst>
                <c:ext xmlns:c15="http://schemas.microsoft.com/office/drawing/2012/chart" uri="{CE6537A1-D6FC-4f65-9D91-7224C49458BB}"/>
                <c:ext xmlns:c16="http://schemas.microsoft.com/office/drawing/2014/chart" uri="{C3380CC4-5D6E-409C-BE32-E72D297353CC}">
                  <c16:uniqueId val="{0000000E-BC32-43F4-A406-DA74EB4EFD40}"/>
                </c:ext>
              </c:extLst>
            </c:dLbl>
            <c:dLbl>
              <c:idx val="4"/>
              <c:delete val="1"/>
              <c:extLst>
                <c:ext xmlns:c15="http://schemas.microsoft.com/office/drawing/2012/chart" uri="{CE6537A1-D6FC-4f65-9D91-7224C49458BB}"/>
                <c:ext xmlns:c16="http://schemas.microsoft.com/office/drawing/2014/chart" uri="{C3380CC4-5D6E-409C-BE32-E72D297353CC}">
                  <c16:uniqueId val="{0000000F-BC32-43F4-A406-DA74EB4EFD40}"/>
                </c:ext>
              </c:extLst>
            </c:dLbl>
            <c:dLbl>
              <c:idx val="5"/>
              <c:delete val="1"/>
              <c:extLst>
                <c:ext xmlns:c15="http://schemas.microsoft.com/office/drawing/2012/chart" uri="{CE6537A1-D6FC-4f65-9D91-7224C49458BB}"/>
                <c:ext xmlns:c16="http://schemas.microsoft.com/office/drawing/2014/chart" uri="{C3380CC4-5D6E-409C-BE32-E72D297353CC}">
                  <c16:uniqueId val="{00000010-BC32-43F4-A406-DA74EB4EFD40}"/>
                </c:ext>
              </c:extLst>
            </c:dLbl>
            <c:dLbl>
              <c:idx val="6"/>
              <c:delete val="1"/>
              <c:extLst>
                <c:ext xmlns:c15="http://schemas.microsoft.com/office/drawing/2012/chart" uri="{CE6537A1-D6FC-4f65-9D91-7224C49458BB}"/>
                <c:ext xmlns:c16="http://schemas.microsoft.com/office/drawing/2014/chart" uri="{C3380CC4-5D6E-409C-BE32-E72D297353CC}">
                  <c16:uniqueId val="{00000011-BC32-43F4-A406-DA74EB4EFD40}"/>
                </c:ext>
              </c:extLst>
            </c:dLbl>
            <c:dLbl>
              <c:idx val="7"/>
              <c:delete val="1"/>
              <c:extLst>
                <c:ext xmlns:c15="http://schemas.microsoft.com/office/drawing/2012/chart" uri="{CE6537A1-D6FC-4f65-9D91-7224C49458BB}"/>
                <c:ext xmlns:c16="http://schemas.microsoft.com/office/drawing/2014/chart" uri="{C3380CC4-5D6E-409C-BE32-E72D297353CC}">
                  <c16:uniqueId val="{00000012-BC32-43F4-A406-DA74EB4EFD40}"/>
                </c:ext>
              </c:extLst>
            </c:dLbl>
            <c:dLbl>
              <c:idx val="8"/>
              <c:layout>
                <c:manualLayout>
                  <c:x val="-9.4011872676989197E-2"/>
                  <c:y val="7.01645010423079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BC32-43F4-A406-DA74EB4EFD40}"/>
                </c:ext>
              </c:extLst>
            </c:dLbl>
            <c:dLbl>
              <c:idx val="9"/>
              <c:layout>
                <c:manualLayout>
                  <c:x val="-6.1597331583552059E-2"/>
                  <c:y val="-9.8726669582968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C32-43F4-A406-DA74EB4EFD40}"/>
                </c:ext>
              </c:extLst>
            </c:dLbl>
            <c:spPr>
              <a:solidFill>
                <a:schemeClr val="bg1"/>
              </a:solidFill>
            </c:spPr>
            <c:txPr>
              <a:bodyPr/>
              <a:lstStyle/>
              <a:p>
                <a:pPr>
                  <a:defRPr sz="8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'医師(H30)'!$A$10:$A$18</c:f>
              <c:strCache>
                <c:ptCount val="9"/>
                <c:pt idx="0">
                  <c:v>H14</c:v>
                </c:pt>
                <c:pt idx="1">
                  <c:v>H16</c:v>
                </c:pt>
                <c:pt idx="2">
                  <c:v>H18</c:v>
                </c:pt>
                <c:pt idx="3">
                  <c:v>H20</c:v>
                </c:pt>
                <c:pt idx="4">
                  <c:v>H22</c:v>
                </c:pt>
                <c:pt idx="5">
                  <c:v>H24</c:v>
                </c:pt>
                <c:pt idx="6">
                  <c:v>H26</c:v>
                </c:pt>
                <c:pt idx="7">
                  <c:v>H28</c:v>
                </c:pt>
                <c:pt idx="8">
                  <c:v>H30</c:v>
                </c:pt>
              </c:strCache>
            </c:strRef>
          </c:cat>
          <c:val>
            <c:numRef>
              <c:f>'医師(H30)'!$C$10:$C$18</c:f>
              <c:numCache>
                <c:formatCode>0.0_ </c:formatCode>
                <c:ptCount val="9"/>
                <c:pt idx="0">
                  <c:v>237.3</c:v>
                </c:pt>
                <c:pt idx="1">
                  <c:v>244.6</c:v>
                </c:pt>
                <c:pt idx="2">
                  <c:v>250.5</c:v>
                </c:pt>
                <c:pt idx="3">
                  <c:v>257.2</c:v>
                </c:pt>
                <c:pt idx="4">
                  <c:v>260.7</c:v>
                </c:pt>
                <c:pt idx="5">
                  <c:v>269.60000000000002</c:v>
                </c:pt>
                <c:pt idx="6">
                  <c:v>274.60000000000002</c:v>
                </c:pt>
                <c:pt idx="7">
                  <c:v>283.10000000000002</c:v>
                </c:pt>
                <c:pt idx="8">
                  <c:v>289.89999999999998</c:v>
                </c:pt>
              </c:numCache>
            </c:numRef>
          </c:val>
          <c:smooth val="0"/>
          <c:extLst>
            <c:ext xmlns:c16="http://schemas.microsoft.com/office/drawing/2014/chart" uri="{C3380CC4-5D6E-409C-BE32-E72D297353CC}">
              <c16:uniqueId val="{00000015-BC32-43F4-A406-DA74EB4EFD40}"/>
            </c:ext>
          </c:extLst>
        </c:ser>
        <c:dLbls>
          <c:showLegendKey val="0"/>
          <c:showVal val="0"/>
          <c:showCatName val="0"/>
          <c:showSerName val="0"/>
          <c:showPercent val="0"/>
          <c:showBubbleSize val="0"/>
        </c:dLbls>
        <c:marker val="1"/>
        <c:smooth val="0"/>
        <c:axId val="74629888"/>
        <c:axId val="74627712"/>
      </c:lineChart>
      <c:catAx>
        <c:axId val="74606848"/>
        <c:scaling>
          <c:orientation val="minMax"/>
        </c:scaling>
        <c:delete val="0"/>
        <c:axPos val="b"/>
        <c:title>
          <c:tx>
            <c:rich>
              <a:bodyPr/>
              <a:lstStyle/>
              <a:p>
                <a:pPr>
                  <a:defRPr sz="1000" b="0"/>
                </a:pPr>
                <a:r>
                  <a:rPr lang="ja-JP" altLang="en-US" sz="1000" b="0"/>
                  <a:t>（年）</a:t>
                </a:r>
                <a:endParaRPr lang="en-US" altLang="ja-JP" sz="1000" b="0"/>
              </a:p>
            </c:rich>
          </c:tx>
          <c:layout>
            <c:manualLayout>
              <c:xMode val="edge"/>
              <c:yMode val="edge"/>
              <c:x val="0.88068605518269949"/>
              <c:y val="0.90185195986304167"/>
            </c:manualLayout>
          </c:layout>
          <c:overlay val="0"/>
        </c:title>
        <c:numFmt formatCode="General" sourceLinked="0"/>
        <c:majorTickMark val="out"/>
        <c:minorTickMark val="none"/>
        <c:tickLblPos val="nextTo"/>
        <c:txPr>
          <a:bodyPr/>
          <a:lstStyle/>
          <a:p>
            <a:pPr>
              <a:defRPr sz="1000"/>
            </a:pPr>
            <a:endParaRPr lang="ja-JP"/>
          </a:p>
        </c:txPr>
        <c:crossAx val="74625408"/>
        <c:crosses val="autoZero"/>
        <c:auto val="1"/>
        <c:lblAlgn val="ctr"/>
        <c:lblOffset val="100"/>
        <c:noMultiLvlLbl val="0"/>
      </c:catAx>
      <c:valAx>
        <c:axId val="74625408"/>
        <c:scaling>
          <c:orientation val="minMax"/>
          <c:max val="40000"/>
          <c:min val="0"/>
        </c:scaling>
        <c:delete val="0"/>
        <c:axPos val="l"/>
        <c:title>
          <c:tx>
            <c:rich>
              <a:bodyPr rot="0" vert="horz"/>
              <a:lstStyle/>
              <a:p>
                <a:pPr>
                  <a:defRPr sz="1000" b="0"/>
                </a:pPr>
                <a:r>
                  <a:rPr lang="ja-JP" altLang="en-US" sz="1000" b="0"/>
                  <a:t>（人）</a:t>
                </a:r>
              </a:p>
            </c:rich>
          </c:tx>
          <c:layout>
            <c:manualLayout>
              <c:xMode val="edge"/>
              <c:yMode val="edge"/>
              <c:x val="0"/>
              <c:y val="1.9695975503062429E-3"/>
            </c:manualLayout>
          </c:layout>
          <c:overlay val="0"/>
        </c:title>
        <c:numFmt formatCode="#,##0_);[Red]\(#,##0\)" sourceLinked="1"/>
        <c:majorTickMark val="out"/>
        <c:minorTickMark val="none"/>
        <c:tickLblPos val="nextTo"/>
        <c:txPr>
          <a:bodyPr/>
          <a:lstStyle/>
          <a:p>
            <a:pPr>
              <a:defRPr sz="800"/>
            </a:pPr>
            <a:endParaRPr lang="ja-JP"/>
          </a:p>
        </c:txPr>
        <c:crossAx val="74606848"/>
        <c:crosses val="autoZero"/>
        <c:crossBetween val="between"/>
        <c:majorUnit val="10000"/>
      </c:valAx>
      <c:valAx>
        <c:axId val="74627712"/>
        <c:scaling>
          <c:orientation val="minMax"/>
          <c:max val="300"/>
          <c:min val="0"/>
        </c:scaling>
        <c:delete val="0"/>
        <c:axPos val="r"/>
        <c:title>
          <c:tx>
            <c:rich>
              <a:bodyPr rot="0" vert="horz"/>
              <a:lstStyle/>
              <a:p>
                <a:pPr>
                  <a:defRPr sz="1000" b="0"/>
                </a:pPr>
                <a:r>
                  <a:rPr lang="ja-JP" altLang="en-US" sz="1000" b="0"/>
                  <a:t>人口</a:t>
                </a:r>
                <a:r>
                  <a:rPr lang="en-US" altLang="ja-JP" sz="1000" b="0"/>
                  <a:t>10</a:t>
                </a:r>
                <a:r>
                  <a:rPr lang="ja-JP" altLang="en-US" sz="1000" b="0"/>
                  <a:t>万対</a:t>
                </a:r>
              </a:p>
            </c:rich>
          </c:tx>
          <c:layout>
            <c:manualLayout>
              <c:xMode val="edge"/>
              <c:yMode val="edge"/>
              <c:x val="0.81627777777777777"/>
              <c:y val="1.1417322834645915E-3"/>
            </c:manualLayout>
          </c:layout>
          <c:overlay val="0"/>
        </c:title>
        <c:numFmt formatCode="0_ " sourceLinked="0"/>
        <c:majorTickMark val="out"/>
        <c:minorTickMark val="none"/>
        <c:tickLblPos val="nextTo"/>
        <c:txPr>
          <a:bodyPr/>
          <a:lstStyle/>
          <a:p>
            <a:pPr>
              <a:defRPr sz="900"/>
            </a:pPr>
            <a:endParaRPr lang="ja-JP"/>
          </a:p>
        </c:txPr>
        <c:crossAx val="74629888"/>
        <c:crosses val="max"/>
        <c:crossBetween val="between"/>
        <c:majorUnit val="50"/>
      </c:valAx>
      <c:catAx>
        <c:axId val="74629888"/>
        <c:scaling>
          <c:orientation val="minMax"/>
        </c:scaling>
        <c:delete val="1"/>
        <c:axPos val="b"/>
        <c:numFmt formatCode="General" sourceLinked="1"/>
        <c:majorTickMark val="out"/>
        <c:minorTickMark val="none"/>
        <c:tickLblPos val="nextTo"/>
        <c:crossAx val="74627712"/>
        <c:crosses val="autoZero"/>
        <c:auto val="1"/>
        <c:lblAlgn val="ctr"/>
        <c:lblOffset val="100"/>
        <c:noMultiLvlLbl val="0"/>
      </c:catAx>
    </c:plotArea>
    <c:legend>
      <c:legendPos val="r"/>
      <c:layout>
        <c:manualLayout>
          <c:xMode val="edge"/>
          <c:yMode val="edge"/>
          <c:x val="0.31925000000000003"/>
          <c:y val="2.4043222667342025E-2"/>
          <c:w val="0.36130555555555555"/>
          <c:h val="0.14099737532808398"/>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Sheet1!$B$26</c:f>
              <c:strCache>
                <c:ptCount val="1"/>
                <c:pt idx="0">
                  <c:v>合計</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ln>
                      <a:noFill/>
                    </a:ln>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Sheet1!$C$25:$U$25</c:f>
              <c:numCache>
                <c:formatCode>General</c:formatCode>
                <c:ptCount val="19"/>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numCache>
            </c:numRef>
          </c:cat>
          <c:val>
            <c:numRef>
              <c:f>Sheet1!$C$26:$U$26</c:f>
              <c:numCache>
                <c:formatCode>General</c:formatCode>
                <c:ptCount val="19"/>
                <c:pt idx="0">
                  <c:v>3</c:v>
                </c:pt>
                <c:pt idx="1">
                  <c:v>4</c:v>
                </c:pt>
                <c:pt idx="2">
                  <c:v>7</c:v>
                </c:pt>
                <c:pt idx="3">
                  <c:v>9</c:v>
                </c:pt>
                <c:pt idx="4">
                  <c:v>15</c:v>
                </c:pt>
                <c:pt idx="5">
                  <c:v>29</c:v>
                </c:pt>
                <c:pt idx="6">
                  <c:v>42</c:v>
                </c:pt>
                <c:pt idx="7">
                  <c:v>54</c:v>
                </c:pt>
                <c:pt idx="8">
                  <c:v>68</c:v>
                </c:pt>
                <c:pt idx="9">
                  <c:v>81</c:v>
                </c:pt>
                <c:pt idx="10">
                  <c:v>94</c:v>
                </c:pt>
                <c:pt idx="11">
                  <c:v>103</c:v>
                </c:pt>
                <c:pt idx="12">
                  <c:v>89</c:v>
                </c:pt>
                <c:pt idx="13">
                  <c:v>76</c:v>
                </c:pt>
                <c:pt idx="14">
                  <c:v>61</c:v>
                </c:pt>
                <c:pt idx="15">
                  <c:v>46</c:v>
                </c:pt>
                <c:pt idx="16">
                  <c:v>30</c:v>
                </c:pt>
                <c:pt idx="17">
                  <c:v>15</c:v>
                </c:pt>
                <c:pt idx="18">
                  <c:v>0</c:v>
                </c:pt>
              </c:numCache>
            </c:numRef>
          </c:val>
          <c:extLst>
            <c:ext xmlns:c16="http://schemas.microsoft.com/office/drawing/2014/chart" uri="{C3380CC4-5D6E-409C-BE32-E72D297353CC}">
              <c16:uniqueId val="{00000000-BAE1-4718-B96F-94B686D4693F}"/>
            </c:ext>
          </c:extLst>
        </c:ser>
        <c:dLbls>
          <c:dLblPos val="outEnd"/>
          <c:showLegendKey val="0"/>
          <c:showVal val="1"/>
          <c:showCatName val="0"/>
          <c:showSerName val="0"/>
          <c:showPercent val="0"/>
          <c:showBubbleSize val="0"/>
        </c:dLbls>
        <c:gapWidth val="100"/>
        <c:overlap val="-42"/>
        <c:axId val="863284304"/>
        <c:axId val="863293040"/>
      </c:barChart>
      <c:catAx>
        <c:axId val="86328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ln>
                  <a:noFill/>
                </a:ln>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863293040"/>
        <c:crosses val="autoZero"/>
        <c:auto val="1"/>
        <c:lblAlgn val="ctr"/>
        <c:lblOffset val="100"/>
        <c:noMultiLvlLbl val="0"/>
      </c:catAx>
      <c:valAx>
        <c:axId val="86329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863284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n>
            <a:noFill/>
          </a:ln>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22F52-5023-48EC-A6D7-5D56AFE1A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5386</Words>
  <Characters>30705</Characters>
  <Application>Microsoft Office Word</Application>
  <DocSecurity>0</DocSecurity>
  <Lines>255</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dc:description/>
  <cp:lastModifiedBy>山崎　隆司</cp:lastModifiedBy>
  <cp:revision>2</cp:revision>
  <cp:lastPrinted>2020-03-09T07:36:00Z</cp:lastPrinted>
  <dcterms:created xsi:type="dcterms:W3CDTF">2020-03-30T11:54:00Z</dcterms:created>
  <dcterms:modified xsi:type="dcterms:W3CDTF">2020-03-30T11:54:00Z</dcterms:modified>
</cp:coreProperties>
</file>