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3D5E" w14:textId="127E1986" w:rsidR="00680889" w:rsidRPr="00AC15C7" w:rsidRDefault="006B0ACE" w:rsidP="00AC6FB0">
      <w:pPr>
        <w:jc w:val="center"/>
        <w:rPr>
          <w:rFonts w:asciiTheme="minorEastAsia" w:hAnsiTheme="minorEastAsia"/>
          <w:sz w:val="24"/>
          <w:szCs w:val="24"/>
        </w:rPr>
      </w:pPr>
      <w:r w:rsidRPr="00AC15C7">
        <w:rPr>
          <w:rFonts w:asciiTheme="minorEastAsia" w:hAnsiTheme="minorEastAsia" w:hint="eastAsia"/>
          <w:sz w:val="24"/>
          <w:szCs w:val="24"/>
        </w:rPr>
        <w:t>住友商事</w:t>
      </w:r>
      <w:r w:rsidR="00A84D49" w:rsidRPr="00AC15C7">
        <w:rPr>
          <w:rFonts w:asciiTheme="minorEastAsia" w:hAnsiTheme="minorEastAsia" w:hint="eastAsia"/>
          <w:sz w:val="24"/>
          <w:szCs w:val="24"/>
        </w:rPr>
        <w:t>ベトナム工業団地</w:t>
      </w:r>
      <w:r w:rsidR="00D251EE" w:rsidRPr="00AC15C7">
        <w:rPr>
          <w:rFonts w:asciiTheme="minorEastAsia" w:hAnsiTheme="minorEastAsia" w:hint="eastAsia"/>
          <w:sz w:val="24"/>
          <w:szCs w:val="24"/>
        </w:rPr>
        <w:t>への進出・入居に対する支援・協力に関する</w:t>
      </w:r>
      <w:r w:rsidR="0062554D" w:rsidRPr="00AC15C7">
        <w:rPr>
          <w:rFonts w:asciiTheme="minorEastAsia" w:hAnsiTheme="minorEastAsia" w:hint="eastAsia"/>
          <w:sz w:val="24"/>
          <w:szCs w:val="24"/>
        </w:rPr>
        <w:t>協定書</w:t>
      </w:r>
    </w:p>
    <w:p w14:paraId="7F5CF690" w14:textId="77777777" w:rsidR="005F35A1" w:rsidRDefault="005F35A1" w:rsidP="00422995">
      <w:pPr>
        <w:ind w:leftChars="50" w:left="105" w:firstLineChars="50" w:firstLine="90"/>
        <w:rPr>
          <w:rFonts w:asciiTheme="minorEastAsia" w:hAnsiTheme="minorEastAsia"/>
          <w:sz w:val="18"/>
          <w:szCs w:val="21"/>
        </w:rPr>
      </w:pPr>
    </w:p>
    <w:p w14:paraId="63ED40E0" w14:textId="2E04DD14" w:rsidR="001A427E" w:rsidRPr="00AC15C7" w:rsidRDefault="006F65E9" w:rsidP="00B14088">
      <w:pPr>
        <w:ind w:firstLineChars="50" w:firstLine="105"/>
        <w:jc w:val="left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大阪府</w:t>
      </w:r>
      <w:r w:rsidR="007269AA" w:rsidRPr="00AC15C7">
        <w:rPr>
          <w:rFonts w:asciiTheme="minorEastAsia" w:hAnsiTheme="minorEastAsia" w:hint="eastAsia"/>
          <w:szCs w:val="21"/>
        </w:rPr>
        <w:t>（以下「甲」という。）</w:t>
      </w:r>
      <w:r w:rsidR="008C2DEA" w:rsidRPr="00AC15C7">
        <w:rPr>
          <w:rFonts w:asciiTheme="minorEastAsia" w:hAnsiTheme="minorEastAsia" w:hint="eastAsia"/>
          <w:szCs w:val="21"/>
        </w:rPr>
        <w:t>、</w:t>
      </w:r>
      <w:r w:rsidR="007269AA" w:rsidRPr="00AC15C7">
        <w:rPr>
          <w:rFonts w:asciiTheme="minorEastAsia" w:hAnsiTheme="minorEastAsia" w:hint="eastAsia"/>
          <w:szCs w:val="21"/>
        </w:rPr>
        <w:t>Thang Lon</w:t>
      </w:r>
      <w:r w:rsidR="00065A2C" w:rsidRPr="00AC15C7">
        <w:rPr>
          <w:rFonts w:asciiTheme="minorEastAsia" w:hAnsiTheme="minorEastAsia" w:hint="eastAsia"/>
          <w:szCs w:val="21"/>
        </w:rPr>
        <w:t>g</w:t>
      </w:r>
      <w:r w:rsidR="007269AA" w:rsidRPr="00AC15C7">
        <w:rPr>
          <w:rFonts w:asciiTheme="minorEastAsia" w:hAnsiTheme="minorEastAsia" w:hint="eastAsia"/>
          <w:szCs w:val="21"/>
        </w:rPr>
        <w:t xml:space="preserve"> Industrial Park</w:t>
      </w:r>
      <w:r w:rsidR="00F965A4" w:rsidRPr="00AC15C7">
        <w:rPr>
          <w:rFonts w:asciiTheme="minorEastAsia" w:hAnsiTheme="minorEastAsia" w:hint="eastAsia"/>
          <w:szCs w:val="21"/>
        </w:rPr>
        <w:t xml:space="preserve"> II</w:t>
      </w:r>
      <w:r w:rsidR="005741B7" w:rsidRPr="00AC15C7">
        <w:rPr>
          <w:rFonts w:asciiTheme="minorEastAsia" w:hAnsiTheme="minorEastAsia" w:hint="eastAsia"/>
          <w:szCs w:val="21"/>
        </w:rPr>
        <w:t xml:space="preserve"> Corporation</w:t>
      </w:r>
      <w:r w:rsidR="00211840">
        <w:rPr>
          <w:rFonts w:asciiTheme="minorEastAsia" w:hAnsiTheme="minorEastAsia" w:hint="eastAsia"/>
          <w:szCs w:val="21"/>
        </w:rPr>
        <w:t>（以下「乙１」という。）</w:t>
      </w:r>
      <w:r w:rsidR="00F52B12">
        <w:rPr>
          <w:rFonts w:asciiTheme="minorEastAsia" w:hAnsiTheme="minorEastAsia" w:hint="eastAsia"/>
          <w:szCs w:val="21"/>
        </w:rPr>
        <w:t>、</w:t>
      </w:r>
      <w:r w:rsidR="00C15AC0" w:rsidRPr="00AC15C7">
        <w:rPr>
          <w:rFonts w:asciiTheme="minorEastAsia" w:hAnsiTheme="minorEastAsia"/>
          <w:szCs w:val="21"/>
        </w:rPr>
        <w:t>Thang Long</w:t>
      </w:r>
      <w:r w:rsidR="00211840">
        <w:rPr>
          <w:rFonts w:asciiTheme="minorEastAsia" w:hAnsiTheme="minorEastAsia"/>
          <w:szCs w:val="21"/>
        </w:rPr>
        <w:t xml:space="preserve"> </w:t>
      </w:r>
      <w:r w:rsidR="00C15AC0" w:rsidRPr="00AC15C7">
        <w:rPr>
          <w:rFonts w:asciiTheme="minorEastAsia" w:hAnsiTheme="minorEastAsia"/>
          <w:szCs w:val="21"/>
        </w:rPr>
        <w:t xml:space="preserve">Industrial </w:t>
      </w:r>
      <w:r w:rsidR="00422995" w:rsidRPr="00AC15C7">
        <w:rPr>
          <w:rFonts w:asciiTheme="minorEastAsia" w:hAnsiTheme="minorEastAsia"/>
          <w:szCs w:val="21"/>
        </w:rPr>
        <w:t>Park (Vinh Phuc) Corporation</w:t>
      </w:r>
      <w:r w:rsidR="007269AA" w:rsidRPr="00AC15C7">
        <w:rPr>
          <w:rFonts w:asciiTheme="minorEastAsia" w:hAnsiTheme="minorEastAsia" w:hint="eastAsia"/>
          <w:szCs w:val="21"/>
        </w:rPr>
        <w:t>（以下「</w:t>
      </w:r>
      <w:r w:rsidR="005C6E38" w:rsidRPr="00AC15C7">
        <w:rPr>
          <w:rFonts w:asciiTheme="minorEastAsia" w:hAnsiTheme="minorEastAsia" w:hint="eastAsia"/>
          <w:szCs w:val="21"/>
        </w:rPr>
        <w:t>乙</w:t>
      </w:r>
      <w:r w:rsidR="00211840">
        <w:rPr>
          <w:rFonts w:asciiTheme="minorEastAsia" w:hAnsiTheme="minorEastAsia" w:hint="eastAsia"/>
          <w:szCs w:val="21"/>
        </w:rPr>
        <w:t>２</w:t>
      </w:r>
      <w:r w:rsidR="007269AA" w:rsidRPr="00AC15C7">
        <w:rPr>
          <w:rFonts w:asciiTheme="minorEastAsia" w:hAnsiTheme="minorEastAsia" w:hint="eastAsia"/>
          <w:szCs w:val="21"/>
        </w:rPr>
        <w:t>」という</w:t>
      </w:r>
      <w:r w:rsidR="004C1CC6" w:rsidRPr="00AC15C7">
        <w:rPr>
          <w:rFonts w:asciiTheme="minorEastAsia" w:hAnsiTheme="minorEastAsia" w:hint="eastAsia"/>
          <w:szCs w:val="21"/>
        </w:rPr>
        <w:t>。</w:t>
      </w:r>
      <w:r w:rsidR="007269AA" w:rsidRPr="00AC15C7">
        <w:rPr>
          <w:rFonts w:asciiTheme="minorEastAsia" w:hAnsiTheme="minorEastAsia" w:hint="eastAsia"/>
          <w:szCs w:val="21"/>
        </w:rPr>
        <w:t>）及び住友商事株式会社（以下「</w:t>
      </w:r>
      <w:r w:rsidR="005C6E38" w:rsidRPr="00AC15C7">
        <w:rPr>
          <w:rFonts w:asciiTheme="minorEastAsia" w:hAnsiTheme="minorEastAsia" w:hint="eastAsia"/>
          <w:szCs w:val="21"/>
        </w:rPr>
        <w:t>丙</w:t>
      </w:r>
      <w:r w:rsidR="007269AA" w:rsidRPr="00AC15C7">
        <w:rPr>
          <w:rFonts w:asciiTheme="minorEastAsia" w:hAnsiTheme="minorEastAsia" w:hint="eastAsia"/>
          <w:szCs w:val="21"/>
        </w:rPr>
        <w:t>」という。）</w:t>
      </w:r>
      <w:r w:rsidR="00466534">
        <w:rPr>
          <w:rFonts w:asciiTheme="minorEastAsia" w:hAnsiTheme="minorEastAsia" w:hint="eastAsia"/>
          <w:szCs w:val="21"/>
        </w:rPr>
        <w:t>並びに公益財団法人　大阪産業局（以下「丁」という。）</w:t>
      </w:r>
      <w:r w:rsidR="0062554D" w:rsidRPr="00AC15C7">
        <w:rPr>
          <w:rFonts w:asciiTheme="minorEastAsia" w:hAnsiTheme="minorEastAsia" w:hint="eastAsia"/>
          <w:szCs w:val="21"/>
        </w:rPr>
        <w:t>は</w:t>
      </w:r>
      <w:r w:rsidR="008C2DEA" w:rsidRPr="00AC15C7">
        <w:rPr>
          <w:rFonts w:asciiTheme="minorEastAsia" w:hAnsiTheme="minorEastAsia" w:hint="eastAsia"/>
          <w:szCs w:val="21"/>
        </w:rPr>
        <w:t>、</w:t>
      </w:r>
      <w:r w:rsidR="00211840">
        <w:rPr>
          <w:rFonts w:asciiTheme="minorEastAsia" w:hAnsiTheme="minorEastAsia" w:hint="eastAsia"/>
          <w:szCs w:val="21"/>
        </w:rPr>
        <w:t>乙１</w:t>
      </w:r>
      <w:r w:rsidR="00D467C5">
        <w:rPr>
          <w:rFonts w:asciiTheme="minorEastAsia" w:hAnsiTheme="minorEastAsia" w:hint="eastAsia"/>
          <w:szCs w:val="21"/>
        </w:rPr>
        <w:t>並びに</w:t>
      </w:r>
      <w:r w:rsidR="00211840">
        <w:rPr>
          <w:rFonts w:asciiTheme="minorEastAsia" w:hAnsiTheme="minorEastAsia" w:hint="eastAsia"/>
          <w:szCs w:val="21"/>
        </w:rPr>
        <w:t>乙２(以下「乙等」という。)</w:t>
      </w:r>
      <w:r w:rsidR="005F347E" w:rsidRPr="00AC15C7">
        <w:rPr>
          <w:rFonts w:asciiTheme="minorEastAsia" w:hAnsiTheme="minorEastAsia" w:hint="eastAsia"/>
          <w:szCs w:val="21"/>
        </w:rPr>
        <w:t>が開発</w:t>
      </w:r>
      <w:r w:rsidR="00592557" w:rsidRPr="00AC15C7">
        <w:rPr>
          <w:rFonts w:asciiTheme="minorEastAsia" w:hAnsiTheme="minorEastAsia" w:hint="eastAsia"/>
          <w:szCs w:val="21"/>
        </w:rPr>
        <w:t>・運営する以下工業団地内の貸工場（以下「貸工場」という。）</w:t>
      </w:r>
    </w:p>
    <w:p w14:paraId="2CCA3561" w14:textId="77777777" w:rsidR="00254CE1" w:rsidRPr="00AC15C7" w:rsidRDefault="00D251EE" w:rsidP="00254CE1">
      <w:pPr>
        <w:pStyle w:val="af3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ベトナム社会主義共和国フンイエン省</w:t>
      </w:r>
      <w:r w:rsidR="004F0F77" w:rsidRPr="00AC15C7">
        <w:rPr>
          <w:rFonts w:asciiTheme="minorEastAsia" w:hAnsiTheme="minorEastAsia" w:hint="eastAsia"/>
          <w:szCs w:val="21"/>
        </w:rPr>
        <w:t xml:space="preserve">　</w:t>
      </w:r>
      <w:r w:rsidRPr="00AC15C7">
        <w:rPr>
          <w:rFonts w:asciiTheme="minorEastAsia" w:hAnsiTheme="minorEastAsia" w:hint="eastAsia"/>
          <w:szCs w:val="21"/>
        </w:rPr>
        <w:t>第二タンロン工業団地</w:t>
      </w:r>
    </w:p>
    <w:p w14:paraId="61EC29B4" w14:textId="51D3289F" w:rsidR="004F0F77" w:rsidRPr="00AC15C7" w:rsidRDefault="004F0F77" w:rsidP="00254CE1">
      <w:pPr>
        <w:pStyle w:val="af3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ベトナム社会主義共和国</w:t>
      </w:r>
      <w:r w:rsidR="00993248" w:rsidRPr="00AC15C7">
        <w:rPr>
          <w:rFonts w:asciiTheme="minorEastAsia" w:hAnsiTheme="minorEastAsia" w:hint="eastAsia"/>
          <w:szCs w:val="21"/>
        </w:rPr>
        <w:t>ビンフック省</w:t>
      </w:r>
      <w:r w:rsidRPr="00AC15C7">
        <w:rPr>
          <w:rFonts w:asciiTheme="minorEastAsia" w:hAnsiTheme="minorEastAsia" w:hint="eastAsia"/>
          <w:szCs w:val="21"/>
        </w:rPr>
        <w:t xml:space="preserve">　</w:t>
      </w:r>
      <w:r w:rsidR="00993248" w:rsidRPr="00AC15C7">
        <w:rPr>
          <w:rFonts w:asciiTheme="minorEastAsia" w:hAnsiTheme="minorEastAsia" w:hint="eastAsia"/>
          <w:szCs w:val="21"/>
        </w:rPr>
        <w:t>第三タンロン工業団地</w:t>
      </w:r>
    </w:p>
    <w:p w14:paraId="5FF1301B" w14:textId="683C072D" w:rsidR="00783C3C" w:rsidRPr="00AC15C7" w:rsidRDefault="00D251EE" w:rsidP="00C263EA">
      <w:pPr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における、大阪府内企業</w:t>
      </w:r>
      <w:r w:rsidR="006871A9" w:rsidRPr="00AC15C7">
        <w:rPr>
          <w:rFonts w:asciiTheme="minorEastAsia" w:hAnsiTheme="minorEastAsia" w:hint="eastAsia"/>
          <w:szCs w:val="21"/>
        </w:rPr>
        <w:t>等</w:t>
      </w:r>
      <w:r w:rsidRPr="00AC15C7">
        <w:rPr>
          <w:rFonts w:asciiTheme="minorEastAsia" w:hAnsiTheme="minorEastAsia" w:hint="eastAsia"/>
          <w:szCs w:val="21"/>
        </w:rPr>
        <w:t>（大阪府内に本社又は製造拠点を有する法人。以下「府内企業等」という。）の事業展開を促進するため、以下</w:t>
      </w:r>
      <w:r w:rsidR="00284A47" w:rsidRPr="00AC15C7">
        <w:rPr>
          <w:rFonts w:asciiTheme="minorEastAsia" w:hAnsiTheme="minorEastAsia" w:hint="eastAsia"/>
          <w:szCs w:val="21"/>
        </w:rPr>
        <w:t>の</w:t>
      </w:r>
      <w:r w:rsidRPr="00AC15C7">
        <w:rPr>
          <w:rFonts w:asciiTheme="minorEastAsia" w:hAnsiTheme="minorEastAsia" w:hint="eastAsia"/>
          <w:szCs w:val="21"/>
        </w:rPr>
        <w:t>とお</w:t>
      </w:r>
      <w:r w:rsidR="00284A47" w:rsidRPr="00AC15C7">
        <w:rPr>
          <w:rFonts w:asciiTheme="minorEastAsia" w:hAnsiTheme="minorEastAsia" w:hint="eastAsia"/>
          <w:szCs w:val="21"/>
        </w:rPr>
        <w:t>り協定を締結する。</w:t>
      </w:r>
    </w:p>
    <w:p w14:paraId="42CF5FB0" w14:textId="77777777" w:rsidR="00341F5B" w:rsidRPr="00AC15C7" w:rsidRDefault="00341F5B" w:rsidP="00341F5B">
      <w:pPr>
        <w:spacing w:line="0" w:lineRule="atLeast"/>
        <w:rPr>
          <w:rFonts w:asciiTheme="minorEastAsia" w:hAnsiTheme="minorEastAsia"/>
          <w:szCs w:val="21"/>
        </w:rPr>
      </w:pPr>
    </w:p>
    <w:p w14:paraId="2896C1A6" w14:textId="77777777" w:rsidR="009F7921" w:rsidRPr="00AC15C7" w:rsidRDefault="009F7921" w:rsidP="00FF12A9">
      <w:pPr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（目的）</w:t>
      </w:r>
    </w:p>
    <w:p w14:paraId="38E79304" w14:textId="17732146" w:rsidR="009F7921" w:rsidRPr="006E1612" w:rsidRDefault="009F7921" w:rsidP="00DF4F16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甲、乙</w:t>
      </w:r>
      <w:r w:rsidR="00211840">
        <w:rPr>
          <w:rFonts w:asciiTheme="minorEastAsia" w:hAnsiTheme="minorEastAsia" w:hint="eastAsia"/>
          <w:szCs w:val="21"/>
        </w:rPr>
        <w:t>等</w:t>
      </w:r>
      <w:r w:rsidRPr="00AC15C7">
        <w:rPr>
          <w:rFonts w:asciiTheme="minorEastAsia" w:hAnsiTheme="minorEastAsia" w:hint="eastAsia"/>
          <w:szCs w:val="21"/>
        </w:rPr>
        <w:t>及び丙</w:t>
      </w:r>
      <w:r w:rsidR="00466534">
        <w:rPr>
          <w:rFonts w:asciiTheme="minorEastAsia" w:hAnsiTheme="minorEastAsia" w:hint="eastAsia"/>
          <w:szCs w:val="21"/>
        </w:rPr>
        <w:t>並びに丁</w:t>
      </w:r>
      <w:r w:rsidRPr="00AC15C7">
        <w:rPr>
          <w:rFonts w:asciiTheme="minorEastAsia" w:hAnsiTheme="minorEastAsia" w:hint="eastAsia"/>
          <w:szCs w:val="21"/>
        </w:rPr>
        <w:t>は、貸工場</w:t>
      </w:r>
      <w:r w:rsidR="00D251EE" w:rsidRPr="00AC15C7">
        <w:rPr>
          <w:rFonts w:asciiTheme="minorEastAsia" w:hAnsiTheme="minorEastAsia" w:hint="eastAsia"/>
          <w:szCs w:val="21"/>
        </w:rPr>
        <w:t>における、</w:t>
      </w:r>
      <w:r w:rsidRPr="00AC15C7">
        <w:rPr>
          <w:rFonts w:asciiTheme="minorEastAsia" w:hAnsiTheme="minorEastAsia" w:hint="eastAsia"/>
          <w:szCs w:val="21"/>
        </w:rPr>
        <w:t>甲</w:t>
      </w:r>
      <w:r w:rsidR="006E1612">
        <w:rPr>
          <w:rFonts w:asciiTheme="minorEastAsia" w:hAnsiTheme="minorEastAsia" w:hint="eastAsia"/>
          <w:szCs w:val="21"/>
        </w:rPr>
        <w:t>又は</w:t>
      </w:r>
      <w:r w:rsidR="00466534">
        <w:rPr>
          <w:rFonts w:asciiTheme="minorEastAsia" w:hAnsiTheme="minorEastAsia" w:hint="eastAsia"/>
          <w:szCs w:val="21"/>
        </w:rPr>
        <w:t>丁</w:t>
      </w:r>
      <w:r w:rsidRPr="00AC15C7">
        <w:rPr>
          <w:rFonts w:asciiTheme="minorEastAsia" w:hAnsiTheme="minorEastAsia" w:hint="eastAsia"/>
          <w:szCs w:val="21"/>
        </w:rPr>
        <w:t>の紹介に伴う府内企業等の貸工場入居及び</w:t>
      </w:r>
      <w:r w:rsidRPr="006E1612">
        <w:rPr>
          <w:rFonts w:asciiTheme="minorEastAsia" w:hAnsiTheme="minorEastAsia" w:hint="eastAsia"/>
          <w:szCs w:val="21"/>
        </w:rPr>
        <w:t>入居後の</w:t>
      </w:r>
      <w:r w:rsidR="005F7D1B" w:rsidRPr="006E1612">
        <w:rPr>
          <w:rFonts w:asciiTheme="minorEastAsia" w:hAnsiTheme="minorEastAsia" w:hint="eastAsia"/>
          <w:szCs w:val="21"/>
        </w:rPr>
        <w:t>操業</w:t>
      </w:r>
      <w:r w:rsidRPr="006E1612">
        <w:rPr>
          <w:rFonts w:asciiTheme="minorEastAsia" w:hAnsiTheme="minorEastAsia" w:hint="eastAsia"/>
          <w:szCs w:val="21"/>
        </w:rPr>
        <w:t>をと</w:t>
      </w:r>
      <w:r w:rsidR="00C2499D" w:rsidRPr="006E1612">
        <w:rPr>
          <w:rFonts w:asciiTheme="minorEastAsia" w:hAnsiTheme="minorEastAsia" w:hint="eastAsia"/>
          <w:szCs w:val="21"/>
        </w:rPr>
        <w:t>もに支援し</w:t>
      </w:r>
      <w:r w:rsidRPr="006E1612">
        <w:rPr>
          <w:rFonts w:asciiTheme="minorEastAsia" w:hAnsiTheme="minorEastAsia" w:hint="eastAsia"/>
          <w:szCs w:val="21"/>
        </w:rPr>
        <w:t>、必要な相互協力を行う。</w:t>
      </w:r>
    </w:p>
    <w:p w14:paraId="26FFC0AB" w14:textId="77777777" w:rsidR="00341F5B" w:rsidRPr="00AC15C7" w:rsidRDefault="00341F5B" w:rsidP="00341F5B">
      <w:pPr>
        <w:spacing w:line="0" w:lineRule="atLeast"/>
        <w:rPr>
          <w:rFonts w:asciiTheme="minorEastAsia" w:hAnsiTheme="minorEastAsia"/>
          <w:szCs w:val="21"/>
        </w:rPr>
      </w:pPr>
    </w:p>
    <w:p w14:paraId="3C8F2D26" w14:textId="77777777" w:rsidR="009F7921" w:rsidRPr="00AC15C7" w:rsidRDefault="009F7921" w:rsidP="00FF12A9">
      <w:pPr>
        <w:rPr>
          <w:rFonts w:asciiTheme="minorEastAsia" w:hAnsiTheme="minorEastAsia"/>
          <w:color w:val="FF0000"/>
          <w:szCs w:val="21"/>
        </w:rPr>
      </w:pPr>
      <w:r w:rsidRPr="00AC15C7">
        <w:rPr>
          <w:rFonts w:asciiTheme="minorEastAsia" w:hAnsiTheme="minorEastAsia" w:hint="eastAsia"/>
          <w:szCs w:val="21"/>
        </w:rPr>
        <w:t>（連携</w:t>
      </w:r>
      <w:r w:rsidR="00ED2D31" w:rsidRPr="00AC15C7">
        <w:rPr>
          <w:rFonts w:asciiTheme="minorEastAsia" w:hAnsiTheme="minorEastAsia" w:hint="eastAsia"/>
          <w:szCs w:val="21"/>
        </w:rPr>
        <w:t>協力</w:t>
      </w:r>
      <w:r w:rsidRPr="00AC15C7">
        <w:rPr>
          <w:rFonts w:asciiTheme="minorEastAsia" w:hAnsiTheme="minorEastAsia" w:hint="eastAsia"/>
          <w:szCs w:val="21"/>
        </w:rPr>
        <w:t>内容）</w:t>
      </w:r>
    </w:p>
    <w:p w14:paraId="0394F1B9" w14:textId="3B6C6C76" w:rsidR="009F7921" w:rsidRPr="00AC15C7" w:rsidRDefault="009F7921" w:rsidP="00C263EA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甲、乙</w:t>
      </w:r>
      <w:r w:rsidR="00211840">
        <w:rPr>
          <w:rFonts w:asciiTheme="minorEastAsia" w:hAnsiTheme="minorEastAsia" w:hint="eastAsia"/>
          <w:szCs w:val="21"/>
        </w:rPr>
        <w:t>等</w:t>
      </w:r>
      <w:r w:rsidRPr="00AC15C7">
        <w:rPr>
          <w:rFonts w:asciiTheme="minorEastAsia" w:hAnsiTheme="minorEastAsia" w:hint="eastAsia"/>
          <w:szCs w:val="21"/>
        </w:rPr>
        <w:t>及び丙</w:t>
      </w:r>
      <w:r w:rsidR="00466534">
        <w:rPr>
          <w:rFonts w:asciiTheme="minorEastAsia" w:hAnsiTheme="minorEastAsia" w:hint="eastAsia"/>
          <w:szCs w:val="21"/>
        </w:rPr>
        <w:t>並びに丁</w:t>
      </w:r>
      <w:r w:rsidRPr="00AC15C7">
        <w:rPr>
          <w:rFonts w:asciiTheme="minorEastAsia" w:hAnsiTheme="minorEastAsia" w:hint="eastAsia"/>
          <w:szCs w:val="21"/>
        </w:rPr>
        <w:t>は前条の目的を達するために、次に掲げる事項について連携・協力</w:t>
      </w:r>
      <w:r w:rsidR="00ED2D31" w:rsidRPr="00AC15C7">
        <w:rPr>
          <w:rFonts w:asciiTheme="minorEastAsia" w:hAnsiTheme="minorEastAsia" w:hint="eastAsia"/>
          <w:szCs w:val="21"/>
        </w:rPr>
        <w:t>を</w:t>
      </w:r>
      <w:r w:rsidRPr="00AC15C7">
        <w:rPr>
          <w:rFonts w:asciiTheme="minorEastAsia" w:hAnsiTheme="minorEastAsia" w:hint="eastAsia"/>
          <w:szCs w:val="21"/>
        </w:rPr>
        <w:t>行うものとする。</w:t>
      </w:r>
    </w:p>
    <w:p w14:paraId="0409FABC" w14:textId="2B5D0A22" w:rsidR="00FF12A9" w:rsidRPr="00AC15C7" w:rsidRDefault="00ED2D31" w:rsidP="00AF4160">
      <w:pPr>
        <w:pStyle w:val="af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甲</w:t>
      </w:r>
      <w:r w:rsidR="00901CDB">
        <w:rPr>
          <w:rFonts w:asciiTheme="minorEastAsia" w:hAnsiTheme="minorEastAsia" w:hint="eastAsia"/>
          <w:szCs w:val="21"/>
        </w:rPr>
        <w:t>又は丁</w:t>
      </w:r>
      <w:r w:rsidRPr="00AC15C7">
        <w:rPr>
          <w:rFonts w:asciiTheme="minorEastAsia" w:hAnsiTheme="minorEastAsia" w:hint="eastAsia"/>
          <w:szCs w:val="21"/>
        </w:rPr>
        <w:t>が日本国内外で開催する海外への投資促進に関する</w:t>
      </w:r>
      <w:r w:rsidR="00D251EE" w:rsidRPr="00AC15C7">
        <w:rPr>
          <w:rFonts w:asciiTheme="minorEastAsia" w:hAnsiTheme="minorEastAsia" w:hint="eastAsia"/>
          <w:szCs w:val="21"/>
        </w:rPr>
        <w:t>セミナー</w:t>
      </w:r>
      <w:r w:rsidR="00FF12A9" w:rsidRPr="00AC15C7">
        <w:rPr>
          <w:rFonts w:asciiTheme="minorEastAsia" w:hAnsiTheme="minorEastAsia" w:hint="eastAsia"/>
          <w:szCs w:val="21"/>
        </w:rPr>
        <w:t>に</w:t>
      </w:r>
      <w:r w:rsidRPr="00AC15C7">
        <w:rPr>
          <w:rFonts w:asciiTheme="minorEastAsia" w:hAnsiTheme="minorEastAsia" w:hint="eastAsia"/>
          <w:szCs w:val="21"/>
        </w:rPr>
        <w:t>関すること</w:t>
      </w:r>
    </w:p>
    <w:p w14:paraId="0DE4BE70" w14:textId="515307F9" w:rsidR="00FF12A9" w:rsidRPr="00AC15C7" w:rsidRDefault="00D251EE" w:rsidP="00AF4160">
      <w:pPr>
        <w:pStyle w:val="af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甲</w:t>
      </w:r>
      <w:r w:rsidR="00901CDB">
        <w:rPr>
          <w:rFonts w:asciiTheme="minorEastAsia" w:hAnsiTheme="minorEastAsia" w:hint="eastAsia"/>
          <w:szCs w:val="21"/>
        </w:rPr>
        <w:t>又は丁</w:t>
      </w:r>
      <w:r w:rsidRPr="00AC15C7">
        <w:rPr>
          <w:rFonts w:asciiTheme="minorEastAsia" w:hAnsiTheme="minorEastAsia" w:hint="eastAsia"/>
          <w:szCs w:val="21"/>
        </w:rPr>
        <w:t>が実施する府内企業等の貸</w:t>
      </w:r>
      <w:r w:rsidR="00ED2D31" w:rsidRPr="00AC15C7">
        <w:rPr>
          <w:rFonts w:asciiTheme="minorEastAsia" w:hAnsiTheme="minorEastAsia" w:hint="eastAsia"/>
          <w:szCs w:val="21"/>
        </w:rPr>
        <w:t>工場への</w:t>
      </w:r>
      <w:r w:rsidR="00FF12A9" w:rsidRPr="00AC15C7">
        <w:rPr>
          <w:rFonts w:asciiTheme="minorEastAsia" w:hAnsiTheme="minorEastAsia" w:hint="eastAsia"/>
          <w:szCs w:val="21"/>
        </w:rPr>
        <w:t>視察</w:t>
      </w:r>
      <w:r w:rsidR="00ED2D31" w:rsidRPr="00AC15C7">
        <w:rPr>
          <w:rFonts w:asciiTheme="minorEastAsia" w:hAnsiTheme="minorEastAsia" w:hint="eastAsia"/>
          <w:szCs w:val="21"/>
        </w:rPr>
        <w:t>に関すること</w:t>
      </w:r>
    </w:p>
    <w:p w14:paraId="1B6A94BF" w14:textId="77777777" w:rsidR="0067160C" w:rsidRPr="00AC15C7" w:rsidRDefault="0067160C" w:rsidP="00AF4160">
      <w:pPr>
        <w:pStyle w:val="af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貸工場の建設計画及び入居状況</w:t>
      </w:r>
      <w:r w:rsidR="00D251EE" w:rsidRPr="00AC15C7">
        <w:rPr>
          <w:rFonts w:asciiTheme="minorEastAsia" w:hAnsiTheme="minorEastAsia" w:hint="eastAsia"/>
          <w:szCs w:val="21"/>
        </w:rPr>
        <w:t>についての情報共有</w:t>
      </w:r>
      <w:r w:rsidRPr="00AC15C7">
        <w:rPr>
          <w:rFonts w:asciiTheme="minorEastAsia" w:hAnsiTheme="minorEastAsia" w:hint="eastAsia"/>
          <w:szCs w:val="21"/>
        </w:rPr>
        <w:t>に関すること</w:t>
      </w:r>
    </w:p>
    <w:p w14:paraId="62D936DB" w14:textId="77777777" w:rsidR="00FF12A9" w:rsidRPr="00AC15C7" w:rsidRDefault="00FF12A9" w:rsidP="00AF4160">
      <w:pPr>
        <w:pStyle w:val="af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貸工場への入居を希望する府</w:t>
      </w:r>
      <w:r w:rsidR="00ED2D31" w:rsidRPr="00AC15C7">
        <w:rPr>
          <w:rFonts w:asciiTheme="minorEastAsia" w:hAnsiTheme="minorEastAsia" w:hint="eastAsia"/>
          <w:szCs w:val="21"/>
        </w:rPr>
        <w:t>内企業等の</w:t>
      </w:r>
      <w:r w:rsidRPr="00AC15C7">
        <w:rPr>
          <w:rFonts w:asciiTheme="minorEastAsia" w:hAnsiTheme="minorEastAsia" w:hint="eastAsia"/>
          <w:szCs w:val="21"/>
        </w:rPr>
        <w:t>情報</w:t>
      </w:r>
      <w:r w:rsidR="00D251EE" w:rsidRPr="00AC15C7">
        <w:rPr>
          <w:rFonts w:asciiTheme="minorEastAsia" w:hAnsiTheme="minorEastAsia" w:hint="eastAsia"/>
          <w:szCs w:val="21"/>
        </w:rPr>
        <w:t>共有</w:t>
      </w:r>
      <w:r w:rsidRPr="00AC15C7">
        <w:rPr>
          <w:rFonts w:asciiTheme="minorEastAsia" w:hAnsiTheme="minorEastAsia" w:hint="eastAsia"/>
          <w:szCs w:val="21"/>
        </w:rPr>
        <w:t>に</w:t>
      </w:r>
      <w:r w:rsidR="00ED2D31" w:rsidRPr="00AC15C7">
        <w:rPr>
          <w:rFonts w:asciiTheme="minorEastAsia" w:hAnsiTheme="minorEastAsia" w:hint="eastAsia"/>
          <w:szCs w:val="21"/>
        </w:rPr>
        <w:t>関すること</w:t>
      </w:r>
    </w:p>
    <w:p w14:paraId="421A56BC" w14:textId="35C7503C" w:rsidR="00ED2D31" w:rsidRPr="00953F4C" w:rsidRDefault="0067160C" w:rsidP="00953F4C">
      <w:pPr>
        <w:pStyle w:val="af3"/>
        <w:numPr>
          <w:ilvl w:val="0"/>
          <w:numId w:val="3"/>
        </w:numPr>
        <w:spacing w:afterLines="25" w:after="90"/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その他</w:t>
      </w:r>
      <w:r w:rsidR="00D251EE" w:rsidRPr="00AC15C7">
        <w:rPr>
          <w:rFonts w:asciiTheme="minorEastAsia" w:hAnsiTheme="minorEastAsia" w:hint="eastAsia"/>
          <w:szCs w:val="21"/>
        </w:rPr>
        <w:t>、</w:t>
      </w:r>
      <w:r w:rsidRPr="00AC15C7">
        <w:rPr>
          <w:rFonts w:asciiTheme="minorEastAsia" w:hAnsiTheme="minorEastAsia" w:hint="eastAsia"/>
          <w:szCs w:val="21"/>
        </w:rPr>
        <w:t>甲、乙</w:t>
      </w:r>
      <w:r w:rsidR="00211840">
        <w:rPr>
          <w:rFonts w:asciiTheme="minorEastAsia" w:hAnsiTheme="minorEastAsia" w:hint="eastAsia"/>
          <w:szCs w:val="21"/>
        </w:rPr>
        <w:t>等</w:t>
      </w:r>
      <w:r w:rsidRPr="00AC15C7">
        <w:rPr>
          <w:rFonts w:asciiTheme="minorEastAsia" w:hAnsiTheme="minorEastAsia" w:hint="eastAsia"/>
          <w:szCs w:val="21"/>
        </w:rPr>
        <w:t>及び丙</w:t>
      </w:r>
      <w:r w:rsidR="00466534">
        <w:rPr>
          <w:rFonts w:asciiTheme="minorEastAsia" w:hAnsiTheme="minorEastAsia" w:hint="eastAsia"/>
          <w:szCs w:val="21"/>
        </w:rPr>
        <w:t>並びに丁</w:t>
      </w:r>
      <w:r w:rsidRPr="00AC15C7">
        <w:rPr>
          <w:rFonts w:asciiTheme="minorEastAsia" w:hAnsiTheme="minorEastAsia" w:hint="eastAsia"/>
          <w:szCs w:val="21"/>
        </w:rPr>
        <w:t>が支援、協力することにおいて有益であると認められる</w:t>
      </w:r>
      <w:r w:rsidRPr="00953F4C">
        <w:rPr>
          <w:rFonts w:asciiTheme="minorEastAsia" w:hAnsiTheme="minorEastAsia" w:hint="eastAsia"/>
          <w:szCs w:val="21"/>
        </w:rPr>
        <w:t>こと</w:t>
      </w:r>
    </w:p>
    <w:p w14:paraId="077E48B6" w14:textId="1322EF22" w:rsidR="00ED2D31" w:rsidRPr="00AC15C7" w:rsidRDefault="0034460C" w:rsidP="00DF4F16">
      <w:pPr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これら各</w:t>
      </w:r>
      <w:r w:rsidR="00ED2D31" w:rsidRPr="00AC15C7">
        <w:rPr>
          <w:rFonts w:asciiTheme="minorEastAsia" w:hAnsiTheme="minorEastAsia" w:hint="eastAsia"/>
          <w:szCs w:val="21"/>
        </w:rPr>
        <w:t>事項を効果的に推進するため、甲、乙</w:t>
      </w:r>
      <w:r w:rsidR="00211840">
        <w:rPr>
          <w:rFonts w:asciiTheme="minorEastAsia" w:hAnsiTheme="minorEastAsia" w:hint="eastAsia"/>
          <w:szCs w:val="21"/>
        </w:rPr>
        <w:t>等</w:t>
      </w:r>
      <w:r w:rsidR="00ED2D31" w:rsidRPr="00AC15C7">
        <w:rPr>
          <w:rFonts w:asciiTheme="minorEastAsia" w:hAnsiTheme="minorEastAsia" w:hint="eastAsia"/>
          <w:szCs w:val="21"/>
        </w:rPr>
        <w:t>及び丙</w:t>
      </w:r>
      <w:r w:rsidR="00466534">
        <w:rPr>
          <w:rFonts w:asciiTheme="minorEastAsia" w:hAnsiTheme="minorEastAsia" w:hint="eastAsia"/>
          <w:szCs w:val="21"/>
        </w:rPr>
        <w:t>並びに丁</w:t>
      </w:r>
      <w:r w:rsidR="00ED2D31" w:rsidRPr="00AC15C7">
        <w:rPr>
          <w:rFonts w:asciiTheme="minorEastAsia" w:hAnsiTheme="minorEastAsia" w:hint="eastAsia"/>
          <w:szCs w:val="21"/>
        </w:rPr>
        <w:t>は必要に応じて協議を行うものと</w:t>
      </w:r>
      <w:r w:rsidR="00C263EA" w:rsidRPr="00AC15C7">
        <w:rPr>
          <w:rFonts w:asciiTheme="minorEastAsia" w:hAnsiTheme="minorEastAsia" w:hint="eastAsia"/>
          <w:szCs w:val="21"/>
        </w:rPr>
        <w:t>す</w:t>
      </w:r>
      <w:r w:rsidR="00ED2D31" w:rsidRPr="00AC15C7">
        <w:rPr>
          <w:rFonts w:asciiTheme="minorEastAsia" w:hAnsiTheme="minorEastAsia" w:hint="eastAsia"/>
          <w:szCs w:val="21"/>
        </w:rPr>
        <w:t>る。</w:t>
      </w:r>
    </w:p>
    <w:p w14:paraId="12B81C80" w14:textId="77777777" w:rsidR="00341F5B" w:rsidRPr="00AC15C7" w:rsidRDefault="00341F5B" w:rsidP="00341F5B">
      <w:pPr>
        <w:spacing w:line="0" w:lineRule="atLeast"/>
        <w:rPr>
          <w:rFonts w:asciiTheme="minorEastAsia" w:hAnsiTheme="minorEastAsia"/>
          <w:szCs w:val="21"/>
        </w:rPr>
      </w:pPr>
    </w:p>
    <w:p w14:paraId="3C2A1EAF" w14:textId="77777777" w:rsidR="00ED2D31" w:rsidRPr="00AC15C7" w:rsidRDefault="0067160C" w:rsidP="00FF12A9">
      <w:pPr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（</w:t>
      </w:r>
      <w:r w:rsidR="002F3F0A" w:rsidRPr="00AC15C7">
        <w:rPr>
          <w:rFonts w:asciiTheme="minorEastAsia" w:hAnsiTheme="minorEastAsia" w:hint="eastAsia"/>
          <w:szCs w:val="21"/>
        </w:rPr>
        <w:t>支援</w:t>
      </w:r>
      <w:r w:rsidRPr="00AC15C7">
        <w:rPr>
          <w:rFonts w:asciiTheme="minorEastAsia" w:hAnsiTheme="minorEastAsia" w:hint="eastAsia"/>
          <w:szCs w:val="21"/>
        </w:rPr>
        <w:t>措置）</w:t>
      </w:r>
    </w:p>
    <w:p w14:paraId="1CA4E92A" w14:textId="513D40DC" w:rsidR="00FF12A9" w:rsidRPr="00F72ECD" w:rsidRDefault="0067160C" w:rsidP="00F72ECD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F72ECD">
        <w:rPr>
          <w:rFonts w:asciiTheme="minorEastAsia" w:hAnsiTheme="minorEastAsia" w:hint="eastAsia"/>
          <w:szCs w:val="21"/>
        </w:rPr>
        <w:t>乙</w:t>
      </w:r>
      <w:r w:rsidR="00211840" w:rsidRPr="00F72ECD">
        <w:rPr>
          <w:rFonts w:asciiTheme="minorEastAsia" w:hAnsiTheme="minorEastAsia" w:hint="eastAsia"/>
          <w:szCs w:val="21"/>
        </w:rPr>
        <w:t>等</w:t>
      </w:r>
      <w:r w:rsidRPr="00F72ECD">
        <w:rPr>
          <w:rFonts w:asciiTheme="minorEastAsia" w:hAnsiTheme="minorEastAsia" w:hint="eastAsia"/>
          <w:szCs w:val="21"/>
        </w:rPr>
        <w:t>は</w:t>
      </w:r>
      <w:r w:rsidR="00D251EE" w:rsidRPr="00F72ECD">
        <w:rPr>
          <w:rFonts w:asciiTheme="minorEastAsia" w:hAnsiTheme="minorEastAsia" w:hint="eastAsia"/>
          <w:szCs w:val="21"/>
        </w:rPr>
        <w:t>、甲</w:t>
      </w:r>
      <w:r w:rsidR="00466534">
        <w:rPr>
          <w:rFonts w:asciiTheme="minorEastAsia" w:hAnsiTheme="minorEastAsia" w:hint="eastAsia"/>
          <w:szCs w:val="21"/>
        </w:rPr>
        <w:t>又は丁</w:t>
      </w:r>
      <w:r w:rsidR="00D251EE" w:rsidRPr="00F72ECD">
        <w:rPr>
          <w:rFonts w:asciiTheme="minorEastAsia" w:hAnsiTheme="minorEastAsia" w:hint="eastAsia"/>
          <w:szCs w:val="21"/>
        </w:rPr>
        <w:t>からの</w:t>
      </w:r>
      <w:r w:rsidR="00D251EE" w:rsidRPr="009A3FA2">
        <w:rPr>
          <w:rFonts w:asciiTheme="minorEastAsia" w:hAnsiTheme="minorEastAsia" w:hint="eastAsia"/>
          <w:szCs w:val="21"/>
        </w:rPr>
        <w:t>紹介によ</w:t>
      </w:r>
      <w:r w:rsidR="002F3F0A" w:rsidRPr="009A3FA2">
        <w:rPr>
          <w:rFonts w:asciiTheme="minorEastAsia" w:hAnsiTheme="minorEastAsia" w:hint="eastAsia"/>
          <w:szCs w:val="21"/>
        </w:rPr>
        <w:t>り</w:t>
      </w:r>
      <w:r w:rsidRPr="009A3FA2">
        <w:rPr>
          <w:rFonts w:asciiTheme="minorEastAsia" w:hAnsiTheme="minorEastAsia" w:hint="eastAsia"/>
          <w:szCs w:val="21"/>
        </w:rPr>
        <w:t>貸工場に入居する府内企業等に対し、</w:t>
      </w:r>
      <w:r w:rsidR="002F3F0A" w:rsidRPr="009A3FA2">
        <w:rPr>
          <w:rFonts w:asciiTheme="minorEastAsia" w:hAnsiTheme="minorEastAsia" w:hint="eastAsia"/>
          <w:szCs w:val="21"/>
        </w:rPr>
        <w:t>次の各号に定める支援措置を行うものとする。</w:t>
      </w:r>
    </w:p>
    <w:p w14:paraId="7D91A587" w14:textId="5AE110AB" w:rsidR="00C86309" w:rsidRPr="00AC15C7" w:rsidRDefault="00C86309" w:rsidP="00AF4160">
      <w:pPr>
        <w:pStyle w:val="af3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乙</w:t>
      </w:r>
      <w:r w:rsidR="00211840">
        <w:rPr>
          <w:rFonts w:asciiTheme="minorEastAsia" w:hAnsiTheme="minorEastAsia" w:hint="eastAsia"/>
          <w:szCs w:val="21"/>
        </w:rPr>
        <w:t>等</w:t>
      </w:r>
      <w:r w:rsidRPr="00AC15C7">
        <w:rPr>
          <w:rFonts w:asciiTheme="minorEastAsia" w:hAnsiTheme="minorEastAsia" w:hint="eastAsia"/>
          <w:szCs w:val="21"/>
        </w:rPr>
        <w:t>は、貸工場に入居する府内企業等に対し、</w:t>
      </w:r>
      <w:r w:rsidR="002F3F0A" w:rsidRPr="00AC15C7">
        <w:rPr>
          <w:rFonts w:asciiTheme="minorEastAsia" w:hAnsiTheme="minorEastAsia" w:hint="eastAsia"/>
          <w:szCs w:val="21"/>
        </w:rPr>
        <w:t>入居した日の翌日から起算して</w:t>
      </w:r>
      <w:r w:rsidRPr="00AC15C7">
        <w:rPr>
          <w:rFonts w:asciiTheme="minorEastAsia" w:hAnsiTheme="minorEastAsia" w:hint="eastAsia"/>
          <w:szCs w:val="21"/>
        </w:rPr>
        <w:t>1年間の管理費を免除する。</w:t>
      </w:r>
    </w:p>
    <w:p w14:paraId="578831DD" w14:textId="750C63DA" w:rsidR="008F26EF" w:rsidRPr="00AC15C7" w:rsidRDefault="00C86309" w:rsidP="008F26EF">
      <w:pPr>
        <w:pStyle w:val="af3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乙</w:t>
      </w:r>
      <w:r w:rsidR="00211840">
        <w:rPr>
          <w:rFonts w:asciiTheme="minorEastAsia" w:hAnsiTheme="minorEastAsia" w:hint="eastAsia"/>
          <w:szCs w:val="21"/>
        </w:rPr>
        <w:t>等</w:t>
      </w:r>
      <w:r w:rsidRPr="00AC15C7">
        <w:rPr>
          <w:rFonts w:asciiTheme="minorEastAsia" w:hAnsiTheme="minorEastAsia" w:hint="eastAsia"/>
          <w:szCs w:val="21"/>
        </w:rPr>
        <w:t>は、貸工場に入居する府内企業等に対し、</w:t>
      </w:r>
      <w:r w:rsidR="002F3F0A" w:rsidRPr="00AC15C7">
        <w:rPr>
          <w:rFonts w:asciiTheme="minorEastAsia" w:hAnsiTheme="minorEastAsia" w:hint="eastAsia"/>
          <w:szCs w:val="21"/>
        </w:rPr>
        <w:t>ベトナム国内における</w:t>
      </w:r>
      <w:r w:rsidRPr="00AC15C7">
        <w:rPr>
          <w:rFonts w:asciiTheme="minorEastAsia" w:hAnsiTheme="minorEastAsia" w:hint="eastAsia"/>
          <w:szCs w:val="21"/>
        </w:rPr>
        <w:t>会社設立手続一式を代行し、</w:t>
      </w:r>
      <w:r w:rsidR="00522AD5">
        <w:rPr>
          <w:rFonts w:asciiTheme="minorEastAsia" w:hAnsiTheme="minorEastAsia" w:hint="eastAsia"/>
          <w:szCs w:val="21"/>
        </w:rPr>
        <w:t>乙1については</w:t>
      </w:r>
      <w:r w:rsidRPr="00AC15C7">
        <w:rPr>
          <w:rFonts w:asciiTheme="minorEastAsia" w:hAnsiTheme="minorEastAsia" w:hint="eastAsia"/>
          <w:szCs w:val="21"/>
        </w:rPr>
        <w:t>その手数料</w:t>
      </w:r>
      <w:r w:rsidR="00E03AAA" w:rsidRPr="00AC15C7">
        <w:rPr>
          <w:rFonts w:asciiTheme="minorEastAsia" w:hAnsiTheme="minorEastAsia" w:hint="eastAsia"/>
          <w:szCs w:val="21"/>
        </w:rPr>
        <w:t>US$5,000-</w:t>
      </w:r>
      <w:r w:rsidRPr="00AC15C7">
        <w:rPr>
          <w:rFonts w:asciiTheme="minorEastAsia" w:hAnsiTheme="minorEastAsia" w:hint="eastAsia"/>
          <w:szCs w:val="21"/>
        </w:rPr>
        <w:t>を免除する（但し実費分を除く）。</w:t>
      </w:r>
      <w:r w:rsidR="005C1AA1">
        <w:rPr>
          <w:rFonts w:asciiTheme="minorEastAsia" w:hAnsiTheme="minorEastAsia" w:hint="eastAsia"/>
          <w:szCs w:val="21"/>
        </w:rPr>
        <w:t>乙2については</w:t>
      </w:r>
      <w:r w:rsidR="005C1AA1" w:rsidRPr="005C1AA1">
        <w:rPr>
          <w:rFonts w:asciiTheme="minorEastAsia" w:hAnsiTheme="minorEastAsia" w:hint="eastAsia"/>
          <w:szCs w:val="21"/>
        </w:rPr>
        <w:t>当初より会社設立手数料を免除</w:t>
      </w:r>
      <w:r w:rsidR="005C1AA1">
        <w:rPr>
          <w:rFonts w:asciiTheme="minorEastAsia" w:hAnsiTheme="minorEastAsia" w:hint="eastAsia"/>
          <w:szCs w:val="21"/>
        </w:rPr>
        <w:t>している</w:t>
      </w:r>
      <w:r w:rsidR="005C1AA1" w:rsidRPr="005C1AA1">
        <w:rPr>
          <w:rFonts w:asciiTheme="minorEastAsia" w:hAnsiTheme="minorEastAsia" w:hint="eastAsia"/>
          <w:szCs w:val="21"/>
        </w:rPr>
        <w:t>（但し実費分を除く）。</w:t>
      </w:r>
    </w:p>
    <w:p w14:paraId="1EEDD503" w14:textId="188F3E0E" w:rsidR="008F26EF" w:rsidRPr="00AC15C7" w:rsidRDefault="008F26EF" w:rsidP="008F26EF">
      <w:pPr>
        <w:pStyle w:val="af3"/>
        <w:ind w:leftChars="0" w:left="93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ただし、会社手続一式は、投資登録証明書取得手続き、企業登記証明書取得手続き、</w:t>
      </w:r>
      <w:r w:rsidRPr="00AC15C7">
        <w:rPr>
          <w:rFonts w:asciiTheme="minorEastAsia" w:hAnsiTheme="minorEastAsia" w:hint="eastAsia"/>
          <w:szCs w:val="21"/>
        </w:rPr>
        <w:lastRenderedPageBreak/>
        <w:t>会社印作成及び登録手続きとする。</w:t>
      </w:r>
    </w:p>
    <w:p w14:paraId="3D9FEF08" w14:textId="77777777" w:rsidR="000C0DF3" w:rsidRPr="00522AD5" w:rsidRDefault="000C0DF3" w:rsidP="00522AD5">
      <w:pPr>
        <w:rPr>
          <w:rFonts w:asciiTheme="minorEastAsia" w:hAnsiTheme="minorEastAsia"/>
          <w:szCs w:val="21"/>
        </w:rPr>
      </w:pPr>
    </w:p>
    <w:p w14:paraId="67658036" w14:textId="3A816318" w:rsidR="00341F5B" w:rsidRPr="00AC15C7" w:rsidRDefault="00D101F1" w:rsidP="00DF4F16">
      <w:pPr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これらの</w:t>
      </w:r>
      <w:r w:rsidR="002F3F0A" w:rsidRPr="00AC15C7">
        <w:rPr>
          <w:rFonts w:asciiTheme="minorEastAsia" w:hAnsiTheme="minorEastAsia" w:hint="eastAsia"/>
          <w:szCs w:val="21"/>
        </w:rPr>
        <w:t>支援措置に関し、乙</w:t>
      </w:r>
      <w:r w:rsidR="00211840">
        <w:rPr>
          <w:rFonts w:asciiTheme="minorEastAsia" w:hAnsiTheme="minorEastAsia" w:hint="eastAsia"/>
          <w:szCs w:val="21"/>
        </w:rPr>
        <w:t>等</w:t>
      </w:r>
      <w:r w:rsidR="002F3F0A" w:rsidRPr="00AC15C7">
        <w:rPr>
          <w:rFonts w:asciiTheme="minorEastAsia" w:hAnsiTheme="minorEastAsia" w:hint="eastAsia"/>
          <w:szCs w:val="21"/>
        </w:rPr>
        <w:t>に生じる損害又は損失について、甲</w:t>
      </w:r>
      <w:r w:rsidR="00466534">
        <w:rPr>
          <w:rFonts w:asciiTheme="minorEastAsia" w:hAnsiTheme="minorEastAsia" w:hint="eastAsia"/>
          <w:szCs w:val="21"/>
        </w:rPr>
        <w:t>及び丁</w:t>
      </w:r>
      <w:r w:rsidR="002F3F0A" w:rsidRPr="00AC15C7">
        <w:rPr>
          <w:rFonts w:asciiTheme="minorEastAsia" w:hAnsiTheme="minorEastAsia" w:hint="eastAsia"/>
          <w:szCs w:val="21"/>
        </w:rPr>
        <w:t>は責任を負わず、いかなる補償も行わないものとする。</w:t>
      </w:r>
    </w:p>
    <w:p w14:paraId="4342DFAC" w14:textId="77777777" w:rsidR="00D43958" w:rsidRPr="00AC15C7" w:rsidRDefault="00D43958" w:rsidP="00FF12A9">
      <w:pPr>
        <w:rPr>
          <w:rFonts w:asciiTheme="minorEastAsia" w:hAnsiTheme="minorEastAsia"/>
          <w:szCs w:val="21"/>
        </w:rPr>
      </w:pPr>
    </w:p>
    <w:p w14:paraId="3BF4780D" w14:textId="27E2CF99" w:rsidR="0067160C" w:rsidRPr="00AC15C7" w:rsidRDefault="0067160C" w:rsidP="00FF12A9">
      <w:pPr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（</w:t>
      </w:r>
      <w:r w:rsidR="003A155F" w:rsidRPr="00AC15C7">
        <w:rPr>
          <w:rFonts w:asciiTheme="minorEastAsia" w:hAnsiTheme="minorEastAsia" w:hint="eastAsia"/>
          <w:szCs w:val="21"/>
        </w:rPr>
        <w:t>入居条件</w:t>
      </w:r>
      <w:r w:rsidRPr="00AC15C7">
        <w:rPr>
          <w:rFonts w:asciiTheme="minorEastAsia" w:hAnsiTheme="minorEastAsia" w:hint="eastAsia"/>
          <w:szCs w:val="21"/>
        </w:rPr>
        <w:t>）</w:t>
      </w:r>
    </w:p>
    <w:p w14:paraId="0D7A099F" w14:textId="7CFAC686" w:rsidR="008D71E7" w:rsidRPr="00AC15C7" w:rsidRDefault="002F3F0A" w:rsidP="008D71E7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乙</w:t>
      </w:r>
      <w:r w:rsidR="00211840">
        <w:rPr>
          <w:rFonts w:asciiTheme="minorEastAsia" w:hAnsiTheme="minorEastAsia" w:hint="eastAsia"/>
          <w:szCs w:val="21"/>
        </w:rPr>
        <w:t>等</w:t>
      </w:r>
      <w:r w:rsidR="0067160C" w:rsidRPr="00AC15C7">
        <w:rPr>
          <w:rFonts w:asciiTheme="minorEastAsia" w:hAnsiTheme="minorEastAsia" w:hint="eastAsia"/>
          <w:szCs w:val="21"/>
        </w:rPr>
        <w:t>は、府</w:t>
      </w:r>
      <w:r w:rsidRPr="00AC15C7">
        <w:rPr>
          <w:rFonts w:asciiTheme="minorEastAsia" w:hAnsiTheme="minorEastAsia" w:hint="eastAsia"/>
          <w:szCs w:val="21"/>
        </w:rPr>
        <w:t>内企業等の</w:t>
      </w:r>
      <w:r w:rsidR="0067160C" w:rsidRPr="00AC15C7">
        <w:rPr>
          <w:rFonts w:asciiTheme="minorEastAsia" w:hAnsiTheme="minorEastAsia" w:hint="eastAsia"/>
          <w:szCs w:val="21"/>
        </w:rPr>
        <w:t>貸工場へ</w:t>
      </w:r>
      <w:r w:rsidRPr="00AC15C7">
        <w:rPr>
          <w:rFonts w:asciiTheme="minorEastAsia" w:hAnsiTheme="minorEastAsia" w:hint="eastAsia"/>
          <w:szCs w:val="21"/>
        </w:rPr>
        <w:t>の入居</w:t>
      </w:r>
      <w:r w:rsidR="0067160C" w:rsidRPr="00AC15C7">
        <w:rPr>
          <w:rFonts w:asciiTheme="minorEastAsia" w:hAnsiTheme="minorEastAsia" w:hint="eastAsia"/>
          <w:szCs w:val="21"/>
        </w:rPr>
        <w:t>に際し、当該府内企業等の事業内容、信用状態等に関する審査</w:t>
      </w:r>
      <w:r w:rsidRPr="00AC15C7">
        <w:rPr>
          <w:rFonts w:asciiTheme="minorEastAsia" w:hAnsiTheme="minorEastAsia" w:hint="eastAsia"/>
          <w:szCs w:val="21"/>
        </w:rPr>
        <w:t>を行う</w:t>
      </w:r>
      <w:r w:rsidR="0067160C" w:rsidRPr="00AC15C7">
        <w:rPr>
          <w:rFonts w:asciiTheme="minorEastAsia" w:hAnsiTheme="minorEastAsia" w:hint="eastAsia"/>
          <w:szCs w:val="21"/>
        </w:rPr>
        <w:t>。</w:t>
      </w:r>
    </w:p>
    <w:p w14:paraId="1C416CBB" w14:textId="41738F10" w:rsidR="0067160C" w:rsidRPr="00AC15C7" w:rsidRDefault="00A7697A" w:rsidP="008D71E7">
      <w:pPr>
        <w:pStyle w:val="af3"/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また</w:t>
      </w:r>
      <w:r w:rsidR="002F3F0A" w:rsidRPr="00AC15C7">
        <w:rPr>
          <w:rFonts w:asciiTheme="minorEastAsia" w:hAnsiTheme="minorEastAsia" w:hint="eastAsia"/>
          <w:szCs w:val="21"/>
        </w:rPr>
        <w:t>乙</w:t>
      </w:r>
      <w:r w:rsidR="00211840">
        <w:rPr>
          <w:rFonts w:asciiTheme="minorEastAsia" w:hAnsiTheme="minorEastAsia" w:hint="eastAsia"/>
          <w:szCs w:val="21"/>
        </w:rPr>
        <w:t>等</w:t>
      </w:r>
      <w:r w:rsidR="002F3F0A" w:rsidRPr="00AC15C7">
        <w:rPr>
          <w:rFonts w:asciiTheme="minorEastAsia" w:hAnsiTheme="minorEastAsia" w:hint="eastAsia"/>
          <w:szCs w:val="21"/>
        </w:rPr>
        <w:t>は、貸工場が</w:t>
      </w:r>
      <w:r w:rsidR="0067160C" w:rsidRPr="00AC15C7">
        <w:rPr>
          <w:rFonts w:asciiTheme="minorEastAsia" w:hAnsiTheme="minorEastAsia" w:hint="eastAsia"/>
          <w:szCs w:val="21"/>
        </w:rPr>
        <w:t>集合型貸工場</w:t>
      </w:r>
      <w:r w:rsidR="0085461C" w:rsidRPr="00AC15C7">
        <w:rPr>
          <w:rFonts w:asciiTheme="minorEastAsia" w:hAnsiTheme="minorEastAsia" w:hint="eastAsia"/>
          <w:szCs w:val="21"/>
        </w:rPr>
        <w:t>で</w:t>
      </w:r>
      <w:r w:rsidR="002F3F0A" w:rsidRPr="00AC15C7">
        <w:rPr>
          <w:rFonts w:asciiTheme="minorEastAsia" w:hAnsiTheme="minorEastAsia" w:hint="eastAsia"/>
          <w:szCs w:val="21"/>
        </w:rPr>
        <w:t>あることを踏まえ</w:t>
      </w:r>
      <w:r w:rsidR="0067160C" w:rsidRPr="00AC15C7">
        <w:rPr>
          <w:rFonts w:asciiTheme="minorEastAsia" w:hAnsiTheme="minorEastAsia" w:hint="eastAsia"/>
          <w:szCs w:val="21"/>
        </w:rPr>
        <w:t>、騒音・振動等</w:t>
      </w:r>
      <w:r w:rsidR="002F3F0A" w:rsidRPr="00AC15C7">
        <w:rPr>
          <w:rFonts w:asciiTheme="minorEastAsia" w:hAnsiTheme="minorEastAsia" w:hint="eastAsia"/>
          <w:szCs w:val="21"/>
        </w:rPr>
        <w:t>により、</w:t>
      </w:r>
      <w:r w:rsidR="0067160C" w:rsidRPr="00AC15C7">
        <w:rPr>
          <w:rFonts w:asciiTheme="minorEastAsia" w:hAnsiTheme="minorEastAsia" w:hint="eastAsia"/>
          <w:szCs w:val="21"/>
        </w:rPr>
        <w:t>他</w:t>
      </w:r>
      <w:r w:rsidR="002F3F0A" w:rsidRPr="00AC15C7">
        <w:rPr>
          <w:rFonts w:asciiTheme="minorEastAsia" w:hAnsiTheme="minorEastAsia" w:hint="eastAsia"/>
          <w:szCs w:val="21"/>
        </w:rPr>
        <w:t>の</w:t>
      </w:r>
      <w:r w:rsidR="0067160C" w:rsidRPr="00AC15C7">
        <w:rPr>
          <w:rFonts w:asciiTheme="minorEastAsia" w:hAnsiTheme="minorEastAsia" w:hint="eastAsia"/>
          <w:szCs w:val="21"/>
        </w:rPr>
        <w:t>入居企業に影響を及ぼすおそれのある府内企業等について</w:t>
      </w:r>
      <w:r w:rsidR="002F3F0A" w:rsidRPr="00AC15C7">
        <w:rPr>
          <w:rFonts w:asciiTheme="minorEastAsia" w:hAnsiTheme="minorEastAsia" w:hint="eastAsia"/>
          <w:szCs w:val="21"/>
        </w:rPr>
        <w:t>は</w:t>
      </w:r>
      <w:r w:rsidR="0067160C" w:rsidRPr="00AC15C7">
        <w:rPr>
          <w:rFonts w:asciiTheme="minorEastAsia" w:hAnsiTheme="minorEastAsia" w:hint="eastAsia"/>
          <w:szCs w:val="21"/>
        </w:rPr>
        <w:t>、入居を断る</w:t>
      </w:r>
      <w:r w:rsidR="002F3F0A" w:rsidRPr="00AC15C7">
        <w:rPr>
          <w:rFonts w:asciiTheme="minorEastAsia" w:hAnsiTheme="minorEastAsia" w:hint="eastAsia"/>
          <w:szCs w:val="21"/>
        </w:rPr>
        <w:t>ことができるものとする。</w:t>
      </w:r>
    </w:p>
    <w:p w14:paraId="14F50AB1" w14:textId="77777777" w:rsidR="00341F5B" w:rsidRPr="00AC15C7" w:rsidRDefault="00341F5B" w:rsidP="00341F5B">
      <w:pPr>
        <w:spacing w:line="0" w:lineRule="atLeast"/>
        <w:rPr>
          <w:rFonts w:asciiTheme="minorEastAsia" w:hAnsiTheme="minorEastAsia"/>
          <w:szCs w:val="21"/>
        </w:rPr>
      </w:pPr>
    </w:p>
    <w:p w14:paraId="17A7EA17" w14:textId="77777777" w:rsidR="0067160C" w:rsidRPr="00AC15C7" w:rsidRDefault="00C86309" w:rsidP="00FF12A9">
      <w:pPr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（守秘義務）</w:t>
      </w:r>
    </w:p>
    <w:p w14:paraId="1FCC3A44" w14:textId="65AF8E7F" w:rsidR="0067160C" w:rsidRPr="00F52B12" w:rsidRDefault="00C86309" w:rsidP="00F72ECD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211840">
        <w:rPr>
          <w:rFonts w:asciiTheme="minorEastAsia" w:hAnsiTheme="minorEastAsia" w:hint="eastAsia"/>
          <w:szCs w:val="21"/>
        </w:rPr>
        <w:t>甲、乙</w:t>
      </w:r>
      <w:r w:rsidR="00211840" w:rsidRPr="00211840">
        <w:rPr>
          <w:rFonts w:asciiTheme="minorEastAsia" w:hAnsiTheme="minorEastAsia" w:hint="eastAsia"/>
          <w:szCs w:val="21"/>
        </w:rPr>
        <w:t>等</w:t>
      </w:r>
      <w:r w:rsidRPr="00211840">
        <w:rPr>
          <w:rFonts w:asciiTheme="minorEastAsia" w:hAnsiTheme="minorEastAsia" w:hint="eastAsia"/>
          <w:szCs w:val="21"/>
        </w:rPr>
        <w:t>及び丙</w:t>
      </w:r>
      <w:r w:rsidR="00466534">
        <w:rPr>
          <w:rFonts w:asciiTheme="minorEastAsia" w:hAnsiTheme="minorEastAsia" w:hint="eastAsia"/>
          <w:szCs w:val="21"/>
        </w:rPr>
        <w:t>並びに丁</w:t>
      </w:r>
      <w:r w:rsidRPr="00211840">
        <w:rPr>
          <w:rFonts w:asciiTheme="minorEastAsia" w:hAnsiTheme="minorEastAsia" w:hint="eastAsia"/>
          <w:szCs w:val="21"/>
        </w:rPr>
        <w:t>は、法令（条例を含む。）の定めによる場合を除くほか、</w:t>
      </w:r>
      <w:r w:rsidR="002F3F0A" w:rsidRPr="00211840">
        <w:rPr>
          <w:rFonts w:asciiTheme="minorEastAsia" w:hAnsiTheme="minorEastAsia" w:hint="eastAsia"/>
          <w:szCs w:val="21"/>
        </w:rPr>
        <w:t>本協定の</w:t>
      </w:r>
      <w:r w:rsidR="001A08B4" w:rsidRPr="00211840">
        <w:rPr>
          <w:rFonts w:asciiTheme="minorEastAsia" w:hAnsiTheme="minorEastAsia" w:hint="eastAsia"/>
          <w:szCs w:val="21"/>
        </w:rPr>
        <w:t>履行</w:t>
      </w:r>
      <w:r w:rsidR="002F3F0A" w:rsidRPr="00211840">
        <w:rPr>
          <w:rFonts w:asciiTheme="minorEastAsia" w:hAnsiTheme="minorEastAsia" w:hint="eastAsia"/>
          <w:szCs w:val="21"/>
        </w:rPr>
        <w:t>に関して得た秘密をみだ</w:t>
      </w:r>
      <w:r w:rsidRPr="00F52B12">
        <w:rPr>
          <w:rFonts w:asciiTheme="minorEastAsia" w:hAnsiTheme="minorEastAsia" w:hint="eastAsia"/>
          <w:szCs w:val="21"/>
        </w:rPr>
        <w:t>りに第三者に漏洩してはならない。</w:t>
      </w:r>
    </w:p>
    <w:p w14:paraId="78E4083C" w14:textId="77777777" w:rsidR="00341F5B" w:rsidRPr="00AC15C7" w:rsidRDefault="00341F5B" w:rsidP="00341F5B">
      <w:pPr>
        <w:spacing w:line="0" w:lineRule="atLeast"/>
        <w:rPr>
          <w:rFonts w:asciiTheme="minorEastAsia" w:hAnsiTheme="minorEastAsia"/>
          <w:szCs w:val="21"/>
        </w:rPr>
      </w:pPr>
    </w:p>
    <w:p w14:paraId="5F1CD537" w14:textId="77777777" w:rsidR="0067160C" w:rsidRPr="00AC15C7" w:rsidRDefault="00C86309" w:rsidP="00FF12A9">
      <w:pPr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（協定期間）</w:t>
      </w:r>
    </w:p>
    <w:p w14:paraId="2050520B" w14:textId="77192C58" w:rsidR="001A08B4" w:rsidRPr="00AC15C7" w:rsidRDefault="00C86309" w:rsidP="001A08B4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本協定の有効期間は本協定成立の日から1年間とする。ただし、期間満了の3ヶ</w:t>
      </w:r>
      <w:r w:rsidR="001A08B4" w:rsidRPr="00AC15C7">
        <w:rPr>
          <w:rFonts w:asciiTheme="minorEastAsia" w:hAnsiTheme="minorEastAsia" w:hint="eastAsia"/>
          <w:szCs w:val="21"/>
        </w:rPr>
        <w:t>月</w:t>
      </w:r>
    </w:p>
    <w:p w14:paraId="6C576254" w14:textId="77777777" w:rsidR="001A08B4" w:rsidRPr="00AC15C7" w:rsidRDefault="00C86309" w:rsidP="001A08B4">
      <w:pPr>
        <w:pStyle w:val="af3"/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前までに当事者のいずれかから相手方に対す</w:t>
      </w:r>
      <w:r w:rsidR="002F3F0A" w:rsidRPr="00AC15C7">
        <w:rPr>
          <w:rFonts w:asciiTheme="minorEastAsia" w:hAnsiTheme="minorEastAsia" w:hint="eastAsia"/>
          <w:szCs w:val="21"/>
        </w:rPr>
        <w:t>る書面により</w:t>
      </w:r>
      <w:r w:rsidRPr="00AC15C7">
        <w:rPr>
          <w:rFonts w:asciiTheme="minorEastAsia" w:hAnsiTheme="minorEastAsia" w:hint="eastAsia"/>
          <w:szCs w:val="21"/>
        </w:rPr>
        <w:t>更新を行わない旨の意思表示がない限り、本協定は更に1年間自動的に延長されるものとし、以降も同様とする。</w:t>
      </w:r>
    </w:p>
    <w:p w14:paraId="75B95B3C" w14:textId="428E68CD" w:rsidR="00C86309" w:rsidRPr="00AC15C7" w:rsidRDefault="00BA7FF5" w:rsidP="001A08B4">
      <w:pPr>
        <w:pStyle w:val="af3"/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或いは</w:t>
      </w:r>
      <w:r w:rsidR="00B24000" w:rsidRPr="00AC15C7">
        <w:rPr>
          <w:rFonts w:asciiTheme="minorEastAsia" w:hAnsiTheme="minorEastAsia" w:hint="eastAsia"/>
          <w:szCs w:val="21"/>
        </w:rPr>
        <w:t>本協定の解除について当事者全てが書面で合意した場合は、有効期間に</w:t>
      </w:r>
      <w:r w:rsidR="003B1D18" w:rsidRPr="00AC15C7">
        <w:rPr>
          <w:rFonts w:asciiTheme="minorEastAsia" w:hAnsiTheme="minorEastAsia" w:hint="eastAsia"/>
          <w:szCs w:val="21"/>
        </w:rPr>
        <w:t>関わらず</w:t>
      </w:r>
      <w:r w:rsidR="00B24000" w:rsidRPr="00AC15C7">
        <w:rPr>
          <w:rFonts w:asciiTheme="minorEastAsia" w:hAnsiTheme="minorEastAsia" w:hint="eastAsia"/>
          <w:szCs w:val="21"/>
        </w:rPr>
        <w:t>、</w:t>
      </w:r>
      <w:r w:rsidR="00757B47" w:rsidRPr="00AC15C7">
        <w:rPr>
          <w:rFonts w:asciiTheme="minorEastAsia" w:hAnsiTheme="minorEastAsia" w:hint="eastAsia"/>
          <w:szCs w:val="21"/>
        </w:rPr>
        <w:t>本協定</w:t>
      </w:r>
      <w:r w:rsidR="003B1D18" w:rsidRPr="00AC15C7">
        <w:rPr>
          <w:rFonts w:asciiTheme="minorEastAsia" w:hAnsiTheme="minorEastAsia" w:hint="eastAsia"/>
          <w:szCs w:val="21"/>
        </w:rPr>
        <w:t>は当該合意に定める時期</w:t>
      </w:r>
      <w:r w:rsidR="00B24000" w:rsidRPr="00AC15C7">
        <w:rPr>
          <w:rFonts w:asciiTheme="minorEastAsia" w:hAnsiTheme="minorEastAsia" w:hint="eastAsia"/>
          <w:szCs w:val="21"/>
        </w:rPr>
        <w:t>に終了する。</w:t>
      </w:r>
    </w:p>
    <w:p w14:paraId="62EDF638" w14:textId="77777777" w:rsidR="00341F5B" w:rsidRPr="00AC15C7" w:rsidRDefault="00341F5B" w:rsidP="00341F5B">
      <w:pPr>
        <w:spacing w:line="0" w:lineRule="atLeast"/>
        <w:rPr>
          <w:rFonts w:asciiTheme="minorEastAsia" w:hAnsiTheme="minorEastAsia"/>
          <w:szCs w:val="21"/>
        </w:rPr>
      </w:pPr>
    </w:p>
    <w:p w14:paraId="5E0BB20F" w14:textId="77777777" w:rsidR="00C86309" w:rsidRPr="00AC15C7" w:rsidRDefault="00C86309" w:rsidP="00AF4160">
      <w:pPr>
        <w:ind w:left="210" w:hangingChars="100" w:hanging="21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（疑義の協議）</w:t>
      </w:r>
    </w:p>
    <w:p w14:paraId="75F22E05" w14:textId="4FE99B17" w:rsidR="001A08B4" w:rsidRPr="00F52B12" w:rsidRDefault="00C86309" w:rsidP="00F72ECD">
      <w:pPr>
        <w:pStyle w:val="af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211840">
        <w:rPr>
          <w:rFonts w:asciiTheme="minorEastAsia" w:hAnsiTheme="minorEastAsia" w:hint="eastAsia"/>
          <w:szCs w:val="21"/>
        </w:rPr>
        <w:t>本協定に定めのない事項又は本協定書の条項に疑義があるときは、甲、乙</w:t>
      </w:r>
      <w:r w:rsidR="00211840" w:rsidRPr="00211840">
        <w:rPr>
          <w:rFonts w:asciiTheme="minorEastAsia" w:hAnsiTheme="minorEastAsia" w:hint="eastAsia"/>
          <w:szCs w:val="21"/>
        </w:rPr>
        <w:t>等</w:t>
      </w:r>
      <w:r w:rsidRPr="00211840">
        <w:rPr>
          <w:rFonts w:asciiTheme="minorEastAsia" w:hAnsiTheme="minorEastAsia" w:hint="eastAsia"/>
          <w:szCs w:val="21"/>
        </w:rPr>
        <w:t>及び丙</w:t>
      </w:r>
      <w:r w:rsidR="00466534">
        <w:rPr>
          <w:rFonts w:asciiTheme="minorEastAsia" w:hAnsiTheme="minorEastAsia" w:hint="eastAsia"/>
          <w:szCs w:val="21"/>
        </w:rPr>
        <w:t>並びに丁</w:t>
      </w:r>
      <w:r w:rsidR="001A08B4" w:rsidRPr="00F52B12">
        <w:rPr>
          <w:rFonts w:asciiTheme="minorEastAsia" w:hAnsiTheme="minorEastAsia" w:hint="eastAsia"/>
          <w:szCs w:val="21"/>
        </w:rPr>
        <w:t>は</w:t>
      </w:r>
      <w:r w:rsidRPr="00211840">
        <w:rPr>
          <w:rFonts w:asciiTheme="minorEastAsia" w:hAnsiTheme="minorEastAsia" w:hint="eastAsia"/>
          <w:szCs w:val="21"/>
        </w:rPr>
        <w:t>誠実に協議し、誠意をもってこれを処理するものとする。</w:t>
      </w:r>
    </w:p>
    <w:p w14:paraId="79A2A8D9" w14:textId="19F4D6AD" w:rsidR="00B24000" w:rsidRPr="00AC15C7" w:rsidRDefault="00B24000" w:rsidP="001A08B4">
      <w:pPr>
        <w:pStyle w:val="af3"/>
        <w:ind w:leftChars="0"/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甲、乙</w:t>
      </w:r>
      <w:r w:rsidR="00211840">
        <w:rPr>
          <w:rFonts w:asciiTheme="minorEastAsia" w:hAnsiTheme="minorEastAsia" w:hint="eastAsia"/>
          <w:szCs w:val="21"/>
        </w:rPr>
        <w:t>等</w:t>
      </w:r>
      <w:r w:rsidRPr="00AC15C7">
        <w:rPr>
          <w:rFonts w:asciiTheme="minorEastAsia" w:hAnsiTheme="minorEastAsia" w:hint="eastAsia"/>
          <w:szCs w:val="21"/>
        </w:rPr>
        <w:t>及び丙</w:t>
      </w:r>
      <w:r w:rsidR="00466534">
        <w:rPr>
          <w:rFonts w:asciiTheme="minorEastAsia" w:hAnsiTheme="minorEastAsia" w:hint="eastAsia"/>
          <w:szCs w:val="21"/>
        </w:rPr>
        <w:t>並びに丁</w:t>
      </w:r>
      <w:r w:rsidRPr="00AC15C7">
        <w:rPr>
          <w:rFonts w:asciiTheme="minorEastAsia" w:hAnsiTheme="minorEastAsia" w:hint="eastAsia"/>
          <w:szCs w:val="21"/>
        </w:rPr>
        <w:t>は、甲</w:t>
      </w:r>
      <w:r w:rsidR="00466534">
        <w:rPr>
          <w:rFonts w:asciiTheme="minorEastAsia" w:hAnsiTheme="minorEastAsia" w:hint="eastAsia"/>
          <w:szCs w:val="21"/>
        </w:rPr>
        <w:t>及び丁</w:t>
      </w:r>
      <w:r w:rsidRPr="00AC15C7">
        <w:rPr>
          <w:rFonts w:asciiTheme="minorEastAsia" w:hAnsiTheme="minorEastAsia" w:hint="eastAsia"/>
          <w:szCs w:val="21"/>
        </w:rPr>
        <w:t>が、乙</w:t>
      </w:r>
      <w:r w:rsidR="00211840">
        <w:rPr>
          <w:rFonts w:asciiTheme="minorEastAsia" w:hAnsiTheme="minorEastAsia" w:hint="eastAsia"/>
          <w:szCs w:val="21"/>
        </w:rPr>
        <w:t>等</w:t>
      </w:r>
      <w:r w:rsidRPr="00AC15C7">
        <w:rPr>
          <w:rFonts w:asciiTheme="minorEastAsia" w:hAnsiTheme="minorEastAsia" w:hint="eastAsia"/>
          <w:szCs w:val="21"/>
        </w:rPr>
        <w:t>及び丙が関わる</w:t>
      </w:r>
      <w:r w:rsidR="00383A8E" w:rsidRPr="00AC15C7">
        <w:rPr>
          <w:rFonts w:asciiTheme="minorEastAsia" w:hAnsiTheme="minorEastAsia" w:hint="eastAsia"/>
          <w:szCs w:val="21"/>
        </w:rPr>
        <w:t>工業団地以外の企業等と本協定に類する提携をすることを</w:t>
      </w:r>
      <w:r w:rsidR="00E03AAA" w:rsidRPr="00AC15C7">
        <w:rPr>
          <w:rFonts w:asciiTheme="minorEastAsia" w:hAnsiTheme="minorEastAsia" w:hint="eastAsia"/>
          <w:szCs w:val="21"/>
        </w:rPr>
        <w:t>妨げるものではない。</w:t>
      </w:r>
    </w:p>
    <w:p w14:paraId="592F7E59" w14:textId="77777777" w:rsidR="001A08B4" w:rsidRPr="00AC15C7" w:rsidRDefault="001A08B4" w:rsidP="001A08B4">
      <w:pPr>
        <w:rPr>
          <w:rFonts w:asciiTheme="minorEastAsia" w:hAnsiTheme="minorEastAsia"/>
          <w:szCs w:val="21"/>
        </w:rPr>
      </w:pPr>
    </w:p>
    <w:p w14:paraId="287B78E5" w14:textId="24BDA4BF" w:rsidR="00C86309" w:rsidRPr="00AC15C7" w:rsidRDefault="00C86309" w:rsidP="001A08B4">
      <w:pPr>
        <w:rPr>
          <w:rFonts w:asciiTheme="minorEastAsia" w:hAnsiTheme="minorEastAsia"/>
          <w:szCs w:val="21"/>
        </w:rPr>
      </w:pPr>
      <w:r w:rsidRPr="00AC15C7">
        <w:rPr>
          <w:rFonts w:asciiTheme="minorEastAsia" w:hAnsiTheme="minorEastAsia" w:hint="eastAsia"/>
          <w:szCs w:val="21"/>
        </w:rPr>
        <w:t>本協定成立の証として本書正本</w:t>
      </w:r>
      <w:r w:rsidR="00466534">
        <w:rPr>
          <w:rFonts w:asciiTheme="minorEastAsia" w:hAnsiTheme="minorEastAsia" w:hint="eastAsia"/>
          <w:szCs w:val="21"/>
        </w:rPr>
        <w:t>５</w:t>
      </w:r>
      <w:r w:rsidRPr="00AC15C7">
        <w:rPr>
          <w:rFonts w:asciiTheme="minorEastAsia" w:hAnsiTheme="minorEastAsia" w:hint="eastAsia"/>
          <w:szCs w:val="21"/>
        </w:rPr>
        <w:t>通を作成し、甲、乙</w:t>
      </w:r>
      <w:r w:rsidR="00F52B12">
        <w:rPr>
          <w:rFonts w:asciiTheme="minorEastAsia" w:hAnsiTheme="minorEastAsia" w:hint="eastAsia"/>
          <w:szCs w:val="21"/>
        </w:rPr>
        <w:t>等</w:t>
      </w:r>
      <w:r w:rsidRPr="00AC15C7">
        <w:rPr>
          <w:rFonts w:asciiTheme="minorEastAsia" w:hAnsiTheme="minorEastAsia" w:hint="eastAsia"/>
          <w:szCs w:val="21"/>
        </w:rPr>
        <w:t>及び丙</w:t>
      </w:r>
      <w:r w:rsidR="00466534">
        <w:rPr>
          <w:rFonts w:asciiTheme="minorEastAsia" w:hAnsiTheme="minorEastAsia" w:hint="eastAsia"/>
          <w:szCs w:val="21"/>
        </w:rPr>
        <w:t>並びに丁</w:t>
      </w:r>
      <w:r w:rsidRPr="00AC15C7">
        <w:rPr>
          <w:rFonts w:asciiTheme="minorEastAsia" w:hAnsiTheme="minorEastAsia" w:hint="eastAsia"/>
          <w:szCs w:val="21"/>
        </w:rPr>
        <w:t>が署名の上、各自その1通を保有するものとする。</w:t>
      </w:r>
    </w:p>
    <w:p w14:paraId="23D9B971" w14:textId="77777777" w:rsidR="00C86309" w:rsidRPr="00AC15C7" w:rsidRDefault="00C86309" w:rsidP="00AF4160">
      <w:pPr>
        <w:ind w:left="210" w:hangingChars="100" w:hanging="210"/>
        <w:rPr>
          <w:rFonts w:asciiTheme="minorEastAsia" w:hAnsiTheme="minorEastAsia"/>
          <w:szCs w:val="21"/>
        </w:rPr>
      </w:pPr>
    </w:p>
    <w:p w14:paraId="06120902" w14:textId="0AA3A16A" w:rsidR="000371C0" w:rsidRPr="00AC15C7" w:rsidRDefault="00E07E26" w:rsidP="00C86309">
      <w:pPr>
        <w:rPr>
          <w:rFonts w:asciiTheme="minorEastAsia" w:hAnsiTheme="minorEastAsia"/>
          <w:szCs w:val="21"/>
          <w:lang w:eastAsia="zh-CN"/>
        </w:rPr>
      </w:pPr>
      <w:r w:rsidRPr="00A137F1">
        <w:rPr>
          <w:rFonts w:asciiTheme="minorEastAsia" w:hAnsiTheme="minorEastAsia" w:hint="eastAsia"/>
          <w:szCs w:val="21"/>
          <w:lang w:eastAsia="zh-CN"/>
        </w:rPr>
        <w:t>2</w:t>
      </w:r>
      <w:r w:rsidRPr="00A137F1">
        <w:rPr>
          <w:rFonts w:asciiTheme="minorEastAsia" w:hAnsiTheme="minorEastAsia"/>
          <w:szCs w:val="21"/>
          <w:lang w:eastAsia="zh-CN"/>
        </w:rPr>
        <w:t>02</w:t>
      </w:r>
      <w:r w:rsidR="002D23E5" w:rsidRPr="00A137F1">
        <w:rPr>
          <w:rFonts w:asciiTheme="minorEastAsia" w:hAnsiTheme="minorEastAsia"/>
          <w:szCs w:val="21"/>
          <w:lang w:eastAsia="zh-CN"/>
        </w:rPr>
        <w:t>4</w:t>
      </w:r>
      <w:r w:rsidR="00B510B2" w:rsidRPr="00A137F1">
        <w:rPr>
          <w:rFonts w:asciiTheme="minorEastAsia" w:hAnsiTheme="minorEastAsia" w:hint="eastAsia"/>
          <w:szCs w:val="21"/>
          <w:lang w:eastAsia="zh-CN"/>
        </w:rPr>
        <w:t>年</w:t>
      </w:r>
      <w:r w:rsidR="00D74377">
        <w:rPr>
          <w:rFonts w:asciiTheme="minorEastAsia" w:hAnsiTheme="minorEastAsia" w:hint="eastAsia"/>
          <w:szCs w:val="21"/>
        </w:rPr>
        <w:t>３</w:t>
      </w:r>
      <w:r w:rsidR="00B510B2" w:rsidRPr="00A137F1">
        <w:rPr>
          <w:rFonts w:asciiTheme="minorEastAsia" w:hAnsiTheme="minorEastAsia" w:hint="eastAsia"/>
          <w:szCs w:val="21"/>
          <w:lang w:eastAsia="zh-CN"/>
        </w:rPr>
        <w:t>月</w:t>
      </w:r>
      <w:r w:rsidR="00656EB4">
        <w:rPr>
          <w:rFonts w:asciiTheme="minorEastAsia" w:hAnsiTheme="minorEastAsia" w:hint="eastAsia"/>
          <w:szCs w:val="21"/>
        </w:rPr>
        <w:t>1</w:t>
      </w:r>
      <w:r w:rsidR="00656EB4">
        <w:rPr>
          <w:rFonts w:asciiTheme="minorEastAsia" w:hAnsiTheme="minorEastAsia"/>
          <w:szCs w:val="21"/>
        </w:rPr>
        <w:t>5</w:t>
      </w:r>
      <w:r w:rsidR="00B510B2" w:rsidRPr="00A137F1">
        <w:rPr>
          <w:rFonts w:asciiTheme="minorEastAsia" w:hAnsiTheme="minorEastAsia" w:hint="eastAsia"/>
          <w:szCs w:val="21"/>
          <w:lang w:eastAsia="zh-CN"/>
        </w:rPr>
        <w:t>日</w:t>
      </w:r>
    </w:p>
    <w:p w14:paraId="0C43D905" w14:textId="21E9543F" w:rsidR="00D43958" w:rsidRPr="00AC15C7" w:rsidRDefault="00D43958" w:rsidP="00C86309">
      <w:pPr>
        <w:rPr>
          <w:rFonts w:asciiTheme="minorEastAsia" w:hAnsiTheme="minorEastAsia"/>
          <w:szCs w:val="21"/>
          <w:lang w:eastAsia="zh-CN"/>
        </w:rPr>
      </w:pPr>
    </w:p>
    <w:p w14:paraId="0F51B24B" w14:textId="4C31A852" w:rsidR="00D43958" w:rsidRPr="00AC15C7" w:rsidRDefault="00D43958" w:rsidP="00C86309">
      <w:pPr>
        <w:rPr>
          <w:rFonts w:asciiTheme="minorEastAsia" w:hAnsiTheme="minorEastAsia"/>
          <w:szCs w:val="21"/>
          <w:lang w:eastAsia="zh-CN"/>
        </w:rPr>
      </w:pPr>
    </w:p>
    <w:p w14:paraId="28133568" w14:textId="03F4B040" w:rsidR="00D43958" w:rsidRPr="00AC15C7" w:rsidRDefault="00D43958" w:rsidP="00C86309">
      <w:pPr>
        <w:rPr>
          <w:rFonts w:asciiTheme="minorEastAsia" w:hAnsiTheme="minorEastAsia"/>
          <w:szCs w:val="21"/>
          <w:lang w:eastAsia="zh-CN"/>
        </w:rPr>
      </w:pPr>
    </w:p>
    <w:p w14:paraId="6CA321C2" w14:textId="495310E1" w:rsidR="000C0DF3" w:rsidRPr="000C0DF3" w:rsidRDefault="006E1612" w:rsidP="006E1612">
      <w:pPr>
        <w:widowControl/>
        <w:jc w:val="left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="SimSun" w:hAnsiTheme="minorEastAsia"/>
          <w:szCs w:val="21"/>
          <w:lang w:eastAsia="zh-CN"/>
        </w:rPr>
        <w:br w:type="page"/>
      </w:r>
    </w:p>
    <w:p w14:paraId="488EA426" w14:textId="77777777" w:rsidR="001715E4" w:rsidRPr="00EB2E13" w:rsidRDefault="003B7A1A" w:rsidP="00A24602">
      <w:pPr>
        <w:ind w:firstLineChars="1400" w:firstLine="2940"/>
        <w:rPr>
          <w:rFonts w:asciiTheme="minorEastAsia" w:hAnsiTheme="minorEastAsia"/>
          <w:szCs w:val="21"/>
          <w:lang w:eastAsia="zh-CN"/>
        </w:rPr>
      </w:pPr>
      <w:r w:rsidRPr="00AC15C7">
        <w:rPr>
          <w:rFonts w:asciiTheme="minorEastAsia" w:hAnsiTheme="minorEastAsia" w:hint="eastAsia"/>
          <w:szCs w:val="21"/>
          <w:lang w:eastAsia="zh-CN"/>
        </w:rPr>
        <w:lastRenderedPageBreak/>
        <w:t xml:space="preserve">甲　　</w:t>
      </w:r>
      <w:r w:rsidR="001715E4" w:rsidRPr="00EB2E13">
        <w:rPr>
          <w:rFonts w:asciiTheme="minorEastAsia" w:hAnsiTheme="minorEastAsia" w:hint="eastAsia"/>
          <w:szCs w:val="21"/>
          <w:lang w:eastAsia="zh-CN"/>
        </w:rPr>
        <w:t>大阪府大阪市住之江区南港北1丁目14番16号</w:t>
      </w:r>
    </w:p>
    <w:p w14:paraId="233C30E1" w14:textId="6061A8AD" w:rsidR="00C86309" w:rsidRPr="00DF34A0" w:rsidRDefault="001715E4" w:rsidP="001715E4">
      <w:pPr>
        <w:ind w:firstLineChars="1700" w:firstLine="3570"/>
        <w:rPr>
          <w:rFonts w:asciiTheme="minorEastAsia" w:hAnsiTheme="minorEastAsia"/>
          <w:szCs w:val="21"/>
        </w:rPr>
      </w:pPr>
      <w:r w:rsidRPr="00EB2E13">
        <w:rPr>
          <w:rFonts w:asciiTheme="minorEastAsia" w:hAnsiTheme="minorEastAsia" w:hint="eastAsia"/>
          <w:szCs w:val="21"/>
        </w:rPr>
        <w:t>大阪府商工労働部長</w:t>
      </w:r>
      <w:r w:rsidRPr="00DF34A0">
        <w:rPr>
          <w:rFonts w:asciiTheme="minorEastAsia" w:hAnsiTheme="minorEastAsia" w:hint="eastAsia"/>
          <w:szCs w:val="21"/>
        </w:rPr>
        <w:t xml:space="preserve">　</w:t>
      </w:r>
      <w:r w:rsidR="005C52B8" w:rsidRPr="00DF34A0">
        <w:rPr>
          <w:rFonts w:asciiTheme="minorEastAsia" w:hAnsiTheme="minorEastAsia" w:hint="eastAsia"/>
          <w:szCs w:val="21"/>
        </w:rPr>
        <w:t>馬場 広由己</w:t>
      </w:r>
    </w:p>
    <w:p w14:paraId="572BF0DE" w14:textId="77777777" w:rsidR="004F34C4" w:rsidRPr="005C52B8" w:rsidRDefault="004F34C4" w:rsidP="001715E4">
      <w:pPr>
        <w:ind w:firstLineChars="1700" w:firstLine="3570"/>
        <w:rPr>
          <w:rFonts w:asciiTheme="minorEastAsia" w:hAnsiTheme="minorEastAsia"/>
          <w:szCs w:val="21"/>
        </w:rPr>
      </w:pPr>
    </w:p>
    <w:p w14:paraId="4BC45947" w14:textId="77777777" w:rsidR="004F34C4" w:rsidRPr="00DF34A0" w:rsidRDefault="004F34C4" w:rsidP="001715E4">
      <w:pPr>
        <w:ind w:firstLineChars="1700" w:firstLine="3570"/>
        <w:rPr>
          <w:rFonts w:asciiTheme="minorEastAsia" w:hAnsiTheme="minorEastAsia"/>
          <w:szCs w:val="21"/>
        </w:rPr>
      </w:pPr>
    </w:p>
    <w:p w14:paraId="46A1D076" w14:textId="77777777" w:rsidR="004F34C4" w:rsidRPr="00DF34A0" w:rsidRDefault="004F34C4" w:rsidP="001715E4">
      <w:pPr>
        <w:ind w:firstLineChars="1700" w:firstLine="3570"/>
        <w:rPr>
          <w:rFonts w:asciiTheme="minorEastAsia" w:hAnsiTheme="minorEastAsia"/>
          <w:szCs w:val="21"/>
          <w:u w:val="single"/>
        </w:rPr>
      </w:pPr>
      <w:r w:rsidRPr="00DF34A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48C70646" w14:textId="77777777" w:rsidR="00A24602" w:rsidRPr="00DF34A0" w:rsidRDefault="00A24602" w:rsidP="00C86309">
      <w:pPr>
        <w:rPr>
          <w:rFonts w:asciiTheme="minorEastAsia" w:hAnsiTheme="minorEastAsia"/>
          <w:szCs w:val="21"/>
        </w:rPr>
      </w:pPr>
    </w:p>
    <w:p w14:paraId="1648893E" w14:textId="3534BAC5" w:rsidR="00C86309" w:rsidRPr="00DF34A0" w:rsidRDefault="00C86309" w:rsidP="00AF4160">
      <w:pPr>
        <w:ind w:firstLineChars="1400" w:firstLine="2940"/>
        <w:rPr>
          <w:rFonts w:asciiTheme="minorEastAsia" w:hAnsiTheme="minorEastAsia"/>
          <w:szCs w:val="21"/>
        </w:rPr>
      </w:pPr>
      <w:r w:rsidRPr="00DF34A0">
        <w:rPr>
          <w:rFonts w:asciiTheme="minorEastAsia" w:hAnsiTheme="minorEastAsia" w:hint="eastAsia"/>
          <w:szCs w:val="21"/>
        </w:rPr>
        <w:t>乙</w:t>
      </w:r>
      <w:r w:rsidR="00B20717" w:rsidRPr="00DF34A0">
        <w:rPr>
          <w:rFonts w:asciiTheme="minorEastAsia" w:hAnsiTheme="minorEastAsia" w:hint="eastAsia"/>
          <w:szCs w:val="21"/>
        </w:rPr>
        <w:t>１</w:t>
      </w:r>
      <w:r w:rsidRPr="00DF34A0">
        <w:rPr>
          <w:rFonts w:asciiTheme="minorEastAsia" w:hAnsiTheme="minorEastAsia" w:hint="eastAsia"/>
          <w:szCs w:val="21"/>
        </w:rPr>
        <w:t xml:space="preserve">　</w:t>
      </w:r>
      <w:r w:rsidRPr="00DF34A0">
        <w:rPr>
          <w:rFonts w:asciiTheme="minorEastAsia" w:hAnsiTheme="minorEastAsia"/>
          <w:szCs w:val="21"/>
        </w:rPr>
        <w:t xml:space="preserve">Thang Long Industrial Park II, </w:t>
      </w:r>
      <w:r w:rsidRPr="00DF34A0">
        <w:rPr>
          <w:rFonts w:asciiTheme="minorEastAsia" w:hAnsiTheme="minorEastAsia" w:hint="eastAsia"/>
          <w:szCs w:val="21"/>
        </w:rPr>
        <w:t>Lieu Xa Commune,</w:t>
      </w:r>
    </w:p>
    <w:p w14:paraId="77C5D2E2" w14:textId="77777777" w:rsidR="00C86309" w:rsidRPr="00DF34A0" w:rsidRDefault="00C86309" w:rsidP="00AF4160">
      <w:pPr>
        <w:ind w:firstLineChars="1700" w:firstLine="3570"/>
        <w:rPr>
          <w:rFonts w:asciiTheme="minorEastAsia" w:hAnsiTheme="minorEastAsia"/>
          <w:szCs w:val="21"/>
        </w:rPr>
      </w:pPr>
      <w:r w:rsidRPr="00DF34A0">
        <w:rPr>
          <w:rFonts w:asciiTheme="minorEastAsia" w:hAnsiTheme="minorEastAsia"/>
          <w:szCs w:val="21"/>
        </w:rPr>
        <w:t>Yen My District, Hung Yen Province, Vietnam</w:t>
      </w:r>
    </w:p>
    <w:p w14:paraId="7B380D40" w14:textId="79287D1F" w:rsidR="00C86309" w:rsidRPr="00DF34A0" w:rsidRDefault="00C86309" w:rsidP="00AF4160">
      <w:pPr>
        <w:ind w:firstLineChars="1700" w:firstLine="3570"/>
        <w:rPr>
          <w:rFonts w:asciiTheme="minorEastAsia" w:hAnsiTheme="minorEastAsia"/>
          <w:szCs w:val="21"/>
        </w:rPr>
      </w:pPr>
      <w:r w:rsidRPr="00DF34A0">
        <w:rPr>
          <w:rFonts w:asciiTheme="minorEastAsia" w:hAnsiTheme="minorEastAsia"/>
          <w:szCs w:val="21"/>
        </w:rPr>
        <w:t>Thang Long Industrial Park II Corporation</w:t>
      </w:r>
    </w:p>
    <w:p w14:paraId="58B5F415" w14:textId="66D52918" w:rsidR="00B20717" w:rsidRPr="00DF34A0" w:rsidRDefault="00B20717" w:rsidP="00B20717">
      <w:pPr>
        <w:ind w:firstLineChars="1700" w:firstLine="3570"/>
        <w:rPr>
          <w:rFonts w:asciiTheme="minorEastAsia" w:hAnsiTheme="minorEastAsia"/>
          <w:szCs w:val="21"/>
        </w:rPr>
      </w:pPr>
      <w:r w:rsidRPr="00DF34A0">
        <w:rPr>
          <w:rFonts w:asciiTheme="minorEastAsia" w:hAnsiTheme="minorEastAsia" w:hint="eastAsia"/>
          <w:szCs w:val="21"/>
        </w:rPr>
        <w:t xml:space="preserve">Chairman　</w:t>
      </w:r>
      <w:r w:rsidR="004F7EF1" w:rsidRPr="00DF34A0">
        <w:rPr>
          <w:rFonts w:asciiTheme="minorEastAsia" w:hAnsiTheme="minorEastAsia" w:hint="eastAsia"/>
          <w:szCs w:val="21"/>
        </w:rPr>
        <w:t>福田　繁夫</w:t>
      </w:r>
    </w:p>
    <w:p w14:paraId="5761AD95" w14:textId="77777777" w:rsidR="00B20717" w:rsidRPr="00DF34A0" w:rsidRDefault="00B20717" w:rsidP="00B20717">
      <w:pPr>
        <w:ind w:firstLineChars="1700" w:firstLine="3570"/>
        <w:rPr>
          <w:rFonts w:asciiTheme="minorEastAsia" w:hAnsiTheme="minorEastAsia"/>
          <w:szCs w:val="21"/>
        </w:rPr>
      </w:pPr>
    </w:p>
    <w:p w14:paraId="594D12CE" w14:textId="77777777" w:rsidR="00B20717" w:rsidRPr="00DF34A0" w:rsidRDefault="00B20717" w:rsidP="00B20717">
      <w:pPr>
        <w:ind w:firstLineChars="1700" w:firstLine="3570"/>
        <w:rPr>
          <w:rFonts w:asciiTheme="minorEastAsia" w:hAnsiTheme="minorEastAsia"/>
          <w:szCs w:val="21"/>
        </w:rPr>
      </w:pPr>
    </w:p>
    <w:p w14:paraId="7CD75554" w14:textId="77777777" w:rsidR="00B20717" w:rsidRPr="00DF34A0" w:rsidRDefault="00B20717" w:rsidP="00B20717">
      <w:pPr>
        <w:ind w:firstLineChars="1700" w:firstLine="3570"/>
        <w:rPr>
          <w:rFonts w:asciiTheme="minorEastAsia" w:hAnsiTheme="minorEastAsia"/>
          <w:szCs w:val="21"/>
          <w:u w:val="single"/>
        </w:rPr>
      </w:pPr>
      <w:r w:rsidRPr="00DF34A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7CA420A2" w14:textId="77777777" w:rsidR="00B20717" w:rsidRPr="00DF34A0" w:rsidRDefault="00B20717" w:rsidP="008018CA">
      <w:pPr>
        <w:rPr>
          <w:rFonts w:asciiTheme="minorEastAsia" w:hAnsiTheme="minorEastAsia"/>
          <w:szCs w:val="21"/>
        </w:rPr>
      </w:pPr>
    </w:p>
    <w:p w14:paraId="1E60C92A" w14:textId="1536D3EF" w:rsidR="006572AE" w:rsidRPr="00DF34A0" w:rsidRDefault="00B20717" w:rsidP="00182BDE">
      <w:pPr>
        <w:ind w:leftChars="1400" w:left="3570" w:hangingChars="300" w:hanging="630"/>
        <w:rPr>
          <w:rFonts w:asciiTheme="minorEastAsia" w:hAnsiTheme="minorEastAsia"/>
          <w:szCs w:val="21"/>
        </w:rPr>
      </w:pPr>
      <w:r w:rsidRPr="00DF34A0">
        <w:rPr>
          <w:rFonts w:asciiTheme="minorEastAsia" w:hAnsiTheme="minorEastAsia" w:hint="eastAsia"/>
          <w:szCs w:val="21"/>
        </w:rPr>
        <w:t xml:space="preserve">乙２　</w:t>
      </w:r>
      <w:r w:rsidR="005A686E" w:rsidRPr="00DF34A0">
        <w:rPr>
          <w:rFonts w:asciiTheme="minorEastAsia" w:hAnsiTheme="minorEastAsia"/>
          <w:szCs w:val="21"/>
        </w:rPr>
        <w:t>Thang Long Industrial Park (Vinh Phuc), Thien Ke Commune, Binh Xuyen District, Vinh Phuc</w:t>
      </w:r>
      <w:r w:rsidR="00D8469D" w:rsidRPr="00DF34A0">
        <w:rPr>
          <w:rFonts w:asciiTheme="minorEastAsia" w:hAnsiTheme="minorEastAsia"/>
          <w:szCs w:val="21"/>
        </w:rPr>
        <w:t xml:space="preserve"> </w:t>
      </w:r>
      <w:r w:rsidR="005A686E" w:rsidRPr="00DF34A0">
        <w:rPr>
          <w:rFonts w:asciiTheme="minorEastAsia" w:hAnsiTheme="minorEastAsia"/>
          <w:szCs w:val="21"/>
        </w:rPr>
        <w:t>Province, Vietnam</w:t>
      </w:r>
    </w:p>
    <w:p w14:paraId="1346A1B8" w14:textId="6F996B89" w:rsidR="00542E76" w:rsidRPr="00DF34A0" w:rsidRDefault="00542E76" w:rsidP="007E6344">
      <w:pPr>
        <w:ind w:leftChars="1700" w:left="3570"/>
        <w:jc w:val="left"/>
        <w:rPr>
          <w:rFonts w:asciiTheme="minorEastAsia" w:hAnsiTheme="minorEastAsia"/>
          <w:szCs w:val="21"/>
        </w:rPr>
      </w:pPr>
      <w:r w:rsidRPr="00DF34A0">
        <w:rPr>
          <w:rFonts w:asciiTheme="minorEastAsia" w:hAnsiTheme="minorEastAsia"/>
          <w:szCs w:val="21"/>
        </w:rPr>
        <w:t>Thang Long Industrial Park (Vinh Phuc) Corporation</w:t>
      </w:r>
    </w:p>
    <w:p w14:paraId="306158D8" w14:textId="5A94B2B7" w:rsidR="00C86309" w:rsidRPr="00DF34A0" w:rsidRDefault="00C86309" w:rsidP="00AF4160">
      <w:pPr>
        <w:ind w:firstLineChars="1700" w:firstLine="3570"/>
        <w:rPr>
          <w:rFonts w:asciiTheme="minorEastAsia" w:hAnsiTheme="minorEastAsia"/>
          <w:szCs w:val="21"/>
        </w:rPr>
      </w:pPr>
      <w:r w:rsidRPr="00DF34A0">
        <w:rPr>
          <w:rFonts w:asciiTheme="minorEastAsia" w:hAnsiTheme="minorEastAsia" w:hint="eastAsia"/>
          <w:szCs w:val="21"/>
        </w:rPr>
        <w:t xml:space="preserve">Chairman　</w:t>
      </w:r>
      <w:r w:rsidR="004F7EF1" w:rsidRPr="00DF34A0">
        <w:rPr>
          <w:rFonts w:asciiTheme="minorEastAsia" w:hAnsiTheme="minorEastAsia" w:hint="eastAsia"/>
          <w:szCs w:val="21"/>
        </w:rPr>
        <w:t>福田　繁夫</w:t>
      </w:r>
    </w:p>
    <w:p w14:paraId="219A3568" w14:textId="77777777" w:rsidR="004F34C4" w:rsidRPr="00DF34A0" w:rsidRDefault="004F34C4" w:rsidP="00AF4160">
      <w:pPr>
        <w:ind w:firstLineChars="1700" w:firstLine="3570"/>
        <w:rPr>
          <w:rFonts w:asciiTheme="minorEastAsia" w:hAnsiTheme="minorEastAsia"/>
          <w:szCs w:val="21"/>
        </w:rPr>
      </w:pPr>
    </w:p>
    <w:p w14:paraId="33FF8F94" w14:textId="77777777" w:rsidR="004F34C4" w:rsidRPr="00DF34A0" w:rsidRDefault="004F34C4" w:rsidP="00AF4160">
      <w:pPr>
        <w:ind w:firstLineChars="1700" w:firstLine="3570"/>
        <w:rPr>
          <w:rFonts w:asciiTheme="minorEastAsia" w:hAnsiTheme="minorEastAsia"/>
          <w:szCs w:val="21"/>
        </w:rPr>
      </w:pPr>
    </w:p>
    <w:p w14:paraId="595032EE" w14:textId="3E3FB53C" w:rsidR="00C86309" w:rsidRPr="00DF34A0" w:rsidRDefault="004F34C4" w:rsidP="0017426B">
      <w:pPr>
        <w:ind w:firstLineChars="1700" w:firstLine="3570"/>
        <w:rPr>
          <w:rFonts w:asciiTheme="minorEastAsia" w:hAnsiTheme="minorEastAsia"/>
          <w:szCs w:val="21"/>
          <w:u w:val="single"/>
        </w:rPr>
      </w:pPr>
      <w:r w:rsidRPr="00DF34A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32916497" w14:textId="77777777" w:rsidR="0017426B" w:rsidRPr="00DF34A0" w:rsidRDefault="0017426B" w:rsidP="008018CA">
      <w:pPr>
        <w:rPr>
          <w:rFonts w:asciiTheme="minorEastAsia" w:hAnsiTheme="minorEastAsia"/>
          <w:szCs w:val="21"/>
          <w:u w:val="single"/>
        </w:rPr>
      </w:pPr>
    </w:p>
    <w:p w14:paraId="456A0ED8" w14:textId="714B7314" w:rsidR="00B510B2" w:rsidRPr="00DF34A0" w:rsidRDefault="00C86309" w:rsidP="00C86309">
      <w:pPr>
        <w:rPr>
          <w:rFonts w:asciiTheme="minorEastAsia" w:hAnsiTheme="minorEastAsia"/>
          <w:szCs w:val="21"/>
          <w:lang w:eastAsia="zh-CN"/>
        </w:rPr>
      </w:pPr>
      <w:r w:rsidRPr="00DF34A0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182BDE" w:rsidRPr="00DF34A0">
        <w:rPr>
          <w:rFonts w:asciiTheme="minorEastAsia" w:hAnsiTheme="minorEastAsia" w:hint="eastAsia"/>
          <w:szCs w:val="21"/>
        </w:rPr>
        <w:t xml:space="preserve"> </w:t>
      </w:r>
      <w:r w:rsidRPr="00DF34A0">
        <w:rPr>
          <w:rFonts w:asciiTheme="minorEastAsia" w:hAnsiTheme="minorEastAsia" w:hint="eastAsia"/>
          <w:szCs w:val="21"/>
          <w:lang w:eastAsia="zh-CN"/>
        </w:rPr>
        <w:t xml:space="preserve">丙　</w:t>
      </w:r>
      <w:r w:rsidR="00182BDE" w:rsidRPr="00DF34A0">
        <w:rPr>
          <w:rFonts w:asciiTheme="minorEastAsia" w:hAnsiTheme="minorEastAsia" w:hint="eastAsia"/>
          <w:szCs w:val="21"/>
          <w:lang w:eastAsia="zh-CN"/>
        </w:rPr>
        <w:t xml:space="preserve"> </w:t>
      </w:r>
      <w:r w:rsidRPr="00DF34A0">
        <w:rPr>
          <w:rFonts w:asciiTheme="minorEastAsia" w:hAnsiTheme="minorEastAsia" w:hint="eastAsia"/>
          <w:szCs w:val="21"/>
          <w:lang w:eastAsia="zh-CN"/>
        </w:rPr>
        <w:t>東京都</w:t>
      </w:r>
      <w:r w:rsidR="00B510B2" w:rsidRPr="00DF34A0">
        <w:rPr>
          <w:rFonts w:asciiTheme="minorEastAsia" w:hAnsiTheme="minorEastAsia" w:hint="eastAsia"/>
          <w:szCs w:val="21"/>
          <w:lang w:eastAsia="zh-CN"/>
        </w:rPr>
        <w:t>千代田区大手町二丁目3番2号</w:t>
      </w:r>
    </w:p>
    <w:p w14:paraId="547077C7" w14:textId="0E819453" w:rsidR="00C86309" w:rsidRPr="00DF34A0" w:rsidRDefault="00B510B2" w:rsidP="00D43958">
      <w:pPr>
        <w:ind w:firstLineChars="1700" w:firstLine="3570"/>
        <w:rPr>
          <w:rFonts w:asciiTheme="minorEastAsia" w:hAnsiTheme="minorEastAsia"/>
          <w:szCs w:val="21"/>
        </w:rPr>
      </w:pPr>
      <w:r w:rsidRPr="00DF34A0">
        <w:rPr>
          <w:rFonts w:asciiTheme="minorEastAsia" w:hAnsiTheme="minorEastAsia" w:hint="eastAsia"/>
          <w:szCs w:val="21"/>
        </w:rPr>
        <w:t>大手町プレイス　イーストタワー</w:t>
      </w:r>
    </w:p>
    <w:p w14:paraId="79AFFA9C" w14:textId="77777777" w:rsidR="00C86309" w:rsidRPr="00DF34A0" w:rsidRDefault="00C86309" w:rsidP="00AF4160">
      <w:pPr>
        <w:ind w:firstLineChars="1700" w:firstLine="3570"/>
        <w:rPr>
          <w:rFonts w:asciiTheme="minorEastAsia" w:hAnsiTheme="minorEastAsia"/>
          <w:szCs w:val="21"/>
          <w:lang w:eastAsia="zh-CN"/>
        </w:rPr>
      </w:pPr>
      <w:r w:rsidRPr="00DF34A0">
        <w:rPr>
          <w:rFonts w:asciiTheme="minorEastAsia" w:hAnsiTheme="minorEastAsia" w:hint="eastAsia"/>
          <w:szCs w:val="21"/>
          <w:lang w:eastAsia="zh-CN"/>
        </w:rPr>
        <w:t>住友商事株式会社</w:t>
      </w:r>
    </w:p>
    <w:p w14:paraId="6F2E3365" w14:textId="38E60512" w:rsidR="00680889" w:rsidRPr="00DF34A0" w:rsidRDefault="00052A56" w:rsidP="00E23C1B">
      <w:pPr>
        <w:ind w:firstLineChars="1700" w:firstLine="3570"/>
        <w:rPr>
          <w:rFonts w:asciiTheme="minorEastAsia" w:hAnsiTheme="minorEastAsia"/>
          <w:szCs w:val="21"/>
          <w:lang w:eastAsia="zh-CN"/>
        </w:rPr>
      </w:pPr>
      <w:r w:rsidRPr="00DF34A0">
        <w:rPr>
          <w:rFonts w:asciiTheme="minorEastAsia" w:hAnsiTheme="minorEastAsia" w:hint="eastAsia"/>
          <w:szCs w:val="21"/>
          <w:lang w:eastAsia="zh-CN"/>
        </w:rPr>
        <w:t xml:space="preserve">海外工業団地部長　</w:t>
      </w:r>
      <w:r w:rsidR="004F7EF1" w:rsidRPr="00DF34A0">
        <w:rPr>
          <w:rFonts w:asciiTheme="minorEastAsia" w:hAnsiTheme="minorEastAsia" w:hint="eastAsia"/>
          <w:szCs w:val="21"/>
        </w:rPr>
        <w:t>福田　繁夫</w:t>
      </w:r>
    </w:p>
    <w:p w14:paraId="5A76AC4A" w14:textId="77777777" w:rsidR="004F34C4" w:rsidRPr="00DF34A0" w:rsidRDefault="004F34C4" w:rsidP="00E23C1B">
      <w:pPr>
        <w:ind w:firstLineChars="1700" w:firstLine="3570"/>
        <w:rPr>
          <w:rFonts w:asciiTheme="minorEastAsia" w:hAnsiTheme="minorEastAsia"/>
          <w:szCs w:val="21"/>
          <w:lang w:eastAsia="zh-CN"/>
        </w:rPr>
      </w:pPr>
    </w:p>
    <w:p w14:paraId="15BC83CD" w14:textId="77777777" w:rsidR="004F34C4" w:rsidRPr="00AC15C7" w:rsidRDefault="004F34C4" w:rsidP="00E23C1B">
      <w:pPr>
        <w:ind w:firstLineChars="1700" w:firstLine="3570"/>
        <w:rPr>
          <w:rFonts w:asciiTheme="minorEastAsia" w:hAnsiTheme="minorEastAsia"/>
          <w:color w:val="000000" w:themeColor="text1"/>
          <w:szCs w:val="21"/>
          <w:lang w:eastAsia="zh-CN"/>
        </w:rPr>
      </w:pPr>
    </w:p>
    <w:p w14:paraId="7C191F0B" w14:textId="7C06B954" w:rsidR="004F34C4" w:rsidRDefault="004F34C4" w:rsidP="00E23C1B">
      <w:pPr>
        <w:ind w:firstLineChars="1700" w:firstLine="3570"/>
        <w:rPr>
          <w:rFonts w:eastAsia="SimSun"/>
          <w:color w:val="000000" w:themeColor="text1"/>
          <w:u w:val="single"/>
          <w:lang w:eastAsia="zh-CN"/>
        </w:rPr>
      </w:pPr>
      <w:r w:rsidRPr="00AC15C7">
        <w:rPr>
          <w:rFonts w:asciiTheme="minorEastAsia" w:hAnsiTheme="minorEastAsia" w:hint="eastAsia"/>
          <w:color w:val="000000" w:themeColor="text1"/>
          <w:szCs w:val="21"/>
          <w:u w:val="single"/>
          <w:lang w:eastAsia="zh-CN"/>
        </w:rPr>
        <w:t xml:space="preserve">　　　　　　　　　　　　　　　　</w:t>
      </w:r>
      <w:r>
        <w:rPr>
          <w:rFonts w:hint="eastAsia"/>
          <w:color w:val="000000" w:themeColor="text1"/>
          <w:u w:val="single"/>
          <w:lang w:eastAsia="zh-CN"/>
        </w:rPr>
        <w:t xml:space="preserve">　　　　　　　</w:t>
      </w:r>
    </w:p>
    <w:p w14:paraId="2900BC6F" w14:textId="1C49BDFA" w:rsidR="008018CA" w:rsidRDefault="008018CA" w:rsidP="00E23C1B">
      <w:pPr>
        <w:ind w:firstLineChars="1700" w:firstLine="3570"/>
        <w:rPr>
          <w:rFonts w:eastAsia="SimSun"/>
          <w:color w:val="000000" w:themeColor="text1"/>
          <w:u w:val="single"/>
          <w:lang w:eastAsia="zh-CN"/>
        </w:rPr>
      </w:pPr>
    </w:p>
    <w:p w14:paraId="187776B9" w14:textId="3B2F43E9" w:rsidR="008018CA" w:rsidRPr="00AB6090" w:rsidRDefault="008018CA" w:rsidP="008018CA">
      <w:pPr>
        <w:ind w:firstLineChars="1450" w:firstLine="3045"/>
        <w:rPr>
          <w:rFonts w:asciiTheme="minorEastAsia" w:hAnsiTheme="minorEastAsia"/>
          <w:color w:val="000000" w:themeColor="text1"/>
          <w:szCs w:val="21"/>
        </w:rPr>
      </w:pPr>
      <w:r w:rsidRPr="00AB6090">
        <w:rPr>
          <w:rFonts w:asciiTheme="minorEastAsia" w:hAnsiTheme="minorEastAsia" w:hint="eastAsia"/>
          <w:color w:val="000000" w:themeColor="text1"/>
          <w:szCs w:val="21"/>
        </w:rPr>
        <w:t>丁　 大阪市中央区本町橋2番5号 マイドームおおさか7階</w:t>
      </w:r>
    </w:p>
    <w:p w14:paraId="37C7302D" w14:textId="77777777" w:rsidR="00BB1864" w:rsidRPr="00AB6090" w:rsidRDefault="008018CA" w:rsidP="00BB1864">
      <w:pPr>
        <w:ind w:firstLineChars="1700" w:firstLine="3570"/>
        <w:rPr>
          <w:rFonts w:asciiTheme="minorEastAsia" w:hAnsiTheme="minorEastAsia"/>
          <w:color w:val="000000" w:themeColor="text1"/>
          <w:szCs w:val="21"/>
        </w:rPr>
      </w:pPr>
      <w:r w:rsidRPr="00AB6090">
        <w:rPr>
          <w:rFonts w:asciiTheme="minorEastAsia" w:hAnsiTheme="minorEastAsia" w:hint="eastAsia"/>
          <w:color w:val="000000" w:themeColor="text1"/>
          <w:szCs w:val="21"/>
        </w:rPr>
        <w:t xml:space="preserve">公益財団法人　大阪産業局　</w:t>
      </w:r>
    </w:p>
    <w:p w14:paraId="6CE734CD" w14:textId="1FCDDDEA" w:rsidR="008018CA" w:rsidRPr="00AB6090" w:rsidRDefault="00BB1864" w:rsidP="00B94FF8">
      <w:pPr>
        <w:ind w:firstLineChars="1700" w:firstLine="3570"/>
        <w:rPr>
          <w:rFonts w:asciiTheme="minorEastAsia" w:hAnsiTheme="minorEastAsia"/>
          <w:color w:val="000000" w:themeColor="text1"/>
          <w:szCs w:val="21"/>
        </w:rPr>
      </w:pPr>
      <w:r w:rsidRPr="00AB6090">
        <w:rPr>
          <w:rFonts w:asciiTheme="minorEastAsia" w:hAnsiTheme="minorEastAsia" w:hint="eastAsia"/>
          <w:color w:val="000000" w:themeColor="text1"/>
          <w:szCs w:val="21"/>
        </w:rPr>
        <w:t>理事長　立野　純三</w:t>
      </w:r>
    </w:p>
    <w:p w14:paraId="528EDC69" w14:textId="77777777" w:rsidR="006E1612" w:rsidRPr="00AB6090" w:rsidRDefault="006E1612" w:rsidP="008018CA">
      <w:pPr>
        <w:ind w:firstLineChars="1380" w:firstLine="2898"/>
        <w:rPr>
          <w:rFonts w:asciiTheme="minorEastAsia" w:hAnsiTheme="minorEastAsia"/>
          <w:color w:val="000000" w:themeColor="text1"/>
          <w:szCs w:val="21"/>
        </w:rPr>
      </w:pPr>
    </w:p>
    <w:p w14:paraId="7CE1909C" w14:textId="77777777" w:rsidR="008018CA" w:rsidRDefault="008018CA" w:rsidP="008018CA">
      <w:pPr>
        <w:ind w:firstLineChars="1380" w:firstLine="2898"/>
        <w:rPr>
          <w:rFonts w:asciiTheme="minorEastAsia" w:hAnsiTheme="minorEastAsia"/>
          <w:szCs w:val="21"/>
        </w:rPr>
      </w:pPr>
    </w:p>
    <w:p w14:paraId="5409D684" w14:textId="6F9003D7" w:rsidR="008018CA" w:rsidRPr="00B94FF8" w:rsidRDefault="008018CA">
      <w:pPr>
        <w:ind w:firstLineChars="1700" w:firstLine="3570"/>
        <w:rPr>
          <w:rFonts w:asciiTheme="minorEastAsia" w:hAnsiTheme="minorEastAsia"/>
          <w:szCs w:val="21"/>
          <w:u w:val="single"/>
        </w:rPr>
      </w:pPr>
      <w:r w:rsidRPr="00AC15C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sectPr w:rsidR="008018CA" w:rsidRPr="00B94FF8" w:rsidSect="0011506D">
      <w:pgSz w:w="11906" w:h="16838"/>
      <w:pgMar w:top="1418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FF82" w14:textId="77777777" w:rsidR="001D5142" w:rsidRDefault="001D5142" w:rsidP="007269AA">
      <w:r>
        <w:separator/>
      </w:r>
    </w:p>
  </w:endnote>
  <w:endnote w:type="continuationSeparator" w:id="0">
    <w:p w14:paraId="091B1BAC" w14:textId="77777777" w:rsidR="001D5142" w:rsidRDefault="001D5142" w:rsidP="0072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3ED3" w14:textId="77777777" w:rsidR="001D5142" w:rsidRDefault="001D5142" w:rsidP="007269AA">
      <w:r>
        <w:separator/>
      </w:r>
    </w:p>
  </w:footnote>
  <w:footnote w:type="continuationSeparator" w:id="0">
    <w:p w14:paraId="2AFF4F60" w14:textId="77777777" w:rsidR="001D5142" w:rsidRDefault="001D5142" w:rsidP="0072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5FC"/>
    <w:multiLevelType w:val="hybridMultilevel"/>
    <w:tmpl w:val="1812D2AE"/>
    <w:lvl w:ilvl="0" w:tplc="947248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375D3D"/>
    <w:multiLevelType w:val="hybridMultilevel"/>
    <w:tmpl w:val="5400DDD6"/>
    <w:lvl w:ilvl="0" w:tplc="9472480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725C3E"/>
    <w:multiLevelType w:val="hybridMultilevel"/>
    <w:tmpl w:val="547436E2"/>
    <w:lvl w:ilvl="0" w:tplc="78C80AFA">
      <w:start w:val="1"/>
      <w:numFmt w:val="decimalFullWidth"/>
      <w:lvlText w:val="(%1)"/>
      <w:lvlJc w:val="left"/>
      <w:pPr>
        <w:ind w:left="975" w:hanging="555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605646"/>
    <w:multiLevelType w:val="hybridMultilevel"/>
    <w:tmpl w:val="63FE8310"/>
    <w:lvl w:ilvl="0" w:tplc="5D5AD0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9F1865"/>
    <w:multiLevelType w:val="hybridMultilevel"/>
    <w:tmpl w:val="0F603AB8"/>
    <w:lvl w:ilvl="0" w:tplc="9472480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9250DE"/>
    <w:multiLevelType w:val="hybridMultilevel"/>
    <w:tmpl w:val="C292FC6A"/>
    <w:lvl w:ilvl="0" w:tplc="6114AA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46D7F3D"/>
    <w:multiLevelType w:val="hybridMultilevel"/>
    <w:tmpl w:val="0290B128"/>
    <w:lvl w:ilvl="0" w:tplc="9472480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D164204"/>
    <w:multiLevelType w:val="hybridMultilevel"/>
    <w:tmpl w:val="DDB4F9E2"/>
    <w:lvl w:ilvl="0" w:tplc="E2D217B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F4577C"/>
    <w:multiLevelType w:val="hybridMultilevel"/>
    <w:tmpl w:val="37CE677A"/>
    <w:lvl w:ilvl="0" w:tplc="7F5694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89"/>
    <w:rsid w:val="00036A75"/>
    <w:rsid w:val="000371C0"/>
    <w:rsid w:val="00046476"/>
    <w:rsid w:val="00052A56"/>
    <w:rsid w:val="00053AE6"/>
    <w:rsid w:val="0005717C"/>
    <w:rsid w:val="00065A2C"/>
    <w:rsid w:val="00087D43"/>
    <w:rsid w:val="00093E15"/>
    <w:rsid w:val="0009544C"/>
    <w:rsid w:val="000A1639"/>
    <w:rsid w:val="000A255A"/>
    <w:rsid w:val="000C0DF3"/>
    <w:rsid w:val="000C4BE0"/>
    <w:rsid w:val="000F7A41"/>
    <w:rsid w:val="00101585"/>
    <w:rsid w:val="0010693F"/>
    <w:rsid w:val="0011506D"/>
    <w:rsid w:val="001251E6"/>
    <w:rsid w:val="00146B93"/>
    <w:rsid w:val="00147E73"/>
    <w:rsid w:val="00163895"/>
    <w:rsid w:val="001715E4"/>
    <w:rsid w:val="0017426B"/>
    <w:rsid w:val="00182BDE"/>
    <w:rsid w:val="001A08B4"/>
    <w:rsid w:val="001A427E"/>
    <w:rsid w:val="001B3E47"/>
    <w:rsid w:val="001D23A2"/>
    <w:rsid w:val="001D5142"/>
    <w:rsid w:val="001D56EA"/>
    <w:rsid w:val="001D5805"/>
    <w:rsid w:val="001E0DDF"/>
    <w:rsid w:val="001E6A31"/>
    <w:rsid w:val="002059BC"/>
    <w:rsid w:val="00211840"/>
    <w:rsid w:val="00216AD7"/>
    <w:rsid w:val="00226665"/>
    <w:rsid w:val="00243F1C"/>
    <w:rsid w:val="00254CE1"/>
    <w:rsid w:val="00284A47"/>
    <w:rsid w:val="00286F67"/>
    <w:rsid w:val="0028774B"/>
    <w:rsid w:val="002A48FA"/>
    <w:rsid w:val="002D23E5"/>
    <w:rsid w:val="002E0C32"/>
    <w:rsid w:val="002E18E6"/>
    <w:rsid w:val="002F0D73"/>
    <w:rsid w:val="002F3F0A"/>
    <w:rsid w:val="0030386B"/>
    <w:rsid w:val="00315319"/>
    <w:rsid w:val="00317325"/>
    <w:rsid w:val="00325875"/>
    <w:rsid w:val="00326C14"/>
    <w:rsid w:val="00340FF7"/>
    <w:rsid w:val="00341F5B"/>
    <w:rsid w:val="0034460C"/>
    <w:rsid w:val="00356ECA"/>
    <w:rsid w:val="0038074E"/>
    <w:rsid w:val="00383A8E"/>
    <w:rsid w:val="00386345"/>
    <w:rsid w:val="00390CA9"/>
    <w:rsid w:val="003A155F"/>
    <w:rsid w:val="003A26CC"/>
    <w:rsid w:val="003B1D18"/>
    <w:rsid w:val="003B7A1A"/>
    <w:rsid w:val="003C3273"/>
    <w:rsid w:val="003D4366"/>
    <w:rsid w:val="003F1221"/>
    <w:rsid w:val="003F1E0B"/>
    <w:rsid w:val="003F2B2A"/>
    <w:rsid w:val="0040045D"/>
    <w:rsid w:val="00405CAA"/>
    <w:rsid w:val="0040777E"/>
    <w:rsid w:val="00417A7A"/>
    <w:rsid w:val="00421EE2"/>
    <w:rsid w:val="00422995"/>
    <w:rsid w:val="00425A97"/>
    <w:rsid w:val="004326AF"/>
    <w:rsid w:val="00460A88"/>
    <w:rsid w:val="004622B0"/>
    <w:rsid w:val="00463052"/>
    <w:rsid w:val="00466534"/>
    <w:rsid w:val="004736E9"/>
    <w:rsid w:val="0048208C"/>
    <w:rsid w:val="00492AA4"/>
    <w:rsid w:val="004C07E2"/>
    <w:rsid w:val="004C182F"/>
    <w:rsid w:val="004C1CC6"/>
    <w:rsid w:val="004F0F77"/>
    <w:rsid w:val="004F34C4"/>
    <w:rsid w:val="004F7EF1"/>
    <w:rsid w:val="00522AD5"/>
    <w:rsid w:val="00523CFF"/>
    <w:rsid w:val="00531A2D"/>
    <w:rsid w:val="00532924"/>
    <w:rsid w:val="00542E76"/>
    <w:rsid w:val="0056283F"/>
    <w:rsid w:val="0057398B"/>
    <w:rsid w:val="005741B7"/>
    <w:rsid w:val="00592557"/>
    <w:rsid w:val="005A686E"/>
    <w:rsid w:val="005A7E44"/>
    <w:rsid w:val="005B41A3"/>
    <w:rsid w:val="005C1AA1"/>
    <w:rsid w:val="005C52B8"/>
    <w:rsid w:val="005C6E38"/>
    <w:rsid w:val="005D4C41"/>
    <w:rsid w:val="005E1288"/>
    <w:rsid w:val="005F347E"/>
    <w:rsid w:val="005F35A1"/>
    <w:rsid w:val="005F7D1B"/>
    <w:rsid w:val="006021CF"/>
    <w:rsid w:val="0062554D"/>
    <w:rsid w:val="00637853"/>
    <w:rsid w:val="0065628F"/>
    <w:rsid w:val="00656EB4"/>
    <w:rsid w:val="006572AE"/>
    <w:rsid w:val="006667AE"/>
    <w:rsid w:val="0067160C"/>
    <w:rsid w:val="00673C26"/>
    <w:rsid w:val="00680889"/>
    <w:rsid w:val="006829CB"/>
    <w:rsid w:val="006871A9"/>
    <w:rsid w:val="00691490"/>
    <w:rsid w:val="006B0ACE"/>
    <w:rsid w:val="006C6431"/>
    <w:rsid w:val="006D2971"/>
    <w:rsid w:val="006E1612"/>
    <w:rsid w:val="006F3399"/>
    <w:rsid w:val="006F65E9"/>
    <w:rsid w:val="00711EBC"/>
    <w:rsid w:val="007269AA"/>
    <w:rsid w:val="007349EB"/>
    <w:rsid w:val="00740F82"/>
    <w:rsid w:val="0074288C"/>
    <w:rsid w:val="00744BB7"/>
    <w:rsid w:val="00757B47"/>
    <w:rsid w:val="00774202"/>
    <w:rsid w:val="00780B7C"/>
    <w:rsid w:val="00783C3C"/>
    <w:rsid w:val="00784AE8"/>
    <w:rsid w:val="00795431"/>
    <w:rsid w:val="007B06C8"/>
    <w:rsid w:val="007C0C43"/>
    <w:rsid w:val="007E0366"/>
    <w:rsid w:val="007E6344"/>
    <w:rsid w:val="008018CA"/>
    <w:rsid w:val="00806DC0"/>
    <w:rsid w:val="0085461C"/>
    <w:rsid w:val="00866A65"/>
    <w:rsid w:val="008678D1"/>
    <w:rsid w:val="0087244D"/>
    <w:rsid w:val="00882271"/>
    <w:rsid w:val="008845CA"/>
    <w:rsid w:val="008951AC"/>
    <w:rsid w:val="008A3746"/>
    <w:rsid w:val="008B4FC3"/>
    <w:rsid w:val="008C08A7"/>
    <w:rsid w:val="008C2DEA"/>
    <w:rsid w:val="008D71E7"/>
    <w:rsid w:val="008F26EF"/>
    <w:rsid w:val="008F3532"/>
    <w:rsid w:val="00901CDB"/>
    <w:rsid w:val="00926784"/>
    <w:rsid w:val="009361A4"/>
    <w:rsid w:val="00953F4C"/>
    <w:rsid w:val="009832F4"/>
    <w:rsid w:val="00993248"/>
    <w:rsid w:val="00993293"/>
    <w:rsid w:val="00994992"/>
    <w:rsid w:val="009A3FA2"/>
    <w:rsid w:val="009A4BBD"/>
    <w:rsid w:val="009A6C0F"/>
    <w:rsid w:val="009C562B"/>
    <w:rsid w:val="009C58CB"/>
    <w:rsid w:val="009D28F9"/>
    <w:rsid w:val="009E58FD"/>
    <w:rsid w:val="009F3C09"/>
    <w:rsid w:val="009F53C3"/>
    <w:rsid w:val="009F7921"/>
    <w:rsid w:val="00A116CF"/>
    <w:rsid w:val="00A137F1"/>
    <w:rsid w:val="00A24602"/>
    <w:rsid w:val="00A4736D"/>
    <w:rsid w:val="00A57962"/>
    <w:rsid w:val="00A652E4"/>
    <w:rsid w:val="00A718F4"/>
    <w:rsid w:val="00A7697A"/>
    <w:rsid w:val="00A84D49"/>
    <w:rsid w:val="00AB6090"/>
    <w:rsid w:val="00AC15C7"/>
    <w:rsid w:val="00AC2881"/>
    <w:rsid w:val="00AC6FB0"/>
    <w:rsid w:val="00AF4160"/>
    <w:rsid w:val="00AF7CBF"/>
    <w:rsid w:val="00B01D5B"/>
    <w:rsid w:val="00B14088"/>
    <w:rsid w:val="00B20717"/>
    <w:rsid w:val="00B24000"/>
    <w:rsid w:val="00B24370"/>
    <w:rsid w:val="00B25A3A"/>
    <w:rsid w:val="00B2741F"/>
    <w:rsid w:val="00B347C0"/>
    <w:rsid w:val="00B50C4B"/>
    <w:rsid w:val="00B510B2"/>
    <w:rsid w:val="00B5120A"/>
    <w:rsid w:val="00B72BD3"/>
    <w:rsid w:val="00B82863"/>
    <w:rsid w:val="00B94FF8"/>
    <w:rsid w:val="00BA7FF5"/>
    <w:rsid w:val="00BB1864"/>
    <w:rsid w:val="00BB57EF"/>
    <w:rsid w:val="00BB5FB3"/>
    <w:rsid w:val="00BB69C0"/>
    <w:rsid w:val="00BD2283"/>
    <w:rsid w:val="00BF23C8"/>
    <w:rsid w:val="00C0180F"/>
    <w:rsid w:val="00C13802"/>
    <w:rsid w:val="00C15AC0"/>
    <w:rsid w:val="00C2499D"/>
    <w:rsid w:val="00C25AFD"/>
    <w:rsid w:val="00C263EA"/>
    <w:rsid w:val="00C4269F"/>
    <w:rsid w:val="00C75C58"/>
    <w:rsid w:val="00C82302"/>
    <w:rsid w:val="00C86309"/>
    <w:rsid w:val="00C86DE9"/>
    <w:rsid w:val="00CA6380"/>
    <w:rsid w:val="00CB1459"/>
    <w:rsid w:val="00CD64E2"/>
    <w:rsid w:val="00CE0DF1"/>
    <w:rsid w:val="00D101F1"/>
    <w:rsid w:val="00D251EE"/>
    <w:rsid w:val="00D3014B"/>
    <w:rsid w:val="00D379F4"/>
    <w:rsid w:val="00D43958"/>
    <w:rsid w:val="00D45182"/>
    <w:rsid w:val="00D467C5"/>
    <w:rsid w:val="00D50711"/>
    <w:rsid w:val="00D55701"/>
    <w:rsid w:val="00D56CE1"/>
    <w:rsid w:val="00D71A1E"/>
    <w:rsid w:val="00D74377"/>
    <w:rsid w:val="00D74CFA"/>
    <w:rsid w:val="00D8469D"/>
    <w:rsid w:val="00D91802"/>
    <w:rsid w:val="00D973F7"/>
    <w:rsid w:val="00D978AA"/>
    <w:rsid w:val="00DA4162"/>
    <w:rsid w:val="00DB41B2"/>
    <w:rsid w:val="00DB64FE"/>
    <w:rsid w:val="00DC057B"/>
    <w:rsid w:val="00DC13B1"/>
    <w:rsid w:val="00DC19EF"/>
    <w:rsid w:val="00DC200C"/>
    <w:rsid w:val="00DF34A0"/>
    <w:rsid w:val="00DF4F16"/>
    <w:rsid w:val="00E03AAA"/>
    <w:rsid w:val="00E05527"/>
    <w:rsid w:val="00E07E26"/>
    <w:rsid w:val="00E140F3"/>
    <w:rsid w:val="00E14FB4"/>
    <w:rsid w:val="00E23C1B"/>
    <w:rsid w:val="00E36501"/>
    <w:rsid w:val="00E41D2F"/>
    <w:rsid w:val="00EB2E13"/>
    <w:rsid w:val="00EC69F0"/>
    <w:rsid w:val="00ED2D31"/>
    <w:rsid w:val="00F0215D"/>
    <w:rsid w:val="00F1427F"/>
    <w:rsid w:val="00F17F67"/>
    <w:rsid w:val="00F26650"/>
    <w:rsid w:val="00F3508C"/>
    <w:rsid w:val="00F44091"/>
    <w:rsid w:val="00F45608"/>
    <w:rsid w:val="00F52B12"/>
    <w:rsid w:val="00F72ECD"/>
    <w:rsid w:val="00F73DC8"/>
    <w:rsid w:val="00F965A4"/>
    <w:rsid w:val="00FA74E3"/>
    <w:rsid w:val="00FB25E4"/>
    <w:rsid w:val="00FC4B9A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E28997"/>
  <w15:docId w15:val="{3F79797A-5887-43BF-8687-CD69A336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088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68088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Closing"/>
    <w:basedOn w:val="a"/>
    <w:link w:val="a6"/>
    <w:uiPriority w:val="99"/>
    <w:unhideWhenUsed/>
    <w:rsid w:val="00680889"/>
    <w:pPr>
      <w:jc w:val="right"/>
    </w:pPr>
    <w:rPr>
      <w:rFonts w:asciiTheme="minorEastAsia" w:hAnsiTheme="minorEastAsia"/>
      <w:color w:val="FF0000"/>
      <w:szCs w:val="21"/>
    </w:rPr>
  </w:style>
  <w:style w:type="character" w:customStyle="1" w:styleId="a6">
    <w:name w:val="結語 (文字)"/>
    <w:basedOn w:val="a0"/>
    <w:link w:val="a5"/>
    <w:uiPriority w:val="99"/>
    <w:rsid w:val="00680889"/>
    <w:rPr>
      <w:rFonts w:asciiTheme="minorEastAsia" w:hAnsiTheme="minorEastAsia"/>
      <w:color w:val="FF0000"/>
      <w:szCs w:val="21"/>
    </w:rPr>
  </w:style>
  <w:style w:type="paragraph" w:styleId="a7">
    <w:name w:val="header"/>
    <w:basedOn w:val="a"/>
    <w:link w:val="a8"/>
    <w:uiPriority w:val="99"/>
    <w:unhideWhenUsed/>
    <w:rsid w:val="00726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69AA"/>
  </w:style>
  <w:style w:type="paragraph" w:styleId="a9">
    <w:name w:val="footer"/>
    <w:basedOn w:val="a"/>
    <w:link w:val="aa"/>
    <w:uiPriority w:val="99"/>
    <w:unhideWhenUsed/>
    <w:rsid w:val="007269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69AA"/>
  </w:style>
  <w:style w:type="paragraph" w:styleId="ab">
    <w:name w:val="Balloon Text"/>
    <w:basedOn w:val="a"/>
    <w:link w:val="ac"/>
    <w:uiPriority w:val="99"/>
    <w:semiHidden/>
    <w:unhideWhenUsed/>
    <w:rsid w:val="0006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5A2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25A3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5A3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25A3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A3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5A3A"/>
    <w:rPr>
      <w:b/>
      <w:bCs/>
    </w:rPr>
  </w:style>
  <w:style w:type="paragraph" w:styleId="af2">
    <w:name w:val="Revision"/>
    <w:hidden/>
    <w:uiPriority w:val="99"/>
    <w:semiHidden/>
    <w:rsid w:val="00B01D5B"/>
  </w:style>
  <w:style w:type="paragraph" w:styleId="af3">
    <w:name w:val="List Paragraph"/>
    <w:basedOn w:val="a"/>
    <w:uiPriority w:val="34"/>
    <w:qFormat/>
    <w:rsid w:val="001251E6"/>
    <w:pPr>
      <w:ind w:leftChars="400" w:left="840"/>
    </w:pPr>
  </w:style>
  <w:style w:type="table" w:styleId="af4">
    <w:name w:val="Table Grid"/>
    <w:basedOn w:val="a1"/>
    <w:uiPriority w:val="59"/>
    <w:rsid w:val="00783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0371C0"/>
  </w:style>
  <w:style w:type="character" w:customStyle="1" w:styleId="af6">
    <w:name w:val="日付 (文字)"/>
    <w:basedOn w:val="a0"/>
    <w:link w:val="af5"/>
    <w:uiPriority w:val="99"/>
    <w:semiHidden/>
    <w:rsid w:val="0003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D41D-2C6D-4771-AD24-BDA54AB3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大地　英里花</cp:lastModifiedBy>
  <cp:revision>15</cp:revision>
  <cp:lastPrinted>2024-02-27T04:47:00Z</cp:lastPrinted>
  <dcterms:created xsi:type="dcterms:W3CDTF">2023-09-11T06:21:00Z</dcterms:created>
  <dcterms:modified xsi:type="dcterms:W3CDTF">2024-02-27T04:48:00Z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4acede-ec1b-4e45-85bd-5642035cb179_Enabled">
    <vt:lpwstr>true</vt:lpwstr>
  </property>
  <property fmtid="{D5CDD505-2E9C-101B-9397-08002B2CF9AE}" pid="3" name="MSIP_Label_454acede-ec1b-4e45-85bd-5642035cb179_SetDate">
    <vt:lpwstr>2023-09-11T06:12:10Z</vt:lpwstr>
  </property>
  <property fmtid="{D5CDD505-2E9C-101B-9397-08002B2CF9AE}" pid="4" name="MSIP_Label_454acede-ec1b-4e45-85bd-5642035cb179_Method">
    <vt:lpwstr>Standard</vt:lpwstr>
  </property>
  <property fmtid="{D5CDD505-2E9C-101B-9397-08002B2CF9AE}" pid="5" name="MSIP_Label_454acede-ec1b-4e45-85bd-5642035cb179_Name">
    <vt:lpwstr>Default</vt:lpwstr>
  </property>
  <property fmtid="{D5CDD505-2E9C-101B-9397-08002B2CF9AE}" pid="6" name="MSIP_Label_454acede-ec1b-4e45-85bd-5642035cb179_SiteId">
    <vt:lpwstr>43add221-db5c-489b-8198-44240765b4f3</vt:lpwstr>
  </property>
  <property fmtid="{D5CDD505-2E9C-101B-9397-08002B2CF9AE}" pid="7" name="MSIP_Label_454acede-ec1b-4e45-85bd-5642035cb179_ActionId">
    <vt:lpwstr>d8f9d390-4252-4212-a9c1-9b2b3fbe3efa</vt:lpwstr>
  </property>
  <property fmtid="{D5CDD505-2E9C-101B-9397-08002B2CF9AE}" pid="8" name="MSIP_Label_454acede-ec1b-4e45-85bd-5642035cb179_ContentBits">
    <vt:lpwstr>0</vt:lpwstr>
  </property>
</Properties>
</file>