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23C90" w14:textId="5D3F2AFE" w:rsidR="001E1225" w:rsidRDefault="001E1225" w:rsidP="001E1225">
      <w:pPr>
        <w:rPr>
          <w:rFonts w:ascii="ＭＳ Ｐゴシック" w:eastAsia="ＭＳ Ｐゴシック" w:hAnsi="ＭＳ Ｐゴシック" w:cs="メイリオ"/>
          <w:sz w:val="24"/>
        </w:rPr>
      </w:pPr>
      <w:r w:rsidRPr="00875BA3">
        <w:rPr>
          <w:noProof/>
        </w:rPr>
        <w:drawing>
          <wp:anchor distT="0" distB="0" distL="114300" distR="114300" simplePos="0" relativeHeight="251861504" behindDoc="0" locked="0" layoutInCell="1" allowOverlap="1" wp14:anchorId="21171E0D" wp14:editId="0EE8A334">
            <wp:simplePos x="0" y="0"/>
            <wp:positionH relativeFrom="column">
              <wp:posOffset>-718185</wp:posOffset>
            </wp:positionH>
            <wp:positionV relativeFrom="paragraph">
              <wp:posOffset>-461645</wp:posOffset>
            </wp:positionV>
            <wp:extent cx="1429433" cy="4657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9433" cy="4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A3A26" w14:textId="77777777" w:rsidR="001E1225" w:rsidRDefault="001E1225" w:rsidP="001E1225">
      <w:pPr>
        <w:rPr>
          <w:rFonts w:ascii="ＭＳ Ｐゴシック" w:eastAsia="ＭＳ Ｐゴシック" w:hAnsi="ＭＳ Ｐゴシック" w:cs="メイリオ"/>
          <w:sz w:val="24"/>
        </w:rPr>
      </w:pPr>
    </w:p>
    <w:p w14:paraId="3B25BBD7" w14:textId="77777777" w:rsidR="001E1225" w:rsidRDefault="001E1225" w:rsidP="001E1225">
      <w:pPr>
        <w:rPr>
          <w:rFonts w:ascii="ＭＳ Ｐゴシック" w:eastAsia="ＭＳ Ｐゴシック" w:hAnsi="ＭＳ Ｐゴシック" w:cs="メイリオ"/>
          <w:sz w:val="24"/>
        </w:rPr>
      </w:pPr>
    </w:p>
    <w:p w14:paraId="31A400A5" w14:textId="77777777" w:rsidR="001E1225" w:rsidRDefault="001E1225" w:rsidP="001E1225">
      <w:pPr>
        <w:rPr>
          <w:rFonts w:ascii="ＭＳ Ｐゴシック" w:eastAsia="ＭＳ Ｐゴシック" w:hAnsi="ＭＳ Ｐゴシック" w:cs="メイリオ"/>
          <w:sz w:val="24"/>
        </w:rPr>
      </w:pPr>
    </w:p>
    <w:p w14:paraId="7BB9961A" w14:textId="77777777" w:rsidR="001E1225" w:rsidRDefault="001E1225" w:rsidP="001E1225">
      <w:pPr>
        <w:rPr>
          <w:rFonts w:ascii="ＭＳ Ｐゴシック" w:eastAsia="ＭＳ Ｐゴシック" w:hAnsi="ＭＳ Ｐゴシック" w:cs="メイリオ"/>
          <w:sz w:val="24"/>
        </w:rPr>
      </w:pPr>
    </w:p>
    <w:p w14:paraId="19C04D52" w14:textId="77777777" w:rsidR="001E1225" w:rsidRDefault="001E1225" w:rsidP="001E1225">
      <w:pPr>
        <w:rPr>
          <w:rFonts w:ascii="ＭＳ Ｐゴシック" w:eastAsia="ＭＳ Ｐゴシック" w:hAnsi="ＭＳ Ｐゴシック" w:cs="メイリオ"/>
          <w:sz w:val="24"/>
        </w:rPr>
      </w:pPr>
    </w:p>
    <w:p w14:paraId="01630F98" w14:textId="77777777" w:rsidR="001E1225" w:rsidRDefault="001E1225" w:rsidP="001E1225">
      <w:pPr>
        <w:rPr>
          <w:rFonts w:ascii="ＭＳ Ｐゴシック" w:eastAsia="ＭＳ Ｐゴシック" w:hAnsi="ＭＳ Ｐゴシック" w:cs="メイリオ"/>
          <w:sz w:val="24"/>
        </w:rPr>
      </w:pPr>
    </w:p>
    <w:p w14:paraId="5059F4AA" w14:textId="77777777" w:rsidR="001E1225" w:rsidRDefault="001E1225" w:rsidP="001E1225">
      <w:pPr>
        <w:rPr>
          <w:rFonts w:ascii="ＭＳ Ｐゴシック" w:eastAsia="ＭＳ Ｐゴシック" w:hAnsi="ＭＳ Ｐゴシック" w:cs="メイリオ"/>
          <w:sz w:val="24"/>
        </w:rPr>
      </w:pPr>
    </w:p>
    <w:p w14:paraId="260BEB50" w14:textId="77777777" w:rsidR="001E1225" w:rsidRDefault="001E1225" w:rsidP="001E1225">
      <w:pPr>
        <w:rPr>
          <w:rFonts w:ascii="ＭＳ Ｐゴシック" w:eastAsia="ＭＳ Ｐゴシック" w:hAnsi="ＭＳ Ｐゴシック" w:cs="メイリオ"/>
          <w:sz w:val="24"/>
        </w:rPr>
      </w:pPr>
    </w:p>
    <w:p w14:paraId="324F1AEE" w14:textId="77777777" w:rsidR="001E1225" w:rsidRDefault="001E1225" w:rsidP="001E1225">
      <w:pPr>
        <w:rPr>
          <w:rFonts w:ascii="ＭＳ Ｐゴシック" w:eastAsia="ＭＳ Ｐゴシック" w:hAnsi="ＭＳ Ｐゴシック" w:cs="メイリオ"/>
          <w:sz w:val="24"/>
        </w:rPr>
      </w:pPr>
    </w:p>
    <w:p w14:paraId="1FC8DF26" w14:textId="77777777" w:rsidR="001E1225" w:rsidRDefault="001E1225" w:rsidP="001E1225">
      <w:pPr>
        <w:rPr>
          <w:rFonts w:ascii="ＭＳ Ｐゴシック" w:eastAsia="ＭＳ Ｐゴシック" w:hAnsi="ＭＳ Ｐゴシック" w:cs="メイリオ"/>
          <w:sz w:val="24"/>
        </w:rPr>
      </w:pPr>
    </w:p>
    <w:p w14:paraId="7825819A" w14:textId="4B5525C9" w:rsidR="001E1225" w:rsidRPr="008B3570"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建設工事従事者の安全及び健康の確保に関する大阪府計画</w:t>
      </w:r>
    </w:p>
    <w:p w14:paraId="51E9F81D" w14:textId="77777777" w:rsidR="001E1225" w:rsidRPr="008B3570" w:rsidRDefault="001E1225" w:rsidP="001E1225">
      <w:pPr>
        <w:rPr>
          <w:rFonts w:ascii="ＭＳ Ｐゴシック" w:eastAsia="ＭＳ Ｐゴシック" w:hAnsi="ＭＳ Ｐゴシック" w:cs="メイリオ"/>
          <w:sz w:val="24"/>
        </w:rPr>
      </w:pPr>
    </w:p>
    <w:p w14:paraId="17E06474" w14:textId="77777777" w:rsidR="001E1225" w:rsidRPr="008B3570" w:rsidRDefault="001E1225" w:rsidP="001E1225">
      <w:pPr>
        <w:rPr>
          <w:rFonts w:ascii="ＭＳ Ｐゴシック" w:eastAsia="ＭＳ Ｐゴシック" w:hAnsi="ＭＳ Ｐゴシック" w:cs="メイリオ"/>
          <w:sz w:val="24"/>
        </w:rPr>
      </w:pPr>
    </w:p>
    <w:p w14:paraId="167A698B" w14:textId="77777777" w:rsidR="001E1225" w:rsidRPr="008B3570" w:rsidRDefault="001E1225" w:rsidP="001E1225">
      <w:pPr>
        <w:rPr>
          <w:rFonts w:ascii="ＭＳ Ｐゴシック" w:eastAsia="ＭＳ Ｐゴシック" w:hAnsi="ＭＳ Ｐゴシック" w:cs="メイリオ"/>
          <w:sz w:val="24"/>
        </w:rPr>
      </w:pPr>
    </w:p>
    <w:p w14:paraId="712FC432" w14:textId="77777777" w:rsidR="001E1225" w:rsidRPr="008B3570" w:rsidRDefault="001E1225" w:rsidP="001E1225">
      <w:pPr>
        <w:rPr>
          <w:rFonts w:ascii="ＭＳ Ｐゴシック" w:eastAsia="ＭＳ Ｐゴシック" w:hAnsi="ＭＳ Ｐゴシック" w:cs="メイリオ"/>
          <w:sz w:val="24"/>
        </w:rPr>
      </w:pPr>
    </w:p>
    <w:p w14:paraId="5086B60A" w14:textId="77777777" w:rsidR="001E1225" w:rsidRPr="008B3570" w:rsidRDefault="001E1225" w:rsidP="001E1225">
      <w:pPr>
        <w:rPr>
          <w:rFonts w:ascii="ＭＳ Ｐゴシック" w:eastAsia="ＭＳ Ｐゴシック" w:hAnsi="ＭＳ Ｐゴシック" w:cs="メイリオ"/>
          <w:sz w:val="24"/>
        </w:rPr>
      </w:pPr>
    </w:p>
    <w:p w14:paraId="5B026B7B" w14:textId="77777777" w:rsidR="001E1225" w:rsidRPr="008B3570" w:rsidRDefault="001E1225" w:rsidP="001E1225">
      <w:pPr>
        <w:rPr>
          <w:rFonts w:ascii="ＭＳ Ｐゴシック" w:eastAsia="ＭＳ Ｐゴシック" w:hAnsi="ＭＳ Ｐゴシック" w:cs="メイリオ"/>
          <w:sz w:val="24"/>
        </w:rPr>
      </w:pPr>
    </w:p>
    <w:p w14:paraId="06E24353" w14:textId="77777777" w:rsidR="001E1225" w:rsidRPr="008B3570" w:rsidRDefault="001E1225" w:rsidP="001E1225">
      <w:pPr>
        <w:rPr>
          <w:rFonts w:ascii="ＭＳ Ｐゴシック" w:eastAsia="ＭＳ Ｐゴシック" w:hAnsi="ＭＳ Ｐゴシック" w:cs="メイリオ"/>
          <w:sz w:val="24"/>
        </w:rPr>
      </w:pPr>
    </w:p>
    <w:p w14:paraId="313D815F" w14:textId="77777777" w:rsidR="001E1225" w:rsidRPr="008B3570" w:rsidRDefault="001E1225" w:rsidP="001E1225">
      <w:pPr>
        <w:rPr>
          <w:rFonts w:ascii="ＭＳ Ｐゴシック" w:eastAsia="ＭＳ Ｐゴシック" w:hAnsi="ＭＳ Ｐゴシック" w:cs="メイリオ"/>
          <w:sz w:val="24"/>
        </w:rPr>
      </w:pPr>
    </w:p>
    <w:p w14:paraId="1F98F886" w14:textId="77777777" w:rsidR="001E1225" w:rsidRPr="008B3570" w:rsidRDefault="001E1225" w:rsidP="001E1225">
      <w:pPr>
        <w:rPr>
          <w:rFonts w:ascii="ＭＳ Ｐゴシック" w:eastAsia="ＭＳ Ｐゴシック" w:hAnsi="ＭＳ Ｐゴシック" w:cs="メイリオ"/>
          <w:sz w:val="24"/>
        </w:rPr>
      </w:pPr>
    </w:p>
    <w:p w14:paraId="4A82EC71" w14:textId="77777777" w:rsidR="001E1225" w:rsidRPr="008B3570" w:rsidRDefault="001E1225" w:rsidP="001E1225">
      <w:pPr>
        <w:rPr>
          <w:rFonts w:ascii="ＭＳ Ｐゴシック" w:eastAsia="ＭＳ Ｐゴシック" w:hAnsi="ＭＳ Ｐゴシック" w:cs="メイリオ"/>
          <w:sz w:val="24"/>
        </w:rPr>
      </w:pPr>
    </w:p>
    <w:p w14:paraId="1BB59AFF" w14:textId="77777777" w:rsidR="001E1225" w:rsidRPr="008B3570" w:rsidRDefault="001E1225" w:rsidP="001E1225">
      <w:pPr>
        <w:rPr>
          <w:rFonts w:ascii="ＭＳ Ｐゴシック" w:eastAsia="ＭＳ Ｐゴシック" w:hAnsi="ＭＳ Ｐゴシック" w:cs="メイリオ"/>
          <w:sz w:val="24"/>
        </w:rPr>
      </w:pPr>
    </w:p>
    <w:p w14:paraId="2107EA5A" w14:textId="77777777" w:rsidR="001E1225" w:rsidRDefault="001E1225" w:rsidP="001E1225">
      <w:pPr>
        <w:rPr>
          <w:rFonts w:ascii="ＭＳ Ｐゴシック" w:eastAsia="ＭＳ Ｐゴシック" w:hAnsi="ＭＳ Ｐゴシック" w:cs="メイリオ"/>
          <w:sz w:val="24"/>
        </w:rPr>
      </w:pPr>
    </w:p>
    <w:p w14:paraId="47B63DA3" w14:textId="77777777" w:rsidR="001E1225" w:rsidRDefault="001E1225" w:rsidP="001E1225">
      <w:pPr>
        <w:rPr>
          <w:rFonts w:ascii="ＭＳ Ｐゴシック" w:eastAsia="ＭＳ Ｐゴシック" w:hAnsi="ＭＳ Ｐゴシック" w:cs="メイリオ"/>
          <w:sz w:val="24"/>
        </w:rPr>
      </w:pPr>
    </w:p>
    <w:p w14:paraId="35675FDF" w14:textId="77777777" w:rsidR="001E1225" w:rsidRDefault="001E1225" w:rsidP="001E1225">
      <w:pPr>
        <w:rPr>
          <w:rFonts w:ascii="ＭＳ Ｐゴシック" w:eastAsia="ＭＳ Ｐゴシック" w:hAnsi="ＭＳ Ｐゴシック" w:cs="メイリオ"/>
          <w:sz w:val="24"/>
        </w:rPr>
      </w:pPr>
    </w:p>
    <w:p w14:paraId="59D5B6B1" w14:textId="77777777" w:rsidR="001E1225" w:rsidRDefault="001E1225" w:rsidP="001E1225">
      <w:pPr>
        <w:rPr>
          <w:rFonts w:ascii="ＭＳ Ｐゴシック" w:eastAsia="ＭＳ Ｐゴシック" w:hAnsi="ＭＳ Ｐゴシック" w:cs="メイリオ"/>
          <w:sz w:val="24"/>
        </w:rPr>
      </w:pPr>
    </w:p>
    <w:p w14:paraId="76CE857B" w14:textId="77777777" w:rsidR="001E1225" w:rsidRPr="008B3570" w:rsidRDefault="001E1225" w:rsidP="001E1225">
      <w:pPr>
        <w:rPr>
          <w:rFonts w:ascii="ＭＳ Ｐゴシック" w:eastAsia="ＭＳ Ｐゴシック" w:hAnsi="ＭＳ Ｐゴシック" w:cs="メイリオ"/>
          <w:sz w:val="24"/>
        </w:rPr>
      </w:pPr>
    </w:p>
    <w:p w14:paraId="6BE3B013" w14:textId="77777777" w:rsidR="001E1225" w:rsidRPr="008B3570" w:rsidRDefault="001E1225" w:rsidP="001E1225">
      <w:pPr>
        <w:rPr>
          <w:rFonts w:ascii="ＭＳ Ｐゴシック" w:eastAsia="ＭＳ Ｐゴシック" w:hAnsi="ＭＳ Ｐゴシック" w:cs="メイリオ"/>
          <w:sz w:val="24"/>
        </w:rPr>
      </w:pPr>
    </w:p>
    <w:p w14:paraId="18E6B46D" w14:textId="4B8D43B7" w:rsidR="001E1225" w:rsidRPr="008B3570"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平成</w:t>
      </w:r>
      <w:r>
        <w:rPr>
          <w:rFonts w:ascii="ＭＳ Ｐゴシック" w:eastAsia="ＭＳ Ｐゴシック" w:hAnsi="ＭＳ Ｐゴシック" w:cs="メイリオ" w:hint="eastAsia"/>
          <w:sz w:val="40"/>
        </w:rPr>
        <w:t>31（2019）</w:t>
      </w:r>
      <w:r w:rsidRPr="008B3570">
        <w:rPr>
          <w:rFonts w:ascii="ＭＳ Ｐゴシック" w:eastAsia="ＭＳ Ｐゴシック" w:hAnsi="ＭＳ Ｐゴシック" w:cs="メイリオ" w:hint="eastAsia"/>
          <w:sz w:val="40"/>
        </w:rPr>
        <w:t>年</w:t>
      </w:r>
      <w:r>
        <w:rPr>
          <w:rFonts w:ascii="ＭＳ Ｐゴシック" w:eastAsia="ＭＳ Ｐゴシック" w:hAnsi="ＭＳ Ｐゴシック" w:cs="メイリオ" w:hint="eastAsia"/>
          <w:sz w:val="40"/>
        </w:rPr>
        <w:t>３</w:t>
      </w:r>
      <w:r w:rsidRPr="008B3570">
        <w:rPr>
          <w:rFonts w:ascii="ＭＳ Ｐゴシック" w:eastAsia="ＭＳ Ｐゴシック" w:hAnsi="ＭＳ Ｐゴシック" w:cs="メイリオ" w:hint="eastAsia"/>
          <w:sz w:val="40"/>
        </w:rPr>
        <w:t>月</w:t>
      </w:r>
    </w:p>
    <w:p w14:paraId="65A4863F" w14:textId="77777777" w:rsidR="001E1225" w:rsidRPr="00144447" w:rsidRDefault="001E1225" w:rsidP="001E1225">
      <w:pPr>
        <w:jc w:val="center"/>
        <w:rPr>
          <w:rFonts w:ascii="ＭＳ Ｐゴシック" w:eastAsia="ＭＳ Ｐゴシック" w:hAnsi="ＭＳ Ｐゴシック" w:cs="メイリオ"/>
          <w:sz w:val="40"/>
        </w:rPr>
      </w:pPr>
      <w:r w:rsidRPr="008B3570">
        <w:rPr>
          <w:rFonts w:ascii="ＭＳ Ｐゴシック" w:eastAsia="ＭＳ Ｐゴシック" w:hAnsi="ＭＳ Ｐゴシック" w:cs="メイリオ" w:hint="eastAsia"/>
          <w:sz w:val="40"/>
        </w:rPr>
        <w:t>大</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阪</w:t>
      </w:r>
      <w:r>
        <w:rPr>
          <w:rFonts w:ascii="ＭＳ Ｐゴシック" w:eastAsia="ＭＳ Ｐゴシック" w:hAnsi="ＭＳ Ｐゴシック" w:cs="メイリオ" w:hint="eastAsia"/>
          <w:sz w:val="40"/>
        </w:rPr>
        <w:t xml:space="preserve">　</w:t>
      </w:r>
      <w:r w:rsidRPr="008B3570">
        <w:rPr>
          <w:rFonts w:ascii="ＭＳ Ｐゴシック" w:eastAsia="ＭＳ Ｐゴシック" w:hAnsi="ＭＳ Ｐゴシック" w:cs="メイリオ" w:hint="eastAsia"/>
          <w:sz w:val="40"/>
        </w:rPr>
        <w:t>府</w:t>
      </w:r>
    </w:p>
    <w:p w14:paraId="73BF181E" w14:textId="77777777" w:rsidR="001E1225" w:rsidRPr="008B3570" w:rsidRDefault="001E1225" w:rsidP="001E1225">
      <w:pPr>
        <w:rPr>
          <w:rFonts w:ascii="ＭＳ Ｐゴシック" w:eastAsia="ＭＳ Ｐゴシック" w:hAnsi="ＭＳ Ｐゴシック" w:cs="メイリオ"/>
          <w:sz w:val="24"/>
        </w:rPr>
      </w:pPr>
    </w:p>
    <w:p w14:paraId="050D330F" w14:textId="77777777" w:rsidR="001E1225" w:rsidRPr="008B3570" w:rsidRDefault="001E1225" w:rsidP="001E1225">
      <w:pPr>
        <w:rPr>
          <w:rFonts w:ascii="ＭＳ Ｐゴシック" w:eastAsia="ＭＳ Ｐゴシック" w:hAnsi="ＭＳ Ｐゴシック" w:cs="メイリオ"/>
          <w:sz w:val="24"/>
        </w:rPr>
      </w:pPr>
    </w:p>
    <w:p w14:paraId="666C792C" w14:textId="77777777" w:rsidR="001E1225" w:rsidRPr="008B3570" w:rsidRDefault="001E1225" w:rsidP="001E1225">
      <w:pPr>
        <w:rPr>
          <w:rFonts w:ascii="ＭＳ Ｐゴシック" w:eastAsia="ＭＳ Ｐゴシック" w:hAnsi="ＭＳ Ｐゴシック" w:cs="メイリオ"/>
          <w:sz w:val="24"/>
        </w:rPr>
      </w:pPr>
    </w:p>
    <w:p w14:paraId="6A718C0F" w14:textId="77777777" w:rsidR="001E1225" w:rsidRPr="008B3570" w:rsidRDefault="001E1225" w:rsidP="001E1225">
      <w:pPr>
        <w:rPr>
          <w:rFonts w:ascii="ＭＳ Ｐゴシック" w:eastAsia="ＭＳ Ｐゴシック" w:hAnsi="ＭＳ Ｐゴシック" w:cs="メイリオ"/>
          <w:sz w:val="24"/>
        </w:rPr>
      </w:pPr>
    </w:p>
    <w:p w14:paraId="4C81F2C9" w14:textId="682F3928" w:rsidR="001E1225" w:rsidRDefault="001E1225">
      <w:pPr>
        <w:widowControl/>
        <w:jc w:val="left"/>
        <w:rPr>
          <w:rFonts w:ascii="ＭＳ Ｐゴシック" w:eastAsia="ＭＳ Ｐゴシック" w:hAnsi="ＭＳ Ｐゴシック" w:cs="メイリオ"/>
          <w:sz w:val="24"/>
        </w:rPr>
      </w:pPr>
      <w:r>
        <w:rPr>
          <w:rFonts w:ascii="ＭＳ Ｐゴシック" w:eastAsia="ＭＳ Ｐゴシック" w:hAnsi="ＭＳ Ｐゴシック" w:cs="メイリオ"/>
          <w:sz w:val="24"/>
        </w:rPr>
        <w:br w:type="page"/>
      </w:r>
    </w:p>
    <w:sdt>
      <w:sdtPr>
        <w:rPr>
          <w:rFonts w:asciiTheme="minorHAnsi" w:eastAsiaTheme="minorEastAsia" w:hAnsiTheme="minorHAnsi" w:cstheme="minorBidi"/>
          <w:color w:val="auto"/>
          <w:kern w:val="2"/>
          <w:sz w:val="21"/>
          <w:szCs w:val="22"/>
          <w:lang w:val="ja-JP"/>
        </w:rPr>
        <w:id w:val="15975311"/>
        <w:docPartObj>
          <w:docPartGallery w:val="Table of Contents"/>
          <w:docPartUnique/>
        </w:docPartObj>
      </w:sdtPr>
      <w:sdtEndPr>
        <w:rPr>
          <w:b/>
          <w:bCs/>
        </w:rPr>
      </w:sdtEndPr>
      <w:sdtContent>
        <w:p w14:paraId="60589BD1" w14:textId="77777777" w:rsidR="00F4639D" w:rsidRPr="008B3570" w:rsidRDefault="00F4639D" w:rsidP="00C9777D">
          <w:pPr>
            <w:pStyle w:val="af2"/>
            <w:ind w:leftChars="0" w:left="0" w:right="210"/>
            <w:rPr>
              <w:color w:val="auto"/>
              <w:sz w:val="28"/>
            </w:rPr>
          </w:pPr>
          <w:r w:rsidRPr="008B3570">
            <w:rPr>
              <w:rFonts w:hint="eastAsia"/>
              <w:color w:val="auto"/>
              <w:sz w:val="28"/>
              <w:lang w:val="ja-JP"/>
            </w:rPr>
            <w:t>目次</w:t>
          </w:r>
        </w:p>
        <w:p w14:paraId="425E998F" w14:textId="77777777" w:rsidR="00F4639D" w:rsidRPr="008B3570" w:rsidRDefault="00F4639D" w:rsidP="00F4639D">
          <w:pPr>
            <w:rPr>
              <w:sz w:val="22"/>
            </w:rPr>
          </w:pPr>
        </w:p>
        <w:p w14:paraId="4235EDB9" w14:textId="7AE2EAC0" w:rsidR="00D43C7B" w:rsidRPr="008B3570" w:rsidRDefault="00F4639D">
          <w:pPr>
            <w:pStyle w:val="11"/>
            <w:tabs>
              <w:tab w:val="right" w:leader="dot" w:pos="8494"/>
            </w:tabs>
            <w:rPr>
              <w:noProof/>
              <w:sz w:val="22"/>
            </w:rPr>
          </w:pPr>
          <w:r w:rsidRPr="008B3570">
            <w:rPr>
              <w:b/>
              <w:bCs/>
              <w:sz w:val="22"/>
              <w:lang w:val="ja-JP"/>
            </w:rPr>
            <w:fldChar w:fldCharType="begin"/>
          </w:r>
          <w:r w:rsidRPr="008B3570">
            <w:rPr>
              <w:b/>
              <w:bCs/>
              <w:sz w:val="22"/>
              <w:lang w:val="ja-JP"/>
            </w:rPr>
            <w:instrText xml:space="preserve"> TOC \o "1-3" \h \z \u </w:instrText>
          </w:r>
          <w:r w:rsidRPr="008B3570">
            <w:rPr>
              <w:b/>
              <w:bCs/>
              <w:sz w:val="22"/>
              <w:lang w:val="ja-JP"/>
            </w:rPr>
            <w:fldChar w:fldCharType="separate"/>
          </w:r>
          <w:hyperlink w:anchor="_Toc532911206" w:history="1">
            <w:r w:rsidR="00D43C7B" w:rsidRPr="008B3570">
              <w:rPr>
                <w:rStyle w:val="af3"/>
                <w:rFonts w:ascii="ＭＳ Ｐゴシック" w:eastAsia="ＭＳ Ｐゴシック" w:hAnsi="ＭＳ Ｐゴシック"/>
                <w:noProof/>
                <w:sz w:val="22"/>
              </w:rPr>
              <w:t>はじめに</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_Toc532911206 \h </w:instrText>
            </w:r>
            <w:r w:rsidR="00D43C7B" w:rsidRPr="008B3570">
              <w:rPr>
                <w:noProof/>
                <w:webHidden/>
                <w:sz w:val="22"/>
              </w:rPr>
            </w:r>
            <w:r w:rsidR="00D43C7B" w:rsidRPr="008B3570">
              <w:rPr>
                <w:noProof/>
                <w:webHidden/>
                <w:sz w:val="22"/>
              </w:rPr>
              <w:fldChar w:fldCharType="separate"/>
            </w:r>
            <w:r w:rsidR="00DC0A05">
              <w:rPr>
                <w:noProof/>
                <w:webHidden/>
                <w:sz w:val="22"/>
              </w:rPr>
              <w:t>1</w:t>
            </w:r>
            <w:r w:rsidR="00D43C7B" w:rsidRPr="008B3570">
              <w:rPr>
                <w:noProof/>
                <w:webHidden/>
                <w:sz w:val="22"/>
              </w:rPr>
              <w:fldChar w:fldCharType="end"/>
            </w:r>
          </w:hyperlink>
        </w:p>
        <w:p w14:paraId="332380DC" w14:textId="77777777" w:rsidR="00D24EF8" w:rsidRPr="008B3570" w:rsidRDefault="00D24EF8" w:rsidP="00D43C7B">
          <w:pPr>
            <w:pStyle w:val="21"/>
            <w:tabs>
              <w:tab w:val="right" w:leader="dot" w:pos="8494"/>
            </w:tabs>
            <w:ind w:leftChars="0" w:left="0"/>
            <w:rPr>
              <w:rStyle w:val="af3"/>
              <w:rFonts w:ascii="ＭＳ Ｐゴシック" w:eastAsia="ＭＳ Ｐゴシック" w:hAnsi="ＭＳ Ｐゴシック"/>
              <w:noProof/>
              <w:sz w:val="22"/>
            </w:rPr>
          </w:pPr>
        </w:p>
        <w:p w14:paraId="29EDA5D4" w14:textId="213289D2" w:rsidR="00D43C7B" w:rsidRPr="008B3570" w:rsidRDefault="00E24691" w:rsidP="00D43C7B">
          <w:pPr>
            <w:pStyle w:val="21"/>
            <w:tabs>
              <w:tab w:val="right" w:leader="dot" w:pos="8494"/>
            </w:tabs>
            <w:ind w:leftChars="0" w:left="0"/>
            <w:rPr>
              <w:noProof/>
              <w:sz w:val="22"/>
            </w:rPr>
          </w:pPr>
          <w:hyperlink w:anchor="_Toc532911207" w:history="1">
            <w:r w:rsidR="00D43C7B" w:rsidRPr="008B3570">
              <w:rPr>
                <w:rStyle w:val="af3"/>
                <w:rFonts w:ascii="ＭＳ Ｐゴシック" w:eastAsia="ＭＳ Ｐゴシック" w:hAnsi="ＭＳ Ｐゴシック"/>
                <w:noProof/>
                <w:sz w:val="22"/>
              </w:rPr>
              <w:t>第１章</w:t>
            </w:r>
            <w:r w:rsidR="00D43C7B" w:rsidRPr="008B3570">
              <w:rPr>
                <w:rStyle w:val="af3"/>
                <w:rFonts w:ascii="ＭＳ Ｐゴシック" w:eastAsia="ＭＳ Ｐゴシック" w:hAnsi="ＭＳ Ｐゴシック" w:hint="eastAsia"/>
                <w:noProof/>
                <w:sz w:val="22"/>
              </w:rPr>
              <w:t xml:space="preserve">　</w:t>
            </w:r>
            <w:r w:rsidR="00D43C7B" w:rsidRPr="008B3570">
              <w:rPr>
                <w:rStyle w:val="af3"/>
                <w:rFonts w:ascii="ＭＳ Ｐゴシック" w:eastAsia="ＭＳ Ｐゴシック" w:hAnsi="ＭＳ Ｐゴシック"/>
                <w:noProof/>
                <w:sz w:val="22"/>
              </w:rPr>
              <w:t>建設工事従事者の安全及び健康の確保に関する現状と課題</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_Toc532911207 \h </w:instrText>
            </w:r>
            <w:r w:rsidR="00D43C7B" w:rsidRPr="008B3570">
              <w:rPr>
                <w:noProof/>
                <w:webHidden/>
                <w:sz w:val="22"/>
              </w:rPr>
            </w:r>
            <w:r w:rsidR="00D43C7B" w:rsidRPr="008B3570">
              <w:rPr>
                <w:noProof/>
                <w:webHidden/>
                <w:sz w:val="22"/>
              </w:rPr>
              <w:fldChar w:fldCharType="separate"/>
            </w:r>
            <w:r w:rsidR="00DC0A05">
              <w:rPr>
                <w:noProof/>
                <w:webHidden/>
                <w:sz w:val="22"/>
              </w:rPr>
              <w:t>3</w:t>
            </w:r>
            <w:r w:rsidR="00D43C7B" w:rsidRPr="008B3570">
              <w:rPr>
                <w:noProof/>
                <w:webHidden/>
                <w:sz w:val="22"/>
              </w:rPr>
              <w:fldChar w:fldCharType="end"/>
            </w:r>
          </w:hyperlink>
        </w:p>
        <w:p w14:paraId="1CFF84C5" w14:textId="243E6944" w:rsidR="00D43C7B" w:rsidRPr="008B3570" w:rsidRDefault="00E24691" w:rsidP="00D43C7B">
          <w:pPr>
            <w:pStyle w:val="11"/>
            <w:tabs>
              <w:tab w:val="right" w:leader="dot" w:pos="8494"/>
            </w:tabs>
            <w:ind w:firstLineChars="100" w:firstLine="210"/>
            <w:rPr>
              <w:noProof/>
              <w:sz w:val="22"/>
            </w:rPr>
          </w:pPr>
          <w:hyperlink w:anchor="_Toc532911208" w:history="1">
            <w:r w:rsidR="00D43C7B" w:rsidRPr="008B3570">
              <w:rPr>
                <w:rStyle w:val="af3"/>
                <w:noProof/>
                <w:sz w:val="22"/>
              </w:rPr>
              <w:t>１．建設工事従事者の安全及び健康の確保の推進に必要な環境整備</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_Toc532911208 \h </w:instrText>
            </w:r>
            <w:r w:rsidR="00D43C7B" w:rsidRPr="008B3570">
              <w:rPr>
                <w:noProof/>
                <w:webHidden/>
                <w:sz w:val="22"/>
              </w:rPr>
            </w:r>
            <w:r w:rsidR="00D43C7B" w:rsidRPr="008B3570">
              <w:rPr>
                <w:noProof/>
                <w:webHidden/>
                <w:sz w:val="22"/>
              </w:rPr>
              <w:fldChar w:fldCharType="separate"/>
            </w:r>
            <w:r w:rsidR="00DC0A05">
              <w:rPr>
                <w:noProof/>
                <w:webHidden/>
                <w:sz w:val="22"/>
              </w:rPr>
              <w:t>3</w:t>
            </w:r>
            <w:r w:rsidR="00D43C7B" w:rsidRPr="008B3570">
              <w:rPr>
                <w:noProof/>
                <w:webHidden/>
                <w:sz w:val="22"/>
              </w:rPr>
              <w:fldChar w:fldCharType="end"/>
            </w:r>
          </w:hyperlink>
        </w:p>
        <w:p w14:paraId="11952960" w14:textId="3C56C69E" w:rsidR="00D43C7B" w:rsidRPr="008B3570" w:rsidRDefault="00E24691" w:rsidP="00D43C7B">
          <w:pPr>
            <w:pStyle w:val="11"/>
            <w:tabs>
              <w:tab w:val="right" w:leader="dot" w:pos="8494"/>
            </w:tabs>
            <w:ind w:firstLineChars="100" w:firstLine="210"/>
            <w:rPr>
              <w:noProof/>
              <w:sz w:val="22"/>
            </w:rPr>
          </w:pPr>
          <w:hyperlink w:anchor="_Toc532911209" w:history="1">
            <w:r w:rsidR="00D43C7B" w:rsidRPr="008B3570">
              <w:rPr>
                <w:rStyle w:val="af3"/>
                <w:noProof/>
                <w:sz w:val="22"/>
              </w:rPr>
              <w:t>２．一人親方等への対応の必要性</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_Toc532911209 \h </w:instrText>
            </w:r>
            <w:r w:rsidR="00D43C7B" w:rsidRPr="008B3570">
              <w:rPr>
                <w:noProof/>
                <w:webHidden/>
                <w:sz w:val="22"/>
              </w:rPr>
            </w:r>
            <w:r w:rsidR="00D43C7B" w:rsidRPr="008B3570">
              <w:rPr>
                <w:noProof/>
                <w:webHidden/>
                <w:sz w:val="22"/>
              </w:rPr>
              <w:fldChar w:fldCharType="separate"/>
            </w:r>
            <w:r w:rsidR="00DC0A05">
              <w:rPr>
                <w:noProof/>
                <w:webHidden/>
                <w:sz w:val="22"/>
              </w:rPr>
              <w:t>5</w:t>
            </w:r>
            <w:r w:rsidR="00D43C7B" w:rsidRPr="008B3570">
              <w:rPr>
                <w:noProof/>
                <w:webHidden/>
                <w:sz w:val="22"/>
              </w:rPr>
              <w:fldChar w:fldCharType="end"/>
            </w:r>
          </w:hyperlink>
        </w:p>
        <w:p w14:paraId="2260F702" w14:textId="0EA02C3B" w:rsidR="00D43C7B" w:rsidRPr="008B3570" w:rsidRDefault="00E24691" w:rsidP="00D43C7B">
          <w:pPr>
            <w:pStyle w:val="11"/>
            <w:tabs>
              <w:tab w:val="right" w:leader="dot" w:pos="8494"/>
            </w:tabs>
            <w:ind w:firstLineChars="100" w:firstLine="210"/>
            <w:rPr>
              <w:noProof/>
              <w:sz w:val="22"/>
            </w:rPr>
          </w:pPr>
          <w:hyperlink w:anchor="_Toc532911210" w:history="1">
            <w:r w:rsidR="00D43C7B" w:rsidRPr="008B3570">
              <w:rPr>
                <w:rStyle w:val="af3"/>
                <w:noProof/>
                <w:sz w:val="22"/>
              </w:rPr>
              <w:t>３．建設工事従事者の処遇の改善等を通じた中長期的な担い手の確保</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_Toc532911210 \h </w:instrText>
            </w:r>
            <w:r w:rsidR="00D43C7B" w:rsidRPr="008B3570">
              <w:rPr>
                <w:noProof/>
                <w:webHidden/>
                <w:sz w:val="22"/>
              </w:rPr>
            </w:r>
            <w:r w:rsidR="00D43C7B" w:rsidRPr="008B3570">
              <w:rPr>
                <w:noProof/>
                <w:webHidden/>
                <w:sz w:val="22"/>
              </w:rPr>
              <w:fldChar w:fldCharType="separate"/>
            </w:r>
            <w:r w:rsidR="00DC0A05">
              <w:rPr>
                <w:noProof/>
                <w:webHidden/>
                <w:sz w:val="22"/>
              </w:rPr>
              <w:t>5</w:t>
            </w:r>
            <w:r w:rsidR="00D43C7B" w:rsidRPr="008B3570">
              <w:rPr>
                <w:noProof/>
                <w:webHidden/>
                <w:sz w:val="22"/>
              </w:rPr>
              <w:fldChar w:fldCharType="end"/>
            </w:r>
          </w:hyperlink>
        </w:p>
        <w:p w14:paraId="1B33AFC5" w14:textId="77777777" w:rsidR="00D24EF8" w:rsidRPr="008B3570" w:rsidRDefault="00D24EF8">
          <w:pPr>
            <w:pStyle w:val="11"/>
            <w:tabs>
              <w:tab w:val="right" w:leader="dot" w:pos="8494"/>
            </w:tabs>
            <w:rPr>
              <w:rStyle w:val="af3"/>
              <w:rFonts w:ascii="ＭＳ Ｐゴシック" w:eastAsia="ＭＳ Ｐゴシック" w:hAnsi="ＭＳ Ｐゴシック" w:cs="ＭＳ ゴシック"/>
              <w:noProof/>
              <w:sz w:val="22"/>
            </w:rPr>
          </w:pPr>
        </w:p>
        <w:p w14:paraId="7CF0C4DD" w14:textId="35C5DE6B" w:rsidR="00D43C7B" w:rsidRPr="008B3570" w:rsidRDefault="00E24691">
          <w:pPr>
            <w:pStyle w:val="11"/>
            <w:tabs>
              <w:tab w:val="right" w:leader="dot" w:pos="8494"/>
            </w:tabs>
            <w:rPr>
              <w:noProof/>
              <w:sz w:val="22"/>
            </w:rPr>
          </w:pPr>
          <w:hyperlink w:anchor="_Toc532911211" w:history="1">
            <w:r w:rsidR="00D43C7B" w:rsidRPr="008B3570">
              <w:rPr>
                <w:rStyle w:val="af3"/>
                <w:rFonts w:ascii="ＭＳ Ｐゴシック" w:eastAsia="ＭＳ Ｐゴシック" w:hAnsi="ＭＳ Ｐゴシック" w:cs="ＭＳ ゴシック"/>
                <w:noProof/>
                <w:sz w:val="22"/>
              </w:rPr>
              <w:t xml:space="preserve">第２章　</w:t>
            </w:r>
            <w:r w:rsidR="00D43C7B" w:rsidRPr="008B3570">
              <w:rPr>
                <w:rStyle w:val="af3"/>
                <w:rFonts w:ascii="ＭＳ Ｐゴシック" w:eastAsia="ＭＳ Ｐゴシック" w:hAnsi="ＭＳ Ｐゴシック"/>
                <w:noProof/>
                <w:sz w:val="22"/>
              </w:rPr>
              <w:t>基本的な方針</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_Toc532911211 \h </w:instrText>
            </w:r>
            <w:r w:rsidR="00D43C7B" w:rsidRPr="008B3570">
              <w:rPr>
                <w:noProof/>
                <w:webHidden/>
                <w:sz w:val="22"/>
              </w:rPr>
            </w:r>
            <w:r w:rsidR="00D43C7B" w:rsidRPr="008B3570">
              <w:rPr>
                <w:noProof/>
                <w:webHidden/>
                <w:sz w:val="22"/>
              </w:rPr>
              <w:fldChar w:fldCharType="separate"/>
            </w:r>
            <w:r w:rsidR="00DC0A05">
              <w:rPr>
                <w:noProof/>
                <w:webHidden/>
                <w:sz w:val="22"/>
              </w:rPr>
              <w:t>7</w:t>
            </w:r>
            <w:r w:rsidR="00D43C7B" w:rsidRPr="008B3570">
              <w:rPr>
                <w:noProof/>
                <w:webHidden/>
                <w:sz w:val="22"/>
              </w:rPr>
              <w:fldChar w:fldCharType="end"/>
            </w:r>
          </w:hyperlink>
        </w:p>
        <w:p w14:paraId="3BBD5AE1" w14:textId="2E0EB8CF" w:rsidR="00D43C7B" w:rsidRPr="008B3570" w:rsidRDefault="00E24691" w:rsidP="00D43C7B">
          <w:pPr>
            <w:pStyle w:val="11"/>
            <w:tabs>
              <w:tab w:val="right" w:leader="dot" w:pos="8494"/>
            </w:tabs>
            <w:ind w:firstLineChars="100" w:firstLine="210"/>
            <w:rPr>
              <w:noProof/>
              <w:sz w:val="22"/>
            </w:rPr>
          </w:pPr>
          <w:hyperlink w:anchor="_Toc532911212" w:history="1">
            <w:r w:rsidR="00D43C7B" w:rsidRPr="008B3570">
              <w:rPr>
                <w:rStyle w:val="af3"/>
                <w:noProof/>
                <w:sz w:val="22"/>
              </w:rPr>
              <w:t>１．適正な請負代金の額、工期等の設定</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_Toc532911212 \h </w:instrText>
            </w:r>
            <w:r w:rsidR="00D43C7B" w:rsidRPr="008B3570">
              <w:rPr>
                <w:noProof/>
                <w:webHidden/>
                <w:sz w:val="22"/>
              </w:rPr>
            </w:r>
            <w:r w:rsidR="00D43C7B" w:rsidRPr="008B3570">
              <w:rPr>
                <w:noProof/>
                <w:webHidden/>
                <w:sz w:val="22"/>
              </w:rPr>
              <w:fldChar w:fldCharType="separate"/>
            </w:r>
            <w:r w:rsidR="00DC0A05">
              <w:rPr>
                <w:noProof/>
                <w:webHidden/>
                <w:sz w:val="22"/>
              </w:rPr>
              <w:t>7</w:t>
            </w:r>
            <w:r w:rsidR="00D43C7B" w:rsidRPr="008B3570">
              <w:rPr>
                <w:noProof/>
                <w:webHidden/>
                <w:sz w:val="22"/>
              </w:rPr>
              <w:fldChar w:fldCharType="end"/>
            </w:r>
          </w:hyperlink>
        </w:p>
        <w:p w14:paraId="6A5448AC" w14:textId="47D3191B" w:rsidR="00D43C7B" w:rsidRPr="008B3570" w:rsidRDefault="00E24691" w:rsidP="00D43C7B">
          <w:pPr>
            <w:pStyle w:val="11"/>
            <w:tabs>
              <w:tab w:val="right" w:leader="dot" w:pos="8494"/>
            </w:tabs>
            <w:ind w:firstLineChars="100" w:firstLine="210"/>
            <w:rPr>
              <w:noProof/>
              <w:sz w:val="22"/>
            </w:rPr>
          </w:pPr>
          <w:hyperlink w:anchor="_Toc532911213" w:history="1">
            <w:r w:rsidR="00D43C7B" w:rsidRPr="008B3570">
              <w:rPr>
                <w:rStyle w:val="af3"/>
                <w:noProof/>
                <w:sz w:val="22"/>
              </w:rPr>
              <w:t>２．設計、施工等の各段階における措置</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_Toc532911213 \h </w:instrText>
            </w:r>
            <w:r w:rsidR="00D43C7B" w:rsidRPr="008B3570">
              <w:rPr>
                <w:noProof/>
                <w:webHidden/>
                <w:sz w:val="22"/>
              </w:rPr>
            </w:r>
            <w:r w:rsidR="00D43C7B" w:rsidRPr="008B3570">
              <w:rPr>
                <w:noProof/>
                <w:webHidden/>
                <w:sz w:val="22"/>
              </w:rPr>
              <w:fldChar w:fldCharType="separate"/>
            </w:r>
            <w:r w:rsidR="00DC0A05">
              <w:rPr>
                <w:noProof/>
                <w:webHidden/>
                <w:sz w:val="22"/>
              </w:rPr>
              <w:t>7</w:t>
            </w:r>
            <w:r w:rsidR="00D43C7B" w:rsidRPr="008B3570">
              <w:rPr>
                <w:noProof/>
                <w:webHidden/>
                <w:sz w:val="22"/>
              </w:rPr>
              <w:fldChar w:fldCharType="end"/>
            </w:r>
          </w:hyperlink>
        </w:p>
        <w:p w14:paraId="3E74CDA5" w14:textId="5A0146E0" w:rsidR="00D43C7B" w:rsidRPr="008B3570" w:rsidRDefault="00E24691" w:rsidP="00D43C7B">
          <w:pPr>
            <w:pStyle w:val="11"/>
            <w:tabs>
              <w:tab w:val="right" w:leader="dot" w:pos="8494"/>
            </w:tabs>
            <w:ind w:firstLineChars="100" w:firstLine="210"/>
            <w:rPr>
              <w:noProof/>
              <w:sz w:val="22"/>
            </w:rPr>
          </w:pPr>
          <w:hyperlink w:anchor="_Toc532911214" w:history="1">
            <w:r w:rsidR="00D43C7B" w:rsidRPr="008B3570">
              <w:rPr>
                <w:rStyle w:val="af3"/>
                <w:noProof/>
                <w:sz w:val="22"/>
              </w:rPr>
              <w:t>３．建設業者及び建設工事従事者の安全及び健康に関する意識の向上</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_Toc532911214 \h </w:instrText>
            </w:r>
            <w:r w:rsidR="00D43C7B" w:rsidRPr="008B3570">
              <w:rPr>
                <w:noProof/>
                <w:webHidden/>
                <w:sz w:val="22"/>
              </w:rPr>
            </w:r>
            <w:r w:rsidR="00D43C7B" w:rsidRPr="008B3570">
              <w:rPr>
                <w:noProof/>
                <w:webHidden/>
                <w:sz w:val="22"/>
              </w:rPr>
              <w:fldChar w:fldCharType="separate"/>
            </w:r>
            <w:r w:rsidR="00DC0A05">
              <w:rPr>
                <w:noProof/>
                <w:webHidden/>
                <w:sz w:val="22"/>
              </w:rPr>
              <w:t>7</w:t>
            </w:r>
            <w:r w:rsidR="00D43C7B" w:rsidRPr="008B3570">
              <w:rPr>
                <w:noProof/>
                <w:webHidden/>
                <w:sz w:val="22"/>
              </w:rPr>
              <w:fldChar w:fldCharType="end"/>
            </w:r>
          </w:hyperlink>
        </w:p>
        <w:p w14:paraId="220200A5" w14:textId="39364E77" w:rsidR="00D43C7B" w:rsidRPr="008B3570" w:rsidRDefault="00E24691" w:rsidP="00D43C7B">
          <w:pPr>
            <w:pStyle w:val="11"/>
            <w:tabs>
              <w:tab w:val="right" w:leader="dot" w:pos="8494"/>
            </w:tabs>
            <w:ind w:firstLineChars="100" w:firstLine="210"/>
            <w:rPr>
              <w:noProof/>
              <w:sz w:val="22"/>
            </w:rPr>
          </w:pPr>
          <w:hyperlink w:anchor="_Toc532911215" w:history="1">
            <w:r w:rsidR="00D43C7B" w:rsidRPr="008B3570">
              <w:rPr>
                <w:rStyle w:val="af3"/>
                <w:noProof/>
                <w:sz w:val="22"/>
              </w:rPr>
              <w:t>４．建設工事従事者の処遇の改善及び地位の向上等による担い手の確保</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_Toc532911215 \h </w:instrText>
            </w:r>
            <w:r w:rsidR="00D43C7B" w:rsidRPr="008B3570">
              <w:rPr>
                <w:noProof/>
                <w:webHidden/>
                <w:sz w:val="22"/>
              </w:rPr>
            </w:r>
            <w:r w:rsidR="00D43C7B" w:rsidRPr="008B3570">
              <w:rPr>
                <w:noProof/>
                <w:webHidden/>
                <w:sz w:val="22"/>
              </w:rPr>
              <w:fldChar w:fldCharType="separate"/>
            </w:r>
            <w:r w:rsidR="00DC0A05">
              <w:rPr>
                <w:noProof/>
                <w:webHidden/>
                <w:sz w:val="22"/>
              </w:rPr>
              <w:t>8</w:t>
            </w:r>
            <w:r w:rsidR="00D43C7B" w:rsidRPr="008B3570">
              <w:rPr>
                <w:noProof/>
                <w:webHidden/>
                <w:sz w:val="22"/>
              </w:rPr>
              <w:fldChar w:fldCharType="end"/>
            </w:r>
          </w:hyperlink>
        </w:p>
        <w:p w14:paraId="08F4BADC" w14:textId="77777777" w:rsidR="00D24EF8" w:rsidRPr="008B3570" w:rsidRDefault="00D24EF8">
          <w:pPr>
            <w:pStyle w:val="11"/>
            <w:tabs>
              <w:tab w:val="right" w:leader="dot" w:pos="8494"/>
            </w:tabs>
            <w:rPr>
              <w:rStyle w:val="af3"/>
              <w:rFonts w:ascii="ＭＳ Ｐゴシック" w:eastAsia="ＭＳ Ｐゴシック" w:hAnsi="ＭＳ Ｐゴシック" w:cs="ＭＳ ゴシック"/>
              <w:noProof/>
              <w:sz w:val="22"/>
            </w:rPr>
          </w:pPr>
        </w:p>
        <w:p w14:paraId="41DF7B47" w14:textId="384B9681" w:rsidR="00D43C7B" w:rsidRPr="008B3570" w:rsidRDefault="00E24691">
          <w:pPr>
            <w:pStyle w:val="11"/>
            <w:tabs>
              <w:tab w:val="right" w:leader="dot" w:pos="8494"/>
            </w:tabs>
            <w:rPr>
              <w:noProof/>
              <w:sz w:val="22"/>
            </w:rPr>
          </w:pPr>
          <w:hyperlink w:anchor="_Toc532911216" w:history="1">
            <w:r w:rsidR="00D43C7B" w:rsidRPr="008B3570">
              <w:rPr>
                <w:rStyle w:val="af3"/>
                <w:rFonts w:ascii="ＭＳ Ｐゴシック" w:eastAsia="ＭＳ Ｐゴシック" w:hAnsi="ＭＳ Ｐゴシック" w:cs="ＭＳ ゴシック"/>
                <w:noProof/>
                <w:sz w:val="22"/>
              </w:rPr>
              <w:t xml:space="preserve">第３章　</w:t>
            </w:r>
            <w:r w:rsidR="00D43C7B" w:rsidRPr="008B3570">
              <w:rPr>
                <w:rStyle w:val="af3"/>
                <w:rFonts w:ascii="ＭＳ Ｐゴシック" w:eastAsia="ＭＳ Ｐゴシック" w:hAnsi="ＭＳ Ｐゴシック"/>
                <w:noProof/>
                <w:sz w:val="22"/>
              </w:rPr>
              <w:t>総合的かつ計画的に講ずべき施策</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_Toc532911216 \h </w:instrText>
            </w:r>
            <w:r w:rsidR="00D43C7B" w:rsidRPr="008B3570">
              <w:rPr>
                <w:noProof/>
                <w:webHidden/>
                <w:sz w:val="22"/>
              </w:rPr>
            </w:r>
            <w:r w:rsidR="00D43C7B" w:rsidRPr="008B3570">
              <w:rPr>
                <w:noProof/>
                <w:webHidden/>
                <w:sz w:val="22"/>
              </w:rPr>
              <w:fldChar w:fldCharType="separate"/>
            </w:r>
            <w:r w:rsidR="00DC0A05">
              <w:rPr>
                <w:noProof/>
                <w:webHidden/>
                <w:sz w:val="22"/>
              </w:rPr>
              <w:t>9</w:t>
            </w:r>
            <w:r w:rsidR="00D43C7B" w:rsidRPr="008B3570">
              <w:rPr>
                <w:noProof/>
                <w:webHidden/>
                <w:sz w:val="22"/>
              </w:rPr>
              <w:fldChar w:fldCharType="end"/>
            </w:r>
          </w:hyperlink>
        </w:p>
        <w:p w14:paraId="35893B9E" w14:textId="281F42ED" w:rsidR="00D43C7B" w:rsidRPr="008B3570" w:rsidRDefault="00E24691" w:rsidP="00D43C7B">
          <w:pPr>
            <w:pStyle w:val="11"/>
            <w:tabs>
              <w:tab w:val="right" w:leader="dot" w:pos="8494"/>
            </w:tabs>
            <w:ind w:firstLineChars="100" w:firstLine="210"/>
            <w:rPr>
              <w:noProof/>
              <w:sz w:val="22"/>
            </w:rPr>
          </w:pPr>
          <w:hyperlink w:anchor="_Toc532911217" w:history="1">
            <w:r w:rsidR="00D43C7B" w:rsidRPr="008B3570">
              <w:rPr>
                <w:rStyle w:val="af3"/>
                <w:noProof/>
                <w:sz w:val="22"/>
              </w:rPr>
              <w:t>１．建設工事の請負契約における経費の適切かつ明確な積算等</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_Toc532911217 \h </w:instrText>
            </w:r>
            <w:r w:rsidR="00D43C7B" w:rsidRPr="008B3570">
              <w:rPr>
                <w:noProof/>
                <w:webHidden/>
                <w:sz w:val="22"/>
              </w:rPr>
            </w:r>
            <w:r w:rsidR="00D43C7B" w:rsidRPr="008B3570">
              <w:rPr>
                <w:noProof/>
                <w:webHidden/>
                <w:sz w:val="22"/>
              </w:rPr>
              <w:fldChar w:fldCharType="separate"/>
            </w:r>
            <w:r w:rsidR="00DC0A05">
              <w:rPr>
                <w:noProof/>
                <w:webHidden/>
                <w:sz w:val="22"/>
              </w:rPr>
              <w:t>9</w:t>
            </w:r>
            <w:r w:rsidR="00D43C7B" w:rsidRPr="008B3570">
              <w:rPr>
                <w:noProof/>
                <w:webHidden/>
                <w:sz w:val="22"/>
              </w:rPr>
              <w:fldChar w:fldCharType="end"/>
            </w:r>
          </w:hyperlink>
        </w:p>
        <w:p w14:paraId="6CC0FAA8" w14:textId="7940419A" w:rsidR="00D43C7B" w:rsidRPr="008B3570" w:rsidRDefault="00E24691">
          <w:pPr>
            <w:pStyle w:val="31"/>
            <w:rPr>
              <w:noProof/>
              <w:sz w:val="22"/>
            </w:rPr>
          </w:pPr>
          <w:hyperlink w:anchor="_Toc532911218" w:history="1">
            <w:r w:rsidR="00D43C7B" w:rsidRPr="008B3570">
              <w:rPr>
                <w:rStyle w:val="af3"/>
                <w:noProof/>
                <w:sz w:val="22"/>
              </w:rPr>
              <w:t>（１）安全及び健康の確保に関する経費の適切かつ明確な積算等</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_Toc532911218 \h </w:instrText>
            </w:r>
            <w:r w:rsidR="00D43C7B" w:rsidRPr="008B3570">
              <w:rPr>
                <w:noProof/>
                <w:webHidden/>
                <w:sz w:val="22"/>
              </w:rPr>
            </w:r>
            <w:r w:rsidR="00D43C7B" w:rsidRPr="008B3570">
              <w:rPr>
                <w:noProof/>
                <w:webHidden/>
                <w:sz w:val="22"/>
              </w:rPr>
              <w:fldChar w:fldCharType="separate"/>
            </w:r>
            <w:r w:rsidR="00DC0A05">
              <w:rPr>
                <w:noProof/>
                <w:webHidden/>
                <w:sz w:val="22"/>
              </w:rPr>
              <w:t>9</w:t>
            </w:r>
            <w:r w:rsidR="00D43C7B" w:rsidRPr="008B3570">
              <w:rPr>
                <w:noProof/>
                <w:webHidden/>
                <w:sz w:val="22"/>
              </w:rPr>
              <w:fldChar w:fldCharType="end"/>
            </w:r>
          </w:hyperlink>
        </w:p>
        <w:p w14:paraId="425CEC34" w14:textId="72D564B9" w:rsidR="00D43C7B" w:rsidRPr="008B3570" w:rsidRDefault="00E24691">
          <w:pPr>
            <w:pStyle w:val="31"/>
            <w:rPr>
              <w:noProof/>
              <w:sz w:val="22"/>
            </w:rPr>
          </w:pPr>
          <w:hyperlink w:anchor="_Toc532911219" w:history="1">
            <w:r w:rsidR="00D43C7B" w:rsidRPr="008B3570">
              <w:rPr>
                <w:rStyle w:val="af3"/>
                <w:noProof/>
                <w:sz w:val="22"/>
              </w:rPr>
              <w:t>（２）建設工事従事者の安全及び健康に配慮した工期の設定</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_Toc532911219 \h </w:instrText>
            </w:r>
            <w:r w:rsidR="00D43C7B" w:rsidRPr="008B3570">
              <w:rPr>
                <w:noProof/>
                <w:webHidden/>
                <w:sz w:val="22"/>
              </w:rPr>
            </w:r>
            <w:r w:rsidR="00D43C7B" w:rsidRPr="008B3570">
              <w:rPr>
                <w:noProof/>
                <w:webHidden/>
                <w:sz w:val="22"/>
              </w:rPr>
              <w:fldChar w:fldCharType="separate"/>
            </w:r>
            <w:r w:rsidR="00DC0A05">
              <w:rPr>
                <w:noProof/>
                <w:webHidden/>
                <w:sz w:val="22"/>
              </w:rPr>
              <w:t>10</w:t>
            </w:r>
            <w:r w:rsidR="00D43C7B" w:rsidRPr="008B3570">
              <w:rPr>
                <w:noProof/>
                <w:webHidden/>
                <w:sz w:val="22"/>
              </w:rPr>
              <w:fldChar w:fldCharType="end"/>
            </w:r>
          </w:hyperlink>
        </w:p>
        <w:p w14:paraId="01DE5366" w14:textId="5452EBC0" w:rsidR="00D43C7B" w:rsidRPr="008B3570" w:rsidRDefault="00E24691" w:rsidP="00D43C7B">
          <w:pPr>
            <w:pStyle w:val="11"/>
            <w:tabs>
              <w:tab w:val="right" w:leader="dot" w:pos="8494"/>
            </w:tabs>
            <w:ind w:firstLineChars="100" w:firstLine="210"/>
            <w:rPr>
              <w:noProof/>
              <w:sz w:val="22"/>
            </w:rPr>
          </w:pPr>
          <w:hyperlink w:anchor="_Toc532911220" w:history="1">
            <w:r w:rsidR="00D43C7B" w:rsidRPr="008B3570">
              <w:rPr>
                <w:rStyle w:val="af3"/>
                <w:noProof/>
                <w:sz w:val="22"/>
              </w:rPr>
              <w:t>２．建設工事の請負契約に基づく責任体制の明確化</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_Toc532911220 \h </w:instrText>
            </w:r>
            <w:r w:rsidR="00D43C7B" w:rsidRPr="008B3570">
              <w:rPr>
                <w:noProof/>
                <w:webHidden/>
                <w:sz w:val="22"/>
              </w:rPr>
            </w:r>
            <w:r w:rsidR="00D43C7B" w:rsidRPr="008B3570">
              <w:rPr>
                <w:noProof/>
                <w:webHidden/>
                <w:sz w:val="22"/>
              </w:rPr>
              <w:fldChar w:fldCharType="separate"/>
            </w:r>
            <w:r w:rsidR="00DC0A05">
              <w:rPr>
                <w:noProof/>
                <w:webHidden/>
                <w:sz w:val="22"/>
              </w:rPr>
              <w:t>10</w:t>
            </w:r>
            <w:r w:rsidR="00D43C7B" w:rsidRPr="008B3570">
              <w:rPr>
                <w:noProof/>
                <w:webHidden/>
                <w:sz w:val="22"/>
              </w:rPr>
              <w:fldChar w:fldCharType="end"/>
            </w:r>
          </w:hyperlink>
        </w:p>
        <w:p w14:paraId="49320EA0" w14:textId="6A58A2CC" w:rsidR="00D43C7B" w:rsidRPr="008B3570" w:rsidRDefault="00E24691" w:rsidP="00D43C7B">
          <w:pPr>
            <w:pStyle w:val="11"/>
            <w:tabs>
              <w:tab w:val="right" w:leader="dot" w:pos="8494"/>
            </w:tabs>
            <w:ind w:firstLineChars="100" w:firstLine="210"/>
            <w:rPr>
              <w:noProof/>
              <w:sz w:val="22"/>
            </w:rPr>
          </w:pPr>
          <w:hyperlink w:anchor="_Toc532911221" w:history="1">
            <w:r w:rsidR="00D43C7B" w:rsidRPr="008B3570">
              <w:rPr>
                <w:rStyle w:val="af3"/>
                <w:noProof/>
                <w:sz w:val="22"/>
              </w:rPr>
              <w:t>３．建設工事の現場における措置の統一的な実施</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_Toc532911221 \h </w:instrText>
            </w:r>
            <w:r w:rsidR="00D43C7B" w:rsidRPr="008B3570">
              <w:rPr>
                <w:noProof/>
                <w:webHidden/>
                <w:sz w:val="22"/>
              </w:rPr>
            </w:r>
            <w:r w:rsidR="00D43C7B" w:rsidRPr="008B3570">
              <w:rPr>
                <w:noProof/>
                <w:webHidden/>
                <w:sz w:val="22"/>
              </w:rPr>
              <w:fldChar w:fldCharType="separate"/>
            </w:r>
            <w:r w:rsidR="00DC0A05">
              <w:rPr>
                <w:noProof/>
                <w:webHidden/>
                <w:sz w:val="22"/>
              </w:rPr>
              <w:t>10</w:t>
            </w:r>
            <w:r w:rsidR="00D43C7B" w:rsidRPr="008B3570">
              <w:rPr>
                <w:noProof/>
                <w:webHidden/>
                <w:sz w:val="22"/>
              </w:rPr>
              <w:fldChar w:fldCharType="end"/>
            </w:r>
          </w:hyperlink>
        </w:p>
        <w:p w14:paraId="2067EE2A" w14:textId="3E73CE9D" w:rsidR="00D43C7B" w:rsidRPr="008B3570" w:rsidRDefault="00E24691">
          <w:pPr>
            <w:pStyle w:val="31"/>
            <w:rPr>
              <w:noProof/>
              <w:sz w:val="22"/>
            </w:rPr>
          </w:pPr>
          <w:hyperlink w:anchor="_Toc532911222" w:history="1">
            <w:r w:rsidR="00D43C7B" w:rsidRPr="008B3570">
              <w:rPr>
                <w:rStyle w:val="af3"/>
                <w:noProof/>
                <w:sz w:val="22"/>
              </w:rPr>
              <w:t>（１）建設業者間の連携の促進</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_Toc532911222 \h </w:instrText>
            </w:r>
            <w:r w:rsidR="00D43C7B" w:rsidRPr="008B3570">
              <w:rPr>
                <w:noProof/>
                <w:webHidden/>
                <w:sz w:val="22"/>
              </w:rPr>
            </w:r>
            <w:r w:rsidR="00D43C7B" w:rsidRPr="008B3570">
              <w:rPr>
                <w:noProof/>
                <w:webHidden/>
                <w:sz w:val="22"/>
              </w:rPr>
              <w:fldChar w:fldCharType="separate"/>
            </w:r>
            <w:r w:rsidR="00DC0A05">
              <w:rPr>
                <w:noProof/>
                <w:webHidden/>
                <w:sz w:val="22"/>
              </w:rPr>
              <w:t>10</w:t>
            </w:r>
            <w:r w:rsidR="00D43C7B" w:rsidRPr="008B3570">
              <w:rPr>
                <w:noProof/>
                <w:webHidden/>
                <w:sz w:val="22"/>
              </w:rPr>
              <w:fldChar w:fldCharType="end"/>
            </w:r>
          </w:hyperlink>
        </w:p>
        <w:p w14:paraId="4E288A2A" w14:textId="18DE7315" w:rsidR="00D43C7B" w:rsidRPr="008B3570" w:rsidRDefault="00E24691">
          <w:pPr>
            <w:pStyle w:val="31"/>
            <w:rPr>
              <w:noProof/>
              <w:sz w:val="22"/>
            </w:rPr>
          </w:pPr>
          <w:hyperlink w:anchor="_Toc532911223" w:history="1">
            <w:r w:rsidR="00D43C7B" w:rsidRPr="008B3570">
              <w:rPr>
                <w:rStyle w:val="af3"/>
                <w:noProof/>
                <w:sz w:val="22"/>
              </w:rPr>
              <w:t>（２）一人親方等の安全及び健康の確保</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_Toc532911223 \h </w:instrText>
            </w:r>
            <w:r w:rsidR="00D43C7B" w:rsidRPr="008B3570">
              <w:rPr>
                <w:noProof/>
                <w:webHidden/>
                <w:sz w:val="22"/>
              </w:rPr>
            </w:r>
            <w:r w:rsidR="00D43C7B" w:rsidRPr="008B3570">
              <w:rPr>
                <w:noProof/>
                <w:webHidden/>
                <w:sz w:val="22"/>
              </w:rPr>
              <w:fldChar w:fldCharType="separate"/>
            </w:r>
            <w:r w:rsidR="00DC0A05">
              <w:rPr>
                <w:noProof/>
                <w:webHidden/>
                <w:sz w:val="22"/>
              </w:rPr>
              <w:t>11</w:t>
            </w:r>
            <w:r w:rsidR="00D43C7B" w:rsidRPr="008B3570">
              <w:rPr>
                <w:noProof/>
                <w:webHidden/>
                <w:sz w:val="22"/>
              </w:rPr>
              <w:fldChar w:fldCharType="end"/>
            </w:r>
          </w:hyperlink>
        </w:p>
        <w:p w14:paraId="04493CFC" w14:textId="5AD6E39D" w:rsidR="00D43C7B" w:rsidRPr="008B3570" w:rsidRDefault="00E24691">
          <w:pPr>
            <w:pStyle w:val="31"/>
            <w:rPr>
              <w:noProof/>
              <w:sz w:val="22"/>
            </w:rPr>
          </w:pPr>
          <w:hyperlink w:anchor="_Toc532911224" w:history="1">
            <w:r w:rsidR="00D43C7B" w:rsidRPr="008B3570">
              <w:rPr>
                <w:rStyle w:val="af3"/>
                <w:noProof/>
                <w:sz w:val="22"/>
              </w:rPr>
              <w:t>（３）一人親方の労災保険特別加入制度等の周知・啓発</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_Toc532911224 \h </w:instrText>
            </w:r>
            <w:r w:rsidR="00D43C7B" w:rsidRPr="008B3570">
              <w:rPr>
                <w:noProof/>
                <w:webHidden/>
                <w:sz w:val="22"/>
              </w:rPr>
            </w:r>
            <w:r w:rsidR="00D43C7B" w:rsidRPr="008B3570">
              <w:rPr>
                <w:noProof/>
                <w:webHidden/>
                <w:sz w:val="22"/>
              </w:rPr>
              <w:fldChar w:fldCharType="separate"/>
            </w:r>
            <w:r w:rsidR="00DC0A05">
              <w:rPr>
                <w:noProof/>
                <w:webHidden/>
                <w:sz w:val="22"/>
              </w:rPr>
              <w:t>11</w:t>
            </w:r>
            <w:r w:rsidR="00D43C7B" w:rsidRPr="008B3570">
              <w:rPr>
                <w:noProof/>
                <w:webHidden/>
                <w:sz w:val="22"/>
              </w:rPr>
              <w:fldChar w:fldCharType="end"/>
            </w:r>
          </w:hyperlink>
        </w:p>
        <w:p w14:paraId="08B54D37" w14:textId="35DA1CAF" w:rsidR="00D43C7B" w:rsidRPr="008B3570" w:rsidRDefault="00E24691" w:rsidP="00D43C7B">
          <w:pPr>
            <w:pStyle w:val="11"/>
            <w:tabs>
              <w:tab w:val="right" w:leader="dot" w:pos="8494"/>
            </w:tabs>
            <w:ind w:firstLineChars="100" w:firstLine="210"/>
            <w:rPr>
              <w:noProof/>
              <w:sz w:val="22"/>
            </w:rPr>
          </w:pPr>
          <w:hyperlink w:anchor="_Toc532911225" w:history="1">
            <w:r w:rsidR="00D43C7B" w:rsidRPr="008B3570">
              <w:rPr>
                <w:rStyle w:val="af3"/>
                <w:noProof/>
                <w:sz w:val="22"/>
              </w:rPr>
              <w:t>４．</w:t>
            </w:r>
            <w:r w:rsidR="00D43C7B" w:rsidRPr="00DC37B0">
              <w:rPr>
                <w:rStyle w:val="af3"/>
                <w:noProof/>
                <w:w w:val="97"/>
                <w:kern w:val="0"/>
                <w:sz w:val="22"/>
                <w:fitText w:val="7487" w:id="1823231748"/>
              </w:rPr>
              <w:t>建設工事従事者の安全及び健康に配慮した設計、工法や資機材等の普及の促</w:t>
            </w:r>
            <w:r w:rsidR="00D43C7B" w:rsidRPr="00DC37B0">
              <w:rPr>
                <w:rStyle w:val="af3"/>
                <w:noProof/>
                <w:spacing w:val="13"/>
                <w:w w:val="97"/>
                <w:kern w:val="0"/>
                <w:sz w:val="22"/>
                <w:fitText w:val="7487" w:id="1823231748"/>
              </w:rPr>
              <w:t>進</w:t>
            </w:r>
            <w:r w:rsidR="00D43C7B" w:rsidRPr="00DC37B0">
              <w:rPr>
                <w:noProof/>
                <w:webHidden/>
                <w:sz w:val="22"/>
              </w:rPr>
              <w:tab/>
            </w:r>
            <w:r w:rsidR="00D43C7B" w:rsidRPr="00DC37B0">
              <w:rPr>
                <w:noProof/>
                <w:webHidden/>
                <w:sz w:val="22"/>
              </w:rPr>
              <w:fldChar w:fldCharType="begin"/>
            </w:r>
            <w:r w:rsidR="00D43C7B" w:rsidRPr="00DC37B0">
              <w:rPr>
                <w:noProof/>
                <w:webHidden/>
                <w:sz w:val="22"/>
              </w:rPr>
              <w:instrText xml:space="preserve"> PAGEREF _Toc532911225 \h </w:instrText>
            </w:r>
            <w:r w:rsidR="00D43C7B" w:rsidRPr="00DC37B0">
              <w:rPr>
                <w:noProof/>
                <w:webHidden/>
                <w:sz w:val="22"/>
              </w:rPr>
            </w:r>
            <w:r w:rsidR="00D43C7B" w:rsidRPr="00DC37B0">
              <w:rPr>
                <w:noProof/>
                <w:webHidden/>
                <w:sz w:val="22"/>
              </w:rPr>
              <w:fldChar w:fldCharType="separate"/>
            </w:r>
            <w:r w:rsidR="00DC0A05">
              <w:rPr>
                <w:noProof/>
                <w:webHidden/>
                <w:sz w:val="22"/>
              </w:rPr>
              <w:t>12</w:t>
            </w:r>
            <w:r w:rsidR="00D43C7B" w:rsidRPr="00DC37B0">
              <w:rPr>
                <w:noProof/>
                <w:webHidden/>
                <w:sz w:val="22"/>
              </w:rPr>
              <w:fldChar w:fldCharType="end"/>
            </w:r>
          </w:hyperlink>
        </w:p>
        <w:p w14:paraId="2E5FFD44" w14:textId="73DF52C0" w:rsidR="00D43C7B" w:rsidRPr="008B3570" w:rsidRDefault="00E24691" w:rsidP="00D43C7B">
          <w:pPr>
            <w:pStyle w:val="11"/>
            <w:tabs>
              <w:tab w:val="right" w:leader="dot" w:pos="8494"/>
            </w:tabs>
            <w:ind w:firstLineChars="100" w:firstLine="210"/>
            <w:rPr>
              <w:noProof/>
              <w:sz w:val="22"/>
            </w:rPr>
          </w:pPr>
          <w:hyperlink w:anchor="_Toc532911226" w:history="1">
            <w:r w:rsidR="00D43C7B" w:rsidRPr="008B3570">
              <w:rPr>
                <w:rStyle w:val="af3"/>
                <w:noProof/>
                <w:sz w:val="22"/>
              </w:rPr>
              <w:t>５．建設業者及び建設工事従事者の安全及び健康に関する意識の向上</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_Toc532911226 \h </w:instrText>
            </w:r>
            <w:r w:rsidR="00D43C7B" w:rsidRPr="008B3570">
              <w:rPr>
                <w:noProof/>
                <w:webHidden/>
                <w:sz w:val="22"/>
              </w:rPr>
            </w:r>
            <w:r w:rsidR="00D43C7B" w:rsidRPr="008B3570">
              <w:rPr>
                <w:noProof/>
                <w:webHidden/>
                <w:sz w:val="22"/>
              </w:rPr>
              <w:fldChar w:fldCharType="separate"/>
            </w:r>
            <w:r w:rsidR="00DC0A05">
              <w:rPr>
                <w:noProof/>
                <w:webHidden/>
                <w:sz w:val="22"/>
              </w:rPr>
              <w:t>13</w:t>
            </w:r>
            <w:r w:rsidR="00D43C7B" w:rsidRPr="008B3570">
              <w:rPr>
                <w:noProof/>
                <w:webHidden/>
                <w:sz w:val="22"/>
              </w:rPr>
              <w:fldChar w:fldCharType="end"/>
            </w:r>
          </w:hyperlink>
        </w:p>
        <w:p w14:paraId="3383DBB7" w14:textId="32FF06AA" w:rsidR="00D43C7B" w:rsidRPr="008B3570" w:rsidRDefault="00E24691">
          <w:pPr>
            <w:pStyle w:val="31"/>
            <w:rPr>
              <w:noProof/>
              <w:sz w:val="22"/>
            </w:rPr>
          </w:pPr>
          <w:hyperlink w:anchor="_Toc532911227" w:history="1">
            <w:r w:rsidR="00D43C7B" w:rsidRPr="008B3570">
              <w:rPr>
                <w:rStyle w:val="af3"/>
                <w:noProof/>
                <w:sz w:val="22"/>
              </w:rPr>
              <w:t>（１）建設業者及び建設工事従事者の安全及び健康に関する意識の啓発</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_Toc532911227 \h </w:instrText>
            </w:r>
            <w:r w:rsidR="00D43C7B" w:rsidRPr="008B3570">
              <w:rPr>
                <w:noProof/>
                <w:webHidden/>
                <w:sz w:val="22"/>
              </w:rPr>
            </w:r>
            <w:r w:rsidR="00D43C7B" w:rsidRPr="008B3570">
              <w:rPr>
                <w:noProof/>
                <w:webHidden/>
                <w:sz w:val="22"/>
              </w:rPr>
              <w:fldChar w:fldCharType="separate"/>
            </w:r>
            <w:r w:rsidR="00DC0A05">
              <w:rPr>
                <w:noProof/>
                <w:webHidden/>
                <w:sz w:val="22"/>
              </w:rPr>
              <w:t>13</w:t>
            </w:r>
            <w:r w:rsidR="00D43C7B" w:rsidRPr="008B3570">
              <w:rPr>
                <w:noProof/>
                <w:webHidden/>
                <w:sz w:val="22"/>
              </w:rPr>
              <w:fldChar w:fldCharType="end"/>
            </w:r>
          </w:hyperlink>
        </w:p>
        <w:p w14:paraId="6490D64B" w14:textId="71F7D42D" w:rsidR="00D43C7B" w:rsidRPr="008B3570" w:rsidRDefault="00E24691">
          <w:pPr>
            <w:pStyle w:val="31"/>
            <w:rPr>
              <w:noProof/>
              <w:sz w:val="22"/>
            </w:rPr>
          </w:pPr>
          <w:hyperlink w:anchor="_Toc532911228" w:history="1">
            <w:r w:rsidR="00D43C7B" w:rsidRPr="008B3570">
              <w:rPr>
                <w:rStyle w:val="af3"/>
                <w:noProof/>
                <w:sz w:val="22"/>
              </w:rPr>
              <w:t>（２）</w:t>
            </w:r>
            <w:r w:rsidR="00D43C7B" w:rsidRPr="00DC37B0">
              <w:rPr>
                <w:rStyle w:val="af3"/>
                <w:noProof/>
                <w:w w:val="97"/>
                <w:kern w:val="0"/>
                <w:sz w:val="22"/>
                <w:fitText w:val="7310" w:id="1823232258"/>
              </w:rPr>
              <w:t>建設工事の現場の安全性の点検、分析、評価等に関する自主的な取組の促</w:t>
            </w:r>
            <w:r w:rsidR="00D43C7B" w:rsidRPr="00DC37B0">
              <w:rPr>
                <w:rStyle w:val="af3"/>
                <w:noProof/>
                <w:spacing w:val="31"/>
                <w:w w:val="97"/>
                <w:kern w:val="0"/>
                <w:sz w:val="22"/>
                <w:fitText w:val="7310" w:id="1823232258"/>
              </w:rPr>
              <w:t>進</w:t>
            </w:r>
            <w:r w:rsidR="00D43C7B" w:rsidRPr="00DC37B0">
              <w:rPr>
                <w:noProof/>
                <w:webHidden/>
                <w:spacing w:val="18"/>
                <w:sz w:val="22"/>
              </w:rPr>
              <w:tab/>
            </w:r>
            <w:r w:rsidR="00D43C7B" w:rsidRPr="00DC37B0">
              <w:rPr>
                <w:noProof/>
                <w:webHidden/>
                <w:spacing w:val="18"/>
                <w:sz w:val="22"/>
              </w:rPr>
              <w:fldChar w:fldCharType="begin"/>
            </w:r>
            <w:r w:rsidR="00D43C7B" w:rsidRPr="00DC37B0">
              <w:rPr>
                <w:noProof/>
                <w:webHidden/>
                <w:spacing w:val="18"/>
                <w:sz w:val="22"/>
              </w:rPr>
              <w:instrText xml:space="preserve"> PAGEREF _Toc532911228 \h </w:instrText>
            </w:r>
            <w:r w:rsidR="00D43C7B" w:rsidRPr="00DC37B0">
              <w:rPr>
                <w:noProof/>
                <w:webHidden/>
                <w:spacing w:val="18"/>
                <w:sz w:val="22"/>
              </w:rPr>
            </w:r>
            <w:r w:rsidR="00D43C7B" w:rsidRPr="00DC37B0">
              <w:rPr>
                <w:noProof/>
                <w:webHidden/>
                <w:spacing w:val="18"/>
                <w:sz w:val="22"/>
              </w:rPr>
              <w:fldChar w:fldCharType="separate"/>
            </w:r>
            <w:r w:rsidR="00DC0A05">
              <w:rPr>
                <w:noProof/>
                <w:webHidden/>
                <w:spacing w:val="18"/>
                <w:sz w:val="22"/>
              </w:rPr>
              <w:t>15</w:t>
            </w:r>
            <w:r w:rsidR="00D43C7B" w:rsidRPr="00DC37B0">
              <w:rPr>
                <w:noProof/>
                <w:webHidden/>
                <w:spacing w:val="18"/>
                <w:sz w:val="22"/>
              </w:rPr>
              <w:fldChar w:fldCharType="end"/>
            </w:r>
          </w:hyperlink>
        </w:p>
        <w:p w14:paraId="2379DAC8" w14:textId="7DD23605" w:rsidR="00D43C7B" w:rsidRPr="008B3570" w:rsidRDefault="00E24691">
          <w:pPr>
            <w:pStyle w:val="31"/>
            <w:rPr>
              <w:noProof/>
              <w:sz w:val="22"/>
            </w:rPr>
          </w:pPr>
          <w:hyperlink w:anchor="_Toc532911229" w:history="1">
            <w:r w:rsidR="00D43C7B" w:rsidRPr="008B3570">
              <w:rPr>
                <w:rStyle w:val="af3"/>
                <w:noProof/>
                <w:sz w:val="22"/>
              </w:rPr>
              <w:t>（３）墜落・転落災害の防止対策の充実強化</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_Toc532911229 \h </w:instrText>
            </w:r>
            <w:r w:rsidR="00D43C7B" w:rsidRPr="008B3570">
              <w:rPr>
                <w:noProof/>
                <w:webHidden/>
                <w:sz w:val="22"/>
              </w:rPr>
            </w:r>
            <w:r w:rsidR="00D43C7B" w:rsidRPr="008B3570">
              <w:rPr>
                <w:noProof/>
                <w:webHidden/>
                <w:sz w:val="22"/>
              </w:rPr>
              <w:fldChar w:fldCharType="separate"/>
            </w:r>
            <w:r w:rsidR="00DC0A05">
              <w:rPr>
                <w:noProof/>
                <w:webHidden/>
                <w:sz w:val="22"/>
              </w:rPr>
              <w:t>16</w:t>
            </w:r>
            <w:r w:rsidR="00D43C7B" w:rsidRPr="008B3570">
              <w:rPr>
                <w:noProof/>
                <w:webHidden/>
                <w:sz w:val="22"/>
              </w:rPr>
              <w:fldChar w:fldCharType="end"/>
            </w:r>
          </w:hyperlink>
        </w:p>
        <w:p w14:paraId="14CAF4D7" w14:textId="3DADAC0D" w:rsidR="00D43C7B" w:rsidRPr="008B3570" w:rsidRDefault="00E24691" w:rsidP="00D43C7B">
          <w:pPr>
            <w:pStyle w:val="11"/>
            <w:tabs>
              <w:tab w:val="right" w:leader="dot" w:pos="8494"/>
            </w:tabs>
            <w:ind w:firstLineChars="100" w:firstLine="210"/>
            <w:rPr>
              <w:noProof/>
              <w:sz w:val="22"/>
            </w:rPr>
          </w:pPr>
          <w:hyperlink w:anchor="_Toc532911230" w:history="1">
            <w:r w:rsidR="00D43C7B" w:rsidRPr="008B3570">
              <w:rPr>
                <w:rStyle w:val="af3"/>
                <w:noProof/>
                <w:sz w:val="22"/>
              </w:rPr>
              <w:t>６．建設工事従事者の処遇の改善及び地位の向上を図るための施策</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_Toc532911230 \h </w:instrText>
            </w:r>
            <w:r w:rsidR="00D43C7B" w:rsidRPr="008B3570">
              <w:rPr>
                <w:noProof/>
                <w:webHidden/>
                <w:sz w:val="22"/>
              </w:rPr>
            </w:r>
            <w:r w:rsidR="00D43C7B" w:rsidRPr="008B3570">
              <w:rPr>
                <w:noProof/>
                <w:webHidden/>
                <w:sz w:val="22"/>
              </w:rPr>
              <w:fldChar w:fldCharType="separate"/>
            </w:r>
            <w:r w:rsidR="00DC0A05">
              <w:rPr>
                <w:noProof/>
                <w:webHidden/>
                <w:sz w:val="22"/>
              </w:rPr>
              <w:t>18</w:t>
            </w:r>
            <w:r w:rsidR="00D43C7B" w:rsidRPr="008B3570">
              <w:rPr>
                <w:noProof/>
                <w:webHidden/>
                <w:sz w:val="22"/>
              </w:rPr>
              <w:fldChar w:fldCharType="end"/>
            </w:r>
          </w:hyperlink>
        </w:p>
        <w:p w14:paraId="491F88D6" w14:textId="1B872976" w:rsidR="00D43C7B" w:rsidRPr="008B3570" w:rsidRDefault="00E24691">
          <w:pPr>
            <w:pStyle w:val="31"/>
            <w:rPr>
              <w:noProof/>
              <w:sz w:val="22"/>
            </w:rPr>
          </w:pPr>
          <w:hyperlink w:anchor="_Toc532911231" w:history="1">
            <w:r w:rsidR="003F367D" w:rsidRPr="008B3570">
              <w:rPr>
                <w:rStyle w:val="af3"/>
                <w:noProof/>
                <w:sz w:val="22"/>
              </w:rPr>
              <w:t>（１）社会保険等の加入の</w:t>
            </w:r>
            <w:r w:rsidR="003F367D" w:rsidRPr="008B3570">
              <w:rPr>
                <w:rStyle w:val="af3"/>
                <w:rFonts w:hint="eastAsia"/>
                <w:noProof/>
                <w:sz w:val="22"/>
              </w:rPr>
              <w:t>促進</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_Toc532911231 \h </w:instrText>
            </w:r>
            <w:r w:rsidR="00D43C7B" w:rsidRPr="008B3570">
              <w:rPr>
                <w:noProof/>
                <w:webHidden/>
                <w:sz w:val="22"/>
              </w:rPr>
            </w:r>
            <w:r w:rsidR="00D43C7B" w:rsidRPr="008B3570">
              <w:rPr>
                <w:noProof/>
                <w:webHidden/>
                <w:sz w:val="22"/>
              </w:rPr>
              <w:fldChar w:fldCharType="separate"/>
            </w:r>
            <w:r w:rsidR="00DC0A05">
              <w:rPr>
                <w:noProof/>
                <w:webHidden/>
                <w:sz w:val="22"/>
              </w:rPr>
              <w:t>18</w:t>
            </w:r>
            <w:r w:rsidR="00D43C7B" w:rsidRPr="008B3570">
              <w:rPr>
                <w:noProof/>
                <w:webHidden/>
                <w:sz w:val="22"/>
              </w:rPr>
              <w:fldChar w:fldCharType="end"/>
            </w:r>
          </w:hyperlink>
        </w:p>
        <w:p w14:paraId="59D16470" w14:textId="76641D82" w:rsidR="00D43C7B" w:rsidRPr="008B3570" w:rsidRDefault="00E24691">
          <w:pPr>
            <w:pStyle w:val="31"/>
            <w:rPr>
              <w:noProof/>
              <w:sz w:val="22"/>
            </w:rPr>
          </w:pPr>
          <w:hyperlink w:anchor="_Toc532911232" w:history="1">
            <w:r w:rsidR="00D43C7B" w:rsidRPr="008B3570">
              <w:rPr>
                <w:rStyle w:val="af3"/>
                <w:noProof/>
                <w:sz w:val="22"/>
              </w:rPr>
              <w:t>（２）建設キャリアアップシステムの活用推進</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_Toc532911232 \h </w:instrText>
            </w:r>
            <w:r w:rsidR="00D43C7B" w:rsidRPr="008B3570">
              <w:rPr>
                <w:noProof/>
                <w:webHidden/>
                <w:sz w:val="22"/>
              </w:rPr>
            </w:r>
            <w:r w:rsidR="00D43C7B" w:rsidRPr="008B3570">
              <w:rPr>
                <w:noProof/>
                <w:webHidden/>
                <w:sz w:val="22"/>
              </w:rPr>
              <w:fldChar w:fldCharType="separate"/>
            </w:r>
            <w:r w:rsidR="00DC0A05">
              <w:rPr>
                <w:noProof/>
                <w:webHidden/>
                <w:sz w:val="22"/>
              </w:rPr>
              <w:t>19</w:t>
            </w:r>
            <w:r w:rsidR="00D43C7B" w:rsidRPr="008B3570">
              <w:rPr>
                <w:noProof/>
                <w:webHidden/>
                <w:sz w:val="22"/>
              </w:rPr>
              <w:fldChar w:fldCharType="end"/>
            </w:r>
          </w:hyperlink>
        </w:p>
        <w:p w14:paraId="51070FB4" w14:textId="45DA0831" w:rsidR="00D43C7B" w:rsidRPr="008B3570" w:rsidRDefault="00E24691">
          <w:pPr>
            <w:pStyle w:val="31"/>
            <w:rPr>
              <w:noProof/>
              <w:sz w:val="22"/>
            </w:rPr>
          </w:pPr>
          <w:hyperlink w:anchor="_Toc532911233" w:history="1">
            <w:r w:rsidR="00D43C7B" w:rsidRPr="008B3570">
              <w:rPr>
                <w:rStyle w:val="af3"/>
                <w:noProof/>
                <w:sz w:val="22"/>
              </w:rPr>
              <w:t>（３）働き方改革の推進</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_Toc532911233 \h </w:instrText>
            </w:r>
            <w:r w:rsidR="00D43C7B" w:rsidRPr="008B3570">
              <w:rPr>
                <w:noProof/>
                <w:webHidden/>
                <w:sz w:val="22"/>
              </w:rPr>
            </w:r>
            <w:r w:rsidR="00D43C7B" w:rsidRPr="008B3570">
              <w:rPr>
                <w:noProof/>
                <w:webHidden/>
                <w:sz w:val="22"/>
              </w:rPr>
              <w:fldChar w:fldCharType="separate"/>
            </w:r>
            <w:r w:rsidR="00DC0A05">
              <w:rPr>
                <w:noProof/>
                <w:webHidden/>
                <w:sz w:val="22"/>
              </w:rPr>
              <w:t>20</w:t>
            </w:r>
            <w:r w:rsidR="00D43C7B" w:rsidRPr="008B3570">
              <w:rPr>
                <w:noProof/>
                <w:webHidden/>
                <w:sz w:val="22"/>
              </w:rPr>
              <w:fldChar w:fldCharType="end"/>
            </w:r>
          </w:hyperlink>
        </w:p>
        <w:p w14:paraId="16F23F44" w14:textId="3A54E92E" w:rsidR="00D43C7B" w:rsidRPr="008B3570" w:rsidRDefault="00E24691">
          <w:pPr>
            <w:pStyle w:val="31"/>
            <w:rPr>
              <w:noProof/>
              <w:sz w:val="22"/>
            </w:rPr>
          </w:pPr>
          <w:hyperlink w:anchor="_Toc532911234" w:history="1">
            <w:r w:rsidR="00D43C7B" w:rsidRPr="008B3570">
              <w:rPr>
                <w:rStyle w:val="af3"/>
                <w:noProof/>
                <w:sz w:val="22"/>
              </w:rPr>
              <w:t>（４）建設業における担い手確保の推進</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_Toc532911234 \h </w:instrText>
            </w:r>
            <w:r w:rsidR="00D43C7B" w:rsidRPr="008B3570">
              <w:rPr>
                <w:noProof/>
                <w:webHidden/>
                <w:sz w:val="22"/>
              </w:rPr>
            </w:r>
            <w:r w:rsidR="00D43C7B" w:rsidRPr="008B3570">
              <w:rPr>
                <w:noProof/>
                <w:webHidden/>
                <w:sz w:val="22"/>
              </w:rPr>
              <w:fldChar w:fldCharType="separate"/>
            </w:r>
            <w:r w:rsidR="00DC0A05">
              <w:rPr>
                <w:noProof/>
                <w:webHidden/>
                <w:sz w:val="22"/>
              </w:rPr>
              <w:t>21</w:t>
            </w:r>
            <w:r w:rsidR="00D43C7B" w:rsidRPr="008B3570">
              <w:rPr>
                <w:noProof/>
                <w:webHidden/>
                <w:sz w:val="22"/>
              </w:rPr>
              <w:fldChar w:fldCharType="end"/>
            </w:r>
          </w:hyperlink>
        </w:p>
        <w:p w14:paraId="3D0E995E" w14:textId="77777777" w:rsidR="00D24EF8" w:rsidRPr="008B3570" w:rsidRDefault="00D24EF8">
          <w:pPr>
            <w:pStyle w:val="11"/>
            <w:tabs>
              <w:tab w:val="right" w:leader="dot" w:pos="8494"/>
            </w:tabs>
            <w:rPr>
              <w:rStyle w:val="af3"/>
              <w:rFonts w:ascii="ＭＳ Ｐゴシック" w:eastAsia="ＭＳ Ｐゴシック" w:hAnsi="ＭＳ Ｐゴシック"/>
              <w:noProof/>
              <w:sz w:val="22"/>
            </w:rPr>
          </w:pPr>
        </w:p>
        <w:p w14:paraId="6671C321" w14:textId="32183692" w:rsidR="00D43C7B" w:rsidRPr="008B3570" w:rsidRDefault="00E24691">
          <w:pPr>
            <w:pStyle w:val="11"/>
            <w:tabs>
              <w:tab w:val="right" w:leader="dot" w:pos="8494"/>
            </w:tabs>
            <w:rPr>
              <w:noProof/>
              <w:sz w:val="22"/>
            </w:rPr>
          </w:pPr>
          <w:hyperlink w:anchor="_Toc532911235" w:history="1">
            <w:r w:rsidR="00D43C7B" w:rsidRPr="008B3570">
              <w:rPr>
                <w:rStyle w:val="af3"/>
                <w:rFonts w:ascii="ＭＳ Ｐゴシック" w:eastAsia="ＭＳ Ｐゴシック" w:hAnsi="ＭＳ Ｐゴシック"/>
                <w:noProof/>
                <w:sz w:val="22"/>
              </w:rPr>
              <w:t>第４章　計画の推進等</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_Toc532911235 \h </w:instrText>
            </w:r>
            <w:r w:rsidR="00D43C7B" w:rsidRPr="008B3570">
              <w:rPr>
                <w:noProof/>
                <w:webHidden/>
                <w:sz w:val="22"/>
              </w:rPr>
            </w:r>
            <w:r w:rsidR="00D43C7B" w:rsidRPr="008B3570">
              <w:rPr>
                <w:noProof/>
                <w:webHidden/>
                <w:sz w:val="22"/>
              </w:rPr>
              <w:fldChar w:fldCharType="separate"/>
            </w:r>
            <w:r w:rsidR="00DC0A05">
              <w:rPr>
                <w:noProof/>
                <w:webHidden/>
                <w:sz w:val="22"/>
              </w:rPr>
              <w:t>22</w:t>
            </w:r>
            <w:r w:rsidR="00D43C7B" w:rsidRPr="008B3570">
              <w:rPr>
                <w:noProof/>
                <w:webHidden/>
                <w:sz w:val="22"/>
              </w:rPr>
              <w:fldChar w:fldCharType="end"/>
            </w:r>
          </w:hyperlink>
        </w:p>
        <w:p w14:paraId="3557C85E" w14:textId="1A7FA17C" w:rsidR="00D43C7B" w:rsidRPr="008B3570" w:rsidRDefault="00E24691" w:rsidP="00D43C7B">
          <w:pPr>
            <w:pStyle w:val="11"/>
            <w:tabs>
              <w:tab w:val="right" w:leader="dot" w:pos="8494"/>
            </w:tabs>
            <w:ind w:firstLineChars="100" w:firstLine="210"/>
            <w:rPr>
              <w:noProof/>
              <w:sz w:val="22"/>
            </w:rPr>
          </w:pPr>
          <w:hyperlink w:anchor="_Toc532911236" w:history="1">
            <w:r w:rsidR="00D43C7B" w:rsidRPr="008B3570">
              <w:rPr>
                <w:rStyle w:val="af3"/>
                <w:noProof/>
                <w:sz w:val="22"/>
              </w:rPr>
              <w:t>１．計画の推進体制</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_Toc532911236 \h </w:instrText>
            </w:r>
            <w:r w:rsidR="00D43C7B" w:rsidRPr="008B3570">
              <w:rPr>
                <w:noProof/>
                <w:webHidden/>
                <w:sz w:val="22"/>
              </w:rPr>
            </w:r>
            <w:r w:rsidR="00D43C7B" w:rsidRPr="008B3570">
              <w:rPr>
                <w:noProof/>
                <w:webHidden/>
                <w:sz w:val="22"/>
              </w:rPr>
              <w:fldChar w:fldCharType="separate"/>
            </w:r>
            <w:r w:rsidR="00DC0A05">
              <w:rPr>
                <w:noProof/>
                <w:webHidden/>
                <w:sz w:val="22"/>
              </w:rPr>
              <w:t>22</w:t>
            </w:r>
            <w:r w:rsidR="00D43C7B" w:rsidRPr="008B3570">
              <w:rPr>
                <w:noProof/>
                <w:webHidden/>
                <w:sz w:val="22"/>
              </w:rPr>
              <w:fldChar w:fldCharType="end"/>
            </w:r>
          </w:hyperlink>
        </w:p>
        <w:p w14:paraId="03AE8FE6" w14:textId="44DE0DB5" w:rsidR="00D43C7B" w:rsidRPr="008B3570" w:rsidRDefault="00E24691" w:rsidP="00D43C7B">
          <w:pPr>
            <w:pStyle w:val="11"/>
            <w:tabs>
              <w:tab w:val="right" w:leader="dot" w:pos="8494"/>
            </w:tabs>
            <w:ind w:firstLineChars="100" w:firstLine="210"/>
            <w:rPr>
              <w:noProof/>
              <w:sz w:val="22"/>
            </w:rPr>
          </w:pPr>
          <w:hyperlink w:anchor="_Toc532911237" w:history="1">
            <w:r w:rsidR="00D43C7B" w:rsidRPr="008B3570">
              <w:rPr>
                <w:rStyle w:val="af3"/>
                <w:noProof/>
                <w:sz w:val="22"/>
              </w:rPr>
              <w:t>２．施策の進捗状況の点検と計画の見直し</w:t>
            </w:r>
            <w:r w:rsidR="00D43C7B" w:rsidRPr="008B3570">
              <w:rPr>
                <w:noProof/>
                <w:webHidden/>
                <w:sz w:val="22"/>
              </w:rPr>
              <w:tab/>
            </w:r>
            <w:r w:rsidR="00D43C7B" w:rsidRPr="008B3570">
              <w:rPr>
                <w:noProof/>
                <w:webHidden/>
                <w:sz w:val="22"/>
              </w:rPr>
              <w:fldChar w:fldCharType="begin"/>
            </w:r>
            <w:r w:rsidR="00D43C7B" w:rsidRPr="008B3570">
              <w:rPr>
                <w:noProof/>
                <w:webHidden/>
                <w:sz w:val="22"/>
              </w:rPr>
              <w:instrText xml:space="preserve"> PAGEREF _Toc532911237 \h </w:instrText>
            </w:r>
            <w:r w:rsidR="00D43C7B" w:rsidRPr="008B3570">
              <w:rPr>
                <w:noProof/>
                <w:webHidden/>
                <w:sz w:val="22"/>
              </w:rPr>
            </w:r>
            <w:r w:rsidR="00D43C7B" w:rsidRPr="008B3570">
              <w:rPr>
                <w:noProof/>
                <w:webHidden/>
                <w:sz w:val="22"/>
              </w:rPr>
              <w:fldChar w:fldCharType="separate"/>
            </w:r>
            <w:r w:rsidR="00DC0A05">
              <w:rPr>
                <w:noProof/>
                <w:webHidden/>
                <w:sz w:val="22"/>
              </w:rPr>
              <w:t>22</w:t>
            </w:r>
            <w:r w:rsidR="00D43C7B" w:rsidRPr="008B3570">
              <w:rPr>
                <w:noProof/>
                <w:webHidden/>
                <w:sz w:val="22"/>
              </w:rPr>
              <w:fldChar w:fldCharType="end"/>
            </w:r>
          </w:hyperlink>
        </w:p>
        <w:p w14:paraId="712DFF53" w14:textId="7951062B" w:rsidR="002F2CDD" w:rsidRPr="008B3570" w:rsidRDefault="00F4639D" w:rsidP="002F2CDD">
          <w:r w:rsidRPr="008B3570">
            <w:rPr>
              <w:b/>
              <w:bCs/>
              <w:sz w:val="22"/>
              <w:lang w:val="ja-JP"/>
            </w:rPr>
            <w:fldChar w:fldCharType="end"/>
          </w:r>
        </w:p>
      </w:sdtContent>
    </w:sdt>
    <w:p w14:paraId="0CA905A5" w14:textId="3466994E" w:rsidR="00A21762" w:rsidRPr="008B3570" w:rsidRDefault="00D24EF8" w:rsidP="00A21762">
      <w:r w:rsidRPr="008B3570">
        <w:rPr>
          <w:noProof/>
        </w:rPr>
        <mc:AlternateContent>
          <mc:Choice Requires="wps">
            <w:drawing>
              <wp:anchor distT="0" distB="0" distL="114300" distR="114300" simplePos="0" relativeHeight="251774464" behindDoc="0" locked="0" layoutInCell="1" allowOverlap="1" wp14:anchorId="2205BA9D" wp14:editId="2028BBAF">
                <wp:simplePos x="0" y="0"/>
                <wp:positionH relativeFrom="column">
                  <wp:posOffset>-485775</wp:posOffset>
                </wp:positionH>
                <wp:positionV relativeFrom="paragraph">
                  <wp:posOffset>393065</wp:posOffset>
                </wp:positionV>
                <wp:extent cx="6329045" cy="9000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6329045" cy="9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6081E" id="正方形/長方形 40" o:spid="_x0000_s1026" style="position:absolute;left:0;text-align:left;margin-left:-38.25pt;margin-top:30.95pt;width:498.35pt;height:70.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" fillcolor="white [3212]" stroked="f" strokeweight="2pt"/>
            </w:pict>
          </mc:Fallback>
        </mc:AlternateContent>
      </w:r>
      <w:r w:rsidR="00A21762" w:rsidRPr="008B3570">
        <w:rPr>
          <w:noProof/>
        </w:rPr>
        <mc:AlternateContent>
          <mc:Choice Requires="wps">
            <w:drawing>
              <wp:anchor distT="0" distB="0" distL="114300" distR="114300" simplePos="0" relativeHeight="251756032" behindDoc="0" locked="0" layoutInCell="1" allowOverlap="1" wp14:anchorId="13CCB4AE" wp14:editId="75EBF4EE">
                <wp:simplePos x="0" y="0"/>
                <wp:positionH relativeFrom="column">
                  <wp:posOffset>2417977</wp:posOffset>
                </wp:positionH>
                <wp:positionV relativeFrom="paragraph">
                  <wp:posOffset>407803</wp:posOffset>
                </wp:positionV>
                <wp:extent cx="627321" cy="170121"/>
                <wp:effectExtent l="0" t="0" r="1905" b="1905"/>
                <wp:wrapNone/>
                <wp:docPr id="64" name="正方形/長方形 64"/>
                <wp:cNvGraphicFramePr/>
                <a:graphic xmlns:a="http://schemas.openxmlformats.org/drawingml/2006/main">
                  <a:graphicData uri="http://schemas.microsoft.com/office/word/2010/wordprocessingShape">
                    <wps:wsp>
                      <wps:cNvSpPr/>
                      <wps:spPr>
                        <a:xfrm>
                          <a:off x="0" y="0"/>
                          <a:ext cx="627321" cy="17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CF806" id="正方形/長方形 64" o:spid="_x0000_s1026" style="position:absolute;left:0;text-align:left;margin-left:190.4pt;margin-top:32.1pt;width:49.4pt;height:13.4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" fillcolor="white [3212]" stroked="f" strokeweight="2pt"/>
            </w:pict>
          </mc:Fallback>
        </mc:AlternateContent>
      </w:r>
    </w:p>
    <w:p w14:paraId="4B4A5366" w14:textId="77777777" w:rsidR="00A21762" w:rsidRPr="008B3570" w:rsidRDefault="00A21762" w:rsidP="00A21762">
      <w:pPr>
        <w:sectPr w:rsidR="00A21762" w:rsidRPr="008B3570" w:rsidSect="001730BD">
          <w:headerReference w:type="default" r:id="rId8"/>
          <w:footerReference w:type="default" r:id="rId9"/>
          <w:headerReference w:type="first" r:id="rId10"/>
          <w:pgSz w:w="11906" w:h="16838" w:code="9"/>
          <w:pgMar w:top="1134" w:right="1701" w:bottom="1134" w:left="1701" w:header="284" w:footer="397" w:gutter="0"/>
          <w:pgNumType w:start="1" w:chapStyle="1"/>
          <w:cols w:space="425"/>
          <w:titlePg/>
          <w:docGrid w:type="lines" w:linePitch="337"/>
        </w:sectPr>
      </w:pPr>
    </w:p>
    <w:p w14:paraId="7D6E3C54" w14:textId="77777777" w:rsidR="00624C3E" w:rsidRPr="008B3570" w:rsidRDefault="00624C3E" w:rsidP="003F5F4C">
      <w:pPr>
        <w:pStyle w:val="1"/>
        <w:ind w:leftChars="0" w:left="0" w:right="210"/>
        <w:rPr>
          <w:sz w:val="24"/>
        </w:rPr>
      </w:pPr>
      <w:bookmarkStart w:id="0" w:name="_Toc532911206"/>
      <w:r w:rsidRPr="008B3570">
        <w:rPr>
          <w:rFonts w:hint="eastAsia"/>
          <w:sz w:val="24"/>
        </w:rPr>
        <w:lastRenderedPageBreak/>
        <w:t>はじめに</w:t>
      </w:r>
      <w:bookmarkEnd w:id="0"/>
    </w:p>
    <w:p w14:paraId="090D5F46" w14:textId="77777777" w:rsidR="00F069B9" w:rsidRPr="008B3570" w:rsidRDefault="00F069B9">
      <w:pPr>
        <w:rPr>
          <w:rFonts w:ascii="ＭＳ Ｐゴシック" w:eastAsia="ＭＳ Ｐゴシック" w:hAnsi="ＭＳ Ｐゴシック" w:cs="メイリオ"/>
          <w:sz w:val="24"/>
        </w:rPr>
      </w:pPr>
    </w:p>
    <w:p w14:paraId="7DB28034" w14:textId="77777777"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平成30年11月、2025年国際博覧会の大阪・関西での開催が決定しました。会場予定地周辺では、今後、施設工事や関連諸工事が急ピッチで進められることになりますが、このことに象徴されるように、建設業は、インフラや建築物の整備を担う基幹産業です。</w:t>
      </w:r>
    </w:p>
    <w:p w14:paraId="43ED57C2" w14:textId="77777777"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また、府内では平成30年に大阪府北部を震源とする地震（6月）や西日本豪雨（7月）、大型の台風21号（9月）などの自然災害が相次ぎ多大の被害が発生しましたが、建設業は災害時の復旧・復興を支え、府民の安全安心の確保を担う重要な産業でもあります。</w:t>
      </w:r>
    </w:p>
    <w:p w14:paraId="034C738A" w14:textId="77777777"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建設工事従事者は、こうした建設業を支える重要な担い手であり、建設工事従事者が建設工事の各現場で、永年の経験を活かし、培った技能を存分に発揮できてこそ、府民の日常生活や経済社会活動が成り立つと言っても過言ではありません。</w:t>
      </w:r>
    </w:p>
    <w:p w14:paraId="26F9223E" w14:textId="0E6AEB2B"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一方で、建設工事従事者を巡っては、労働災害が減少しつつある</w:t>
      </w:r>
      <w:r w:rsidR="00601199" w:rsidRPr="00247469">
        <w:rPr>
          <w:rFonts w:ascii="ＭＳ Ｐ明朝" w:eastAsia="ＭＳ Ｐ明朝" w:hAnsi="ＭＳ Ｐ明朝" w:cs="メイリオ" w:hint="eastAsia"/>
          <w:sz w:val="24"/>
        </w:rPr>
        <w:t>と</w:t>
      </w:r>
      <w:r w:rsidRPr="00247469">
        <w:rPr>
          <w:rFonts w:ascii="ＭＳ Ｐ明朝" w:eastAsia="ＭＳ Ｐ明朝" w:hAnsi="ＭＳ Ｐ明朝" w:cs="メイリオ" w:hint="eastAsia"/>
          <w:sz w:val="24"/>
        </w:rPr>
        <w:t>はいえ死亡災害の根絶には至っておらず、若年者等を中心に将来的な担い手不足が懸念される状況にあるというのも、また事実です。</w:t>
      </w:r>
    </w:p>
    <w:p w14:paraId="3EA36557" w14:textId="77777777"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こうした中、建設工事従事者の安全及び健康の確保に関する施策を総合的かつ計画的に推進し、もって建設業の健全な発展に資することを目的として、平成29年3月に「建設工事従事者の安全及び健康の確保の推進に関する法律（平成28年法律第111号）」が施行されました。</w:t>
      </w:r>
    </w:p>
    <w:p w14:paraId="1D7389A8" w14:textId="6A38E944" w:rsidR="00E25725" w:rsidRPr="00247469" w:rsidRDefault="00E25725" w:rsidP="00247469">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本計画は、建設工事従事者の役割の重要性に鑑み、同法第9条に基づき、</w:t>
      </w:r>
      <w:r w:rsidR="00BC2C71" w:rsidRPr="00247469">
        <w:rPr>
          <w:rFonts w:ascii="ＭＳ Ｐ明朝" w:eastAsia="ＭＳ Ｐ明朝" w:hAnsi="ＭＳ Ｐ明朝" w:cs="メイリオ" w:hint="eastAsia"/>
          <w:sz w:val="24"/>
        </w:rPr>
        <w:t>公共工事・民間工事</w:t>
      </w:r>
      <w:r w:rsidR="00B05DA1" w:rsidRPr="00247469">
        <w:rPr>
          <w:rFonts w:ascii="ＭＳ Ｐ明朝" w:eastAsia="ＭＳ Ｐ明朝" w:hAnsi="ＭＳ Ｐ明朝" w:cs="メイリオ" w:hint="eastAsia"/>
          <w:sz w:val="24"/>
        </w:rPr>
        <w:t>を</w:t>
      </w:r>
      <w:r w:rsidR="00BC2C71" w:rsidRPr="00247469">
        <w:rPr>
          <w:rFonts w:ascii="ＭＳ Ｐ明朝" w:eastAsia="ＭＳ Ｐ明朝" w:hAnsi="ＭＳ Ｐ明朝" w:cs="メイリオ" w:hint="eastAsia"/>
          <w:sz w:val="24"/>
        </w:rPr>
        <w:t>問わず、</w:t>
      </w:r>
      <w:r w:rsidRPr="00247469">
        <w:rPr>
          <w:rFonts w:ascii="ＭＳ Ｐ明朝" w:eastAsia="ＭＳ Ｐ明朝" w:hAnsi="ＭＳ Ｐ明朝" w:cs="メイリオ" w:hint="eastAsia"/>
          <w:sz w:val="24"/>
        </w:rPr>
        <w:t>大阪府における建設工事従事者の安全及び健康の確保に関する施策を総合的かつ計画的に推進することを目的として策定するものです。</w:t>
      </w:r>
    </w:p>
    <w:p w14:paraId="12281E62" w14:textId="77777777" w:rsidR="00912FE1" w:rsidRDefault="00E25725" w:rsidP="00912FE1">
      <w:pPr>
        <w:spacing w:line="400" w:lineRule="exact"/>
        <w:ind w:firstLineChars="100" w:firstLine="240"/>
        <w:rPr>
          <w:rFonts w:ascii="ＭＳ Ｐ明朝" w:eastAsia="ＭＳ Ｐ明朝" w:hAnsi="ＭＳ Ｐ明朝" w:cs="メイリオ"/>
          <w:sz w:val="24"/>
        </w:rPr>
      </w:pPr>
      <w:r w:rsidRPr="00247469">
        <w:rPr>
          <w:rFonts w:ascii="ＭＳ Ｐ明朝" w:eastAsia="ＭＳ Ｐ明朝" w:hAnsi="ＭＳ Ｐ明朝" w:cs="メイリオ" w:hint="eastAsia"/>
          <w:sz w:val="24"/>
        </w:rPr>
        <w:t>建設工事従事者が安全安心な職場環境のもとで生き生きと活躍でき、また、一人でも多くの</w:t>
      </w:r>
      <w:r w:rsidR="00601199" w:rsidRPr="00247469">
        <w:rPr>
          <w:rFonts w:ascii="ＭＳ Ｐ明朝" w:eastAsia="ＭＳ Ｐ明朝" w:hAnsi="ＭＳ Ｐ明朝" w:cs="メイリオ" w:hint="eastAsia"/>
          <w:sz w:val="24"/>
        </w:rPr>
        <w:t>若年者等が建設業に従事しようとする契機となるよう、今後、関係団体・機関</w:t>
      </w:r>
      <w:r w:rsidRPr="00247469">
        <w:rPr>
          <w:rFonts w:ascii="ＭＳ Ｐ明朝" w:eastAsia="ＭＳ Ｐ明朝" w:hAnsi="ＭＳ Ｐ明朝" w:cs="メイリオ" w:hint="eastAsia"/>
          <w:sz w:val="24"/>
        </w:rPr>
        <w:t>が、適切な役割分担のもと、本計画に位置付けた各般の施策を講じてまいります。</w:t>
      </w:r>
    </w:p>
    <w:p w14:paraId="081F1962" w14:textId="75888A22" w:rsidR="00912FE1" w:rsidRPr="00FD0DBE" w:rsidRDefault="00912FE1" w:rsidP="00912FE1">
      <w:pPr>
        <w:spacing w:line="400" w:lineRule="exact"/>
        <w:ind w:firstLineChars="100" w:firstLine="240"/>
        <w:rPr>
          <w:rFonts w:ascii="ＭＳ Ｐ明朝" w:eastAsia="ＭＳ Ｐ明朝" w:hAnsi="ＭＳ Ｐ明朝" w:cs="メイリオ"/>
          <w:sz w:val="24"/>
        </w:rPr>
      </w:pPr>
      <w:r w:rsidRPr="00FD0DBE">
        <w:rPr>
          <w:rFonts w:ascii="ＭＳ Ｐ明朝" w:eastAsia="ＭＳ Ｐ明朝" w:hAnsi="ＭＳ Ｐ明朝" w:cs="メイリオ" w:hint="eastAsia"/>
          <w:sz w:val="24"/>
        </w:rPr>
        <w:t>なお、平成27年9月の国連総会において「持続可能な開発のための2030アジェンダ」に掲げられた17の国際目標（SDGs※）が採択され、大阪府においても、全庁一丸となってSDGsの推進を図り、SDGs先進都市をめざしているところです。</w:t>
      </w:r>
    </w:p>
    <w:p w14:paraId="2C1D7981" w14:textId="22CCE8AE" w:rsidR="00912FE1" w:rsidRPr="00FD0DBE" w:rsidRDefault="00374004" w:rsidP="00912FE1">
      <w:pPr>
        <w:spacing w:line="400" w:lineRule="exact"/>
        <w:ind w:firstLineChars="100" w:firstLine="240"/>
        <w:rPr>
          <w:rFonts w:ascii="ＭＳ Ｐ明朝" w:eastAsia="ＭＳ Ｐ明朝" w:hAnsi="ＭＳ Ｐ明朝" w:cs="メイリオ"/>
          <w:sz w:val="24"/>
        </w:rPr>
      </w:pPr>
      <w:r>
        <w:rPr>
          <w:rFonts w:ascii="ＭＳ Ｐ明朝" w:eastAsia="ＭＳ Ｐ明朝" w:hAnsi="ＭＳ Ｐ明朝" w:cs="メイリオ" w:hint="eastAsia"/>
          <w:sz w:val="24"/>
        </w:rPr>
        <w:t>本計画は、これらの目標の視点も踏まえたうえで、取組</w:t>
      </w:r>
      <w:r w:rsidR="00912FE1" w:rsidRPr="00FD0DBE">
        <w:rPr>
          <w:rFonts w:ascii="ＭＳ Ｐ明朝" w:eastAsia="ＭＳ Ｐ明朝" w:hAnsi="ＭＳ Ｐ明朝" w:cs="メイリオ" w:hint="eastAsia"/>
          <w:sz w:val="24"/>
        </w:rPr>
        <w:t>を推進します。</w:t>
      </w:r>
    </w:p>
    <w:p w14:paraId="01CB067C" w14:textId="77777777" w:rsidR="00912FE1" w:rsidRPr="00FD0DBE" w:rsidRDefault="00912FE1" w:rsidP="00912FE1">
      <w:pPr>
        <w:spacing w:line="400" w:lineRule="exact"/>
        <w:ind w:firstLineChars="100" w:firstLine="240"/>
        <w:rPr>
          <w:rFonts w:ascii="ＭＳ Ｐ明朝" w:eastAsia="ＭＳ Ｐ明朝" w:hAnsi="ＭＳ Ｐ明朝" w:cs="メイリオ"/>
          <w:sz w:val="24"/>
        </w:rPr>
      </w:pPr>
      <w:r w:rsidRPr="00FD0DBE">
        <w:rPr>
          <w:rFonts w:ascii="ＭＳ Ｐ明朝" w:eastAsia="ＭＳ Ｐ明朝" w:hAnsi="ＭＳ Ｐ明朝" w:cs="メイリオ" w:hint="eastAsia"/>
          <w:sz w:val="24"/>
        </w:rPr>
        <w:t>※Sustainable Development Goals：持続可能な開発目標</w:t>
      </w:r>
    </w:p>
    <w:p w14:paraId="029AE805" w14:textId="6A8E0ECD" w:rsidR="00F936F4" w:rsidRDefault="00F936F4" w:rsidP="00247469">
      <w:pPr>
        <w:spacing w:line="400" w:lineRule="exact"/>
        <w:ind w:firstLineChars="100" w:firstLine="240"/>
        <w:rPr>
          <w:rFonts w:ascii="ＭＳ Ｐ明朝" w:eastAsia="ＭＳ Ｐ明朝" w:hAnsi="ＭＳ Ｐ明朝" w:cs="メイリオ"/>
          <w:sz w:val="24"/>
        </w:rPr>
      </w:pPr>
    </w:p>
    <w:p w14:paraId="66DACDC6" w14:textId="5B8C4456" w:rsidR="00912FE1" w:rsidRDefault="00912FE1" w:rsidP="00247469">
      <w:pPr>
        <w:spacing w:line="400" w:lineRule="exact"/>
        <w:ind w:firstLineChars="100" w:firstLine="240"/>
        <w:rPr>
          <w:rFonts w:ascii="ＭＳ Ｐ明朝" w:eastAsia="ＭＳ Ｐ明朝" w:hAnsi="ＭＳ Ｐ明朝" w:cs="メイリオ"/>
          <w:sz w:val="24"/>
        </w:rPr>
      </w:pPr>
    </w:p>
    <w:p w14:paraId="2F268444" w14:textId="768C6160" w:rsidR="00912FE1" w:rsidRDefault="00912FE1" w:rsidP="00247469">
      <w:pPr>
        <w:spacing w:line="400" w:lineRule="exact"/>
        <w:ind w:firstLineChars="100" w:firstLine="240"/>
        <w:rPr>
          <w:rFonts w:ascii="ＭＳ Ｐ明朝" w:eastAsia="ＭＳ Ｐ明朝" w:hAnsi="ＭＳ Ｐ明朝" w:cs="メイリオ"/>
          <w:sz w:val="24"/>
        </w:rPr>
      </w:pPr>
    </w:p>
    <w:p w14:paraId="02808DB9" w14:textId="77777777" w:rsidR="00912FE1" w:rsidRPr="00247469" w:rsidRDefault="00912FE1" w:rsidP="00247469">
      <w:pPr>
        <w:spacing w:line="400" w:lineRule="exact"/>
        <w:ind w:firstLineChars="100" w:firstLine="240"/>
        <w:rPr>
          <w:rFonts w:ascii="ＭＳ Ｐ明朝" w:eastAsia="ＭＳ Ｐ明朝" w:hAnsi="ＭＳ Ｐ明朝" w:cs="メイリオ"/>
          <w:sz w:val="24"/>
        </w:rPr>
      </w:pPr>
    </w:p>
    <w:p w14:paraId="7F34ABF3" w14:textId="41C789EB" w:rsidR="00912FE1" w:rsidRDefault="00912FE1" w:rsidP="00624C3E">
      <w:pPr>
        <w:ind w:firstLineChars="100" w:firstLine="210"/>
        <w:rPr>
          <w:rFonts w:ascii="ＭＳ Ｐ明朝" w:eastAsia="ＭＳ Ｐ明朝" w:hAnsi="ＭＳ Ｐ明朝" w:cs="メイリオ"/>
        </w:rPr>
      </w:pPr>
      <w:r>
        <w:rPr>
          <w:rFonts w:ascii="ＭＳ Ｐ明朝" w:eastAsia="ＭＳ Ｐ明朝" w:hAnsi="ＭＳ Ｐ明朝" w:cs="メイリオ"/>
        </w:rPr>
        <w:br w:type="page"/>
      </w:r>
    </w:p>
    <w:p w14:paraId="1F02E413" w14:textId="33565361" w:rsidR="00E25725" w:rsidRDefault="00912FE1" w:rsidP="00624C3E">
      <w:pPr>
        <w:ind w:firstLineChars="100" w:firstLine="210"/>
        <w:rPr>
          <w:rFonts w:ascii="ＭＳ Ｐ明朝" w:eastAsia="ＭＳ Ｐ明朝" w:hAnsi="ＭＳ Ｐ明朝" w:cs="メイリオ"/>
        </w:rPr>
      </w:pPr>
      <w:r>
        <w:rPr>
          <w:noProof/>
        </w:rPr>
        <w:drawing>
          <wp:anchor distT="0" distB="0" distL="114300" distR="114300" simplePos="0" relativeHeight="251863552" behindDoc="0" locked="0" layoutInCell="1" allowOverlap="1" wp14:anchorId="0C495CE1" wp14:editId="3024DA19">
            <wp:simplePos x="0" y="0"/>
            <wp:positionH relativeFrom="column">
              <wp:posOffset>3575576</wp:posOffset>
            </wp:positionH>
            <wp:positionV relativeFrom="paragraph">
              <wp:posOffset>39370</wp:posOffset>
            </wp:positionV>
            <wp:extent cx="1949450" cy="50419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450" cy="504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427A2BBE" w14:textId="0FC929D4" w:rsidR="00912FE1" w:rsidRDefault="00912FE1" w:rsidP="00912FE1">
      <w:pPr>
        <w:ind w:firstLineChars="100" w:firstLine="240"/>
        <w:rPr>
          <w:rFonts w:ascii="ＭＳ Ｐ明朝" w:eastAsia="ＭＳ Ｐ明朝" w:hAnsi="ＭＳ Ｐ明朝" w:cs="メイリオ"/>
        </w:rPr>
      </w:pPr>
      <w:r w:rsidRPr="008A668E">
        <w:rPr>
          <w:rFonts w:ascii="ＭＳ Ｐ明朝" w:eastAsia="ＭＳ Ｐ明朝" w:hAnsi="ＭＳ Ｐ明朝" w:hint="eastAsia"/>
          <w:sz w:val="24"/>
          <w:szCs w:val="24"/>
        </w:rPr>
        <w:t>【本計画に関連する目標】</w:t>
      </w:r>
    </w:p>
    <w:p w14:paraId="04D80818" w14:textId="0797701B" w:rsidR="00912FE1" w:rsidRPr="00912FE1" w:rsidRDefault="00912FE1" w:rsidP="00624C3E">
      <w:pPr>
        <w:ind w:firstLineChars="100" w:firstLine="210"/>
        <w:rPr>
          <w:rFonts w:ascii="ＭＳ Ｐ明朝" w:eastAsia="ＭＳ Ｐ明朝" w:hAnsi="ＭＳ Ｐ明朝" w:cs="メイリオ"/>
        </w:rPr>
      </w:pPr>
    </w:p>
    <w:tbl>
      <w:tblPr>
        <w:tblStyle w:val="a9"/>
        <w:tblpPr w:leftFromText="142" w:rightFromText="142" w:vertAnchor="text" w:horzAnchor="margin" w:tblpX="137" w:tblpY="-80"/>
        <w:tblW w:w="8505" w:type="dxa"/>
        <w:tblLook w:val="04A0" w:firstRow="1" w:lastRow="0" w:firstColumn="1" w:lastColumn="0" w:noHBand="0" w:noVBand="1"/>
      </w:tblPr>
      <w:tblGrid>
        <w:gridCol w:w="2451"/>
        <w:gridCol w:w="4324"/>
        <w:gridCol w:w="1730"/>
      </w:tblGrid>
      <w:tr w:rsidR="00912FE1" w:rsidRPr="00FE04B3" w14:paraId="78E15ED9" w14:textId="77777777" w:rsidTr="00D71672">
        <w:trPr>
          <w:trHeight w:val="2543"/>
        </w:trPr>
        <w:tc>
          <w:tcPr>
            <w:tcW w:w="2410" w:type="dxa"/>
          </w:tcPr>
          <w:p w14:paraId="2ED19BB9"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4 .</w:t>
            </w:r>
          </w:p>
          <w:p w14:paraId="3A4FE199"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すべての人々への、包摂的かつ公正な質の高い教育を提供し、生涯学習の機会を促進する</w:t>
            </w:r>
          </w:p>
          <w:p w14:paraId="258E78CF" w14:textId="77777777" w:rsidR="00912FE1" w:rsidRPr="00FE04B3" w:rsidRDefault="00912FE1" w:rsidP="00D71672">
            <w:pPr>
              <w:rPr>
                <w:sz w:val="20"/>
              </w:rPr>
            </w:pPr>
          </w:p>
          <w:p w14:paraId="65BD68F3" w14:textId="77777777" w:rsidR="00912FE1" w:rsidRPr="00FE04B3" w:rsidRDefault="00912FE1" w:rsidP="00D71672">
            <w:pPr>
              <w:rPr>
                <w:sz w:val="20"/>
              </w:rPr>
            </w:pPr>
          </w:p>
        </w:tc>
        <w:tc>
          <w:tcPr>
            <w:tcW w:w="4252" w:type="dxa"/>
          </w:tcPr>
          <w:p w14:paraId="2E70249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4.4</w:t>
            </w:r>
          </w:p>
          <w:p w14:paraId="1F39A248"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技術的・職業的スキルなど、雇用、働きがいのある人間らしい仕事及び起業に必要な技能を備えた若者と成人の割合を大幅に増加させる。</w:t>
            </w:r>
          </w:p>
          <w:p w14:paraId="011378AE" w14:textId="77777777" w:rsidR="00912FE1" w:rsidRPr="00FE04B3" w:rsidRDefault="00912FE1" w:rsidP="00D71672">
            <w:pPr>
              <w:rPr>
                <w:sz w:val="20"/>
              </w:rPr>
            </w:pPr>
          </w:p>
        </w:tc>
        <w:tc>
          <w:tcPr>
            <w:tcW w:w="1701" w:type="dxa"/>
          </w:tcPr>
          <w:p w14:paraId="63095A7D" w14:textId="77777777" w:rsidR="00912FE1" w:rsidRPr="00FE04B3" w:rsidRDefault="00912FE1" w:rsidP="00D71672">
            <w:pPr>
              <w:rPr>
                <w:sz w:val="20"/>
              </w:rPr>
            </w:pPr>
            <w:r w:rsidRPr="00FE04B3">
              <w:rPr>
                <w:noProof/>
                <w:sz w:val="20"/>
              </w:rPr>
              <w:drawing>
                <wp:inline distT="0" distB="0" distL="0" distR="0" wp14:anchorId="45941449" wp14:editId="5CDB212A">
                  <wp:extent cx="879230" cy="9525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20" cy="955523"/>
                          </a:xfrm>
                          <a:prstGeom prst="rect">
                            <a:avLst/>
                          </a:prstGeom>
                          <a:noFill/>
                          <a:extLst/>
                        </pic:spPr>
                      </pic:pic>
                    </a:graphicData>
                  </a:graphic>
                </wp:inline>
              </w:drawing>
            </w:r>
          </w:p>
        </w:tc>
      </w:tr>
      <w:tr w:rsidR="00912FE1" w:rsidRPr="00FE04B3" w14:paraId="2C88A11F" w14:textId="77777777" w:rsidTr="00D71672">
        <w:trPr>
          <w:trHeight w:val="2543"/>
        </w:trPr>
        <w:tc>
          <w:tcPr>
            <w:tcW w:w="2410" w:type="dxa"/>
          </w:tcPr>
          <w:p w14:paraId="7900B6A5"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8.</w:t>
            </w:r>
          </w:p>
          <w:p w14:paraId="2B6BD60C" w14:textId="77777777" w:rsidR="00912FE1" w:rsidRPr="00FE04B3" w:rsidRDefault="00912FE1" w:rsidP="00D71672">
            <w:pPr>
              <w:rPr>
                <w:sz w:val="20"/>
              </w:rPr>
            </w:pPr>
            <w:r w:rsidRPr="00FE04B3">
              <w:rPr>
                <w:rFonts w:ascii="ＭＳ Ｐ明朝" w:eastAsia="ＭＳ Ｐ明朝" w:hAnsi="ＭＳ Ｐ明朝" w:hint="eastAsia"/>
                <w:sz w:val="20"/>
              </w:rPr>
              <w:t>包摂的かつ持続可能な経済成長及びすべての人々の完全かつ生産的な雇用と働きがいのある人間らしい雇用</w:t>
            </w:r>
            <w:r w:rsidRPr="00FE04B3">
              <w:rPr>
                <w:rFonts w:ascii="ＭＳ Ｐ明朝" w:eastAsia="ＭＳ Ｐ明朝" w:hAnsi="ＭＳ Ｐ明朝"/>
                <w:sz w:val="20"/>
              </w:rPr>
              <w:t>(</w:t>
            </w:r>
            <w:r w:rsidRPr="00FE04B3">
              <w:rPr>
                <w:rFonts w:ascii="ＭＳ Ｐ明朝" w:eastAsia="ＭＳ Ｐ明朝" w:hAnsi="ＭＳ Ｐ明朝" w:hint="eastAsia"/>
                <w:sz w:val="20"/>
              </w:rPr>
              <w:t>ディーセント・ワーク</w:t>
            </w:r>
            <w:r w:rsidRPr="00FE04B3">
              <w:rPr>
                <w:rFonts w:ascii="ＭＳ Ｐ明朝" w:eastAsia="ＭＳ Ｐ明朝" w:hAnsi="ＭＳ Ｐ明朝"/>
                <w:sz w:val="20"/>
              </w:rPr>
              <w:t>)</w:t>
            </w:r>
            <w:r w:rsidRPr="00FE04B3">
              <w:rPr>
                <w:rFonts w:ascii="ＭＳ Ｐ明朝" w:eastAsia="ＭＳ Ｐ明朝" w:hAnsi="ＭＳ Ｐ明朝" w:hint="eastAsia"/>
                <w:sz w:val="20"/>
              </w:rPr>
              <w:t>を促進する</w:t>
            </w:r>
          </w:p>
        </w:tc>
        <w:tc>
          <w:tcPr>
            <w:tcW w:w="4252" w:type="dxa"/>
          </w:tcPr>
          <w:p w14:paraId="62FF58CF"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8.8</w:t>
            </w:r>
          </w:p>
          <w:p w14:paraId="78FEDDDB"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移住労働者、特に女性の移住労働者や不安定な雇用状態にある労働者など、すべての労働者の権利を保護し、安全・安心な労働環境を促進する。</w:t>
            </w:r>
          </w:p>
          <w:p w14:paraId="64920089" w14:textId="77777777" w:rsidR="00912FE1" w:rsidRPr="00FE04B3" w:rsidRDefault="00912FE1" w:rsidP="00D71672">
            <w:pPr>
              <w:rPr>
                <w:sz w:val="20"/>
              </w:rPr>
            </w:pPr>
          </w:p>
        </w:tc>
        <w:tc>
          <w:tcPr>
            <w:tcW w:w="1701" w:type="dxa"/>
          </w:tcPr>
          <w:p w14:paraId="502B69DA" w14:textId="77777777" w:rsidR="00912FE1" w:rsidRPr="00FE04B3" w:rsidRDefault="00912FE1" w:rsidP="00D71672">
            <w:pPr>
              <w:rPr>
                <w:sz w:val="20"/>
              </w:rPr>
            </w:pPr>
            <w:r w:rsidRPr="00FE04B3">
              <w:rPr>
                <w:noProof/>
                <w:sz w:val="20"/>
              </w:rPr>
              <w:drawing>
                <wp:inline distT="0" distB="0" distL="0" distR="0" wp14:anchorId="5D9430A2" wp14:editId="191A91AB">
                  <wp:extent cx="895350" cy="969963"/>
                  <wp:effectExtent l="0" t="0" r="0" b="190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731" cy="973626"/>
                          </a:xfrm>
                          <a:prstGeom prst="rect">
                            <a:avLst/>
                          </a:prstGeom>
                          <a:noFill/>
                          <a:extLst/>
                        </pic:spPr>
                      </pic:pic>
                    </a:graphicData>
                  </a:graphic>
                </wp:inline>
              </w:drawing>
            </w:r>
          </w:p>
        </w:tc>
      </w:tr>
      <w:tr w:rsidR="00912FE1" w:rsidRPr="00FE04B3" w14:paraId="49A121A2" w14:textId="77777777" w:rsidTr="00D71672">
        <w:trPr>
          <w:trHeight w:val="2543"/>
        </w:trPr>
        <w:tc>
          <w:tcPr>
            <w:tcW w:w="2410" w:type="dxa"/>
          </w:tcPr>
          <w:p w14:paraId="1099DC56"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hint="eastAsia"/>
                <w:sz w:val="20"/>
              </w:rPr>
              <w:t>目標</w:t>
            </w:r>
            <w:r w:rsidRPr="000404F0">
              <w:rPr>
                <w:rFonts w:ascii="ＭＳ Ｐゴシック" w:eastAsia="ＭＳ Ｐゴシック" w:hAnsi="ＭＳ Ｐゴシック"/>
                <w:sz w:val="20"/>
              </w:rPr>
              <w:t xml:space="preserve">17. </w:t>
            </w:r>
          </w:p>
          <w:p w14:paraId="79A679F3"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持続可能な開発のための実施手段を強化し、グローバル・パートナーシップを活性化する</w:t>
            </w:r>
          </w:p>
        </w:tc>
        <w:tc>
          <w:tcPr>
            <w:tcW w:w="4252" w:type="dxa"/>
          </w:tcPr>
          <w:p w14:paraId="02A14DA7" w14:textId="77777777" w:rsidR="00912FE1" w:rsidRPr="000404F0" w:rsidRDefault="00912FE1" w:rsidP="00D71672">
            <w:pPr>
              <w:rPr>
                <w:rFonts w:ascii="ＭＳ Ｐゴシック" w:eastAsia="ＭＳ Ｐゴシック" w:hAnsi="ＭＳ Ｐゴシック"/>
                <w:sz w:val="20"/>
              </w:rPr>
            </w:pPr>
            <w:r w:rsidRPr="000404F0">
              <w:rPr>
                <w:rFonts w:ascii="ＭＳ Ｐゴシック" w:eastAsia="ＭＳ Ｐゴシック" w:hAnsi="ＭＳ Ｐゴシック"/>
                <w:sz w:val="20"/>
              </w:rPr>
              <w:t>17.17</w:t>
            </w:r>
          </w:p>
          <w:p w14:paraId="012CA237" w14:textId="77777777" w:rsidR="00912FE1" w:rsidRPr="00FE04B3" w:rsidRDefault="00912FE1" w:rsidP="00D71672">
            <w:pPr>
              <w:rPr>
                <w:rFonts w:ascii="ＭＳ Ｐ明朝" w:eastAsia="ＭＳ Ｐ明朝" w:hAnsi="ＭＳ Ｐ明朝"/>
                <w:sz w:val="20"/>
              </w:rPr>
            </w:pPr>
            <w:r w:rsidRPr="00FE04B3">
              <w:rPr>
                <w:rFonts w:ascii="ＭＳ Ｐ明朝" w:eastAsia="ＭＳ Ｐ明朝" w:hAnsi="ＭＳ Ｐ明朝" w:hint="eastAsia"/>
                <w:sz w:val="20"/>
              </w:rPr>
              <w:t>さまざまなパートナーシップの経験や資源戦略を基にした、効果的な公的、官民、市民社会のパートナーシップを奨励・推進する。</w:t>
            </w:r>
          </w:p>
        </w:tc>
        <w:tc>
          <w:tcPr>
            <w:tcW w:w="1701" w:type="dxa"/>
          </w:tcPr>
          <w:p w14:paraId="2857C158" w14:textId="77777777" w:rsidR="00912FE1" w:rsidRPr="00FE04B3" w:rsidRDefault="00912FE1" w:rsidP="00D71672">
            <w:pPr>
              <w:rPr>
                <w:noProof/>
                <w:sz w:val="20"/>
              </w:rPr>
            </w:pPr>
            <w:r w:rsidRPr="00FE04B3">
              <w:rPr>
                <w:noProof/>
                <w:sz w:val="20"/>
              </w:rPr>
              <w:drawing>
                <wp:inline distT="0" distB="0" distL="0" distR="0" wp14:anchorId="2B53064B" wp14:editId="2B25356D">
                  <wp:extent cx="878840" cy="952079"/>
                  <wp:effectExtent l="0" t="0" r="0" b="635"/>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422" cy="963543"/>
                          </a:xfrm>
                          <a:prstGeom prst="rect">
                            <a:avLst/>
                          </a:prstGeom>
                          <a:noFill/>
                          <a:extLst/>
                        </pic:spPr>
                      </pic:pic>
                    </a:graphicData>
                  </a:graphic>
                </wp:inline>
              </w:drawing>
            </w:r>
          </w:p>
        </w:tc>
      </w:tr>
    </w:tbl>
    <w:p w14:paraId="13346D2F" w14:textId="15E0EA17" w:rsidR="001E30CB" w:rsidRPr="008B3570" w:rsidRDefault="00247469" w:rsidP="00624C3E">
      <w:pPr>
        <w:ind w:firstLineChars="100" w:firstLine="210"/>
        <w:rPr>
          <w:rFonts w:ascii="ＭＳ Ｐ明朝" w:eastAsia="ＭＳ Ｐ明朝" w:hAnsi="ＭＳ Ｐ明朝" w:cs="メイリオ"/>
        </w:rPr>
      </w:pPr>
      <w:r w:rsidRPr="008B3570">
        <w:rPr>
          <w:rFonts w:ascii="ＭＳ Ｐ明朝" w:eastAsia="ＭＳ Ｐ明朝" w:hAnsi="ＭＳ Ｐ明朝" w:cs="メイリオ"/>
          <w:noProof/>
        </w:rPr>
        <mc:AlternateContent>
          <mc:Choice Requires="wps">
            <w:drawing>
              <wp:anchor distT="0" distB="0" distL="114300" distR="114300" simplePos="0" relativeHeight="251702784" behindDoc="0" locked="0" layoutInCell="1" allowOverlap="1" wp14:anchorId="341E7E03" wp14:editId="4E67CA2A">
                <wp:simplePos x="0" y="0"/>
                <wp:positionH relativeFrom="margin">
                  <wp:posOffset>54982</wp:posOffset>
                </wp:positionH>
                <wp:positionV relativeFrom="paragraph">
                  <wp:posOffset>163370</wp:posOffset>
                </wp:positionV>
                <wp:extent cx="5436000" cy="2049517"/>
                <wp:effectExtent l="0" t="0" r="12700" b="27305"/>
                <wp:wrapNone/>
                <wp:docPr id="3" name="正方形/長方形 3" descr="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title="本計画における用語については次のとおり定義する。"/>
                <wp:cNvGraphicFramePr/>
                <a:graphic xmlns:a="http://schemas.openxmlformats.org/drawingml/2006/main">
                  <a:graphicData uri="http://schemas.microsoft.com/office/word/2010/wordprocessingShape">
                    <wps:wsp>
                      <wps:cNvSpPr/>
                      <wps:spPr>
                        <a:xfrm>
                          <a:off x="0" y="0"/>
                          <a:ext cx="5436000" cy="20495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BEB33" w14:textId="57231899" w:rsidR="00D71672" w:rsidRDefault="00D71672" w:rsidP="00F936F4">
                            <w:pPr>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D71672" w:rsidRPr="00247469" w:rsidRDefault="00D71672" w:rsidP="00F936F4">
                            <w:pPr>
                              <w:jc w:val="left"/>
                              <w:rPr>
                                <w:rFonts w:ascii="ＭＳ Ｐ明朝" w:eastAsia="ＭＳ Ｐ明朝" w:hAnsi="ＭＳ Ｐ明朝"/>
                                <w:color w:val="000000" w:themeColor="text1"/>
                                <w:sz w:val="18"/>
                              </w:rPr>
                            </w:pPr>
                          </w:p>
                          <w:p w14:paraId="33604230" w14:textId="77777777" w:rsidR="00D71672" w:rsidRPr="00247469" w:rsidRDefault="00D71672"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2"/>
                                <w:kern w:val="0"/>
                                <w:sz w:val="18"/>
                                <w:fitText w:val="1200" w:id="1825318912"/>
                              </w:rPr>
                              <w:t>建設業者</w:t>
                            </w:r>
                            <w:r w:rsidRPr="00247469">
                              <w:rPr>
                                <w:rFonts w:ascii="ＭＳ Ｐゴシック" w:eastAsia="ＭＳ Ｐゴシック" w:hAnsi="ＭＳ Ｐゴシック"/>
                                <w:color w:val="000000" w:themeColor="text1"/>
                                <w:spacing w:val="12"/>
                                <w:kern w:val="0"/>
                                <w:sz w:val="18"/>
                                <w:fitText w:val="1200" w:id="1825318912"/>
                              </w:rPr>
                              <w:t>団</w:t>
                            </w:r>
                            <w:r w:rsidRPr="00247469">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D71672" w:rsidRPr="00247469" w:rsidRDefault="00D71672"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D71672" w:rsidRPr="00247469" w:rsidRDefault="00D71672"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D71672" w:rsidRPr="00247469" w:rsidRDefault="00D71672"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D71672" w:rsidRPr="00247469" w:rsidRDefault="00D71672"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D71672" w:rsidRPr="00247469" w:rsidRDefault="00D71672"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D71672" w:rsidRPr="00247469" w:rsidRDefault="00D71672"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7E03" id="正方形/長方形 3" o:spid="_x0000_s1026" alt="タイトル: 本計画における用語については次のとおり定義する。 - 説明: 建設業者団体とは、（一社）大阪建設業協会、（一社）大阪府建団連、（一社）大阪電業協会、（一社）大阪空気調和衛生工業協会、（一社）大阪府中小建設業協会をさします。&#10;建設業者団体等とは、建設業者団体に、建設業労働災害防止協会大阪府支部、大阪建設労働組合を加えたものをさします。&#10;関係団体・機関とは、厚生労働省大阪労働局、国土交通省近畿地方整備局、大阪府、建設業者団体等をさします。&#10;建設工事とは、建設業法（昭和24年法律第100号）第2条第1項に規定する建設工事をさします。&#10;建設工事従事者とは、建設工事に従事する者をさします。&#10;建設業者とは、建設業を営む者をさします。&#10;" style="position:absolute;left:0;text-align:left;margin-left:4.35pt;margin-top:12.85pt;width:428.05pt;height:161.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" filled="f" strokecolor="black [3213]" strokeweight=".25pt">
                <v:textbox>
                  <w:txbxContent>
                    <w:p w14:paraId="710BEB33" w14:textId="57231899" w:rsidR="00D71672" w:rsidRDefault="00D71672" w:rsidP="00F936F4">
                      <w:pPr>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本計画における用語については次のとおり定義する。</w:t>
                      </w:r>
                    </w:p>
                    <w:p w14:paraId="78737FA5" w14:textId="77777777" w:rsidR="00D71672" w:rsidRPr="00247469" w:rsidRDefault="00D71672" w:rsidP="00F936F4">
                      <w:pPr>
                        <w:jc w:val="left"/>
                        <w:rPr>
                          <w:rFonts w:ascii="ＭＳ Ｐ明朝" w:eastAsia="ＭＳ Ｐ明朝" w:hAnsi="ＭＳ Ｐ明朝"/>
                          <w:color w:val="000000" w:themeColor="text1"/>
                          <w:sz w:val="18"/>
                        </w:rPr>
                      </w:pPr>
                    </w:p>
                    <w:p w14:paraId="33604230" w14:textId="77777777" w:rsidR="00D71672" w:rsidRPr="00247469" w:rsidRDefault="00D71672" w:rsidP="002F4BB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2"/>
                          <w:kern w:val="0"/>
                          <w:sz w:val="18"/>
                          <w:fitText w:val="1200" w:id="1825318912"/>
                        </w:rPr>
                        <w:t>建設業者</w:t>
                      </w:r>
                      <w:r w:rsidRPr="00247469">
                        <w:rPr>
                          <w:rFonts w:ascii="ＭＳ Ｐゴシック" w:eastAsia="ＭＳ Ｐゴシック" w:hAnsi="ＭＳ Ｐゴシック"/>
                          <w:color w:val="000000" w:themeColor="text1"/>
                          <w:spacing w:val="12"/>
                          <w:kern w:val="0"/>
                          <w:sz w:val="18"/>
                          <w:fitText w:val="1200" w:id="1825318912"/>
                        </w:rPr>
                        <w:t>団</w:t>
                      </w:r>
                      <w:r w:rsidRPr="00247469">
                        <w:rPr>
                          <w:rFonts w:ascii="ＭＳ Ｐゴシック" w:eastAsia="ＭＳ Ｐゴシック" w:hAnsi="ＭＳ Ｐゴシック"/>
                          <w:color w:val="000000" w:themeColor="text1"/>
                          <w:kern w:val="0"/>
                          <w:sz w:val="18"/>
                          <w:fitText w:val="1200" w:id="1825318912"/>
                        </w:rPr>
                        <w:t>体</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）大阪建設業協会、（一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）大阪府建団連、（一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）大阪電業協会、</w:t>
                      </w:r>
                    </w:p>
                    <w:p w14:paraId="64681F70" w14:textId="5CEE0C71" w:rsidR="00D71672" w:rsidRPr="00247469" w:rsidRDefault="00D71672" w:rsidP="007B1989">
                      <w:pPr>
                        <w:ind w:firstLineChars="750" w:firstLine="1350"/>
                        <w:jc w:val="left"/>
                        <w:rPr>
                          <w:rFonts w:ascii="ＭＳ Ｐ明朝" w:eastAsia="ＭＳ Ｐ明朝" w:hAnsi="ＭＳ Ｐ明朝"/>
                          <w:color w:val="000000" w:themeColor="text1"/>
                          <w:sz w:val="18"/>
                        </w:rPr>
                      </w:pPr>
                      <w:r w:rsidRPr="00247469">
                        <w:rPr>
                          <w:rFonts w:ascii="ＭＳ Ｐ明朝" w:eastAsia="ＭＳ Ｐ明朝" w:hAnsi="ＭＳ Ｐ明朝" w:hint="eastAsia"/>
                          <w:color w:val="000000" w:themeColor="text1"/>
                          <w:sz w:val="18"/>
                        </w:rPr>
                        <w:t>（一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）大阪空気調和衛生工業協会、（一</w:t>
                      </w:r>
                      <w:r w:rsidRPr="00247469">
                        <w:rPr>
                          <w:rFonts w:ascii="ＭＳ Ｐ明朝" w:eastAsia="ＭＳ Ｐ明朝" w:hAnsi="ＭＳ Ｐ明朝"/>
                          <w:color w:val="000000" w:themeColor="text1"/>
                          <w:sz w:val="18"/>
                        </w:rPr>
                        <w:t>社</w:t>
                      </w:r>
                      <w:r w:rsidRPr="00247469">
                        <w:rPr>
                          <w:rFonts w:ascii="ＭＳ Ｐ明朝" w:eastAsia="ＭＳ Ｐ明朝" w:hAnsi="ＭＳ Ｐ明朝" w:hint="eastAsia"/>
                          <w:color w:val="000000" w:themeColor="text1"/>
                          <w:sz w:val="18"/>
                        </w:rPr>
                        <w:t>）大阪府中小建設業協会</w:t>
                      </w:r>
                    </w:p>
                    <w:p w14:paraId="31CAAFC0" w14:textId="7E5719D0" w:rsidR="00D71672" w:rsidRPr="00247469" w:rsidRDefault="00D71672"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8913"/>
                        </w:rPr>
                        <w:t>建設業者</w:t>
                      </w:r>
                      <w:r w:rsidRPr="00247469">
                        <w:rPr>
                          <w:rFonts w:ascii="ＭＳ Ｐゴシック" w:eastAsia="ＭＳ Ｐゴシック" w:hAnsi="ＭＳ Ｐゴシック"/>
                          <w:color w:val="000000" w:themeColor="text1"/>
                          <w:spacing w:val="11"/>
                          <w:w w:val="85"/>
                          <w:kern w:val="0"/>
                          <w:sz w:val="18"/>
                          <w:fitText w:val="1200" w:id="1825318913"/>
                        </w:rPr>
                        <w:t>団体</w:t>
                      </w:r>
                      <w:r w:rsidRPr="00247469">
                        <w:rPr>
                          <w:rFonts w:ascii="ＭＳ Ｐゴシック" w:eastAsia="ＭＳ Ｐゴシック" w:hAnsi="ＭＳ Ｐゴシック"/>
                          <w:color w:val="000000" w:themeColor="text1"/>
                          <w:w w:val="85"/>
                          <w:kern w:val="0"/>
                          <w:sz w:val="18"/>
                          <w:fitText w:val="1200" w:id="1825318913"/>
                        </w:rPr>
                        <w:t>等</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建設業者団体に、建設業労働災害防止協会大阪府支部、大阪建設</w:t>
                      </w:r>
                      <w:r w:rsidRPr="00247469">
                        <w:rPr>
                          <w:rFonts w:ascii="ＭＳ Ｐ明朝" w:eastAsia="ＭＳ Ｐ明朝" w:hAnsi="ＭＳ Ｐ明朝"/>
                          <w:color w:val="000000" w:themeColor="text1"/>
                          <w:sz w:val="18"/>
                        </w:rPr>
                        <w:t>労働組合</w:t>
                      </w:r>
                      <w:r w:rsidRPr="00247469">
                        <w:rPr>
                          <w:rFonts w:ascii="ＭＳ Ｐ明朝" w:eastAsia="ＭＳ Ｐ明朝" w:hAnsi="ＭＳ Ｐ明朝" w:hint="eastAsia"/>
                          <w:color w:val="000000" w:themeColor="text1"/>
                          <w:sz w:val="18"/>
                        </w:rPr>
                        <w:t>を加えた</w:t>
                      </w:r>
                      <w:r w:rsidRPr="00247469">
                        <w:rPr>
                          <w:rFonts w:ascii="ＭＳ Ｐ明朝" w:eastAsia="ＭＳ Ｐ明朝" w:hAnsi="ＭＳ Ｐ明朝"/>
                          <w:color w:val="000000" w:themeColor="text1"/>
                          <w:sz w:val="18"/>
                        </w:rPr>
                        <w:t>も</w:t>
                      </w:r>
                      <w:r w:rsidRPr="00247469">
                        <w:rPr>
                          <w:rFonts w:ascii="ＭＳ Ｐ明朝" w:eastAsia="ＭＳ Ｐ明朝" w:hAnsi="ＭＳ Ｐ明朝" w:hint="eastAsia"/>
                          <w:color w:val="000000" w:themeColor="text1"/>
                          <w:sz w:val="18"/>
                        </w:rPr>
                        <w:t>の</w:t>
                      </w:r>
                    </w:p>
                    <w:p w14:paraId="47C51B10" w14:textId="79665F37" w:rsidR="00D71672" w:rsidRPr="00247469" w:rsidRDefault="00D71672" w:rsidP="007B1989">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7B1989">
                        <w:rPr>
                          <w:rFonts w:ascii="ＭＳ Ｐゴシック" w:eastAsia="ＭＳ Ｐゴシック" w:hAnsi="ＭＳ Ｐゴシック" w:hint="eastAsia"/>
                          <w:color w:val="000000" w:themeColor="text1"/>
                          <w:spacing w:val="2"/>
                          <w:kern w:val="0"/>
                          <w:sz w:val="18"/>
                          <w:fitText w:val="1185" w:id="1907511553"/>
                        </w:rPr>
                        <w:t>関係団体・機</w:t>
                      </w:r>
                      <w:r w:rsidRPr="007B1989">
                        <w:rPr>
                          <w:rFonts w:ascii="ＭＳ Ｐゴシック" w:eastAsia="ＭＳ Ｐゴシック" w:hAnsi="ＭＳ Ｐゴシック" w:hint="eastAsia"/>
                          <w:color w:val="000000" w:themeColor="text1"/>
                          <w:spacing w:val="-3"/>
                          <w:kern w:val="0"/>
                          <w:sz w:val="18"/>
                          <w:fitText w:val="1185" w:id="1907511553"/>
                        </w:rPr>
                        <w:t>関</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厚生労働省大阪労働局、国土交通省近畿地方整備局</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大阪府</w:t>
                      </w:r>
                      <w:r w:rsidRPr="00247469">
                        <w:rPr>
                          <w:rFonts w:ascii="ＭＳ Ｐ明朝" w:eastAsia="ＭＳ Ｐ明朝" w:hAnsi="ＭＳ Ｐ明朝"/>
                          <w:color w:val="000000" w:themeColor="text1"/>
                          <w:sz w:val="18"/>
                        </w:rPr>
                        <w:t>、</w:t>
                      </w:r>
                      <w:r w:rsidRPr="00247469">
                        <w:rPr>
                          <w:rFonts w:ascii="ＭＳ Ｐ明朝" w:eastAsia="ＭＳ Ｐ明朝" w:hAnsi="ＭＳ Ｐ明朝" w:hint="eastAsia"/>
                          <w:color w:val="000000" w:themeColor="text1"/>
                          <w:sz w:val="18"/>
                        </w:rPr>
                        <w:t>建設業者</w:t>
                      </w:r>
                      <w:r w:rsidRPr="00247469">
                        <w:rPr>
                          <w:rFonts w:ascii="ＭＳ Ｐ明朝" w:eastAsia="ＭＳ Ｐ明朝" w:hAnsi="ＭＳ Ｐ明朝"/>
                          <w:color w:val="000000" w:themeColor="text1"/>
                          <w:sz w:val="18"/>
                        </w:rPr>
                        <w:t>団体等</w:t>
                      </w:r>
                    </w:p>
                    <w:p w14:paraId="6FAC0522" w14:textId="77777777" w:rsidR="00D71672" w:rsidRPr="00247469" w:rsidRDefault="00D71672"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8915"/>
                        </w:rPr>
                        <w:t>建設工</w:t>
                      </w:r>
                      <w:r w:rsidRPr="00247469">
                        <w:rPr>
                          <w:rFonts w:ascii="ＭＳ Ｐゴシック" w:eastAsia="ＭＳ Ｐゴシック" w:hAnsi="ＭＳ Ｐゴシック" w:hint="eastAsia"/>
                          <w:color w:val="000000" w:themeColor="text1"/>
                          <w:kern w:val="0"/>
                          <w:sz w:val="18"/>
                          <w:fitText w:val="1200" w:id="1825318915"/>
                        </w:rPr>
                        <w:t>事</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建設業法（昭和24年</w:t>
                      </w:r>
                      <w:r w:rsidRPr="00247469">
                        <w:rPr>
                          <w:rFonts w:ascii="ＭＳ Ｐ明朝" w:eastAsia="ＭＳ Ｐ明朝" w:hAnsi="ＭＳ Ｐ明朝"/>
                          <w:color w:val="000000" w:themeColor="text1"/>
                          <w:sz w:val="18"/>
                        </w:rPr>
                        <w:t>法律第100号</w:t>
                      </w:r>
                      <w:r w:rsidRPr="00247469">
                        <w:rPr>
                          <w:rFonts w:ascii="ＭＳ Ｐ明朝" w:eastAsia="ＭＳ Ｐ明朝" w:hAnsi="ＭＳ Ｐ明朝" w:hint="eastAsia"/>
                          <w:color w:val="000000" w:themeColor="text1"/>
                          <w:sz w:val="18"/>
                        </w:rPr>
                        <w:t>）第2条</w:t>
                      </w:r>
                      <w:r w:rsidRPr="00247469">
                        <w:rPr>
                          <w:rFonts w:ascii="ＭＳ Ｐ明朝" w:eastAsia="ＭＳ Ｐ明朝" w:hAnsi="ＭＳ Ｐ明朝"/>
                          <w:color w:val="000000" w:themeColor="text1"/>
                          <w:sz w:val="18"/>
                        </w:rPr>
                        <w:t>第</w:t>
                      </w:r>
                      <w:r w:rsidRPr="00247469">
                        <w:rPr>
                          <w:rFonts w:ascii="ＭＳ Ｐ明朝" w:eastAsia="ＭＳ Ｐ明朝" w:hAnsi="ＭＳ Ｐ明朝" w:hint="eastAsia"/>
                          <w:color w:val="000000" w:themeColor="text1"/>
                          <w:sz w:val="18"/>
                        </w:rPr>
                        <w:t>1項に規定する</w:t>
                      </w:r>
                      <w:r w:rsidRPr="00247469">
                        <w:rPr>
                          <w:rFonts w:ascii="ＭＳ Ｐ明朝" w:eastAsia="ＭＳ Ｐ明朝" w:hAnsi="ＭＳ Ｐ明朝"/>
                          <w:color w:val="000000" w:themeColor="text1"/>
                          <w:sz w:val="18"/>
                        </w:rPr>
                        <w:t>建設工事</w:t>
                      </w:r>
                    </w:p>
                    <w:p w14:paraId="354DDEC4" w14:textId="77777777" w:rsidR="00D71672" w:rsidRPr="00247469" w:rsidRDefault="00D71672" w:rsidP="00C57E8C">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11"/>
                          <w:w w:val="85"/>
                          <w:kern w:val="0"/>
                          <w:sz w:val="18"/>
                          <w:fitText w:val="1200" w:id="1825319170"/>
                        </w:rPr>
                        <w:t>建設工事従事</w:t>
                      </w:r>
                      <w:r w:rsidRPr="00247469">
                        <w:rPr>
                          <w:rFonts w:ascii="ＭＳ Ｐゴシック" w:eastAsia="ＭＳ Ｐゴシック" w:hAnsi="ＭＳ Ｐゴシック" w:hint="eastAsia"/>
                          <w:color w:val="000000" w:themeColor="text1"/>
                          <w:w w:val="85"/>
                          <w:kern w:val="0"/>
                          <w:sz w:val="18"/>
                          <w:fitText w:val="1200" w:id="1825319170"/>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建設工事に</w:t>
                      </w:r>
                      <w:r w:rsidRPr="00247469">
                        <w:rPr>
                          <w:rFonts w:ascii="ＭＳ Ｐ明朝" w:eastAsia="ＭＳ Ｐ明朝" w:hAnsi="ＭＳ Ｐ明朝"/>
                          <w:color w:val="000000" w:themeColor="text1"/>
                          <w:sz w:val="18"/>
                        </w:rPr>
                        <w:t>従事する者</w:t>
                      </w:r>
                    </w:p>
                    <w:p w14:paraId="12DE338E" w14:textId="6D8032CB" w:rsidR="00D71672" w:rsidRPr="00247469" w:rsidRDefault="00D71672" w:rsidP="002C6C54">
                      <w:pPr>
                        <w:jc w:val="left"/>
                        <w:rPr>
                          <w:rFonts w:ascii="ＭＳ Ｐ明朝" w:eastAsia="ＭＳ Ｐ明朝" w:hAnsi="ＭＳ Ｐ明朝"/>
                          <w:color w:val="000000" w:themeColor="text1"/>
                          <w:sz w:val="18"/>
                        </w:rPr>
                      </w:pPr>
                      <w:r w:rsidRPr="00247469">
                        <w:rPr>
                          <w:rFonts w:ascii="ＭＳ Ｐゴシック" w:eastAsia="ＭＳ Ｐゴシック" w:hAnsi="ＭＳ Ｐゴシック" w:hint="eastAsia"/>
                          <w:color w:val="000000" w:themeColor="text1"/>
                          <w:sz w:val="18"/>
                        </w:rPr>
                        <w:t>【</w:t>
                      </w:r>
                      <w:r w:rsidRPr="00247469">
                        <w:rPr>
                          <w:rFonts w:ascii="ＭＳ Ｐゴシック" w:eastAsia="ＭＳ Ｐゴシック" w:hAnsi="ＭＳ Ｐゴシック" w:hint="eastAsia"/>
                          <w:color w:val="000000" w:themeColor="text1"/>
                          <w:spacing w:val="80"/>
                          <w:kern w:val="0"/>
                          <w:sz w:val="18"/>
                          <w:fitText w:val="1200" w:id="1825319168"/>
                        </w:rPr>
                        <w:t>建設業</w:t>
                      </w:r>
                      <w:r w:rsidRPr="00247469">
                        <w:rPr>
                          <w:rFonts w:ascii="ＭＳ Ｐゴシック" w:eastAsia="ＭＳ Ｐゴシック" w:hAnsi="ＭＳ Ｐゴシック" w:hint="eastAsia"/>
                          <w:color w:val="000000" w:themeColor="text1"/>
                          <w:kern w:val="0"/>
                          <w:sz w:val="18"/>
                          <w:fitText w:val="1200" w:id="1825319168"/>
                        </w:rPr>
                        <w:t>者</w:t>
                      </w:r>
                      <w:r w:rsidRPr="00247469">
                        <w:rPr>
                          <w:rFonts w:ascii="ＭＳ Ｐゴシック" w:eastAsia="ＭＳ Ｐゴシック" w:hAnsi="ＭＳ Ｐゴシック" w:hint="eastAsia"/>
                          <w:color w:val="000000" w:themeColor="text1"/>
                          <w:sz w:val="18"/>
                        </w:rPr>
                        <w:t>】</w:t>
                      </w:r>
                      <w:r w:rsidRPr="00247469">
                        <w:rPr>
                          <w:rFonts w:ascii="ＭＳ Ｐ明朝" w:eastAsia="ＭＳ Ｐ明朝" w:hAnsi="ＭＳ Ｐ明朝" w:hint="eastAsia"/>
                          <w:color w:val="000000" w:themeColor="text1"/>
                          <w:sz w:val="18"/>
                        </w:rPr>
                        <w:t>建設業を営む</w:t>
                      </w:r>
                      <w:r w:rsidRPr="00247469">
                        <w:rPr>
                          <w:rFonts w:ascii="ＭＳ Ｐ明朝" w:eastAsia="ＭＳ Ｐ明朝" w:hAnsi="ＭＳ Ｐ明朝"/>
                          <w:color w:val="000000" w:themeColor="text1"/>
                          <w:sz w:val="18"/>
                        </w:rPr>
                        <w:t>者</w:t>
                      </w:r>
                    </w:p>
                  </w:txbxContent>
                </v:textbox>
                <w10:wrap anchorx="margin"/>
              </v:rect>
            </w:pict>
          </mc:Fallback>
        </mc:AlternateContent>
      </w:r>
    </w:p>
    <w:p w14:paraId="3047A841" w14:textId="735886FC" w:rsidR="00E25725" w:rsidRPr="008B3570" w:rsidRDefault="00E25725" w:rsidP="00624C3E">
      <w:pPr>
        <w:ind w:firstLineChars="100" w:firstLine="210"/>
        <w:rPr>
          <w:rFonts w:ascii="ＭＳ Ｐ明朝" w:eastAsia="ＭＳ Ｐ明朝" w:hAnsi="ＭＳ Ｐ明朝" w:cs="メイリオ"/>
        </w:rPr>
      </w:pPr>
    </w:p>
    <w:p w14:paraId="680545DE" w14:textId="2FBBDE10" w:rsidR="00E25725" w:rsidRPr="008B3570" w:rsidRDefault="00E25725" w:rsidP="00624C3E">
      <w:pPr>
        <w:ind w:firstLineChars="100" w:firstLine="210"/>
        <w:rPr>
          <w:rFonts w:ascii="ＭＳ Ｐ明朝" w:eastAsia="ＭＳ Ｐ明朝" w:hAnsi="ＭＳ Ｐ明朝" w:cs="メイリオ"/>
        </w:rPr>
      </w:pPr>
    </w:p>
    <w:p w14:paraId="65F163BC" w14:textId="169C710A" w:rsidR="00947446" w:rsidRPr="008B3570" w:rsidRDefault="00947446" w:rsidP="00624C3E">
      <w:pPr>
        <w:ind w:firstLineChars="100" w:firstLine="210"/>
        <w:rPr>
          <w:rFonts w:ascii="ＭＳ Ｐ明朝" w:eastAsia="ＭＳ Ｐ明朝" w:hAnsi="ＭＳ Ｐ明朝" w:cs="メイリオ"/>
        </w:rPr>
      </w:pPr>
    </w:p>
    <w:p w14:paraId="1EFB6406" w14:textId="77777777" w:rsidR="009E481B" w:rsidRPr="008B3570" w:rsidRDefault="009E481B" w:rsidP="00624C3E">
      <w:pPr>
        <w:ind w:firstLineChars="100" w:firstLine="210"/>
        <w:rPr>
          <w:rFonts w:ascii="ＭＳ Ｐ明朝" w:eastAsia="ＭＳ Ｐ明朝" w:hAnsi="ＭＳ Ｐ明朝" w:cs="メイリオ"/>
        </w:rPr>
      </w:pPr>
    </w:p>
    <w:p w14:paraId="788C0DEB" w14:textId="77777777" w:rsidR="00947446" w:rsidRPr="008B3570" w:rsidRDefault="00947446" w:rsidP="00624C3E">
      <w:pPr>
        <w:ind w:firstLineChars="100" w:firstLine="210"/>
        <w:rPr>
          <w:rFonts w:ascii="ＭＳ Ｐ明朝" w:eastAsia="ＭＳ Ｐ明朝" w:hAnsi="ＭＳ Ｐ明朝" w:cs="メイリオ"/>
        </w:rPr>
      </w:pPr>
    </w:p>
    <w:p w14:paraId="2FFEDC6B" w14:textId="77777777" w:rsidR="00947446" w:rsidRPr="008B3570" w:rsidRDefault="00947446" w:rsidP="00624C3E">
      <w:pPr>
        <w:ind w:firstLineChars="100" w:firstLine="210"/>
        <w:rPr>
          <w:rFonts w:ascii="ＭＳ Ｐ明朝" w:eastAsia="ＭＳ Ｐ明朝" w:hAnsi="ＭＳ Ｐ明朝" w:cs="メイリオ"/>
        </w:rPr>
      </w:pPr>
    </w:p>
    <w:p w14:paraId="5F5ACC03" w14:textId="77777777" w:rsidR="00947446" w:rsidRPr="008B3570" w:rsidRDefault="00947446" w:rsidP="00624C3E">
      <w:pPr>
        <w:ind w:firstLineChars="100" w:firstLine="210"/>
        <w:rPr>
          <w:rFonts w:ascii="ＭＳ Ｐ明朝" w:eastAsia="ＭＳ Ｐ明朝" w:hAnsi="ＭＳ Ｐ明朝" w:cs="メイリオ"/>
        </w:rPr>
      </w:pPr>
    </w:p>
    <w:p w14:paraId="39517272" w14:textId="77777777" w:rsidR="00947446" w:rsidRPr="008B3570" w:rsidRDefault="00947446" w:rsidP="00624C3E">
      <w:pPr>
        <w:ind w:firstLineChars="100" w:firstLine="210"/>
        <w:rPr>
          <w:rFonts w:ascii="ＭＳ Ｐ明朝" w:eastAsia="ＭＳ Ｐ明朝" w:hAnsi="ＭＳ Ｐ明朝" w:cs="メイリオ"/>
        </w:rPr>
      </w:pPr>
    </w:p>
    <w:p w14:paraId="04A053B6" w14:textId="77777777" w:rsidR="00947446" w:rsidRPr="008B3570" w:rsidRDefault="00947446" w:rsidP="00624C3E">
      <w:pPr>
        <w:ind w:firstLineChars="100" w:firstLine="210"/>
        <w:rPr>
          <w:rFonts w:ascii="ＭＳ Ｐ明朝" w:eastAsia="ＭＳ Ｐ明朝" w:hAnsi="ＭＳ Ｐ明朝" w:cs="メイリオ"/>
        </w:rPr>
      </w:pPr>
    </w:p>
    <w:p w14:paraId="51FB89E3" w14:textId="77777777" w:rsidR="00912FE1" w:rsidRDefault="00912FE1" w:rsidP="00247469">
      <w:pPr>
        <w:rPr>
          <w:rFonts w:ascii="ＭＳ Ｐ明朝" w:eastAsia="ＭＳ Ｐ明朝" w:hAnsi="ＭＳ Ｐ明朝" w:cs="メイリオ"/>
        </w:rPr>
      </w:pPr>
    </w:p>
    <w:p w14:paraId="78A78FAB" w14:textId="77777777" w:rsidR="00A07055" w:rsidRDefault="00A07055" w:rsidP="00247469">
      <w:pPr>
        <w:rPr>
          <w:rFonts w:ascii="ＭＳ Ｐ明朝" w:eastAsia="ＭＳ Ｐ明朝" w:hAnsi="ＭＳ Ｐ明朝" w:cs="メイリオ"/>
        </w:rPr>
      </w:pPr>
    </w:p>
    <w:p w14:paraId="7DF05169" w14:textId="55C33900" w:rsidR="003A7817" w:rsidRPr="0014557C" w:rsidRDefault="00DB39FC" w:rsidP="0014557C">
      <w:pPr>
        <w:pStyle w:val="1"/>
        <w:ind w:right="210"/>
        <w:rPr>
          <w:rFonts w:ascii="ＭＳ Ｐ明朝" w:eastAsia="ＭＳ Ｐ明朝" w:hAnsi="ＭＳ Ｐ明朝" w:cs="メイリオ"/>
        </w:rPr>
      </w:pPr>
      <w:r w:rsidRPr="008B3570">
        <w:rPr>
          <w:rFonts w:ascii="ＭＳ Ｐ明朝" w:eastAsia="ＭＳ Ｐ明朝" w:hAnsi="ＭＳ Ｐ明朝" w:cs="メイリオ"/>
        </w:rPr>
        <w:br w:type="page"/>
      </w:r>
      <w:bookmarkStart w:id="1" w:name="_Toc532911207"/>
      <w:r w:rsidR="00CF6780" w:rsidRPr="008B3570">
        <w:rPr>
          <w:rFonts w:ascii="ＭＳ Ｐゴシック" w:hAnsi="ＭＳ Ｐゴシック" w:hint="eastAsia"/>
        </w:rPr>
        <w:t>第１</w:t>
      </w:r>
      <w:r w:rsidR="00624C3E" w:rsidRPr="008B3570">
        <w:rPr>
          <w:rFonts w:ascii="ＭＳ Ｐゴシック" w:hAnsi="ＭＳ Ｐゴシック" w:hint="eastAsia"/>
        </w:rPr>
        <w:t>章</w:t>
      </w:r>
      <w:r w:rsidR="003A7817" w:rsidRPr="008B3570">
        <w:rPr>
          <w:rFonts w:ascii="ＭＳ Ｐゴシック" w:hAnsi="ＭＳ Ｐゴシック" w:hint="eastAsia"/>
        </w:rPr>
        <w:t xml:space="preserve">　建設工事従事者の安全及び健康の確保に関する現状と課題</w:t>
      </w:r>
      <w:bookmarkEnd w:id="1"/>
    </w:p>
    <w:p w14:paraId="077025FB" w14:textId="77777777" w:rsidR="00F069B9" w:rsidRPr="008B3570" w:rsidRDefault="00F069B9" w:rsidP="00A04F18">
      <w:pPr>
        <w:rPr>
          <w:rFonts w:ascii="ＭＳ Ｐゴシック" w:eastAsia="ＭＳ Ｐゴシック" w:hAnsi="ＭＳ Ｐゴシック" w:cs="メイリオ"/>
          <w:sz w:val="24"/>
        </w:rPr>
      </w:pPr>
    </w:p>
    <w:p w14:paraId="746DB2F8" w14:textId="77777777" w:rsidR="00CD0F8E" w:rsidRPr="008B3570" w:rsidRDefault="00B03EAF" w:rsidP="005643F3">
      <w:pPr>
        <w:pStyle w:val="1"/>
        <w:ind w:right="210"/>
        <w:rPr>
          <w:sz w:val="22"/>
        </w:rPr>
      </w:pPr>
      <w:bookmarkStart w:id="2" w:name="_Toc532911208"/>
      <w:r w:rsidRPr="008B3570">
        <w:rPr>
          <w:rFonts w:hint="eastAsia"/>
          <w:sz w:val="22"/>
        </w:rPr>
        <w:t>１．</w:t>
      </w:r>
      <w:r w:rsidR="003A7817" w:rsidRPr="008B3570">
        <w:rPr>
          <w:rFonts w:hint="eastAsia"/>
          <w:sz w:val="22"/>
        </w:rPr>
        <w:t>建設工事従事者の安全及び健康の確保の推進に必要な環境整備</w:t>
      </w:r>
      <w:bookmarkEnd w:id="2"/>
    </w:p>
    <w:p w14:paraId="5F8163E6" w14:textId="77777777" w:rsidR="00BC2B07" w:rsidRPr="008B3570" w:rsidRDefault="004D0B6B" w:rsidP="00275C0A">
      <w:pPr>
        <w:pStyle w:val="HTML"/>
        <w:ind w:leftChars="100" w:left="210" w:firstLineChars="100" w:firstLine="220"/>
        <w:rPr>
          <w:rFonts w:ascii="ＭＳ Ｐ明朝" w:eastAsia="ＭＳ Ｐ明朝" w:hAnsi="ＭＳ Ｐ明朝"/>
          <w:color w:val="000000" w:themeColor="text1"/>
          <w:sz w:val="22"/>
          <w:szCs w:val="21"/>
        </w:rPr>
      </w:pPr>
      <w:r w:rsidRPr="008B3570">
        <w:rPr>
          <w:rFonts w:ascii="ＭＳ Ｐ明朝" w:eastAsia="ＭＳ Ｐ明朝" w:hAnsi="ＭＳ Ｐ明朝" w:cs="ＭＳ ゴシック" w:hint="eastAsia"/>
          <w:color w:val="000000" w:themeColor="text1"/>
          <w:kern w:val="0"/>
          <w:sz w:val="22"/>
          <w:szCs w:val="21"/>
        </w:rPr>
        <w:t>労働者の安全と健康の確保、快適な職場環境の形成促進を目的に、</w:t>
      </w:r>
      <w:r w:rsidR="00EE68A4" w:rsidRPr="008B3570">
        <w:rPr>
          <w:rFonts w:ascii="ＭＳ Ｐ明朝" w:eastAsia="ＭＳ Ｐ明朝" w:hAnsi="ＭＳ Ｐ明朝" w:hint="eastAsia"/>
          <w:color w:val="000000" w:themeColor="text1"/>
          <w:sz w:val="22"/>
          <w:szCs w:val="21"/>
        </w:rPr>
        <w:t>労働安全衛生法</w:t>
      </w:r>
      <w:r w:rsidR="003B20F4" w:rsidRPr="008B3570">
        <w:rPr>
          <w:rFonts w:ascii="ＭＳ Ｐ明朝" w:eastAsia="ＭＳ Ｐ明朝" w:hAnsi="ＭＳ Ｐ明朝" w:hint="eastAsia"/>
          <w:color w:val="000000" w:themeColor="text1"/>
          <w:sz w:val="22"/>
          <w:szCs w:val="21"/>
        </w:rPr>
        <w:t>が昭和47</w:t>
      </w:r>
      <w:r w:rsidRPr="008B3570">
        <w:rPr>
          <w:rFonts w:ascii="ＭＳ Ｐ明朝" w:eastAsia="ＭＳ Ｐ明朝" w:hAnsi="ＭＳ Ｐ明朝" w:hint="eastAsia"/>
          <w:color w:val="000000" w:themeColor="text1"/>
          <w:sz w:val="22"/>
          <w:szCs w:val="21"/>
        </w:rPr>
        <w:t>年（</w:t>
      </w:r>
      <w:r w:rsidR="003F34F1" w:rsidRPr="008B3570">
        <w:rPr>
          <w:rFonts w:ascii="ＭＳ Ｐ明朝" w:eastAsia="ＭＳ Ｐ明朝" w:hAnsi="ＭＳ Ｐ明朝" w:hint="eastAsia"/>
          <w:color w:val="000000" w:themeColor="text1"/>
          <w:sz w:val="22"/>
          <w:szCs w:val="21"/>
        </w:rPr>
        <w:t>1972</w:t>
      </w:r>
      <w:r w:rsidRPr="008B3570">
        <w:rPr>
          <w:rFonts w:ascii="ＭＳ Ｐ明朝" w:eastAsia="ＭＳ Ｐ明朝" w:hAnsi="ＭＳ Ｐ明朝" w:hint="eastAsia"/>
          <w:color w:val="000000" w:themeColor="text1"/>
          <w:sz w:val="22"/>
          <w:szCs w:val="21"/>
        </w:rPr>
        <w:t>年）に</w:t>
      </w:r>
      <w:r w:rsidR="00EE68A4" w:rsidRPr="008B3570">
        <w:rPr>
          <w:rFonts w:ascii="ＭＳ Ｐ明朝" w:eastAsia="ＭＳ Ｐ明朝" w:hAnsi="ＭＳ Ｐ明朝" w:hint="eastAsia"/>
          <w:color w:val="000000" w:themeColor="text1"/>
          <w:sz w:val="22"/>
          <w:szCs w:val="21"/>
        </w:rPr>
        <w:t>施行</w:t>
      </w:r>
      <w:r w:rsidRPr="008B3570">
        <w:rPr>
          <w:rFonts w:ascii="ＭＳ Ｐ明朝" w:eastAsia="ＭＳ Ｐ明朝" w:hAnsi="ＭＳ Ｐ明朝" w:hint="eastAsia"/>
          <w:color w:val="000000" w:themeColor="text1"/>
          <w:sz w:val="22"/>
          <w:szCs w:val="21"/>
        </w:rPr>
        <w:t>されて</w:t>
      </w:r>
      <w:r w:rsidR="00EE68A4" w:rsidRPr="008B3570">
        <w:rPr>
          <w:rFonts w:ascii="ＭＳ Ｐ明朝" w:eastAsia="ＭＳ Ｐ明朝" w:hAnsi="ＭＳ Ｐ明朝" w:hint="eastAsia"/>
          <w:color w:val="000000" w:themeColor="text1"/>
          <w:sz w:val="22"/>
          <w:szCs w:val="21"/>
        </w:rPr>
        <w:t>から半世紀近くが経過した</w:t>
      </w:r>
      <w:r w:rsidRPr="008B3570">
        <w:rPr>
          <w:rFonts w:ascii="ＭＳ Ｐ明朝" w:eastAsia="ＭＳ Ｐ明朝" w:hAnsi="ＭＳ Ｐ明朝" w:hint="eastAsia"/>
          <w:color w:val="000000" w:themeColor="text1"/>
          <w:sz w:val="22"/>
          <w:szCs w:val="21"/>
        </w:rPr>
        <w:t>が、この間の</w:t>
      </w:r>
      <w:r w:rsidR="00EE68A4" w:rsidRPr="008B3570">
        <w:rPr>
          <w:rFonts w:ascii="ＭＳ Ｐ明朝" w:eastAsia="ＭＳ Ｐ明朝" w:hAnsi="ＭＳ Ｐ明朝" w:hint="eastAsia"/>
          <w:color w:val="000000" w:themeColor="text1"/>
          <w:sz w:val="22"/>
          <w:szCs w:val="21"/>
        </w:rPr>
        <w:t>関係団体・機関等の取組により、府内</w:t>
      </w:r>
      <w:r w:rsidRPr="008B3570">
        <w:rPr>
          <w:rFonts w:ascii="ＭＳ Ｐ明朝" w:eastAsia="ＭＳ Ｐ明朝" w:hAnsi="ＭＳ Ｐ明朝" w:hint="eastAsia"/>
          <w:color w:val="000000" w:themeColor="text1"/>
          <w:sz w:val="22"/>
          <w:szCs w:val="21"/>
        </w:rPr>
        <w:t>の</w:t>
      </w:r>
      <w:r w:rsidR="00EE68A4" w:rsidRPr="008B3570">
        <w:rPr>
          <w:rFonts w:ascii="ＭＳ Ｐ明朝" w:eastAsia="ＭＳ Ｐ明朝" w:hAnsi="ＭＳ Ｐ明朝" w:hint="eastAsia"/>
          <w:color w:val="000000" w:themeColor="text1"/>
          <w:sz w:val="22"/>
          <w:szCs w:val="21"/>
        </w:rPr>
        <w:t>建設業における労働災害による死傷者数は減少傾向にあ</w:t>
      </w:r>
      <w:r w:rsidR="00BC2B07" w:rsidRPr="008B3570">
        <w:rPr>
          <w:rFonts w:ascii="ＭＳ Ｐ明朝" w:eastAsia="ＭＳ Ｐ明朝" w:hAnsi="ＭＳ Ｐ明朝" w:hint="eastAsia"/>
          <w:color w:val="000000" w:themeColor="text1"/>
          <w:sz w:val="22"/>
          <w:szCs w:val="21"/>
        </w:rPr>
        <w:t>る</w:t>
      </w:r>
      <w:r w:rsidR="00B9424A" w:rsidRPr="008B3570">
        <w:rPr>
          <w:rFonts w:ascii="ＭＳ Ｐ明朝" w:eastAsia="ＭＳ Ｐ明朝" w:hAnsi="ＭＳ Ｐ明朝" w:hint="eastAsia"/>
          <w:color w:val="000000" w:themeColor="text1"/>
          <w:sz w:val="22"/>
          <w:szCs w:val="21"/>
        </w:rPr>
        <w:t>。</w:t>
      </w:r>
      <w:r w:rsidR="00346867" w:rsidRPr="008B3570">
        <w:rPr>
          <w:rFonts w:ascii="ＭＳ Ｐ明朝" w:eastAsia="ＭＳ Ｐ明朝" w:hAnsi="ＭＳ Ｐ明朝" w:cs="メイリオ" w:hint="eastAsia"/>
          <w:sz w:val="22"/>
          <w:szCs w:val="21"/>
        </w:rPr>
        <w:t>【図</w:t>
      </w:r>
      <w:r w:rsidR="008C3D13" w:rsidRPr="008B3570">
        <w:rPr>
          <w:rFonts w:ascii="ＭＳ Ｐ明朝" w:eastAsia="ＭＳ Ｐ明朝" w:hAnsi="ＭＳ Ｐ明朝" w:cs="メイリオ" w:hint="eastAsia"/>
          <w:sz w:val="22"/>
          <w:szCs w:val="21"/>
        </w:rPr>
        <w:t>1</w:t>
      </w:r>
      <w:r w:rsidR="00346867" w:rsidRPr="008B3570">
        <w:rPr>
          <w:rFonts w:ascii="ＭＳ Ｐ明朝" w:eastAsia="ＭＳ Ｐ明朝" w:hAnsi="ＭＳ Ｐ明朝" w:cs="メイリオ" w:hint="eastAsia"/>
          <w:sz w:val="22"/>
          <w:szCs w:val="21"/>
        </w:rPr>
        <w:t>】</w:t>
      </w:r>
    </w:p>
    <w:p w14:paraId="01E25822" w14:textId="77777777" w:rsidR="00BC2B07" w:rsidRPr="008B3570" w:rsidRDefault="00346867" w:rsidP="00275C0A">
      <w:pPr>
        <w:ind w:leftChars="100" w:left="210" w:firstLineChars="100" w:firstLine="220"/>
        <w:rPr>
          <w:rFonts w:ascii="ＭＳ Ｐ明朝" w:eastAsia="ＭＳ Ｐ明朝" w:hAnsi="ＭＳ Ｐ明朝"/>
          <w:color w:val="000000" w:themeColor="text1"/>
          <w:sz w:val="22"/>
          <w:szCs w:val="21"/>
        </w:rPr>
      </w:pPr>
      <w:r w:rsidRPr="008B3570">
        <w:rPr>
          <w:rFonts w:ascii="ＭＳ Ｐ明朝" w:eastAsia="ＭＳ Ｐ明朝" w:hAnsi="ＭＳ Ｐ明朝" w:cs="メイリオ" w:hint="eastAsia"/>
          <w:sz w:val="22"/>
          <w:szCs w:val="21"/>
        </w:rPr>
        <w:t>【</w:t>
      </w:r>
      <w:r w:rsidR="00B9424A" w:rsidRPr="008B3570">
        <w:rPr>
          <w:rFonts w:ascii="ＭＳ Ｐ明朝" w:eastAsia="ＭＳ Ｐ明朝" w:hAnsi="ＭＳ Ｐ明朝" w:hint="eastAsia"/>
          <w:color w:val="000000" w:themeColor="text1"/>
          <w:sz w:val="22"/>
          <w:szCs w:val="21"/>
        </w:rPr>
        <w:t>図</w:t>
      </w:r>
      <w:r w:rsidR="008C3D13" w:rsidRPr="008B3570">
        <w:rPr>
          <w:rFonts w:ascii="ＭＳ Ｐ明朝" w:eastAsia="ＭＳ Ｐ明朝" w:hAnsi="ＭＳ Ｐ明朝" w:hint="eastAsia"/>
          <w:color w:val="000000" w:themeColor="text1"/>
          <w:sz w:val="22"/>
          <w:szCs w:val="21"/>
        </w:rPr>
        <w:t>2</w:t>
      </w:r>
      <w:r w:rsidRPr="008B3570">
        <w:rPr>
          <w:rFonts w:ascii="ＭＳ Ｐ明朝" w:eastAsia="ＭＳ Ｐ明朝" w:hAnsi="ＭＳ Ｐ明朝" w:cs="メイリオ" w:hint="eastAsia"/>
          <w:sz w:val="22"/>
          <w:szCs w:val="21"/>
        </w:rPr>
        <w:t>】</w:t>
      </w:r>
      <w:r w:rsidR="00B9424A" w:rsidRPr="008B3570">
        <w:rPr>
          <w:rFonts w:ascii="ＭＳ Ｐ明朝" w:eastAsia="ＭＳ Ｐ明朝" w:hAnsi="ＭＳ Ｐ明朝" w:hint="eastAsia"/>
          <w:color w:val="000000" w:themeColor="text1"/>
          <w:sz w:val="22"/>
          <w:szCs w:val="21"/>
        </w:rPr>
        <w:t>は</w:t>
      </w:r>
      <w:r w:rsidR="00BC2B07" w:rsidRPr="008B3570">
        <w:rPr>
          <w:rFonts w:ascii="ＭＳ Ｐ明朝" w:eastAsia="ＭＳ Ｐ明朝" w:hAnsi="ＭＳ Ｐ明朝" w:hint="eastAsia"/>
          <w:color w:val="000000" w:themeColor="text1"/>
          <w:sz w:val="22"/>
          <w:szCs w:val="21"/>
        </w:rPr>
        <w:t>全産業に占める</w:t>
      </w:r>
      <w:r w:rsidR="00B9424A" w:rsidRPr="008B3570">
        <w:rPr>
          <w:rFonts w:ascii="ＭＳ Ｐ明朝" w:eastAsia="ＭＳ Ｐ明朝" w:hAnsi="ＭＳ Ｐ明朝" w:hint="eastAsia"/>
          <w:color w:val="000000" w:themeColor="text1"/>
          <w:sz w:val="22"/>
          <w:szCs w:val="21"/>
        </w:rPr>
        <w:t>建設業</w:t>
      </w:r>
      <w:r w:rsidR="00BC2B07" w:rsidRPr="008B3570">
        <w:rPr>
          <w:rFonts w:ascii="ＭＳ Ｐ明朝" w:eastAsia="ＭＳ Ｐ明朝" w:hAnsi="ＭＳ Ｐ明朝" w:hint="eastAsia"/>
          <w:color w:val="000000" w:themeColor="text1"/>
          <w:sz w:val="22"/>
          <w:szCs w:val="21"/>
        </w:rPr>
        <w:t>死傷者</w:t>
      </w:r>
      <w:r w:rsidR="00B9424A" w:rsidRPr="008B3570">
        <w:rPr>
          <w:rFonts w:ascii="ＭＳ Ｐ明朝" w:eastAsia="ＭＳ Ｐ明朝" w:hAnsi="ＭＳ Ｐ明朝" w:hint="eastAsia"/>
          <w:color w:val="000000" w:themeColor="text1"/>
          <w:sz w:val="22"/>
          <w:szCs w:val="21"/>
        </w:rPr>
        <w:t>数及び死亡者数</w:t>
      </w:r>
      <w:r w:rsidR="00BC2B07" w:rsidRPr="008B3570">
        <w:rPr>
          <w:rFonts w:ascii="ＭＳ Ｐ明朝" w:eastAsia="ＭＳ Ｐ明朝" w:hAnsi="ＭＳ Ｐ明朝" w:hint="eastAsia"/>
          <w:color w:val="000000" w:themeColor="text1"/>
          <w:sz w:val="22"/>
          <w:szCs w:val="21"/>
        </w:rPr>
        <w:t>の割合</w:t>
      </w:r>
      <w:r w:rsidR="00B9424A" w:rsidRPr="008B3570">
        <w:rPr>
          <w:rFonts w:ascii="ＭＳ Ｐ明朝" w:eastAsia="ＭＳ Ｐ明朝" w:hAnsi="ＭＳ Ｐ明朝" w:hint="eastAsia"/>
          <w:color w:val="000000" w:themeColor="text1"/>
          <w:sz w:val="22"/>
          <w:szCs w:val="21"/>
        </w:rPr>
        <w:t>を示したグラフであるが、前者について</w:t>
      </w:r>
      <w:r w:rsidR="00BC2B07" w:rsidRPr="008B3570">
        <w:rPr>
          <w:rFonts w:ascii="ＭＳ Ｐ明朝" w:eastAsia="ＭＳ Ｐ明朝" w:hAnsi="ＭＳ Ｐ明朝" w:hint="eastAsia"/>
          <w:color w:val="000000" w:themeColor="text1"/>
          <w:sz w:val="22"/>
          <w:szCs w:val="21"/>
        </w:rPr>
        <w:t>は</w:t>
      </w:r>
      <w:r w:rsidR="00B9424A" w:rsidRPr="008B3570">
        <w:rPr>
          <w:rFonts w:ascii="ＭＳ Ｐ明朝" w:eastAsia="ＭＳ Ｐ明朝" w:hAnsi="ＭＳ Ｐ明朝" w:hint="eastAsia"/>
          <w:color w:val="000000" w:themeColor="text1"/>
          <w:sz w:val="22"/>
          <w:szCs w:val="21"/>
        </w:rPr>
        <w:t>、</w:t>
      </w:r>
      <w:r w:rsidR="00BC2B07" w:rsidRPr="008B3570">
        <w:rPr>
          <w:rFonts w:ascii="ＭＳ Ｐ明朝" w:eastAsia="ＭＳ Ｐ明朝" w:hAnsi="ＭＳ Ｐ明朝" w:hint="eastAsia"/>
          <w:color w:val="000000" w:themeColor="text1"/>
          <w:sz w:val="22"/>
          <w:szCs w:val="21"/>
        </w:rPr>
        <w:t>平成</w:t>
      </w:r>
      <w:r w:rsidR="00E23A04" w:rsidRPr="008B3570">
        <w:rPr>
          <w:rFonts w:ascii="ＭＳ Ｐ明朝" w:eastAsia="ＭＳ Ｐ明朝" w:hAnsi="ＭＳ Ｐ明朝" w:hint="eastAsia"/>
          <w:color w:val="000000" w:themeColor="text1"/>
          <w:sz w:val="22"/>
          <w:szCs w:val="21"/>
        </w:rPr>
        <w:t>25</w:t>
      </w:r>
      <w:r w:rsidR="00BC2B07" w:rsidRPr="008B3570">
        <w:rPr>
          <w:rFonts w:ascii="ＭＳ Ｐ明朝" w:eastAsia="ＭＳ Ｐ明朝" w:hAnsi="ＭＳ Ｐ明朝" w:hint="eastAsia"/>
          <w:color w:val="000000" w:themeColor="text1"/>
          <w:sz w:val="22"/>
          <w:szCs w:val="21"/>
        </w:rPr>
        <w:t>年から平成29年の間</w:t>
      </w:r>
      <w:r w:rsidR="00B9424A" w:rsidRPr="008B3570">
        <w:rPr>
          <w:rFonts w:ascii="ＭＳ Ｐ明朝" w:eastAsia="ＭＳ Ｐ明朝" w:hAnsi="ＭＳ Ｐ明朝" w:hint="eastAsia"/>
          <w:color w:val="000000" w:themeColor="text1"/>
          <w:sz w:val="22"/>
          <w:szCs w:val="21"/>
        </w:rPr>
        <w:t>に、府内平均（</w:t>
      </w:r>
      <w:r w:rsidR="00E879E1" w:rsidRPr="008B3570">
        <w:rPr>
          <w:rFonts w:ascii="ＭＳ Ｐ明朝" w:eastAsia="ＭＳ Ｐ明朝" w:hAnsi="ＭＳ Ｐ明朝" w:hint="eastAsia"/>
          <w:color w:val="000000" w:themeColor="text1"/>
          <w:sz w:val="22"/>
          <w:szCs w:val="21"/>
        </w:rPr>
        <w:t>7.9</w:t>
      </w:r>
      <w:r w:rsidR="003F34F1" w:rsidRPr="008B3570">
        <w:rPr>
          <w:rFonts w:ascii="ＭＳ Ｐ明朝" w:eastAsia="ＭＳ Ｐ明朝" w:hAnsi="ＭＳ Ｐ明朝" w:hint="eastAsia"/>
          <w:color w:val="000000" w:themeColor="text1"/>
          <w:sz w:val="22"/>
          <w:szCs w:val="21"/>
        </w:rPr>
        <w:t>％～</w:t>
      </w:r>
      <w:r w:rsidR="00E879E1" w:rsidRPr="008B3570">
        <w:rPr>
          <w:rFonts w:ascii="ＭＳ Ｐ明朝" w:eastAsia="ＭＳ Ｐ明朝" w:hAnsi="ＭＳ Ｐ明朝" w:hint="eastAsia"/>
          <w:color w:val="000000" w:themeColor="text1"/>
          <w:sz w:val="22"/>
          <w:szCs w:val="21"/>
        </w:rPr>
        <w:t>10.3</w:t>
      </w:r>
      <w:r w:rsidR="00B9424A" w:rsidRPr="008B3570">
        <w:rPr>
          <w:rFonts w:ascii="ＭＳ Ｐ明朝" w:eastAsia="ＭＳ Ｐ明朝" w:hAnsi="ＭＳ Ｐ明朝" w:hint="eastAsia"/>
          <w:color w:val="000000" w:themeColor="text1"/>
          <w:sz w:val="22"/>
          <w:szCs w:val="21"/>
        </w:rPr>
        <w:t>％）が</w:t>
      </w:r>
      <w:r w:rsidR="00BC2B07" w:rsidRPr="008B3570">
        <w:rPr>
          <w:rFonts w:ascii="ＭＳ Ｐ明朝" w:eastAsia="ＭＳ Ｐ明朝" w:hAnsi="ＭＳ Ｐ明朝" w:hint="eastAsia"/>
          <w:color w:val="000000" w:themeColor="text1"/>
          <w:sz w:val="22"/>
          <w:szCs w:val="21"/>
        </w:rPr>
        <w:t>全国平均</w:t>
      </w:r>
      <w:r w:rsidR="00B9424A" w:rsidRPr="008B3570">
        <w:rPr>
          <w:rFonts w:ascii="ＭＳ Ｐ明朝" w:eastAsia="ＭＳ Ｐ明朝" w:hAnsi="ＭＳ Ｐ明朝" w:hint="eastAsia"/>
          <w:color w:val="000000" w:themeColor="text1"/>
          <w:sz w:val="22"/>
          <w:szCs w:val="21"/>
        </w:rPr>
        <w:t>（</w:t>
      </w:r>
      <w:r w:rsidR="00E879E1" w:rsidRPr="008B3570">
        <w:rPr>
          <w:rFonts w:ascii="ＭＳ Ｐ明朝" w:eastAsia="ＭＳ Ｐ明朝" w:hAnsi="ＭＳ Ｐ明朝" w:hint="eastAsia"/>
          <w:color w:val="000000" w:themeColor="text1"/>
          <w:sz w:val="22"/>
          <w:szCs w:val="21"/>
        </w:rPr>
        <w:t>12.6</w:t>
      </w:r>
      <w:r w:rsidR="00EE68A4" w:rsidRPr="008B3570">
        <w:rPr>
          <w:rFonts w:ascii="ＭＳ Ｐ明朝" w:eastAsia="ＭＳ Ｐ明朝" w:hAnsi="ＭＳ Ｐ明朝" w:hint="eastAsia"/>
          <w:color w:val="000000" w:themeColor="text1"/>
          <w:sz w:val="22"/>
          <w:szCs w:val="21"/>
        </w:rPr>
        <w:t>％～</w:t>
      </w:r>
      <w:r w:rsidR="00E879E1" w:rsidRPr="008B3570">
        <w:rPr>
          <w:rFonts w:ascii="ＭＳ Ｐ明朝" w:eastAsia="ＭＳ Ｐ明朝" w:hAnsi="ＭＳ Ｐ明朝" w:hint="eastAsia"/>
          <w:color w:val="000000" w:themeColor="text1"/>
          <w:sz w:val="22"/>
          <w:szCs w:val="21"/>
        </w:rPr>
        <w:t>14.5</w:t>
      </w:r>
      <w:r w:rsidR="00EE68A4" w:rsidRPr="008B3570">
        <w:rPr>
          <w:rFonts w:ascii="ＭＳ Ｐ明朝" w:eastAsia="ＭＳ Ｐ明朝" w:hAnsi="ＭＳ Ｐ明朝" w:hint="eastAsia"/>
          <w:color w:val="000000" w:themeColor="text1"/>
          <w:sz w:val="22"/>
          <w:szCs w:val="21"/>
        </w:rPr>
        <w:t>％</w:t>
      </w:r>
      <w:r w:rsidR="00B9424A" w:rsidRPr="008B3570">
        <w:rPr>
          <w:rFonts w:ascii="ＭＳ Ｐ明朝" w:eastAsia="ＭＳ Ｐ明朝" w:hAnsi="ＭＳ Ｐ明朝" w:hint="eastAsia"/>
          <w:color w:val="000000" w:themeColor="text1"/>
          <w:sz w:val="22"/>
          <w:szCs w:val="21"/>
        </w:rPr>
        <w:t>）を常に下回っており、後者についても、府内平均（</w:t>
      </w:r>
      <w:r w:rsidR="00FD1B6B" w:rsidRPr="008B3570">
        <w:rPr>
          <w:rFonts w:ascii="ＭＳ Ｐ明朝" w:eastAsia="ＭＳ Ｐ明朝" w:hAnsi="ＭＳ Ｐ明朝" w:hint="eastAsia"/>
          <w:color w:val="000000" w:themeColor="text1"/>
          <w:sz w:val="22"/>
          <w:szCs w:val="21"/>
        </w:rPr>
        <w:t>21.6</w:t>
      </w:r>
      <w:r w:rsidR="00B9424A" w:rsidRPr="008B3570">
        <w:rPr>
          <w:rFonts w:ascii="ＭＳ Ｐ明朝" w:eastAsia="ＭＳ Ｐ明朝" w:hAnsi="ＭＳ Ｐ明朝" w:hint="eastAsia"/>
          <w:color w:val="000000" w:themeColor="text1"/>
          <w:sz w:val="22"/>
          <w:szCs w:val="21"/>
        </w:rPr>
        <w:t>％～</w:t>
      </w:r>
      <w:r w:rsidR="00FD1B6B" w:rsidRPr="008B3570">
        <w:rPr>
          <w:rFonts w:ascii="ＭＳ Ｐ明朝" w:eastAsia="ＭＳ Ｐ明朝" w:hAnsi="ＭＳ Ｐ明朝" w:hint="eastAsia"/>
          <w:color w:val="000000" w:themeColor="text1"/>
          <w:sz w:val="22"/>
          <w:szCs w:val="21"/>
        </w:rPr>
        <w:t>33.3</w:t>
      </w:r>
      <w:r w:rsidR="00B9424A" w:rsidRPr="008B3570">
        <w:rPr>
          <w:rFonts w:ascii="ＭＳ Ｐ明朝" w:eastAsia="ＭＳ Ｐ明朝" w:hAnsi="ＭＳ Ｐ明朝" w:hint="eastAsia"/>
          <w:color w:val="000000" w:themeColor="text1"/>
          <w:sz w:val="22"/>
          <w:szCs w:val="21"/>
        </w:rPr>
        <w:t>％）が</w:t>
      </w:r>
      <w:r w:rsidR="00BC2B07" w:rsidRPr="008B3570">
        <w:rPr>
          <w:rFonts w:ascii="ＭＳ Ｐ明朝" w:eastAsia="ＭＳ Ｐ明朝" w:hAnsi="ＭＳ Ｐ明朝" w:hint="eastAsia"/>
          <w:color w:val="000000" w:themeColor="text1"/>
          <w:sz w:val="22"/>
          <w:szCs w:val="21"/>
        </w:rPr>
        <w:t>全国平均</w:t>
      </w:r>
      <w:r w:rsidR="00B9424A" w:rsidRPr="008B3570">
        <w:rPr>
          <w:rFonts w:ascii="ＭＳ Ｐ明朝" w:eastAsia="ＭＳ Ｐ明朝" w:hAnsi="ＭＳ Ｐ明朝" w:hint="eastAsia"/>
          <w:color w:val="000000" w:themeColor="text1"/>
          <w:sz w:val="22"/>
          <w:szCs w:val="21"/>
        </w:rPr>
        <w:t>（</w:t>
      </w:r>
      <w:r w:rsidR="00FD1B6B" w:rsidRPr="008B3570">
        <w:rPr>
          <w:rFonts w:ascii="ＭＳ Ｐ明朝" w:eastAsia="ＭＳ Ｐ明朝" w:hAnsi="ＭＳ Ｐ明朝" w:hint="eastAsia"/>
          <w:color w:val="000000" w:themeColor="text1"/>
          <w:sz w:val="22"/>
          <w:szCs w:val="21"/>
        </w:rPr>
        <w:t>33.0％～3</w:t>
      </w:r>
      <w:r w:rsidR="00FD1B6B" w:rsidRPr="008B3570">
        <w:rPr>
          <w:rFonts w:ascii="ＭＳ Ｐ明朝" w:eastAsia="ＭＳ Ｐ明朝" w:hAnsi="ＭＳ Ｐ明朝"/>
          <w:color w:val="000000" w:themeColor="text1"/>
          <w:sz w:val="22"/>
          <w:szCs w:val="21"/>
        </w:rPr>
        <w:t>5.7</w:t>
      </w:r>
      <w:r w:rsidR="00BC2B07" w:rsidRPr="008B3570">
        <w:rPr>
          <w:rFonts w:ascii="ＭＳ Ｐ明朝" w:eastAsia="ＭＳ Ｐ明朝" w:hAnsi="ＭＳ Ｐ明朝" w:hint="eastAsia"/>
          <w:color w:val="000000" w:themeColor="text1"/>
          <w:sz w:val="22"/>
          <w:szCs w:val="21"/>
        </w:rPr>
        <w:t>％</w:t>
      </w:r>
      <w:r w:rsidR="00B9424A" w:rsidRPr="008B3570">
        <w:rPr>
          <w:rFonts w:ascii="ＭＳ Ｐ明朝" w:eastAsia="ＭＳ Ｐ明朝" w:hAnsi="ＭＳ Ｐ明朝" w:hint="eastAsia"/>
          <w:color w:val="000000" w:themeColor="text1"/>
          <w:sz w:val="22"/>
          <w:szCs w:val="21"/>
        </w:rPr>
        <w:t>）を下回って</w:t>
      </w:r>
      <w:r w:rsidR="00BC2B07" w:rsidRPr="008B3570">
        <w:rPr>
          <w:rFonts w:ascii="ＭＳ Ｐ明朝" w:eastAsia="ＭＳ Ｐ明朝" w:hAnsi="ＭＳ Ｐ明朝" w:hint="eastAsia"/>
          <w:color w:val="000000" w:themeColor="text1"/>
          <w:sz w:val="22"/>
          <w:szCs w:val="21"/>
        </w:rPr>
        <w:t>推移している。</w:t>
      </w:r>
    </w:p>
    <w:p w14:paraId="635BC134" w14:textId="77777777" w:rsidR="002C5729" w:rsidRPr="008B3570" w:rsidRDefault="00B9424A" w:rsidP="00275C0A">
      <w:pPr>
        <w:ind w:leftChars="100" w:left="210" w:firstLineChars="100" w:firstLine="220"/>
        <w:rPr>
          <w:rFonts w:ascii="ＭＳ Ｐ明朝" w:eastAsia="ＭＳ Ｐ明朝" w:hAnsi="ＭＳ Ｐ明朝"/>
          <w:color w:val="000000" w:themeColor="text1"/>
          <w:sz w:val="22"/>
          <w:szCs w:val="21"/>
        </w:rPr>
      </w:pPr>
      <w:r w:rsidRPr="008B3570">
        <w:rPr>
          <w:rFonts w:ascii="ＭＳ Ｐ明朝" w:eastAsia="ＭＳ Ｐ明朝" w:hAnsi="ＭＳ Ｐ明朝" w:hint="eastAsia"/>
          <w:color w:val="000000" w:themeColor="text1"/>
          <w:sz w:val="22"/>
          <w:szCs w:val="21"/>
        </w:rPr>
        <w:t>このように</w:t>
      </w:r>
      <w:r w:rsidR="00C33739" w:rsidRPr="008B3570">
        <w:rPr>
          <w:rFonts w:ascii="ＭＳ Ｐ明朝" w:eastAsia="ＭＳ Ｐ明朝" w:hAnsi="ＭＳ Ｐ明朝" w:hint="eastAsia"/>
          <w:color w:val="000000" w:themeColor="text1"/>
          <w:sz w:val="22"/>
          <w:szCs w:val="21"/>
        </w:rPr>
        <w:t>、</w:t>
      </w:r>
      <w:r w:rsidR="00EE68A4" w:rsidRPr="008B3570">
        <w:rPr>
          <w:rFonts w:ascii="ＭＳ Ｐ明朝" w:eastAsia="ＭＳ Ｐ明朝" w:hAnsi="ＭＳ Ｐ明朝" w:hint="eastAsia"/>
          <w:color w:val="000000" w:themeColor="text1"/>
          <w:sz w:val="22"/>
          <w:szCs w:val="21"/>
        </w:rPr>
        <w:t>死傷者数、死亡者数ともに</w:t>
      </w:r>
      <w:r w:rsidR="00C33739" w:rsidRPr="008B3570">
        <w:rPr>
          <w:rFonts w:ascii="ＭＳ Ｐ明朝" w:eastAsia="ＭＳ Ｐ明朝" w:hAnsi="ＭＳ Ｐ明朝" w:hint="eastAsia"/>
          <w:color w:val="000000" w:themeColor="text1"/>
          <w:sz w:val="22"/>
          <w:szCs w:val="21"/>
        </w:rPr>
        <w:t>、府内の</w:t>
      </w:r>
      <w:r w:rsidR="00EE68A4" w:rsidRPr="008B3570">
        <w:rPr>
          <w:rFonts w:ascii="ＭＳ Ｐ明朝" w:eastAsia="ＭＳ Ｐ明朝" w:hAnsi="ＭＳ Ｐ明朝" w:hint="eastAsia"/>
          <w:color w:val="000000" w:themeColor="text1"/>
          <w:sz w:val="22"/>
          <w:szCs w:val="21"/>
        </w:rPr>
        <w:t>全産業に占める</w:t>
      </w:r>
      <w:r w:rsidR="00C33739" w:rsidRPr="008B3570">
        <w:rPr>
          <w:rFonts w:ascii="ＭＳ Ｐ明朝" w:eastAsia="ＭＳ Ｐ明朝" w:hAnsi="ＭＳ Ｐ明朝" w:hint="eastAsia"/>
          <w:color w:val="000000" w:themeColor="text1"/>
          <w:sz w:val="22"/>
          <w:szCs w:val="21"/>
        </w:rPr>
        <w:t>建設業の</w:t>
      </w:r>
      <w:r w:rsidR="00EE68A4" w:rsidRPr="008B3570">
        <w:rPr>
          <w:rFonts w:ascii="ＭＳ Ｐ明朝" w:eastAsia="ＭＳ Ｐ明朝" w:hAnsi="ＭＳ Ｐ明朝" w:hint="eastAsia"/>
          <w:color w:val="000000" w:themeColor="text1"/>
          <w:sz w:val="22"/>
          <w:szCs w:val="21"/>
        </w:rPr>
        <w:t>割合は</w:t>
      </w:r>
      <w:r w:rsidR="00C33739" w:rsidRPr="008B3570">
        <w:rPr>
          <w:rFonts w:ascii="ＭＳ Ｐ明朝" w:eastAsia="ＭＳ Ｐ明朝" w:hAnsi="ＭＳ Ｐ明朝" w:hint="eastAsia"/>
          <w:color w:val="000000" w:themeColor="text1"/>
          <w:sz w:val="22"/>
          <w:szCs w:val="21"/>
        </w:rPr>
        <w:t>、</w:t>
      </w:r>
      <w:r w:rsidR="00EE68A4" w:rsidRPr="008B3570">
        <w:rPr>
          <w:rFonts w:ascii="ＭＳ Ｐ明朝" w:eastAsia="ＭＳ Ｐ明朝" w:hAnsi="ＭＳ Ｐ明朝" w:hint="eastAsia"/>
          <w:color w:val="000000" w:themeColor="text1"/>
          <w:sz w:val="22"/>
          <w:szCs w:val="21"/>
        </w:rPr>
        <w:t>全国</w:t>
      </w:r>
      <w:r w:rsidR="00C33739" w:rsidRPr="008B3570">
        <w:rPr>
          <w:rFonts w:ascii="ＭＳ Ｐ明朝" w:eastAsia="ＭＳ Ｐ明朝" w:hAnsi="ＭＳ Ｐ明朝" w:hint="eastAsia"/>
          <w:color w:val="000000" w:themeColor="text1"/>
          <w:sz w:val="22"/>
          <w:szCs w:val="21"/>
        </w:rPr>
        <w:t>のそれ</w:t>
      </w:r>
      <w:r w:rsidR="00EE68A4" w:rsidRPr="008B3570">
        <w:rPr>
          <w:rFonts w:ascii="ＭＳ Ｐ明朝" w:eastAsia="ＭＳ Ｐ明朝" w:hAnsi="ＭＳ Ｐ明朝" w:hint="eastAsia"/>
          <w:color w:val="000000" w:themeColor="text1"/>
          <w:sz w:val="22"/>
          <w:szCs w:val="21"/>
        </w:rPr>
        <w:t>に比べ</w:t>
      </w:r>
      <w:r w:rsidR="00C33739" w:rsidRPr="008B3570">
        <w:rPr>
          <w:rFonts w:ascii="ＭＳ Ｐ明朝" w:eastAsia="ＭＳ Ｐ明朝" w:hAnsi="ＭＳ Ｐ明朝" w:hint="eastAsia"/>
          <w:color w:val="000000" w:themeColor="text1"/>
          <w:sz w:val="22"/>
          <w:szCs w:val="21"/>
        </w:rPr>
        <w:t>て</w:t>
      </w:r>
      <w:r w:rsidR="00EE68A4" w:rsidRPr="008B3570">
        <w:rPr>
          <w:rFonts w:ascii="ＭＳ Ｐ明朝" w:eastAsia="ＭＳ Ｐ明朝" w:hAnsi="ＭＳ Ｐ明朝" w:hint="eastAsia"/>
          <w:color w:val="000000" w:themeColor="text1"/>
          <w:sz w:val="22"/>
          <w:szCs w:val="21"/>
        </w:rPr>
        <w:t>低</w:t>
      </w:r>
      <w:r w:rsidR="00096784" w:rsidRPr="008B3570">
        <w:rPr>
          <w:rFonts w:ascii="ＭＳ Ｐ明朝" w:eastAsia="ＭＳ Ｐ明朝" w:hAnsi="ＭＳ Ｐ明朝" w:hint="eastAsia"/>
          <w:color w:val="000000" w:themeColor="text1"/>
          <w:sz w:val="22"/>
          <w:szCs w:val="21"/>
        </w:rPr>
        <w:t>く、これまでの取組の成果が表れている</w:t>
      </w:r>
      <w:r w:rsidR="002C7AC4" w:rsidRPr="008B3570">
        <w:rPr>
          <w:rFonts w:ascii="ＭＳ Ｐ明朝" w:eastAsia="ＭＳ Ｐ明朝" w:hAnsi="ＭＳ Ｐ明朝" w:hint="eastAsia"/>
          <w:color w:val="000000" w:themeColor="text1"/>
          <w:sz w:val="22"/>
          <w:szCs w:val="21"/>
        </w:rPr>
        <w:t>もの</w:t>
      </w:r>
      <w:r w:rsidR="00096784" w:rsidRPr="008B3570">
        <w:rPr>
          <w:rFonts w:ascii="ＭＳ Ｐ明朝" w:eastAsia="ＭＳ Ｐ明朝" w:hAnsi="ＭＳ Ｐ明朝" w:hint="eastAsia"/>
          <w:color w:val="000000" w:themeColor="text1"/>
          <w:sz w:val="22"/>
          <w:szCs w:val="21"/>
        </w:rPr>
        <w:t>と思われるが、なお</w:t>
      </w:r>
      <w:r w:rsidR="00C33739" w:rsidRPr="008B3570">
        <w:rPr>
          <w:rFonts w:ascii="ＭＳ Ｐ明朝" w:eastAsia="ＭＳ Ｐ明朝" w:hAnsi="ＭＳ Ｐ明朝" w:hint="eastAsia"/>
          <w:color w:val="000000" w:themeColor="text1"/>
          <w:sz w:val="22"/>
          <w:szCs w:val="21"/>
        </w:rPr>
        <w:t>死亡災害</w:t>
      </w:r>
      <w:r w:rsidR="00096784" w:rsidRPr="008B3570">
        <w:rPr>
          <w:rFonts w:ascii="ＭＳ Ｐ明朝" w:eastAsia="ＭＳ Ｐ明朝" w:hAnsi="ＭＳ Ｐ明朝" w:hint="eastAsia"/>
          <w:color w:val="000000" w:themeColor="text1"/>
          <w:sz w:val="22"/>
          <w:szCs w:val="21"/>
        </w:rPr>
        <w:t>を撲滅するには至っていない。</w:t>
      </w:r>
    </w:p>
    <w:p w14:paraId="520FD237" w14:textId="7E23497E" w:rsidR="00922897" w:rsidRPr="008B3570" w:rsidRDefault="00096784" w:rsidP="00275C0A">
      <w:pPr>
        <w:ind w:leftChars="100" w:left="210" w:firstLineChars="100" w:firstLine="220"/>
        <w:rPr>
          <w:rFonts w:ascii="ＭＳ Ｐ明朝" w:eastAsia="ＭＳ Ｐ明朝" w:hAnsi="ＭＳ Ｐ明朝"/>
          <w:bCs/>
          <w:color w:val="000000" w:themeColor="text1"/>
          <w:sz w:val="22"/>
          <w:szCs w:val="21"/>
        </w:rPr>
      </w:pPr>
      <w:r w:rsidRPr="008B3570">
        <w:rPr>
          <w:rFonts w:ascii="ＭＳ Ｐ明朝" w:eastAsia="ＭＳ Ｐ明朝" w:hAnsi="ＭＳ Ｐ明朝" w:hint="eastAsia"/>
          <w:color w:val="000000" w:themeColor="text1"/>
          <w:sz w:val="22"/>
          <w:szCs w:val="21"/>
        </w:rPr>
        <w:t>このことから、</w:t>
      </w:r>
      <w:r w:rsidR="00324447" w:rsidRPr="008B3570">
        <w:rPr>
          <w:rFonts w:ascii="ＭＳ Ｐ明朝" w:eastAsia="ＭＳ Ｐ明朝" w:hAnsi="ＭＳ Ｐ明朝" w:hint="eastAsia"/>
          <w:bCs/>
          <w:color w:val="000000" w:themeColor="text1"/>
          <w:sz w:val="22"/>
          <w:szCs w:val="21"/>
        </w:rPr>
        <w:t>今後も</w:t>
      </w:r>
      <w:r w:rsidR="00A447EA" w:rsidRPr="008B3570">
        <w:rPr>
          <w:rFonts w:ascii="ＭＳ Ｐ明朝" w:eastAsia="ＭＳ Ｐ明朝" w:hAnsi="ＭＳ Ｐ明朝" w:hint="eastAsia"/>
          <w:bCs/>
          <w:color w:val="000000" w:themeColor="text1"/>
          <w:sz w:val="22"/>
          <w:szCs w:val="21"/>
        </w:rPr>
        <w:t>死亡災害の撲滅に向けて一層の実効性のある取組を推進する必要が</w:t>
      </w:r>
      <w:r w:rsidR="00324447" w:rsidRPr="008B3570">
        <w:rPr>
          <w:rFonts w:ascii="ＭＳ Ｐ明朝" w:eastAsia="ＭＳ Ｐ明朝" w:hAnsi="ＭＳ Ｐ明朝" w:hint="eastAsia"/>
          <w:bCs/>
          <w:color w:val="000000" w:themeColor="text1"/>
          <w:sz w:val="22"/>
          <w:szCs w:val="21"/>
        </w:rPr>
        <w:t>ある</w:t>
      </w:r>
      <w:r w:rsidR="00A447EA" w:rsidRPr="008B3570">
        <w:rPr>
          <w:rFonts w:ascii="ＭＳ Ｐ明朝" w:eastAsia="ＭＳ Ｐ明朝" w:hAnsi="ＭＳ Ｐ明朝" w:hint="eastAsia"/>
          <w:bCs/>
          <w:color w:val="000000" w:themeColor="text1"/>
          <w:sz w:val="22"/>
          <w:szCs w:val="21"/>
        </w:rPr>
        <w:t>といえる。</w:t>
      </w:r>
    </w:p>
    <w:p w14:paraId="23A82BE8" w14:textId="0FC9C584" w:rsidR="008D5681" w:rsidRPr="008B3570" w:rsidRDefault="008D5681" w:rsidP="008D5681">
      <w:pPr>
        <w:spacing w:line="0" w:lineRule="atLeast"/>
        <w:rPr>
          <w:rFonts w:ascii="HGPｺﾞｼｯｸM" w:eastAsia="HGPｺﾞｼｯｸM" w:hAnsiTheme="majorEastAsia"/>
          <w:bCs/>
          <w:color w:val="000000" w:themeColor="text1"/>
          <w:sz w:val="24"/>
        </w:rPr>
      </w:pPr>
    </w:p>
    <w:p w14:paraId="44FD054B" w14:textId="49676D71" w:rsidR="000E2D29" w:rsidRPr="008B3570" w:rsidRDefault="00AF6D86" w:rsidP="00C742C5">
      <w:pPr>
        <w:spacing w:line="0" w:lineRule="atLeast"/>
        <w:jc w:val="left"/>
        <w:rPr>
          <w:rFonts w:ascii="ＭＳ Ｐゴシック" w:eastAsia="ＭＳ Ｐゴシック" w:hAnsi="ＭＳ Ｐゴシック" w:cs="メイリオ"/>
          <w:sz w:val="18"/>
        </w:rPr>
      </w:pPr>
      <w:r w:rsidRPr="008B3570">
        <w:rPr>
          <w:rFonts w:ascii="ＭＳ Ｐゴシック" w:eastAsia="ＭＳ Ｐゴシック" w:hAnsi="ＭＳ Ｐゴシック" w:cs="メイリオ" w:hint="eastAsia"/>
          <w:sz w:val="18"/>
        </w:rPr>
        <w:t>【図</w:t>
      </w:r>
      <w:r w:rsidR="00CE6D2C" w:rsidRPr="008B3570">
        <w:rPr>
          <w:rFonts w:ascii="ＭＳ Ｐゴシック" w:eastAsia="ＭＳ Ｐゴシック" w:hAnsi="ＭＳ Ｐゴシック" w:cs="メイリオ" w:hint="eastAsia"/>
          <w:sz w:val="18"/>
        </w:rPr>
        <w:t>1</w:t>
      </w:r>
      <w:r w:rsidRPr="008B3570">
        <w:rPr>
          <w:rFonts w:ascii="ＭＳ Ｐゴシック" w:eastAsia="ＭＳ Ｐゴシック" w:hAnsi="ＭＳ Ｐゴシック" w:cs="メイリオ" w:hint="eastAsia"/>
          <w:sz w:val="18"/>
        </w:rPr>
        <w:t xml:space="preserve">】　</w:t>
      </w:r>
      <w:r w:rsidR="00922897" w:rsidRPr="008B3570">
        <w:rPr>
          <w:rFonts w:ascii="ＭＳ Ｐゴシック" w:eastAsia="ＭＳ Ｐゴシック" w:hAnsi="ＭＳ Ｐゴシック" w:cs="メイリオ" w:hint="eastAsia"/>
          <w:sz w:val="18"/>
        </w:rPr>
        <w:t>大阪府における建設業の</w:t>
      </w:r>
      <w:r w:rsidR="00922897" w:rsidRPr="008B3570">
        <w:rPr>
          <w:rFonts w:ascii="ＭＳ Ｐゴシック" w:eastAsia="ＭＳ Ｐゴシック" w:hAnsi="ＭＳ Ｐゴシック" w:cs="メイリオ"/>
          <w:sz w:val="18"/>
        </w:rPr>
        <w:t>死傷者数・死亡者数の</w:t>
      </w:r>
      <w:r w:rsidR="00922897" w:rsidRPr="008B3570">
        <w:rPr>
          <w:rFonts w:ascii="ＭＳ Ｐゴシック" w:eastAsia="ＭＳ Ｐゴシック" w:hAnsi="ＭＳ Ｐゴシック" w:cs="メイリオ" w:hint="eastAsia"/>
          <w:sz w:val="18"/>
        </w:rPr>
        <w:t>推移</w:t>
      </w:r>
    </w:p>
    <w:p w14:paraId="39C0F8CB" w14:textId="525C6D74" w:rsidR="000E2D29" w:rsidRPr="008B3570" w:rsidRDefault="000F7FF5" w:rsidP="00FC4719">
      <w:pPr>
        <w:spacing w:line="0" w:lineRule="atLeast"/>
        <w:ind w:leftChars="113" w:left="237"/>
        <w:jc w:val="left"/>
        <w:rPr>
          <w:noProof/>
        </w:rPr>
      </w:pPr>
      <w:r>
        <w:rPr>
          <w:noProof/>
        </w:rPr>
        <w:drawing>
          <wp:anchor distT="0" distB="0" distL="114300" distR="114300" simplePos="0" relativeHeight="251813376" behindDoc="1" locked="0" layoutInCell="1" allowOverlap="1" wp14:anchorId="3EDFE0AB" wp14:editId="7EC38AD7">
            <wp:simplePos x="0" y="0"/>
            <wp:positionH relativeFrom="margin">
              <wp:posOffset>-3810</wp:posOffset>
            </wp:positionH>
            <wp:positionV relativeFrom="paragraph">
              <wp:posOffset>635</wp:posOffset>
            </wp:positionV>
            <wp:extent cx="2656936" cy="1980221"/>
            <wp:effectExtent l="0" t="0" r="0" b="1270"/>
            <wp:wrapNone/>
            <wp:docPr id="63" name="図 63" descr="大阪府の建設業における労働災害の発生状況です。&#10;死傷者数は減少傾向にありますが死亡者数はおおむね横ばいです。出典：厚生労働省 労働災害発生状況（確定）&#10;" title="大阪府における建設業の死傷者数・死亡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1.png"/>
                    <pic:cNvPicPr/>
                  </pic:nvPicPr>
                  <pic:blipFill>
                    <a:blip r:embed="rId15">
                      <a:extLst>
                        <a:ext uri="{28A0092B-C50C-407E-A947-70E740481C1C}">
                          <a14:useLocalDpi xmlns:a14="http://schemas.microsoft.com/office/drawing/2010/main" val="0"/>
                        </a:ext>
                      </a:extLst>
                    </a:blip>
                    <a:stretch>
                      <a:fillRect/>
                    </a:stretch>
                  </pic:blipFill>
                  <pic:spPr>
                    <a:xfrm>
                      <a:off x="0" y="0"/>
                      <a:ext cx="2656936" cy="198022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page" w:tblpX="6247" w:tblpY="971"/>
        <w:tblW w:w="3501" w:type="dxa"/>
        <w:tblCellMar>
          <w:left w:w="99" w:type="dxa"/>
          <w:right w:w="99" w:type="dxa"/>
        </w:tblCellMar>
        <w:tblLook w:val="04A0" w:firstRow="1" w:lastRow="0" w:firstColumn="1" w:lastColumn="0" w:noHBand="0" w:noVBand="1"/>
      </w:tblPr>
      <w:tblGrid>
        <w:gridCol w:w="939"/>
        <w:gridCol w:w="512"/>
        <w:gridCol w:w="512"/>
        <w:gridCol w:w="513"/>
        <w:gridCol w:w="512"/>
        <w:gridCol w:w="513"/>
      </w:tblGrid>
      <w:tr w:rsidR="00644E8B" w:rsidRPr="008B3570" w14:paraId="16C1772E" w14:textId="77777777" w:rsidTr="000E5F50">
        <w:trPr>
          <w:trHeight w:val="415"/>
        </w:trPr>
        <w:tc>
          <w:tcPr>
            <w:tcW w:w="93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B1568D3" w14:textId="77777777" w:rsidR="007F358D" w:rsidRPr="008B3570" w:rsidRDefault="007F358D" w:rsidP="000E5F50">
            <w:pPr>
              <w:widowControl/>
              <w:spacing w:line="0" w:lineRule="atLeast"/>
              <w:jc w:val="center"/>
              <w:rPr>
                <w:rFonts w:ascii="ＭＳ Ｐ明朝" w:eastAsia="ＭＳ Ｐ明朝" w:hAnsi="ＭＳ Ｐ明朝" w:cs="ＭＳ Ｐゴシック"/>
                <w:kern w:val="0"/>
                <w:sz w:val="18"/>
                <w:szCs w:val="16"/>
              </w:rPr>
            </w:pPr>
            <w:r w:rsidRPr="008B3570">
              <w:rPr>
                <w:rFonts w:ascii="ＭＳ Ｐ明朝" w:eastAsia="ＭＳ Ｐ明朝" w:hAnsi="ＭＳ Ｐ明朝" w:cs="ＭＳ Ｐゴシック" w:hint="eastAsia"/>
                <w:kern w:val="0"/>
                <w:sz w:val="18"/>
                <w:szCs w:val="16"/>
              </w:rPr>
              <w:t>建設業</w:t>
            </w:r>
          </w:p>
          <w:p w14:paraId="3F6341C4" w14:textId="77777777" w:rsidR="007F358D" w:rsidRPr="008B3570" w:rsidRDefault="007F358D" w:rsidP="000E5F50">
            <w:pPr>
              <w:widowControl/>
              <w:spacing w:line="0" w:lineRule="atLeast"/>
              <w:jc w:val="center"/>
              <w:rPr>
                <w:rFonts w:ascii="ＭＳ Ｐ明朝" w:eastAsia="ＭＳ Ｐ明朝" w:hAnsi="ＭＳ Ｐ明朝" w:cs="ＭＳ Ｐゴシック"/>
                <w:kern w:val="0"/>
                <w:sz w:val="18"/>
                <w:szCs w:val="16"/>
              </w:rPr>
            </w:pPr>
            <w:r w:rsidRPr="008B3570">
              <w:rPr>
                <w:rFonts w:ascii="ＭＳ Ｐ明朝" w:eastAsia="ＭＳ Ｐ明朝" w:hAnsi="ＭＳ Ｐ明朝" w:cs="ＭＳ Ｐゴシック" w:hint="eastAsia"/>
                <w:kern w:val="0"/>
                <w:sz w:val="18"/>
                <w:szCs w:val="16"/>
              </w:rPr>
              <w:t>（大阪）</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DDED13F"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H25</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80E3DF2"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H26</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56B4182"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H27</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EBCF4D6"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H28</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209A311"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H29</w:t>
            </w:r>
          </w:p>
        </w:tc>
      </w:tr>
      <w:tr w:rsidR="007F358D" w:rsidRPr="008B3570" w14:paraId="0B5A2C92" w14:textId="77777777" w:rsidTr="000E5F50">
        <w:trPr>
          <w:trHeight w:val="415"/>
        </w:trPr>
        <w:tc>
          <w:tcPr>
            <w:tcW w:w="93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705D570"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死傷者数</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5D9E63B"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816</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3623649"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836</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9C941A0"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722</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8E745F5"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681</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B738FA3"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660</w:t>
            </w:r>
          </w:p>
        </w:tc>
      </w:tr>
      <w:tr w:rsidR="007F358D" w:rsidRPr="008B3570" w14:paraId="1E3BAC66" w14:textId="77777777" w:rsidTr="000E5F50">
        <w:trPr>
          <w:trHeight w:val="415"/>
        </w:trPr>
        <w:tc>
          <w:tcPr>
            <w:tcW w:w="93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D6C940A" w14:textId="77777777" w:rsidR="007F358D" w:rsidRPr="008B3570" w:rsidRDefault="007F358D" w:rsidP="000E5F50">
            <w:pPr>
              <w:widowControl/>
              <w:spacing w:line="0" w:lineRule="atLeast"/>
              <w:jc w:val="center"/>
              <w:rPr>
                <w:rFonts w:ascii="ＭＳ Ｐ明朝" w:eastAsia="ＭＳ Ｐ明朝" w:hAnsi="ＭＳ Ｐ明朝" w:cs="ＭＳ Ｐゴシック"/>
                <w:color w:val="000000"/>
                <w:kern w:val="0"/>
                <w:sz w:val="18"/>
                <w:szCs w:val="16"/>
              </w:rPr>
            </w:pPr>
            <w:r w:rsidRPr="008B3570">
              <w:rPr>
                <w:rFonts w:ascii="ＭＳ Ｐ明朝" w:eastAsia="ＭＳ Ｐ明朝" w:hAnsi="ＭＳ Ｐ明朝" w:cs="ＭＳ Ｐゴシック" w:hint="eastAsia"/>
                <w:color w:val="000000"/>
                <w:kern w:val="0"/>
                <w:sz w:val="18"/>
                <w:szCs w:val="16"/>
              </w:rPr>
              <w:t>死亡者数</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78038B"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21</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C2CE960"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14</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201E7B6" w14:textId="77777777"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13</w:t>
            </w:r>
          </w:p>
        </w:tc>
        <w:tc>
          <w:tcPr>
            <w:tcW w:w="51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E22F0CF" w14:textId="2E6D0C12"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11</w:t>
            </w:r>
          </w:p>
        </w:tc>
        <w:tc>
          <w:tcPr>
            <w:tcW w:w="51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D7CF7CF" w14:textId="2B4E2C62" w:rsidR="007F358D" w:rsidRPr="008B3570" w:rsidRDefault="007F358D" w:rsidP="000E5F50">
            <w:pPr>
              <w:widowControl/>
              <w:spacing w:line="0" w:lineRule="atLeast"/>
              <w:jc w:val="right"/>
              <w:rPr>
                <w:rFonts w:ascii="ＭＳ Ｐ明朝" w:eastAsia="ＭＳ Ｐ明朝" w:hAnsi="ＭＳ Ｐ明朝" w:cs="ＭＳ Ｐゴシック"/>
                <w:color w:val="000000"/>
                <w:kern w:val="0"/>
                <w:sz w:val="18"/>
                <w:szCs w:val="18"/>
              </w:rPr>
            </w:pPr>
            <w:r w:rsidRPr="008B3570">
              <w:rPr>
                <w:rFonts w:ascii="ＭＳ Ｐ明朝" w:eastAsia="ＭＳ Ｐ明朝" w:hAnsi="ＭＳ Ｐ明朝" w:cs="ＭＳ Ｐゴシック" w:hint="eastAsia"/>
                <w:color w:val="000000"/>
                <w:kern w:val="0"/>
                <w:sz w:val="18"/>
                <w:szCs w:val="18"/>
              </w:rPr>
              <w:t>20</w:t>
            </w:r>
          </w:p>
        </w:tc>
      </w:tr>
    </w:tbl>
    <w:p w14:paraId="7251839E" w14:textId="5A7F0CCB" w:rsidR="000E2D29" w:rsidRPr="008B3570" w:rsidRDefault="000E2D29" w:rsidP="00FC4719">
      <w:pPr>
        <w:spacing w:line="0" w:lineRule="atLeast"/>
        <w:ind w:leftChars="113" w:left="237"/>
        <w:jc w:val="left"/>
        <w:rPr>
          <w:noProof/>
        </w:rPr>
      </w:pPr>
    </w:p>
    <w:p w14:paraId="3C3337F0" w14:textId="4360E6E2" w:rsidR="000E2D29" w:rsidRPr="008B3570" w:rsidRDefault="00834FE6" w:rsidP="00834FE6">
      <w:pPr>
        <w:tabs>
          <w:tab w:val="left" w:pos="2730"/>
        </w:tabs>
        <w:spacing w:line="0" w:lineRule="atLeast"/>
        <w:ind w:leftChars="113" w:left="237"/>
        <w:rPr>
          <w:noProof/>
        </w:rPr>
      </w:pPr>
      <w:r>
        <w:rPr>
          <w:noProof/>
        </w:rPr>
        <w:tab/>
      </w:r>
    </w:p>
    <w:p w14:paraId="598DBFC8" w14:textId="30A776E1" w:rsidR="00B94B39" w:rsidRPr="008B3570" w:rsidRDefault="00B94B39" w:rsidP="00B94B39">
      <w:pPr>
        <w:spacing w:line="0" w:lineRule="atLeast"/>
        <w:ind w:leftChars="113" w:left="237"/>
        <w:rPr>
          <w:noProof/>
        </w:rPr>
      </w:pPr>
    </w:p>
    <w:p w14:paraId="3BF7A599" w14:textId="1248728E" w:rsidR="00B94B39" w:rsidRPr="008B3570" w:rsidRDefault="001E1225" w:rsidP="001E1225">
      <w:pPr>
        <w:tabs>
          <w:tab w:val="left" w:pos="3148"/>
        </w:tabs>
        <w:spacing w:line="0" w:lineRule="atLeast"/>
        <w:ind w:leftChars="113" w:left="237"/>
        <w:rPr>
          <w:noProof/>
        </w:rPr>
      </w:pPr>
      <w:r>
        <w:rPr>
          <w:noProof/>
        </w:rPr>
        <w:tab/>
      </w:r>
    </w:p>
    <w:p w14:paraId="3CA7B2C1" w14:textId="3ACC5454" w:rsidR="00B94B39" w:rsidRPr="008B3570" w:rsidRDefault="00B94B39" w:rsidP="00B94B39">
      <w:pPr>
        <w:spacing w:line="0" w:lineRule="atLeast"/>
        <w:ind w:leftChars="113" w:left="237"/>
        <w:rPr>
          <w:noProof/>
        </w:rPr>
      </w:pPr>
    </w:p>
    <w:p w14:paraId="6E34E2E2" w14:textId="3302037E" w:rsidR="00685309" w:rsidRDefault="00FA19C1" w:rsidP="00685309">
      <w:pPr>
        <w:spacing w:line="0" w:lineRule="atLeast"/>
        <w:ind w:leftChars="113" w:left="237"/>
        <w:rPr>
          <w:noProof/>
        </w:rPr>
      </w:pPr>
      <w:r w:rsidRPr="008B3570">
        <w:rPr>
          <w:rFonts w:ascii="ＭＳ Ｐ明朝" w:eastAsia="ＭＳ Ｐ明朝" w:hAnsi="ＭＳ Ｐ明朝" w:hint="eastAsia"/>
          <w:noProof/>
          <w:sz w:val="16"/>
        </w:rPr>
        <mc:AlternateContent>
          <mc:Choice Requires="wps">
            <w:drawing>
              <wp:anchor distT="0" distB="0" distL="114300" distR="114300" simplePos="0" relativeHeight="251668992" behindDoc="0" locked="0" layoutInCell="1" allowOverlap="1" wp14:anchorId="4A45CC00" wp14:editId="2EB2554A">
                <wp:simplePos x="0" y="0"/>
                <wp:positionH relativeFrom="column">
                  <wp:posOffset>2779484</wp:posOffset>
                </wp:positionH>
                <wp:positionV relativeFrom="paragraph">
                  <wp:posOffset>769915</wp:posOffset>
                </wp:positionV>
                <wp:extent cx="2498001" cy="3448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498001" cy="344805"/>
                        </a:xfrm>
                        <a:prstGeom prst="rect">
                          <a:avLst/>
                        </a:prstGeom>
                        <a:noFill/>
                        <a:ln w="6350">
                          <a:noFill/>
                        </a:ln>
                      </wps:spPr>
                      <wps:txbx>
                        <w:txbxContent>
                          <w:p w14:paraId="07A0AA50" w14:textId="77777777" w:rsidR="00D71672" w:rsidRPr="003A0464" w:rsidRDefault="00D71672"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p>
                          <w:p w14:paraId="39B263C7" w14:textId="77777777" w:rsidR="00D71672" w:rsidRPr="003A0464" w:rsidRDefault="00D71672" w:rsidP="007F358D">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5CC00" id="_x0000_t202" coordsize="21600,21600" o:spt="202" path="m,l,21600r21600,l21600,xe">
                <v:stroke joinstyle="miter"/>
                <v:path gradientshapeok="t" o:connecttype="rect"/>
              </v:shapetype>
              <v:shape id="テキスト ボックス 8" o:spid="_x0000_s1027" type="#_x0000_t202" style="position:absolute;left:0;text-align:left;margin-left:218.85pt;margin-top:60.6pt;width:196.7pt;height:2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" filled="f" stroked="f" strokeweight=".5pt">
                <v:textbox>
                  <w:txbxContent>
                    <w:p w14:paraId="07A0AA50" w14:textId="77777777" w:rsidR="00D71672" w:rsidRPr="003A0464" w:rsidRDefault="00D71672" w:rsidP="00FA19C1">
                      <w:pPr>
                        <w:spacing w:line="288" w:lineRule="auto"/>
                        <w:ind w:right="165"/>
                        <w:jc w:val="left"/>
                        <w:rPr>
                          <w:rFonts w:ascii="ＭＳ Ｐ明朝" w:eastAsia="ＭＳ Ｐ明朝" w:hAnsi="ＭＳ Ｐ明朝"/>
                          <w:sz w:val="16"/>
                        </w:rPr>
                      </w:pPr>
                      <w:r w:rsidRPr="003A0464">
                        <w:rPr>
                          <w:rFonts w:ascii="ＭＳ Ｐ明朝" w:eastAsia="ＭＳ Ｐ明朝" w:hAnsi="ＭＳ Ｐ明朝" w:hint="eastAsia"/>
                          <w:sz w:val="16"/>
                        </w:rPr>
                        <w:t>出典：厚生労働省 労働災害発生状況（確定）</w:t>
                      </w:r>
                    </w:p>
                    <w:p w14:paraId="39B263C7" w14:textId="77777777" w:rsidR="00D71672" w:rsidRPr="003A0464" w:rsidRDefault="00D71672" w:rsidP="007F358D">
                      <w:pPr>
                        <w:rPr>
                          <w:rFonts w:ascii="ＭＳ Ｐ明朝" w:eastAsia="ＭＳ Ｐ明朝" w:hAnsi="ＭＳ Ｐ明朝"/>
                        </w:rPr>
                      </w:pPr>
                    </w:p>
                  </w:txbxContent>
                </v:textbox>
              </v:shape>
            </w:pict>
          </mc:Fallback>
        </mc:AlternateContent>
      </w:r>
      <w:r w:rsidR="000E5F50" w:rsidRPr="008B3570">
        <w:rPr>
          <w:rFonts w:ascii="HGPｺﾞｼｯｸM" w:eastAsia="HGPｺﾞｼｯｸM" w:hint="eastAsia"/>
          <w:noProof/>
          <w:sz w:val="16"/>
        </w:rPr>
        <mc:AlternateContent>
          <mc:Choice Requires="wps">
            <w:drawing>
              <wp:anchor distT="0" distB="0" distL="114300" distR="114300" simplePos="0" relativeHeight="251683328" behindDoc="0" locked="0" layoutInCell="1" allowOverlap="1" wp14:anchorId="35BE5F52" wp14:editId="0A7EC30A">
                <wp:simplePos x="0" y="0"/>
                <wp:positionH relativeFrom="column">
                  <wp:posOffset>4577715</wp:posOffset>
                </wp:positionH>
                <wp:positionV relativeFrom="paragraph">
                  <wp:posOffset>614680</wp:posOffset>
                </wp:positionV>
                <wp:extent cx="711835" cy="2159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1183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D0810" w14:textId="77777777" w:rsidR="00D71672" w:rsidRPr="003A0464" w:rsidRDefault="00D71672"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E5F52" id="正方形/長方形 34" o:spid="_x0000_s1028" style="position:absolute;left:0;text-align:left;margin-left:360.45pt;margin-top:48.4pt;width:56.05pt;height:1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" filled="f" stroked="f" strokeweight="2pt">
                <v:textbox inset=",0,,0">
                  <w:txbxContent>
                    <w:p w14:paraId="7A8D0810" w14:textId="77777777" w:rsidR="00D71672" w:rsidRPr="003A0464" w:rsidRDefault="00D71672" w:rsidP="000E5F50">
                      <w:pPr>
                        <w:jc w:val="center"/>
                        <w:rPr>
                          <w:rFonts w:ascii="ＭＳ Ｐ明朝" w:eastAsia="ＭＳ Ｐ明朝" w:hAnsi="ＭＳ Ｐ明朝"/>
                          <w:color w:val="000000" w:themeColor="text1"/>
                          <w:sz w:val="16"/>
                        </w:rPr>
                      </w:pPr>
                      <w:r w:rsidRPr="003A0464">
                        <w:rPr>
                          <w:rFonts w:ascii="ＭＳ Ｐ明朝" w:eastAsia="ＭＳ Ｐ明朝" w:hAnsi="ＭＳ Ｐ明朝" w:hint="eastAsia"/>
                          <w:color w:val="000000" w:themeColor="text1"/>
                          <w:sz w:val="16"/>
                        </w:rPr>
                        <w:t>単位（人）</w:t>
                      </w:r>
                    </w:p>
                  </w:txbxContent>
                </v:textbox>
              </v:rect>
            </w:pict>
          </mc:Fallback>
        </mc:AlternateContent>
      </w:r>
    </w:p>
    <w:p w14:paraId="6F4CC160" w14:textId="68550CAC" w:rsidR="000F7FF5" w:rsidRDefault="000F7FF5" w:rsidP="00685309">
      <w:pPr>
        <w:spacing w:line="0" w:lineRule="atLeast"/>
        <w:ind w:leftChars="113" w:left="237"/>
        <w:rPr>
          <w:noProof/>
        </w:rPr>
      </w:pPr>
    </w:p>
    <w:p w14:paraId="21D3FE0D" w14:textId="77777777" w:rsidR="000F7FF5" w:rsidRPr="008B3570" w:rsidRDefault="000F7FF5" w:rsidP="00685309">
      <w:pPr>
        <w:spacing w:line="0" w:lineRule="atLeast"/>
        <w:ind w:leftChars="113" w:left="237"/>
        <w:rPr>
          <w:noProof/>
        </w:rPr>
      </w:pPr>
    </w:p>
    <w:p w14:paraId="3B9F1321" w14:textId="0DA15324" w:rsidR="003579B6" w:rsidRPr="008B3570" w:rsidRDefault="003579B6" w:rsidP="00DD671C">
      <w:pPr>
        <w:jc w:val="left"/>
        <w:rPr>
          <w:rFonts w:ascii="HGPｺﾞｼｯｸM" w:eastAsia="HGPｺﾞｼｯｸM" w:hAnsiTheme="majorEastAsia"/>
          <w:sz w:val="16"/>
        </w:rPr>
      </w:pPr>
    </w:p>
    <w:p w14:paraId="4EE32DBF" w14:textId="77777777" w:rsidR="000F7FF5" w:rsidRDefault="000F7FF5" w:rsidP="003579B6">
      <w:pPr>
        <w:spacing w:line="0" w:lineRule="atLeast"/>
        <w:jc w:val="left"/>
        <w:rPr>
          <w:rFonts w:ascii="ＭＳ Ｐゴシック" w:eastAsia="ＭＳ Ｐゴシック" w:hAnsi="ＭＳ Ｐゴシック"/>
          <w:sz w:val="18"/>
        </w:rPr>
      </w:pPr>
    </w:p>
    <w:p w14:paraId="68E300F5" w14:textId="77777777" w:rsidR="000F7FF5" w:rsidRDefault="000F7FF5" w:rsidP="003579B6">
      <w:pPr>
        <w:spacing w:line="0" w:lineRule="atLeast"/>
        <w:jc w:val="left"/>
        <w:rPr>
          <w:rFonts w:ascii="ＭＳ Ｐゴシック" w:eastAsia="ＭＳ Ｐゴシック" w:hAnsi="ＭＳ Ｐゴシック"/>
          <w:sz w:val="18"/>
        </w:rPr>
      </w:pPr>
    </w:p>
    <w:p w14:paraId="2D026284" w14:textId="77777777" w:rsidR="000F7FF5" w:rsidRDefault="000F7FF5" w:rsidP="003579B6">
      <w:pPr>
        <w:spacing w:line="0" w:lineRule="atLeast"/>
        <w:jc w:val="left"/>
        <w:rPr>
          <w:rFonts w:ascii="ＭＳ Ｐゴシック" w:eastAsia="ＭＳ Ｐゴシック" w:hAnsi="ＭＳ Ｐゴシック"/>
          <w:sz w:val="18"/>
        </w:rPr>
      </w:pPr>
    </w:p>
    <w:p w14:paraId="60AD9DFF" w14:textId="721865B2" w:rsidR="003A138A" w:rsidRPr="008B3570" w:rsidRDefault="00036656" w:rsidP="003579B6">
      <w:pPr>
        <w:spacing w:line="0" w:lineRule="atLeast"/>
        <w:jc w:val="left"/>
        <w:rPr>
          <w:rFonts w:ascii="ＭＳ Ｐゴシック" w:eastAsia="ＭＳ Ｐゴシック" w:hAnsi="ＭＳ Ｐゴシック"/>
          <w:sz w:val="18"/>
        </w:rPr>
      </w:pPr>
      <w:r w:rsidRPr="008B3570">
        <w:rPr>
          <w:rFonts w:ascii="ＭＳ Ｐゴシック" w:eastAsia="ＭＳ Ｐゴシック" w:hAnsi="ＭＳ Ｐゴシック" w:hint="eastAsia"/>
          <w:sz w:val="18"/>
        </w:rPr>
        <w:t>【</w:t>
      </w:r>
      <w:r w:rsidR="00046A49"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2</w:t>
      </w:r>
      <w:r w:rsidRPr="008B3570">
        <w:rPr>
          <w:rFonts w:ascii="ＭＳ Ｐゴシック" w:eastAsia="ＭＳ Ｐゴシック" w:hAnsi="ＭＳ Ｐゴシック" w:hint="eastAsia"/>
          <w:sz w:val="18"/>
        </w:rPr>
        <w:t>】</w:t>
      </w:r>
      <w:r w:rsidR="00DB182C" w:rsidRPr="008B3570">
        <w:rPr>
          <w:rFonts w:ascii="ＭＳ Ｐゴシック" w:eastAsia="ＭＳ Ｐゴシック" w:hAnsi="ＭＳ Ｐゴシック" w:hint="eastAsia"/>
          <w:sz w:val="18"/>
        </w:rPr>
        <w:t xml:space="preserve">　</w:t>
      </w:r>
      <w:r w:rsidR="00094CFC" w:rsidRPr="008B3570">
        <w:rPr>
          <w:rFonts w:ascii="ＭＳ Ｐゴシック" w:eastAsia="ＭＳ Ｐゴシック" w:hAnsi="ＭＳ Ｐゴシック"/>
          <w:sz w:val="18"/>
        </w:rPr>
        <w:t>全産業に占める建設業死傷者数</w:t>
      </w:r>
      <w:r w:rsidR="00074F8B" w:rsidRPr="008B3570">
        <w:rPr>
          <w:rFonts w:ascii="ＭＳ Ｐゴシック" w:eastAsia="ＭＳ Ｐゴシック" w:hAnsi="ＭＳ Ｐゴシック" w:hint="eastAsia"/>
          <w:sz w:val="18"/>
        </w:rPr>
        <w:t>及び</w:t>
      </w:r>
      <w:r w:rsidR="00094CFC" w:rsidRPr="008B3570">
        <w:rPr>
          <w:rFonts w:ascii="ＭＳ Ｐゴシック" w:eastAsia="ＭＳ Ｐゴシック" w:hAnsi="ＭＳ Ｐゴシック" w:hint="eastAsia"/>
          <w:sz w:val="18"/>
        </w:rPr>
        <w:t>死亡者数</w:t>
      </w:r>
      <w:r w:rsidR="00CD36F6" w:rsidRPr="008B3570">
        <w:rPr>
          <w:rFonts w:ascii="ＭＳ Ｐゴシック" w:eastAsia="ＭＳ Ｐゴシック" w:hAnsi="ＭＳ Ｐゴシック" w:hint="eastAsia"/>
          <w:sz w:val="18"/>
        </w:rPr>
        <w:t>の</w:t>
      </w:r>
      <w:r w:rsidR="00094CFC" w:rsidRPr="008B3570">
        <w:rPr>
          <w:rFonts w:ascii="ＭＳ Ｐゴシック" w:eastAsia="ＭＳ Ｐゴシック" w:hAnsi="ＭＳ Ｐゴシック"/>
          <w:sz w:val="18"/>
        </w:rPr>
        <w:t>構成率の推移</w:t>
      </w:r>
    </w:p>
    <w:p w14:paraId="7F9324A3" w14:textId="6183FE44" w:rsidR="000B1A4E" w:rsidRPr="008B3570" w:rsidRDefault="00221274" w:rsidP="000B1A4E">
      <w:pPr>
        <w:spacing w:line="288" w:lineRule="auto"/>
        <w:rPr>
          <w:rFonts w:ascii="HGPｺﾞｼｯｸM" w:eastAsia="HGPｺﾞｼｯｸM"/>
          <w:sz w:val="22"/>
        </w:rPr>
      </w:pPr>
      <w:r>
        <w:rPr>
          <w:rFonts w:ascii="HGPｺﾞｼｯｸM" w:eastAsia="HGPｺﾞｼｯｸM"/>
          <w:noProof/>
          <w:sz w:val="22"/>
        </w:rPr>
        <w:drawing>
          <wp:anchor distT="0" distB="0" distL="114300" distR="114300" simplePos="0" relativeHeight="251815424" behindDoc="1" locked="0" layoutInCell="1" allowOverlap="1" wp14:anchorId="1FBE4FF2" wp14:editId="3C0D113A">
            <wp:simplePos x="0" y="0"/>
            <wp:positionH relativeFrom="margin">
              <wp:posOffset>0</wp:posOffset>
            </wp:positionH>
            <wp:positionV relativeFrom="paragraph">
              <wp:posOffset>0</wp:posOffset>
            </wp:positionV>
            <wp:extent cx="5400000" cy="1736640"/>
            <wp:effectExtent l="0" t="0" r="0" b="0"/>
            <wp:wrapNone/>
            <wp:docPr id="65" name="図 65" descr="死傷者数と死亡者数を全国と比較しています。&#10;全産業の死傷者数に占める建設業の死傷者数の割合は、大阪府・全国ともに減少傾向ですが、大阪府は全国と比べて低い水準で推移しています。&#10;全産業の死傷者のうち建設業の割合は減少傾向にあることが分かります。&#10;出典：厚生労働省 労働災害発生状況（確定）&#10;全産業の死亡者数に占める建設業の死亡者数の割合は近年大阪府では20～30％台、全国では30％台で推移しています。&#10;" title="全産業に占める建設業死傷者数及び死亡者数の構成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2.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0000" cy="1736640"/>
                    </a:xfrm>
                    <a:prstGeom prst="rect">
                      <a:avLst/>
                    </a:prstGeom>
                  </pic:spPr>
                </pic:pic>
              </a:graphicData>
            </a:graphic>
            <wp14:sizeRelH relativeFrom="margin">
              <wp14:pctWidth>0</wp14:pctWidth>
            </wp14:sizeRelH>
            <wp14:sizeRelV relativeFrom="margin">
              <wp14:pctHeight>0</wp14:pctHeight>
            </wp14:sizeRelV>
          </wp:anchor>
        </w:drawing>
      </w:r>
      <w:r w:rsidR="00D52853" w:rsidRPr="008B3570">
        <w:rPr>
          <w:rFonts w:ascii="HGPｺﾞｼｯｸM" w:eastAsia="HGPｺﾞｼｯｸM" w:hint="eastAsia"/>
          <w:noProof/>
          <w:sz w:val="22"/>
        </w:rPr>
        <mc:AlternateContent>
          <mc:Choice Requires="wps">
            <w:drawing>
              <wp:anchor distT="0" distB="0" distL="114300" distR="114300" simplePos="0" relativeHeight="251629056" behindDoc="0" locked="0" layoutInCell="1" allowOverlap="1" wp14:anchorId="309153C0" wp14:editId="5C5AB98E">
                <wp:simplePos x="0" y="0"/>
                <wp:positionH relativeFrom="column">
                  <wp:posOffset>-5265875</wp:posOffset>
                </wp:positionH>
                <wp:positionV relativeFrom="paragraph">
                  <wp:posOffset>585398</wp:posOffset>
                </wp:positionV>
                <wp:extent cx="2458528" cy="336430"/>
                <wp:effectExtent l="0" t="0" r="0" b="6985"/>
                <wp:wrapNone/>
                <wp:docPr id="74" name="テキスト ボックス 74"/>
                <wp:cNvGraphicFramePr/>
                <a:graphic xmlns:a="http://schemas.openxmlformats.org/drawingml/2006/main">
                  <a:graphicData uri="http://schemas.microsoft.com/office/word/2010/wordprocessingShape">
                    <wps:wsp>
                      <wps:cNvSpPr txBox="1"/>
                      <wps:spPr>
                        <a:xfrm>
                          <a:off x="0" y="0"/>
                          <a:ext cx="2458528"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A795F" w14:textId="77777777" w:rsidR="00D71672" w:rsidRPr="00D52853" w:rsidRDefault="00D71672">
                            <w:pPr>
                              <w:rPr>
                                <w:b/>
                                <w:color w:val="1F497D" w:themeColor="text2"/>
                              </w:rPr>
                            </w:pPr>
                            <w:r w:rsidRPr="00D52853">
                              <w:rPr>
                                <w:rFonts w:hint="eastAsia"/>
                                <w:b/>
                                <w:color w:val="1F497D" w:themeColor="text2"/>
                              </w:rPr>
                              <w:t>■大阪（建設</w:t>
                            </w:r>
                            <w:r>
                              <w:rPr>
                                <w:rFonts w:hint="eastAsia"/>
                                <w:b/>
                                <w:color w:val="1F497D" w:themeColor="text2"/>
                              </w:rPr>
                              <w:t>業</w:t>
                            </w:r>
                            <w:r w:rsidRPr="00D52853">
                              <w:rPr>
                                <w:rFonts w:hint="eastAsia"/>
                                <w:b/>
                                <w:color w:val="1F497D" w:themeColor="text2"/>
                              </w:rPr>
                              <w:t>）</w:t>
                            </w:r>
                            <w:r w:rsidRPr="00D52853">
                              <w:rPr>
                                <w:rFonts w:hint="eastAsia"/>
                                <w:b/>
                                <w:color w:val="4F81BD" w:themeColor="accent1"/>
                              </w:rPr>
                              <w:t>■全国（建設</w:t>
                            </w:r>
                            <w:r>
                              <w:rPr>
                                <w:rFonts w:hint="eastAsia"/>
                                <w:b/>
                                <w:color w:val="4F81BD" w:themeColor="accent1"/>
                              </w:rPr>
                              <w:t>業</w:t>
                            </w:r>
                            <w:r w:rsidRPr="00D52853">
                              <w:rPr>
                                <w:rFonts w:hint="eastAsia"/>
                                <w:b/>
                                <w:color w:val="4F81BD"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153C0" id="テキスト ボックス 74" o:spid="_x0000_s1029" type="#_x0000_t202" style="position:absolute;left:0;text-align:left;margin-left:-414.65pt;margin-top:46.1pt;width:193.6pt;height:26.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" filled="f" stroked="f" strokeweight=".5pt">
                <v:textbox>
                  <w:txbxContent>
                    <w:p w14:paraId="0E0A795F" w14:textId="77777777" w:rsidR="00D71672" w:rsidRPr="00D52853" w:rsidRDefault="00D71672">
                      <w:pPr>
                        <w:rPr>
                          <w:b/>
                          <w:color w:val="1F497D" w:themeColor="text2"/>
                        </w:rPr>
                      </w:pPr>
                      <w:r w:rsidRPr="00D52853">
                        <w:rPr>
                          <w:rFonts w:hint="eastAsia"/>
                          <w:b/>
                          <w:color w:val="1F497D" w:themeColor="text2"/>
                        </w:rPr>
                        <w:t>■大阪（建設</w:t>
                      </w:r>
                      <w:r>
                        <w:rPr>
                          <w:rFonts w:hint="eastAsia"/>
                          <w:b/>
                          <w:color w:val="1F497D" w:themeColor="text2"/>
                        </w:rPr>
                        <w:t>業</w:t>
                      </w:r>
                      <w:r w:rsidRPr="00D52853">
                        <w:rPr>
                          <w:rFonts w:hint="eastAsia"/>
                          <w:b/>
                          <w:color w:val="1F497D" w:themeColor="text2"/>
                        </w:rPr>
                        <w:t>）</w:t>
                      </w:r>
                      <w:r w:rsidRPr="00D52853">
                        <w:rPr>
                          <w:rFonts w:hint="eastAsia"/>
                          <w:b/>
                          <w:color w:val="4F81BD" w:themeColor="accent1"/>
                        </w:rPr>
                        <w:t>■全国（建設</w:t>
                      </w:r>
                      <w:r>
                        <w:rPr>
                          <w:rFonts w:hint="eastAsia"/>
                          <w:b/>
                          <w:color w:val="4F81BD" w:themeColor="accent1"/>
                        </w:rPr>
                        <w:t>業</w:t>
                      </w:r>
                      <w:r w:rsidRPr="00D52853">
                        <w:rPr>
                          <w:rFonts w:hint="eastAsia"/>
                          <w:b/>
                          <w:color w:val="4F81BD" w:themeColor="accent1"/>
                        </w:rPr>
                        <w:t>）</w:t>
                      </w:r>
                    </w:p>
                  </w:txbxContent>
                </v:textbox>
              </v:shape>
            </w:pict>
          </mc:Fallback>
        </mc:AlternateContent>
      </w:r>
    </w:p>
    <w:p w14:paraId="4AF17BB9" w14:textId="50611B5F" w:rsidR="000B1A4E" w:rsidRPr="008B3570" w:rsidRDefault="000B1A4E" w:rsidP="000B1A4E">
      <w:pPr>
        <w:spacing w:line="288" w:lineRule="auto"/>
        <w:rPr>
          <w:rFonts w:ascii="HGPｺﾞｼｯｸM" w:eastAsia="HGPｺﾞｼｯｸM"/>
          <w:sz w:val="22"/>
        </w:rPr>
      </w:pPr>
    </w:p>
    <w:p w14:paraId="2D244173" w14:textId="77777777" w:rsidR="000B1A4E" w:rsidRPr="008B3570" w:rsidRDefault="000B1A4E" w:rsidP="000B1A4E">
      <w:pPr>
        <w:spacing w:line="288" w:lineRule="auto"/>
        <w:rPr>
          <w:rFonts w:ascii="HGPｺﾞｼｯｸM" w:eastAsia="HGPｺﾞｼｯｸM"/>
          <w:sz w:val="22"/>
        </w:rPr>
      </w:pPr>
    </w:p>
    <w:p w14:paraId="62EF9910" w14:textId="77777777" w:rsidR="000B1A4E" w:rsidRPr="008B3570" w:rsidRDefault="000B1A4E" w:rsidP="000B1A4E">
      <w:pPr>
        <w:spacing w:line="288" w:lineRule="auto"/>
        <w:rPr>
          <w:rFonts w:ascii="HGPｺﾞｼｯｸM" w:eastAsia="HGPｺﾞｼｯｸM"/>
          <w:sz w:val="22"/>
        </w:rPr>
      </w:pPr>
    </w:p>
    <w:p w14:paraId="1CCFF52C" w14:textId="77777777" w:rsidR="00E72246" w:rsidRPr="008B3570" w:rsidRDefault="00E72246" w:rsidP="000B1A4E">
      <w:pPr>
        <w:spacing w:line="288" w:lineRule="auto"/>
        <w:rPr>
          <w:rFonts w:ascii="HGPｺﾞｼｯｸM" w:eastAsia="HGPｺﾞｼｯｸM"/>
          <w:sz w:val="22"/>
        </w:rPr>
      </w:pPr>
    </w:p>
    <w:p w14:paraId="70FD6436" w14:textId="77777777" w:rsidR="00151374" w:rsidRPr="008B3570" w:rsidRDefault="00151374" w:rsidP="000B1A4E">
      <w:pPr>
        <w:spacing w:line="288" w:lineRule="auto"/>
        <w:rPr>
          <w:rFonts w:ascii="HGPｺﾞｼｯｸM" w:eastAsia="HGPｺﾞｼｯｸM"/>
          <w:sz w:val="22"/>
        </w:rPr>
      </w:pPr>
    </w:p>
    <w:tbl>
      <w:tblPr>
        <w:tblpPr w:leftFromText="142" w:rightFromText="142" w:vertAnchor="text" w:horzAnchor="margin" w:tblpY="384"/>
        <w:tblW w:w="4106" w:type="dxa"/>
        <w:tblCellMar>
          <w:left w:w="99" w:type="dxa"/>
          <w:right w:w="99" w:type="dxa"/>
        </w:tblCellMar>
        <w:tblLook w:val="04A0" w:firstRow="1" w:lastRow="0" w:firstColumn="1" w:lastColumn="0" w:noHBand="0" w:noVBand="1"/>
      </w:tblPr>
      <w:tblGrid>
        <w:gridCol w:w="419"/>
        <w:gridCol w:w="698"/>
        <w:gridCol w:w="597"/>
        <w:gridCol w:w="598"/>
        <w:gridCol w:w="598"/>
        <w:gridCol w:w="598"/>
        <w:gridCol w:w="598"/>
      </w:tblGrid>
      <w:tr w:rsidR="00583FDD" w:rsidRPr="008B3570" w14:paraId="2BB7E106" w14:textId="77777777" w:rsidTr="00DB7510">
        <w:trPr>
          <w:cantSplit/>
          <w:trHeight w:val="397"/>
        </w:trPr>
        <w:tc>
          <w:tcPr>
            <w:tcW w:w="111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FA538B" w14:textId="77777777" w:rsidR="00583FDD" w:rsidRPr="008B3570" w:rsidRDefault="009B1FF8" w:rsidP="00DB7510">
            <w:pPr>
              <w:widowControl/>
              <w:spacing w:line="0" w:lineRule="atLeast"/>
              <w:jc w:val="center"/>
              <w:rPr>
                <w:rFonts w:ascii="ＭＳ Ｐ明朝" w:eastAsia="ＭＳ Ｐ明朝" w:hAnsi="ＭＳ Ｐ明朝" w:cs="ＭＳ Ｐゴシック"/>
                <w:kern w:val="0"/>
                <w:sz w:val="16"/>
                <w:szCs w:val="20"/>
              </w:rPr>
            </w:pPr>
            <w:r w:rsidRPr="008B3570">
              <w:rPr>
                <w:rFonts w:ascii="ＭＳ Ｐ明朝" w:eastAsia="ＭＳ Ｐ明朝" w:hAnsi="ＭＳ Ｐ明朝" w:cs="ＭＳ Ｐゴシック" w:hint="eastAsia"/>
                <w:kern w:val="0"/>
                <w:sz w:val="16"/>
                <w:szCs w:val="20"/>
              </w:rPr>
              <w:t>死傷者数</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7563D2EF" w14:textId="77777777" w:rsidR="00583FDD" w:rsidRPr="008B3570" w:rsidRDefault="00583FDD"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H25</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11A01A0E" w14:textId="77777777" w:rsidR="00583FDD" w:rsidRPr="008B3570" w:rsidRDefault="00583FDD"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H26</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46144F0C" w14:textId="77777777" w:rsidR="00583FDD" w:rsidRPr="008B3570" w:rsidRDefault="00583FDD"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H27</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14294F89" w14:textId="77777777" w:rsidR="00583FDD" w:rsidRPr="008B3570" w:rsidRDefault="00583FDD"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H28</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FDCFBE3" w14:textId="77777777" w:rsidR="00583FDD" w:rsidRPr="008B3570" w:rsidRDefault="00583FDD"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H29</w:t>
            </w:r>
          </w:p>
        </w:tc>
      </w:tr>
      <w:tr w:rsidR="009B1FF8" w:rsidRPr="008B3570" w14:paraId="0BAC6FF7" w14:textId="77777777" w:rsidTr="00DB7510">
        <w:trPr>
          <w:cantSplit/>
          <w:trHeight w:val="397"/>
        </w:trPr>
        <w:tc>
          <w:tcPr>
            <w:tcW w:w="419"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48406770"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大阪</w:t>
            </w:r>
          </w:p>
        </w:tc>
        <w:tc>
          <w:tcPr>
            <w:tcW w:w="698" w:type="dxa"/>
            <w:tcBorders>
              <w:top w:val="nil"/>
              <w:left w:val="nil"/>
              <w:bottom w:val="single" w:sz="4" w:space="0" w:color="auto"/>
              <w:right w:val="single" w:sz="4" w:space="0" w:color="auto"/>
            </w:tcBorders>
            <w:shd w:val="clear" w:color="auto" w:fill="auto"/>
            <w:vAlign w:val="center"/>
            <w:hideMark/>
          </w:tcPr>
          <w:p w14:paraId="69CD1FBB"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全産業</w:t>
            </w:r>
          </w:p>
        </w:tc>
        <w:tc>
          <w:tcPr>
            <w:tcW w:w="597" w:type="dxa"/>
            <w:tcBorders>
              <w:top w:val="nil"/>
              <w:left w:val="nil"/>
              <w:bottom w:val="single" w:sz="4" w:space="0" w:color="auto"/>
              <w:right w:val="single" w:sz="4" w:space="0" w:color="auto"/>
            </w:tcBorders>
            <w:shd w:val="clear" w:color="auto" w:fill="auto"/>
            <w:vAlign w:val="center"/>
            <w:hideMark/>
          </w:tcPr>
          <w:p w14:paraId="7D474649"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8,014</w:t>
            </w:r>
          </w:p>
        </w:tc>
        <w:tc>
          <w:tcPr>
            <w:tcW w:w="598" w:type="dxa"/>
            <w:tcBorders>
              <w:top w:val="nil"/>
              <w:left w:val="nil"/>
              <w:bottom w:val="single" w:sz="4" w:space="0" w:color="auto"/>
              <w:right w:val="single" w:sz="4" w:space="0" w:color="auto"/>
            </w:tcBorders>
            <w:shd w:val="clear" w:color="auto" w:fill="auto"/>
            <w:vAlign w:val="center"/>
            <w:hideMark/>
          </w:tcPr>
          <w:p w14:paraId="32605A4D"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8,138</w:t>
            </w:r>
          </w:p>
        </w:tc>
        <w:tc>
          <w:tcPr>
            <w:tcW w:w="598" w:type="dxa"/>
            <w:tcBorders>
              <w:top w:val="nil"/>
              <w:left w:val="nil"/>
              <w:bottom w:val="single" w:sz="4" w:space="0" w:color="auto"/>
              <w:right w:val="single" w:sz="4" w:space="0" w:color="auto"/>
            </w:tcBorders>
            <w:shd w:val="clear" w:color="auto" w:fill="auto"/>
            <w:vAlign w:val="center"/>
            <w:hideMark/>
          </w:tcPr>
          <w:p w14:paraId="35751883"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8,041</w:t>
            </w:r>
          </w:p>
        </w:tc>
        <w:tc>
          <w:tcPr>
            <w:tcW w:w="598" w:type="dxa"/>
            <w:tcBorders>
              <w:top w:val="nil"/>
              <w:left w:val="nil"/>
              <w:bottom w:val="single" w:sz="4" w:space="0" w:color="auto"/>
              <w:right w:val="single" w:sz="4" w:space="0" w:color="auto"/>
            </w:tcBorders>
            <w:shd w:val="clear" w:color="auto" w:fill="auto"/>
            <w:vAlign w:val="center"/>
            <w:hideMark/>
          </w:tcPr>
          <w:p w14:paraId="683A1994"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8,125</w:t>
            </w:r>
          </w:p>
        </w:tc>
        <w:tc>
          <w:tcPr>
            <w:tcW w:w="598" w:type="dxa"/>
            <w:tcBorders>
              <w:top w:val="nil"/>
              <w:left w:val="nil"/>
              <w:bottom w:val="single" w:sz="4" w:space="0" w:color="auto"/>
              <w:right w:val="single" w:sz="4" w:space="0" w:color="auto"/>
            </w:tcBorders>
            <w:shd w:val="clear" w:color="auto" w:fill="auto"/>
            <w:vAlign w:val="center"/>
            <w:hideMark/>
          </w:tcPr>
          <w:p w14:paraId="17F42141"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8,345</w:t>
            </w:r>
          </w:p>
        </w:tc>
      </w:tr>
      <w:tr w:rsidR="009B1FF8" w:rsidRPr="008B3570" w14:paraId="433D5FB9" w14:textId="77777777" w:rsidTr="00DB7510">
        <w:trPr>
          <w:cantSplit/>
          <w:trHeight w:val="397"/>
        </w:trPr>
        <w:tc>
          <w:tcPr>
            <w:tcW w:w="419" w:type="dxa"/>
            <w:vMerge/>
            <w:tcBorders>
              <w:top w:val="nil"/>
              <w:left w:val="single" w:sz="4" w:space="0" w:color="auto"/>
              <w:bottom w:val="single" w:sz="4" w:space="0" w:color="000000"/>
              <w:right w:val="single" w:sz="4" w:space="0" w:color="auto"/>
            </w:tcBorders>
            <w:textDirection w:val="tbRlV"/>
            <w:vAlign w:val="center"/>
            <w:hideMark/>
          </w:tcPr>
          <w:p w14:paraId="715016CB" w14:textId="77777777" w:rsidR="009B1FF8" w:rsidRPr="008B3570" w:rsidRDefault="009B1FF8" w:rsidP="00DB7510">
            <w:pPr>
              <w:widowControl/>
              <w:spacing w:line="0" w:lineRule="atLeast"/>
              <w:jc w:val="left"/>
              <w:rPr>
                <w:rFonts w:ascii="ＭＳ Ｐ明朝" w:eastAsia="ＭＳ Ｐ明朝" w:hAnsi="ＭＳ Ｐ明朝" w:cs="ＭＳ Ｐゴシック"/>
                <w:color w:val="000000"/>
                <w:kern w:val="0"/>
                <w:sz w:val="16"/>
                <w:szCs w:val="20"/>
              </w:rPr>
            </w:pPr>
          </w:p>
        </w:tc>
        <w:tc>
          <w:tcPr>
            <w:tcW w:w="698" w:type="dxa"/>
            <w:tcBorders>
              <w:top w:val="nil"/>
              <w:left w:val="nil"/>
              <w:bottom w:val="single" w:sz="4" w:space="0" w:color="auto"/>
              <w:right w:val="single" w:sz="4" w:space="0" w:color="auto"/>
            </w:tcBorders>
            <w:shd w:val="clear" w:color="auto" w:fill="auto"/>
            <w:vAlign w:val="center"/>
            <w:hideMark/>
          </w:tcPr>
          <w:p w14:paraId="28874F33"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建設業</w:t>
            </w:r>
          </w:p>
        </w:tc>
        <w:tc>
          <w:tcPr>
            <w:tcW w:w="597" w:type="dxa"/>
            <w:tcBorders>
              <w:top w:val="nil"/>
              <w:left w:val="nil"/>
              <w:bottom w:val="single" w:sz="4" w:space="0" w:color="auto"/>
              <w:right w:val="single" w:sz="4" w:space="0" w:color="auto"/>
            </w:tcBorders>
            <w:shd w:val="clear" w:color="auto" w:fill="auto"/>
            <w:vAlign w:val="center"/>
            <w:hideMark/>
          </w:tcPr>
          <w:p w14:paraId="69F62F44"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816</w:t>
            </w:r>
          </w:p>
        </w:tc>
        <w:tc>
          <w:tcPr>
            <w:tcW w:w="598" w:type="dxa"/>
            <w:tcBorders>
              <w:top w:val="nil"/>
              <w:left w:val="nil"/>
              <w:bottom w:val="single" w:sz="4" w:space="0" w:color="auto"/>
              <w:right w:val="single" w:sz="4" w:space="0" w:color="auto"/>
            </w:tcBorders>
            <w:shd w:val="clear" w:color="auto" w:fill="auto"/>
            <w:vAlign w:val="center"/>
            <w:hideMark/>
          </w:tcPr>
          <w:p w14:paraId="24803872"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836</w:t>
            </w:r>
          </w:p>
        </w:tc>
        <w:tc>
          <w:tcPr>
            <w:tcW w:w="598" w:type="dxa"/>
            <w:tcBorders>
              <w:top w:val="nil"/>
              <w:left w:val="nil"/>
              <w:bottom w:val="single" w:sz="4" w:space="0" w:color="auto"/>
              <w:right w:val="single" w:sz="4" w:space="0" w:color="auto"/>
            </w:tcBorders>
            <w:shd w:val="clear" w:color="auto" w:fill="auto"/>
            <w:vAlign w:val="center"/>
            <w:hideMark/>
          </w:tcPr>
          <w:p w14:paraId="660220BD"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722</w:t>
            </w:r>
          </w:p>
        </w:tc>
        <w:tc>
          <w:tcPr>
            <w:tcW w:w="598" w:type="dxa"/>
            <w:tcBorders>
              <w:top w:val="nil"/>
              <w:left w:val="nil"/>
              <w:bottom w:val="single" w:sz="4" w:space="0" w:color="auto"/>
              <w:right w:val="single" w:sz="4" w:space="0" w:color="auto"/>
            </w:tcBorders>
            <w:shd w:val="clear" w:color="auto" w:fill="auto"/>
            <w:vAlign w:val="center"/>
            <w:hideMark/>
          </w:tcPr>
          <w:p w14:paraId="7AAEDCC1"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681</w:t>
            </w:r>
          </w:p>
        </w:tc>
        <w:tc>
          <w:tcPr>
            <w:tcW w:w="598" w:type="dxa"/>
            <w:tcBorders>
              <w:top w:val="nil"/>
              <w:left w:val="nil"/>
              <w:bottom w:val="single" w:sz="4" w:space="0" w:color="auto"/>
              <w:right w:val="single" w:sz="4" w:space="0" w:color="auto"/>
            </w:tcBorders>
            <w:shd w:val="clear" w:color="auto" w:fill="auto"/>
            <w:vAlign w:val="center"/>
            <w:hideMark/>
          </w:tcPr>
          <w:p w14:paraId="2157E01C"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660</w:t>
            </w:r>
          </w:p>
        </w:tc>
      </w:tr>
      <w:tr w:rsidR="009B1FF8" w:rsidRPr="008B3570" w14:paraId="59560377" w14:textId="77777777" w:rsidTr="00DB7510">
        <w:trPr>
          <w:cantSplit/>
          <w:trHeight w:val="397"/>
        </w:trPr>
        <w:tc>
          <w:tcPr>
            <w:tcW w:w="419"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248E15F9"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全国</w:t>
            </w:r>
          </w:p>
        </w:tc>
        <w:tc>
          <w:tcPr>
            <w:tcW w:w="698" w:type="dxa"/>
            <w:tcBorders>
              <w:top w:val="nil"/>
              <w:left w:val="nil"/>
              <w:bottom w:val="single" w:sz="4" w:space="0" w:color="auto"/>
              <w:right w:val="single" w:sz="4" w:space="0" w:color="auto"/>
            </w:tcBorders>
            <w:shd w:val="clear" w:color="auto" w:fill="auto"/>
            <w:vAlign w:val="center"/>
            <w:hideMark/>
          </w:tcPr>
          <w:p w14:paraId="79EDBC28"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全産業</w:t>
            </w:r>
          </w:p>
        </w:tc>
        <w:tc>
          <w:tcPr>
            <w:tcW w:w="597" w:type="dxa"/>
            <w:tcBorders>
              <w:top w:val="nil"/>
              <w:left w:val="nil"/>
              <w:bottom w:val="single" w:sz="4" w:space="0" w:color="auto"/>
              <w:right w:val="single" w:sz="4" w:space="0" w:color="auto"/>
            </w:tcBorders>
            <w:shd w:val="clear" w:color="auto" w:fill="auto"/>
            <w:vAlign w:val="center"/>
            <w:hideMark/>
          </w:tcPr>
          <w:p w14:paraId="30584E68"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4"/>
                <w:szCs w:val="20"/>
              </w:rPr>
            </w:pPr>
            <w:r w:rsidRPr="008B3570">
              <w:rPr>
                <w:rFonts w:ascii="ＭＳ Ｐ明朝" w:eastAsia="ＭＳ Ｐ明朝" w:hAnsi="ＭＳ Ｐ明朝" w:cs="ＭＳ Ｐゴシック" w:hint="eastAsia"/>
                <w:color w:val="000000"/>
                <w:kern w:val="0"/>
                <w:sz w:val="14"/>
                <w:szCs w:val="20"/>
              </w:rPr>
              <w:t>118,157</w:t>
            </w:r>
          </w:p>
        </w:tc>
        <w:tc>
          <w:tcPr>
            <w:tcW w:w="598" w:type="dxa"/>
            <w:tcBorders>
              <w:top w:val="nil"/>
              <w:left w:val="nil"/>
              <w:bottom w:val="single" w:sz="4" w:space="0" w:color="auto"/>
              <w:right w:val="single" w:sz="4" w:space="0" w:color="auto"/>
            </w:tcBorders>
            <w:shd w:val="clear" w:color="auto" w:fill="auto"/>
            <w:vAlign w:val="center"/>
            <w:hideMark/>
          </w:tcPr>
          <w:p w14:paraId="46C4B9A2"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4"/>
                <w:szCs w:val="20"/>
              </w:rPr>
            </w:pPr>
            <w:r w:rsidRPr="008B3570">
              <w:rPr>
                <w:rFonts w:ascii="ＭＳ Ｐ明朝" w:eastAsia="ＭＳ Ｐ明朝" w:hAnsi="ＭＳ Ｐ明朝" w:cs="ＭＳ Ｐゴシック" w:hint="eastAsia"/>
                <w:color w:val="000000"/>
                <w:kern w:val="0"/>
                <w:sz w:val="14"/>
                <w:szCs w:val="20"/>
              </w:rPr>
              <w:t>119,535</w:t>
            </w:r>
          </w:p>
        </w:tc>
        <w:tc>
          <w:tcPr>
            <w:tcW w:w="598" w:type="dxa"/>
            <w:tcBorders>
              <w:top w:val="nil"/>
              <w:left w:val="nil"/>
              <w:bottom w:val="single" w:sz="4" w:space="0" w:color="auto"/>
              <w:right w:val="single" w:sz="4" w:space="0" w:color="auto"/>
            </w:tcBorders>
            <w:shd w:val="clear" w:color="auto" w:fill="auto"/>
            <w:vAlign w:val="center"/>
            <w:hideMark/>
          </w:tcPr>
          <w:p w14:paraId="04124B21"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4"/>
                <w:szCs w:val="20"/>
              </w:rPr>
            </w:pPr>
            <w:r w:rsidRPr="008B3570">
              <w:rPr>
                <w:rFonts w:ascii="ＭＳ Ｐ明朝" w:eastAsia="ＭＳ Ｐ明朝" w:hAnsi="ＭＳ Ｐ明朝" w:cs="ＭＳ Ｐゴシック" w:hint="eastAsia"/>
                <w:color w:val="000000"/>
                <w:kern w:val="0"/>
                <w:sz w:val="14"/>
                <w:szCs w:val="20"/>
              </w:rPr>
              <w:t>116,311</w:t>
            </w:r>
          </w:p>
        </w:tc>
        <w:tc>
          <w:tcPr>
            <w:tcW w:w="598" w:type="dxa"/>
            <w:tcBorders>
              <w:top w:val="nil"/>
              <w:left w:val="nil"/>
              <w:bottom w:val="single" w:sz="4" w:space="0" w:color="auto"/>
              <w:right w:val="single" w:sz="4" w:space="0" w:color="auto"/>
            </w:tcBorders>
            <w:shd w:val="clear" w:color="auto" w:fill="auto"/>
            <w:vAlign w:val="center"/>
            <w:hideMark/>
          </w:tcPr>
          <w:p w14:paraId="4CD8EB35"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4"/>
                <w:szCs w:val="20"/>
              </w:rPr>
            </w:pPr>
            <w:r w:rsidRPr="008B3570">
              <w:rPr>
                <w:rFonts w:ascii="ＭＳ Ｐ明朝" w:eastAsia="ＭＳ Ｐ明朝" w:hAnsi="ＭＳ Ｐ明朝" w:cs="ＭＳ Ｐゴシック" w:hint="eastAsia"/>
                <w:color w:val="000000"/>
                <w:kern w:val="0"/>
                <w:sz w:val="14"/>
                <w:szCs w:val="20"/>
              </w:rPr>
              <w:t>117,910</w:t>
            </w:r>
          </w:p>
        </w:tc>
        <w:tc>
          <w:tcPr>
            <w:tcW w:w="598" w:type="dxa"/>
            <w:tcBorders>
              <w:top w:val="nil"/>
              <w:left w:val="nil"/>
              <w:bottom w:val="single" w:sz="4" w:space="0" w:color="auto"/>
              <w:right w:val="single" w:sz="4" w:space="0" w:color="auto"/>
            </w:tcBorders>
            <w:shd w:val="clear" w:color="auto" w:fill="auto"/>
            <w:vAlign w:val="center"/>
            <w:hideMark/>
          </w:tcPr>
          <w:p w14:paraId="38C42F44"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4"/>
                <w:szCs w:val="20"/>
              </w:rPr>
            </w:pPr>
            <w:r w:rsidRPr="008B3570">
              <w:rPr>
                <w:rFonts w:ascii="ＭＳ Ｐ明朝" w:eastAsia="ＭＳ Ｐ明朝" w:hAnsi="ＭＳ Ｐ明朝" w:cs="ＭＳ Ｐゴシック" w:hint="eastAsia"/>
                <w:color w:val="000000"/>
                <w:kern w:val="0"/>
                <w:sz w:val="14"/>
                <w:szCs w:val="20"/>
              </w:rPr>
              <w:t>120,460</w:t>
            </w:r>
          </w:p>
        </w:tc>
      </w:tr>
      <w:tr w:rsidR="009B1FF8" w:rsidRPr="008B3570" w14:paraId="422B3F33" w14:textId="77777777" w:rsidTr="00DB7510">
        <w:trPr>
          <w:cantSplit/>
          <w:trHeight w:val="397"/>
        </w:trPr>
        <w:tc>
          <w:tcPr>
            <w:tcW w:w="419" w:type="dxa"/>
            <w:vMerge/>
            <w:tcBorders>
              <w:top w:val="nil"/>
              <w:left w:val="single" w:sz="4" w:space="0" w:color="auto"/>
              <w:bottom w:val="single" w:sz="4" w:space="0" w:color="000000"/>
              <w:right w:val="single" w:sz="4" w:space="0" w:color="auto"/>
            </w:tcBorders>
            <w:vAlign w:val="center"/>
            <w:hideMark/>
          </w:tcPr>
          <w:p w14:paraId="53CFDC2C" w14:textId="77777777" w:rsidR="009B1FF8" w:rsidRPr="008B3570" w:rsidRDefault="009B1FF8" w:rsidP="00DB7510">
            <w:pPr>
              <w:widowControl/>
              <w:spacing w:line="0" w:lineRule="atLeast"/>
              <w:jc w:val="left"/>
              <w:rPr>
                <w:rFonts w:ascii="ＭＳ Ｐ明朝" w:eastAsia="ＭＳ Ｐ明朝" w:hAnsi="ＭＳ Ｐ明朝" w:cs="ＭＳ Ｐゴシック"/>
                <w:color w:val="000000"/>
                <w:kern w:val="0"/>
                <w:sz w:val="16"/>
                <w:szCs w:val="20"/>
              </w:rPr>
            </w:pPr>
          </w:p>
        </w:tc>
        <w:tc>
          <w:tcPr>
            <w:tcW w:w="698" w:type="dxa"/>
            <w:tcBorders>
              <w:top w:val="nil"/>
              <w:left w:val="nil"/>
              <w:bottom w:val="single" w:sz="4" w:space="0" w:color="auto"/>
              <w:right w:val="single" w:sz="4" w:space="0" w:color="auto"/>
            </w:tcBorders>
            <w:shd w:val="clear" w:color="auto" w:fill="auto"/>
            <w:vAlign w:val="center"/>
            <w:hideMark/>
          </w:tcPr>
          <w:p w14:paraId="683E6C0F" w14:textId="77777777" w:rsidR="009B1FF8" w:rsidRPr="008B3570" w:rsidRDefault="009B1FF8" w:rsidP="00DB751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建設業</w:t>
            </w:r>
          </w:p>
        </w:tc>
        <w:tc>
          <w:tcPr>
            <w:tcW w:w="597" w:type="dxa"/>
            <w:tcBorders>
              <w:top w:val="nil"/>
              <w:left w:val="nil"/>
              <w:bottom w:val="single" w:sz="4" w:space="0" w:color="auto"/>
              <w:right w:val="single" w:sz="4" w:space="0" w:color="auto"/>
            </w:tcBorders>
            <w:shd w:val="clear" w:color="auto" w:fill="auto"/>
            <w:vAlign w:val="center"/>
            <w:hideMark/>
          </w:tcPr>
          <w:p w14:paraId="3DC460C1" w14:textId="50458706"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17,189</w:t>
            </w:r>
          </w:p>
        </w:tc>
        <w:tc>
          <w:tcPr>
            <w:tcW w:w="598" w:type="dxa"/>
            <w:tcBorders>
              <w:top w:val="nil"/>
              <w:left w:val="nil"/>
              <w:bottom w:val="single" w:sz="4" w:space="0" w:color="auto"/>
              <w:right w:val="single" w:sz="4" w:space="0" w:color="auto"/>
            </w:tcBorders>
            <w:shd w:val="clear" w:color="auto" w:fill="auto"/>
            <w:vAlign w:val="center"/>
            <w:hideMark/>
          </w:tcPr>
          <w:p w14:paraId="31C095C5"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17,184</w:t>
            </w:r>
          </w:p>
        </w:tc>
        <w:tc>
          <w:tcPr>
            <w:tcW w:w="598" w:type="dxa"/>
            <w:tcBorders>
              <w:top w:val="nil"/>
              <w:left w:val="nil"/>
              <w:bottom w:val="single" w:sz="4" w:space="0" w:color="auto"/>
              <w:right w:val="single" w:sz="4" w:space="0" w:color="auto"/>
            </w:tcBorders>
            <w:shd w:val="clear" w:color="auto" w:fill="auto"/>
            <w:vAlign w:val="center"/>
            <w:hideMark/>
          </w:tcPr>
          <w:p w14:paraId="443E6F3F"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15,584</w:t>
            </w:r>
          </w:p>
        </w:tc>
        <w:tc>
          <w:tcPr>
            <w:tcW w:w="598" w:type="dxa"/>
            <w:tcBorders>
              <w:top w:val="nil"/>
              <w:left w:val="nil"/>
              <w:bottom w:val="single" w:sz="4" w:space="0" w:color="auto"/>
              <w:right w:val="single" w:sz="4" w:space="0" w:color="auto"/>
            </w:tcBorders>
            <w:shd w:val="clear" w:color="auto" w:fill="auto"/>
            <w:vAlign w:val="center"/>
            <w:hideMark/>
          </w:tcPr>
          <w:p w14:paraId="2A3EA512"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15,058</w:t>
            </w:r>
          </w:p>
        </w:tc>
        <w:tc>
          <w:tcPr>
            <w:tcW w:w="598" w:type="dxa"/>
            <w:tcBorders>
              <w:top w:val="nil"/>
              <w:left w:val="nil"/>
              <w:bottom w:val="single" w:sz="4" w:space="0" w:color="auto"/>
              <w:right w:val="single" w:sz="4" w:space="0" w:color="auto"/>
            </w:tcBorders>
            <w:shd w:val="clear" w:color="auto" w:fill="auto"/>
            <w:vAlign w:val="center"/>
            <w:hideMark/>
          </w:tcPr>
          <w:p w14:paraId="404F6D92" w14:textId="77777777" w:rsidR="009B1FF8" w:rsidRPr="008B3570" w:rsidRDefault="009B1FF8" w:rsidP="00A24805">
            <w:pPr>
              <w:widowControl/>
              <w:spacing w:line="0" w:lineRule="atLeast"/>
              <w:ind w:leftChars="-120" w:left="-252"/>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15,129</w:t>
            </w:r>
          </w:p>
        </w:tc>
      </w:tr>
    </w:tbl>
    <w:tbl>
      <w:tblPr>
        <w:tblpPr w:leftFromText="142" w:rightFromText="142" w:vertAnchor="text" w:horzAnchor="margin" w:tblpXSpec="right" w:tblpY="370"/>
        <w:tblW w:w="0" w:type="auto"/>
        <w:tblCellMar>
          <w:left w:w="99" w:type="dxa"/>
          <w:right w:w="99" w:type="dxa"/>
        </w:tblCellMar>
        <w:tblLook w:val="04A0" w:firstRow="1" w:lastRow="0" w:firstColumn="1" w:lastColumn="0" w:noHBand="0" w:noVBand="1"/>
      </w:tblPr>
      <w:tblGrid>
        <w:gridCol w:w="421"/>
        <w:gridCol w:w="802"/>
        <w:gridCol w:w="575"/>
        <w:gridCol w:w="575"/>
        <w:gridCol w:w="575"/>
        <w:gridCol w:w="575"/>
        <w:gridCol w:w="575"/>
      </w:tblGrid>
      <w:tr w:rsidR="00B90D90" w:rsidRPr="008B3570" w14:paraId="32FFCED4" w14:textId="77777777" w:rsidTr="00DB7510">
        <w:trPr>
          <w:cantSplit/>
          <w:trHeight w:val="397"/>
        </w:trPr>
        <w:tc>
          <w:tcPr>
            <w:tcW w:w="12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24541B" w14:textId="77777777" w:rsidR="00B90D90" w:rsidRPr="008B3570" w:rsidRDefault="009B1FF8" w:rsidP="009D2983">
            <w:pPr>
              <w:widowControl/>
              <w:spacing w:line="0" w:lineRule="atLeast"/>
              <w:ind w:leftChars="-120" w:left="-252"/>
              <w:jc w:val="center"/>
              <w:rPr>
                <w:rFonts w:ascii="ＭＳ Ｐ明朝" w:eastAsia="ＭＳ Ｐ明朝" w:hAnsi="ＭＳ Ｐ明朝" w:cs="ＭＳ Ｐゴシック"/>
                <w:kern w:val="0"/>
                <w:sz w:val="14"/>
                <w:szCs w:val="20"/>
              </w:rPr>
            </w:pPr>
            <w:r w:rsidRPr="008B3570">
              <w:rPr>
                <w:rFonts w:ascii="ＭＳ Ｐ明朝" w:eastAsia="ＭＳ Ｐ明朝" w:hAnsi="ＭＳ Ｐ明朝" w:cs="ＭＳ Ｐゴシック" w:hint="eastAsia"/>
                <w:kern w:val="0"/>
                <w:sz w:val="16"/>
                <w:szCs w:val="20"/>
              </w:rPr>
              <w:t>死亡者数</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5CBB5BB6" w14:textId="77777777" w:rsidR="00B90D90" w:rsidRPr="008B3570" w:rsidRDefault="00B90D90" w:rsidP="00B90D9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H25</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1ABA2F09" w14:textId="77777777" w:rsidR="00B90D90" w:rsidRPr="008B3570" w:rsidRDefault="00B90D90" w:rsidP="00B90D9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H26</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73AB1E8B" w14:textId="77777777" w:rsidR="00B90D90" w:rsidRPr="008B3570" w:rsidRDefault="00B90D90" w:rsidP="00B90D9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H27</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06BFB622" w14:textId="77777777" w:rsidR="00B90D90" w:rsidRPr="008B3570" w:rsidRDefault="00B90D90" w:rsidP="00B90D9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H28</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03BADEBE" w14:textId="77777777" w:rsidR="00B90D90" w:rsidRPr="008B3570" w:rsidRDefault="00B90D90" w:rsidP="00B90D90">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H29</w:t>
            </w:r>
          </w:p>
        </w:tc>
      </w:tr>
      <w:tr w:rsidR="009B1FF8" w:rsidRPr="008B3570" w14:paraId="4D8894B9" w14:textId="77777777" w:rsidTr="00DB7510">
        <w:trPr>
          <w:cantSplit/>
          <w:trHeight w:val="397"/>
        </w:trPr>
        <w:tc>
          <w:tcPr>
            <w:tcW w:w="42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AAE7083"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大阪</w:t>
            </w:r>
          </w:p>
        </w:tc>
        <w:tc>
          <w:tcPr>
            <w:tcW w:w="802" w:type="dxa"/>
            <w:tcBorders>
              <w:top w:val="nil"/>
              <w:left w:val="nil"/>
              <w:bottom w:val="single" w:sz="4" w:space="0" w:color="auto"/>
              <w:right w:val="single" w:sz="4" w:space="0" w:color="auto"/>
            </w:tcBorders>
            <w:shd w:val="clear" w:color="auto" w:fill="auto"/>
            <w:vAlign w:val="center"/>
            <w:hideMark/>
          </w:tcPr>
          <w:p w14:paraId="311F0EBC"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全産業</w:t>
            </w:r>
          </w:p>
        </w:tc>
        <w:tc>
          <w:tcPr>
            <w:tcW w:w="575" w:type="dxa"/>
            <w:tcBorders>
              <w:top w:val="nil"/>
              <w:left w:val="nil"/>
              <w:bottom w:val="single" w:sz="4" w:space="0" w:color="auto"/>
              <w:right w:val="single" w:sz="4" w:space="0" w:color="auto"/>
            </w:tcBorders>
            <w:shd w:val="clear" w:color="auto" w:fill="auto"/>
            <w:vAlign w:val="center"/>
            <w:hideMark/>
          </w:tcPr>
          <w:p w14:paraId="0F84FE2B"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68</w:t>
            </w:r>
          </w:p>
        </w:tc>
        <w:tc>
          <w:tcPr>
            <w:tcW w:w="575" w:type="dxa"/>
            <w:tcBorders>
              <w:top w:val="nil"/>
              <w:left w:val="nil"/>
              <w:bottom w:val="single" w:sz="4" w:space="0" w:color="auto"/>
              <w:right w:val="single" w:sz="4" w:space="0" w:color="auto"/>
            </w:tcBorders>
            <w:shd w:val="clear" w:color="auto" w:fill="auto"/>
            <w:vAlign w:val="center"/>
            <w:hideMark/>
          </w:tcPr>
          <w:p w14:paraId="7C17701D"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53</w:t>
            </w:r>
          </w:p>
        </w:tc>
        <w:tc>
          <w:tcPr>
            <w:tcW w:w="575" w:type="dxa"/>
            <w:tcBorders>
              <w:top w:val="nil"/>
              <w:left w:val="nil"/>
              <w:bottom w:val="single" w:sz="4" w:space="0" w:color="auto"/>
              <w:right w:val="single" w:sz="4" w:space="0" w:color="auto"/>
            </w:tcBorders>
            <w:shd w:val="clear" w:color="auto" w:fill="auto"/>
            <w:vAlign w:val="center"/>
            <w:hideMark/>
          </w:tcPr>
          <w:p w14:paraId="2A350717"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47</w:t>
            </w:r>
          </w:p>
        </w:tc>
        <w:tc>
          <w:tcPr>
            <w:tcW w:w="575" w:type="dxa"/>
            <w:tcBorders>
              <w:top w:val="nil"/>
              <w:left w:val="nil"/>
              <w:bottom w:val="single" w:sz="4" w:space="0" w:color="auto"/>
              <w:right w:val="single" w:sz="4" w:space="0" w:color="auto"/>
            </w:tcBorders>
            <w:shd w:val="clear" w:color="auto" w:fill="auto"/>
            <w:vAlign w:val="center"/>
            <w:hideMark/>
          </w:tcPr>
          <w:p w14:paraId="4F5DCF40"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51</w:t>
            </w:r>
          </w:p>
        </w:tc>
        <w:tc>
          <w:tcPr>
            <w:tcW w:w="575" w:type="dxa"/>
            <w:tcBorders>
              <w:top w:val="nil"/>
              <w:left w:val="nil"/>
              <w:bottom w:val="single" w:sz="4" w:space="0" w:color="auto"/>
              <w:right w:val="single" w:sz="4" w:space="0" w:color="auto"/>
            </w:tcBorders>
            <w:shd w:val="clear" w:color="auto" w:fill="auto"/>
            <w:vAlign w:val="center"/>
            <w:hideMark/>
          </w:tcPr>
          <w:p w14:paraId="5CE4B88B"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60</w:t>
            </w:r>
          </w:p>
        </w:tc>
      </w:tr>
      <w:tr w:rsidR="009B1FF8" w:rsidRPr="008B3570" w14:paraId="45D229B1" w14:textId="77777777" w:rsidTr="00DB7510">
        <w:trPr>
          <w:cantSplit/>
          <w:trHeight w:val="397"/>
        </w:trPr>
        <w:tc>
          <w:tcPr>
            <w:tcW w:w="421" w:type="dxa"/>
            <w:vMerge/>
            <w:tcBorders>
              <w:top w:val="nil"/>
              <w:left w:val="single" w:sz="4" w:space="0" w:color="auto"/>
              <w:bottom w:val="single" w:sz="4" w:space="0" w:color="000000"/>
              <w:right w:val="single" w:sz="4" w:space="0" w:color="auto"/>
            </w:tcBorders>
            <w:textDirection w:val="tbRlV"/>
            <w:vAlign w:val="center"/>
            <w:hideMark/>
          </w:tcPr>
          <w:p w14:paraId="0BBE4A16" w14:textId="77777777" w:rsidR="009B1FF8" w:rsidRPr="008B3570" w:rsidRDefault="009B1FF8" w:rsidP="009B1FF8">
            <w:pPr>
              <w:widowControl/>
              <w:spacing w:line="0" w:lineRule="atLeast"/>
              <w:jc w:val="left"/>
              <w:rPr>
                <w:rFonts w:ascii="ＭＳ Ｐ明朝" w:eastAsia="ＭＳ Ｐ明朝" w:hAnsi="ＭＳ Ｐ明朝" w:cs="ＭＳ Ｐゴシック"/>
                <w:color w:val="000000"/>
                <w:kern w:val="0"/>
                <w:sz w:val="16"/>
                <w:szCs w:val="20"/>
              </w:rPr>
            </w:pPr>
          </w:p>
        </w:tc>
        <w:tc>
          <w:tcPr>
            <w:tcW w:w="802" w:type="dxa"/>
            <w:tcBorders>
              <w:top w:val="nil"/>
              <w:left w:val="nil"/>
              <w:bottom w:val="single" w:sz="4" w:space="0" w:color="auto"/>
              <w:right w:val="single" w:sz="4" w:space="0" w:color="auto"/>
            </w:tcBorders>
            <w:shd w:val="clear" w:color="auto" w:fill="auto"/>
            <w:vAlign w:val="center"/>
            <w:hideMark/>
          </w:tcPr>
          <w:p w14:paraId="1E2CEF68"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建設業</w:t>
            </w:r>
          </w:p>
        </w:tc>
        <w:tc>
          <w:tcPr>
            <w:tcW w:w="575" w:type="dxa"/>
            <w:tcBorders>
              <w:top w:val="nil"/>
              <w:left w:val="nil"/>
              <w:bottom w:val="single" w:sz="4" w:space="0" w:color="auto"/>
              <w:right w:val="single" w:sz="4" w:space="0" w:color="auto"/>
            </w:tcBorders>
            <w:shd w:val="clear" w:color="auto" w:fill="auto"/>
            <w:vAlign w:val="center"/>
            <w:hideMark/>
          </w:tcPr>
          <w:p w14:paraId="3CE93236"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21</w:t>
            </w:r>
          </w:p>
        </w:tc>
        <w:tc>
          <w:tcPr>
            <w:tcW w:w="575" w:type="dxa"/>
            <w:tcBorders>
              <w:top w:val="nil"/>
              <w:left w:val="nil"/>
              <w:bottom w:val="single" w:sz="4" w:space="0" w:color="auto"/>
              <w:right w:val="single" w:sz="4" w:space="0" w:color="auto"/>
            </w:tcBorders>
            <w:shd w:val="clear" w:color="auto" w:fill="auto"/>
            <w:vAlign w:val="center"/>
            <w:hideMark/>
          </w:tcPr>
          <w:p w14:paraId="59381BC1"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14</w:t>
            </w:r>
          </w:p>
        </w:tc>
        <w:tc>
          <w:tcPr>
            <w:tcW w:w="575" w:type="dxa"/>
            <w:tcBorders>
              <w:top w:val="nil"/>
              <w:left w:val="nil"/>
              <w:bottom w:val="single" w:sz="4" w:space="0" w:color="auto"/>
              <w:right w:val="single" w:sz="4" w:space="0" w:color="auto"/>
            </w:tcBorders>
            <w:shd w:val="clear" w:color="auto" w:fill="auto"/>
            <w:vAlign w:val="center"/>
            <w:hideMark/>
          </w:tcPr>
          <w:p w14:paraId="588DA8A8"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13</w:t>
            </w:r>
          </w:p>
        </w:tc>
        <w:tc>
          <w:tcPr>
            <w:tcW w:w="575" w:type="dxa"/>
            <w:tcBorders>
              <w:top w:val="nil"/>
              <w:left w:val="nil"/>
              <w:bottom w:val="single" w:sz="4" w:space="0" w:color="auto"/>
              <w:right w:val="single" w:sz="4" w:space="0" w:color="auto"/>
            </w:tcBorders>
            <w:shd w:val="clear" w:color="auto" w:fill="auto"/>
            <w:vAlign w:val="center"/>
            <w:hideMark/>
          </w:tcPr>
          <w:p w14:paraId="4D8C244D"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11</w:t>
            </w:r>
          </w:p>
        </w:tc>
        <w:tc>
          <w:tcPr>
            <w:tcW w:w="575" w:type="dxa"/>
            <w:tcBorders>
              <w:top w:val="nil"/>
              <w:left w:val="nil"/>
              <w:bottom w:val="single" w:sz="4" w:space="0" w:color="auto"/>
              <w:right w:val="single" w:sz="4" w:space="0" w:color="auto"/>
            </w:tcBorders>
            <w:shd w:val="clear" w:color="auto" w:fill="auto"/>
            <w:vAlign w:val="center"/>
            <w:hideMark/>
          </w:tcPr>
          <w:p w14:paraId="14596DB3"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20</w:t>
            </w:r>
          </w:p>
        </w:tc>
      </w:tr>
      <w:tr w:rsidR="009B1FF8" w:rsidRPr="008B3570" w14:paraId="028834B7" w14:textId="77777777" w:rsidTr="00DB7510">
        <w:trPr>
          <w:cantSplit/>
          <w:trHeight w:val="397"/>
        </w:trPr>
        <w:tc>
          <w:tcPr>
            <w:tcW w:w="42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2A9657F3"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全国</w:t>
            </w:r>
          </w:p>
        </w:tc>
        <w:tc>
          <w:tcPr>
            <w:tcW w:w="802" w:type="dxa"/>
            <w:tcBorders>
              <w:top w:val="nil"/>
              <w:left w:val="nil"/>
              <w:bottom w:val="single" w:sz="4" w:space="0" w:color="auto"/>
              <w:right w:val="single" w:sz="4" w:space="0" w:color="auto"/>
            </w:tcBorders>
            <w:shd w:val="clear" w:color="auto" w:fill="auto"/>
            <w:vAlign w:val="center"/>
            <w:hideMark/>
          </w:tcPr>
          <w:p w14:paraId="64B8C74A"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全産業</w:t>
            </w:r>
          </w:p>
        </w:tc>
        <w:tc>
          <w:tcPr>
            <w:tcW w:w="575" w:type="dxa"/>
            <w:tcBorders>
              <w:top w:val="nil"/>
              <w:left w:val="nil"/>
              <w:bottom w:val="single" w:sz="4" w:space="0" w:color="auto"/>
              <w:right w:val="single" w:sz="4" w:space="0" w:color="auto"/>
            </w:tcBorders>
            <w:shd w:val="clear" w:color="auto" w:fill="auto"/>
            <w:vAlign w:val="center"/>
            <w:hideMark/>
          </w:tcPr>
          <w:p w14:paraId="1FC23CB3"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1,030</w:t>
            </w:r>
          </w:p>
        </w:tc>
        <w:tc>
          <w:tcPr>
            <w:tcW w:w="575" w:type="dxa"/>
            <w:tcBorders>
              <w:top w:val="nil"/>
              <w:left w:val="nil"/>
              <w:bottom w:val="single" w:sz="4" w:space="0" w:color="auto"/>
              <w:right w:val="single" w:sz="4" w:space="0" w:color="auto"/>
            </w:tcBorders>
            <w:shd w:val="clear" w:color="auto" w:fill="auto"/>
            <w:vAlign w:val="center"/>
            <w:hideMark/>
          </w:tcPr>
          <w:p w14:paraId="799F5832"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1,057</w:t>
            </w:r>
          </w:p>
        </w:tc>
        <w:tc>
          <w:tcPr>
            <w:tcW w:w="575" w:type="dxa"/>
            <w:tcBorders>
              <w:top w:val="nil"/>
              <w:left w:val="nil"/>
              <w:bottom w:val="single" w:sz="4" w:space="0" w:color="auto"/>
              <w:right w:val="single" w:sz="4" w:space="0" w:color="auto"/>
            </w:tcBorders>
            <w:shd w:val="clear" w:color="auto" w:fill="auto"/>
            <w:vAlign w:val="center"/>
            <w:hideMark/>
          </w:tcPr>
          <w:p w14:paraId="710766B4"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972</w:t>
            </w:r>
          </w:p>
        </w:tc>
        <w:tc>
          <w:tcPr>
            <w:tcW w:w="575" w:type="dxa"/>
            <w:tcBorders>
              <w:top w:val="nil"/>
              <w:left w:val="nil"/>
              <w:bottom w:val="single" w:sz="4" w:space="0" w:color="auto"/>
              <w:right w:val="single" w:sz="4" w:space="0" w:color="auto"/>
            </w:tcBorders>
            <w:shd w:val="clear" w:color="auto" w:fill="auto"/>
            <w:vAlign w:val="center"/>
            <w:hideMark/>
          </w:tcPr>
          <w:p w14:paraId="43FC0100"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928</w:t>
            </w:r>
          </w:p>
        </w:tc>
        <w:tc>
          <w:tcPr>
            <w:tcW w:w="575" w:type="dxa"/>
            <w:tcBorders>
              <w:top w:val="nil"/>
              <w:left w:val="nil"/>
              <w:bottom w:val="single" w:sz="4" w:space="0" w:color="auto"/>
              <w:right w:val="single" w:sz="4" w:space="0" w:color="auto"/>
            </w:tcBorders>
            <w:shd w:val="clear" w:color="auto" w:fill="auto"/>
            <w:vAlign w:val="center"/>
            <w:hideMark/>
          </w:tcPr>
          <w:p w14:paraId="35BF2F59"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978</w:t>
            </w:r>
          </w:p>
        </w:tc>
      </w:tr>
      <w:tr w:rsidR="009B1FF8" w:rsidRPr="008B3570" w14:paraId="214F2065" w14:textId="77777777" w:rsidTr="00DB7510">
        <w:trPr>
          <w:cantSplit/>
          <w:trHeight w:val="397"/>
        </w:trPr>
        <w:tc>
          <w:tcPr>
            <w:tcW w:w="421" w:type="dxa"/>
            <w:vMerge/>
            <w:tcBorders>
              <w:top w:val="nil"/>
              <w:left w:val="single" w:sz="4" w:space="0" w:color="auto"/>
              <w:bottom w:val="single" w:sz="2" w:space="0" w:color="000000"/>
              <w:right w:val="single" w:sz="4" w:space="0" w:color="auto"/>
            </w:tcBorders>
            <w:vAlign w:val="center"/>
            <w:hideMark/>
          </w:tcPr>
          <w:p w14:paraId="3E5AF99E" w14:textId="77777777" w:rsidR="009B1FF8" w:rsidRPr="008B3570" w:rsidRDefault="009B1FF8" w:rsidP="009B1FF8">
            <w:pPr>
              <w:widowControl/>
              <w:spacing w:line="0" w:lineRule="atLeast"/>
              <w:ind w:leftChars="-120" w:left="-252"/>
              <w:jc w:val="left"/>
              <w:rPr>
                <w:rFonts w:ascii="ＭＳ Ｐ明朝" w:eastAsia="ＭＳ Ｐ明朝" w:hAnsi="ＭＳ Ｐ明朝" w:cs="ＭＳ Ｐゴシック"/>
                <w:color w:val="000000"/>
                <w:kern w:val="0"/>
                <w:sz w:val="16"/>
                <w:szCs w:val="20"/>
              </w:rPr>
            </w:pPr>
          </w:p>
        </w:tc>
        <w:tc>
          <w:tcPr>
            <w:tcW w:w="802" w:type="dxa"/>
            <w:tcBorders>
              <w:top w:val="nil"/>
              <w:left w:val="nil"/>
              <w:bottom w:val="single" w:sz="2" w:space="0" w:color="000000"/>
              <w:right w:val="single" w:sz="4" w:space="0" w:color="auto"/>
            </w:tcBorders>
            <w:shd w:val="clear" w:color="auto" w:fill="auto"/>
            <w:vAlign w:val="center"/>
            <w:hideMark/>
          </w:tcPr>
          <w:p w14:paraId="4326F186" w14:textId="77777777" w:rsidR="009B1FF8" w:rsidRPr="008B3570" w:rsidRDefault="009B1FF8" w:rsidP="009B1FF8">
            <w:pPr>
              <w:widowControl/>
              <w:spacing w:line="0" w:lineRule="atLeast"/>
              <w:jc w:val="center"/>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建設業</w:t>
            </w:r>
          </w:p>
        </w:tc>
        <w:tc>
          <w:tcPr>
            <w:tcW w:w="575" w:type="dxa"/>
            <w:tcBorders>
              <w:top w:val="nil"/>
              <w:left w:val="nil"/>
              <w:bottom w:val="single" w:sz="4" w:space="0" w:color="auto"/>
              <w:right w:val="single" w:sz="4" w:space="0" w:color="auto"/>
            </w:tcBorders>
            <w:shd w:val="clear" w:color="auto" w:fill="auto"/>
            <w:vAlign w:val="center"/>
            <w:hideMark/>
          </w:tcPr>
          <w:p w14:paraId="480C8B54"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342</w:t>
            </w:r>
          </w:p>
        </w:tc>
        <w:tc>
          <w:tcPr>
            <w:tcW w:w="575" w:type="dxa"/>
            <w:tcBorders>
              <w:top w:val="nil"/>
              <w:left w:val="nil"/>
              <w:bottom w:val="single" w:sz="4" w:space="0" w:color="auto"/>
              <w:right w:val="single" w:sz="4" w:space="0" w:color="auto"/>
            </w:tcBorders>
            <w:shd w:val="clear" w:color="auto" w:fill="auto"/>
            <w:vAlign w:val="center"/>
            <w:hideMark/>
          </w:tcPr>
          <w:p w14:paraId="2449F3B4"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377</w:t>
            </w:r>
          </w:p>
        </w:tc>
        <w:tc>
          <w:tcPr>
            <w:tcW w:w="575" w:type="dxa"/>
            <w:tcBorders>
              <w:top w:val="nil"/>
              <w:left w:val="nil"/>
              <w:bottom w:val="single" w:sz="4" w:space="0" w:color="auto"/>
              <w:right w:val="single" w:sz="4" w:space="0" w:color="auto"/>
            </w:tcBorders>
            <w:shd w:val="clear" w:color="auto" w:fill="auto"/>
            <w:vAlign w:val="center"/>
            <w:hideMark/>
          </w:tcPr>
          <w:p w14:paraId="4417003B" w14:textId="77777777"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327</w:t>
            </w:r>
          </w:p>
        </w:tc>
        <w:tc>
          <w:tcPr>
            <w:tcW w:w="575" w:type="dxa"/>
            <w:tcBorders>
              <w:top w:val="nil"/>
              <w:left w:val="nil"/>
              <w:bottom w:val="single" w:sz="4" w:space="0" w:color="auto"/>
              <w:right w:val="single" w:sz="4" w:space="0" w:color="auto"/>
            </w:tcBorders>
            <w:shd w:val="clear" w:color="auto" w:fill="auto"/>
            <w:vAlign w:val="center"/>
            <w:hideMark/>
          </w:tcPr>
          <w:p w14:paraId="4170A7FB" w14:textId="6D0BACC4"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294</w:t>
            </w:r>
          </w:p>
        </w:tc>
        <w:tc>
          <w:tcPr>
            <w:tcW w:w="575" w:type="dxa"/>
            <w:tcBorders>
              <w:top w:val="nil"/>
              <w:left w:val="nil"/>
              <w:bottom w:val="single" w:sz="4" w:space="0" w:color="auto"/>
              <w:right w:val="single" w:sz="4" w:space="0" w:color="auto"/>
            </w:tcBorders>
            <w:shd w:val="clear" w:color="auto" w:fill="auto"/>
            <w:vAlign w:val="center"/>
            <w:hideMark/>
          </w:tcPr>
          <w:p w14:paraId="19E92C24" w14:textId="29A9550F" w:rsidR="009B1FF8" w:rsidRPr="008B3570" w:rsidRDefault="009B1FF8" w:rsidP="009B1FF8">
            <w:pPr>
              <w:widowControl/>
              <w:spacing w:line="0" w:lineRule="atLeast"/>
              <w:jc w:val="right"/>
              <w:rPr>
                <w:rFonts w:ascii="ＭＳ Ｐ明朝" w:eastAsia="ＭＳ Ｐ明朝" w:hAnsi="ＭＳ Ｐ明朝" w:cs="ＭＳ Ｐゴシック"/>
                <w:color w:val="000000"/>
                <w:kern w:val="0"/>
                <w:sz w:val="16"/>
                <w:szCs w:val="20"/>
              </w:rPr>
            </w:pPr>
            <w:r w:rsidRPr="008B3570">
              <w:rPr>
                <w:rFonts w:ascii="ＭＳ Ｐ明朝" w:eastAsia="ＭＳ Ｐ明朝" w:hAnsi="ＭＳ Ｐ明朝" w:cs="ＭＳ Ｐゴシック" w:hint="eastAsia"/>
                <w:color w:val="000000"/>
                <w:kern w:val="0"/>
                <w:sz w:val="16"/>
                <w:szCs w:val="20"/>
              </w:rPr>
              <w:t>323</w:t>
            </w:r>
          </w:p>
        </w:tc>
      </w:tr>
    </w:tbl>
    <w:p w14:paraId="2790A3D9" w14:textId="0ECF5BC0" w:rsidR="0056312F" w:rsidRPr="008B3570" w:rsidRDefault="00DB7510" w:rsidP="00275C0A">
      <w:pPr>
        <w:ind w:leftChars="100" w:left="210" w:firstLineChars="100" w:firstLine="160"/>
        <w:rPr>
          <w:rFonts w:ascii="ＭＳ Ｐ明朝" w:eastAsia="ＭＳ Ｐ明朝" w:hAnsi="ＭＳ Ｐ明朝" w:cs="メイリオ"/>
          <w:color w:val="000000" w:themeColor="text1"/>
        </w:rPr>
      </w:pPr>
      <w:r w:rsidRPr="008B3570">
        <w:rPr>
          <w:rFonts w:ascii="HGPｺﾞｼｯｸM" w:eastAsia="HGPｺﾞｼｯｸM" w:hint="eastAsia"/>
          <w:noProof/>
          <w:sz w:val="16"/>
        </w:rPr>
        <mc:AlternateContent>
          <mc:Choice Requires="wps">
            <w:drawing>
              <wp:anchor distT="0" distB="0" distL="114300" distR="114300" simplePos="0" relativeHeight="251664896" behindDoc="0" locked="0" layoutInCell="1" allowOverlap="1" wp14:anchorId="2165A665" wp14:editId="1F8D7479">
                <wp:simplePos x="0" y="0"/>
                <wp:positionH relativeFrom="column">
                  <wp:posOffset>4926330</wp:posOffset>
                </wp:positionH>
                <wp:positionV relativeFrom="paragraph">
                  <wp:posOffset>1454222</wp:posOffset>
                </wp:positionV>
                <wp:extent cx="711835" cy="28638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17A83" w14:textId="77777777" w:rsidR="00D71672" w:rsidRPr="0041727C" w:rsidRDefault="00D71672"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5A665" id="正方形/長方形 2" o:spid="_x0000_s1030" style="position:absolute;left:0;text-align:left;margin-left:387.9pt;margin-top:114.5pt;width:56.05pt;height:2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" filled="f" stroked="f" strokeweight="2pt">
                <v:textbox inset=",0,,0">
                  <w:txbxContent>
                    <w:p w14:paraId="50E17A83" w14:textId="77777777" w:rsidR="00D71672" w:rsidRPr="0041727C" w:rsidRDefault="00D71672" w:rsidP="00CE4E88">
                      <w:pPr>
                        <w:rPr>
                          <w:rFonts w:ascii="ＭＳ Ｐ明朝" w:eastAsia="ＭＳ Ｐ明朝" w:hAnsi="ＭＳ Ｐ明朝"/>
                          <w:color w:val="000000" w:themeColor="text1"/>
                          <w:sz w:val="16"/>
                        </w:rPr>
                      </w:pPr>
                      <w:r w:rsidRPr="0041727C">
                        <w:rPr>
                          <w:rFonts w:ascii="ＭＳ Ｐ明朝" w:eastAsia="ＭＳ Ｐ明朝" w:hAnsi="ＭＳ Ｐ明朝" w:hint="eastAsia"/>
                          <w:color w:val="000000" w:themeColor="text1"/>
                          <w:sz w:val="16"/>
                        </w:rPr>
                        <w:t>単位（人）</w:t>
                      </w:r>
                    </w:p>
                  </w:txbxContent>
                </v:textbox>
              </v:rect>
            </w:pict>
          </mc:Fallback>
        </mc:AlternateContent>
      </w:r>
    </w:p>
    <w:p w14:paraId="739A88D2" w14:textId="43FF817B" w:rsidR="00575F6D" w:rsidRPr="008B3570" w:rsidRDefault="00DB7510" w:rsidP="00275C0A">
      <w:pPr>
        <w:ind w:leftChars="100" w:left="210" w:firstLineChars="100" w:firstLine="160"/>
        <w:rPr>
          <w:rFonts w:ascii="ＭＳ Ｐ明朝" w:eastAsia="ＭＳ Ｐ明朝" w:hAnsi="ＭＳ Ｐ明朝" w:cs="メイリオ"/>
          <w:color w:val="000000" w:themeColor="text1"/>
        </w:rPr>
      </w:pPr>
      <w:r w:rsidRPr="008B3570">
        <w:rPr>
          <w:rFonts w:ascii="HGPｺﾞｼｯｸM" w:eastAsia="HGPｺﾞｼｯｸM" w:hint="eastAsia"/>
          <w:noProof/>
          <w:sz w:val="16"/>
        </w:rPr>
        <mc:AlternateContent>
          <mc:Choice Requires="wps">
            <w:drawing>
              <wp:anchor distT="0" distB="0" distL="114300" distR="114300" simplePos="0" relativeHeight="251649536" behindDoc="0" locked="0" layoutInCell="1" allowOverlap="1" wp14:anchorId="013A5527" wp14:editId="10BA116A">
                <wp:simplePos x="0" y="0"/>
                <wp:positionH relativeFrom="margin">
                  <wp:posOffset>-85090</wp:posOffset>
                </wp:positionH>
                <wp:positionV relativeFrom="paragraph">
                  <wp:posOffset>1232535</wp:posOffset>
                </wp:positionV>
                <wp:extent cx="2811780" cy="38798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811780" cy="387985"/>
                        </a:xfrm>
                        <a:prstGeom prst="rect">
                          <a:avLst/>
                        </a:prstGeom>
                        <a:noFill/>
                        <a:ln w="6350">
                          <a:noFill/>
                        </a:ln>
                      </wps:spPr>
                      <wps:txbx>
                        <w:txbxContent>
                          <w:p w14:paraId="7EACDC6E" w14:textId="77777777" w:rsidR="00D71672" w:rsidRPr="0041727C" w:rsidRDefault="00D71672" w:rsidP="00E72246">
                            <w:pPr>
                              <w:spacing w:line="288" w:lineRule="auto"/>
                              <w:ind w:right="640"/>
                              <w:jc w:val="left"/>
                              <w:rPr>
                                <w:rFonts w:ascii="ＭＳ Ｐ明朝" w:eastAsia="ＭＳ Ｐ明朝" w:hAnsi="ＭＳ Ｐ明朝"/>
                                <w:sz w:val="16"/>
                              </w:rPr>
                            </w:pPr>
                            <w:r w:rsidRPr="0041727C">
                              <w:rPr>
                                <w:rFonts w:ascii="ＭＳ Ｐ明朝" w:eastAsia="ＭＳ Ｐ明朝" w:hAnsi="ＭＳ Ｐ明朝" w:hint="eastAsia"/>
                                <w:sz w:val="16"/>
                              </w:rPr>
                              <w:t>出典：厚生労働省 労働災害発生状況（確定）</w:t>
                            </w:r>
                          </w:p>
                          <w:p w14:paraId="489164CB" w14:textId="77777777" w:rsidR="00D71672" w:rsidRDefault="00D71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5527" id="テキスト ボックス 7" o:spid="_x0000_s1031" type="#_x0000_t202" style="position:absolute;left:0;text-align:left;margin-left:-6.7pt;margin-top:97.05pt;width:221.4pt;height:30.5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" filled="f" stroked="f" strokeweight=".5pt">
                <v:textbox>
                  <w:txbxContent>
                    <w:p w14:paraId="7EACDC6E" w14:textId="77777777" w:rsidR="00D71672" w:rsidRPr="0041727C" w:rsidRDefault="00D71672" w:rsidP="00E72246">
                      <w:pPr>
                        <w:spacing w:line="288" w:lineRule="auto"/>
                        <w:ind w:right="640"/>
                        <w:jc w:val="left"/>
                        <w:rPr>
                          <w:rFonts w:ascii="ＭＳ Ｐ明朝" w:eastAsia="ＭＳ Ｐ明朝" w:hAnsi="ＭＳ Ｐ明朝"/>
                          <w:sz w:val="16"/>
                        </w:rPr>
                      </w:pPr>
                      <w:r w:rsidRPr="0041727C">
                        <w:rPr>
                          <w:rFonts w:ascii="ＭＳ Ｐ明朝" w:eastAsia="ＭＳ Ｐ明朝" w:hAnsi="ＭＳ Ｐ明朝" w:hint="eastAsia"/>
                          <w:sz w:val="16"/>
                        </w:rPr>
                        <w:t>出典：厚生労働省 労働災害発生状況（確定）</w:t>
                      </w:r>
                    </w:p>
                    <w:p w14:paraId="489164CB" w14:textId="77777777" w:rsidR="00D71672" w:rsidRDefault="00D71672"/>
                  </w:txbxContent>
                </v:textbox>
                <w10:wrap anchorx="margin"/>
              </v:shape>
            </w:pict>
          </mc:Fallback>
        </mc:AlternateContent>
      </w:r>
      <w:r w:rsidR="00575F6D" w:rsidRPr="008B3570">
        <w:rPr>
          <w:rFonts w:ascii="ＭＳ Ｐ明朝" w:eastAsia="ＭＳ Ｐ明朝" w:hAnsi="ＭＳ Ｐ明朝" w:cs="メイリオ"/>
          <w:color w:val="000000" w:themeColor="text1"/>
        </w:rPr>
        <w:br w:type="page"/>
      </w:r>
    </w:p>
    <w:p w14:paraId="0A7FE118" w14:textId="77777777" w:rsidR="004C274E" w:rsidRPr="008B3570" w:rsidRDefault="00035553" w:rsidP="00B00035">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hint="eastAsia"/>
          <w:sz w:val="22"/>
          <w:szCs w:val="21"/>
        </w:rPr>
        <w:t>【</w:t>
      </w:r>
      <w:r w:rsidR="002C7AC4" w:rsidRPr="008B3570">
        <w:rPr>
          <w:rFonts w:ascii="ＭＳ Ｐ明朝" w:eastAsia="ＭＳ Ｐ明朝" w:hAnsi="ＭＳ Ｐ明朝" w:cs="メイリオ" w:hint="eastAsia"/>
          <w:color w:val="000000" w:themeColor="text1"/>
          <w:sz w:val="22"/>
          <w:szCs w:val="21"/>
        </w:rPr>
        <w:t>図</w:t>
      </w:r>
      <w:r w:rsidR="008C3D13" w:rsidRPr="008B3570">
        <w:rPr>
          <w:rFonts w:ascii="ＭＳ Ｐ明朝" w:eastAsia="ＭＳ Ｐ明朝" w:hAnsi="ＭＳ Ｐ明朝" w:cs="メイリオ" w:hint="eastAsia"/>
          <w:color w:val="000000" w:themeColor="text1"/>
          <w:sz w:val="22"/>
          <w:szCs w:val="21"/>
        </w:rPr>
        <w:t>3</w:t>
      </w:r>
      <w:r w:rsidRPr="008B3570">
        <w:rPr>
          <w:rFonts w:ascii="ＭＳ Ｐ明朝" w:eastAsia="ＭＳ Ｐ明朝" w:hAnsi="ＭＳ Ｐ明朝" w:hint="eastAsia"/>
          <w:sz w:val="22"/>
          <w:szCs w:val="21"/>
        </w:rPr>
        <w:t>】</w:t>
      </w:r>
      <w:r w:rsidR="002C7AC4" w:rsidRPr="008B3570">
        <w:rPr>
          <w:rFonts w:ascii="ＭＳ Ｐ明朝" w:eastAsia="ＭＳ Ｐ明朝" w:hAnsi="ＭＳ Ｐ明朝" w:cs="メイリオ" w:hint="eastAsia"/>
          <w:color w:val="000000" w:themeColor="text1"/>
          <w:sz w:val="22"/>
          <w:szCs w:val="21"/>
        </w:rPr>
        <w:t>は死亡災害のうち、特に墜落・転落を原因とする死亡</w:t>
      </w:r>
      <w:r w:rsidR="00584B7F" w:rsidRPr="008B3570">
        <w:rPr>
          <w:rFonts w:ascii="ＭＳ Ｐ明朝" w:eastAsia="ＭＳ Ｐ明朝" w:hAnsi="ＭＳ Ｐ明朝" w:cs="メイリオ" w:hint="eastAsia"/>
          <w:color w:val="000000" w:themeColor="text1"/>
          <w:sz w:val="22"/>
          <w:szCs w:val="21"/>
        </w:rPr>
        <w:t>災害</w:t>
      </w:r>
      <w:r w:rsidR="002C7AC4" w:rsidRPr="008B3570">
        <w:rPr>
          <w:rFonts w:ascii="ＭＳ Ｐ明朝" w:eastAsia="ＭＳ Ｐ明朝" w:hAnsi="ＭＳ Ｐ明朝" w:cs="メイリオ" w:hint="eastAsia"/>
          <w:color w:val="000000" w:themeColor="text1"/>
          <w:sz w:val="22"/>
          <w:szCs w:val="21"/>
        </w:rPr>
        <w:t>に着目し</w:t>
      </w:r>
      <w:r w:rsidR="00584B7F" w:rsidRPr="008B3570">
        <w:rPr>
          <w:rFonts w:ascii="ＭＳ Ｐ明朝" w:eastAsia="ＭＳ Ｐ明朝" w:hAnsi="ＭＳ Ｐ明朝" w:cs="メイリオ" w:hint="eastAsia"/>
          <w:color w:val="000000" w:themeColor="text1"/>
          <w:sz w:val="22"/>
          <w:szCs w:val="21"/>
        </w:rPr>
        <w:t>、全死亡災害に占める当該死亡災害の割合を示した</w:t>
      </w:r>
      <w:r w:rsidR="002C7AC4" w:rsidRPr="008B3570">
        <w:rPr>
          <w:rFonts w:ascii="ＭＳ Ｐ明朝" w:eastAsia="ＭＳ Ｐ明朝" w:hAnsi="ＭＳ Ｐ明朝" w:cs="メイリオ" w:hint="eastAsia"/>
          <w:color w:val="000000" w:themeColor="text1"/>
          <w:sz w:val="22"/>
          <w:szCs w:val="21"/>
        </w:rPr>
        <w:t>ものである。</w:t>
      </w:r>
      <w:r w:rsidR="004C274E" w:rsidRPr="008B3570">
        <w:rPr>
          <w:rFonts w:ascii="ＭＳ Ｐ明朝" w:eastAsia="ＭＳ Ｐ明朝" w:hAnsi="ＭＳ Ｐ明朝" w:hint="eastAsia"/>
          <w:color w:val="000000" w:themeColor="text1"/>
          <w:sz w:val="22"/>
          <w:szCs w:val="21"/>
        </w:rPr>
        <w:t>府内</w:t>
      </w:r>
      <w:r w:rsidR="002C7AC4" w:rsidRPr="008B3570">
        <w:rPr>
          <w:rFonts w:ascii="ＭＳ Ｐ明朝" w:eastAsia="ＭＳ Ｐ明朝" w:hAnsi="ＭＳ Ｐ明朝" w:hint="eastAsia"/>
          <w:color w:val="000000" w:themeColor="text1"/>
          <w:sz w:val="22"/>
          <w:szCs w:val="21"/>
        </w:rPr>
        <w:t>の</w:t>
      </w:r>
      <w:r w:rsidR="004C274E" w:rsidRPr="008B3570">
        <w:rPr>
          <w:rFonts w:ascii="ＭＳ Ｐ明朝" w:eastAsia="ＭＳ Ｐ明朝" w:hAnsi="ＭＳ Ｐ明朝" w:hint="eastAsia"/>
          <w:color w:val="000000" w:themeColor="text1"/>
          <w:sz w:val="22"/>
          <w:szCs w:val="21"/>
        </w:rPr>
        <w:t>全産業</w:t>
      </w:r>
      <w:r w:rsidR="00141140" w:rsidRPr="008B3570">
        <w:rPr>
          <w:rFonts w:ascii="ＭＳ Ｐ明朝" w:eastAsia="ＭＳ Ｐ明朝" w:hAnsi="ＭＳ Ｐ明朝" w:hint="eastAsia"/>
          <w:color w:val="000000" w:themeColor="text1"/>
          <w:sz w:val="22"/>
          <w:szCs w:val="21"/>
        </w:rPr>
        <w:t>と建設業</w:t>
      </w:r>
      <w:r w:rsidR="002C7AC4" w:rsidRPr="008B3570">
        <w:rPr>
          <w:rFonts w:ascii="ＭＳ Ｐ明朝" w:eastAsia="ＭＳ Ｐ明朝" w:hAnsi="ＭＳ Ｐ明朝" w:hint="eastAsia"/>
          <w:color w:val="000000" w:themeColor="text1"/>
          <w:sz w:val="22"/>
          <w:szCs w:val="21"/>
        </w:rPr>
        <w:t>との対比では、</w:t>
      </w:r>
      <w:r w:rsidR="00141140" w:rsidRPr="008B3570">
        <w:rPr>
          <w:rFonts w:ascii="ＭＳ Ｐ明朝" w:eastAsia="ＭＳ Ｐ明朝" w:hAnsi="ＭＳ Ｐ明朝" w:cs="メイリオ" w:hint="eastAsia"/>
          <w:color w:val="000000" w:themeColor="text1"/>
          <w:sz w:val="22"/>
          <w:szCs w:val="21"/>
        </w:rPr>
        <w:t>全産業が</w:t>
      </w:r>
      <w:r w:rsidR="00B00035" w:rsidRPr="008B3570">
        <w:rPr>
          <w:rFonts w:ascii="ＭＳ Ｐ明朝" w:eastAsia="ＭＳ Ｐ明朝" w:hAnsi="ＭＳ Ｐ明朝" w:cs="メイリオ" w:hint="eastAsia"/>
          <w:color w:val="000000" w:themeColor="text1"/>
          <w:sz w:val="22"/>
          <w:szCs w:val="21"/>
        </w:rPr>
        <w:t>25.0</w:t>
      </w:r>
      <w:r w:rsidR="004C274E" w:rsidRPr="008B3570">
        <w:rPr>
          <w:rFonts w:ascii="ＭＳ Ｐ明朝" w:eastAsia="ＭＳ Ｐ明朝" w:hAnsi="ＭＳ Ｐ明朝" w:cs="メイリオ" w:hint="eastAsia"/>
          <w:color w:val="000000" w:themeColor="text1"/>
          <w:sz w:val="22"/>
          <w:szCs w:val="21"/>
        </w:rPr>
        <w:t>％～</w:t>
      </w:r>
      <w:r w:rsidR="00B00035" w:rsidRPr="008B3570">
        <w:rPr>
          <w:rFonts w:ascii="ＭＳ Ｐ明朝" w:eastAsia="ＭＳ Ｐ明朝" w:hAnsi="ＭＳ Ｐ明朝" w:cs="メイリオ" w:hint="eastAsia"/>
          <w:color w:val="000000" w:themeColor="text1"/>
          <w:sz w:val="22"/>
          <w:szCs w:val="21"/>
        </w:rPr>
        <w:t>35.0</w:t>
      </w:r>
      <w:r w:rsidR="004C274E" w:rsidRPr="008B3570">
        <w:rPr>
          <w:rFonts w:ascii="ＭＳ Ｐ明朝" w:eastAsia="ＭＳ Ｐ明朝" w:hAnsi="ＭＳ Ｐ明朝" w:cs="メイリオ" w:hint="eastAsia"/>
          <w:color w:val="000000" w:themeColor="text1"/>
          <w:sz w:val="22"/>
          <w:szCs w:val="21"/>
        </w:rPr>
        <w:t>％</w:t>
      </w:r>
      <w:r w:rsidR="004C274E" w:rsidRPr="008B3570">
        <w:rPr>
          <w:rFonts w:ascii="ＭＳ Ｐ明朝" w:eastAsia="ＭＳ Ｐ明朝" w:hAnsi="ＭＳ Ｐ明朝" w:hint="eastAsia"/>
          <w:color w:val="000000" w:themeColor="text1"/>
          <w:sz w:val="22"/>
          <w:szCs w:val="21"/>
        </w:rPr>
        <w:t>、</w:t>
      </w:r>
      <w:r w:rsidR="004C274E" w:rsidRPr="008B3570">
        <w:rPr>
          <w:rFonts w:ascii="ＭＳ Ｐ明朝" w:eastAsia="ＭＳ Ｐ明朝" w:hAnsi="ＭＳ Ｐ明朝" w:cs="メイリオ" w:hint="eastAsia"/>
          <w:color w:val="000000" w:themeColor="text1"/>
          <w:sz w:val="22"/>
          <w:szCs w:val="21"/>
        </w:rPr>
        <w:t>建設業</w:t>
      </w:r>
      <w:r w:rsidR="00584B7F" w:rsidRPr="008B3570">
        <w:rPr>
          <w:rFonts w:ascii="ＭＳ Ｐ明朝" w:eastAsia="ＭＳ Ｐ明朝" w:hAnsi="ＭＳ Ｐ明朝" w:cs="メイリオ" w:hint="eastAsia"/>
          <w:color w:val="000000" w:themeColor="text1"/>
          <w:sz w:val="22"/>
          <w:szCs w:val="21"/>
        </w:rPr>
        <w:t>が</w:t>
      </w:r>
      <w:r w:rsidR="00B00035" w:rsidRPr="008B3570">
        <w:rPr>
          <w:rFonts w:ascii="ＭＳ Ｐ明朝" w:eastAsia="ＭＳ Ｐ明朝" w:hAnsi="ＭＳ Ｐ明朝" w:cs="メイリオ" w:hint="eastAsia"/>
          <w:color w:val="000000" w:themeColor="text1"/>
          <w:sz w:val="22"/>
          <w:szCs w:val="21"/>
        </w:rPr>
        <w:t>45.0</w:t>
      </w:r>
      <w:r w:rsidR="004C274E" w:rsidRPr="008B3570">
        <w:rPr>
          <w:rFonts w:ascii="ＭＳ Ｐ明朝" w:eastAsia="ＭＳ Ｐ明朝" w:hAnsi="ＭＳ Ｐ明朝" w:cs="メイリオ" w:hint="eastAsia"/>
          <w:color w:val="000000" w:themeColor="text1"/>
          <w:sz w:val="22"/>
          <w:szCs w:val="21"/>
        </w:rPr>
        <w:t>～</w:t>
      </w:r>
      <w:r w:rsidR="00B00035" w:rsidRPr="008B3570">
        <w:rPr>
          <w:rFonts w:ascii="ＭＳ Ｐ明朝" w:eastAsia="ＭＳ Ｐ明朝" w:hAnsi="ＭＳ Ｐ明朝" w:cs="メイリオ" w:hint="eastAsia"/>
          <w:color w:val="000000" w:themeColor="text1"/>
          <w:sz w:val="22"/>
          <w:szCs w:val="21"/>
        </w:rPr>
        <w:t>66.7</w:t>
      </w:r>
      <w:r w:rsidR="004C274E" w:rsidRPr="008B3570">
        <w:rPr>
          <w:rFonts w:ascii="ＭＳ Ｐ明朝" w:eastAsia="ＭＳ Ｐ明朝" w:hAnsi="ＭＳ Ｐ明朝" w:cs="メイリオ" w:hint="eastAsia"/>
          <w:color w:val="000000" w:themeColor="text1"/>
          <w:sz w:val="22"/>
          <w:szCs w:val="21"/>
        </w:rPr>
        <w:t>％</w:t>
      </w:r>
      <w:r w:rsidR="00584B7F" w:rsidRPr="008B3570">
        <w:rPr>
          <w:rFonts w:ascii="ＭＳ Ｐ明朝" w:eastAsia="ＭＳ Ｐ明朝" w:hAnsi="ＭＳ Ｐ明朝" w:cs="メイリオ" w:hint="eastAsia"/>
          <w:color w:val="000000" w:themeColor="text1"/>
          <w:sz w:val="22"/>
          <w:szCs w:val="21"/>
        </w:rPr>
        <w:t>でそれぞれ推移しており、足場作業や足場設置</w:t>
      </w:r>
      <w:r w:rsidR="00A74816" w:rsidRPr="008B3570">
        <w:rPr>
          <w:rFonts w:ascii="ＭＳ Ｐ明朝" w:eastAsia="ＭＳ Ｐ明朝" w:hAnsi="ＭＳ Ｐ明朝" w:cs="メイリオ" w:hint="eastAsia"/>
          <w:color w:val="000000" w:themeColor="text1"/>
          <w:sz w:val="22"/>
          <w:szCs w:val="21"/>
        </w:rPr>
        <w:t>が</w:t>
      </w:r>
      <w:r w:rsidR="00584B7F" w:rsidRPr="008B3570">
        <w:rPr>
          <w:rFonts w:ascii="ＭＳ Ｐ明朝" w:eastAsia="ＭＳ Ｐ明朝" w:hAnsi="ＭＳ Ｐ明朝" w:cs="メイリオ" w:hint="eastAsia"/>
          <w:color w:val="000000" w:themeColor="text1"/>
          <w:sz w:val="22"/>
          <w:szCs w:val="21"/>
        </w:rPr>
        <w:t>困難な高所作業等を伴う</w:t>
      </w:r>
      <w:r w:rsidR="00141140" w:rsidRPr="008B3570">
        <w:rPr>
          <w:rFonts w:ascii="ＭＳ Ｐ明朝" w:eastAsia="ＭＳ Ｐ明朝" w:hAnsi="ＭＳ Ｐ明朝" w:cs="メイリオ" w:hint="eastAsia"/>
          <w:color w:val="000000" w:themeColor="text1"/>
          <w:sz w:val="22"/>
          <w:szCs w:val="21"/>
        </w:rPr>
        <w:t>建設業</w:t>
      </w:r>
      <w:r w:rsidR="00584B7F" w:rsidRPr="008B3570">
        <w:rPr>
          <w:rFonts w:ascii="ＭＳ Ｐ明朝" w:eastAsia="ＭＳ Ｐ明朝" w:hAnsi="ＭＳ Ｐ明朝" w:cs="メイリオ" w:hint="eastAsia"/>
          <w:color w:val="000000" w:themeColor="text1"/>
          <w:sz w:val="22"/>
          <w:szCs w:val="21"/>
        </w:rPr>
        <w:t>において、墜落・転落死亡</w:t>
      </w:r>
      <w:r w:rsidR="00A74816" w:rsidRPr="008B3570">
        <w:rPr>
          <w:rFonts w:ascii="ＭＳ Ｐ明朝" w:eastAsia="ＭＳ Ｐ明朝" w:hAnsi="ＭＳ Ｐ明朝" w:cs="メイリオ" w:hint="eastAsia"/>
          <w:color w:val="000000" w:themeColor="text1"/>
          <w:sz w:val="22"/>
          <w:szCs w:val="21"/>
        </w:rPr>
        <w:t>の</w:t>
      </w:r>
      <w:r w:rsidR="00584B7F" w:rsidRPr="008B3570">
        <w:rPr>
          <w:rFonts w:ascii="ＭＳ Ｐ明朝" w:eastAsia="ＭＳ Ｐ明朝" w:hAnsi="ＭＳ Ｐ明朝" w:cs="メイリオ" w:hint="eastAsia"/>
          <w:color w:val="000000" w:themeColor="text1"/>
          <w:sz w:val="22"/>
          <w:szCs w:val="21"/>
        </w:rPr>
        <w:t>割合が</w:t>
      </w:r>
      <w:r w:rsidR="00141140" w:rsidRPr="008B3570">
        <w:rPr>
          <w:rFonts w:ascii="ＭＳ Ｐ明朝" w:eastAsia="ＭＳ Ｐ明朝" w:hAnsi="ＭＳ Ｐ明朝" w:cs="メイリオ" w:hint="eastAsia"/>
          <w:color w:val="000000" w:themeColor="text1"/>
          <w:sz w:val="22"/>
          <w:szCs w:val="21"/>
        </w:rPr>
        <w:t>高く</w:t>
      </w:r>
      <w:r w:rsidR="004C274E" w:rsidRPr="008B3570">
        <w:rPr>
          <w:rFonts w:ascii="ＭＳ Ｐ明朝" w:eastAsia="ＭＳ Ｐ明朝" w:hAnsi="ＭＳ Ｐ明朝" w:cs="メイリオ" w:hint="eastAsia"/>
          <w:color w:val="000000" w:themeColor="text1"/>
          <w:sz w:val="22"/>
          <w:szCs w:val="21"/>
        </w:rPr>
        <w:t>なっている。</w:t>
      </w:r>
    </w:p>
    <w:p w14:paraId="66EB127C" w14:textId="77777777" w:rsidR="00141140" w:rsidRPr="008B3570" w:rsidRDefault="003960CF" w:rsidP="00275C0A">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また、</w:t>
      </w:r>
      <w:r w:rsidR="00A74816" w:rsidRPr="008B3570">
        <w:rPr>
          <w:rFonts w:ascii="ＭＳ Ｐ明朝" w:eastAsia="ＭＳ Ｐ明朝" w:hAnsi="ＭＳ Ｐ明朝" w:cs="メイリオ" w:hint="eastAsia"/>
          <w:color w:val="000000" w:themeColor="text1"/>
          <w:sz w:val="22"/>
          <w:szCs w:val="21"/>
        </w:rPr>
        <w:t>建設業について、</w:t>
      </w:r>
      <w:r w:rsidR="000D13DD" w:rsidRPr="008B3570">
        <w:rPr>
          <w:rFonts w:ascii="ＭＳ Ｐ明朝" w:eastAsia="ＭＳ Ｐ明朝" w:hAnsi="ＭＳ Ｐ明朝" w:cs="メイリオ" w:hint="eastAsia"/>
          <w:color w:val="000000" w:themeColor="text1"/>
          <w:sz w:val="22"/>
          <w:szCs w:val="21"/>
        </w:rPr>
        <w:t>全国</w:t>
      </w:r>
      <w:r w:rsidR="00141140" w:rsidRPr="008B3570">
        <w:rPr>
          <w:rFonts w:ascii="ＭＳ Ｐ明朝" w:eastAsia="ＭＳ Ｐ明朝" w:hAnsi="ＭＳ Ｐ明朝" w:cs="メイリオ" w:hint="eastAsia"/>
          <w:color w:val="000000" w:themeColor="text1"/>
          <w:sz w:val="22"/>
          <w:szCs w:val="21"/>
        </w:rPr>
        <w:t>と府内の墜落・転落</w:t>
      </w:r>
      <w:r w:rsidR="00A74816" w:rsidRPr="008B3570">
        <w:rPr>
          <w:rFonts w:ascii="ＭＳ Ｐ明朝" w:eastAsia="ＭＳ Ｐ明朝" w:hAnsi="ＭＳ Ｐ明朝" w:cs="メイリオ" w:hint="eastAsia"/>
          <w:color w:val="000000" w:themeColor="text1"/>
          <w:sz w:val="22"/>
          <w:szCs w:val="21"/>
        </w:rPr>
        <w:t>を原因とする死亡災害</w:t>
      </w:r>
      <w:r w:rsidR="00141140" w:rsidRPr="008B3570">
        <w:rPr>
          <w:rFonts w:ascii="ＭＳ Ｐ明朝" w:eastAsia="ＭＳ Ｐ明朝" w:hAnsi="ＭＳ Ｐ明朝" w:cs="メイリオ" w:hint="eastAsia"/>
          <w:color w:val="000000" w:themeColor="text1"/>
          <w:sz w:val="22"/>
          <w:szCs w:val="21"/>
        </w:rPr>
        <w:t>の割合</w:t>
      </w:r>
      <w:r w:rsidR="00A74816" w:rsidRPr="008B3570">
        <w:rPr>
          <w:rFonts w:ascii="ＭＳ Ｐ明朝" w:eastAsia="ＭＳ Ｐ明朝" w:hAnsi="ＭＳ Ｐ明朝" w:cs="メイリオ" w:hint="eastAsia"/>
          <w:color w:val="000000" w:themeColor="text1"/>
          <w:sz w:val="22"/>
          <w:szCs w:val="21"/>
        </w:rPr>
        <w:t>を対比</w:t>
      </w:r>
      <w:r w:rsidR="00EF7EE7" w:rsidRPr="008B3570">
        <w:rPr>
          <w:rFonts w:ascii="ＭＳ Ｐ明朝" w:eastAsia="ＭＳ Ｐ明朝" w:hAnsi="ＭＳ Ｐ明朝" w:cs="メイリオ" w:hint="eastAsia"/>
          <w:color w:val="000000" w:themeColor="text1"/>
          <w:sz w:val="22"/>
          <w:szCs w:val="21"/>
        </w:rPr>
        <w:t>してみると、</w:t>
      </w:r>
      <w:r w:rsidR="00141140" w:rsidRPr="008B3570">
        <w:rPr>
          <w:rFonts w:ascii="ＭＳ Ｐ明朝" w:eastAsia="ＭＳ Ｐ明朝" w:hAnsi="ＭＳ Ｐ明朝" w:cs="メイリオ" w:hint="eastAsia"/>
          <w:color w:val="000000" w:themeColor="text1"/>
          <w:sz w:val="22"/>
          <w:szCs w:val="21"/>
        </w:rPr>
        <w:t>全国が</w:t>
      </w:r>
      <w:r w:rsidR="000F2706" w:rsidRPr="008B3570">
        <w:rPr>
          <w:rFonts w:ascii="ＭＳ Ｐ明朝" w:eastAsia="ＭＳ Ｐ明朝" w:hAnsi="ＭＳ Ｐ明朝" w:cs="メイリオ" w:hint="eastAsia"/>
          <w:color w:val="000000" w:themeColor="text1"/>
          <w:sz w:val="22"/>
          <w:szCs w:val="21"/>
        </w:rPr>
        <w:t>39.1～46.8</w:t>
      </w:r>
      <w:r w:rsidR="004C274E" w:rsidRPr="008B3570">
        <w:rPr>
          <w:rFonts w:ascii="ＭＳ Ｐ明朝" w:eastAsia="ＭＳ Ｐ明朝" w:hAnsi="ＭＳ Ｐ明朝" w:cs="メイリオ" w:hint="eastAsia"/>
          <w:color w:val="000000" w:themeColor="text1"/>
          <w:sz w:val="22"/>
          <w:szCs w:val="21"/>
        </w:rPr>
        <w:t>％、府内</w:t>
      </w:r>
      <w:r w:rsidR="00141140" w:rsidRPr="008B3570">
        <w:rPr>
          <w:rFonts w:ascii="ＭＳ Ｐ明朝" w:eastAsia="ＭＳ Ｐ明朝" w:hAnsi="ＭＳ Ｐ明朝" w:cs="メイリオ" w:hint="eastAsia"/>
          <w:color w:val="000000" w:themeColor="text1"/>
          <w:sz w:val="22"/>
          <w:szCs w:val="21"/>
        </w:rPr>
        <w:t>が</w:t>
      </w:r>
      <w:r w:rsidR="000F2706" w:rsidRPr="008B3570">
        <w:rPr>
          <w:rFonts w:ascii="ＭＳ Ｐ明朝" w:eastAsia="ＭＳ Ｐ明朝" w:hAnsi="ＭＳ Ｐ明朝" w:cs="メイリオ" w:hint="eastAsia"/>
          <w:color w:val="000000" w:themeColor="text1"/>
          <w:sz w:val="22"/>
          <w:szCs w:val="21"/>
        </w:rPr>
        <w:t>45.0</w:t>
      </w:r>
      <w:r w:rsidR="00141140" w:rsidRPr="008B3570">
        <w:rPr>
          <w:rFonts w:ascii="ＭＳ Ｐ明朝" w:eastAsia="ＭＳ Ｐ明朝" w:hAnsi="ＭＳ Ｐ明朝" w:cs="メイリオ" w:hint="eastAsia"/>
          <w:color w:val="000000" w:themeColor="text1"/>
          <w:sz w:val="22"/>
          <w:szCs w:val="21"/>
        </w:rPr>
        <w:t>％～</w:t>
      </w:r>
      <w:r w:rsidR="000F2706" w:rsidRPr="008B3570">
        <w:rPr>
          <w:rFonts w:ascii="ＭＳ Ｐ明朝" w:eastAsia="ＭＳ Ｐ明朝" w:hAnsi="ＭＳ Ｐ明朝" w:cs="メイリオ" w:hint="eastAsia"/>
          <w:color w:val="000000" w:themeColor="text1"/>
          <w:sz w:val="22"/>
          <w:szCs w:val="21"/>
        </w:rPr>
        <w:t>66.7</w:t>
      </w:r>
      <w:r w:rsidR="00141140" w:rsidRPr="008B3570">
        <w:rPr>
          <w:rFonts w:ascii="ＭＳ Ｐ明朝" w:eastAsia="ＭＳ Ｐ明朝" w:hAnsi="ＭＳ Ｐ明朝" w:cs="メイリオ" w:hint="eastAsia"/>
          <w:color w:val="000000" w:themeColor="text1"/>
          <w:sz w:val="22"/>
          <w:szCs w:val="21"/>
        </w:rPr>
        <w:t>％と</w:t>
      </w:r>
      <w:r w:rsidR="00A74816" w:rsidRPr="008B3570">
        <w:rPr>
          <w:rFonts w:ascii="ＭＳ Ｐ明朝" w:eastAsia="ＭＳ Ｐ明朝" w:hAnsi="ＭＳ Ｐ明朝" w:cs="メイリオ" w:hint="eastAsia"/>
          <w:color w:val="000000" w:themeColor="text1"/>
          <w:sz w:val="22"/>
          <w:szCs w:val="21"/>
        </w:rPr>
        <w:t>なっており、</w:t>
      </w:r>
      <w:r w:rsidR="00141140" w:rsidRPr="008B3570">
        <w:rPr>
          <w:rFonts w:ascii="ＭＳ Ｐ明朝" w:eastAsia="ＭＳ Ｐ明朝" w:hAnsi="ＭＳ Ｐ明朝" w:cs="メイリオ" w:hint="eastAsia"/>
          <w:color w:val="000000" w:themeColor="text1"/>
          <w:sz w:val="22"/>
          <w:szCs w:val="21"/>
        </w:rPr>
        <w:t>府内の割合が</w:t>
      </w:r>
      <w:r w:rsidR="004C274E" w:rsidRPr="008B3570">
        <w:rPr>
          <w:rFonts w:ascii="ＭＳ Ｐ明朝" w:eastAsia="ＭＳ Ｐ明朝" w:hAnsi="ＭＳ Ｐ明朝" w:cs="メイリオ" w:hint="eastAsia"/>
          <w:color w:val="000000" w:themeColor="text1"/>
          <w:sz w:val="22"/>
          <w:szCs w:val="21"/>
        </w:rPr>
        <w:t>全国</w:t>
      </w:r>
      <w:r w:rsidR="000D13DD" w:rsidRPr="008B3570">
        <w:rPr>
          <w:rFonts w:ascii="ＭＳ Ｐ明朝" w:eastAsia="ＭＳ Ｐ明朝" w:hAnsi="ＭＳ Ｐ明朝" w:cs="メイリオ" w:hint="eastAsia"/>
          <w:color w:val="000000" w:themeColor="text1"/>
          <w:sz w:val="22"/>
          <w:szCs w:val="21"/>
        </w:rPr>
        <w:t>よりも高く</w:t>
      </w:r>
      <w:r w:rsidR="00141140" w:rsidRPr="008B3570">
        <w:rPr>
          <w:rFonts w:ascii="ＭＳ Ｐ明朝" w:eastAsia="ＭＳ Ｐ明朝" w:hAnsi="ＭＳ Ｐ明朝" w:cs="メイリオ" w:hint="eastAsia"/>
          <w:color w:val="000000" w:themeColor="text1"/>
          <w:sz w:val="22"/>
          <w:szCs w:val="21"/>
        </w:rPr>
        <w:t>なっている。</w:t>
      </w:r>
    </w:p>
    <w:p w14:paraId="633104CC" w14:textId="77777777" w:rsidR="00A74816" w:rsidRPr="008B3570" w:rsidRDefault="00A74816" w:rsidP="00275C0A">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建設業において</w:t>
      </w:r>
      <w:r w:rsidR="00877B6E" w:rsidRPr="008B3570">
        <w:rPr>
          <w:rFonts w:ascii="ＭＳ Ｐ明朝" w:eastAsia="ＭＳ Ｐ明朝" w:hAnsi="ＭＳ Ｐ明朝" w:cs="メイリオ" w:hint="eastAsia"/>
          <w:color w:val="000000" w:themeColor="text1"/>
          <w:sz w:val="22"/>
          <w:szCs w:val="21"/>
        </w:rPr>
        <w:t>足場や</w:t>
      </w:r>
      <w:r w:rsidRPr="008B3570">
        <w:rPr>
          <w:rFonts w:ascii="ＭＳ Ｐ明朝" w:eastAsia="ＭＳ Ｐ明朝" w:hAnsi="ＭＳ Ｐ明朝" w:cs="メイリオ" w:hint="eastAsia"/>
          <w:color w:val="000000" w:themeColor="text1"/>
          <w:sz w:val="22"/>
          <w:szCs w:val="21"/>
        </w:rPr>
        <w:t>高所等での作業は避けがたいが、府内建設業においては、墜落・転落による死亡災害</w:t>
      </w:r>
      <w:r w:rsidR="00EF7EE7" w:rsidRPr="008B3570">
        <w:rPr>
          <w:rFonts w:ascii="ＭＳ Ｐ明朝" w:eastAsia="ＭＳ Ｐ明朝" w:hAnsi="ＭＳ Ｐ明朝" w:cs="メイリオ" w:hint="eastAsia"/>
          <w:color w:val="000000" w:themeColor="text1"/>
          <w:sz w:val="22"/>
          <w:szCs w:val="21"/>
        </w:rPr>
        <w:t>の割合</w:t>
      </w:r>
      <w:r w:rsidRPr="008B3570">
        <w:rPr>
          <w:rFonts w:ascii="ＭＳ Ｐ明朝" w:eastAsia="ＭＳ Ｐ明朝" w:hAnsi="ＭＳ Ｐ明朝" w:cs="メイリオ" w:hint="eastAsia"/>
          <w:color w:val="000000" w:themeColor="text1"/>
          <w:sz w:val="22"/>
          <w:szCs w:val="21"/>
        </w:rPr>
        <w:t>が全国よりも高い</w:t>
      </w:r>
      <w:r w:rsidR="00EF7EE7" w:rsidRPr="008B3570">
        <w:rPr>
          <w:rFonts w:ascii="ＭＳ Ｐ明朝" w:eastAsia="ＭＳ Ｐ明朝" w:hAnsi="ＭＳ Ｐ明朝" w:cs="メイリオ" w:hint="eastAsia"/>
          <w:color w:val="000000" w:themeColor="text1"/>
          <w:sz w:val="22"/>
          <w:szCs w:val="21"/>
        </w:rPr>
        <w:t>傾向</w:t>
      </w:r>
      <w:r w:rsidRPr="008B3570">
        <w:rPr>
          <w:rFonts w:ascii="ＭＳ Ｐ明朝" w:eastAsia="ＭＳ Ｐ明朝" w:hAnsi="ＭＳ Ｐ明朝" w:cs="メイリオ" w:hint="eastAsia"/>
          <w:color w:val="000000" w:themeColor="text1"/>
          <w:sz w:val="22"/>
          <w:szCs w:val="21"/>
        </w:rPr>
        <w:t>を示しており、特に、墜落・転落事故の防止対策が急務といえる。</w:t>
      </w:r>
    </w:p>
    <w:p w14:paraId="6A91F992" w14:textId="77777777" w:rsidR="006F4A58" w:rsidRPr="008B3570" w:rsidRDefault="003960CF" w:rsidP="002C628A">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次に、</w:t>
      </w:r>
      <w:r w:rsidR="000D13DD" w:rsidRPr="008B3570">
        <w:rPr>
          <w:rFonts w:ascii="ＭＳ Ｐ明朝" w:eastAsia="ＭＳ Ｐ明朝" w:hAnsi="ＭＳ Ｐ明朝" w:cs="メイリオ" w:hint="eastAsia"/>
          <w:color w:val="000000" w:themeColor="text1"/>
          <w:sz w:val="22"/>
          <w:szCs w:val="21"/>
        </w:rPr>
        <w:t>経験年数別</w:t>
      </w:r>
      <w:r w:rsidR="003E431A" w:rsidRPr="008B3570">
        <w:rPr>
          <w:rFonts w:ascii="ＭＳ Ｐ明朝" w:eastAsia="ＭＳ Ｐ明朝" w:hAnsi="ＭＳ Ｐ明朝" w:cs="メイリオ" w:hint="eastAsia"/>
          <w:color w:val="000000" w:themeColor="text1"/>
          <w:sz w:val="22"/>
          <w:szCs w:val="21"/>
        </w:rPr>
        <w:t>に</w:t>
      </w:r>
      <w:r w:rsidR="000D13DD" w:rsidRPr="008B3570">
        <w:rPr>
          <w:rFonts w:ascii="ＭＳ Ｐ明朝" w:eastAsia="ＭＳ Ｐ明朝" w:hAnsi="ＭＳ Ｐ明朝" w:cs="メイリオ" w:hint="eastAsia"/>
          <w:color w:val="000000" w:themeColor="text1"/>
          <w:sz w:val="22"/>
          <w:szCs w:val="21"/>
        </w:rPr>
        <w:t>死傷災害件数</w:t>
      </w:r>
      <w:r w:rsidR="00CD36F6" w:rsidRPr="008B3570">
        <w:rPr>
          <w:rFonts w:ascii="ＭＳ Ｐ明朝" w:eastAsia="ＭＳ Ｐ明朝" w:hAnsi="ＭＳ Ｐ明朝" w:cs="メイリオ" w:hint="eastAsia"/>
          <w:color w:val="000000" w:themeColor="text1"/>
          <w:sz w:val="22"/>
          <w:szCs w:val="21"/>
        </w:rPr>
        <w:t>を</w:t>
      </w:r>
      <w:r w:rsidRPr="008B3570">
        <w:rPr>
          <w:rFonts w:ascii="ＭＳ Ｐ明朝" w:eastAsia="ＭＳ Ｐ明朝" w:hAnsi="ＭＳ Ｐ明朝" w:cs="メイリオ" w:hint="eastAsia"/>
          <w:color w:val="000000" w:themeColor="text1"/>
          <w:sz w:val="22"/>
          <w:szCs w:val="21"/>
        </w:rPr>
        <w:t>み</w:t>
      </w:r>
      <w:r w:rsidR="003E431A" w:rsidRPr="008B3570">
        <w:rPr>
          <w:rFonts w:ascii="ＭＳ Ｐ明朝" w:eastAsia="ＭＳ Ｐ明朝" w:hAnsi="ＭＳ Ｐ明朝" w:cs="メイリオ" w:hint="eastAsia"/>
          <w:color w:val="000000" w:themeColor="text1"/>
          <w:sz w:val="22"/>
          <w:szCs w:val="21"/>
        </w:rPr>
        <w:t>ると、</w:t>
      </w:r>
      <w:r w:rsidR="000F2706" w:rsidRPr="008B3570">
        <w:rPr>
          <w:rFonts w:ascii="ＭＳ Ｐ明朝" w:eastAsia="ＭＳ Ｐ明朝" w:hAnsi="ＭＳ Ｐ明朝" w:cs="メイリオ" w:hint="eastAsia"/>
          <w:color w:val="000000" w:themeColor="text1"/>
          <w:sz w:val="22"/>
          <w:szCs w:val="21"/>
        </w:rPr>
        <w:t>1</w:t>
      </w:r>
      <w:r w:rsidR="000D13DD" w:rsidRPr="008B3570">
        <w:rPr>
          <w:rFonts w:ascii="ＭＳ Ｐ明朝" w:eastAsia="ＭＳ Ｐ明朝" w:hAnsi="ＭＳ Ｐ明朝" w:cs="メイリオ" w:hint="eastAsia"/>
          <w:color w:val="000000" w:themeColor="text1"/>
          <w:sz w:val="22"/>
          <w:szCs w:val="21"/>
        </w:rPr>
        <w:t>年超の建設工事従事者</w:t>
      </w:r>
      <w:r w:rsidR="003E431A" w:rsidRPr="008B3570">
        <w:rPr>
          <w:rFonts w:ascii="ＭＳ Ｐ明朝" w:eastAsia="ＭＳ Ｐ明朝" w:hAnsi="ＭＳ Ｐ明朝" w:cs="メイリオ" w:hint="eastAsia"/>
          <w:color w:val="000000" w:themeColor="text1"/>
          <w:sz w:val="22"/>
          <w:szCs w:val="21"/>
        </w:rPr>
        <w:t>については</w:t>
      </w:r>
      <w:r w:rsidR="000D13DD" w:rsidRPr="008B3570">
        <w:rPr>
          <w:rFonts w:ascii="ＭＳ Ｐ明朝" w:eastAsia="ＭＳ Ｐ明朝" w:hAnsi="ＭＳ Ｐ明朝" w:cs="メイリオ" w:hint="eastAsia"/>
          <w:color w:val="000000" w:themeColor="text1"/>
          <w:sz w:val="22"/>
          <w:szCs w:val="21"/>
        </w:rPr>
        <w:t>減少</w:t>
      </w:r>
      <w:r w:rsidR="00FC1442" w:rsidRPr="008B3570">
        <w:rPr>
          <w:rFonts w:ascii="ＭＳ Ｐ明朝" w:eastAsia="ＭＳ Ｐ明朝" w:hAnsi="ＭＳ Ｐ明朝" w:cs="メイリオ" w:hint="eastAsia"/>
          <w:color w:val="000000" w:themeColor="text1"/>
          <w:sz w:val="22"/>
          <w:szCs w:val="21"/>
        </w:rPr>
        <w:t>傾向</w:t>
      </w:r>
      <w:r w:rsidR="003E431A" w:rsidRPr="008B3570">
        <w:rPr>
          <w:rFonts w:ascii="ＭＳ Ｐ明朝" w:eastAsia="ＭＳ Ｐ明朝" w:hAnsi="ＭＳ Ｐ明朝" w:cs="メイリオ" w:hint="eastAsia"/>
          <w:color w:val="000000" w:themeColor="text1"/>
          <w:sz w:val="22"/>
          <w:szCs w:val="21"/>
        </w:rPr>
        <w:t>にある一方、</w:t>
      </w:r>
      <w:r w:rsidR="00516D7D" w:rsidRPr="008B3570">
        <w:rPr>
          <w:rFonts w:ascii="ＭＳ Ｐ明朝" w:eastAsia="ＭＳ Ｐ明朝" w:hAnsi="ＭＳ Ｐ明朝" w:cs="メイリオ" w:hint="eastAsia"/>
          <w:color w:val="000000" w:themeColor="text1"/>
          <w:sz w:val="22"/>
          <w:szCs w:val="21"/>
        </w:rPr>
        <w:t>1</w:t>
      </w:r>
      <w:r w:rsidR="003E431A" w:rsidRPr="008B3570">
        <w:rPr>
          <w:rFonts w:ascii="ＭＳ Ｐ明朝" w:eastAsia="ＭＳ Ｐ明朝" w:hAnsi="ＭＳ Ｐ明朝" w:cs="メイリオ" w:hint="eastAsia"/>
          <w:color w:val="000000" w:themeColor="text1"/>
          <w:sz w:val="22"/>
          <w:szCs w:val="21"/>
        </w:rPr>
        <w:t>年以内の未熟練工については</w:t>
      </w:r>
      <w:r w:rsidR="000D13DD" w:rsidRPr="008B3570">
        <w:rPr>
          <w:rFonts w:ascii="ＭＳ Ｐ明朝" w:eastAsia="ＭＳ Ｐ明朝" w:hAnsi="ＭＳ Ｐ明朝" w:cs="メイリオ" w:hint="eastAsia"/>
          <w:color w:val="000000" w:themeColor="text1"/>
          <w:sz w:val="22"/>
          <w:szCs w:val="21"/>
        </w:rPr>
        <w:t>横ばいで</w:t>
      </w:r>
      <w:r w:rsidR="003E431A" w:rsidRPr="008B3570">
        <w:rPr>
          <w:rFonts w:ascii="ＭＳ Ｐ明朝" w:eastAsia="ＭＳ Ｐ明朝" w:hAnsi="ＭＳ Ｐ明朝" w:cs="メイリオ" w:hint="eastAsia"/>
          <w:color w:val="000000" w:themeColor="text1"/>
          <w:sz w:val="22"/>
          <w:szCs w:val="21"/>
        </w:rPr>
        <w:t>推移し</w:t>
      </w:r>
      <w:r w:rsidR="00790F3F" w:rsidRPr="008B3570">
        <w:rPr>
          <w:rFonts w:ascii="ＭＳ Ｐ明朝" w:eastAsia="ＭＳ Ｐ明朝" w:hAnsi="ＭＳ Ｐ明朝" w:cs="メイリオ" w:hint="eastAsia"/>
          <w:color w:val="000000" w:themeColor="text1"/>
          <w:sz w:val="22"/>
          <w:szCs w:val="21"/>
        </w:rPr>
        <w:t>ており</w:t>
      </w:r>
      <w:r w:rsidR="003E431A" w:rsidRPr="008B3570">
        <w:rPr>
          <w:rFonts w:ascii="ＭＳ Ｐ明朝" w:eastAsia="ＭＳ Ｐ明朝" w:hAnsi="ＭＳ Ｐ明朝" w:cs="メイリオ" w:hint="eastAsia"/>
          <w:color w:val="000000" w:themeColor="text1"/>
          <w:sz w:val="22"/>
          <w:szCs w:val="21"/>
        </w:rPr>
        <w:t>、</w:t>
      </w:r>
      <w:r w:rsidR="006D1A51" w:rsidRPr="008B3570">
        <w:rPr>
          <w:rFonts w:ascii="ＭＳ Ｐ明朝" w:eastAsia="ＭＳ Ｐ明朝" w:hAnsi="ＭＳ Ｐ明朝" w:cs="メイリオ" w:hint="eastAsia"/>
          <w:color w:val="000000" w:themeColor="text1"/>
          <w:sz w:val="22"/>
          <w:szCs w:val="21"/>
        </w:rPr>
        <w:t>未熟練工への安全衛生教育の一層の充実が課題</w:t>
      </w:r>
      <w:r w:rsidR="00361C56" w:rsidRPr="008B3570">
        <w:rPr>
          <w:rFonts w:ascii="ＭＳ Ｐ明朝" w:eastAsia="ＭＳ Ｐ明朝" w:hAnsi="ＭＳ Ｐ明朝" w:cs="メイリオ" w:hint="eastAsia"/>
          <w:color w:val="000000" w:themeColor="text1"/>
          <w:sz w:val="22"/>
          <w:szCs w:val="21"/>
        </w:rPr>
        <w:t>である</w:t>
      </w:r>
      <w:r w:rsidRPr="008B3570">
        <w:rPr>
          <w:rFonts w:ascii="ＭＳ Ｐ明朝" w:eastAsia="ＭＳ Ｐ明朝" w:hAnsi="ＭＳ Ｐ明朝" w:cs="メイリオ" w:hint="eastAsia"/>
          <w:color w:val="000000" w:themeColor="text1"/>
          <w:sz w:val="22"/>
          <w:szCs w:val="21"/>
        </w:rPr>
        <w:t>ことがうかがえる</w:t>
      </w:r>
      <w:r w:rsidR="006D1A51" w:rsidRPr="008B3570">
        <w:rPr>
          <w:rFonts w:ascii="ＭＳ Ｐ明朝" w:eastAsia="ＭＳ Ｐ明朝" w:hAnsi="ＭＳ Ｐ明朝" w:cs="メイリオ" w:hint="eastAsia"/>
          <w:color w:val="000000" w:themeColor="text1"/>
          <w:sz w:val="22"/>
          <w:szCs w:val="21"/>
        </w:rPr>
        <w:t>。</w:t>
      </w:r>
      <w:r w:rsidR="008C3D13" w:rsidRPr="008B3570">
        <w:rPr>
          <w:rFonts w:ascii="ＭＳ Ｐ明朝" w:eastAsia="ＭＳ Ｐ明朝" w:hAnsi="ＭＳ Ｐ明朝" w:cs="メイリオ" w:hint="eastAsia"/>
          <w:color w:val="000000" w:themeColor="text1"/>
          <w:sz w:val="22"/>
          <w:szCs w:val="21"/>
        </w:rPr>
        <w:t>【図4】</w:t>
      </w:r>
    </w:p>
    <w:p w14:paraId="7D2052B7" w14:textId="77777777" w:rsidR="00A90E1E" w:rsidRPr="008B3570" w:rsidRDefault="00A90E1E" w:rsidP="002C628A">
      <w:pPr>
        <w:ind w:leftChars="100" w:left="210" w:firstLineChars="100" w:firstLine="220"/>
        <w:rPr>
          <w:rFonts w:ascii="ＭＳ Ｐ明朝" w:eastAsia="ＭＳ Ｐ明朝" w:hAnsi="ＭＳ Ｐ明朝" w:cs="メイリオ"/>
          <w:color w:val="000000" w:themeColor="text1"/>
          <w:sz w:val="22"/>
          <w:szCs w:val="21"/>
        </w:rPr>
      </w:pPr>
    </w:p>
    <w:p w14:paraId="5C124046" w14:textId="17D63DD7" w:rsidR="004C274E" w:rsidRPr="008B3570" w:rsidRDefault="00324447" w:rsidP="003579B6">
      <w:pPr>
        <w:spacing w:line="288" w:lineRule="auto"/>
        <w:rPr>
          <w:rFonts w:ascii="ＭＳ Ｐゴシック" w:eastAsia="ＭＳ Ｐゴシック" w:hAnsi="ＭＳ Ｐゴシック"/>
          <w:noProof/>
          <w:sz w:val="18"/>
        </w:rPr>
      </w:pPr>
      <w:r w:rsidRPr="008B3570">
        <w:rPr>
          <w:rFonts w:ascii="ＭＳ Ｐゴシック" w:eastAsia="ＭＳ Ｐゴシック" w:hAnsi="ＭＳ Ｐゴシック" w:hint="eastAsia"/>
          <w:noProof/>
          <w:sz w:val="18"/>
        </w:rPr>
        <w:t>【図</w:t>
      </w:r>
      <w:r w:rsidR="00CE6D2C" w:rsidRPr="008B3570">
        <w:rPr>
          <w:rFonts w:ascii="ＭＳ Ｐゴシック" w:eastAsia="ＭＳ Ｐゴシック" w:hAnsi="ＭＳ Ｐゴシック" w:hint="eastAsia"/>
          <w:noProof/>
          <w:sz w:val="18"/>
        </w:rPr>
        <w:t>3</w:t>
      </w:r>
      <w:r w:rsidRPr="008B3570">
        <w:rPr>
          <w:rFonts w:ascii="ＭＳ Ｐゴシック" w:eastAsia="ＭＳ Ｐゴシック" w:hAnsi="ＭＳ Ｐゴシック" w:hint="eastAsia"/>
          <w:noProof/>
          <w:sz w:val="18"/>
        </w:rPr>
        <w:t>】</w:t>
      </w:r>
      <w:r w:rsidR="004003BE" w:rsidRPr="008B3570">
        <w:rPr>
          <w:rFonts w:ascii="ＭＳ Ｐゴシック" w:eastAsia="ＭＳ Ｐゴシック" w:hAnsi="ＭＳ Ｐゴシック" w:hint="eastAsia"/>
          <w:noProof/>
          <w:sz w:val="18"/>
        </w:rPr>
        <w:t>死亡者数に占める墜落・転落の構成率の推移</w:t>
      </w:r>
      <w:r w:rsidR="00D25B95" w:rsidRPr="008B3570">
        <w:rPr>
          <w:rFonts w:ascii="ＭＳ Ｐゴシック" w:eastAsia="ＭＳ Ｐゴシック" w:hAnsi="ＭＳ Ｐゴシック" w:hint="eastAsia"/>
          <w:noProof/>
          <w:sz w:val="18"/>
        </w:rPr>
        <w:t>（全産業比・全国比）</w:t>
      </w:r>
    </w:p>
    <w:p w14:paraId="433898C4" w14:textId="110F327B" w:rsidR="00FF4558" w:rsidRPr="008B3570" w:rsidRDefault="00221274" w:rsidP="00544F96">
      <w:pPr>
        <w:spacing w:line="288" w:lineRule="auto"/>
        <w:rPr>
          <w:rFonts w:ascii="HGPｺﾞｼｯｸM" w:eastAsia="HGPｺﾞｼｯｸM" w:hAnsi="ＭＳ Ｐゴシック"/>
          <w:noProof/>
          <w:sz w:val="22"/>
        </w:rPr>
      </w:pPr>
      <w:r>
        <w:rPr>
          <w:rFonts w:ascii="HGPｺﾞｼｯｸM" w:eastAsia="HGPｺﾞｼｯｸM" w:hAnsi="ＭＳ Ｐゴシック"/>
          <w:noProof/>
          <w:sz w:val="22"/>
        </w:rPr>
        <w:drawing>
          <wp:anchor distT="0" distB="0" distL="114300" distR="114300" simplePos="0" relativeHeight="251817472" behindDoc="1" locked="0" layoutInCell="1" allowOverlap="1" wp14:anchorId="03297CC6" wp14:editId="4D3ABF9C">
            <wp:simplePos x="0" y="0"/>
            <wp:positionH relativeFrom="margin">
              <wp:posOffset>-22860</wp:posOffset>
            </wp:positionH>
            <wp:positionV relativeFrom="paragraph">
              <wp:posOffset>33655</wp:posOffset>
            </wp:positionV>
            <wp:extent cx="5616000" cy="1588428"/>
            <wp:effectExtent l="0" t="0" r="3810" b="0"/>
            <wp:wrapNone/>
            <wp:docPr id="89" name="図 89" descr="死亡災害について、全産業や全国と比較したものです。&#10;大阪府の建設業における死亡者数に占める墜落・転落の割合は、全産業に比べて高い。大阪府の建設業における死亡者数に占める墜落・転落の割合は、全国に比べて高い。&#10;出典：厚生労働省 労働災害発生状況（確定）&#10;" title="死亡者数に占める墜落・転落の構成率の推移（全産業比・全国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3.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6000" cy="1588428"/>
                    </a:xfrm>
                    <a:prstGeom prst="rect">
                      <a:avLst/>
                    </a:prstGeom>
                  </pic:spPr>
                </pic:pic>
              </a:graphicData>
            </a:graphic>
            <wp14:sizeRelH relativeFrom="margin">
              <wp14:pctWidth>0</wp14:pctWidth>
            </wp14:sizeRelH>
            <wp14:sizeRelV relativeFrom="margin">
              <wp14:pctHeight>0</wp14:pctHeight>
            </wp14:sizeRelV>
          </wp:anchor>
        </w:drawing>
      </w:r>
    </w:p>
    <w:p w14:paraId="37EC88DD" w14:textId="30A8F2C0" w:rsidR="00743F11" w:rsidRPr="008B3570" w:rsidRDefault="00774DE8" w:rsidP="00666F69">
      <w:pPr>
        <w:tabs>
          <w:tab w:val="left" w:pos="409"/>
          <w:tab w:val="left" w:pos="1505"/>
          <w:tab w:val="left" w:pos="2628"/>
          <w:tab w:val="left" w:pos="4729"/>
        </w:tabs>
        <w:spacing w:line="0" w:lineRule="atLeast"/>
        <w:rPr>
          <w:rFonts w:ascii="HGPｺﾞｼｯｸM" w:eastAsia="HGPｺﾞｼｯｸM" w:hAnsi="ＭＳ Ｐゴシック"/>
          <w:b/>
          <w:noProof/>
          <w:sz w:val="22"/>
        </w:rPr>
      </w:pPr>
      <w:r w:rsidRPr="008B3570">
        <w:rPr>
          <w:rFonts w:ascii="HGPｺﾞｼｯｸM" w:eastAsia="HGPｺﾞｼｯｸM" w:hAnsi="ＭＳ Ｐゴシック"/>
          <w:b/>
          <w:noProof/>
          <w:sz w:val="22"/>
        </w:rPr>
        <w:tab/>
      </w:r>
      <w:r w:rsidR="00AC43ED" w:rsidRPr="008B3570">
        <w:rPr>
          <w:rFonts w:ascii="HGPｺﾞｼｯｸM" w:eastAsia="HGPｺﾞｼｯｸM" w:hAnsi="ＭＳ Ｐゴシック"/>
          <w:b/>
          <w:noProof/>
          <w:sz w:val="22"/>
        </w:rPr>
        <w:tab/>
      </w:r>
      <w:r w:rsidR="00FD0418" w:rsidRPr="008B3570">
        <w:rPr>
          <w:rFonts w:ascii="HGPｺﾞｼｯｸM" w:eastAsia="HGPｺﾞｼｯｸM" w:hAnsi="ＭＳ Ｐゴシック"/>
          <w:b/>
          <w:noProof/>
          <w:sz w:val="22"/>
        </w:rPr>
        <w:tab/>
      </w:r>
      <w:r w:rsidR="008D196B" w:rsidRPr="008B3570">
        <w:rPr>
          <w:rFonts w:ascii="HGPｺﾞｼｯｸM" w:eastAsia="HGPｺﾞｼｯｸM" w:hAnsi="ＭＳ Ｐゴシック"/>
          <w:b/>
          <w:noProof/>
          <w:sz w:val="22"/>
        </w:rPr>
        <w:tab/>
      </w:r>
      <w:r w:rsidR="008D196B" w:rsidRPr="008B3570">
        <w:rPr>
          <w:rFonts w:ascii="HGPｺﾞｼｯｸM" w:eastAsia="HGPｺﾞｼｯｸM" w:hAnsi="ＭＳ Ｐゴシック"/>
          <w:b/>
          <w:noProof/>
          <w:sz w:val="22"/>
        </w:rPr>
        <w:tab/>
      </w:r>
      <w:r w:rsidR="00FD0418" w:rsidRPr="008B3570">
        <w:rPr>
          <w:rFonts w:ascii="HGPｺﾞｼｯｸM" w:eastAsia="HGPｺﾞｼｯｸM" w:hAnsi="ＭＳ Ｐゴシック"/>
          <w:b/>
          <w:noProof/>
          <w:sz w:val="22"/>
        </w:rPr>
        <w:tab/>
      </w:r>
      <w:r w:rsidR="008E6ED4" w:rsidRPr="008B3570">
        <w:rPr>
          <w:rFonts w:ascii="HGPｺﾞｼｯｸM" w:eastAsia="HGPｺﾞｼｯｸM" w:hAnsi="ＭＳ Ｐゴシック"/>
          <w:b/>
          <w:noProof/>
          <w:sz w:val="22"/>
        </w:rPr>
        <w:tab/>
      </w:r>
      <w:r w:rsidR="00743F11" w:rsidRPr="008B3570">
        <w:rPr>
          <w:rFonts w:ascii="HGPｺﾞｼｯｸM" w:eastAsia="HGPｺﾞｼｯｸM" w:hAnsi="ＭＳ Ｐゴシック"/>
          <w:noProof/>
          <w:sz w:val="22"/>
        </w:rPr>
        <w:tab/>
      </w:r>
      <w:r w:rsidR="00743F11" w:rsidRPr="008B3570">
        <w:rPr>
          <w:rFonts w:ascii="HGPｺﾞｼｯｸM" w:eastAsia="HGPｺﾞｼｯｸM" w:hAnsi="ＭＳ Ｐゴシック"/>
          <w:noProof/>
          <w:sz w:val="22"/>
        </w:rPr>
        <w:tab/>
      </w:r>
      <w:r w:rsidR="00743F11" w:rsidRPr="008B3570">
        <w:rPr>
          <w:rFonts w:ascii="HGPｺﾞｼｯｸM" w:eastAsia="HGPｺﾞｼｯｸM" w:hAnsi="ＭＳ Ｐゴシック"/>
          <w:noProof/>
          <w:sz w:val="22"/>
        </w:rPr>
        <w:tab/>
      </w:r>
    </w:p>
    <w:p w14:paraId="084B5C15" w14:textId="7833070F" w:rsidR="007B388F" w:rsidRPr="008B3570" w:rsidRDefault="007B388F" w:rsidP="00544F96">
      <w:pPr>
        <w:spacing w:line="0" w:lineRule="atLeast"/>
        <w:rPr>
          <w:rFonts w:ascii="HGPｺﾞｼｯｸM" w:eastAsia="HGPｺﾞｼｯｸM" w:hAnsi="ＭＳ Ｐゴシック"/>
          <w:b/>
          <w:noProof/>
          <w:sz w:val="22"/>
        </w:rPr>
      </w:pPr>
    </w:p>
    <w:p w14:paraId="4E184448" w14:textId="2CB97DD1" w:rsidR="007B388F" w:rsidRPr="008B3570" w:rsidRDefault="007B388F" w:rsidP="007146D7">
      <w:pPr>
        <w:spacing w:line="0" w:lineRule="atLeast"/>
        <w:rPr>
          <w:rFonts w:ascii="HGPｺﾞｼｯｸM" w:eastAsia="HGPｺﾞｼｯｸM" w:hAnsi="ＭＳ Ｐゴシック"/>
          <w:b/>
          <w:noProof/>
          <w:sz w:val="22"/>
        </w:rPr>
      </w:pPr>
    </w:p>
    <w:p w14:paraId="631C94EA" w14:textId="77777777" w:rsidR="00544F96" w:rsidRPr="008B3570" w:rsidRDefault="00544F96" w:rsidP="007146D7">
      <w:pPr>
        <w:spacing w:line="0" w:lineRule="atLeast"/>
        <w:rPr>
          <w:rFonts w:ascii="HGPｺﾞｼｯｸM" w:eastAsia="HGPｺﾞｼｯｸM" w:hAnsi="ＭＳ Ｐゴシック"/>
          <w:b/>
          <w:noProof/>
          <w:sz w:val="22"/>
        </w:rPr>
      </w:pPr>
    </w:p>
    <w:p w14:paraId="14004FE8" w14:textId="5048C08E" w:rsidR="007B388F" w:rsidRPr="008B3570" w:rsidRDefault="007B388F" w:rsidP="00544F96">
      <w:pPr>
        <w:tabs>
          <w:tab w:val="left" w:pos="2779"/>
        </w:tabs>
        <w:spacing w:line="0" w:lineRule="atLeast"/>
        <w:rPr>
          <w:rFonts w:ascii="HGPｺﾞｼｯｸM" w:eastAsia="HGPｺﾞｼｯｸM" w:hAnsi="ＭＳ Ｐゴシック"/>
          <w:b/>
          <w:noProof/>
          <w:sz w:val="22"/>
        </w:rPr>
      </w:pPr>
    </w:p>
    <w:p w14:paraId="548E7DFE" w14:textId="77777777" w:rsidR="002E7941" w:rsidRPr="008B3570" w:rsidRDefault="002E7941" w:rsidP="008D196B">
      <w:pPr>
        <w:tabs>
          <w:tab w:val="center" w:pos="4252"/>
        </w:tabs>
        <w:spacing w:line="0" w:lineRule="atLeast"/>
        <w:rPr>
          <w:rFonts w:ascii="HGPｺﾞｼｯｸM" w:eastAsia="HGPｺﾞｼｯｸM" w:hAnsi="ＭＳ Ｐゴシック"/>
          <w:b/>
          <w:noProof/>
          <w:sz w:val="22"/>
        </w:rPr>
      </w:pPr>
    </w:p>
    <w:p w14:paraId="679D3AE5" w14:textId="6FB02BD5" w:rsidR="00CA00CC" w:rsidRPr="008B3570" w:rsidRDefault="00972CE4" w:rsidP="008D196B">
      <w:pPr>
        <w:tabs>
          <w:tab w:val="center" w:pos="4252"/>
        </w:tabs>
        <w:spacing w:line="0" w:lineRule="atLeast"/>
        <w:rPr>
          <w:rFonts w:ascii="HGPｺﾞｼｯｸM" w:eastAsia="HGPｺﾞｼｯｸM" w:hAnsi="ＭＳ Ｐゴシック"/>
          <w:b/>
          <w:noProof/>
          <w:sz w:val="22"/>
        </w:rPr>
      </w:pPr>
      <w:r w:rsidRPr="008B3570">
        <w:rPr>
          <w:rFonts w:ascii="HGPｺﾞｼｯｸM" w:eastAsia="HGPｺﾞｼｯｸM" w:hAnsi="ＭＳ Ｐゴシック"/>
          <w:b/>
          <w:noProof/>
          <w:sz w:val="12"/>
        </w:rPr>
        <mc:AlternateContent>
          <mc:Choice Requires="wps">
            <w:drawing>
              <wp:anchor distT="0" distB="0" distL="114300" distR="114300" simplePos="0" relativeHeight="251652608" behindDoc="0" locked="0" layoutInCell="1" allowOverlap="1" wp14:anchorId="12031ACD" wp14:editId="61D5B509">
                <wp:simplePos x="0" y="0"/>
                <wp:positionH relativeFrom="column">
                  <wp:posOffset>-106518</wp:posOffset>
                </wp:positionH>
                <wp:positionV relativeFrom="paragraph">
                  <wp:posOffset>987425</wp:posOffset>
                </wp:positionV>
                <wp:extent cx="2440940" cy="29273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40940" cy="292735"/>
                        </a:xfrm>
                        <a:prstGeom prst="rect">
                          <a:avLst/>
                        </a:prstGeom>
                        <a:noFill/>
                        <a:ln w="6350">
                          <a:noFill/>
                        </a:ln>
                      </wps:spPr>
                      <wps:txbx>
                        <w:txbxContent>
                          <w:p w14:paraId="468603CA" w14:textId="77777777" w:rsidR="00D71672" w:rsidRPr="00145BE2" w:rsidRDefault="00D71672" w:rsidP="00634DEE">
                            <w:pPr>
                              <w:spacing w:line="288" w:lineRule="auto"/>
                              <w:ind w:leftChars="13" w:left="187" w:hangingChars="100" w:hanging="160"/>
                              <w:rPr>
                                <w:rFonts w:ascii="ＭＳ Ｐ明朝" w:eastAsia="ＭＳ Ｐ明朝" w:hAnsi="ＭＳ Ｐ明朝"/>
                                <w:sz w:val="16"/>
                              </w:rPr>
                            </w:pPr>
                            <w:r w:rsidRPr="00145BE2">
                              <w:rPr>
                                <w:rFonts w:ascii="ＭＳ Ｐ明朝" w:eastAsia="ＭＳ Ｐ明朝" w:hAnsi="ＭＳ Ｐ明朝" w:hint="eastAsia"/>
                                <w:sz w:val="16"/>
                              </w:rPr>
                              <w:t>出典：厚生労働省 労働災害発生状況（確定）</w:t>
                            </w:r>
                          </w:p>
                          <w:p w14:paraId="1E4C27D7" w14:textId="77777777" w:rsidR="00D71672" w:rsidRDefault="00D71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1ACD" id="テキスト ボックス 12" o:spid="_x0000_s1032" type="#_x0000_t202" style="position:absolute;left:0;text-align:left;margin-left:-8.4pt;margin-top:77.75pt;width:192.2pt;height:2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" filled="f" stroked="f" strokeweight=".5pt">
                <v:textbox>
                  <w:txbxContent>
                    <w:p w14:paraId="468603CA" w14:textId="77777777" w:rsidR="00D71672" w:rsidRPr="00145BE2" w:rsidRDefault="00D71672" w:rsidP="00634DEE">
                      <w:pPr>
                        <w:spacing w:line="288" w:lineRule="auto"/>
                        <w:ind w:leftChars="13" w:left="187" w:hangingChars="100" w:hanging="160"/>
                        <w:rPr>
                          <w:rFonts w:ascii="ＭＳ Ｐ明朝" w:eastAsia="ＭＳ Ｐ明朝" w:hAnsi="ＭＳ Ｐ明朝"/>
                          <w:sz w:val="16"/>
                        </w:rPr>
                      </w:pPr>
                      <w:r w:rsidRPr="00145BE2">
                        <w:rPr>
                          <w:rFonts w:ascii="ＭＳ Ｐ明朝" w:eastAsia="ＭＳ Ｐ明朝" w:hAnsi="ＭＳ Ｐ明朝" w:hint="eastAsia"/>
                          <w:sz w:val="16"/>
                        </w:rPr>
                        <w:t>出典：厚生労働省 労働災害発生状況（確定）</w:t>
                      </w:r>
                    </w:p>
                    <w:p w14:paraId="1E4C27D7" w14:textId="77777777" w:rsidR="00D71672" w:rsidRDefault="00D71672"/>
                  </w:txbxContent>
                </v:textbox>
              </v:shape>
            </w:pict>
          </mc:Fallback>
        </mc:AlternateContent>
      </w:r>
    </w:p>
    <w:p w14:paraId="15E955C2" w14:textId="77777777" w:rsidR="007B388F" w:rsidRPr="008B3570" w:rsidRDefault="007B388F" w:rsidP="007146D7">
      <w:pPr>
        <w:spacing w:line="0" w:lineRule="atLeast"/>
        <w:rPr>
          <w:rFonts w:ascii="HGPｺﾞｼｯｸM" w:eastAsia="HGPｺﾞｼｯｸM" w:hAnsi="ＭＳ Ｐゴシック"/>
          <w:b/>
          <w:noProof/>
          <w:sz w:val="12"/>
        </w:rPr>
      </w:pPr>
    </w:p>
    <w:tbl>
      <w:tblPr>
        <w:tblpPr w:leftFromText="142" w:rightFromText="142" w:vertAnchor="text" w:horzAnchor="page" w:tblpX="6301" w:tblpY="-46"/>
        <w:tblW w:w="4338" w:type="dxa"/>
        <w:tblCellMar>
          <w:left w:w="99" w:type="dxa"/>
          <w:right w:w="99" w:type="dxa"/>
        </w:tblCellMar>
        <w:tblLook w:val="04A0" w:firstRow="1" w:lastRow="0" w:firstColumn="1" w:lastColumn="0" w:noHBand="0" w:noVBand="1"/>
      </w:tblPr>
      <w:tblGrid>
        <w:gridCol w:w="419"/>
        <w:gridCol w:w="608"/>
        <w:gridCol w:w="911"/>
        <w:gridCol w:w="480"/>
        <w:gridCol w:w="480"/>
        <w:gridCol w:w="480"/>
        <w:gridCol w:w="480"/>
        <w:gridCol w:w="480"/>
      </w:tblGrid>
      <w:tr w:rsidR="007B388F" w:rsidRPr="008B3570" w14:paraId="2E1C8FB0" w14:textId="77777777" w:rsidTr="00BF7E1A">
        <w:trPr>
          <w:trHeight w:val="249"/>
        </w:trPr>
        <w:tc>
          <w:tcPr>
            <w:tcW w:w="1935"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8BC2E7" w14:textId="77777777" w:rsidR="007B388F" w:rsidRPr="008B3570" w:rsidRDefault="007B388F" w:rsidP="00BF7E1A">
            <w:pPr>
              <w:widowControl/>
              <w:spacing w:line="0" w:lineRule="atLeast"/>
              <w:jc w:val="left"/>
              <w:rPr>
                <w:rFonts w:ascii="ＭＳ Ｐ明朝" w:eastAsia="ＭＳ Ｐ明朝" w:hAnsi="ＭＳ Ｐ明朝" w:cs="ＭＳ Ｐゴシック"/>
                <w:kern w:val="0"/>
                <w:sz w:val="16"/>
                <w:szCs w:val="18"/>
              </w:rPr>
            </w:pPr>
            <w:r w:rsidRPr="008B3570">
              <w:rPr>
                <w:rFonts w:ascii="ＭＳ Ｐ明朝" w:eastAsia="ＭＳ Ｐ明朝" w:hAnsi="ＭＳ Ｐ明朝" w:cs="ＭＳ Ｐゴシック" w:hint="eastAsia"/>
                <w:kern w:val="0"/>
                <w:sz w:val="16"/>
                <w:szCs w:val="18"/>
              </w:rPr>
              <w:t>建設業</w:t>
            </w:r>
          </w:p>
        </w:tc>
        <w:tc>
          <w:tcPr>
            <w:tcW w:w="480" w:type="dxa"/>
            <w:tcBorders>
              <w:top w:val="single" w:sz="4" w:space="0" w:color="auto"/>
              <w:left w:val="nil"/>
              <w:bottom w:val="single" w:sz="4" w:space="0" w:color="auto"/>
              <w:right w:val="single" w:sz="4" w:space="0" w:color="auto"/>
            </w:tcBorders>
            <w:shd w:val="clear" w:color="auto" w:fill="auto"/>
            <w:vAlign w:val="center"/>
            <w:hideMark/>
          </w:tcPr>
          <w:p w14:paraId="13C0E014"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H25</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69610FAB"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H26</w:t>
            </w:r>
          </w:p>
        </w:tc>
        <w:tc>
          <w:tcPr>
            <w:tcW w:w="480" w:type="dxa"/>
            <w:tcBorders>
              <w:top w:val="single" w:sz="4" w:space="0" w:color="auto"/>
              <w:left w:val="nil"/>
              <w:bottom w:val="single" w:sz="4" w:space="0" w:color="auto"/>
              <w:right w:val="single" w:sz="4" w:space="0" w:color="auto"/>
            </w:tcBorders>
            <w:shd w:val="clear" w:color="auto" w:fill="auto"/>
            <w:vAlign w:val="center"/>
            <w:hideMark/>
          </w:tcPr>
          <w:p w14:paraId="4BA2F9FF"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H27</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465D9489"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H28</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0F183100"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H29</w:t>
            </w:r>
          </w:p>
        </w:tc>
      </w:tr>
      <w:tr w:rsidR="007B388F" w:rsidRPr="008B3570" w14:paraId="3C72BA1C" w14:textId="77777777" w:rsidTr="00F11953">
        <w:trPr>
          <w:trHeight w:val="249"/>
        </w:trPr>
        <w:tc>
          <w:tcPr>
            <w:tcW w:w="346"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18C11FBE" w14:textId="77777777" w:rsidR="007B388F" w:rsidRPr="008B3570" w:rsidRDefault="007B388F" w:rsidP="009E38C8">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大阪</w:t>
            </w:r>
          </w:p>
        </w:tc>
        <w:tc>
          <w:tcPr>
            <w:tcW w:w="1589" w:type="dxa"/>
            <w:gridSpan w:val="2"/>
            <w:tcBorders>
              <w:top w:val="single" w:sz="4" w:space="0" w:color="auto"/>
              <w:left w:val="nil"/>
              <w:bottom w:val="nil"/>
              <w:right w:val="single" w:sz="4" w:space="0" w:color="000000"/>
            </w:tcBorders>
            <w:shd w:val="clear" w:color="auto" w:fill="auto"/>
            <w:vAlign w:val="center"/>
            <w:hideMark/>
          </w:tcPr>
          <w:p w14:paraId="43EB7678" w14:textId="77777777" w:rsidR="007B388F" w:rsidRPr="008B3570" w:rsidRDefault="007B388F" w:rsidP="00BF7E1A">
            <w:pPr>
              <w:widowControl/>
              <w:spacing w:line="0" w:lineRule="atLeast"/>
              <w:jc w:val="lef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死亡者数</w:t>
            </w:r>
          </w:p>
        </w:tc>
        <w:tc>
          <w:tcPr>
            <w:tcW w:w="480" w:type="dxa"/>
            <w:tcBorders>
              <w:top w:val="nil"/>
              <w:left w:val="nil"/>
              <w:bottom w:val="single" w:sz="4" w:space="0" w:color="auto"/>
              <w:right w:val="single" w:sz="4" w:space="0" w:color="auto"/>
            </w:tcBorders>
            <w:shd w:val="clear" w:color="auto" w:fill="auto"/>
            <w:vAlign w:val="center"/>
            <w:hideMark/>
          </w:tcPr>
          <w:p w14:paraId="3B2CA725"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21</w:t>
            </w:r>
          </w:p>
        </w:tc>
        <w:tc>
          <w:tcPr>
            <w:tcW w:w="481" w:type="dxa"/>
            <w:tcBorders>
              <w:top w:val="nil"/>
              <w:left w:val="nil"/>
              <w:bottom w:val="single" w:sz="4" w:space="0" w:color="auto"/>
              <w:right w:val="single" w:sz="4" w:space="0" w:color="auto"/>
            </w:tcBorders>
            <w:shd w:val="clear" w:color="auto" w:fill="auto"/>
            <w:vAlign w:val="center"/>
            <w:hideMark/>
          </w:tcPr>
          <w:p w14:paraId="3B151035"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14</w:t>
            </w:r>
          </w:p>
        </w:tc>
        <w:tc>
          <w:tcPr>
            <w:tcW w:w="480" w:type="dxa"/>
            <w:tcBorders>
              <w:top w:val="nil"/>
              <w:left w:val="nil"/>
              <w:bottom w:val="single" w:sz="4" w:space="0" w:color="auto"/>
              <w:right w:val="single" w:sz="4" w:space="0" w:color="auto"/>
            </w:tcBorders>
            <w:shd w:val="clear" w:color="auto" w:fill="auto"/>
            <w:vAlign w:val="center"/>
            <w:hideMark/>
          </w:tcPr>
          <w:p w14:paraId="321B8BF5"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13</w:t>
            </w:r>
          </w:p>
        </w:tc>
        <w:tc>
          <w:tcPr>
            <w:tcW w:w="481" w:type="dxa"/>
            <w:tcBorders>
              <w:top w:val="nil"/>
              <w:left w:val="nil"/>
              <w:bottom w:val="single" w:sz="4" w:space="0" w:color="auto"/>
              <w:right w:val="single" w:sz="4" w:space="0" w:color="auto"/>
            </w:tcBorders>
            <w:shd w:val="clear" w:color="auto" w:fill="auto"/>
            <w:vAlign w:val="center"/>
            <w:hideMark/>
          </w:tcPr>
          <w:p w14:paraId="65D51383"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11</w:t>
            </w:r>
          </w:p>
        </w:tc>
        <w:tc>
          <w:tcPr>
            <w:tcW w:w="481" w:type="dxa"/>
            <w:tcBorders>
              <w:top w:val="nil"/>
              <w:left w:val="nil"/>
              <w:bottom w:val="single" w:sz="4" w:space="0" w:color="auto"/>
              <w:right w:val="single" w:sz="4" w:space="0" w:color="auto"/>
            </w:tcBorders>
            <w:shd w:val="clear" w:color="auto" w:fill="auto"/>
            <w:vAlign w:val="center"/>
            <w:hideMark/>
          </w:tcPr>
          <w:p w14:paraId="3A5A7CCE"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20</w:t>
            </w:r>
          </w:p>
        </w:tc>
      </w:tr>
      <w:tr w:rsidR="007B388F" w:rsidRPr="008B3570" w14:paraId="110E7645" w14:textId="77777777" w:rsidTr="00F11953">
        <w:trPr>
          <w:trHeight w:val="249"/>
        </w:trPr>
        <w:tc>
          <w:tcPr>
            <w:tcW w:w="346" w:type="dxa"/>
            <w:vMerge/>
            <w:tcBorders>
              <w:top w:val="nil"/>
              <w:left w:val="single" w:sz="4" w:space="0" w:color="auto"/>
              <w:bottom w:val="single" w:sz="4" w:space="0" w:color="000000"/>
              <w:right w:val="single" w:sz="4" w:space="0" w:color="auto"/>
            </w:tcBorders>
            <w:textDirection w:val="tbRlV"/>
            <w:vAlign w:val="center"/>
            <w:hideMark/>
          </w:tcPr>
          <w:p w14:paraId="185AA4C2" w14:textId="77777777" w:rsidR="007B388F" w:rsidRPr="008B3570" w:rsidRDefault="007B388F" w:rsidP="00F11953">
            <w:pPr>
              <w:widowControl/>
              <w:spacing w:line="0" w:lineRule="atLeast"/>
              <w:jc w:val="left"/>
              <w:rPr>
                <w:rFonts w:ascii="ＭＳ Ｐ明朝" w:eastAsia="ＭＳ Ｐ明朝" w:hAnsi="ＭＳ Ｐ明朝" w:cs="ＭＳ Ｐゴシック"/>
                <w:color w:val="000000"/>
                <w:kern w:val="0"/>
                <w:sz w:val="16"/>
                <w:szCs w:val="16"/>
              </w:rPr>
            </w:pPr>
          </w:p>
        </w:tc>
        <w:tc>
          <w:tcPr>
            <w:tcW w:w="640" w:type="dxa"/>
            <w:tcBorders>
              <w:top w:val="single" w:sz="8" w:space="0" w:color="FFFFFF"/>
              <w:left w:val="nil"/>
              <w:bottom w:val="nil"/>
              <w:right w:val="nil"/>
            </w:tcBorders>
            <w:shd w:val="clear" w:color="auto" w:fill="auto"/>
            <w:vAlign w:val="center"/>
            <w:hideMark/>
          </w:tcPr>
          <w:p w14:paraId="686F5F1F" w14:textId="77777777" w:rsidR="007B388F" w:rsidRPr="008B3570" w:rsidRDefault="007B388F" w:rsidP="00BF7E1A">
            <w:pPr>
              <w:widowControl/>
              <w:spacing w:line="0" w:lineRule="atLeast"/>
              <w:jc w:val="left"/>
              <w:rPr>
                <w:rFonts w:ascii="ＭＳ Ｐ明朝" w:eastAsia="ＭＳ Ｐ明朝" w:hAnsi="ＭＳ Ｐ明朝" w:cs="ＭＳ Ｐゴシック"/>
                <w:kern w:val="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10E64"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墜落･転落</w:t>
            </w:r>
          </w:p>
        </w:tc>
        <w:tc>
          <w:tcPr>
            <w:tcW w:w="480" w:type="dxa"/>
            <w:tcBorders>
              <w:top w:val="nil"/>
              <w:left w:val="nil"/>
              <w:bottom w:val="single" w:sz="4" w:space="0" w:color="auto"/>
              <w:right w:val="single" w:sz="4" w:space="0" w:color="auto"/>
            </w:tcBorders>
            <w:shd w:val="clear" w:color="auto" w:fill="auto"/>
            <w:vAlign w:val="center"/>
            <w:hideMark/>
          </w:tcPr>
          <w:p w14:paraId="24B1DBE9"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14</w:t>
            </w:r>
          </w:p>
        </w:tc>
        <w:tc>
          <w:tcPr>
            <w:tcW w:w="481" w:type="dxa"/>
            <w:tcBorders>
              <w:top w:val="nil"/>
              <w:left w:val="nil"/>
              <w:bottom w:val="single" w:sz="4" w:space="0" w:color="auto"/>
              <w:right w:val="single" w:sz="4" w:space="0" w:color="auto"/>
            </w:tcBorders>
            <w:shd w:val="clear" w:color="auto" w:fill="auto"/>
            <w:vAlign w:val="center"/>
            <w:hideMark/>
          </w:tcPr>
          <w:p w14:paraId="564E3B5B"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8</w:t>
            </w:r>
          </w:p>
        </w:tc>
        <w:tc>
          <w:tcPr>
            <w:tcW w:w="480" w:type="dxa"/>
            <w:tcBorders>
              <w:top w:val="nil"/>
              <w:left w:val="nil"/>
              <w:bottom w:val="single" w:sz="4" w:space="0" w:color="auto"/>
              <w:right w:val="single" w:sz="4" w:space="0" w:color="auto"/>
            </w:tcBorders>
            <w:shd w:val="clear" w:color="auto" w:fill="auto"/>
            <w:vAlign w:val="center"/>
            <w:hideMark/>
          </w:tcPr>
          <w:p w14:paraId="1247F75D"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8</w:t>
            </w:r>
          </w:p>
        </w:tc>
        <w:tc>
          <w:tcPr>
            <w:tcW w:w="481" w:type="dxa"/>
            <w:tcBorders>
              <w:top w:val="nil"/>
              <w:left w:val="nil"/>
              <w:bottom w:val="single" w:sz="4" w:space="0" w:color="auto"/>
              <w:right w:val="single" w:sz="4" w:space="0" w:color="auto"/>
            </w:tcBorders>
            <w:shd w:val="clear" w:color="auto" w:fill="auto"/>
            <w:vAlign w:val="center"/>
            <w:hideMark/>
          </w:tcPr>
          <w:p w14:paraId="6DE97470"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7</w:t>
            </w:r>
          </w:p>
        </w:tc>
        <w:tc>
          <w:tcPr>
            <w:tcW w:w="481" w:type="dxa"/>
            <w:tcBorders>
              <w:top w:val="nil"/>
              <w:left w:val="nil"/>
              <w:bottom w:val="single" w:sz="4" w:space="0" w:color="auto"/>
              <w:right w:val="single" w:sz="4" w:space="0" w:color="auto"/>
            </w:tcBorders>
            <w:shd w:val="clear" w:color="auto" w:fill="auto"/>
            <w:vAlign w:val="center"/>
            <w:hideMark/>
          </w:tcPr>
          <w:p w14:paraId="3024DBBC"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9</w:t>
            </w:r>
          </w:p>
        </w:tc>
      </w:tr>
      <w:tr w:rsidR="007B388F" w:rsidRPr="008B3570" w14:paraId="25BC5D28" w14:textId="77777777" w:rsidTr="00F11953">
        <w:trPr>
          <w:trHeight w:val="249"/>
        </w:trPr>
        <w:tc>
          <w:tcPr>
            <w:tcW w:w="346"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72DBE6AB" w14:textId="77777777" w:rsidR="007B388F" w:rsidRPr="008B3570" w:rsidRDefault="007B388F" w:rsidP="00F11953">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全国</w:t>
            </w:r>
          </w:p>
        </w:tc>
        <w:tc>
          <w:tcPr>
            <w:tcW w:w="1589" w:type="dxa"/>
            <w:gridSpan w:val="2"/>
            <w:tcBorders>
              <w:top w:val="single" w:sz="4" w:space="0" w:color="auto"/>
              <w:left w:val="nil"/>
              <w:bottom w:val="nil"/>
              <w:right w:val="single" w:sz="4" w:space="0" w:color="000000"/>
            </w:tcBorders>
            <w:shd w:val="clear" w:color="auto" w:fill="auto"/>
            <w:vAlign w:val="center"/>
            <w:hideMark/>
          </w:tcPr>
          <w:p w14:paraId="792D1166" w14:textId="77777777" w:rsidR="007B388F" w:rsidRPr="008B3570" w:rsidRDefault="007B388F" w:rsidP="00BF7E1A">
            <w:pPr>
              <w:widowControl/>
              <w:spacing w:line="0" w:lineRule="atLeast"/>
              <w:jc w:val="lef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死亡者数</w:t>
            </w:r>
          </w:p>
        </w:tc>
        <w:tc>
          <w:tcPr>
            <w:tcW w:w="480" w:type="dxa"/>
            <w:tcBorders>
              <w:top w:val="nil"/>
              <w:left w:val="nil"/>
              <w:bottom w:val="single" w:sz="4" w:space="0" w:color="auto"/>
              <w:right w:val="single" w:sz="4" w:space="0" w:color="auto"/>
            </w:tcBorders>
            <w:shd w:val="clear" w:color="auto" w:fill="auto"/>
            <w:vAlign w:val="center"/>
            <w:hideMark/>
          </w:tcPr>
          <w:p w14:paraId="510169D1"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342</w:t>
            </w:r>
          </w:p>
        </w:tc>
        <w:tc>
          <w:tcPr>
            <w:tcW w:w="481" w:type="dxa"/>
            <w:tcBorders>
              <w:top w:val="nil"/>
              <w:left w:val="nil"/>
              <w:bottom w:val="single" w:sz="4" w:space="0" w:color="auto"/>
              <w:right w:val="single" w:sz="4" w:space="0" w:color="auto"/>
            </w:tcBorders>
            <w:shd w:val="clear" w:color="auto" w:fill="auto"/>
            <w:vAlign w:val="center"/>
            <w:hideMark/>
          </w:tcPr>
          <w:p w14:paraId="3E456931"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377</w:t>
            </w:r>
          </w:p>
        </w:tc>
        <w:tc>
          <w:tcPr>
            <w:tcW w:w="480" w:type="dxa"/>
            <w:tcBorders>
              <w:top w:val="nil"/>
              <w:left w:val="nil"/>
              <w:bottom w:val="single" w:sz="4" w:space="0" w:color="auto"/>
              <w:right w:val="single" w:sz="4" w:space="0" w:color="auto"/>
            </w:tcBorders>
            <w:shd w:val="clear" w:color="auto" w:fill="auto"/>
            <w:vAlign w:val="center"/>
            <w:hideMark/>
          </w:tcPr>
          <w:p w14:paraId="07E156B8"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327</w:t>
            </w:r>
          </w:p>
        </w:tc>
        <w:tc>
          <w:tcPr>
            <w:tcW w:w="481" w:type="dxa"/>
            <w:tcBorders>
              <w:top w:val="nil"/>
              <w:left w:val="nil"/>
              <w:bottom w:val="single" w:sz="4" w:space="0" w:color="auto"/>
              <w:right w:val="single" w:sz="4" w:space="0" w:color="auto"/>
            </w:tcBorders>
            <w:shd w:val="clear" w:color="auto" w:fill="auto"/>
            <w:vAlign w:val="center"/>
            <w:hideMark/>
          </w:tcPr>
          <w:p w14:paraId="6AC8831E"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294</w:t>
            </w:r>
          </w:p>
        </w:tc>
        <w:tc>
          <w:tcPr>
            <w:tcW w:w="481" w:type="dxa"/>
            <w:tcBorders>
              <w:top w:val="nil"/>
              <w:left w:val="nil"/>
              <w:bottom w:val="single" w:sz="4" w:space="0" w:color="auto"/>
              <w:right w:val="single" w:sz="4" w:space="0" w:color="auto"/>
            </w:tcBorders>
            <w:shd w:val="clear" w:color="auto" w:fill="auto"/>
            <w:vAlign w:val="center"/>
            <w:hideMark/>
          </w:tcPr>
          <w:p w14:paraId="295B1188"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323</w:t>
            </w:r>
          </w:p>
        </w:tc>
      </w:tr>
      <w:tr w:rsidR="007B388F" w:rsidRPr="008B3570" w14:paraId="757E0D7B" w14:textId="77777777" w:rsidTr="004901B8">
        <w:trPr>
          <w:trHeight w:val="249"/>
        </w:trPr>
        <w:tc>
          <w:tcPr>
            <w:tcW w:w="346" w:type="dxa"/>
            <w:vMerge/>
            <w:tcBorders>
              <w:top w:val="nil"/>
              <w:left w:val="single" w:sz="4" w:space="0" w:color="auto"/>
              <w:bottom w:val="single" w:sz="4" w:space="0" w:color="000000"/>
              <w:right w:val="single" w:sz="4" w:space="0" w:color="auto"/>
            </w:tcBorders>
            <w:vAlign w:val="center"/>
            <w:hideMark/>
          </w:tcPr>
          <w:p w14:paraId="464E9DB3" w14:textId="77777777" w:rsidR="007B388F" w:rsidRPr="008B3570" w:rsidRDefault="007B388F" w:rsidP="00BF7E1A">
            <w:pPr>
              <w:widowControl/>
              <w:spacing w:line="0" w:lineRule="atLeast"/>
              <w:jc w:val="left"/>
              <w:rPr>
                <w:rFonts w:ascii="ＭＳ Ｐ明朝" w:eastAsia="ＭＳ Ｐ明朝" w:hAnsi="ＭＳ Ｐ明朝" w:cs="ＭＳ Ｐゴシック"/>
                <w:color w:val="000000"/>
                <w:kern w:val="0"/>
                <w:sz w:val="16"/>
                <w:szCs w:val="16"/>
              </w:rPr>
            </w:pPr>
          </w:p>
        </w:tc>
        <w:tc>
          <w:tcPr>
            <w:tcW w:w="640" w:type="dxa"/>
            <w:tcBorders>
              <w:top w:val="single" w:sz="8" w:space="0" w:color="FFFFFF"/>
              <w:left w:val="nil"/>
              <w:bottom w:val="single" w:sz="4" w:space="0" w:color="auto"/>
              <w:right w:val="nil"/>
            </w:tcBorders>
            <w:shd w:val="clear" w:color="auto" w:fill="auto"/>
            <w:vAlign w:val="center"/>
            <w:hideMark/>
          </w:tcPr>
          <w:p w14:paraId="5104B185" w14:textId="77777777" w:rsidR="007B388F" w:rsidRPr="008B3570" w:rsidRDefault="007B388F" w:rsidP="00D74FFE">
            <w:pPr>
              <w:widowControl/>
              <w:spacing w:line="0" w:lineRule="atLeast"/>
              <w:rPr>
                <w:rFonts w:ascii="ＭＳ Ｐ明朝" w:eastAsia="ＭＳ Ｐ明朝" w:hAnsi="ＭＳ Ｐ明朝" w:cs="ＭＳ Ｐゴシック"/>
                <w:kern w:val="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1ED2" w14:textId="77777777" w:rsidR="007B388F" w:rsidRPr="008B3570" w:rsidRDefault="007B388F" w:rsidP="00BF7E1A">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墜落･転落</w:t>
            </w:r>
          </w:p>
        </w:tc>
        <w:tc>
          <w:tcPr>
            <w:tcW w:w="480" w:type="dxa"/>
            <w:tcBorders>
              <w:top w:val="nil"/>
              <w:left w:val="nil"/>
              <w:bottom w:val="single" w:sz="4" w:space="0" w:color="auto"/>
              <w:right w:val="single" w:sz="4" w:space="0" w:color="auto"/>
            </w:tcBorders>
            <w:shd w:val="clear" w:color="auto" w:fill="auto"/>
            <w:vAlign w:val="center"/>
            <w:hideMark/>
          </w:tcPr>
          <w:p w14:paraId="777A4084"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160</w:t>
            </w:r>
          </w:p>
        </w:tc>
        <w:tc>
          <w:tcPr>
            <w:tcW w:w="481" w:type="dxa"/>
            <w:tcBorders>
              <w:top w:val="nil"/>
              <w:left w:val="nil"/>
              <w:bottom w:val="single" w:sz="4" w:space="0" w:color="auto"/>
              <w:right w:val="single" w:sz="4" w:space="0" w:color="auto"/>
            </w:tcBorders>
            <w:shd w:val="clear" w:color="auto" w:fill="auto"/>
            <w:vAlign w:val="center"/>
            <w:hideMark/>
          </w:tcPr>
          <w:p w14:paraId="280A0D2D"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148</w:t>
            </w:r>
          </w:p>
        </w:tc>
        <w:tc>
          <w:tcPr>
            <w:tcW w:w="480" w:type="dxa"/>
            <w:tcBorders>
              <w:top w:val="nil"/>
              <w:left w:val="nil"/>
              <w:bottom w:val="single" w:sz="4" w:space="0" w:color="auto"/>
              <w:right w:val="single" w:sz="4" w:space="0" w:color="auto"/>
            </w:tcBorders>
            <w:shd w:val="clear" w:color="auto" w:fill="auto"/>
            <w:vAlign w:val="center"/>
            <w:hideMark/>
          </w:tcPr>
          <w:p w14:paraId="24A84FB1"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128</w:t>
            </w:r>
          </w:p>
        </w:tc>
        <w:tc>
          <w:tcPr>
            <w:tcW w:w="481" w:type="dxa"/>
            <w:tcBorders>
              <w:top w:val="nil"/>
              <w:left w:val="nil"/>
              <w:bottom w:val="single" w:sz="4" w:space="0" w:color="auto"/>
              <w:right w:val="single" w:sz="4" w:space="0" w:color="auto"/>
            </w:tcBorders>
            <w:shd w:val="clear" w:color="auto" w:fill="auto"/>
            <w:vAlign w:val="center"/>
            <w:hideMark/>
          </w:tcPr>
          <w:p w14:paraId="6805F2B2" w14:textId="492CD3B0" w:rsidR="007B388F" w:rsidRPr="008B3570" w:rsidRDefault="00111950"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HGPｺﾞｼｯｸM" w:eastAsia="HGPｺﾞｼｯｸM" w:hint="eastAsia"/>
                <w:noProof/>
                <w:sz w:val="16"/>
              </w:rPr>
              <mc:AlternateContent>
                <mc:Choice Requires="wps">
                  <w:drawing>
                    <wp:anchor distT="0" distB="0" distL="114300" distR="114300" simplePos="0" relativeHeight="251666944" behindDoc="0" locked="0" layoutInCell="1" allowOverlap="1" wp14:anchorId="42DBE988" wp14:editId="5E8F13A7">
                      <wp:simplePos x="0" y="0"/>
                      <wp:positionH relativeFrom="column">
                        <wp:posOffset>39370</wp:posOffset>
                      </wp:positionH>
                      <wp:positionV relativeFrom="paragraph">
                        <wp:posOffset>51435</wp:posOffset>
                      </wp:positionV>
                      <wp:extent cx="711835" cy="28638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AC99F" w14:textId="77777777" w:rsidR="00D71672" w:rsidRPr="00145BE2" w:rsidRDefault="00D71672" w:rsidP="002E79D9">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E988" id="正方形/長方形 4" o:spid="_x0000_s1033" style="position:absolute;left:0;text-align:left;margin-left:3.1pt;margin-top:4.05pt;width:56.05pt;height:2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" filled="f" stroked="f" strokeweight="2pt">
                      <v:textbox>
                        <w:txbxContent>
                          <w:p w14:paraId="406AC99F" w14:textId="77777777" w:rsidR="00D71672" w:rsidRPr="00145BE2" w:rsidRDefault="00D71672" w:rsidP="002E79D9">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v:textbox>
                    </v:rect>
                  </w:pict>
                </mc:Fallback>
              </mc:AlternateContent>
            </w:r>
            <w:r w:rsidR="007B388F" w:rsidRPr="008B3570">
              <w:rPr>
                <w:rFonts w:ascii="ＭＳ Ｐ明朝" w:eastAsia="ＭＳ Ｐ明朝" w:hAnsi="ＭＳ Ｐ明朝" w:cs="ＭＳ Ｐゴシック" w:hint="eastAsia"/>
                <w:color w:val="000000"/>
                <w:kern w:val="0"/>
                <w:sz w:val="16"/>
                <w:szCs w:val="18"/>
              </w:rPr>
              <w:t>134</w:t>
            </w:r>
          </w:p>
        </w:tc>
        <w:tc>
          <w:tcPr>
            <w:tcW w:w="481" w:type="dxa"/>
            <w:tcBorders>
              <w:top w:val="nil"/>
              <w:left w:val="nil"/>
              <w:bottom w:val="single" w:sz="4" w:space="0" w:color="auto"/>
              <w:right w:val="single" w:sz="4" w:space="0" w:color="auto"/>
            </w:tcBorders>
            <w:shd w:val="clear" w:color="auto" w:fill="auto"/>
            <w:vAlign w:val="center"/>
            <w:hideMark/>
          </w:tcPr>
          <w:p w14:paraId="473C75BF" w14:textId="77777777" w:rsidR="007B388F" w:rsidRPr="008B3570" w:rsidRDefault="007B388F" w:rsidP="00BF7E1A">
            <w:pPr>
              <w:widowControl/>
              <w:spacing w:line="0" w:lineRule="atLeast"/>
              <w:jc w:val="right"/>
              <w:rPr>
                <w:rFonts w:ascii="ＭＳ Ｐ明朝" w:eastAsia="ＭＳ Ｐ明朝" w:hAnsi="ＭＳ Ｐ明朝" w:cs="ＭＳ Ｐゴシック"/>
                <w:color w:val="000000"/>
                <w:kern w:val="0"/>
                <w:sz w:val="16"/>
                <w:szCs w:val="18"/>
              </w:rPr>
            </w:pPr>
            <w:r w:rsidRPr="008B3570">
              <w:rPr>
                <w:rFonts w:ascii="ＭＳ Ｐ明朝" w:eastAsia="ＭＳ Ｐ明朝" w:hAnsi="ＭＳ Ｐ明朝" w:cs="ＭＳ Ｐゴシック" w:hint="eastAsia"/>
                <w:color w:val="000000"/>
                <w:kern w:val="0"/>
                <w:sz w:val="16"/>
                <w:szCs w:val="18"/>
              </w:rPr>
              <w:t>135</w:t>
            </w:r>
          </w:p>
        </w:tc>
      </w:tr>
    </w:tbl>
    <w:tbl>
      <w:tblPr>
        <w:tblpPr w:leftFromText="142" w:rightFromText="142" w:vertAnchor="text" w:horzAnchor="margin" w:tblpY="-42"/>
        <w:tblW w:w="0" w:type="auto"/>
        <w:tblLayout w:type="fixed"/>
        <w:tblCellMar>
          <w:left w:w="99" w:type="dxa"/>
          <w:right w:w="99" w:type="dxa"/>
        </w:tblCellMar>
        <w:tblLook w:val="04A0" w:firstRow="1" w:lastRow="0" w:firstColumn="1" w:lastColumn="0" w:noHBand="0" w:noVBand="1"/>
      </w:tblPr>
      <w:tblGrid>
        <w:gridCol w:w="421"/>
        <w:gridCol w:w="529"/>
        <w:gridCol w:w="992"/>
        <w:gridCol w:w="489"/>
        <w:gridCol w:w="490"/>
        <w:gridCol w:w="489"/>
        <w:gridCol w:w="490"/>
        <w:gridCol w:w="490"/>
      </w:tblGrid>
      <w:tr w:rsidR="007B388F" w:rsidRPr="008B3570" w14:paraId="6E414DAD" w14:textId="77777777" w:rsidTr="004B1ED3">
        <w:trPr>
          <w:trHeight w:val="209"/>
        </w:trPr>
        <w:tc>
          <w:tcPr>
            <w:tcW w:w="194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FD81380" w14:textId="77777777" w:rsidR="007B388F" w:rsidRPr="008B3570" w:rsidRDefault="007B388F" w:rsidP="007B388F">
            <w:pPr>
              <w:widowControl/>
              <w:spacing w:line="0" w:lineRule="atLeast"/>
              <w:jc w:val="left"/>
              <w:rPr>
                <w:rFonts w:ascii="ＭＳ Ｐ明朝" w:eastAsia="ＭＳ Ｐ明朝" w:hAnsi="ＭＳ Ｐ明朝" w:cs="ＭＳ Ｐゴシック"/>
                <w:kern w:val="0"/>
                <w:sz w:val="16"/>
                <w:szCs w:val="16"/>
              </w:rPr>
            </w:pPr>
            <w:r w:rsidRPr="008B3570">
              <w:rPr>
                <w:rFonts w:ascii="ＭＳ Ｐ明朝" w:eastAsia="ＭＳ Ｐ明朝" w:hAnsi="ＭＳ Ｐ明朝" w:cs="ＭＳ Ｐゴシック" w:hint="eastAsia"/>
                <w:kern w:val="0"/>
                <w:sz w:val="16"/>
                <w:szCs w:val="16"/>
              </w:rPr>
              <w:t>大阪府内</w:t>
            </w:r>
          </w:p>
        </w:tc>
        <w:tc>
          <w:tcPr>
            <w:tcW w:w="489" w:type="dxa"/>
            <w:tcBorders>
              <w:top w:val="single" w:sz="4" w:space="0" w:color="auto"/>
              <w:left w:val="nil"/>
              <w:bottom w:val="single" w:sz="4" w:space="0" w:color="auto"/>
              <w:right w:val="single" w:sz="4" w:space="0" w:color="auto"/>
            </w:tcBorders>
            <w:shd w:val="clear" w:color="auto" w:fill="auto"/>
            <w:vAlign w:val="center"/>
            <w:hideMark/>
          </w:tcPr>
          <w:p w14:paraId="1F712464"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H25</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28DD2CA"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H26</w:t>
            </w:r>
          </w:p>
        </w:tc>
        <w:tc>
          <w:tcPr>
            <w:tcW w:w="489" w:type="dxa"/>
            <w:tcBorders>
              <w:top w:val="single" w:sz="4" w:space="0" w:color="auto"/>
              <w:left w:val="nil"/>
              <w:bottom w:val="single" w:sz="4" w:space="0" w:color="auto"/>
              <w:right w:val="single" w:sz="4" w:space="0" w:color="auto"/>
            </w:tcBorders>
            <w:shd w:val="clear" w:color="auto" w:fill="auto"/>
            <w:vAlign w:val="center"/>
            <w:hideMark/>
          </w:tcPr>
          <w:p w14:paraId="25DC6DA5"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H27</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146719C0"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H28</w:t>
            </w:r>
          </w:p>
        </w:tc>
        <w:tc>
          <w:tcPr>
            <w:tcW w:w="490" w:type="dxa"/>
            <w:tcBorders>
              <w:top w:val="single" w:sz="4" w:space="0" w:color="auto"/>
              <w:left w:val="nil"/>
              <w:bottom w:val="single" w:sz="4" w:space="0" w:color="auto"/>
              <w:right w:val="single" w:sz="4" w:space="0" w:color="auto"/>
            </w:tcBorders>
            <w:shd w:val="clear" w:color="auto" w:fill="auto"/>
            <w:vAlign w:val="center"/>
            <w:hideMark/>
          </w:tcPr>
          <w:p w14:paraId="5253A72D"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H29</w:t>
            </w:r>
          </w:p>
        </w:tc>
      </w:tr>
      <w:tr w:rsidR="007B388F" w:rsidRPr="008B3570" w14:paraId="57AF605B" w14:textId="77777777" w:rsidTr="00130A9F">
        <w:trPr>
          <w:trHeight w:val="263"/>
        </w:trPr>
        <w:tc>
          <w:tcPr>
            <w:tcW w:w="42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5A4DC801" w14:textId="77777777" w:rsidR="007B388F" w:rsidRPr="008B3570" w:rsidRDefault="007B388F" w:rsidP="00E87DC8">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建設業</w:t>
            </w:r>
          </w:p>
        </w:tc>
        <w:tc>
          <w:tcPr>
            <w:tcW w:w="1521" w:type="dxa"/>
            <w:gridSpan w:val="2"/>
            <w:tcBorders>
              <w:top w:val="single" w:sz="4" w:space="0" w:color="auto"/>
              <w:left w:val="nil"/>
              <w:bottom w:val="nil"/>
              <w:right w:val="single" w:sz="4" w:space="0" w:color="000000"/>
            </w:tcBorders>
            <w:shd w:val="clear" w:color="auto" w:fill="auto"/>
            <w:vAlign w:val="center"/>
            <w:hideMark/>
          </w:tcPr>
          <w:p w14:paraId="74FEA667" w14:textId="77777777" w:rsidR="007B388F" w:rsidRPr="008B3570" w:rsidRDefault="007B388F" w:rsidP="007B388F">
            <w:pPr>
              <w:widowControl/>
              <w:spacing w:line="0" w:lineRule="atLeast"/>
              <w:jc w:val="lef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死亡者数</w:t>
            </w:r>
          </w:p>
        </w:tc>
        <w:tc>
          <w:tcPr>
            <w:tcW w:w="489" w:type="dxa"/>
            <w:tcBorders>
              <w:top w:val="nil"/>
              <w:left w:val="nil"/>
              <w:bottom w:val="single" w:sz="4" w:space="0" w:color="auto"/>
              <w:right w:val="single" w:sz="4" w:space="0" w:color="auto"/>
            </w:tcBorders>
            <w:shd w:val="clear" w:color="auto" w:fill="auto"/>
            <w:vAlign w:val="center"/>
            <w:hideMark/>
          </w:tcPr>
          <w:p w14:paraId="6842A7AA"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21</w:t>
            </w:r>
          </w:p>
        </w:tc>
        <w:tc>
          <w:tcPr>
            <w:tcW w:w="490" w:type="dxa"/>
            <w:tcBorders>
              <w:top w:val="nil"/>
              <w:left w:val="nil"/>
              <w:bottom w:val="single" w:sz="4" w:space="0" w:color="auto"/>
              <w:right w:val="single" w:sz="4" w:space="0" w:color="auto"/>
            </w:tcBorders>
            <w:shd w:val="clear" w:color="auto" w:fill="auto"/>
            <w:vAlign w:val="center"/>
            <w:hideMark/>
          </w:tcPr>
          <w:p w14:paraId="60271479"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14</w:t>
            </w:r>
          </w:p>
        </w:tc>
        <w:tc>
          <w:tcPr>
            <w:tcW w:w="489" w:type="dxa"/>
            <w:tcBorders>
              <w:top w:val="nil"/>
              <w:left w:val="nil"/>
              <w:bottom w:val="single" w:sz="4" w:space="0" w:color="auto"/>
              <w:right w:val="single" w:sz="4" w:space="0" w:color="auto"/>
            </w:tcBorders>
            <w:shd w:val="clear" w:color="auto" w:fill="auto"/>
            <w:vAlign w:val="center"/>
            <w:hideMark/>
          </w:tcPr>
          <w:p w14:paraId="56495F7D"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13</w:t>
            </w:r>
          </w:p>
        </w:tc>
        <w:tc>
          <w:tcPr>
            <w:tcW w:w="490" w:type="dxa"/>
            <w:tcBorders>
              <w:top w:val="nil"/>
              <w:left w:val="nil"/>
              <w:bottom w:val="single" w:sz="4" w:space="0" w:color="auto"/>
              <w:right w:val="single" w:sz="4" w:space="0" w:color="auto"/>
            </w:tcBorders>
            <w:shd w:val="clear" w:color="auto" w:fill="auto"/>
            <w:vAlign w:val="center"/>
            <w:hideMark/>
          </w:tcPr>
          <w:p w14:paraId="57E13013"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11</w:t>
            </w:r>
          </w:p>
        </w:tc>
        <w:tc>
          <w:tcPr>
            <w:tcW w:w="490" w:type="dxa"/>
            <w:tcBorders>
              <w:top w:val="nil"/>
              <w:left w:val="nil"/>
              <w:bottom w:val="single" w:sz="4" w:space="0" w:color="auto"/>
              <w:right w:val="single" w:sz="4" w:space="0" w:color="auto"/>
            </w:tcBorders>
            <w:shd w:val="clear" w:color="auto" w:fill="auto"/>
            <w:vAlign w:val="center"/>
            <w:hideMark/>
          </w:tcPr>
          <w:p w14:paraId="74FE37CB"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20</w:t>
            </w:r>
          </w:p>
        </w:tc>
      </w:tr>
      <w:tr w:rsidR="007B388F" w:rsidRPr="008B3570" w14:paraId="1C8CFD9A" w14:textId="77777777" w:rsidTr="00130A9F">
        <w:trPr>
          <w:trHeight w:val="263"/>
        </w:trPr>
        <w:tc>
          <w:tcPr>
            <w:tcW w:w="421" w:type="dxa"/>
            <w:vMerge/>
            <w:tcBorders>
              <w:top w:val="nil"/>
              <w:left w:val="single" w:sz="4" w:space="0" w:color="auto"/>
              <w:bottom w:val="single" w:sz="4" w:space="0" w:color="000000"/>
              <w:right w:val="single" w:sz="4" w:space="0" w:color="auto"/>
            </w:tcBorders>
            <w:textDirection w:val="tbRlV"/>
            <w:vAlign w:val="center"/>
            <w:hideMark/>
          </w:tcPr>
          <w:p w14:paraId="7E105567" w14:textId="77777777" w:rsidR="007B388F" w:rsidRPr="008B3570" w:rsidRDefault="007B388F" w:rsidP="00E87DC8">
            <w:pPr>
              <w:widowControl/>
              <w:spacing w:line="0" w:lineRule="atLeast"/>
              <w:jc w:val="left"/>
              <w:rPr>
                <w:rFonts w:ascii="ＭＳ Ｐ明朝" w:eastAsia="ＭＳ Ｐ明朝" w:hAnsi="ＭＳ Ｐ明朝" w:cs="ＭＳ Ｐゴシック"/>
                <w:color w:val="000000"/>
                <w:kern w:val="0"/>
                <w:sz w:val="16"/>
                <w:szCs w:val="16"/>
              </w:rPr>
            </w:pPr>
          </w:p>
        </w:tc>
        <w:tc>
          <w:tcPr>
            <w:tcW w:w="529" w:type="dxa"/>
            <w:tcBorders>
              <w:top w:val="single" w:sz="8" w:space="0" w:color="FFFFFF"/>
              <w:left w:val="nil"/>
              <w:bottom w:val="nil"/>
              <w:right w:val="nil"/>
            </w:tcBorders>
            <w:shd w:val="clear" w:color="auto" w:fill="auto"/>
            <w:vAlign w:val="center"/>
            <w:hideMark/>
          </w:tcPr>
          <w:p w14:paraId="53A94229" w14:textId="77777777" w:rsidR="007B388F" w:rsidRPr="008B3570" w:rsidRDefault="007B388F" w:rsidP="007B388F">
            <w:pPr>
              <w:widowControl/>
              <w:spacing w:line="0" w:lineRule="atLeast"/>
              <w:jc w:val="left"/>
              <w:rPr>
                <w:rFonts w:ascii="ＭＳ Ｐ明朝" w:eastAsia="ＭＳ Ｐ明朝" w:hAnsi="ＭＳ Ｐ明朝" w:cs="ＭＳ Ｐゴシック"/>
                <w:kern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BEE8C"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墜落･転落</w:t>
            </w:r>
          </w:p>
        </w:tc>
        <w:tc>
          <w:tcPr>
            <w:tcW w:w="489" w:type="dxa"/>
            <w:tcBorders>
              <w:top w:val="nil"/>
              <w:left w:val="nil"/>
              <w:bottom w:val="single" w:sz="4" w:space="0" w:color="auto"/>
              <w:right w:val="single" w:sz="4" w:space="0" w:color="auto"/>
            </w:tcBorders>
            <w:shd w:val="clear" w:color="auto" w:fill="auto"/>
            <w:vAlign w:val="center"/>
            <w:hideMark/>
          </w:tcPr>
          <w:p w14:paraId="24DB278F"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14</w:t>
            </w:r>
          </w:p>
        </w:tc>
        <w:tc>
          <w:tcPr>
            <w:tcW w:w="490" w:type="dxa"/>
            <w:tcBorders>
              <w:top w:val="nil"/>
              <w:left w:val="nil"/>
              <w:bottom w:val="single" w:sz="4" w:space="0" w:color="auto"/>
              <w:right w:val="single" w:sz="4" w:space="0" w:color="auto"/>
            </w:tcBorders>
            <w:shd w:val="clear" w:color="auto" w:fill="auto"/>
            <w:vAlign w:val="center"/>
            <w:hideMark/>
          </w:tcPr>
          <w:p w14:paraId="0689635B"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8</w:t>
            </w:r>
          </w:p>
        </w:tc>
        <w:tc>
          <w:tcPr>
            <w:tcW w:w="489" w:type="dxa"/>
            <w:tcBorders>
              <w:top w:val="nil"/>
              <w:left w:val="nil"/>
              <w:bottom w:val="single" w:sz="4" w:space="0" w:color="auto"/>
              <w:right w:val="single" w:sz="4" w:space="0" w:color="auto"/>
            </w:tcBorders>
            <w:shd w:val="clear" w:color="auto" w:fill="auto"/>
            <w:vAlign w:val="center"/>
            <w:hideMark/>
          </w:tcPr>
          <w:p w14:paraId="5FB55BB2"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8</w:t>
            </w:r>
          </w:p>
        </w:tc>
        <w:tc>
          <w:tcPr>
            <w:tcW w:w="490" w:type="dxa"/>
            <w:tcBorders>
              <w:top w:val="nil"/>
              <w:left w:val="nil"/>
              <w:bottom w:val="single" w:sz="4" w:space="0" w:color="auto"/>
              <w:right w:val="single" w:sz="4" w:space="0" w:color="auto"/>
            </w:tcBorders>
            <w:shd w:val="clear" w:color="auto" w:fill="auto"/>
            <w:vAlign w:val="center"/>
            <w:hideMark/>
          </w:tcPr>
          <w:p w14:paraId="4B8B9A00"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7</w:t>
            </w:r>
          </w:p>
        </w:tc>
        <w:tc>
          <w:tcPr>
            <w:tcW w:w="490" w:type="dxa"/>
            <w:tcBorders>
              <w:top w:val="nil"/>
              <w:left w:val="nil"/>
              <w:bottom w:val="single" w:sz="4" w:space="0" w:color="auto"/>
              <w:right w:val="single" w:sz="4" w:space="0" w:color="auto"/>
            </w:tcBorders>
            <w:shd w:val="clear" w:color="auto" w:fill="auto"/>
            <w:vAlign w:val="center"/>
            <w:hideMark/>
          </w:tcPr>
          <w:p w14:paraId="459FBFC7"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9</w:t>
            </w:r>
          </w:p>
        </w:tc>
      </w:tr>
      <w:tr w:rsidR="007B388F" w:rsidRPr="008B3570" w14:paraId="036DEC1F" w14:textId="77777777" w:rsidTr="00130A9F">
        <w:trPr>
          <w:trHeight w:val="263"/>
        </w:trPr>
        <w:tc>
          <w:tcPr>
            <w:tcW w:w="421"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14:paraId="67E9BB49" w14:textId="77777777" w:rsidR="007B388F" w:rsidRPr="008B3570" w:rsidRDefault="007B388F" w:rsidP="00E87DC8">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全産業</w:t>
            </w:r>
          </w:p>
        </w:tc>
        <w:tc>
          <w:tcPr>
            <w:tcW w:w="1521" w:type="dxa"/>
            <w:gridSpan w:val="2"/>
            <w:tcBorders>
              <w:top w:val="single" w:sz="4" w:space="0" w:color="auto"/>
              <w:left w:val="nil"/>
              <w:bottom w:val="nil"/>
              <w:right w:val="single" w:sz="4" w:space="0" w:color="000000"/>
            </w:tcBorders>
            <w:shd w:val="clear" w:color="auto" w:fill="auto"/>
            <w:vAlign w:val="center"/>
            <w:hideMark/>
          </w:tcPr>
          <w:p w14:paraId="0CC2BE28" w14:textId="77777777" w:rsidR="007B388F" w:rsidRPr="008B3570" w:rsidRDefault="007B388F" w:rsidP="007B388F">
            <w:pPr>
              <w:widowControl/>
              <w:spacing w:line="0" w:lineRule="atLeast"/>
              <w:jc w:val="lef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死亡者数</w:t>
            </w:r>
          </w:p>
        </w:tc>
        <w:tc>
          <w:tcPr>
            <w:tcW w:w="489" w:type="dxa"/>
            <w:tcBorders>
              <w:top w:val="nil"/>
              <w:left w:val="nil"/>
              <w:bottom w:val="single" w:sz="4" w:space="0" w:color="auto"/>
              <w:right w:val="single" w:sz="4" w:space="0" w:color="auto"/>
            </w:tcBorders>
            <w:shd w:val="clear" w:color="auto" w:fill="auto"/>
            <w:vAlign w:val="center"/>
            <w:hideMark/>
          </w:tcPr>
          <w:p w14:paraId="2605C7D2"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68</w:t>
            </w:r>
          </w:p>
        </w:tc>
        <w:tc>
          <w:tcPr>
            <w:tcW w:w="490" w:type="dxa"/>
            <w:tcBorders>
              <w:top w:val="nil"/>
              <w:left w:val="nil"/>
              <w:bottom w:val="single" w:sz="4" w:space="0" w:color="auto"/>
              <w:right w:val="single" w:sz="4" w:space="0" w:color="auto"/>
            </w:tcBorders>
            <w:shd w:val="clear" w:color="auto" w:fill="auto"/>
            <w:vAlign w:val="center"/>
            <w:hideMark/>
          </w:tcPr>
          <w:p w14:paraId="46CF7B1C"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53</w:t>
            </w:r>
          </w:p>
        </w:tc>
        <w:tc>
          <w:tcPr>
            <w:tcW w:w="489" w:type="dxa"/>
            <w:tcBorders>
              <w:top w:val="nil"/>
              <w:left w:val="nil"/>
              <w:bottom w:val="single" w:sz="4" w:space="0" w:color="auto"/>
              <w:right w:val="single" w:sz="4" w:space="0" w:color="auto"/>
            </w:tcBorders>
            <w:shd w:val="clear" w:color="auto" w:fill="auto"/>
            <w:vAlign w:val="center"/>
            <w:hideMark/>
          </w:tcPr>
          <w:p w14:paraId="20B2C760"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47</w:t>
            </w:r>
          </w:p>
        </w:tc>
        <w:tc>
          <w:tcPr>
            <w:tcW w:w="490" w:type="dxa"/>
            <w:tcBorders>
              <w:top w:val="nil"/>
              <w:left w:val="nil"/>
              <w:bottom w:val="single" w:sz="4" w:space="0" w:color="auto"/>
              <w:right w:val="single" w:sz="4" w:space="0" w:color="auto"/>
            </w:tcBorders>
            <w:shd w:val="clear" w:color="auto" w:fill="auto"/>
            <w:vAlign w:val="center"/>
            <w:hideMark/>
          </w:tcPr>
          <w:p w14:paraId="05977E6D"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51</w:t>
            </w:r>
          </w:p>
        </w:tc>
        <w:tc>
          <w:tcPr>
            <w:tcW w:w="490" w:type="dxa"/>
            <w:tcBorders>
              <w:top w:val="nil"/>
              <w:left w:val="nil"/>
              <w:bottom w:val="single" w:sz="4" w:space="0" w:color="auto"/>
              <w:right w:val="single" w:sz="4" w:space="0" w:color="auto"/>
            </w:tcBorders>
            <w:shd w:val="clear" w:color="auto" w:fill="auto"/>
            <w:vAlign w:val="center"/>
            <w:hideMark/>
          </w:tcPr>
          <w:p w14:paraId="1FD9D931"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60</w:t>
            </w:r>
          </w:p>
        </w:tc>
      </w:tr>
      <w:tr w:rsidR="007B388F" w:rsidRPr="008B3570" w14:paraId="78518FA3" w14:textId="77777777" w:rsidTr="00130A9F">
        <w:trPr>
          <w:trHeight w:val="263"/>
        </w:trPr>
        <w:tc>
          <w:tcPr>
            <w:tcW w:w="421" w:type="dxa"/>
            <w:vMerge/>
            <w:tcBorders>
              <w:top w:val="nil"/>
              <w:left w:val="single" w:sz="4" w:space="0" w:color="auto"/>
              <w:bottom w:val="single" w:sz="4" w:space="0" w:color="000000"/>
              <w:right w:val="single" w:sz="4" w:space="0" w:color="auto"/>
            </w:tcBorders>
            <w:vAlign w:val="center"/>
            <w:hideMark/>
          </w:tcPr>
          <w:p w14:paraId="2B080108" w14:textId="77777777" w:rsidR="007B388F" w:rsidRPr="008B3570" w:rsidRDefault="007B388F" w:rsidP="007B388F">
            <w:pPr>
              <w:widowControl/>
              <w:spacing w:line="0" w:lineRule="atLeast"/>
              <w:jc w:val="left"/>
              <w:rPr>
                <w:rFonts w:ascii="ＭＳ Ｐ明朝" w:eastAsia="ＭＳ Ｐ明朝" w:hAnsi="ＭＳ Ｐ明朝" w:cs="ＭＳ Ｐゴシック"/>
                <w:color w:val="000000"/>
                <w:kern w:val="0"/>
                <w:sz w:val="16"/>
                <w:szCs w:val="16"/>
              </w:rPr>
            </w:pPr>
          </w:p>
        </w:tc>
        <w:tc>
          <w:tcPr>
            <w:tcW w:w="529" w:type="dxa"/>
            <w:tcBorders>
              <w:top w:val="single" w:sz="8" w:space="0" w:color="FFFFFF"/>
              <w:left w:val="nil"/>
              <w:bottom w:val="single" w:sz="4" w:space="0" w:color="auto"/>
              <w:right w:val="nil"/>
            </w:tcBorders>
            <w:shd w:val="clear" w:color="auto" w:fill="auto"/>
            <w:vAlign w:val="center"/>
            <w:hideMark/>
          </w:tcPr>
          <w:p w14:paraId="6D1C6A58" w14:textId="77777777" w:rsidR="007B388F" w:rsidRPr="008B3570" w:rsidRDefault="007B388F" w:rsidP="00D74FFE">
            <w:pPr>
              <w:widowControl/>
              <w:spacing w:line="0" w:lineRule="atLeast"/>
              <w:rPr>
                <w:rFonts w:ascii="ＭＳ Ｐ明朝" w:eastAsia="ＭＳ Ｐ明朝" w:hAnsi="ＭＳ Ｐ明朝" w:cs="ＭＳ Ｐゴシック"/>
                <w:kern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89505" w14:textId="77777777" w:rsidR="007B388F" w:rsidRPr="008B3570" w:rsidRDefault="007B388F" w:rsidP="007B388F">
            <w:pPr>
              <w:widowControl/>
              <w:spacing w:line="0" w:lineRule="atLeast"/>
              <w:jc w:val="center"/>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墜落･転落</w:t>
            </w:r>
          </w:p>
        </w:tc>
        <w:tc>
          <w:tcPr>
            <w:tcW w:w="489" w:type="dxa"/>
            <w:tcBorders>
              <w:top w:val="nil"/>
              <w:left w:val="nil"/>
              <w:bottom w:val="single" w:sz="4" w:space="0" w:color="auto"/>
              <w:right w:val="single" w:sz="4" w:space="0" w:color="auto"/>
            </w:tcBorders>
            <w:shd w:val="clear" w:color="auto" w:fill="auto"/>
            <w:vAlign w:val="center"/>
            <w:hideMark/>
          </w:tcPr>
          <w:p w14:paraId="0DE9E61E"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17</w:t>
            </w:r>
          </w:p>
        </w:tc>
        <w:tc>
          <w:tcPr>
            <w:tcW w:w="490" w:type="dxa"/>
            <w:tcBorders>
              <w:top w:val="nil"/>
              <w:left w:val="nil"/>
              <w:bottom w:val="single" w:sz="4" w:space="0" w:color="auto"/>
              <w:right w:val="single" w:sz="4" w:space="0" w:color="auto"/>
            </w:tcBorders>
            <w:shd w:val="clear" w:color="auto" w:fill="auto"/>
            <w:vAlign w:val="center"/>
            <w:hideMark/>
          </w:tcPr>
          <w:p w14:paraId="612DC5C4"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14</w:t>
            </w:r>
          </w:p>
        </w:tc>
        <w:tc>
          <w:tcPr>
            <w:tcW w:w="489" w:type="dxa"/>
            <w:tcBorders>
              <w:top w:val="nil"/>
              <w:left w:val="nil"/>
              <w:bottom w:val="single" w:sz="4" w:space="0" w:color="auto"/>
              <w:right w:val="single" w:sz="4" w:space="0" w:color="auto"/>
            </w:tcBorders>
            <w:shd w:val="clear" w:color="auto" w:fill="auto"/>
            <w:vAlign w:val="center"/>
            <w:hideMark/>
          </w:tcPr>
          <w:p w14:paraId="3408EB3D"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13</w:t>
            </w:r>
          </w:p>
        </w:tc>
        <w:tc>
          <w:tcPr>
            <w:tcW w:w="490" w:type="dxa"/>
            <w:tcBorders>
              <w:top w:val="nil"/>
              <w:left w:val="nil"/>
              <w:bottom w:val="single" w:sz="4" w:space="0" w:color="auto"/>
              <w:right w:val="single" w:sz="4" w:space="0" w:color="auto"/>
            </w:tcBorders>
            <w:shd w:val="clear" w:color="auto" w:fill="auto"/>
            <w:vAlign w:val="center"/>
            <w:hideMark/>
          </w:tcPr>
          <w:p w14:paraId="55354060"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14</w:t>
            </w:r>
          </w:p>
        </w:tc>
        <w:tc>
          <w:tcPr>
            <w:tcW w:w="490" w:type="dxa"/>
            <w:tcBorders>
              <w:top w:val="nil"/>
              <w:left w:val="nil"/>
              <w:bottom w:val="single" w:sz="4" w:space="0" w:color="auto"/>
              <w:right w:val="single" w:sz="4" w:space="0" w:color="auto"/>
            </w:tcBorders>
            <w:shd w:val="clear" w:color="auto" w:fill="auto"/>
            <w:vAlign w:val="center"/>
            <w:hideMark/>
          </w:tcPr>
          <w:p w14:paraId="76F38C12" w14:textId="77777777" w:rsidR="007B388F" w:rsidRPr="008B3570" w:rsidRDefault="007B388F" w:rsidP="007B388F">
            <w:pPr>
              <w:widowControl/>
              <w:spacing w:line="0" w:lineRule="atLeast"/>
              <w:jc w:val="right"/>
              <w:rPr>
                <w:rFonts w:ascii="ＭＳ Ｐ明朝" w:eastAsia="ＭＳ Ｐ明朝" w:hAnsi="ＭＳ Ｐ明朝" w:cs="ＭＳ Ｐゴシック"/>
                <w:color w:val="000000"/>
                <w:kern w:val="0"/>
                <w:sz w:val="16"/>
                <w:szCs w:val="16"/>
              </w:rPr>
            </w:pPr>
            <w:r w:rsidRPr="008B3570">
              <w:rPr>
                <w:rFonts w:ascii="ＭＳ Ｐ明朝" w:eastAsia="ＭＳ Ｐ明朝" w:hAnsi="ＭＳ Ｐ明朝" w:cs="ＭＳ Ｐゴシック" w:hint="eastAsia"/>
                <w:color w:val="000000"/>
                <w:kern w:val="0"/>
                <w:sz w:val="16"/>
                <w:szCs w:val="16"/>
              </w:rPr>
              <w:t>21</w:t>
            </w:r>
          </w:p>
        </w:tc>
      </w:tr>
    </w:tbl>
    <w:p w14:paraId="68BB41F5" w14:textId="59755052" w:rsidR="00654839" w:rsidRPr="008B3570" w:rsidRDefault="00654839" w:rsidP="00B37106">
      <w:pPr>
        <w:spacing w:line="0" w:lineRule="atLeast"/>
        <w:jc w:val="left"/>
        <w:rPr>
          <w:rFonts w:ascii="ＭＳ Ｐゴシック" w:eastAsia="ＭＳ Ｐゴシック" w:hAnsi="ＭＳ Ｐゴシック"/>
          <w:sz w:val="20"/>
        </w:rPr>
      </w:pPr>
    </w:p>
    <w:p w14:paraId="0BC08196" w14:textId="09D21A59" w:rsidR="001C4E9C" w:rsidRPr="008B3570" w:rsidRDefault="007A2DDD" w:rsidP="003579B6">
      <w:pPr>
        <w:spacing w:line="0" w:lineRule="atLeast"/>
        <w:ind w:left="160" w:hangingChars="100" w:hanging="160"/>
        <w:jc w:val="left"/>
        <w:rPr>
          <w:rFonts w:ascii="ＭＳ Ｐゴシック" w:eastAsia="ＭＳ Ｐゴシック" w:hAnsi="ＭＳ Ｐゴシック"/>
        </w:rPr>
      </w:pPr>
      <w:r>
        <w:rPr>
          <w:rFonts w:ascii="HGPｺﾞｼｯｸM" w:eastAsia="HGPｺﾞｼｯｸM"/>
          <w:noProof/>
          <w:sz w:val="16"/>
        </w:rPr>
        <w:drawing>
          <wp:anchor distT="0" distB="0" distL="114300" distR="114300" simplePos="0" relativeHeight="251819520" behindDoc="1" locked="0" layoutInCell="1" allowOverlap="1" wp14:anchorId="372842D8" wp14:editId="31F1D166">
            <wp:simplePos x="0" y="0"/>
            <wp:positionH relativeFrom="column">
              <wp:posOffset>7620</wp:posOffset>
            </wp:positionH>
            <wp:positionV relativeFrom="paragraph">
              <wp:posOffset>153035</wp:posOffset>
            </wp:positionV>
            <wp:extent cx="5600160" cy="2436323"/>
            <wp:effectExtent l="0" t="0" r="635" b="2540"/>
            <wp:wrapNone/>
            <wp:docPr id="90" name="図 90" descr="経験年数が１年を超えた熟練工については死傷災害は減少しているが、入職１年以内の&#10;未熟練工の死傷災害は概ね横ばい。&#10;出典：大阪労働局労働基準部安全課&#10;" title="経験年数別 死傷災害の推移（建設業・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4.png"/>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00160" cy="2436323"/>
                    </a:xfrm>
                    <a:prstGeom prst="rect">
                      <a:avLst/>
                    </a:prstGeom>
                  </pic:spPr>
                </pic:pic>
              </a:graphicData>
            </a:graphic>
            <wp14:sizeRelH relativeFrom="margin">
              <wp14:pctWidth>0</wp14:pctWidth>
            </wp14:sizeRelH>
            <wp14:sizeRelV relativeFrom="margin">
              <wp14:pctHeight>0</wp14:pctHeight>
            </wp14:sizeRelV>
          </wp:anchor>
        </w:drawing>
      </w:r>
      <w:r w:rsidR="00324447" w:rsidRPr="008B3570">
        <w:rPr>
          <w:rFonts w:ascii="ＭＳ Ｐゴシック" w:eastAsia="ＭＳ Ｐゴシック" w:hAnsi="ＭＳ Ｐゴシック" w:hint="eastAsia"/>
          <w:sz w:val="18"/>
        </w:rPr>
        <w:t>【図</w:t>
      </w:r>
      <w:r w:rsidR="00CE6D2C" w:rsidRPr="008B3570">
        <w:rPr>
          <w:rFonts w:ascii="ＭＳ Ｐゴシック" w:eastAsia="ＭＳ Ｐゴシック" w:hAnsi="ＭＳ Ｐゴシック" w:hint="eastAsia"/>
          <w:sz w:val="18"/>
        </w:rPr>
        <w:t>4</w:t>
      </w:r>
      <w:r w:rsidR="00324447" w:rsidRPr="008B3570">
        <w:rPr>
          <w:rFonts w:ascii="ＭＳ Ｐゴシック" w:eastAsia="ＭＳ Ｐゴシック" w:hAnsi="ＭＳ Ｐゴシック" w:hint="eastAsia"/>
          <w:sz w:val="18"/>
        </w:rPr>
        <w:t>】</w:t>
      </w:r>
      <w:r w:rsidR="000D13DD" w:rsidRPr="008B3570">
        <w:rPr>
          <w:rFonts w:ascii="ＭＳ Ｐゴシック" w:eastAsia="ＭＳ Ｐゴシック" w:hAnsi="ＭＳ Ｐゴシック"/>
          <w:sz w:val="18"/>
        </w:rPr>
        <w:t>経験年数別 死傷災害の推移（建設業・大阪）</w:t>
      </w:r>
    </w:p>
    <w:p w14:paraId="7337FC34" w14:textId="3EC0E9B2" w:rsidR="0046625F" w:rsidRPr="008B3570" w:rsidRDefault="0046625F" w:rsidP="0046625F">
      <w:pPr>
        <w:spacing w:line="288" w:lineRule="auto"/>
        <w:ind w:leftChars="113" w:left="237"/>
        <w:rPr>
          <w:rFonts w:ascii="HGPｺﾞｼｯｸM" w:eastAsia="HGPｺﾞｼｯｸM"/>
          <w:sz w:val="16"/>
        </w:rPr>
      </w:pPr>
    </w:p>
    <w:p w14:paraId="45D3573E" w14:textId="77777777" w:rsidR="0046625F" w:rsidRPr="008B3570" w:rsidRDefault="006D0413" w:rsidP="006D0413">
      <w:pPr>
        <w:tabs>
          <w:tab w:val="left" w:pos="3497"/>
        </w:tabs>
        <w:spacing w:line="288" w:lineRule="auto"/>
        <w:ind w:leftChars="113" w:left="237"/>
        <w:rPr>
          <w:rFonts w:ascii="HGPｺﾞｼｯｸM" w:eastAsia="HGPｺﾞｼｯｸM"/>
          <w:sz w:val="16"/>
        </w:rPr>
      </w:pPr>
      <w:r w:rsidRPr="008B3570">
        <w:rPr>
          <w:rFonts w:ascii="HGPｺﾞｼｯｸM" w:eastAsia="HGPｺﾞｼｯｸM"/>
          <w:sz w:val="16"/>
        </w:rPr>
        <w:tab/>
      </w:r>
    </w:p>
    <w:p w14:paraId="57C6C535" w14:textId="77777777" w:rsidR="0046625F" w:rsidRPr="008B3570" w:rsidRDefault="0046625F" w:rsidP="0046625F">
      <w:pPr>
        <w:spacing w:line="288" w:lineRule="auto"/>
        <w:ind w:leftChars="113" w:left="237"/>
        <w:rPr>
          <w:rFonts w:ascii="HGPｺﾞｼｯｸM" w:eastAsia="HGPｺﾞｼｯｸM"/>
          <w:sz w:val="16"/>
        </w:rPr>
      </w:pPr>
    </w:p>
    <w:p w14:paraId="7F885A5E" w14:textId="77777777" w:rsidR="0046625F" w:rsidRPr="008B3570" w:rsidRDefault="0046625F" w:rsidP="0046625F">
      <w:pPr>
        <w:spacing w:line="288" w:lineRule="auto"/>
        <w:ind w:leftChars="113" w:left="237"/>
        <w:rPr>
          <w:rFonts w:ascii="HGPｺﾞｼｯｸM" w:eastAsia="HGPｺﾞｼｯｸM"/>
          <w:sz w:val="16"/>
        </w:rPr>
      </w:pPr>
    </w:p>
    <w:p w14:paraId="2CFFB95E" w14:textId="77777777" w:rsidR="0046625F" w:rsidRPr="008B3570" w:rsidRDefault="0046625F" w:rsidP="0046625F">
      <w:pPr>
        <w:spacing w:line="288" w:lineRule="auto"/>
        <w:ind w:leftChars="113" w:left="237"/>
        <w:rPr>
          <w:rFonts w:ascii="HGPｺﾞｼｯｸM" w:eastAsia="HGPｺﾞｼｯｸM"/>
          <w:sz w:val="16"/>
        </w:rPr>
      </w:pPr>
    </w:p>
    <w:p w14:paraId="6977104E" w14:textId="77777777" w:rsidR="0046625F" w:rsidRPr="008B3570" w:rsidRDefault="0046625F" w:rsidP="009E38C8">
      <w:pPr>
        <w:spacing w:line="288" w:lineRule="auto"/>
        <w:ind w:leftChars="113" w:left="237"/>
        <w:jc w:val="right"/>
        <w:rPr>
          <w:rFonts w:ascii="HGPｺﾞｼｯｸM" w:eastAsia="HGPｺﾞｼｯｸM"/>
          <w:sz w:val="16"/>
        </w:rPr>
      </w:pPr>
    </w:p>
    <w:p w14:paraId="17B97347" w14:textId="20B50E99" w:rsidR="0046625F" w:rsidRPr="008B3570" w:rsidRDefault="0046625F" w:rsidP="0046625F">
      <w:pPr>
        <w:spacing w:line="288" w:lineRule="auto"/>
        <w:ind w:leftChars="113" w:left="237"/>
        <w:rPr>
          <w:rFonts w:ascii="HGPｺﾞｼｯｸM" w:eastAsia="HGPｺﾞｼｯｸM"/>
          <w:sz w:val="16"/>
        </w:rPr>
      </w:pPr>
    </w:p>
    <w:p w14:paraId="44A72494" w14:textId="77777777" w:rsidR="0046625F" w:rsidRPr="008B3570" w:rsidRDefault="0046625F" w:rsidP="0046625F">
      <w:pPr>
        <w:spacing w:line="288" w:lineRule="auto"/>
        <w:ind w:leftChars="113" w:left="237"/>
        <w:rPr>
          <w:rFonts w:ascii="HGPｺﾞｼｯｸM" w:eastAsia="HGPｺﾞｼｯｸM"/>
          <w:sz w:val="16"/>
        </w:rPr>
      </w:pPr>
    </w:p>
    <w:p w14:paraId="5B331A68" w14:textId="1ADC2B4F" w:rsidR="0046625F" w:rsidRPr="008B3570" w:rsidRDefault="0046625F" w:rsidP="0046625F">
      <w:pPr>
        <w:spacing w:line="288" w:lineRule="auto"/>
        <w:ind w:leftChars="113" w:left="237"/>
        <w:rPr>
          <w:rFonts w:ascii="HGPｺﾞｼｯｸM" w:eastAsia="HGPｺﾞｼｯｸM"/>
          <w:sz w:val="16"/>
        </w:rPr>
      </w:pPr>
    </w:p>
    <w:p w14:paraId="5288DD0D" w14:textId="4D1BD646" w:rsidR="00482BE4" w:rsidRPr="008B3570" w:rsidRDefault="0072460C" w:rsidP="00482BE4">
      <w:pPr>
        <w:spacing w:line="288" w:lineRule="auto"/>
        <w:ind w:leftChars="113" w:left="237"/>
        <w:rPr>
          <w:rFonts w:ascii="HGPｺﾞｼｯｸM" w:eastAsia="HGPｺﾞｼｯｸM" w:hAnsi="メイリオ" w:cs="メイリオ"/>
          <w:b/>
          <w:sz w:val="22"/>
        </w:rPr>
      </w:pPr>
      <w:r w:rsidRPr="008B3570">
        <w:rPr>
          <w:rFonts w:ascii="HGPｺﾞｼｯｸM" w:eastAsia="HGPｺﾞｼｯｸM" w:hint="eastAsia"/>
          <w:noProof/>
          <w:sz w:val="16"/>
        </w:rPr>
        <mc:AlternateContent>
          <mc:Choice Requires="wps">
            <w:drawing>
              <wp:anchor distT="0" distB="0" distL="114300" distR="114300" simplePos="0" relativeHeight="251685376" behindDoc="0" locked="0" layoutInCell="1" allowOverlap="1" wp14:anchorId="6614511D" wp14:editId="24FB06D4">
                <wp:simplePos x="0" y="0"/>
                <wp:positionH relativeFrom="column">
                  <wp:posOffset>5060315</wp:posOffset>
                </wp:positionH>
                <wp:positionV relativeFrom="paragraph">
                  <wp:posOffset>22334</wp:posOffset>
                </wp:positionV>
                <wp:extent cx="711835" cy="28638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BFB63" w14:textId="77777777" w:rsidR="00D71672" w:rsidRPr="00145BE2" w:rsidRDefault="00D71672"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511D" id="正方形/長方形 37" o:spid="_x0000_s1034" style="position:absolute;left:0;text-align:left;margin-left:398.45pt;margin-top:1.75pt;width:56.0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" filled="f" stroked="f" strokeweight="2pt">
                <v:textbox>
                  <w:txbxContent>
                    <w:p w14:paraId="495BFB63" w14:textId="77777777" w:rsidR="00D71672" w:rsidRPr="00145BE2" w:rsidRDefault="00D71672" w:rsidP="00F341FB">
                      <w:pPr>
                        <w:rPr>
                          <w:rFonts w:ascii="ＭＳ Ｐ明朝" w:eastAsia="ＭＳ Ｐ明朝" w:hAnsi="ＭＳ Ｐ明朝"/>
                          <w:color w:val="000000" w:themeColor="text1"/>
                          <w:sz w:val="16"/>
                        </w:rPr>
                      </w:pPr>
                      <w:r w:rsidRPr="00145BE2">
                        <w:rPr>
                          <w:rFonts w:ascii="ＭＳ Ｐ明朝" w:eastAsia="ＭＳ Ｐ明朝" w:hAnsi="ＭＳ Ｐ明朝" w:hint="eastAsia"/>
                          <w:color w:val="000000" w:themeColor="text1"/>
                          <w:sz w:val="16"/>
                        </w:rPr>
                        <w:t>単位（人）</w:t>
                      </w:r>
                    </w:p>
                  </w:txbxContent>
                </v:textbox>
              </v:rect>
            </w:pict>
          </mc:Fallback>
        </mc:AlternateContent>
      </w:r>
      <w:r w:rsidR="007A2DDD" w:rsidRPr="008B3570">
        <w:rPr>
          <w:rFonts w:ascii="HGPｺﾞｼｯｸM" w:eastAsia="HGPｺﾞｼｯｸM" w:hAnsi="メイリオ" w:cs="メイリオ"/>
          <w:b/>
          <w:noProof/>
          <w:sz w:val="22"/>
        </w:rPr>
        <mc:AlternateContent>
          <mc:Choice Requires="wps">
            <w:drawing>
              <wp:anchor distT="0" distB="0" distL="114300" distR="114300" simplePos="0" relativeHeight="251642368" behindDoc="0" locked="0" layoutInCell="1" allowOverlap="1" wp14:anchorId="154A17BC" wp14:editId="4D41C583">
                <wp:simplePos x="0" y="0"/>
                <wp:positionH relativeFrom="column">
                  <wp:posOffset>-17780</wp:posOffset>
                </wp:positionH>
                <wp:positionV relativeFrom="paragraph">
                  <wp:posOffset>35669</wp:posOffset>
                </wp:positionV>
                <wp:extent cx="2225040" cy="3327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225040" cy="332740"/>
                        </a:xfrm>
                        <a:prstGeom prst="rect">
                          <a:avLst/>
                        </a:prstGeom>
                        <a:noFill/>
                        <a:ln w="6350">
                          <a:noFill/>
                        </a:ln>
                      </wps:spPr>
                      <wps:txbx>
                        <w:txbxContent>
                          <w:p w14:paraId="555F8628" w14:textId="77777777" w:rsidR="00D71672" w:rsidRPr="00145BE2" w:rsidRDefault="00D71672"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D71672" w:rsidRDefault="00D71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A17BC" id="テキスト ボックス 13" o:spid="_x0000_s1035" type="#_x0000_t202" style="position:absolute;left:0;text-align:left;margin-left:-1.4pt;margin-top:2.8pt;width:175.2pt;height:26.2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" filled="f" stroked="f" strokeweight=".5pt">
                <v:textbox>
                  <w:txbxContent>
                    <w:p w14:paraId="555F8628" w14:textId="77777777" w:rsidR="00D71672" w:rsidRPr="00145BE2" w:rsidRDefault="00D71672" w:rsidP="00634DEE">
                      <w:pPr>
                        <w:spacing w:line="288" w:lineRule="auto"/>
                        <w:rPr>
                          <w:rFonts w:ascii="ＭＳ Ｐ明朝" w:eastAsia="ＭＳ Ｐ明朝" w:hAnsi="ＭＳ Ｐ明朝"/>
                          <w:sz w:val="16"/>
                        </w:rPr>
                      </w:pPr>
                      <w:r w:rsidRPr="00145BE2">
                        <w:rPr>
                          <w:rFonts w:ascii="ＭＳ Ｐ明朝" w:eastAsia="ＭＳ Ｐ明朝" w:hAnsi="ＭＳ Ｐ明朝" w:hint="eastAsia"/>
                          <w:sz w:val="16"/>
                        </w:rPr>
                        <w:t>出典：大阪労働局労働基準部安全課</w:t>
                      </w:r>
                    </w:p>
                    <w:p w14:paraId="4CAA85D8" w14:textId="77777777" w:rsidR="00D71672" w:rsidRDefault="00D71672"/>
                  </w:txbxContent>
                </v:textbox>
              </v:shape>
            </w:pict>
          </mc:Fallback>
        </mc:AlternateContent>
      </w:r>
      <w:r w:rsidR="00482BE4" w:rsidRPr="008B3570">
        <w:rPr>
          <w:rFonts w:ascii="HGPｺﾞｼｯｸM" w:eastAsia="HGPｺﾞｼｯｸM" w:hAnsi="メイリオ" w:cs="メイリオ"/>
          <w:b/>
          <w:sz w:val="22"/>
        </w:rPr>
        <w:br w:type="page"/>
      </w:r>
    </w:p>
    <w:p w14:paraId="67950A52" w14:textId="77777777" w:rsidR="001F6024" w:rsidRPr="008B3570" w:rsidRDefault="005D1EDB" w:rsidP="005643F3">
      <w:pPr>
        <w:pStyle w:val="1"/>
        <w:ind w:right="210"/>
        <w:rPr>
          <w:sz w:val="22"/>
        </w:rPr>
      </w:pPr>
      <w:bookmarkStart w:id="3" w:name="_Toc532911209"/>
      <w:r w:rsidRPr="008B3570">
        <w:rPr>
          <w:rFonts w:hint="eastAsia"/>
          <w:sz w:val="22"/>
        </w:rPr>
        <w:t>２．</w:t>
      </w:r>
      <w:r w:rsidR="00E12932" w:rsidRPr="008B3570">
        <w:rPr>
          <w:rFonts w:hint="eastAsia"/>
          <w:sz w:val="22"/>
        </w:rPr>
        <w:t>一人親方等への対応</w:t>
      </w:r>
      <w:r w:rsidRPr="008B3570">
        <w:rPr>
          <w:rFonts w:hint="eastAsia"/>
          <w:sz w:val="22"/>
        </w:rPr>
        <w:t>の必要性</w:t>
      </w:r>
      <w:bookmarkEnd w:id="3"/>
    </w:p>
    <w:p w14:paraId="5BB9DA62" w14:textId="77777777" w:rsidR="00FA4CDB" w:rsidRPr="008B3570" w:rsidRDefault="00DD42E4" w:rsidP="00275C0A">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sz w:val="22"/>
          <w:szCs w:val="21"/>
        </w:rPr>
        <w:t>一人親方等は、労働安全衛生法上の労働者に当た</w:t>
      </w:r>
      <w:r w:rsidR="006D1A51" w:rsidRPr="008B3570">
        <w:rPr>
          <w:rFonts w:ascii="ＭＳ Ｐ明朝" w:eastAsia="ＭＳ Ｐ明朝" w:hAnsi="ＭＳ Ｐ明朝" w:cs="メイリオ" w:hint="eastAsia"/>
          <w:color w:val="000000" w:themeColor="text1"/>
          <w:sz w:val="22"/>
          <w:szCs w:val="21"/>
        </w:rPr>
        <w:t>るわけではない。しかしながら、</w:t>
      </w:r>
      <w:r w:rsidRPr="008B3570">
        <w:rPr>
          <w:rFonts w:ascii="ＭＳ Ｐ明朝" w:eastAsia="ＭＳ Ｐ明朝" w:hAnsi="ＭＳ Ｐ明朝" w:cs="メイリオ" w:hint="eastAsia"/>
          <w:color w:val="000000" w:themeColor="text1"/>
          <w:sz w:val="22"/>
          <w:szCs w:val="21"/>
        </w:rPr>
        <w:t>建設工事の現場では、他の関係請負人の労働者と同じような作業に従事し</w:t>
      </w:r>
      <w:r w:rsidR="004A5A5C" w:rsidRPr="008B3570">
        <w:rPr>
          <w:rFonts w:ascii="ＭＳ Ｐ明朝" w:eastAsia="ＭＳ Ｐ明朝" w:hAnsi="ＭＳ Ｐ明朝" w:cs="メイリオ" w:hint="eastAsia"/>
          <w:color w:val="000000" w:themeColor="text1"/>
          <w:sz w:val="22"/>
          <w:szCs w:val="21"/>
        </w:rPr>
        <w:t>て</w:t>
      </w:r>
      <w:r w:rsidRPr="008B3570">
        <w:rPr>
          <w:rFonts w:ascii="ＭＳ Ｐ明朝" w:eastAsia="ＭＳ Ｐ明朝" w:hAnsi="ＭＳ Ｐ明朝" w:cs="メイリオ" w:hint="eastAsia"/>
          <w:color w:val="000000" w:themeColor="text1"/>
          <w:sz w:val="22"/>
          <w:szCs w:val="21"/>
        </w:rPr>
        <w:t>おり、厚生労働省の調査</w:t>
      </w:r>
      <w:r w:rsidR="006D1A51" w:rsidRPr="008B3570">
        <w:rPr>
          <w:rFonts w:ascii="ＭＳ Ｐ明朝" w:eastAsia="ＭＳ Ｐ明朝" w:hAnsi="ＭＳ Ｐ明朝" w:cs="メイリオ" w:hint="eastAsia"/>
          <w:color w:val="000000" w:themeColor="text1"/>
          <w:sz w:val="22"/>
          <w:szCs w:val="21"/>
        </w:rPr>
        <w:t>（平成29年）</w:t>
      </w:r>
      <w:r w:rsidRPr="008B3570">
        <w:rPr>
          <w:rFonts w:ascii="ＭＳ Ｐ明朝" w:eastAsia="ＭＳ Ｐ明朝" w:hAnsi="ＭＳ Ｐ明朝" w:cs="メイリオ" w:hint="eastAsia"/>
          <w:color w:val="000000" w:themeColor="text1"/>
          <w:sz w:val="22"/>
          <w:szCs w:val="21"/>
        </w:rPr>
        <w:t>によれば、</w:t>
      </w:r>
      <w:r w:rsidR="00FA4CDB" w:rsidRPr="008B3570">
        <w:rPr>
          <w:rFonts w:ascii="ＭＳ Ｐ明朝" w:eastAsia="ＭＳ Ｐ明朝" w:hAnsi="ＭＳ Ｐ明朝" w:cs="メイリオ" w:hint="eastAsia"/>
          <w:color w:val="000000" w:themeColor="text1"/>
          <w:sz w:val="22"/>
          <w:szCs w:val="21"/>
        </w:rPr>
        <w:t>少なくとも</w:t>
      </w:r>
      <w:r w:rsidR="00185020" w:rsidRPr="008B3570">
        <w:rPr>
          <w:rFonts w:ascii="ＭＳ Ｐ明朝" w:eastAsia="ＭＳ Ｐ明朝" w:hAnsi="ＭＳ Ｐ明朝" w:cs="メイリオ" w:hint="eastAsia"/>
          <w:color w:val="000000" w:themeColor="text1"/>
          <w:sz w:val="22"/>
          <w:szCs w:val="21"/>
        </w:rPr>
        <w:t>府内では全国の１割強にあたる</w:t>
      </w:r>
      <w:r w:rsidR="00516D7D" w:rsidRPr="008B3570">
        <w:rPr>
          <w:rFonts w:ascii="ＭＳ Ｐ明朝" w:eastAsia="ＭＳ Ｐ明朝" w:hAnsi="ＭＳ Ｐ明朝" w:cs="メイリオ" w:hint="eastAsia"/>
          <w:color w:val="000000" w:themeColor="text1"/>
          <w:sz w:val="22"/>
          <w:szCs w:val="21"/>
        </w:rPr>
        <w:t>11</w:t>
      </w:r>
      <w:r w:rsidR="00FB0A48" w:rsidRPr="008B3570">
        <w:rPr>
          <w:rFonts w:ascii="ＭＳ Ｐ明朝" w:eastAsia="ＭＳ Ｐ明朝" w:hAnsi="ＭＳ Ｐ明朝" w:cs="メイリオ" w:hint="eastAsia"/>
          <w:color w:val="000000" w:themeColor="text1"/>
          <w:sz w:val="22"/>
          <w:szCs w:val="21"/>
        </w:rPr>
        <w:t>人</w:t>
      </w:r>
      <w:r w:rsidR="00477F00" w:rsidRPr="008B3570">
        <w:rPr>
          <w:rFonts w:ascii="ＭＳ Ｐ明朝" w:eastAsia="ＭＳ Ｐ明朝" w:hAnsi="ＭＳ Ｐ明朝" w:cs="メイリオ" w:hint="eastAsia"/>
          <w:color w:val="000000" w:themeColor="text1"/>
          <w:sz w:val="22"/>
          <w:szCs w:val="21"/>
        </w:rPr>
        <w:t>の一人親方等</w:t>
      </w:r>
      <w:r w:rsidRPr="008B3570">
        <w:rPr>
          <w:rFonts w:ascii="ＭＳ Ｐ明朝" w:eastAsia="ＭＳ Ｐ明朝" w:hAnsi="ＭＳ Ｐ明朝" w:cs="メイリオ" w:hint="eastAsia"/>
          <w:color w:val="000000" w:themeColor="text1"/>
          <w:sz w:val="22"/>
          <w:szCs w:val="21"/>
        </w:rPr>
        <w:t>が業務中の死亡者として把握されている</w:t>
      </w:r>
      <w:r w:rsidR="006E4805" w:rsidRPr="008B3570">
        <w:rPr>
          <w:rFonts w:ascii="ＭＳ Ｐ明朝" w:eastAsia="ＭＳ Ｐ明朝" w:hAnsi="ＭＳ Ｐ明朝" w:cs="メイリオ" w:hint="eastAsia"/>
          <w:color w:val="000000" w:themeColor="text1"/>
          <w:sz w:val="22"/>
          <w:szCs w:val="21"/>
        </w:rPr>
        <w:t>。</w:t>
      </w:r>
      <w:r w:rsidR="006E4805" w:rsidRPr="008B3570">
        <w:rPr>
          <w:rFonts w:ascii="ＭＳ Ｐ明朝" w:eastAsia="ＭＳ Ｐ明朝" w:hAnsi="ＭＳ Ｐ明朝" w:hint="eastAsia"/>
          <w:sz w:val="22"/>
          <w:szCs w:val="21"/>
        </w:rPr>
        <w:t>【</w:t>
      </w:r>
      <w:r w:rsidR="006E4805" w:rsidRPr="008B3570">
        <w:rPr>
          <w:rFonts w:ascii="ＭＳ Ｐ明朝" w:eastAsia="ＭＳ Ｐ明朝" w:hAnsi="ＭＳ Ｐ明朝" w:cs="メイリオ" w:hint="eastAsia"/>
          <w:sz w:val="22"/>
          <w:szCs w:val="21"/>
        </w:rPr>
        <w:t>図5】</w:t>
      </w:r>
    </w:p>
    <w:p w14:paraId="03FBBF57" w14:textId="77777777" w:rsidR="003960CF" w:rsidRPr="008B3570" w:rsidRDefault="00CA4456" w:rsidP="00275C0A">
      <w:pPr>
        <w:ind w:leftChars="100" w:left="210" w:firstLineChars="100" w:firstLine="220"/>
        <w:rPr>
          <w:rFonts w:ascii="ＭＳ Ｐ明朝" w:eastAsia="ＭＳ Ｐ明朝" w:hAnsi="ＭＳ Ｐ明朝" w:cs="メイリオ"/>
          <w:sz w:val="22"/>
          <w:szCs w:val="21"/>
        </w:rPr>
      </w:pPr>
      <w:r w:rsidRPr="008B3570">
        <w:rPr>
          <w:rFonts w:ascii="ＭＳ Ｐ明朝" w:eastAsia="ＭＳ Ｐ明朝" w:hAnsi="ＭＳ Ｐ明朝" w:cs="メイリオ" w:hint="eastAsia"/>
          <w:sz w:val="22"/>
          <w:szCs w:val="21"/>
        </w:rPr>
        <w:t>こ</w:t>
      </w:r>
      <w:r w:rsidR="00FA4CDB" w:rsidRPr="008B3570">
        <w:rPr>
          <w:rFonts w:ascii="ＭＳ Ｐ明朝" w:eastAsia="ＭＳ Ｐ明朝" w:hAnsi="ＭＳ Ｐ明朝" w:cs="メイリオ" w:hint="eastAsia"/>
          <w:sz w:val="22"/>
          <w:szCs w:val="21"/>
        </w:rPr>
        <w:t>の死亡者数は</w:t>
      </w:r>
      <w:r w:rsidR="000842E5" w:rsidRPr="008B3570">
        <w:rPr>
          <w:rFonts w:ascii="ＭＳ Ｐ明朝" w:eastAsia="ＭＳ Ｐ明朝" w:hAnsi="ＭＳ Ｐ明朝" w:cs="メイリオ" w:hint="eastAsia"/>
          <w:sz w:val="22"/>
          <w:szCs w:val="21"/>
        </w:rPr>
        <w:t>、</w:t>
      </w:r>
      <w:r w:rsidR="002121E4" w:rsidRPr="008B3570">
        <w:rPr>
          <w:rFonts w:ascii="ＭＳ Ｐ明朝" w:eastAsia="ＭＳ Ｐ明朝" w:hAnsi="ＭＳ Ｐ明朝" w:hint="eastAsia"/>
          <w:sz w:val="22"/>
          <w:szCs w:val="21"/>
        </w:rPr>
        <w:t>【</w:t>
      </w:r>
      <w:r w:rsidR="000842E5" w:rsidRPr="008B3570">
        <w:rPr>
          <w:rFonts w:ascii="ＭＳ Ｐ明朝" w:eastAsia="ＭＳ Ｐ明朝" w:hAnsi="ＭＳ Ｐ明朝" w:cs="メイリオ" w:hint="eastAsia"/>
          <w:color w:val="000000" w:themeColor="text1"/>
          <w:sz w:val="22"/>
          <w:szCs w:val="21"/>
        </w:rPr>
        <w:t>図１</w:t>
      </w:r>
      <w:r w:rsidR="002121E4" w:rsidRPr="008B3570">
        <w:rPr>
          <w:rFonts w:ascii="ＭＳ Ｐ明朝" w:eastAsia="ＭＳ Ｐ明朝" w:hAnsi="ＭＳ Ｐ明朝" w:cs="メイリオ" w:hint="eastAsia"/>
          <w:sz w:val="22"/>
          <w:szCs w:val="21"/>
        </w:rPr>
        <w:t>】</w:t>
      </w:r>
      <w:r w:rsidR="000842E5" w:rsidRPr="008B3570">
        <w:rPr>
          <w:rFonts w:ascii="ＭＳ Ｐ明朝" w:eastAsia="ＭＳ Ｐ明朝" w:hAnsi="ＭＳ Ｐ明朝" w:cs="メイリオ" w:hint="eastAsia"/>
          <w:color w:val="000000" w:themeColor="text1"/>
          <w:sz w:val="22"/>
          <w:szCs w:val="21"/>
        </w:rPr>
        <w:t>で示した</w:t>
      </w:r>
      <w:r w:rsidR="00FA4CDB" w:rsidRPr="008B3570">
        <w:rPr>
          <w:rFonts w:ascii="ＭＳ Ｐ明朝" w:eastAsia="ＭＳ Ｐ明朝" w:hAnsi="ＭＳ Ｐ明朝" w:cs="メイリオ" w:hint="eastAsia"/>
          <w:color w:val="000000" w:themeColor="text1"/>
          <w:sz w:val="22"/>
          <w:szCs w:val="21"/>
        </w:rPr>
        <w:t>労働災害による死亡者数と</w:t>
      </w:r>
      <w:r w:rsidR="004A5A5C" w:rsidRPr="008B3570">
        <w:rPr>
          <w:rFonts w:ascii="ＭＳ Ｐ明朝" w:eastAsia="ＭＳ Ｐ明朝" w:hAnsi="ＭＳ Ｐ明朝" w:cs="メイリオ" w:hint="eastAsia"/>
          <w:color w:val="000000" w:themeColor="text1"/>
          <w:sz w:val="22"/>
          <w:szCs w:val="21"/>
        </w:rPr>
        <w:t>比べても、その</w:t>
      </w:r>
      <w:r w:rsidR="000842E5" w:rsidRPr="008B3570">
        <w:rPr>
          <w:rFonts w:ascii="ＭＳ Ｐ明朝" w:eastAsia="ＭＳ Ｐ明朝" w:hAnsi="ＭＳ Ｐ明朝" w:cs="メイリオ" w:hint="eastAsia"/>
          <w:color w:val="000000" w:themeColor="text1"/>
          <w:sz w:val="22"/>
          <w:szCs w:val="21"/>
        </w:rPr>
        <w:t>半数近く</w:t>
      </w:r>
      <w:r w:rsidR="00600709" w:rsidRPr="008B3570">
        <w:rPr>
          <w:rFonts w:ascii="ＭＳ Ｐ明朝" w:eastAsia="ＭＳ Ｐ明朝" w:hAnsi="ＭＳ Ｐ明朝" w:cs="メイリオ" w:hint="eastAsia"/>
          <w:color w:val="000000" w:themeColor="text1"/>
          <w:sz w:val="22"/>
          <w:szCs w:val="21"/>
        </w:rPr>
        <w:t>にのぼり、</w:t>
      </w:r>
      <w:r w:rsidR="00FA4CDB" w:rsidRPr="008B3570">
        <w:rPr>
          <w:rFonts w:ascii="ＭＳ Ｐ明朝" w:eastAsia="ＭＳ Ｐ明朝" w:hAnsi="ＭＳ Ｐ明朝" w:cs="メイリオ" w:hint="eastAsia"/>
          <w:color w:val="000000" w:themeColor="text1"/>
          <w:sz w:val="22"/>
          <w:szCs w:val="21"/>
        </w:rPr>
        <w:t>一人親方等の安全及び健康の確保について特段の対応が必要</w:t>
      </w:r>
      <w:r w:rsidR="00F23846" w:rsidRPr="008B3570">
        <w:rPr>
          <w:rFonts w:ascii="ＭＳ Ｐ明朝" w:eastAsia="ＭＳ Ｐ明朝" w:hAnsi="ＭＳ Ｐ明朝" w:cs="メイリオ" w:hint="eastAsia"/>
          <w:color w:val="000000" w:themeColor="text1"/>
          <w:sz w:val="22"/>
          <w:szCs w:val="21"/>
        </w:rPr>
        <w:t>といえる</w:t>
      </w:r>
      <w:r w:rsidR="00FA4CDB" w:rsidRPr="008B3570">
        <w:rPr>
          <w:rFonts w:ascii="ＭＳ Ｐ明朝" w:eastAsia="ＭＳ Ｐ明朝" w:hAnsi="ＭＳ Ｐ明朝" w:cs="メイリオ" w:hint="eastAsia"/>
          <w:color w:val="000000" w:themeColor="text1"/>
          <w:sz w:val="22"/>
          <w:szCs w:val="21"/>
        </w:rPr>
        <w:t>。</w:t>
      </w:r>
      <w:r w:rsidR="00D757B7" w:rsidRPr="008B3570">
        <w:rPr>
          <w:rFonts w:ascii="ＭＳ Ｐ明朝" w:eastAsia="ＭＳ Ｐ明朝" w:hAnsi="ＭＳ Ｐ明朝" w:hint="eastAsia"/>
          <w:sz w:val="22"/>
          <w:szCs w:val="21"/>
        </w:rPr>
        <w:t>【</w:t>
      </w:r>
      <w:r w:rsidR="00D757B7" w:rsidRPr="008B3570">
        <w:rPr>
          <w:rFonts w:ascii="ＭＳ Ｐ明朝" w:eastAsia="ＭＳ Ｐ明朝" w:hAnsi="ＭＳ Ｐ明朝" w:cs="メイリオ" w:hint="eastAsia"/>
          <w:sz w:val="22"/>
          <w:szCs w:val="21"/>
        </w:rPr>
        <w:t>図6】</w:t>
      </w:r>
    </w:p>
    <w:p w14:paraId="6BE828FF" w14:textId="6AF4AD20" w:rsidR="00507487" w:rsidRPr="008B3570" w:rsidRDefault="00221274" w:rsidP="00507487">
      <w:pPr>
        <w:ind w:leftChars="113" w:left="237" w:firstLineChars="100" w:firstLine="220"/>
        <w:rPr>
          <w:rFonts w:ascii="ＭＳ Ｐ明朝" w:eastAsia="ＭＳ Ｐ明朝" w:hAnsi="ＭＳ Ｐ明朝" w:cs="メイリオ"/>
        </w:rPr>
      </w:pPr>
      <w:r w:rsidRPr="008B3570">
        <w:rPr>
          <w:rFonts w:ascii="HGPｺﾞｼｯｸM" w:eastAsia="HGPｺﾞｼｯｸM" w:hAnsi="メイリオ" w:cs="メイリオ" w:hint="eastAsia"/>
          <w:noProof/>
          <w:sz w:val="22"/>
        </w:rPr>
        <mc:AlternateContent>
          <mc:Choice Requires="wps">
            <w:drawing>
              <wp:anchor distT="0" distB="0" distL="114300" distR="114300" simplePos="0" relativeHeight="251821568" behindDoc="0" locked="0" layoutInCell="1" allowOverlap="1" wp14:anchorId="47A2862E" wp14:editId="6F430BE7">
                <wp:simplePos x="0" y="0"/>
                <wp:positionH relativeFrom="margin">
                  <wp:align>left</wp:align>
                </wp:positionH>
                <wp:positionV relativeFrom="paragraph">
                  <wp:posOffset>161290</wp:posOffset>
                </wp:positionV>
                <wp:extent cx="5220000" cy="1080000"/>
                <wp:effectExtent l="0" t="0" r="19050" b="25400"/>
                <wp:wrapNone/>
                <wp:docPr id="1" name="角丸四角形 1" descr="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title="一人親方及び一人親方等の説明"/>
                <wp:cNvGraphicFramePr/>
                <a:graphic xmlns:a="http://schemas.openxmlformats.org/drawingml/2006/main">
                  <a:graphicData uri="http://schemas.microsoft.com/office/word/2010/wordprocessingShape">
                    <wps:wsp>
                      <wps:cNvSpPr/>
                      <wps:spPr>
                        <a:xfrm>
                          <a:off x="0" y="0"/>
                          <a:ext cx="5220000" cy="1080000"/>
                        </a:xfrm>
                        <a:prstGeom prst="roundRect">
                          <a:avLst>
                            <a:gd name="adj" fmla="val 7969"/>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8F2BC4" w14:textId="77777777" w:rsidR="00D71672" w:rsidRDefault="00D71672"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D71672" w:rsidRDefault="00D71672"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D71672" w:rsidRPr="00D72A08" w:rsidRDefault="00D71672"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D71672" w:rsidRPr="00D72A08" w:rsidRDefault="00D71672"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2862E" id="角丸四角形 1" o:spid="_x0000_s1036" alt="タイトル: 一人親方及び一人親方等の説明 - 説明: 一人親方とは、労働者を使用しないで土木、建築その他の工作物の建設、改造、保存、原状回&#10;復、修理、変更、破壊もしくは、解体またはその準備の事業（大工、左官、とび職人など）等事業を行うことを常態とする者をいう。&#10;一人親方等とは、一人親方に加えて中小事業主、役員、家族従事者を含む。&#10;" style="position:absolute;left:0;text-align:left;margin-left:0;margin-top:12.7pt;width:411pt;height:85.05pt;z-index:25182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" filled="f" strokecolor="black [3213]">
                <v:stroke dashstyle="1 1"/>
                <v:textbox>
                  <w:txbxContent>
                    <w:p w14:paraId="238F2BC4" w14:textId="77777777" w:rsidR="00D71672" w:rsidRDefault="00D71672"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pacing w:val="33"/>
                          <w:kern w:val="0"/>
                          <w:sz w:val="20"/>
                          <w:fitText w:val="1000" w:id="1818069248"/>
                        </w:rPr>
                        <w:t>一人親</w:t>
                      </w:r>
                      <w:r w:rsidRPr="00D72A08">
                        <w:rPr>
                          <w:rFonts w:ascii="ＭＳ Ｐゴシック" w:eastAsia="ＭＳ Ｐゴシック" w:hAnsi="ＭＳ Ｐゴシック" w:hint="eastAsia"/>
                          <w:color w:val="000000" w:themeColor="text1"/>
                          <w:spacing w:val="1"/>
                          <w:kern w:val="0"/>
                          <w:sz w:val="20"/>
                          <w:fitText w:val="1000" w:id="1818069248"/>
                        </w:rPr>
                        <w:t>方</w:t>
                      </w:r>
                      <w:r w:rsidRPr="00D72A08">
                        <w:rPr>
                          <w:rFonts w:ascii="ＭＳ Ｐ明朝" w:eastAsia="ＭＳ Ｐ明朝" w:hAnsi="ＭＳ Ｐ明朝" w:hint="eastAsia"/>
                          <w:color w:val="000000" w:themeColor="text1"/>
                          <w:sz w:val="20"/>
                        </w:rPr>
                        <w:t>：労働者を使用しないで土木、建築その他の工作物の建設、改造、保存、原状回</w:t>
                      </w:r>
                    </w:p>
                    <w:p w14:paraId="468EC6BC" w14:textId="77777777" w:rsidR="00D71672" w:rsidRDefault="00D71672"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復、修理、変更、破壊もしくは、解体またはその準備の事業（大工、左官、とび職人</w:t>
                      </w:r>
                    </w:p>
                    <w:p w14:paraId="6E6AED8A" w14:textId="77777777" w:rsidR="00D71672" w:rsidRPr="00D72A08" w:rsidRDefault="00D71672" w:rsidP="00221274">
                      <w:pPr>
                        <w:ind w:firstLineChars="500" w:firstLine="1000"/>
                        <w:jc w:val="left"/>
                        <w:rPr>
                          <w:rFonts w:ascii="ＭＳ Ｐ明朝" w:eastAsia="ＭＳ Ｐ明朝" w:hAnsi="ＭＳ Ｐ明朝"/>
                          <w:color w:val="000000" w:themeColor="text1"/>
                          <w:sz w:val="20"/>
                        </w:rPr>
                      </w:pPr>
                      <w:r w:rsidRPr="00D72A08">
                        <w:rPr>
                          <w:rFonts w:ascii="ＭＳ Ｐ明朝" w:eastAsia="ＭＳ Ｐ明朝" w:hAnsi="ＭＳ Ｐ明朝" w:hint="eastAsia"/>
                          <w:color w:val="000000" w:themeColor="text1"/>
                          <w:sz w:val="20"/>
                        </w:rPr>
                        <w:t>など）等事業を行うことを常態とする者をいう。</w:t>
                      </w:r>
                    </w:p>
                    <w:p w14:paraId="1727BFC5" w14:textId="77777777" w:rsidR="00D71672" w:rsidRPr="00D72A08" w:rsidRDefault="00D71672" w:rsidP="00221274">
                      <w:pPr>
                        <w:jc w:val="left"/>
                        <w:rPr>
                          <w:rFonts w:ascii="ＭＳ Ｐ明朝" w:eastAsia="ＭＳ Ｐ明朝" w:hAnsi="ＭＳ Ｐ明朝"/>
                          <w:color w:val="000000" w:themeColor="text1"/>
                          <w:sz w:val="20"/>
                        </w:rPr>
                      </w:pPr>
                      <w:r w:rsidRPr="00D72A08">
                        <w:rPr>
                          <w:rFonts w:ascii="ＭＳ Ｐゴシック" w:eastAsia="ＭＳ Ｐゴシック" w:hAnsi="ＭＳ Ｐゴシック" w:hint="eastAsia"/>
                          <w:color w:val="000000" w:themeColor="text1"/>
                          <w:sz w:val="20"/>
                        </w:rPr>
                        <w:t>一人親方等</w:t>
                      </w:r>
                      <w:r w:rsidRPr="00D72A08">
                        <w:rPr>
                          <w:rFonts w:ascii="ＭＳ Ｐ明朝" w:eastAsia="ＭＳ Ｐ明朝" w:hAnsi="ＭＳ Ｐ明朝" w:hint="eastAsia"/>
                          <w:color w:val="000000" w:themeColor="text1"/>
                          <w:sz w:val="20"/>
                        </w:rPr>
                        <w:t>：一人親方に加えて中小事業主、役員、家族従事者を含む。</w:t>
                      </w:r>
                    </w:p>
                  </w:txbxContent>
                </v:textbox>
                <w10:wrap anchorx="margin"/>
              </v:roundrect>
            </w:pict>
          </mc:Fallback>
        </mc:AlternateContent>
      </w:r>
    </w:p>
    <w:p w14:paraId="4479A7E9" w14:textId="77777777" w:rsidR="00FA4CDB" w:rsidRPr="008B3570" w:rsidRDefault="00FA4CDB" w:rsidP="00FA4CDB">
      <w:pPr>
        <w:spacing w:line="288" w:lineRule="auto"/>
        <w:ind w:leftChars="113" w:left="237"/>
        <w:rPr>
          <w:rFonts w:ascii="HGPｺﾞｼｯｸM" w:eastAsia="HGPｺﾞｼｯｸM" w:hAnsi="メイリオ" w:cs="メイリオ"/>
          <w:sz w:val="22"/>
        </w:rPr>
      </w:pPr>
    </w:p>
    <w:p w14:paraId="0A2B776E" w14:textId="77777777" w:rsidR="00FA4CDB" w:rsidRPr="008B3570" w:rsidRDefault="00FA4CDB" w:rsidP="006D1A51">
      <w:pPr>
        <w:spacing w:line="288" w:lineRule="auto"/>
        <w:rPr>
          <w:rFonts w:ascii="HGPｺﾞｼｯｸM" w:eastAsia="HGPｺﾞｼｯｸM" w:hAnsi="メイリオ" w:cs="メイリオ"/>
          <w:sz w:val="22"/>
        </w:rPr>
      </w:pPr>
    </w:p>
    <w:p w14:paraId="40916C03" w14:textId="77777777" w:rsidR="006A463A" w:rsidRPr="008B3570" w:rsidRDefault="006A463A" w:rsidP="006D1A51">
      <w:pPr>
        <w:spacing w:line="288" w:lineRule="auto"/>
        <w:rPr>
          <w:rFonts w:ascii="HGPｺﾞｼｯｸM" w:eastAsia="HGPｺﾞｼｯｸM" w:hAnsi="メイリオ" w:cs="メイリオ"/>
          <w:sz w:val="22"/>
        </w:rPr>
      </w:pPr>
    </w:p>
    <w:p w14:paraId="25E979A5" w14:textId="77777777" w:rsidR="00507487" w:rsidRPr="008B3570" w:rsidRDefault="00507487" w:rsidP="008800F0">
      <w:pPr>
        <w:spacing w:line="288" w:lineRule="auto"/>
        <w:rPr>
          <w:rFonts w:ascii="HGPｺﾞｼｯｸM" w:eastAsia="HGPｺﾞｼｯｸM" w:hAnsi="メイリオ" w:cs="メイリオ"/>
          <w:sz w:val="22"/>
        </w:rPr>
      </w:pPr>
    </w:p>
    <w:p w14:paraId="08EC7E85" w14:textId="77777777" w:rsidR="009E38C8" w:rsidRPr="008B3570" w:rsidRDefault="009E38C8" w:rsidP="008800F0">
      <w:pPr>
        <w:spacing w:line="288" w:lineRule="auto"/>
        <w:rPr>
          <w:rFonts w:ascii="ＭＳ Ｐゴシック" w:eastAsia="ＭＳ Ｐゴシック" w:hAnsi="ＭＳ Ｐゴシック" w:cs="メイリオ"/>
          <w:sz w:val="20"/>
        </w:rPr>
      </w:pPr>
    </w:p>
    <w:p w14:paraId="73BE640B" w14:textId="77777777" w:rsidR="002A3ABC" w:rsidRPr="008B3570" w:rsidRDefault="000B1A4E" w:rsidP="009E38C8">
      <w:pPr>
        <w:spacing w:line="0" w:lineRule="atLeast"/>
        <w:rPr>
          <w:rFonts w:ascii="ＭＳ Ｐゴシック" w:eastAsia="ＭＳ Ｐゴシック" w:hAnsi="ＭＳ Ｐゴシック"/>
          <w:noProof/>
          <w:sz w:val="18"/>
        </w:rPr>
      </w:pPr>
      <w:r w:rsidRPr="008B3570">
        <w:rPr>
          <w:rFonts w:ascii="ＭＳ Ｐゴシック" w:eastAsia="ＭＳ Ｐゴシック" w:hAnsi="ＭＳ Ｐゴシック" w:cs="メイリオ" w:hint="eastAsia"/>
          <w:sz w:val="18"/>
        </w:rPr>
        <w:t>【図</w:t>
      </w:r>
      <w:r w:rsidR="00CE6D2C" w:rsidRPr="008B3570">
        <w:rPr>
          <w:rFonts w:ascii="ＭＳ Ｐゴシック" w:eastAsia="ＭＳ Ｐゴシック" w:hAnsi="ＭＳ Ｐゴシック" w:cs="メイリオ" w:hint="eastAsia"/>
          <w:sz w:val="18"/>
        </w:rPr>
        <w:t>5</w:t>
      </w:r>
      <w:r w:rsidRPr="008B3570">
        <w:rPr>
          <w:rFonts w:ascii="ＭＳ Ｐゴシック" w:eastAsia="ＭＳ Ｐゴシック" w:hAnsi="ＭＳ Ｐゴシック" w:cs="メイリオ" w:hint="eastAsia"/>
          <w:sz w:val="18"/>
        </w:rPr>
        <w:t>】</w:t>
      </w:r>
      <w:r w:rsidR="00456D45" w:rsidRPr="008B3570">
        <w:rPr>
          <w:rFonts w:ascii="ＭＳ Ｐゴシック" w:eastAsia="ＭＳ Ｐゴシック" w:hAnsi="ＭＳ Ｐゴシック" w:cs="ＭＳＰゴシック" w:hint="eastAsia"/>
          <w:kern w:val="0"/>
          <w:sz w:val="18"/>
        </w:rPr>
        <w:t>大阪府</w:t>
      </w:r>
      <w:r w:rsidR="00FA4CDB" w:rsidRPr="008B3570">
        <w:rPr>
          <w:rFonts w:ascii="ＭＳ Ｐゴシック" w:eastAsia="ＭＳ Ｐゴシック" w:hAnsi="ＭＳ Ｐゴシック" w:cs="ＭＳＰゴシック" w:hint="eastAsia"/>
          <w:kern w:val="0"/>
          <w:sz w:val="18"/>
        </w:rPr>
        <w:t>内</w:t>
      </w:r>
      <w:r w:rsidR="00F45F44" w:rsidRPr="008B3570">
        <w:rPr>
          <w:rFonts w:ascii="ＭＳ Ｐゴシック" w:eastAsia="ＭＳ Ｐゴシック" w:hAnsi="ＭＳ Ｐゴシック" w:cs="ＭＳＰゴシック" w:hint="eastAsia"/>
          <w:kern w:val="0"/>
          <w:sz w:val="18"/>
        </w:rPr>
        <w:t>における</w:t>
      </w:r>
      <w:r w:rsidR="002A3ABC" w:rsidRPr="008B3570">
        <w:rPr>
          <w:rFonts w:ascii="ＭＳ Ｐゴシック" w:eastAsia="ＭＳ Ｐゴシック" w:hAnsi="ＭＳ Ｐゴシック" w:cs="ＭＳＰゴシック" w:hint="eastAsia"/>
          <w:kern w:val="0"/>
          <w:sz w:val="18"/>
        </w:rPr>
        <w:t>一人親方等</w:t>
      </w:r>
      <w:r w:rsidR="00B92501" w:rsidRPr="008B3570">
        <w:rPr>
          <w:rFonts w:ascii="ＭＳ Ｐゴシック" w:eastAsia="ＭＳ Ｐゴシック" w:hAnsi="ＭＳ Ｐゴシック" w:cs="ＭＳＰゴシック" w:hint="eastAsia"/>
          <w:kern w:val="0"/>
          <w:sz w:val="18"/>
        </w:rPr>
        <w:t>（把握分のみ）</w:t>
      </w:r>
      <w:r w:rsidR="002A3ABC" w:rsidRPr="008B3570">
        <w:rPr>
          <w:rFonts w:ascii="ＭＳ Ｐゴシック" w:eastAsia="ＭＳ Ｐゴシック" w:hAnsi="ＭＳ Ｐゴシック" w:cs="ＭＳＰゴシック" w:hint="eastAsia"/>
          <w:kern w:val="0"/>
          <w:sz w:val="18"/>
        </w:rPr>
        <w:t>の死亡災害発生状況</w:t>
      </w:r>
    </w:p>
    <w:tbl>
      <w:tblPr>
        <w:tblStyle w:val="a9"/>
        <w:tblpPr w:leftFromText="142" w:rightFromText="142" w:vertAnchor="text" w:horzAnchor="margin" w:tblpY="81"/>
        <w:tblW w:w="0" w:type="auto"/>
        <w:tblLook w:val="04A0" w:firstRow="1" w:lastRow="0" w:firstColumn="1" w:lastColumn="0" w:noHBand="0" w:noVBand="1"/>
      </w:tblPr>
      <w:tblGrid>
        <w:gridCol w:w="1450"/>
        <w:gridCol w:w="1352"/>
        <w:gridCol w:w="1549"/>
        <w:gridCol w:w="1451"/>
      </w:tblGrid>
      <w:tr w:rsidR="0020532D" w:rsidRPr="008B3570" w14:paraId="4BDC0E9E" w14:textId="77777777" w:rsidTr="009B5D36">
        <w:tc>
          <w:tcPr>
            <w:tcW w:w="1450" w:type="dxa"/>
          </w:tcPr>
          <w:p w14:paraId="6A10EEE2" w14:textId="77777777" w:rsidR="0020532D" w:rsidRPr="008B3570" w:rsidRDefault="0020532D" w:rsidP="009B5D36">
            <w:pPr>
              <w:autoSpaceDE w:val="0"/>
              <w:autoSpaceDN w:val="0"/>
              <w:adjustRightInd w:val="0"/>
              <w:spacing w:line="0" w:lineRule="atLeast"/>
              <w:jc w:val="left"/>
              <w:rPr>
                <w:rFonts w:ascii="ＭＳ Ｐ明朝" w:eastAsia="ＭＳ Ｐ明朝" w:hAnsi="ＭＳ Ｐ明朝" w:cs="ＭＳＰゴシック"/>
                <w:kern w:val="0"/>
                <w:sz w:val="18"/>
                <w:szCs w:val="18"/>
              </w:rPr>
            </w:pPr>
          </w:p>
        </w:tc>
        <w:tc>
          <w:tcPr>
            <w:tcW w:w="1352" w:type="dxa"/>
          </w:tcPr>
          <w:p w14:paraId="26A93BBB" w14:textId="77777777" w:rsidR="0020532D" w:rsidRPr="008B3570" w:rsidRDefault="0020532D" w:rsidP="009B5D36">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H27</w:t>
            </w:r>
          </w:p>
        </w:tc>
        <w:tc>
          <w:tcPr>
            <w:tcW w:w="1549" w:type="dxa"/>
          </w:tcPr>
          <w:p w14:paraId="4565306D" w14:textId="77777777" w:rsidR="0020532D" w:rsidRPr="008B3570" w:rsidRDefault="0020532D" w:rsidP="009B5D36">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H28</w:t>
            </w:r>
          </w:p>
        </w:tc>
        <w:tc>
          <w:tcPr>
            <w:tcW w:w="1451" w:type="dxa"/>
          </w:tcPr>
          <w:p w14:paraId="55FFA7FA" w14:textId="77777777" w:rsidR="0020532D" w:rsidRPr="008B3570" w:rsidRDefault="0020532D" w:rsidP="009B5D36">
            <w:pPr>
              <w:autoSpaceDE w:val="0"/>
              <w:autoSpaceDN w:val="0"/>
              <w:adjustRightInd w:val="0"/>
              <w:spacing w:line="0" w:lineRule="atLeast"/>
              <w:jc w:val="center"/>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H29</w:t>
            </w:r>
          </w:p>
        </w:tc>
      </w:tr>
      <w:tr w:rsidR="0020532D" w:rsidRPr="008B3570" w14:paraId="27C22BCB" w14:textId="77777777" w:rsidTr="009B5D36">
        <w:tc>
          <w:tcPr>
            <w:tcW w:w="1450" w:type="dxa"/>
          </w:tcPr>
          <w:p w14:paraId="54299359" w14:textId="77777777" w:rsidR="0020532D" w:rsidRPr="008B3570" w:rsidRDefault="0020532D" w:rsidP="009B5D36">
            <w:pPr>
              <w:autoSpaceDE w:val="0"/>
              <w:autoSpaceDN w:val="0"/>
              <w:adjustRightInd w:val="0"/>
              <w:spacing w:line="0" w:lineRule="atLeast"/>
              <w:jc w:val="lef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一人親方</w:t>
            </w:r>
          </w:p>
        </w:tc>
        <w:tc>
          <w:tcPr>
            <w:tcW w:w="1352" w:type="dxa"/>
          </w:tcPr>
          <w:p w14:paraId="5A068FE7" w14:textId="77777777" w:rsidR="0020532D" w:rsidRPr="008B3570" w:rsidRDefault="0020532D"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0</w:t>
            </w:r>
          </w:p>
        </w:tc>
        <w:tc>
          <w:tcPr>
            <w:tcW w:w="1549" w:type="dxa"/>
          </w:tcPr>
          <w:p w14:paraId="48CB7133" w14:textId="77777777" w:rsidR="0020532D" w:rsidRPr="008B3570" w:rsidRDefault="0020532D"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3</w:t>
            </w:r>
          </w:p>
        </w:tc>
        <w:tc>
          <w:tcPr>
            <w:tcW w:w="1451" w:type="dxa"/>
          </w:tcPr>
          <w:p w14:paraId="3FC29B07" w14:textId="77777777" w:rsidR="0020532D" w:rsidRPr="008B3570" w:rsidRDefault="0020532D"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3</w:t>
            </w:r>
          </w:p>
        </w:tc>
      </w:tr>
      <w:tr w:rsidR="0020532D" w:rsidRPr="008B3570" w14:paraId="42D5E4B5" w14:textId="77777777" w:rsidTr="009B5D36">
        <w:tc>
          <w:tcPr>
            <w:tcW w:w="1450" w:type="dxa"/>
          </w:tcPr>
          <w:p w14:paraId="5F16D2D3" w14:textId="77777777" w:rsidR="0020532D" w:rsidRPr="008B3570" w:rsidRDefault="0020532D" w:rsidP="009B5D36">
            <w:pPr>
              <w:autoSpaceDE w:val="0"/>
              <w:autoSpaceDN w:val="0"/>
              <w:adjustRightInd w:val="0"/>
              <w:spacing w:line="0" w:lineRule="atLeast"/>
              <w:jc w:val="lef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一人親方等</w:t>
            </w:r>
          </w:p>
        </w:tc>
        <w:tc>
          <w:tcPr>
            <w:tcW w:w="1352" w:type="dxa"/>
          </w:tcPr>
          <w:p w14:paraId="09A2DED1" w14:textId="77777777" w:rsidR="0020532D" w:rsidRPr="008B3570" w:rsidRDefault="0020532D"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1</w:t>
            </w:r>
          </w:p>
        </w:tc>
        <w:tc>
          <w:tcPr>
            <w:tcW w:w="1549" w:type="dxa"/>
          </w:tcPr>
          <w:p w14:paraId="484ABC8F" w14:textId="77777777" w:rsidR="0020532D" w:rsidRPr="008B3570" w:rsidRDefault="0020532D"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ＭＳ Ｐ明朝" w:eastAsia="ＭＳ Ｐ明朝" w:hAnsi="ＭＳ Ｐ明朝" w:cs="ＭＳＰゴシック" w:hint="eastAsia"/>
                <w:kern w:val="0"/>
                <w:sz w:val="18"/>
                <w:szCs w:val="18"/>
              </w:rPr>
              <w:t>3</w:t>
            </w:r>
          </w:p>
        </w:tc>
        <w:tc>
          <w:tcPr>
            <w:tcW w:w="1451" w:type="dxa"/>
          </w:tcPr>
          <w:p w14:paraId="7630A279" w14:textId="17CC84BC" w:rsidR="0020532D" w:rsidRPr="008B3570" w:rsidRDefault="00871884" w:rsidP="009B5D36">
            <w:pPr>
              <w:autoSpaceDE w:val="0"/>
              <w:autoSpaceDN w:val="0"/>
              <w:adjustRightInd w:val="0"/>
              <w:spacing w:line="0" w:lineRule="atLeast"/>
              <w:jc w:val="right"/>
              <w:rPr>
                <w:rFonts w:ascii="ＭＳ Ｐ明朝" w:eastAsia="ＭＳ Ｐ明朝" w:hAnsi="ＭＳ Ｐ明朝" w:cs="ＭＳＰゴシック"/>
                <w:kern w:val="0"/>
                <w:sz w:val="18"/>
                <w:szCs w:val="18"/>
              </w:rPr>
            </w:pPr>
            <w:r w:rsidRPr="008B3570">
              <w:rPr>
                <w:rFonts w:ascii="HGPｺﾞｼｯｸM" w:eastAsia="HGPｺﾞｼｯｸM" w:hint="eastAsia"/>
                <w:noProof/>
                <w:sz w:val="18"/>
                <w:szCs w:val="18"/>
              </w:rPr>
              <mc:AlternateContent>
                <mc:Choice Requires="wps">
                  <w:drawing>
                    <wp:anchor distT="0" distB="0" distL="114300" distR="114300" simplePos="0" relativeHeight="251671040" behindDoc="0" locked="0" layoutInCell="1" allowOverlap="1" wp14:anchorId="21FBA381" wp14:editId="7A2C8A89">
                      <wp:simplePos x="0" y="0"/>
                      <wp:positionH relativeFrom="column">
                        <wp:posOffset>346075</wp:posOffset>
                      </wp:positionH>
                      <wp:positionV relativeFrom="paragraph">
                        <wp:posOffset>54800</wp:posOffset>
                      </wp:positionV>
                      <wp:extent cx="711835" cy="28638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E3A62" w14:textId="77777777" w:rsidR="00D71672" w:rsidRPr="003D6F91" w:rsidRDefault="00D71672" w:rsidP="00196F45">
                                  <w:pPr>
                                    <w:rPr>
                                      <w:rFonts w:ascii="ＭＳ Ｐ明朝" w:eastAsia="ＭＳ Ｐ明朝" w:hAnsi="ＭＳ Ｐ明朝"/>
                                      <w:color w:val="000000" w:themeColor="text1"/>
                                      <w:sz w:val="16"/>
                                    </w:rPr>
                                  </w:pPr>
                                  <w:r w:rsidRPr="003D6F91">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BA381" id="正方形/長方形 19" o:spid="_x0000_s1037" style="position:absolute;left:0;text-align:left;margin-left:27.25pt;margin-top:4.3pt;width:56.0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" filled="f" stroked="f" strokeweight="2pt">
                      <v:textbox>
                        <w:txbxContent>
                          <w:p w14:paraId="3E8E3A62" w14:textId="77777777" w:rsidR="00D71672" w:rsidRPr="003D6F91" w:rsidRDefault="00D71672" w:rsidP="00196F45">
                            <w:pPr>
                              <w:rPr>
                                <w:rFonts w:ascii="ＭＳ Ｐ明朝" w:eastAsia="ＭＳ Ｐ明朝" w:hAnsi="ＭＳ Ｐ明朝"/>
                                <w:color w:val="000000" w:themeColor="text1"/>
                                <w:sz w:val="16"/>
                              </w:rPr>
                            </w:pPr>
                            <w:r w:rsidRPr="003D6F91">
                              <w:rPr>
                                <w:rFonts w:ascii="ＭＳ Ｐ明朝" w:eastAsia="ＭＳ Ｐ明朝" w:hAnsi="ＭＳ Ｐ明朝" w:hint="eastAsia"/>
                                <w:color w:val="000000" w:themeColor="text1"/>
                                <w:sz w:val="16"/>
                              </w:rPr>
                              <w:t>単位（人）</w:t>
                            </w:r>
                          </w:p>
                        </w:txbxContent>
                      </v:textbox>
                    </v:rect>
                  </w:pict>
                </mc:Fallback>
              </mc:AlternateContent>
            </w:r>
            <w:r w:rsidR="0020532D" w:rsidRPr="008B3570">
              <w:rPr>
                <w:rFonts w:ascii="ＭＳ Ｐ明朝" w:eastAsia="ＭＳ Ｐ明朝" w:hAnsi="ＭＳ Ｐ明朝" w:cs="ＭＳＰゴシック" w:hint="eastAsia"/>
                <w:kern w:val="0"/>
                <w:sz w:val="18"/>
                <w:szCs w:val="18"/>
              </w:rPr>
              <w:t>11</w:t>
            </w:r>
          </w:p>
        </w:tc>
      </w:tr>
    </w:tbl>
    <w:p w14:paraId="22B3CB33" w14:textId="77777777" w:rsidR="004A6258" w:rsidRPr="008B3570" w:rsidRDefault="004A6258" w:rsidP="00EA20BE">
      <w:pPr>
        <w:autoSpaceDE w:val="0"/>
        <w:autoSpaceDN w:val="0"/>
        <w:adjustRightInd w:val="0"/>
        <w:jc w:val="left"/>
        <w:rPr>
          <w:rFonts w:ascii="ＭＳ Ｐゴシック" w:eastAsia="ＭＳ Ｐゴシック" w:hAnsi="ＭＳ Ｐゴシック" w:cs="ＭＳＰゴシック"/>
          <w:kern w:val="0"/>
        </w:rPr>
      </w:pPr>
    </w:p>
    <w:p w14:paraId="66871607" w14:textId="77777777" w:rsidR="00600709" w:rsidRPr="008B3570" w:rsidRDefault="00600709" w:rsidP="000651C2">
      <w:pPr>
        <w:autoSpaceDE w:val="0"/>
        <w:autoSpaceDN w:val="0"/>
        <w:adjustRightInd w:val="0"/>
        <w:spacing w:line="0" w:lineRule="atLeast"/>
        <w:ind w:firstLineChars="200" w:firstLine="320"/>
        <w:jc w:val="left"/>
        <w:rPr>
          <w:rFonts w:ascii="ＭＳＰゴシック" w:eastAsia="ＭＳＰゴシック" w:cs="ＭＳＰゴシック"/>
          <w:kern w:val="0"/>
          <w:sz w:val="16"/>
        </w:rPr>
      </w:pPr>
    </w:p>
    <w:p w14:paraId="6764F4B7" w14:textId="7CE928BB" w:rsidR="001846F5" w:rsidRPr="008B3570" w:rsidRDefault="005C55C8" w:rsidP="00BA7FCF">
      <w:pPr>
        <w:autoSpaceDE w:val="0"/>
        <w:autoSpaceDN w:val="0"/>
        <w:adjustRightInd w:val="0"/>
        <w:spacing w:line="0" w:lineRule="atLeast"/>
        <w:ind w:firstLineChars="200" w:firstLine="320"/>
        <w:jc w:val="left"/>
        <w:rPr>
          <w:rFonts w:ascii="HGPｺﾞｼｯｸM" w:eastAsia="HGPｺﾞｼｯｸM" w:hAnsi="メイリオ" w:cs="メイリオ"/>
          <w:sz w:val="16"/>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75136" behindDoc="0" locked="0" layoutInCell="1" allowOverlap="1" wp14:anchorId="12140B5E" wp14:editId="19CBA015">
                <wp:simplePos x="0" y="0"/>
                <wp:positionH relativeFrom="column">
                  <wp:posOffset>-76200</wp:posOffset>
                </wp:positionH>
                <wp:positionV relativeFrom="paragraph">
                  <wp:posOffset>93345</wp:posOffset>
                </wp:positionV>
                <wp:extent cx="2423724" cy="30192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4B2125C2" w14:textId="77777777" w:rsidR="00D71672" w:rsidRPr="003D6F91" w:rsidRDefault="00D71672"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D71672" w:rsidRDefault="00D71672" w:rsidP="005C5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40B5E" id="テキスト ボックス 23" o:spid="_x0000_s1038" type="#_x0000_t202" style="position:absolute;left:0;text-align:left;margin-left:-6pt;margin-top:7.35pt;width:190.85pt;height:23.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" filled="f" stroked="f" strokeweight=".5pt">
                <v:textbox>
                  <w:txbxContent>
                    <w:p w14:paraId="4B2125C2" w14:textId="77777777" w:rsidR="00D71672" w:rsidRPr="003D6F91" w:rsidRDefault="00D71672" w:rsidP="005C55C8">
                      <w:pPr>
                        <w:autoSpaceDE w:val="0"/>
                        <w:autoSpaceDN w:val="0"/>
                        <w:adjustRightInd w:val="0"/>
                        <w:spacing w:line="0" w:lineRule="atLeast"/>
                        <w:jc w:val="left"/>
                        <w:rPr>
                          <w:rFonts w:ascii="ＭＳ Ｐ明朝" w:eastAsia="ＭＳ Ｐ明朝" w:hAnsi="ＭＳ Ｐ明朝" w:cs="ＭＳＰゴシック"/>
                          <w:kern w:val="0"/>
                          <w:sz w:val="16"/>
                        </w:rPr>
                      </w:pPr>
                      <w:r w:rsidRPr="003D6F91">
                        <w:rPr>
                          <w:rFonts w:ascii="ＭＳ Ｐ明朝" w:eastAsia="ＭＳ Ｐ明朝" w:hAnsi="ＭＳ Ｐ明朝" w:cs="ＭＳＰゴシック" w:hint="eastAsia"/>
                          <w:kern w:val="0"/>
                          <w:sz w:val="16"/>
                        </w:rPr>
                        <w:t>出典：</w:t>
                      </w:r>
                      <w:r w:rsidRPr="003D6F91">
                        <w:rPr>
                          <w:rFonts w:ascii="ＭＳ Ｐ明朝" w:eastAsia="ＭＳ Ｐ明朝" w:hAnsi="ＭＳ Ｐ明朝" w:hint="eastAsia"/>
                          <w:sz w:val="16"/>
                        </w:rPr>
                        <w:t>大阪労働局労働基準部安全課</w:t>
                      </w:r>
                    </w:p>
                    <w:p w14:paraId="51B262DC" w14:textId="77777777" w:rsidR="00D71672" w:rsidRDefault="00D71672" w:rsidP="005C55C8"/>
                  </w:txbxContent>
                </v:textbox>
              </v:shape>
            </w:pict>
          </mc:Fallback>
        </mc:AlternateContent>
      </w:r>
    </w:p>
    <w:p w14:paraId="270CF915" w14:textId="77777777" w:rsidR="005C55C8" w:rsidRPr="008B3570" w:rsidRDefault="005C55C8" w:rsidP="00CE6D2C">
      <w:pPr>
        <w:autoSpaceDE w:val="0"/>
        <w:autoSpaceDN w:val="0"/>
        <w:adjustRightInd w:val="0"/>
        <w:ind w:firstLineChars="100" w:firstLine="200"/>
        <w:jc w:val="left"/>
        <w:rPr>
          <w:rFonts w:ascii="HGPｺﾞｼｯｸM" w:eastAsia="HGPｺﾞｼｯｸM" w:hAnsi="メイリオ" w:cs="メイリオ"/>
          <w:sz w:val="20"/>
        </w:rPr>
      </w:pPr>
    </w:p>
    <w:p w14:paraId="37BC63FC" w14:textId="77777777" w:rsidR="001846F5" w:rsidRPr="008B3570" w:rsidRDefault="001846F5" w:rsidP="00CE6D2C">
      <w:pPr>
        <w:autoSpaceDE w:val="0"/>
        <w:autoSpaceDN w:val="0"/>
        <w:adjustRightInd w:val="0"/>
        <w:ind w:firstLineChars="100" w:firstLine="160"/>
        <w:jc w:val="left"/>
        <w:rPr>
          <w:rFonts w:ascii="HGPｺﾞｼｯｸM" w:eastAsia="HGPｺﾞｼｯｸM" w:hAnsi="メイリオ" w:cs="メイリオ"/>
          <w:sz w:val="20"/>
        </w:rPr>
      </w:pPr>
      <w:r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53632" behindDoc="0" locked="0" layoutInCell="1" allowOverlap="1" wp14:anchorId="4C71A046" wp14:editId="33C91847">
                <wp:simplePos x="0" y="0"/>
                <wp:positionH relativeFrom="column">
                  <wp:posOffset>-3829530</wp:posOffset>
                </wp:positionH>
                <wp:positionV relativeFrom="paragraph">
                  <wp:posOffset>73576</wp:posOffset>
                </wp:positionV>
                <wp:extent cx="2423724" cy="3019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6B9C5621" w14:textId="77777777" w:rsidR="00D71672" w:rsidRPr="001F6024" w:rsidRDefault="00D71672"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D71672" w:rsidRDefault="00D71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1A046" id="テキスト ボックス 21" o:spid="_x0000_s1039" type="#_x0000_t202" style="position:absolute;left:0;text-align:left;margin-left:-301.55pt;margin-top:5.8pt;width:190.85pt;height:23.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" filled="f" stroked="f" strokeweight=".5pt">
                <v:textbox>
                  <w:txbxContent>
                    <w:p w14:paraId="6B9C5621" w14:textId="77777777" w:rsidR="00D71672" w:rsidRPr="001F6024" w:rsidRDefault="00D71672" w:rsidP="00B92501">
                      <w:pPr>
                        <w:autoSpaceDE w:val="0"/>
                        <w:autoSpaceDN w:val="0"/>
                        <w:adjustRightInd w:val="0"/>
                        <w:spacing w:line="0" w:lineRule="atLeast"/>
                        <w:jc w:val="left"/>
                        <w:rPr>
                          <w:rFonts w:ascii="ＭＳ Ｐゴシック" w:eastAsia="ＭＳ Ｐゴシック" w:hAnsi="ＭＳ Ｐゴシック" w:cs="ＭＳＰゴシック"/>
                          <w:kern w:val="0"/>
                          <w:sz w:val="16"/>
                        </w:rPr>
                      </w:pPr>
                      <w:r w:rsidRPr="001F6024">
                        <w:rPr>
                          <w:rFonts w:ascii="ＭＳ Ｐゴシック" w:eastAsia="ＭＳ Ｐゴシック" w:hAnsi="ＭＳ Ｐゴシック" w:cs="ＭＳＰゴシック" w:hint="eastAsia"/>
                          <w:kern w:val="0"/>
                          <w:sz w:val="16"/>
                        </w:rPr>
                        <w:t>出典：</w:t>
                      </w:r>
                      <w:r w:rsidRPr="001F6024">
                        <w:rPr>
                          <w:rFonts w:ascii="ＭＳ Ｐゴシック" w:eastAsia="ＭＳ Ｐゴシック" w:hAnsi="ＭＳ Ｐゴシック" w:hint="eastAsia"/>
                          <w:sz w:val="16"/>
                        </w:rPr>
                        <w:t>大阪労働局労働基準部安全課</w:t>
                      </w:r>
                    </w:p>
                    <w:p w14:paraId="67A12C24" w14:textId="77777777" w:rsidR="00D71672" w:rsidRDefault="00D71672"/>
                  </w:txbxContent>
                </v:textbox>
              </v:shape>
            </w:pict>
          </mc:Fallback>
        </mc:AlternateContent>
      </w:r>
    </w:p>
    <w:p w14:paraId="51548DB7" w14:textId="5026DD2F" w:rsidR="00FA4CDB" w:rsidRPr="008B3570" w:rsidRDefault="00221274" w:rsidP="003579B6">
      <w:pPr>
        <w:autoSpaceDE w:val="0"/>
        <w:autoSpaceDN w:val="0"/>
        <w:adjustRightInd w:val="0"/>
        <w:spacing w:line="0" w:lineRule="atLeast"/>
        <w:jc w:val="left"/>
        <w:rPr>
          <w:rFonts w:ascii="ＭＳ Ｐゴシック" w:eastAsia="ＭＳ Ｐゴシック" w:hAnsi="ＭＳ Ｐゴシック" w:cs="メイリオ"/>
          <w:sz w:val="18"/>
        </w:rPr>
      </w:pPr>
      <w:r>
        <w:rPr>
          <w:rFonts w:ascii="HGPｺﾞｼｯｸM" w:eastAsia="HGPｺﾞｼｯｸM" w:hAnsi="メイリオ" w:cs="メイリオ"/>
          <w:noProof/>
          <w:sz w:val="22"/>
        </w:rPr>
        <w:drawing>
          <wp:anchor distT="0" distB="0" distL="114300" distR="114300" simplePos="0" relativeHeight="251823616" behindDoc="1" locked="0" layoutInCell="1" allowOverlap="1" wp14:anchorId="05D08464" wp14:editId="44B51CAE">
            <wp:simplePos x="0" y="0"/>
            <wp:positionH relativeFrom="margin">
              <wp:align>left</wp:align>
            </wp:positionH>
            <wp:positionV relativeFrom="paragraph">
              <wp:posOffset>147320</wp:posOffset>
            </wp:positionV>
            <wp:extent cx="4362450" cy="1420977"/>
            <wp:effectExtent l="0" t="0" r="0" b="8255"/>
            <wp:wrapNone/>
            <wp:docPr id="106" name="図 106" descr="平成27年から平成29年の大阪府内における建設業の死亡者数（労働者）と一人親方等の業務中の死亡者数（把握分のみ）を比べてもその半数近くにのぼる。&#10;出典：大阪労働局労働基準部安全課" title="大阪府内における建設業の死亡者数（労働者）と一人親方等の業務中の死亡者数（把握分のみ）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6.png"/>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62450" cy="1420977"/>
                    </a:xfrm>
                    <a:prstGeom prst="rect">
                      <a:avLst/>
                    </a:prstGeom>
                  </pic:spPr>
                </pic:pic>
              </a:graphicData>
            </a:graphic>
            <wp14:sizeRelH relativeFrom="margin">
              <wp14:pctWidth>0</wp14:pctWidth>
            </wp14:sizeRelH>
            <wp14:sizeRelV relativeFrom="margin">
              <wp14:pctHeight>0</wp14:pctHeight>
            </wp14:sizeRelV>
          </wp:anchor>
        </w:drawing>
      </w:r>
      <w:r w:rsidR="00FA4CDB" w:rsidRPr="008B3570">
        <w:rPr>
          <w:rFonts w:ascii="ＭＳ Ｐゴシック" w:eastAsia="ＭＳ Ｐゴシック" w:hAnsi="ＭＳ Ｐゴシック" w:cs="メイリオ" w:hint="eastAsia"/>
          <w:sz w:val="18"/>
        </w:rPr>
        <w:t>【図</w:t>
      </w:r>
      <w:r w:rsidR="00CE6D2C" w:rsidRPr="008B3570">
        <w:rPr>
          <w:rFonts w:ascii="ＭＳ Ｐゴシック" w:eastAsia="ＭＳ Ｐゴシック" w:hAnsi="ＭＳ Ｐゴシック" w:cs="メイリオ" w:hint="eastAsia"/>
          <w:sz w:val="18"/>
        </w:rPr>
        <w:t>6</w:t>
      </w:r>
      <w:r w:rsidR="00FA4CDB" w:rsidRPr="008B3570">
        <w:rPr>
          <w:rFonts w:ascii="ＭＳ Ｐゴシック" w:eastAsia="ＭＳ Ｐゴシック" w:hAnsi="ＭＳ Ｐゴシック" w:cs="メイリオ" w:hint="eastAsia"/>
          <w:sz w:val="18"/>
        </w:rPr>
        <w:t>】</w:t>
      </w:r>
      <w:r w:rsidR="00F45F44" w:rsidRPr="008B3570">
        <w:rPr>
          <w:rFonts w:ascii="ＭＳ Ｐゴシック" w:eastAsia="ＭＳ Ｐゴシック" w:hAnsi="ＭＳ Ｐゴシック" w:cs="メイリオ" w:hint="eastAsia"/>
          <w:sz w:val="18"/>
        </w:rPr>
        <w:t>大阪府内における建設業</w:t>
      </w:r>
      <w:r w:rsidR="00B51F29" w:rsidRPr="008B3570">
        <w:rPr>
          <w:rFonts w:ascii="ＭＳ Ｐゴシック" w:eastAsia="ＭＳ Ｐゴシック" w:hAnsi="ＭＳ Ｐゴシック" w:cs="メイリオ" w:hint="eastAsia"/>
          <w:sz w:val="18"/>
        </w:rPr>
        <w:t>の</w:t>
      </w:r>
      <w:r w:rsidR="00F45F44" w:rsidRPr="008B3570">
        <w:rPr>
          <w:rFonts w:ascii="ＭＳ Ｐゴシック" w:eastAsia="ＭＳ Ｐゴシック" w:hAnsi="ＭＳ Ｐゴシック" w:hint="eastAsia"/>
          <w:sz w:val="18"/>
        </w:rPr>
        <w:t>死亡</w:t>
      </w:r>
      <w:r w:rsidR="00F45F44" w:rsidRPr="008B3570">
        <w:rPr>
          <w:rFonts w:ascii="ＭＳ Ｐゴシック" w:eastAsia="ＭＳ Ｐゴシック" w:hAnsi="ＭＳ Ｐゴシック" w:cs="メイリオ" w:hint="eastAsia"/>
          <w:sz w:val="18"/>
        </w:rPr>
        <w:t>者</w:t>
      </w:r>
      <w:r w:rsidR="00E932C1" w:rsidRPr="008B3570">
        <w:rPr>
          <w:rFonts w:ascii="ＭＳ Ｐゴシック" w:eastAsia="ＭＳ Ｐゴシック" w:hAnsi="ＭＳ Ｐゴシック" w:cs="メイリオ" w:hint="eastAsia"/>
          <w:sz w:val="18"/>
        </w:rPr>
        <w:t>数</w:t>
      </w:r>
      <w:r w:rsidR="00B51F29" w:rsidRPr="008B3570">
        <w:rPr>
          <w:rFonts w:ascii="ＭＳ Ｐゴシック" w:eastAsia="ＭＳ Ｐゴシック" w:hAnsi="ＭＳ Ｐゴシック" w:cs="メイリオ" w:hint="eastAsia"/>
          <w:sz w:val="18"/>
        </w:rPr>
        <w:t>（労働者）</w:t>
      </w:r>
      <w:r w:rsidR="00F45F44" w:rsidRPr="008B3570">
        <w:rPr>
          <w:rFonts w:ascii="ＭＳ Ｐゴシック" w:eastAsia="ＭＳ Ｐゴシック" w:hAnsi="ＭＳ Ｐゴシック" w:cs="メイリオ" w:hint="eastAsia"/>
          <w:sz w:val="18"/>
        </w:rPr>
        <w:t>と一人親方等</w:t>
      </w:r>
      <w:r w:rsidR="00E932C1" w:rsidRPr="008B3570">
        <w:rPr>
          <w:rFonts w:ascii="ＭＳ Ｐゴシック" w:eastAsia="ＭＳ Ｐゴシック" w:hAnsi="ＭＳ Ｐゴシック" w:cs="メイリオ" w:hint="eastAsia"/>
          <w:sz w:val="18"/>
        </w:rPr>
        <w:t>の業務中の死亡者数</w:t>
      </w:r>
      <w:r w:rsidR="00B92501" w:rsidRPr="008B3570">
        <w:rPr>
          <w:rFonts w:ascii="ＭＳ Ｐゴシック" w:eastAsia="ＭＳ Ｐゴシック" w:hAnsi="ＭＳ Ｐゴシック" w:cs="ＭＳＰゴシック" w:hint="eastAsia"/>
          <w:kern w:val="0"/>
          <w:sz w:val="18"/>
        </w:rPr>
        <w:t>（把握分のみ）</w:t>
      </w:r>
      <w:r w:rsidR="00F45F44" w:rsidRPr="008B3570">
        <w:rPr>
          <w:rFonts w:ascii="ＭＳ Ｐゴシック" w:eastAsia="ＭＳ Ｐゴシック" w:hAnsi="ＭＳ Ｐゴシック" w:cs="メイリオ" w:hint="eastAsia"/>
          <w:sz w:val="18"/>
        </w:rPr>
        <w:t>の比較</w:t>
      </w:r>
    </w:p>
    <w:p w14:paraId="33CD9726" w14:textId="29B2EC7A" w:rsidR="00FA4CDB" w:rsidRPr="008B3570" w:rsidRDefault="00FA4CDB" w:rsidP="00EA20BE">
      <w:pPr>
        <w:autoSpaceDE w:val="0"/>
        <w:autoSpaceDN w:val="0"/>
        <w:adjustRightInd w:val="0"/>
        <w:jc w:val="left"/>
        <w:rPr>
          <w:rFonts w:ascii="HGPｺﾞｼｯｸM" w:eastAsia="HGPｺﾞｼｯｸM" w:hAnsi="メイリオ" w:cs="メイリオ"/>
          <w:sz w:val="22"/>
        </w:rPr>
      </w:pPr>
    </w:p>
    <w:p w14:paraId="712C5555" w14:textId="77777777" w:rsidR="00FA4CDB" w:rsidRPr="008B3570" w:rsidRDefault="00FA4CDB" w:rsidP="00EA20BE">
      <w:pPr>
        <w:autoSpaceDE w:val="0"/>
        <w:autoSpaceDN w:val="0"/>
        <w:adjustRightInd w:val="0"/>
        <w:jc w:val="left"/>
        <w:rPr>
          <w:rFonts w:ascii="ＭＳＰゴシック" w:eastAsia="ＭＳＰゴシック" w:cs="ＭＳＰゴシック"/>
          <w:kern w:val="0"/>
          <w:sz w:val="22"/>
        </w:rPr>
      </w:pPr>
    </w:p>
    <w:p w14:paraId="4CD2977D" w14:textId="77777777" w:rsidR="00FA4CDB" w:rsidRPr="008B3570" w:rsidRDefault="00FA4CDB" w:rsidP="00EA20BE">
      <w:pPr>
        <w:autoSpaceDE w:val="0"/>
        <w:autoSpaceDN w:val="0"/>
        <w:adjustRightInd w:val="0"/>
        <w:jc w:val="left"/>
        <w:rPr>
          <w:rFonts w:ascii="ＭＳＰゴシック" w:eastAsia="ＭＳＰゴシック" w:cs="ＭＳＰゴシック"/>
          <w:kern w:val="0"/>
          <w:sz w:val="22"/>
        </w:rPr>
      </w:pPr>
    </w:p>
    <w:p w14:paraId="460A68C2" w14:textId="77777777" w:rsidR="006D1A51" w:rsidRPr="008B3570" w:rsidRDefault="006D1A51" w:rsidP="00B92501">
      <w:pPr>
        <w:tabs>
          <w:tab w:val="left" w:pos="951"/>
        </w:tabs>
        <w:spacing w:line="288" w:lineRule="auto"/>
        <w:ind w:leftChars="13" w:left="247" w:hangingChars="100" w:hanging="220"/>
        <w:rPr>
          <w:rFonts w:ascii="HGPｺﾞｼｯｸM" w:eastAsia="HGPｺﾞｼｯｸM" w:hAnsi="メイリオ" w:cs="メイリオ"/>
          <w:sz w:val="22"/>
        </w:rPr>
      </w:pPr>
    </w:p>
    <w:p w14:paraId="1861A5DB" w14:textId="09FB6F3D" w:rsidR="00356FC5" w:rsidRPr="008B3570" w:rsidRDefault="00871884" w:rsidP="003A7817">
      <w:pPr>
        <w:spacing w:line="288" w:lineRule="auto"/>
        <w:rPr>
          <w:rFonts w:ascii="HGPｺﾞｼｯｸM" w:eastAsia="HGPｺﾞｼｯｸM" w:hAnsi="メイリオ" w:cs="メイリオ"/>
          <w:sz w:val="22"/>
        </w:rPr>
      </w:pPr>
      <w:r w:rsidRPr="008B3570">
        <w:rPr>
          <w:rFonts w:ascii="HGPｺﾞｼｯｸM" w:eastAsia="HGPｺﾞｼｯｸM" w:hint="eastAsia"/>
          <w:noProof/>
          <w:sz w:val="16"/>
        </w:rPr>
        <mc:AlternateContent>
          <mc:Choice Requires="wps">
            <w:drawing>
              <wp:anchor distT="0" distB="0" distL="114300" distR="114300" simplePos="0" relativeHeight="251673088" behindDoc="0" locked="0" layoutInCell="1" allowOverlap="1" wp14:anchorId="72A1EEB3" wp14:editId="731A2496">
                <wp:simplePos x="0" y="0"/>
                <wp:positionH relativeFrom="column">
                  <wp:posOffset>3893185</wp:posOffset>
                </wp:positionH>
                <wp:positionV relativeFrom="paragraph">
                  <wp:posOffset>38290</wp:posOffset>
                </wp:positionV>
                <wp:extent cx="711835" cy="28638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48CB" w14:textId="77777777" w:rsidR="00D71672" w:rsidRPr="00611FBB" w:rsidRDefault="00D71672"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EEB3" id="正方形/長方形 22" o:spid="_x0000_s1040" style="position:absolute;left:0;text-align:left;margin-left:306.55pt;margin-top:3pt;width:56.0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" filled="f" stroked="f" strokeweight="2pt">
                <v:textbox>
                  <w:txbxContent>
                    <w:p w14:paraId="205648CB" w14:textId="77777777" w:rsidR="00D71672" w:rsidRPr="00611FBB" w:rsidRDefault="00D71672" w:rsidP="004F172A">
                      <w:pPr>
                        <w:rPr>
                          <w:rFonts w:ascii="ＭＳ Ｐ明朝" w:eastAsia="ＭＳ Ｐ明朝" w:hAnsi="ＭＳ Ｐ明朝"/>
                          <w:color w:val="000000" w:themeColor="text1"/>
                          <w:sz w:val="16"/>
                        </w:rPr>
                      </w:pPr>
                      <w:r w:rsidRPr="00611FBB">
                        <w:rPr>
                          <w:rFonts w:ascii="ＭＳ Ｐ明朝" w:eastAsia="ＭＳ Ｐ明朝" w:hAnsi="ＭＳ Ｐ明朝" w:hint="eastAsia"/>
                          <w:color w:val="000000" w:themeColor="text1"/>
                          <w:sz w:val="16"/>
                        </w:rPr>
                        <w:t>単位（人）</w:t>
                      </w:r>
                    </w:p>
                  </w:txbxContent>
                </v:textbox>
              </v:rect>
            </w:pict>
          </mc:Fallback>
        </mc:AlternateContent>
      </w:r>
      <w:r w:rsidR="005C55C8" w:rsidRPr="008B3570">
        <w:rPr>
          <w:rFonts w:ascii="ＭＳＰゴシック" w:eastAsia="ＭＳＰゴシック" w:cs="ＭＳＰゴシック" w:hint="eastAsia"/>
          <w:noProof/>
          <w:kern w:val="0"/>
          <w:sz w:val="16"/>
        </w:rPr>
        <mc:AlternateContent>
          <mc:Choice Requires="wps">
            <w:drawing>
              <wp:anchor distT="0" distB="0" distL="114300" distR="114300" simplePos="0" relativeHeight="251645440" behindDoc="0" locked="0" layoutInCell="1" allowOverlap="1" wp14:anchorId="53F51ED7" wp14:editId="4CFA857A">
                <wp:simplePos x="0" y="0"/>
                <wp:positionH relativeFrom="column">
                  <wp:posOffset>-80010</wp:posOffset>
                </wp:positionH>
                <wp:positionV relativeFrom="paragraph">
                  <wp:posOffset>103505</wp:posOffset>
                </wp:positionV>
                <wp:extent cx="2423724" cy="3019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2423724" cy="301925"/>
                        </a:xfrm>
                        <a:prstGeom prst="rect">
                          <a:avLst/>
                        </a:prstGeom>
                        <a:noFill/>
                        <a:ln w="6350">
                          <a:noFill/>
                        </a:ln>
                      </wps:spPr>
                      <wps:txbx>
                        <w:txbxContent>
                          <w:p w14:paraId="5AAF1A1F" w14:textId="77777777" w:rsidR="00D71672" w:rsidRPr="00187863" w:rsidRDefault="00D71672"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D71672" w:rsidRPr="00187863" w:rsidRDefault="00D71672">
                            <w:pP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51ED7" id="テキスト ボックス 24" o:spid="_x0000_s1041" type="#_x0000_t202" style="position:absolute;left:0;text-align:left;margin-left:-6.3pt;margin-top:8.15pt;width:190.85pt;height:23.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" filled="f" stroked="f" strokeweight=".5pt">
                <v:textbox>
                  <w:txbxContent>
                    <w:p w14:paraId="5AAF1A1F" w14:textId="77777777" w:rsidR="00D71672" w:rsidRPr="00187863" w:rsidRDefault="00D71672" w:rsidP="00B92501">
                      <w:pPr>
                        <w:autoSpaceDE w:val="0"/>
                        <w:autoSpaceDN w:val="0"/>
                        <w:adjustRightInd w:val="0"/>
                        <w:spacing w:line="0" w:lineRule="atLeast"/>
                        <w:jc w:val="left"/>
                        <w:rPr>
                          <w:rFonts w:ascii="ＭＳ Ｐ明朝" w:eastAsia="ＭＳ Ｐ明朝" w:hAnsi="ＭＳ Ｐ明朝" w:cs="ＭＳＰゴシック"/>
                          <w:kern w:val="0"/>
                          <w:sz w:val="16"/>
                        </w:rPr>
                      </w:pPr>
                      <w:r w:rsidRPr="00187863">
                        <w:rPr>
                          <w:rFonts w:ascii="ＭＳ Ｐ明朝" w:eastAsia="ＭＳ Ｐ明朝" w:hAnsi="ＭＳ Ｐ明朝" w:cs="ＭＳＰゴシック" w:hint="eastAsia"/>
                          <w:kern w:val="0"/>
                          <w:sz w:val="16"/>
                        </w:rPr>
                        <w:t>出典：</w:t>
                      </w:r>
                      <w:r w:rsidRPr="00187863">
                        <w:rPr>
                          <w:rFonts w:ascii="ＭＳ Ｐ明朝" w:eastAsia="ＭＳ Ｐ明朝" w:hAnsi="ＭＳ Ｐ明朝" w:hint="eastAsia"/>
                          <w:sz w:val="16"/>
                        </w:rPr>
                        <w:t>大阪労働局労働基準部安全課</w:t>
                      </w:r>
                    </w:p>
                    <w:p w14:paraId="0A89F381" w14:textId="77777777" w:rsidR="00D71672" w:rsidRPr="00187863" w:rsidRDefault="00D71672">
                      <w:pPr>
                        <w:rPr>
                          <w:rFonts w:ascii="ＭＳ Ｐ明朝" w:eastAsia="ＭＳ Ｐ明朝" w:hAnsi="ＭＳ Ｐ明朝"/>
                        </w:rPr>
                      </w:pPr>
                    </w:p>
                  </w:txbxContent>
                </v:textbox>
              </v:shape>
            </w:pict>
          </mc:Fallback>
        </mc:AlternateContent>
      </w:r>
    </w:p>
    <w:p w14:paraId="7524920E" w14:textId="77777777" w:rsidR="00902B1E" w:rsidRPr="008B3570" w:rsidRDefault="00902B1E" w:rsidP="003A7817">
      <w:pPr>
        <w:spacing w:line="288" w:lineRule="auto"/>
        <w:rPr>
          <w:rFonts w:ascii="ＭＳ Ｐゴシック" w:eastAsia="ＭＳ Ｐゴシック" w:hAnsi="ＭＳ Ｐゴシック" w:cs="メイリオ"/>
        </w:rPr>
      </w:pPr>
    </w:p>
    <w:p w14:paraId="17041894" w14:textId="77777777" w:rsidR="001F6024" w:rsidRPr="008B3570" w:rsidRDefault="00B03EAF" w:rsidP="005643F3">
      <w:pPr>
        <w:pStyle w:val="1"/>
        <w:ind w:right="210"/>
        <w:rPr>
          <w:sz w:val="22"/>
        </w:rPr>
      </w:pPr>
      <w:bookmarkStart w:id="4" w:name="_Toc532911210"/>
      <w:r w:rsidRPr="008B3570">
        <w:rPr>
          <w:rFonts w:hint="eastAsia"/>
          <w:sz w:val="22"/>
        </w:rPr>
        <w:t>３．</w:t>
      </w:r>
      <w:r w:rsidR="00834B1B" w:rsidRPr="008B3570">
        <w:rPr>
          <w:rFonts w:hint="eastAsia"/>
          <w:sz w:val="22"/>
        </w:rPr>
        <w:t>建設工事従事者の処遇の改善等を通じた中長期的な担い手の確保</w:t>
      </w:r>
      <w:bookmarkEnd w:id="4"/>
    </w:p>
    <w:p w14:paraId="7A06C596" w14:textId="34ED5068" w:rsidR="0098717E" w:rsidRPr="008B3570" w:rsidRDefault="00004F5F" w:rsidP="0098717E">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【図</w:t>
      </w:r>
      <w:r w:rsidR="009A7987" w:rsidRPr="008B3570">
        <w:rPr>
          <w:rFonts w:ascii="ＭＳ Ｐ明朝" w:eastAsia="ＭＳ Ｐ明朝" w:hAnsi="ＭＳ Ｐ明朝" w:cs="メイリオ" w:hint="eastAsia"/>
          <w:color w:val="000000" w:themeColor="text1"/>
          <w:sz w:val="22"/>
          <w:szCs w:val="21"/>
        </w:rPr>
        <w:t>7</w:t>
      </w:r>
      <w:r w:rsidRPr="008B3570">
        <w:rPr>
          <w:rFonts w:ascii="ＭＳ Ｐ明朝" w:eastAsia="ＭＳ Ｐ明朝" w:hAnsi="ＭＳ Ｐ明朝" w:cs="メイリオ" w:hint="eastAsia"/>
          <w:color w:val="000000" w:themeColor="text1"/>
          <w:sz w:val="22"/>
          <w:szCs w:val="21"/>
        </w:rPr>
        <w:t>】</w:t>
      </w:r>
      <w:r w:rsidR="000370EB" w:rsidRPr="008B3570">
        <w:rPr>
          <w:rFonts w:ascii="ＭＳ Ｐ明朝" w:eastAsia="ＭＳ Ｐ明朝" w:hAnsi="ＭＳ Ｐ明朝" w:cs="メイリオ" w:hint="eastAsia"/>
          <w:color w:val="000000" w:themeColor="text1"/>
          <w:sz w:val="22"/>
          <w:szCs w:val="21"/>
        </w:rPr>
        <w:t>は、府内の</w:t>
      </w:r>
      <w:r w:rsidR="00921AE9" w:rsidRPr="008B3570">
        <w:rPr>
          <w:rFonts w:ascii="ＭＳ Ｐ明朝" w:eastAsia="ＭＳ Ｐ明朝" w:hAnsi="ＭＳ Ｐ明朝" w:cs="メイリオ" w:hint="eastAsia"/>
          <w:color w:val="000000" w:themeColor="text1"/>
          <w:sz w:val="22"/>
          <w:szCs w:val="21"/>
        </w:rPr>
        <w:t>常用</w:t>
      </w:r>
      <w:r w:rsidR="003A3E6A" w:rsidRPr="008B3570">
        <w:rPr>
          <w:rFonts w:ascii="ＭＳ Ｐ明朝" w:eastAsia="ＭＳ Ｐ明朝" w:hAnsi="ＭＳ Ｐ明朝" w:cs="メイリオ" w:hint="eastAsia"/>
          <w:color w:val="000000" w:themeColor="text1"/>
          <w:sz w:val="22"/>
          <w:szCs w:val="21"/>
        </w:rPr>
        <w:t>労働者</w:t>
      </w:r>
      <w:r w:rsidR="0097465F" w:rsidRPr="008B3570">
        <w:rPr>
          <w:rFonts w:ascii="ＭＳ Ｐ明朝" w:eastAsia="ＭＳ Ｐ明朝" w:hAnsi="ＭＳ Ｐ明朝" w:cs="メイリオ" w:hint="eastAsia"/>
          <w:color w:val="000000" w:themeColor="text1"/>
          <w:sz w:val="22"/>
          <w:szCs w:val="21"/>
        </w:rPr>
        <w:t>数5</w:t>
      </w:r>
      <w:r w:rsidR="000370EB" w:rsidRPr="008B3570">
        <w:rPr>
          <w:rFonts w:ascii="ＭＳ Ｐ明朝" w:eastAsia="ＭＳ Ｐ明朝" w:hAnsi="ＭＳ Ｐ明朝" w:cs="メイリオ" w:hint="eastAsia"/>
          <w:color w:val="000000" w:themeColor="text1"/>
          <w:sz w:val="22"/>
          <w:szCs w:val="21"/>
        </w:rPr>
        <w:t>人以上の事業所における</w:t>
      </w:r>
      <w:r w:rsidR="0098717E" w:rsidRPr="008B3570">
        <w:rPr>
          <w:rFonts w:ascii="ＭＳ Ｐ明朝" w:eastAsia="ＭＳ Ｐ明朝" w:hAnsi="ＭＳ Ｐ明朝" w:cs="メイリオ" w:hint="eastAsia"/>
          <w:color w:val="000000" w:themeColor="text1"/>
          <w:sz w:val="22"/>
          <w:szCs w:val="21"/>
        </w:rPr>
        <w:t>、1人あたりの現金給与総額（年額）</w:t>
      </w:r>
      <w:r w:rsidR="00232366" w:rsidRPr="008B3570">
        <w:rPr>
          <w:rFonts w:ascii="ＭＳ Ｐ明朝" w:eastAsia="ＭＳ Ｐ明朝" w:hAnsi="ＭＳ Ｐ明朝" w:cs="メイリオ" w:hint="eastAsia"/>
          <w:color w:val="000000" w:themeColor="text1"/>
          <w:sz w:val="22"/>
          <w:szCs w:val="21"/>
        </w:rPr>
        <w:t>を示したグラフであり、建設業労働者の現金給与総額については、</w:t>
      </w:r>
      <w:r w:rsidR="0098717E" w:rsidRPr="008B3570">
        <w:rPr>
          <w:rFonts w:ascii="ＭＳ Ｐ明朝" w:eastAsia="ＭＳ Ｐ明朝" w:hAnsi="ＭＳ Ｐ明朝" w:cs="メイリオ" w:hint="eastAsia"/>
          <w:color w:val="000000" w:themeColor="text1"/>
          <w:sz w:val="22"/>
          <w:szCs w:val="21"/>
        </w:rPr>
        <w:t>全産業</w:t>
      </w:r>
      <w:r w:rsidR="00232366" w:rsidRPr="008B3570">
        <w:rPr>
          <w:rFonts w:ascii="ＭＳ Ｐ明朝" w:eastAsia="ＭＳ Ｐ明朝" w:hAnsi="ＭＳ Ｐ明朝" w:cs="メイリオ" w:hint="eastAsia"/>
          <w:color w:val="000000" w:themeColor="text1"/>
          <w:sz w:val="22"/>
          <w:szCs w:val="21"/>
        </w:rPr>
        <w:t>（調査産業計）</w:t>
      </w:r>
      <w:r w:rsidR="000D76F6" w:rsidRPr="008B3570">
        <w:rPr>
          <w:rFonts w:ascii="ＭＳ Ｐ明朝" w:eastAsia="ＭＳ Ｐ明朝" w:hAnsi="ＭＳ Ｐ明朝" w:cs="メイリオ" w:hint="eastAsia"/>
          <w:color w:val="000000" w:themeColor="text1"/>
          <w:sz w:val="22"/>
          <w:szCs w:val="21"/>
        </w:rPr>
        <w:t>労働者</w:t>
      </w:r>
      <w:r w:rsidR="00356D02" w:rsidRPr="008B3570">
        <w:rPr>
          <w:rFonts w:ascii="ＭＳ Ｐ明朝" w:eastAsia="ＭＳ Ｐ明朝" w:hAnsi="ＭＳ Ｐ明朝" w:cs="メイリオ" w:hint="eastAsia"/>
          <w:color w:val="000000" w:themeColor="text1"/>
          <w:sz w:val="22"/>
          <w:szCs w:val="21"/>
        </w:rPr>
        <w:t>のそれ</w:t>
      </w:r>
      <w:r w:rsidR="00C0723E" w:rsidRPr="008B3570">
        <w:rPr>
          <w:rFonts w:ascii="ＭＳ Ｐ明朝" w:eastAsia="ＭＳ Ｐ明朝" w:hAnsi="ＭＳ Ｐ明朝" w:cs="メイリオ" w:hint="eastAsia"/>
          <w:color w:val="000000" w:themeColor="text1"/>
          <w:sz w:val="22"/>
          <w:szCs w:val="21"/>
        </w:rPr>
        <w:t>よりも高い水準で推移している。</w:t>
      </w:r>
    </w:p>
    <w:p w14:paraId="132F920D" w14:textId="21492AF4" w:rsidR="00600709" w:rsidRPr="008B3570" w:rsidRDefault="001D173E" w:rsidP="00275C0A">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一方で、</w:t>
      </w:r>
      <w:r w:rsidR="00434C70" w:rsidRPr="008B3570">
        <w:rPr>
          <w:rFonts w:ascii="ＭＳ Ｐ明朝" w:eastAsia="ＭＳ Ｐ明朝" w:hAnsi="ＭＳ Ｐ明朝" w:cs="メイリオ" w:hint="eastAsia"/>
          <w:color w:val="000000" w:themeColor="text1"/>
          <w:sz w:val="22"/>
          <w:szCs w:val="21"/>
        </w:rPr>
        <w:t>建設業労働者の</w:t>
      </w:r>
      <w:r w:rsidR="000370EB" w:rsidRPr="008B3570">
        <w:rPr>
          <w:rFonts w:ascii="ＭＳ Ｐ明朝" w:eastAsia="ＭＳ Ｐ明朝" w:hAnsi="ＭＳ Ｐ明朝" w:cs="メイリオ" w:hint="eastAsia"/>
          <w:color w:val="000000" w:themeColor="text1"/>
          <w:sz w:val="22"/>
          <w:szCs w:val="21"/>
        </w:rPr>
        <w:t>1人あたりの</w:t>
      </w:r>
      <w:r w:rsidR="003A3E6A" w:rsidRPr="008B3570">
        <w:rPr>
          <w:rFonts w:ascii="ＭＳ Ｐ明朝" w:eastAsia="ＭＳ Ｐ明朝" w:hAnsi="ＭＳ Ｐ明朝" w:cs="メイリオ" w:hint="eastAsia"/>
          <w:color w:val="000000" w:themeColor="text1"/>
          <w:sz w:val="22"/>
          <w:szCs w:val="21"/>
        </w:rPr>
        <w:t>総実労働時間（</w:t>
      </w:r>
      <w:r w:rsidR="000A384F" w:rsidRPr="008B3570">
        <w:rPr>
          <w:rFonts w:ascii="ＭＳ Ｐ明朝" w:eastAsia="ＭＳ Ｐ明朝" w:hAnsi="ＭＳ Ｐ明朝" w:cs="メイリオ" w:hint="eastAsia"/>
          <w:color w:val="000000" w:themeColor="text1"/>
          <w:sz w:val="22"/>
          <w:szCs w:val="21"/>
        </w:rPr>
        <w:t>年間</w:t>
      </w:r>
      <w:r w:rsidR="003A3E6A" w:rsidRPr="008B3570">
        <w:rPr>
          <w:rFonts w:ascii="ＭＳ Ｐ明朝" w:eastAsia="ＭＳ Ｐ明朝" w:hAnsi="ＭＳ Ｐ明朝" w:cs="メイリオ" w:hint="eastAsia"/>
          <w:color w:val="000000" w:themeColor="text1"/>
          <w:sz w:val="22"/>
          <w:szCs w:val="21"/>
        </w:rPr>
        <w:t>）</w:t>
      </w:r>
      <w:r w:rsidR="00356D02" w:rsidRPr="008B3570">
        <w:rPr>
          <w:rFonts w:ascii="ＭＳ Ｐ明朝" w:eastAsia="ＭＳ Ｐ明朝" w:hAnsi="ＭＳ Ｐ明朝" w:cs="メイリオ" w:hint="eastAsia"/>
          <w:color w:val="000000" w:themeColor="text1"/>
          <w:sz w:val="22"/>
          <w:szCs w:val="21"/>
        </w:rPr>
        <w:t>については、</w:t>
      </w:r>
      <w:r w:rsidR="00356FC5" w:rsidRPr="008B3570">
        <w:rPr>
          <w:rFonts w:ascii="ＭＳ Ｐ明朝" w:eastAsia="ＭＳ Ｐ明朝" w:hAnsi="ＭＳ Ｐ明朝" w:cs="メイリオ" w:hint="eastAsia"/>
          <w:color w:val="000000" w:themeColor="text1"/>
          <w:sz w:val="22"/>
          <w:szCs w:val="21"/>
        </w:rPr>
        <w:t>平成</w:t>
      </w:r>
      <w:r w:rsidR="00192E6D" w:rsidRPr="008B3570">
        <w:rPr>
          <w:rFonts w:ascii="ＭＳ Ｐ明朝" w:eastAsia="ＭＳ Ｐ明朝" w:hAnsi="ＭＳ Ｐ明朝" w:cs="メイリオ" w:hint="eastAsia"/>
          <w:color w:val="000000" w:themeColor="text1"/>
          <w:sz w:val="22"/>
          <w:szCs w:val="21"/>
        </w:rPr>
        <w:t>25</w:t>
      </w:r>
      <w:r w:rsidR="00356FC5" w:rsidRPr="008B3570">
        <w:rPr>
          <w:rFonts w:ascii="ＭＳ Ｐ明朝" w:eastAsia="ＭＳ Ｐ明朝" w:hAnsi="ＭＳ Ｐ明朝" w:cs="メイリオ" w:hint="eastAsia"/>
          <w:color w:val="000000" w:themeColor="text1"/>
          <w:sz w:val="22"/>
          <w:szCs w:val="21"/>
        </w:rPr>
        <w:t>年の</w:t>
      </w:r>
      <w:r w:rsidR="00192E6D" w:rsidRPr="008B3570">
        <w:rPr>
          <w:rFonts w:ascii="ＭＳ Ｐ明朝" w:eastAsia="ＭＳ Ｐ明朝" w:hAnsi="ＭＳ Ｐ明朝" w:cs="メイリオ" w:hint="eastAsia"/>
          <w:color w:val="000000" w:themeColor="text1"/>
          <w:sz w:val="22"/>
          <w:szCs w:val="21"/>
        </w:rPr>
        <w:t>2,054</w:t>
      </w:r>
      <w:r w:rsidR="00790F3F" w:rsidRPr="008B3570">
        <w:rPr>
          <w:rFonts w:ascii="ＭＳ Ｐ明朝" w:eastAsia="ＭＳ Ｐ明朝" w:hAnsi="ＭＳ Ｐ明朝" w:cs="メイリオ" w:hint="eastAsia"/>
          <w:color w:val="000000" w:themeColor="text1"/>
          <w:sz w:val="22"/>
          <w:szCs w:val="21"/>
        </w:rPr>
        <w:t>時間から平成</w:t>
      </w:r>
      <w:r w:rsidR="00192E6D" w:rsidRPr="008B3570">
        <w:rPr>
          <w:rFonts w:ascii="ＭＳ Ｐ明朝" w:eastAsia="ＭＳ Ｐ明朝" w:hAnsi="ＭＳ Ｐ明朝" w:cs="メイリオ" w:hint="eastAsia"/>
          <w:color w:val="000000" w:themeColor="text1"/>
          <w:sz w:val="22"/>
          <w:szCs w:val="21"/>
        </w:rPr>
        <w:t>29</w:t>
      </w:r>
      <w:r w:rsidR="00790F3F" w:rsidRPr="008B3570">
        <w:rPr>
          <w:rFonts w:ascii="ＭＳ Ｐ明朝" w:eastAsia="ＭＳ Ｐ明朝" w:hAnsi="ＭＳ Ｐ明朝" w:cs="メイリオ" w:hint="eastAsia"/>
          <w:color w:val="000000" w:themeColor="text1"/>
          <w:sz w:val="22"/>
          <w:szCs w:val="21"/>
        </w:rPr>
        <w:t>年</w:t>
      </w:r>
      <w:r w:rsidR="002B0431" w:rsidRPr="008B3570">
        <w:rPr>
          <w:rFonts w:ascii="ＭＳ Ｐ明朝" w:eastAsia="ＭＳ Ｐ明朝" w:hAnsi="ＭＳ Ｐ明朝" w:cs="メイリオ" w:hint="eastAsia"/>
          <w:color w:val="000000" w:themeColor="text1"/>
          <w:sz w:val="22"/>
          <w:szCs w:val="21"/>
        </w:rPr>
        <w:t>の</w:t>
      </w:r>
      <w:r w:rsidR="0097465F" w:rsidRPr="008B3570">
        <w:rPr>
          <w:rFonts w:ascii="ＭＳ Ｐ明朝" w:eastAsia="ＭＳ Ｐ明朝" w:hAnsi="ＭＳ Ｐ明朝" w:cs="メイリオ" w:hint="eastAsia"/>
          <w:color w:val="000000" w:themeColor="text1"/>
          <w:sz w:val="22"/>
          <w:szCs w:val="21"/>
        </w:rPr>
        <w:t>2,119</w:t>
      </w:r>
      <w:r w:rsidR="00790F3F" w:rsidRPr="008B3570">
        <w:rPr>
          <w:rFonts w:ascii="ＭＳ Ｐ明朝" w:eastAsia="ＭＳ Ｐ明朝" w:hAnsi="ＭＳ Ｐ明朝" w:cs="メイリオ" w:hint="eastAsia"/>
          <w:color w:val="000000" w:themeColor="text1"/>
          <w:sz w:val="22"/>
          <w:szCs w:val="21"/>
        </w:rPr>
        <w:t>時間と</w:t>
      </w:r>
      <w:r w:rsidR="002B0431" w:rsidRPr="008B3570">
        <w:rPr>
          <w:rFonts w:ascii="ＭＳ Ｐ明朝" w:eastAsia="ＭＳ Ｐ明朝" w:hAnsi="ＭＳ Ｐ明朝" w:cs="メイリオ" w:hint="eastAsia"/>
          <w:color w:val="000000" w:themeColor="text1"/>
          <w:sz w:val="22"/>
          <w:szCs w:val="21"/>
        </w:rPr>
        <w:t>漸増傾向にあり、また、</w:t>
      </w:r>
      <w:r w:rsidR="00121532" w:rsidRPr="008B3570">
        <w:rPr>
          <w:rFonts w:ascii="ＭＳ Ｐ明朝" w:eastAsia="ＭＳ Ｐ明朝" w:hAnsi="ＭＳ Ｐ明朝" w:cs="メイリオ" w:hint="eastAsia"/>
          <w:color w:val="000000" w:themeColor="text1"/>
          <w:sz w:val="22"/>
          <w:szCs w:val="21"/>
        </w:rPr>
        <w:t>全</w:t>
      </w:r>
      <w:r w:rsidR="00AB6BC6" w:rsidRPr="008B3570">
        <w:rPr>
          <w:rFonts w:ascii="ＭＳ Ｐ明朝" w:eastAsia="ＭＳ Ｐ明朝" w:hAnsi="ＭＳ Ｐ明朝" w:cs="メイリオ" w:hint="eastAsia"/>
          <w:color w:val="000000" w:themeColor="text1"/>
          <w:sz w:val="22"/>
          <w:szCs w:val="21"/>
        </w:rPr>
        <w:t>産業労働者</w:t>
      </w:r>
      <w:r w:rsidR="00652A4F" w:rsidRPr="008B3570">
        <w:rPr>
          <w:rFonts w:ascii="ＭＳ Ｐ明朝" w:eastAsia="ＭＳ Ｐ明朝" w:hAnsi="ＭＳ Ｐ明朝" w:cs="メイリオ" w:hint="eastAsia"/>
          <w:color w:val="000000" w:themeColor="text1"/>
          <w:sz w:val="22"/>
          <w:szCs w:val="21"/>
        </w:rPr>
        <w:t>のそれ</w:t>
      </w:r>
      <w:r w:rsidR="00AB6BC6" w:rsidRPr="008B3570">
        <w:rPr>
          <w:rFonts w:ascii="ＭＳ Ｐ明朝" w:eastAsia="ＭＳ Ｐ明朝" w:hAnsi="ＭＳ Ｐ明朝" w:cs="メイリオ" w:hint="eastAsia"/>
          <w:color w:val="000000" w:themeColor="text1"/>
          <w:sz w:val="22"/>
          <w:szCs w:val="21"/>
        </w:rPr>
        <w:t>と比べて</w:t>
      </w:r>
      <w:r w:rsidR="002B0431" w:rsidRPr="008B3570">
        <w:rPr>
          <w:rFonts w:ascii="ＭＳ Ｐ明朝" w:eastAsia="ＭＳ Ｐ明朝" w:hAnsi="ＭＳ Ｐ明朝" w:cs="メイリオ" w:hint="eastAsia"/>
          <w:color w:val="000000" w:themeColor="text1"/>
          <w:sz w:val="22"/>
          <w:szCs w:val="21"/>
        </w:rPr>
        <w:t>も</w:t>
      </w:r>
      <w:r w:rsidR="00C570F9" w:rsidRPr="008B3570">
        <w:rPr>
          <w:rFonts w:ascii="ＭＳ Ｐ明朝" w:eastAsia="ＭＳ Ｐ明朝" w:hAnsi="ＭＳ Ｐ明朝" w:cs="メイリオ" w:hint="eastAsia"/>
          <w:color w:val="000000" w:themeColor="text1"/>
          <w:sz w:val="22"/>
          <w:szCs w:val="21"/>
        </w:rPr>
        <w:t>長く</w:t>
      </w:r>
      <w:r w:rsidR="002B0431" w:rsidRPr="008B3570">
        <w:rPr>
          <w:rFonts w:ascii="ＭＳ Ｐ明朝" w:eastAsia="ＭＳ Ｐ明朝" w:hAnsi="ＭＳ Ｐ明朝" w:cs="メイリオ" w:hint="eastAsia"/>
          <w:color w:val="000000" w:themeColor="text1"/>
          <w:sz w:val="22"/>
          <w:szCs w:val="21"/>
        </w:rPr>
        <w:t>なっている。</w:t>
      </w:r>
      <w:r w:rsidR="00392E72" w:rsidRPr="008B3570">
        <w:rPr>
          <w:rFonts w:ascii="ＭＳ Ｐ明朝" w:eastAsia="ＭＳ Ｐ明朝" w:hAnsi="ＭＳ Ｐ明朝" w:cs="メイリオ" w:hint="eastAsia"/>
          <w:color w:val="000000" w:themeColor="text1"/>
          <w:sz w:val="22"/>
          <w:szCs w:val="21"/>
        </w:rPr>
        <w:t>【図</w:t>
      </w:r>
      <w:r w:rsidR="001E1FC3" w:rsidRPr="008B3570">
        <w:rPr>
          <w:rFonts w:ascii="ＭＳ Ｐ明朝" w:eastAsia="ＭＳ Ｐ明朝" w:hAnsi="ＭＳ Ｐ明朝" w:cs="メイリオ" w:hint="eastAsia"/>
          <w:color w:val="000000" w:themeColor="text1"/>
          <w:sz w:val="22"/>
          <w:szCs w:val="21"/>
        </w:rPr>
        <w:t>8</w:t>
      </w:r>
      <w:r w:rsidR="00392E72" w:rsidRPr="008B3570">
        <w:rPr>
          <w:rFonts w:ascii="ＭＳ Ｐ明朝" w:eastAsia="ＭＳ Ｐ明朝" w:hAnsi="ＭＳ Ｐ明朝" w:cs="メイリオ" w:hint="eastAsia"/>
          <w:color w:val="000000" w:themeColor="text1"/>
          <w:sz w:val="22"/>
          <w:szCs w:val="21"/>
        </w:rPr>
        <w:t>】</w:t>
      </w:r>
    </w:p>
    <w:p w14:paraId="273F925A" w14:textId="02AEC624" w:rsidR="001E1FC3" w:rsidRPr="008B3570" w:rsidRDefault="009B6CE2" w:rsidP="001E1FC3">
      <w:pPr>
        <w:ind w:leftChars="100" w:left="210" w:firstLineChars="100" w:firstLine="220"/>
        <w:rPr>
          <w:rFonts w:ascii="ＭＳ Ｐ明朝" w:eastAsia="ＭＳ Ｐ明朝" w:hAnsi="ＭＳ Ｐ明朝" w:cs="メイリオ"/>
          <w:color w:val="000000" w:themeColor="text1"/>
          <w:sz w:val="22"/>
          <w:szCs w:val="21"/>
        </w:rPr>
      </w:pPr>
      <w:r w:rsidRPr="008B3570">
        <w:rPr>
          <w:rFonts w:ascii="ＭＳ Ｐ明朝" w:eastAsia="ＭＳ Ｐ明朝" w:hAnsi="ＭＳ Ｐ明朝" w:cs="メイリオ" w:hint="eastAsia"/>
          <w:color w:val="000000" w:themeColor="text1"/>
          <w:sz w:val="22"/>
          <w:szCs w:val="21"/>
        </w:rPr>
        <w:t>なお</w:t>
      </w:r>
      <w:r w:rsidR="001E1FC3" w:rsidRPr="008B3570">
        <w:rPr>
          <w:rFonts w:ascii="ＭＳ Ｐ明朝" w:eastAsia="ＭＳ Ｐ明朝" w:hAnsi="ＭＳ Ｐ明朝" w:cs="メイリオ" w:hint="eastAsia"/>
          <w:color w:val="000000" w:themeColor="text1"/>
          <w:sz w:val="22"/>
          <w:szCs w:val="21"/>
        </w:rPr>
        <w:t>、常用労働者数1～4人の事業所における現金給与額及び労働時間等については【図9】のとおりである。</w:t>
      </w:r>
    </w:p>
    <w:p w14:paraId="3B30EF0D" w14:textId="627475DB" w:rsidR="002B0431" w:rsidRPr="008B3570" w:rsidRDefault="0018255E" w:rsidP="00492C7A">
      <w:pPr>
        <w:ind w:leftChars="100" w:left="210" w:firstLineChars="100" w:firstLine="220"/>
        <w:rPr>
          <w:rFonts w:ascii="ＭＳ Ｐ明朝" w:eastAsia="ＭＳ Ｐ明朝" w:hAnsi="ＭＳ Ｐ明朝" w:cs="メイリオ"/>
          <w:color w:val="000000" w:themeColor="text1"/>
          <w:sz w:val="22"/>
          <w:szCs w:val="21"/>
        </w:rPr>
      </w:pPr>
      <w:r>
        <w:rPr>
          <w:rFonts w:ascii="ＭＳ Ｐ明朝" w:eastAsia="ＭＳ Ｐ明朝" w:hAnsi="ＭＳ Ｐ明朝" w:cs="メイリオ" w:hint="eastAsia"/>
          <w:color w:val="000000" w:themeColor="text1"/>
          <w:sz w:val="22"/>
          <w:szCs w:val="21"/>
        </w:rPr>
        <w:t>また、年齢階層別の有業者</w:t>
      </w:r>
      <w:r w:rsidR="002B0431" w:rsidRPr="008B3570">
        <w:rPr>
          <w:rFonts w:ascii="ＭＳ Ｐ明朝" w:eastAsia="ＭＳ Ｐ明朝" w:hAnsi="ＭＳ Ｐ明朝" w:cs="メイリオ" w:hint="eastAsia"/>
          <w:color w:val="000000" w:themeColor="text1"/>
          <w:sz w:val="22"/>
          <w:szCs w:val="21"/>
        </w:rPr>
        <w:t>数</w:t>
      </w:r>
      <w:r w:rsidR="000E222A" w:rsidRPr="008B3570">
        <w:rPr>
          <w:rFonts w:ascii="ＭＳ Ｐ明朝" w:eastAsia="ＭＳ Ｐ明朝" w:hAnsi="ＭＳ Ｐ明朝" w:cs="メイリオ" w:hint="eastAsia"/>
          <w:color w:val="000000" w:themeColor="text1"/>
          <w:sz w:val="22"/>
          <w:szCs w:val="21"/>
        </w:rPr>
        <w:t>について</w:t>
      </w:r>
      <w:r w:rsidR="002B0431" w:rsidRPr="008B3570">
        <w:rPr>
          <w:rFonts w:ascii="ＭＳ Ｐ明朝" w:eastAsia="ＭＳ Ｐ明朝" w:hAnsi="ＭＳ Ｐ明朝" w:cs="メイリオ" w:hint="eastAsia"/>
          <w:color w:val="000000" w:themeColor="text1"/>
          <w:sz w:val="22"/>
          <w:szCs w:val="21"/>
        </w:rPr>
        <w:t>は、60歳以上が</w:t>
      </w:r>
      <w:r w:rsidR="00595070" w:rsidRPr="008B3570">
        <w:rPr>
          <w:rFonts w:ascii="ＭＳ Ｐ明朝" w:eastAsia="ＭＳ Ｐ明朝" w:hAnsi="ＭＳ Ｐ明朝" w:cs="メイリオ" w:hint="eastAsia"/>
          <w:color w:val="000000" w:themeColor="text1"/>
          <w:sz w:val="22"/>
          <w:szCs w:val="21"/>
        </w:rPr>
        <w:t>2</w:t>
      </w:r>
      <w:r w:rsidR="002B0431" w:rsidRPr="008B3570">
        <w:rPr>
          <w:rFonts w:ascii="ＭＳ Ｐ明朝" w:eastAsia="ＭＳ Ｐ明朝" w:hAnsi="ＭＳ Ｐ明朝" w:cs="メイリオ" w:hint="eastAsia"/>
          <w:color w:val="000000" w:themeColor="text1"/>
          <w:sz w:val="22"/>
          <w:szCs w:val="21"/>
        </w:rPr>
        <w:t>割超を占め、30歳未満が他世代に比べ極端に少な</w:t>
      </w:r>
      <w:r w:rsidR="000E222A" w:rsidRPr="008B3570">
        <w:rPr>
          <w:rFonts w:ascii="ＭＳ Ｐ明朝" w:eastAsia="ＭＳ Ｐ明朝" w:hAnsi="ＭＳ Ｐ明朝" w:cs="メイリオ" w:hint="eastAsia"/>
          <w:color w:val="000000" w:themeColor="text1"/>
          <w:sz w:val="22"/>
          <w:szCs w:val="21"/>
        </w:rPr>
        <w:t>く、</w:t>
      </w:r>
      <w:r w:rsidR="0000021E" w:rsidRPr="008B3570">
        <w:rPr>
          <w:rFonts w:ascii="ＭＳ Ｐ明朝" w:eastAsia="ＭＳ Ｐ明朝" w:hAnsi="ＭＳ Ｐ明朝" w:cs="メイリオ" w:hint="eastAsia"/>
          <w:color w:val="000000" w:themeColor="text1"/>
          <w:sz w:val="22"/>
          <w:szCs w:val="21"/>
        </w:rPr>
        <w:t>年齢階層に極端な偏りがみられる</w:t>
      </w:r>
      <w:r w:rsidR="00FC2DE2" w:rsidRPr="008B3570">
        <w:rPr>
          <w:rFonts w:ascii="ＭＳ Ｐ明朝" w:eastAsia="ＭＳ Ｐ明朝" w:hAnsi="ＭＳ Ｐ明朝" w:cs="メイリオ" w:hint="eastAsia"/>
          <w:color w:val="000000" w:themeColor="text1"/>
          <w:sz w:val="22"/>
          <w:szCs w:val="21"/>
        </w:rPr>
        <w:t>。【</w:t>
      </w:r>
      <w:r w:rsidR="00E77A32" w:rsidRPr="008B3570">
        <w:rPr>
          <w:rFonts w:ascii="ＭＳ Ｐ明朝" w:eastAsia="ＭＳ Ｐ明朝" w:hAnsi="ＭＳ Ｐ明朝" w:cs="メイリオ" w:hint="eastAsia"/>
          <w:color w:val="000000" w:themeColor="text1"/>
          <w:sz w:val="22"/>
          <w:szCs w:val="21"/>
        </w:rPr>
        <w:t>図</w:t>
      </w:r>
      <w:r w:rsidR="002C628A" w:rsidRPr="008B3570">
        <w:rPr>
          <w:rFonts w:ascii="ＭＳ Ｐ明朝" w:eastAsia="ＭＳ Ｐ明朝" w:hAnsi="ＭＳ Ｐ明朝" w:cs="メイリオ" w:hint="eastAsia"/>
          <w:color w:val="000000" w:themeColor="text1"/>
          <w:sz w:val="22"/>
          <w:szCs w:val="21"/>
        </w:rPr>
        <w:t>10</w:t>
      </w:r>
      <w:r w:rsidR="00FC2DE2" w:rsidRPr="008B3570">
        <w:rPr>
          <w:rFonts w:ascii="ＭＳ Ｐ明朝" w:eastAsia="ＭＳ Ｐ明朝" w:hAnsi="ＭＳ Ｐ明朝" w:cs="メイリオ" w:hint="eastAsia"/>
          <w:color w:val="000000" w:themeColor="text1"/>
          <w:sz w:val="22"/>
          <w:szCs w:val="21"/>
        </w:rPr>
        <w:t>】</w:t>
      </w:r>
    </w:p>
    <w:p w14:paraId="0B4798E5" w14:textId="4E4871BB" w:rsidR="000E0654" w:rsidRPr="008B3570" w:rsidRDefault="00A6504C" w:rsidP="00610CA2">
      <w:pPr>
        <w:ind w:leftChars="100" w:left="210" w:firstLineChars="100" w:firstLine="220"/>
        <w:rPr>
          <w:rFonts w:ascii="ＭＳ Ｐ明朝" w:eastAsia="ＭＳ Ｐ明朝" w:hAnsi="ＭＳ Ｐ明朝"/>
        </w:rPr>
      </w:pPr>
      <w:r w:rsidRPr="008B3570">
        <w:rPr>
          <w:rFonts w:ascii="ＭＳ Ｐ明朝" w:eastAsia="ＭＳ Ｐ明朝" w:hAnsi="ＭＳ Ｐ明朝" w:hint="eastAsia"/>
          <w:color w:val="000000" w:themeColor="text1"/>
          <w:sz w:val="22"/>
          <w:szCs w:val="21"/>
        </w:rPr>
        <w:t>このため、府内建設業においては、</w:t>
      </w:r>
      <w:r w:rsidR="007077CE" w:rsidRPr="008B3570">
        <w:rPr>
          <w:rFonts w:ascii="ＭＳ Ｐ明朝" w:eastAsia="ＭＳ Ｐ明朝" w:hAnsi="ＭＳ Ｐ明朝" w:hint="eastAsia"/>
          <w:color w:val="000000" w:themeColor="text1"/>
          <w:sz w:val="22"/>
          <w:szCs w:val="21"/>
        </w:rPr>
        <w:t>長時間労働の是正や</w:t>
      </w:r>
      <w:r w:rsidR="0000021E" w:rsidRPr="008B3570">
        <w:rPr>
          <w:rFonts w:ascii="ＭＳ Ｐ明朝" w:eastAsia="ＭＳ Ｐ明朝" w:hAnsi="ＭＳ Ｐ明朝" w:hint="eastAsia"/>
          <w:color w:val="000000" w:themeColor="text1"/>
          <w:sz w:val="22"/>
          <w:szCs w:val="21"/>
        </w:rPr>
        <w:t>経験</w:t>
      </w:r>
      <w:r w:rsidR="007077CE" w:rsidRPr="008B3570">
        <w:rPr>
          <w:rFonts w:ascii="ＭＳ Ｐ明朝" w:eastAsia="ＭＳ Ｐ明朝" w:hAnsi="ＭＳ Ｐ明朝" w:hint="eastAsia"/>
          <w:color w:val="000000" w:themeColor="text1"/>
          <w:sz w:val="22"/>
          <w:szCs w:val="21"/>
        </w:rPr>
        <w:t>・技能</w:t>
      </w:r>
      <w:r w:rsidR="0000021E" w:rsidRPr="008B3570">
        <w:rPr>
          <w:rFonts w:ascii="ＭＳ Ｐ明朝" w:eastAsia="ＭＳ Ｐ明朝" w:hAnsi="ＭＳ Ｐ明朝" w:hint="eastAsia"/>
          <w:color w:val="000000" w:themeColor="text1"/>
          <w:sz w:val="22"/>
          <w:szCs w:val="21"/>
        </w:rPr>
        <w:t>に応じた</w:t>
      </w:r>
      <w:r w:rsidRPr="008B3570">
        <w:rPr>
          <w:rFonts w:ascii="ＭＳ Ｐ明朝" w:eastAsia="ＭＳ Ｐ明朝" w:hAnsi="ＭＳ Ｐ明朝" w:hint="eastAsia"/>
          <w:color w:val="000000" w:themeColor="text1"/>
          <w:sz w:val="22"/>
          <w:szCs w:val="21"/>
        </w:rPr>
        <w:t>処遇</w:t>
      </w:r>
      <w:r w:rsidR="0000021E" w:rsidRPr="008B3570">
        <w:rPr>
          <w:rFonts w:ascii="ＭＳ Ｐ明朝" w:eastAsia="ＭＳ Ｐ明朝" w:hAnsi="ＭＳ Ｐ明朝" w:hint="eastAsia"/>
          <w:color w:val="000000" w:themeColor="text1"/>
          <w:sz w:val="22"/>
          <w:szCs w:val="21"/>
        </w:rPr>
        <w:t>等魅力ある職場環境づくりを行うことにより、</w:t>
      </w:r>
      <w:r w:rsidRPr="008B3570">
        <w:rPr>
          <w:rFonts w:ascii="ＭＳ Ｐ明朝" w:eastAsia="ＭＳ Ｐ明朝" w:hAnsi="ＭＳ Ｐ明朝" w:hint="eastAsia"/>
          <w:color w:val="000000" w:themeColor="text1"/>
          <w:sz w:val="22"/>
          <w:szCs w:val="21"/>
        </w:rPr>
        <w:t>中長期的な担い手の確保を進めていくこと</w:t>
      </w:r>
      <w:r w:rsidRPr="008B3570">
        <w:rPr>
          <w:rFonts w:ascii="ＭＳ Ｐ明朝" w:eastAsia="ＭＳ Ｐ明朝" w:hAnsi="ＭＳ Ｐ明朝" w:hint="eastAsia"/>
          <w:sz w:val="22"/>
          <w:szCs w:val="21"/>
        </w:rPr>
        <w:t>が急務である。</w:t>
      </w:r>
      <w:r w:rsidR="000E0654" w:rsidRPr="008B3570">
        <w:rPr>
          <w:rFonts w:ascii="ＭＳ Ｐ明朝" w:eastAsia="ＭＳ Ｐ明朝" w:hAnsi="ＭＳ Ｐ明朝"/>
        </w:rPr>
        <w:br w:type="page"/>
      </w:r>
    </w:p>
    <w:p w14:paraId="4257BC5F" w14:textId="6CCAA250" w:rsidR="003E25EB" w:rsidRPr="008B3570" w:rsidRDefault="00221274" w:rsidP="003579B6">
      <w:pPr>
        <w:spacing w:line="0" w:lineRule="atLeast"/>
        <w:rPr>
          <w:rFonts w:ascii="ＭＳ Ｐゴシック" w:eastAsia="ＭＳ Ｐゴシック" w:hAnsi="ＭＳ Ｐゴシック" w:cs="メイリオ"/>
          <w:sz w:val="18"/>
        </w:rPr>
      </w:pPr>
      <w:r w:rsidRPr="00867BDC">
        <w:rPr>
          <w:rFonts w:ascii="ＭＳ Ｐゴシック" w:eastAsia="ＭＳ Ｐゴシック" w:hAnsi="ＭＳ Ｐゴシック" w:cs="メイリオ" w:hint="eastAsia"/>
          <w:color w:val="000000" w:themeColor="text1"/>
          <w:sz w:val="18"/>
          <w:szCs w:val="18"/>
        </w:rPr>
        <w:t>【図</w:t>
      </w:r>
      <w:r>
        <w:rPr>
          <w:rFonts w:ascii="ＭＳ Ｐゴシック" w:eastAsia="ＭＳ Ｐゴシック" w:hAnsi="ＭＳ Ｐゴシック" w:cs="メイリオ" w:hint="eastAsia"/>
          <w:color w:val="000000" w:themeColor="text1"/>
          <w:sz w:val="18"/>
          <w:szCs w:val="18"/>
        </w:rPr>
        <w:t>7</w:t>
      </w:r>
      <w:r w:rsidRPr="00867BDC">
        <w:rPr>
          <w:rFonts w:ascii="ＭＳ Ｐゴシック" w:eastAsia="ＭＳ Ｐゴシック" w:hAnsi="ＭＳ Ｐゴシック" w:cs="メイリオ" w:hint="eastAsia"/>
          <w:color w:val="000000" w:themeColor="text1"/>
          <w:sz w:val="18"/>
          <w:szCs w:val="18"/>
        </w:rPr>
        <w:t>】　産業</w:t>
      </w:r>
      <w:r w:rsidRPr="00867BDC">
        <w:rPr>
          <w:rFonts w:ascii="ＭＳ Ｐゴシック" w:eastAsia="ＭＳ Ｐゴシック" w:hAnsi="ＭＳ Ｐゴシック" w:cs="メイリオ"/>
          <w:color w:val="000000" w:themeColor="text1"/>
          <w:sz w:val="18"/>
          <w:szCs w:val="18"/>
        </w:rPr>
        <w:t>別</w:t>
      </w:r>
      <w:r w:rsidRPr="00867BDC">
        <w:rPr>
          <w:rFonts w:ascii="ＭＳ Ｐゴシック" w:eastAsia="ＭＳ Ｐゴシック" w:hAnsi="ＭＳ Ｐゴシック" w:hint="eastAsia"/>
          <w:color w:val="000000" w:themeColor="text1"/>
          <w:sz w:val="18"/>
          <w:szCs w:val="18"/>
        </w:rPr>
        <w:t>現金給与総額</w:t>
      </w:r>
      <w:r w:rsidRPr="00867BDC">
        <w:rPr>
          <w:rFonts w:ascii="ＭＳ Ｐゴシック" w:eastAsia="ＭＳ Ｐゴシック" w:hAnsi="ＭＳ Ｐゴシック" w:cs="メイリオ" w:hint="eastAsia"/>
          <w:color w:val="000000" w:themeColor="text1"/>
          <w:sz w:val="18"/>
        </w:rPr>
        <w:t>（</w:t>
      </w:r>
      <w:r>
        <w:rPr>
          <w:rFonts w:ascii="ＭＳ Ｐゴシック" w:eastAsia="ＭＳ Ｐゴシック" w:hAnsi="ＭＳ Ｐゴシック" w:cs="メイリオ" w:hint="eastAsia"/>
          <w:color w:val="000000" w:themeColor="text1"/>
          <w:sz w:val="18"/>
        </w:rPr>
        <w:t>年額</w:t>
      </w:r>
      <w:r w:rsidRPr="00867BDC">
        <w:rPr>
          <w:rFonts w:ascii="ＭＳ Ｐゴシック" w:eastAsia="ＭＳ Ｐゴシック" w:hAnsi="ＭＳ Ｐゴシック" w:cs="メイリオ" w:hint="eastAsia"/>
          <w:color w:val="000000" w:themeColor="text1"/>
          <w:sz w:val="18"/>
        </w:rPr>
        <w:t>、平均、常用労働者数5人以上の事業所）</w:t>
      </w:r>
    </w:p>
    <w:p w14:paraId="49645D25" w14:textId="1676B675" w:rsidR="00471C10" w:rsidRPr="008B3570" w:rsidRDefault="00221274" w:rsidP="008800F0">
      <w:pPr>
        <w:spacing w:line="288" w:lineRule="auto"/>
        <w:rPr>
          <w:rFonts w:ascii="HGPｺﾞｼｯｸM" w:eastAsia="HGPｺﾞｼｯｸM" w:hAnsi="メイリオ" w:cs="メイリオ"/>
          <w:color w:val="000000" w:themeColor="text1"/>
          <w:sz w:val="20"/>
        </w:rPr>
      </w:pPr>
      <w:r>
        <w:rPr>
          <w:rFonts w:ascii="HGPｺﾞｼｯｸM" w:eastAsia="HGPｺﾞｼｯｸM" w:hAnsi="メイリオ" w:cs="メイリオ"/>
          <w:noProof/>
          <w:color w:val="000000" w:themeColor="text1"/>
          <w:sz w:val="20"/>
        </w:rPr>
        <w:drawing>
          <wp:anchor distT="0" distB="0" distL="114300" distR="114300" simplePos="0" relativeHeight="251825664" behindDoc="1" locked="0" layoutInCell="1" allowOverlap="1" wp14:anchorId="65FB369B" wp14:editId="41DF843E">
            <wp:simplePos x="0" y="0"/>
            <wp:positionH relativeFrom="margin">
              <wp:align>left</wp:align>
            </wp:positionH>
            <wp:positionV relativeFrom="paragraph">
              <wp:posOffset>66675</wp:posOffset>
            </wp:positionV>
            <wp:extent cx="4054415" cy="1648460"/>
            <wp:effectExtent l="0" t="0" r="3810" b="8890"/>
            <wp:wrapNone/>
            <wp:docPr id="109" name="図 109" descr="建設業労働者の現金給与総額については、全産業（調査産業計）労働者のそれよりも高い水準で推移している。&#10;出典：大阪府統計課「毎月勤労統計調査地方調査年報」" title="産業別現金給与総額（年額、平均、常用労働者数5人以上の事業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7.pn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54415" cy="1648460"/>
                    </a:xfrm>
                    <a:prstGeom prst="rect">
                      <a:avLst/>
                    </a:prstGeom>
                  </pic:spPr>
                </pic:pic>
              </a:graphicData>
            </a:graphic>
            <wp14:sizeRelH relativeFrom="margin">
              <wp14:pctWidth>0</wp14:pctWidth>
            </wp14:sizeRelH>
            <wp14:sizeRelV relativeFrom="margin">
              <wp14:pctHeight>0</wp14:pctHeight>
            </wp14:sizeRelV>
          </wp:anchor>
        </w:drawing>
      </w:r>
    </w:p>
    <w:p w14:paraId="75BEA139" w14:textId="77777777" w:rsidR="006D6442" w:rsidRPr="008B3570" w:rsidRDefault="006D6442" w:rsidP="008800F0">
      <w:pPr>
        <w:spacing w:line="288" w:lineRule="auto"/>
        <w:rPr>
          <w:rFonts w:ascii="HGPｺﾞｼｯｸM" w:eastAsia="HGPｺﾞｼｯｸM" w:hAnsi="メイリオ" w:cs="メイリオ"/>
          <w:color w:val="000000" w:themeColor="text1"/>
          <w:sz w:val="20"/>
        </w:rPr>
      </w:pPr>
    </w:p>
    <w:p w14:paraId="2A56346D" w14:textId="7877CCC3"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48260739" w14:textId="77777777"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75EFF670" w14:textId="3B886FF8"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11CE13A3" w14:textId="3085ABBC"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29D40BE3" w14:textId="5927E190" w:rsidR="00471C10" w:rsidRPr="008B3570" w:rsidRDefault="00471C10" w:rsidP="008800F0">
      <w:pPr>
        <w:spacing w:line="288" w:lineRule="auto"/>
        <w:rPr>
          <w:rFonts w:ascii="HGPｺﾞｼｯｸM" w:eastAsia="HGPｺﾞｼｯｸM" w:hAnsi="メイリオ" w:cs="メイリオ"/>
          <w:color w:val="000000" w:themeColor="text1"/>
          <w:sz w:val="20"/>
        </w:rPr>
      </w:pPr>
    </w:p>
    <w:tbl>
      <w:tblPr>
        <w:tblpPr w:leftFromText="142" w:rightFromText="142" w:vertAnchor="text" w:horzAnchor="margin" w:tblpY="2"/>
        <w:tblW w:w="6374" w:type="dxa"/>
        <w:tblLayout w:type="fixed"/>
        <w:tblCellMar>
          <w:left w:w="99" w:type="dxa"/>
          <w:right w:w="99" w:type="dxa"/>
        </w:tblCellMar>
        <w:tblLook w:val="04A0" w:firstRow="1" w:lastRow="0" w:firstColumn="1" w:lastColumn="0" w:noHBand="0" w:noVBand="1"/>
      </w:tblPr>
      <w:tblGrid>
        <w:gridCol w:w="1129"/>
        <w:gridCol w:w="1049"/>
        <w:gridCol w:w="1049"/>
        <w:gridCol w:w="1049"/>
        <w:gridCol w:w="1049"/>
        <w:gridCol w:w="1049"/>
      </w:tblGrid>
      <w:tr w:rsidR="009C29AC" w:rsidRPr="008B3570" w14:paraId="53A8015C" w14:textId="77777777" w:rsidTr="006D6442">
        <w:trPr>
          <w:trHeight w:val="283"/>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8DBBB" w14:textId="77777777" w:rsidR="009C29AC" w:rsidRPr="008B3570" w:rsidRDefault="009C29AC" w:rsidP="006D6442">
            <w:pPr>
              <w:widowControl/>
              <w:spacing w:line="0" w:lineRule="atLeast"/>
              <w:jc w:val="left"/>
              <w:rPr>
                <w:rFonts w:ascii="ＭＳ Ｐ明朝" w:eastAsia="ＭＳ Ｐ明朝" w:hAnsi="ＭＳ Ｐ明朝" w:cs="ＭＳ Ｐゴシック"/>
                <w:color w:val="000000"/>
                <w:kern w:val="0"/>
                <w:sz w:val="18"/>
              </w:rPr>
            </w:pP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08726DBA" w14:textId="77777777"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H25</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28E8356A" w14:textId="289C1E09"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H26</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6F55E9DD" w14:textId="77777777"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H27</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4DF9B2A1" w14:textId="77777777"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H28</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7F46A154" w14:textId="1D0FF15F"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H29</w:t>
            </w:r>
          </w:p>
        </w:tc>
      </w:tr>
      <w:tr w:rsidR="009C29AC" w:rsidRPr="008B3570" w14:paraId="163A4464" w14:textId="77777777" w:rsidTr="006D6442">
        <w:trPr>
          <w:cantSplit/>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F490B59" w14:textId="77777777"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調査産業計</w:t>
            </w:r>
          </w:p>
        </w:tc>
        <w:tc>
          <w:tcPr>
            <w:tcW w:w="1049" w:type="dxa"/>
            <w:tcBorders>
              <w:top w:val="nil"/>
              <w:left w:val="nil"/>
              <w:bottom w:val="single" w:sz="4" w:space="0" w:color="auto"/>
              <w:right w:val="single" w:sz="4" w:space="0" w:color="auto"/>
            </w:tcBorders>
            <w:shd w:val="clear" w:color="auto" w:fill="auto"/>
            <w:noWrap/>
            <w:vAlign w:val="center"/>
            <w:hideMark/>
          </w:tcPr>
          <w:p w14:paraId="604548DF"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3,971,436</w:t>
            </w:r>
          </w:p>
        </w:tc>
        <w:tc>
          <w:tcPr>
            <w:tcW w:w="1049" w:type="dxa"/>
            <w:tcBorders>
              <w:top w:val="nil"/>
              <w:left w:val="nil"/>
              <w:bottom w:val="single" w:sz="4" w:space="0" w:color="auto"/>
              <w:right w:val="single" w:sz="4" w:space="0" w:color="auto"/>
            </w:tcBorders>
            <w:shd w:val="clear" w:color="auto" w:fill="auto"/>
            <w:noWrap/>
            <w:vAlign w:val="center"/>
            <w:hideMark/>
          </w:tcPr>
          <w:p w14:paraId="5D097072"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4,023,648</w:t>
            </w:r>
          </w:p>
        </w:tc>
        <w:tc>
          <w:tcPr>
            <w:tcW w:w="1049" w:type="dxa"/>
            <w:tcBorders>
              <w:top w:val="nil"/>
              <w:left w:val="nil"/>
              <w:bottom w:val="single" w:sz="4" w:space="0" w:color="auto"/>
              <w:right w:val="single" w:sz="4" w:space="0" w:color="auto"/>
            </w:tcBorders>
            <w:shd w:val="clear" w:color="auto" w:fill="auto"/>
            <w:noWrap/>
            <w:vAlign w:val="center"/>
            <w:hideMark/>
          </w:tcPr>
          <w:p w14:paraId="4E2BB2A9"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4,022,352</w:t>
            </w:r>
          </w:p>
        </w:tc>
        <w:tc>
          <w:tcPr>
            <w:tcW w:w="1049" w:type="dxa"/>
            <w:tcBorders>
              <w:top w:val="nil"/>
              <w:left w:val="nil"/>
              <w:bottom w:val="single" w:sz="4" w:space="0" w:color="auto"/>
              <w:right w:val="single" w:sz="4" w:space="0" w:color="auto"/>
            </w:tcBorders>
            <w:shd w:val="clear" w:color="auto" w:fill="auto"/>
            <w:noWrap/>
            <w:vAlign w:val="center"/>
            <w:hideMark/>
          </w:tcPr>
          <w:p w14:paraId="7D71D0C9"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4,011,864</w:t>
            </w:r>
          </w:p>
        </w:tc>
        <w:tc>
          <w:tcPr>
            <w:tcW w:w="1049" w:type="dxa"/>
            <w:tcBorders>
              <w:top w:val="nil"/>
              <w:left w:val="nil"/>
              <w:bottom w:val="single" w:sz="4" w:space="0" w:color="auto"/>
              <w:right w:val="single" w:sz="4" w:space="0" w:color="auto"/>
            </w:tcBorders>
            <w:shd w:val="clear" w:color="auto" w:fill="auto"/>
            <w:noWrap/>
            <w:vAlign w:val="center"/>
            <w:hideMark/>
          </w:tcPr>
          <w:p w14:paraId="1263B598" w14:textId="7F74096D"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4,029,648</w:t>
            </w:r>
          </w:p>
        </w:tc>
      </w:tr>
      <w:tr w:rsidR="009C29AC" w:rsidRPr="008B3570" w14:paraId="033D5C17" w14:textId="77777777" w:rsidTr="006D6442">
        <w:trPr>
          <w:cantSplit/>
          <w:trHeight w:val="283"/>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5E5E55" w14:textId="77777777" w:rsidR="009C29AC" w:rsidRPr="008B3570" w:rsidRDefault="009C29AC" w:rsidP="006D6442">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1049" w:type="dxa"/>
            <w:tcBorders>
              <w:top w:val="nil"/>
              <w:left w:val="nil"/>
              <w:bottom w:val="single" w:sz="4" w:space="0" w:color="auto"/>
              <w:right w:val="single" w:sz="4" w:space="0" w:color="auto"/>
            </w:tcBorders>
            <w:shd w:val="clear" w:color="auto" w:fill="auto"/>
            <w:noWrap/>
            <w:vAlign w:val="center"/>
            <w:hideMark/>
          </w:tcPr>
          <w:p w14:paraId="4355D0F3"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5,212,092</w:t>
            </w:r>
          </w:p>
        </w:tc>
        <w:tc>
          <w:tcPr>
            <w:tcW w:w="1049" w:type="dxa"/>
            <w:tcBorders>
              <w:top w:val="nil"/>
              <w:left w:val="nil"/>
              <w:bottom w:val="single" w:sz="4" w:space="0" w:color="auto"/>
              <w:right w:val="single" w:sz="4" w:space="0" w:color="auto"/>
            </w:tcBorders>
            <w:shd w:val="clear" w:color="auto" w:fill="auto"/>
            <w:noWrap/>
            <w:vAlign w:val="center"/>
            <w:hideMark/>
          </w:tcPr>
          <w:p w14:paraId="4E3DCD99"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5,380,896</w:t>
            </w:r>
          </w:p>
        </w:tc>
        <w:tc>
          <w:tcPr>
            <w:tcW w:w="1049" w:type="dxa"/>
            <w:tcBorders>
              <w:top w:val="nil"/>
              <w:left w:val="nil"/>
              <w:bottom w:val="single" w:sz="4" w:space="0" w:color="auto"/>
              <w:right w:val="single" w:sz="4" w:space="0" w:color="auto"/>
            </w:tcBorders>
            <w:shd w:val="clear" w:color="auto" w:fill="auto"/>
            <w:noWrap/>
            <w:vAlign w:val="center"/>
            <w:hideMark/>
          </w:tcPr>
          <w:p w14:paraId="34053FD3" w14:textId="77777777"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5,755,956</w:t>
            </w:r>
          </w:p>
        </w:tc>
        <w:tc>
          <w:tcPr>
            <w:tcW w:w="1049" w:type="dxa"/>
            <w:tcBorders>
              <w:top w:val="nil"/>
              <w:left w:val="nil"/>
              <w:bottom w:val="single" w:sz="4" w:space="0" w:color="auto"/>
              <w:right w:val="single" w:sz="4" w:space="0" w:color="auto"/>
            </w:tcBorders>
            <w:shd w:val="clear" w:color="auto" w:fill="auto"/>
            <w:noWrap/>
            <w:vAlign w:val="center"/>
            <w:hideMark/>
          </w:tcPr>
          <w:p w14:paraId="486E41F1" w14:textId="2A83A90C" w:rsidR="009C29AC" w:rsidRPr="008B3570" w:rsidRDefault="009C29AC"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5,583,660</w:t>
            </w:r>
          </w:p>
        </w:tc>
        <w:tc>
          <w:tcPr>
            <w:tcW w:w="1049" w:type="dxa"/>
            <w:tcBorders>
              <w:top w:val="nil"/>
              <w:left w:val="nil"/>
              <w:bottom w:val="single" w:sz="4" w:space="0" w:color="auto"/>
              <w:right w:val="single" w:sz="4" w:space="0" w:color="auto"/>
            </w:tcBorders>
            <w:shd w:val="clear" w:color="auto" w:fill="auto"/>
            <w:noWrap/>
            <w:vAlign w:val="center"/>
            <w:hideMark/>
          </w:tcPr>
          <w:p w14:paraId="48E48E8C" w14:textId="1E29D790" w:rsidR="009C29AC" w:rsidRPr="008B3570" w:rsidRDefault="00A031AA" w:rsidP="006D6442">
            <w:pPr>
              <w:widowControl/>
              <w:spacing w:line="0" w:lineRule="atLeast"/>
              <w:jc w:val="right"/>
              <w:rPr>
                <w:rFonts w:ascii="ＭＳ Ｐ明朝" w:eastAsia="ＭＳ Ｐ明朝" w:hAnsi="ＭＳ Ｐ明朝" w:cs="ＭＳ Ｐゴシック"/>
                <w:color w:val="000000"/>
                <w:kern w:val="0"/>
                <w:sz w:val="18"/>
              </w:rPr>
            </w:pPr>
            <w:r w:rsidRPr="008B3570">
              <w:rPr>
                <w:rFonts w:ascii="ＭＳ Ｐゴシック" w:eastAsia="ＭＳ Ｐゴシック" w:hAnsi="ＭＳ Ｐゴシック" w:cs="ＭＳ Ｐゴシック" w:hint="eastAsia"/>
                <w:noProof/>
                <w:kern w:val="0"/>
                <w:sz w:val="18"/>
                <w:szCs w:val="16"/>
              </w:rPr>
              <mc:AlternateContent>
                <mc:Choice Requires="wps">
                  <w:drawing>
                    <wp:anchor distT="0" distB="0" distL="114300" distR="114300" simplePos="0" relativeHeight="251691520" behindDoc="0" locked="0" layoutInCell="1" allowOverlap="1" wp14:anchorId="712662CF" wp14:editId="36E12015">
                      <wp:simplePos x="0" y="0"/>
                      <wp:positionH relativeFrom="column">
                        <wp:posOffset>92075</wp:posOffset>
                      </wp:positionH>
                      <wp:positionV relativeFrom="paragraph">
                        <wp:posOffset>93980</wp:posOffset>
                      </wp:positionV>
                      <wp:extent cx="711835" cy="3143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1183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BBEEB" w14:textId="77777777" w:rsidR="00D71672" w:rsidRPr="005506CD" w:rsidRDefault="00D71672" w:rsidP="0042237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662CF" id="正方形/長方形 43" o:spid="_x0000_s1042" style="position:absolute;left:0;text-align:left;margin-left:7.25pt;margin-top:7.4pt;width:56.05pt;height:2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" filled="f" stroked="f" strokeweight="2pt">
                      <v:textbox>
                        <w:txbxContent>
                          <w:p w14:paraId="3E7BBEEB" w14:textId="77777777" w:rsidR="00D71672" w:rsidRPr="005506CD" w:rsidRDefault="00D71672" w:rsidP="0042237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w:t>
                            </w:r>
                            <w:r w:rsidRPr="005506CD">
                              <w:rPr>
                                <w:rFonts w:ascii="ＭＳ Ｐ明朝" w:eastAsia="ＭＳ Ｐ明朝" w:hAnsi="ＭＳ Ｐ明朝" w:hint="eastAsia"/>
                                <w:color w:val="000000" w:themeColor="text1"/>
                                <w:sz w:val="16"/>
                              </w:rPr>
                              <w:t>円）</w:t>
                            </w:r>
                          </w:p>
                        </w:txbxContent>
                      </v:textbox>
                    </v:rect>
                  </w:pict>
                </mc:Fallback>
              </mc:AlternateContent>
            </w:r>
            <w:r w:rsidR="009C29AC" w:rsidRPr="008B3570">
              <w:rPr>
                <w:rFonts w:ascii="ＭＳ Ｐ明朝" w:eastAsia="ＭＳ Ｐ明朝" w:hAnsi="ＭＳ Ｐ明朝" w:cs="ＭＳ Ｐゴシック" w:hint="eastAsia"/>
                <w:color w:val="000000"/>
                <w:kern w:val="0"/>
                <w:sz w:val="18"/>
              </w:rPr>
              <w:t>5,844,120</w:t>
            </w:r>
          </w:p>
        </w:tc>
      </w:tr>
    </w:tbl>
    <w:p w14:paraId="64029FEA" w14:textId="77777777" w:rsidR="00471C10" w:rsidRPr="008B3570" w:rsidRDefault="00471C10" w:rsidP="008800F0">
      <w:pPr>
        <w:spacing w:line="288" w:lineRule="auto"/>
        <w:rPr>
          <w:rFonts w:ascii="HGPｺﾞｼｯｸM" w:eastAsia="HGPｺﾞｼｯｸM" w:hAnsi="メイリオ" w:cs="メイリオ"/>
          <w:color w:val="000000" w:themeColor="text1"/>
          <w:sz w:val="20"/>
        </w:rPr>
      </w:pPr>
    </w:p>
    <w:p w14:paraId="53BDD1BD" w14:textId="66A8F8AE" w:rsidR="00C53DCA" w:rsidRPr="008B3570" w:rsidRDefault="006D6442" w:rsidP="00982DE1">
      <w:pPr>
        <w:spacing w:line="288" w:lineRule="auto"/>
        <w:rPr>
          <w:rFonts w:ascii="HGPｺﾞｼｯｸM" w:eastAsia="HGPｺﾞｼｯｸM" w:hAnsi="メイリオ" w:cs="メイリオ"/>
          <w:color w:val="000000" w:themeColor="text1"/>
          <w:sz w:val="20"/>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786752" behindDoc="0" locked="0" layoutInCell="1" allowOverlap="1" wp14:anchorId="4E3B2567" wp14:editId="75988C22">
                <wp:simplePos x="0" y="0"/>
                <wp:positionH relativeFrom="margin">
                  <wp:posOffset>-285115</wp:posOffset>
                </wp:positionH>
                <wp:positionV relativeFrom="paragraph">
                  <wp:posOffset>268160</wp:posOffset>
                </wp:positionV>
                <wp:extent cx="2988945" cy="2540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988945" cy="254000"/>
                        </a:xfrm>
                        <a:prstGeom prst="rect">
                          <a:avLst/>
                        </a:prstGeom>
                        <a:noFill/>
                        <a:ln w="6350">
                          <a:noFill/>
                        </a:ln>
                      </wps:spPr>
                      <wps:txbx>
                        <w:txbxContent>
                          <w:p w14:paraId="4796C5C9" w14:textId="77777777" w:rsidR="00D71672" w:rsidRPr="00A4727C" w:rsidRDefault="00D71672" w:rsidP="0067398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567" id="テキスト ボックス 53" o:spid="_x0000_s1043" type="#_x0000_t202" style="position:absolute;left:0;text-align:left;margin-left:-22.45pt;margin-top:21.1pt;width:235.35pt;height:20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" filled="f" stroked="f" strokeweight=".5pt">
                <v:textbox>
                  <w:txbxContent>
                    <w:p w14:paraId="4796C5C9" w14:textId="77777777" w:rsidR="00D71672" w:rsidRPr="00A4727C" w:rsidRDefault="00D71672" w:rsidP="0067398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p w14:paraId="34242890" w14:textId="76612304" w:rsidR="00344366" w:rsidRPr="008B3570" w:rsidRDefault="00344366" w:rsidP="00982DE1">
      <w:pPr>
        <w:spacing w:line="288" w:lineRule="auto"/>
        <w:rPr>
          <w:rFonts w:ascii="HGPｺﾞｼｯｸM" w:eastAsia="HGPｺﾞｼｯｸM" w:hAnsi="メイリオ" w:cs="メイリオ"/>
          <w:color w:val="000000" w:themeColor="text1"/>
          <w:sz w:val="20"/>
        </w:rPr>
      </w:pPr>
    </w:p>
    <w:p w14:paraId="43AD26B7" w14:textId="77777777" w:rsidR="00221274" w:rsidRDefault="00221274" w:rsidP="00FB01A3">
      <w:pPr>
        <w:spacing w:line="0" w:lineRule="atLeast"/>
        <w:rPr>
          <w:rFonts w:ascii="ＭＳ Ｐゴシック" w:eastAsia="ＭＳ Ｐゴシック" w:hAnsi="ＭＳ Ｐゴシック" w:cs="メイリオ"/>
          <w:color w:val="000000" w:themeColor="text1"/>
          <w:sz w:val="18"/>
          <w:szCs w:val="18"/>
        </w:rPr>
      </w:pPr>
    </w:p>
    <w:p w14:paraId="08C93667" w14:textId="42583BE3" w:rsidR="007E676C" w:rsidRPr="008B3570" w:rsidRDefault="007A2DDD" w:rsidP="00FB01A3">
      <w:pPr>
        <w:spacing w:line="0" w:lineRule="atLeast"/>
        <w:rPr>
          <w:rFonts w:ascii="ＭＳ Ｐゴシック" w:eastAsia="ＭＳ Ｐゴシック" w:hAnsi="ＭＳ Ｐゴシック" w:cs="メイリオ"/>
          <w:color w:val="000000" w:themeColor="text1"/>
          <w:sz w:val="18"/>
        </w:rPr>
      </w:pPr>
      <w:r>
        <w:rPr>
          <w:rFonts w:ascii="ＭＳ Ｐゴシック" w:eastAsia="ＭＳ Ｐゴシック" w:hAnsi="ＭＳ Ｐゴシック"/>
          <w:noProof/>
          <w:sz w:val="16"/>
          <w:szCs w:val="16"/>
        </w:rPr>
        <w:drawing>
          <wp:anchor distT="0" distB="0" distL="114300" distR="114300" simplePos="0" relativeHeight="251827712" behindDoc="1" locked="0" layoutInCell="1" allowOverlap="1" wp14:anchorId="32F38962" wp14:editId="7844F1A1">
            <wp:simplePos x="0" y="0"/>
            <wp:positionH relativeFrom="margin">
              <wp:posOffset>-46881</wp:posOffset>
            </wp:positionH>
            <wp:positionV relativeFrom="paragraph">
              <wp:posOffset>189865</wp:posOffset>
            </wp:positionV>
            <wp:extent cx="2984500" cy="1663065"/>
            <wp:effectExtent l="0" t="0" r="6350" b="0"/>
            <wp:wrapNone/>
            <wp:docPr id="115" name="図 115" descr="建設業労働者の1人あたりの総実労働時間（年間）については、平成25年から平成29年にかけ漸増傾向にあり、また、全産業労働者のそれと比べても長くなっている。&#10;出典：大阪府統計課「毎月勤労統計調査地方調査年報」" title="産業別総実労働時間（年間、平均、常用労働者数5人以上の事業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8.png"/>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84500" cy="1663065"/>
                    </a:xfrm>
                    <a:prstGeom prst="rect">
                      <a:avLst/>
                    </a:prstGeom>
                  </pic:spPr>
                </pic:pic>
              </a:graphicData>
            </a:graphic>
            <wp14:sizeRelH relativeFrom="margin">
              <wp14:pctWidth>0</wp14:pctWidth>
            </wp14:sizeRelH>
            <wp14:sizeRelV relativeFrom="margin">
              <wp14:pctHeight>0</wp14:pctHeight>
            </wp14:sizeRelV>
          </wp:anchor>
        </w:drawing>
      </w:r>
      <w:r w:rsidR="00221274" w:rsidRPr="009D33A6">
        <w:rPr>
          <w:rFonts w:ascii="ＭＳ Ｐゴシック" w:eastAsia="ＭＳ Ｐゴシック" w:hAnsi="ＭＳ Ｐゴシック" w:cs="メイリオ" w:hint="eastAsia"/>
          <w:color w:val="000000" w:themeColor="text1"/>
          <w:sz w:val="18"/>
          <w:szCs w:val="18"/>
        </w:rPr>
        <w:t>【図</w:t>
      </w:r>
      <w:r w:rsidR="00221274">
        <w:rPr>
          <w:rFonts w:ascii="ＭＳ Ｐゴシック" w:eastAsia="ＭＳ Ｐゴシック" w:hAnsi="ＭＳ Ｐゴシック" w:cs="メイリオ" w:hint="eastAsia"/>
          <w:color w:val="000000" w:themeColor="text1"/>
          <w:sz w:val="18"/>
          <w:szCs w:val="18"/>
        </w:rPr>
        <w:t>8</w:t>
      </w:r>
      <w:r w:rsidR="00221274" w:rsidRPr="009D33A6">
        <w:rPr>
          <w:rFonts w:ascii="ＭＳ Ｐゴシック" w:eastAsia="ＭＳ Ｐゴシック" w:hAnsi="ＭＳ Ｐゴシック" w:cs="メイリオ" w:hint="eastAsia"/>
          <w:color w:val="000000" w:themeColor="text1"/>
          <w:sz w:val="18"/>
          <w:szCs w:val="18"/>
        </w:rPr>
        <w:t>】　産業別総実労働時間（年間、平均、常用労働者数5人以上の事業所）</w:t>
      </w:r>
    </w:p>
    <w:tbl>
      <w:tblPr>
        <w:tblpPr w:leftFromText="142" w:rightFromText="142" w:vertAnchor="text" w:horzAnchor="page" w:tblpX="6750" w:tblpY="141"/>
        <w:tblW w:w="4248" w:type="dxa"/>
        <w:tblLayout w:type="fixed"/>
        <w:tblCellMar>
          <w:left w:w="99" w:type="dxa"/>
          <w:right w:w="99" w:type="dxa"/>
        </w:tblCellMar>
        <w:tblLook w:val="04A0" w:firstRow="1" w:lastRow="0" w:firstColumn="1" w:lastColumn="0" w:noHBand="0" w:noVBand="1"/>
      </w:tblPr>
      <w:tblGrid>
        <w:gridCol w:w="846"/>
        <w:gridCol w:w="680"/>
        <w:gridCol w:w="680"/>
        <w:gridCol w:w="681"/>
        <w:gridCol w:w="680"/>
        <w:gridCol w:w="681"/>
      </w:tblGrid>
      <w:tr w:rsidR="00B22547" w:rsidRPr="008B3570" w14:paraId="6DA48915" w14:textId="77777777" w:rsidTr="00B22547">
        <w:trPr>
          <w:trHeight w:val="539"/>
        </w:trPr>
        <w:tc>
          <w:tcPr>
            <w:tcW w:w="846"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38DF822D" w14:textId="77777777" w:rsidR="00B22547" w:rsidRPr="008B3570" w:rsidRDefault="00B22547" w:rsidP="00B22547">
            <w:pPr>
              <w:widowControl/>
              <w:spacing w:line="0" w:lineRule="atLeast"/>
              <w:jc w:val="left"/>
              <w:rPr>
                <w:rFonts w:ascii="ＭＳ Ｐ明朝" w:eastAsia="ＭＳ Ｐ明朝" w:hAnsi="ＭＳ Ｐ明朝" w:cs="ＭＳ Ｐゴシック"/>
                <w:color w:val="000000"/>
                <w:kern w:val="0"/>
                <w:sz w:val="18"/>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191C020"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F848C46"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H26</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1B0654FD"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CF7359D"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H28</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12D0C1B9"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H29</w:t>
            </w:r>
          </w:p>
        </w:tc>
      </w:tr>
      <w:tr w:rsidR="00B22547" w:rsidRPr="008B3570" w14:paraId="78CD3547" w14:textId="77777777" w:rsidTr="00B22547">
        <w:trPr>
          <w:cantSplit/>
          <w:trHeight w:val="539"/>
        </w:trPr>
        <w:tc>
          <w:tcPr>
            <w:tcW w:w="846" w:type="dxa"/>
            <w:tcBorders>
              <w:top w:val="nil"/>
              <w:left w:val="single" w:sz="2" w:space="0" w:color="auto"/>
              <w:bottom w:val="single" w:sz="4" w:space="0" w:color="auto"/>
              <w:right w:val="single" w:sz="4" w:space="0" w:color="auto"/>
            </w:tcBorders>
            <w:shd w:val="clear" w:color="auto" w:fill="auto"/>
            <w:noWrap/>
            <w:vAlign w:val="center"/>
            <w:hideMark/>
          </w:tcPr>
          <w:p w14:paraId="5C2BD147"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調査</w:t>
            </w:r>
          </w:p>
          <w:p w14:paraId="18088B4E"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産業計</w:t>
            </w:r>
          </w:p>
        </w:tc>
        <w:tc>
          <w:tcPr>
            <w:tcW w:w="680" w:type="dxa"/>
            <w:tcBorders>
              <w:top w:val="nil"/>
              <w:left w:val="nil"/>
              <w:bottom w:val="single" w:sz="4" w:space="0" w:color="auto"/>
              <w:right w:val="single" w:sz="4" w:space="0" w:color="auto"/>
            </w:tcBorders>
            <w:shd w:val="clear" w:color="auto" w:fill="auto"/>
            <w:noWrap/>
            <w:vAlign w:val="center"/>
            <w:hideMark/>
          </w:tcPr>
          <w:p w14:paraId="1AD4E224"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1,714</w:t>
            </w:r>
          </w:p>
        </w:tc>
        <w:tc>
          <w:tcPr>
            <w:tcW w:w="680" w:type="dxa"/>
            <w:tcBorders>
              <w:top w:val="nil"/>
              <w:left w:val="nil"/>
              <w:bottom w:val="single" w:sz="4" w:space="0" w:color="auto"/>
              <w:right w:val="single" w:sz="4" w:space="0" w:color="auto"/>
            </w:tcBorders>
            <w:shd w:val="clear" w:color="auto" w:fill="auto"/>
            <w:noWrap/>
            <w:vAlign w:val="center"/>
            <w:hideMark/>
          </w:tcPr>
          <w:p w14:paraId="73F43865"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1,716</w:t>
            </w:r>
          </w:p>
        </w:tc>
        <w:tc>
          <w:tcPr>
            <w:tcW w:w="681" w:type="dxa"/>
            <w:tcBorders>
              <w:top w:val="nil"/>
              <w:left w:val="nil"/>
              <w:bottom w:val="single" w:sz="4" w:space="0" w:color="auto"/>
              <w:right w:val="single" w:sz="4" w:space="0" w:color="auto"/>
            </w:tcBorders>
            <w:shd w:val="clear" w:color="auto" w:fill="auto"/>
            <w:noWrap/>
            <w:vAlign w:val="center"/>
            <w:hideMark/>
          </w:tcPr>
          <w:p w14:paraId="7B24792B"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1,705</w:t>
            </w:r>
          </w:p>
        </w:tc>
        <w:tc>
          <w:tcPr>
            <w:tcW w:w="680" w:type="dxa"/>
            <w:tcBorders>
              <w:top w:val="nil"/>
              <w:left w:val="nil"/>
              <w:bottom w:val="single" w:sz="4" w:space="0" w:color="auto"/>
              <w:right w:val="single" w:sz="4" w:space="0" w:color="auto"/>
            </w:tcBorders>
            <w:shd w:val="clear" w:color="auto" w:fill="auto"/>
            <w:noWrap/>
            <w:vAlign w:val="center"/>
            <w:hideMark/>
          </w:tcPr>
          <w:p w14:paraId="414957D7"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1,702</w:t>
            </w:r>
          </w:p>
        </w:tc>
        <w:tc>
          <w:tcPr>
            <w:tcW w:w="681" w:type="dxa"/>
            <w:tcBorders>
              <w:top w:val="nil"/>
              <w:left w:val="nil"/>
              <w:bottom w:val="single" w:sz="4" w:space="0" w:color="auto"/>
              <w:right w:val="single" w:sz="4" w:space="0" w:color="auto"/>
            </w:tcBorders>
            <w:shd w:val="clear" w:color="auto" w:fill="auto"/>
            <w:noWrap/>
            <w:vAlign w:val="center"/>
            <w:hideMark/>
          </w:tcPr>
          <w:p w14:paraId="35BB9844"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1,692</w:t>
            </w:r>
          </w:p>
        </w:tc>
      </w:tr>
      <w:tr w:rsidR="00B22547" w:rsidRPr="008B3570" w14:paraId="0C0012B3" w14:textId="77777777" w:rsidTr="00B22547">
        <w:trPr>
          <w:cantSplit/>
          <w:trHeight w:val="539"/>
        </w:trPr>
        <w:tc>
          <w:tcPr>
            <w:tcW w:w="846" w:type="dxa"/>
            <w:tcBorders>
              <w:top w:val="nil"/>
              <w:left w:val="single" w:sz="2" w:space="0" w:color="auto"/>
              <w:bottom w:val="single" w:sz="4" w:space="0" w:color="auto"/>
              <w:right w:val="single" w:sz="4" w:space="0" w:color="auto"/>
            </w:tcBorders>
            <w:shd w:val="clear" w:color="auto" w:fill="auto"/>
            <w:noWrap/>
            <w:vAlign w:val="center"/>
            <w:hideMark/>
          </w:tcPr>
          <w:p w14:paraId="7381D70E" w14:textId="77777777" w:rsidR="00B22547" w:rsidRPr="008B3570" w:rsidRDefault="00B22547" w:rsidP="00B22547">
            <w:pPr>
              <w:widowControl/>
              <w:spacing w:line="0" w:lineRule="atLeast"/>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建設業</w:t>
            </w:r>
          </w:p>
        </w:tc>
        <w:tc>
          <w:tcPr>
            <w:tcW w:w="680" w:type="dxa"/>
            <w:tcBorders>
              <w:top w:val="nil"/>
              <w:left w:val="nil"/>
              <w:bottom w:val="single" w:sz="4" w:space="0" w:color="auto"/>
              <w:right w:val="single" w:sz="4" w:space="0" w:color="auto"/>
            </w:tcBorders>
            <w:shd w:val="clear" w:color="auto" w:fill="auto"/>
            <w:noWrap/>
            <w:vAlign w:val="center"/>
            <w:hideMark/>
          </w:tcPr>
          <w:p w14:paraId="57243470"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2,054</w:t>
            </w:r>
          </w:p>
        </w:tc>
        <w:tc>
          <w:tcPr>
            <w:tcW w:w="680" w:type="dxa"/>
            <w:tcBorders>
              <w:top w:val="nil"/>
              <w:left w:val="nil"/>
              <w:bottom w:val="single" w:sz="4" w:space="0" w:color="auto"/>
              <w:right w:val="single" w:sz="4" w:space="0" w:color="auto"/>
            </w:tcBorders>
            <w:shd w:val="clear" w:color="auto" w:fill="auto"/>
            <w:noWrap/>
            <w:vAlign w:val="center"/>
            <w:hideMark/>
          </w:tcPr>
          <w:p w14:paraId="22FC8C5F"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2,069</w:t>
            </w:r>
          </w:p>
        </w:tc>
        <w:tc>
          <w:tcPr>
            <w:tcW w:w="681" w:type="dxa"/>
            <w:tcBorders>
              <w:top w:val="nil"/>
              <w:left w:val="nil"/>
              <w:bottom w:val="single" w:sz="4" w:space="0" w:color="auto"/>
              <w:right w:val="single" w:sz="4" w:space="0" w:color="auto"/>
            </w:tcBorders>
            <w:shd w:val="clear" w:color="auto" w:fill="auto"/>
            <w:noWrap/>
            <w:vAlign w:val="center"/>
            <w:hideMark/>
          </w:tcPr>
          <w:p w14:paraId="4DA1F0A0"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2,083</w:t>
            </w:r>
          </w:p>
        </w:tc>
        <w:tc>
          <w:tcPr>
            <w:tcW w:w="680" w:type="dxa"/>
            <w:tcBorders>
              <w:top w:val="nil"/>
              <w:left w:val="nil"/>
              <w:bottom w:val="single" w:sz="4" w:space="0" w:color="auto"/>
              <w:right w:val="single" w:sz="4" w:space="0" w:color="auto"/>
            </w:tcBorders>
            <w:shd w:val="clear" w:color="auto" w:fill="auto"/>
            <w:noWrap/>
            <w:vAlign w:val="center"/>
            <w:hideMark/>
          </w:tcPr>
          <w:p w14:paraId="58991B57" w14:textId="1CBD96EA"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ゴシック" w:eastAsia="ＭＳ Ｐゴシック" w:hAnsi="ＭＳ Ｐゴシック" w:cs="ＭＳ Ｐゴシック" w:hint="eastAsia"/>
                <w:noProof/>
                <w:kern w:val="0"/>
                <w:sz w:val="16"/>
                <w:szCs w:val="16"/>
              </w:rPr>
              <mc:AlternateContent>
                <mc:Choice Requires="wps">
                  <w:drawing>
                    <wp:anchor distT="0" distB="0" distL="114300" distR="114300" simplePos="0" relativeHeight="251778560" behindDoc="0" locked="0" layoutInCell="1" allowOverlap="1" wp14:anchorId="3BFE1B6C" wp14:editId="07F6A24E">
                      <wp:simplePos x="0" y="0"/>
                      <wp:positionH relativeFrom="column">
                        <wp:posOffset>184785</wp:posOffset>
                      </wp:positionH>
                      <wp:positionV relativeFrom="paragraph">
                        <wp:posOffset>229870</wp:posOffset>
                      </wp:positionV>
                      <wp:extent cx="790575" cy="28702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790575" cy="287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E86BC" w14:textId="77777777" w:rsidR="00D71672" w:rsidRPr="00A57C60" w:rsidRDefault="00D71672" w:rsidP="00515E71">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E1B6C" id="正方形/長方形 52" o:spid="_x0000_s1044" style="position:absolute;left:0;text-align:left;margin-left:14.55pt;margin-top:18.1pt;width:62.25pt;height:22.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" filled="f" stroked="f" strokeweight="2pt">
                      <v:textbox>
                        <w:txbxContent>
                          <w:p w14:paraId="2F4E86BC" w14:textId="77777777" w:rsidR="00D71672" w:rsidRPr="00A57C60" w:rsidRDefault="00D71672" w:rsidP="00515E71">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単位（時間</w:t>
                            </w:r>
                            <w:r w:rsidRPr="00A57C60">
                              <w:rPr>
                                <w:rFonts w:ascii="ＭＳ Ｐ明朝" w:eastAsia="ＭＳ Ｐ明朝" w:hAnsi="ＭＳ Ｐ明朝" w:hint="eastAsia"/>
                                <w:color w:val="000000" w:themeColor="text1"/>
                                <w:sz w:val="16"/>
                              </w:rPr>
                              <w:t>）</w:t>
                            </w:r>
                          </w:p>
                        </w:txbxContent>
                      </v:textbox>
                    </v:rect>
                  </w:pict>
                </mc:Fallback>
              </mc:AlternateContent>
            </w:r>
            <w:r w:rsidRPr="008B3570">
              <w:rPr>
                <w:rFonts w:ascii="ＭＳ Ｐ明朝" w:eastAsia="ＭＳ Ｐ明朝" w:hAnsi="ＭＳ Ｐ明朝" w:cs="ＭＳ Ｐゴシック" w:hint="eastAsia"/>
                <w:color w:val="000000"/>
                <w:kern w:val="0"/>
                <w:sz w:val="18"/>
              </w:rPr>
              <w:t>2,082</w:t>
            </w:r>
          </w:p>
        </w:tc>
        <w:tc>
          <w:tcPr>
            <w:tcW w:w="681" w:type="dxa"/>
            <w:tcBorders>
              <w:top w:val="nil"/>
              <w:left w:val="nil"/>
              <w:bottom w:val="single" w:sz="4" w:space="0" w:color="auto"/>
              <w:right w:val="single" w:sz="4" w:space="0" w:color="auto"/>
            </w:tcBorders>
            <w:shd w:val="clear" w:color="auto" w:fill="auto"/>
            <w:noWrap/>
            <w:vAlign w:val="center"/>
            <w:hideMark/>
          </w:tcPr>
          <w:p w14:paraId="04BAC40E" w14:textId="77777777" w:rsidR="00B22547" w:rsidRPr="008B3570" w:rsidRDefault="00B22547" w:rsidP="00B22547">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2,119</w:t>
            </w:r>
          </w:p>
        </w:tc>
      </w:tr>
    </w:tbl>
    <w:p w14:paraId="2A38B3DC" w14:textId="1917D522" w:rsidR="00443E0C" w:rsidRPr="008B3570" w:rsidRDefault="00443E0C" w:rsidP="00443E0C">
      <w:pPr>
        <w:pStyle w:val="Default"/>
        <w:rPr>
          <w:rFonts w:ascii="ＭＳ Ｐゴシック" w:eastAsia="ＭＳ Ｐゴシック" w:hAnsi="ＭＳ Ｐゴシック"/>
          <w:sz w:val="18"/>
          <w:szCs w:val="18"/>
        </w:rPr>
      </w:pPr>
    </w:p>
    <w:p w14:paraId="3186AD58" w14:textId="69CE52F2" w:rsidR="00422379" w:rsidRPr="008B3570" w:rsidRDefault="00422379" w:rsidP="008B37B0">
      <w:pPr>
        <w:spacing w:line="288" w:lineRule="auto"/>
        <w:rPr>
          <w:rFonts w:ascii="ＭＳ Ｐゴシック" w:eastAsia="ＭＳ Ｐゴシック" w:hAnsi="ＭＳ Ｐゴシック"/>
          <w:sz w:val="16"/>
          <w:szCs w:val="16"/>
        </w:rPr>
      </w:pPr>
    </w:p>
    <w:p w14:paraId="16B4DFF7" w14:textId="46633760" w:rsidR="009C15B3" w:rsidRPr="008B3570" w:rsidRDefault="009C15B3" w:rsidP="008B37B0">
      <w:pPr>
        <w:spacing w:line="288" w:lineRule="auto"/>
        <w:rPr>
          <w:rFonts w:ascii="ＭＳ Ｐゴシック" w:eastAsia="ＭＳ Ｐゴシック" w:hAnsi="ＭＳ Ｐゴシック"/>
          <w:sz w:val="16"/>
          <w:szCs w:val="16"/>
        </w:rPr>
      </w:pPr>
    </w:p>
    <w:p w14:paraId="3400B5C9" w14:textId="376811F2" w:rsidR="009C15B3" w:rsidRPr="008B3570" w:rsidRDefault="009C15B3" w:rsidP="008B37B0">
      <w:pPr>
        <w:spacing w:line="288" w:lineRule="auto"/>
        <w:rPr>
          <w:rFonts w:ascii="ＭＳ Ｐゴシック" w:eastAsia="ＭＳ Ｐゴシック" w:hAnsi="ＭＳ Ｐゴシック"/>
          <w:sz w:val="16"/>
          <w:szCs w:val="16"/>
        </w:rPr>
      </w:pPr>
    </w:p>
    <w:p w14:paraId="1A4ABC8F" w14:textId="63E9D5D7" w:rsidR="009C15B3" w:rsidRPr="008B3570" w:rsidRDefault="009C15B3" w:rsidP="008B37B0">
      <w:pPr>
        <w:spacing w:line="288" w:lineRule="auto"/>
        <w:rPr>
          <w:rFonts w:ascii="ＭＳ Ｐゴシック" w:eastAsia="ＭＳ Ｐゴシック" w:hAnsi="ＭＳ Ｐゴシック"/>
          <w:sz w:val="16"/>
          <w:szCs w:val="16"/>
        </w:rPr>
      </w:pPr>
    </w:p>
    <w:p w14:paraId="403079F0" w14:textId="4FB166B9" w:rsidR="009C15B3" w:rsidRPr="008B3570" w:rsidRDefault="00221274" w:rsidP="008B37B0">
      <w:pPr>
        <w:spacing w:line="288" w:lineRule="auto"/>
        <w:rPr>
          <w:rFonts w:ascii="ＭＳ Ｐゴシック" w:eastAsia="ＭＳ Ｐゴシック" w:hAnsi="ＭＳ Ｐゴシック"/>
          <w:sz w:val="16"/>
          <w:szCs w:val="16"/>
        </w:rPr>
      </w:pPr>
      <w:r w:rsidRPr="008B3570">
        <w:rPr>
          <w:rFonts w:ascii="HGPｺﾞｼｯｸM" w:eastAsia="HGPｺﾞｼｯｸM" w:hAnsi="メイリオ" w:cs="メイリオ"/>
          <w:noProof/>
          <w:sz w:val="22"/>
        </w:rPr>
        <mc:AlternateContent>
          <mc:Choice Requires="wps">
            <w:drawing>
              <wp:anchor distT="0" distB="0" distL="114300" distR="114300" simplePos="0" relativeHeight="251780608" behindDoc="0" locked="0" layoutInCell="1" allowOverlap="1" wp14:anchorId="1F07CFB2" wp14:editId="1BBD44B5">
                <wp:simplePos x="0" y="0"/>
                <wp:positionH relativeFrom="margin">
                  <wp:posOffset>2807648</wp:posOffset>
                </wp:positionH>
                <wp:positionV relativeFrom="paragraph">
                  <wp:posOffset>184785</wp:posOffset>
                </wp:positionV>
                <wp:extent cx="2809875" cy="254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809875" cy="254000"/>
                        </a:xfrm>
                        <a:prstGeom prst="rect">
                          <a:avLst/>
                        </a:prstGeom>
                        <a:noFill/>
                        <a:ln w="6350">
                          <a:noFill/>
                        </a:ln>
                      </wps:spPr>
                      <wps:txbx>
                        <w:txbxContent>
                          <w:p w14:paraId="244AB8BB" w14:textId="77777777" w:rsidR="00D71672" w:rsidRPr="00450D2A" w:rsidRDefault="00D71672"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CFB2" id="テキスト ボックス 28" o:spid="_x0000_s1045" type="#_x0000_t202" style="position:absolute;left:0;text-align:left;margin-left:221.05pt;margin-top:14.55pt;width:221.25pt;height:20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" filled="f" stroked="f" strokeweight=".5pt">
                <v:textbox>
                  <w:txbxContent>
                    <w:p w14:paraId="244AB8BB" w14:textId="77777777" w:rsidR="00D71672" w:rsidRPr="00450D2A" w:rsidRDefault="00D71672" w:rsidP="00450D2A">
                      <w:pPr>
                        <w:spacing w:line="0" w:lineRule="atLeast"/>
                        <w:ind w:leftChars="146" w:left="307"/>
                        <w:jc w:val="left"/>
                        <w:rPr>
                          <w:rFonts w:ascii="ＭＳ Ｐ明朝" w:eastAsia="ＭＳ Ｐ明朝" w:hAnsi="ＭＳ Ｐ明朝" w:cs="メイリオ"/>
                          <w:sz w:val="16"/>
                          <w:szCs w:val="16"/>
                        </w:rPr>
                      </w:pPr>
                      <w:r w:rsidRPr="00867BDC">
                        <w:rPr>
                          <w:rFonts w:ascii="ＭＳ Ｐ明朝" w:eastAsia="ＭＳ Ｐ明朝" w:hAnsi="ＭＳ Ｐ明朝" w:hint="eastAsia"/>
                          <w:sz w:val="16"/>
                          <w:szCs w:val="16"/>
                        </w:rPr>
                        <w:t>出典：大阪府統計</w:t>
                      </w:r>
                      <w:r w:rsidRPr="00867BDC">
                        <w:rPr>
                          <w:rFonts w:ascii="ＭＳ Ｐ明朝" w:eastAsia="ＭＳ Ｐ明朝" w:hAnsi="ＭＳ Ｐ明朝"/>
                          <w:sz w:val="16"/>
                          <w:szCs w:val="16"/>
                        </w:rPr>
                        <w:t>課</w:t>
                      </w:r>
                      <w:r w:rsidRPr="00867BDC">
                        <w:rPr>
                          <w:rFonts w:ascii="ＭＳ Ｐ明朝" w:eastAsia="ＭＳ Ｐ明朝" w:hAnsi="ＭＳ Ｐ明朝" w:cs="メイリオ" w:hint="eastAsia"/>
                          <w:sz w:val="16"/>
                          <w:szCs w:val="16"/>
                        </w:rPr>
                        <w:t>「毎月勤労統計調査地方調査年報」</w:t>
                      </w:r>
                    </w:p>
                  </w:txbxContent>
                </v:textbox>
                <w10:wrap anchorx="margin"/>
              </v:shape>
            </w:pict>
          </mc:Fallback>
        </mc:AlternateContent>
      </w:r>
    </w:p>
    <w:p w14:paraId="41C9C668" w14:textId="184461E8" w:rsidR="00221274" w:rsidRDefault="00221274" w:rsidP="008B37B0">
      <w:pPr>
        <w:spacing w:line="288" w:lineRule="auto"/>
        <w:rPr>
          <w:rFonts w:ascii="ＭＳ Ｐゴシック" w:eastAsia="ＭＳ Ｐゴシック" w:hAnsi="ＭＳ Ｐゴシック"/>
          <w:sz w:val="16"/>
          <w:szCs w:val="16"/>
        </w:rPr>
      </w:pPr>
    </w:p>
    <w:p w14:paraId="3A52B942" w14:textId="44FDC373" w:rsidR="00221274" w:rsidRDefault="00221274" w:rsidP="008B37B0">
      <w:pPr>
        <w:spacing w:line="288" w:lineRule="auto"/>
        <w:rPr>
          <w:rFonts w:ascii="ＭＳ Ｐゴシック" w:eastAsia="ＭＳ Ｐゴシック" w:hAnsi="ＭＳ Ｐゴシック"/>
          <w:sz w:val="16"/>
          <w:szCs w:val="16"/>
        </w:rPr>
      </w:pPr>
      <w:r w:rsidRPr="0001599E">
        <w:rPr>
          <w:rFonts w:ascii="ＭＳ Ｐゴシック" w:eastAsia="ＭＳ Ｐゴシック" w:hAnsi="ＭＳ Ｐゴシック" w:cs="メイリオ" w:hint="eastAsia"/>
          <w:color w:val="000000" w:themeColor="text1"/>
          <w:sz w:val="18"/>
        </w:rPr>
        <w:t>【図</w:t>
      </w:r>
      <w:r>
        <w:rPr>
          <w:rFonts w:ascii="ＭＳ Ｐゴシック" w:eastAsia="ＭＳ Ｐゴシック" w:hAnsi="ＭＳ Ｐゴシック" w:cs="メイリオ" w:hint="eastAsia"/>
          <w:color w:val="000000" w:themeColor="text1"/>
          <w:sz w:val="18"/>
        </w:rPr>
        <w:t>9</w:t>
      </w:r>
      <w:r w:rsidRPr="0001599E">
        <w:rPr>
          <w:rFonts w:ascii="ＭＳ Ｐゴシック" w:eastAsia="ＭＳ Ｐゴシック" w:hAnsi="ＭＳ Ｐゴシック" w:cs="メイリオ" w:hint="eastAsia"/>
          <w:sz w:val="18"/>
        </w:rPr>
        <w:t>】　小規模事業所（常用労働者数1～4人）の賃金、労働時間等の調査結果（建設業）</w:t>
      </w:r>
    </w:p>
    <w:tbl>
      <w:tblPr>
        <w:tblpPr w:leftFromText="142" w:rightFromText="142" w:vertAnchor="page" w:horzAnchor="margin" w:tblpY="9061"/>
        <w:tblW w:w="6374" w:type="dxa"/>
        <w:tblLayout w:type="fixed"/>
        <w:tblCellMar>
          <w:left w:w="99" w:type="dxa"/>
          <w:right w:w="99" w:type="dxa"/>
        </w:tblCellMar>
        <w:tblLook w:val="04A0" w:firstRow="1" w:lastRow="0" w:firstColumn="1" w:lastColumn="0" w:noHBand="0" w:noVBand="1"/>
      </w:tblPr>
      <w:tblGrid>
        <w:gridCol w:w="700"/>
        <w:gridCol w:w="1324"/>
        <w:gridCol w:w="1657"/>
        <w:gridCol w:w="1368"/>
        <w:gridCol w:w="1325"/>
      </w:tblGrid>
      <w:tr w:rsidR="00221274" w:rsidRPr="008B3570" w14:paraId="2A694497" w14:textId="77777777" w:rsidTr="00221274">
        <w:trPr>
          <w:trHeight w:val="557"/>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77CA" w14:textId="77777777" w:rsidR="00221274" w:rsidRPr="008B3570" w:rsidRDefault="00221274" w:rsidP="00221274">
            <w:pPr>
              <w:widowControl/>
              <w:jc w:val="left"/>
              <w:rPr>
                <w:rFonts w:ascii="ＭＳ Ｐ明朝" w:eastAsia="ＭＳ Ｐ明朝" w:hAnsi="ＭＳ Ｐ明朝" w:cs="ＭＳ Ｐゴシック"/>
                <w:color w:val="000000"/>
                <w:kern w:val="0"/>
                <w:sz w:val="18"/>
              </w:rPr>
            </w:pP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71E35CD7"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きまって支給</w:t>
            </w:r>
          </w:p>
          <w:p w14:paraId="3A6DA9DA"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する現金給与額（円）</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1C19F2E1"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特別に支払われた現金給与額（勤続1年以上）（円）</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2A875DAF"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1日の実労働</w:t>
            </w:r>
          </w:p>
          <w:p w14:paraId="2621C20A"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時間数（時間）</w:t>
            </w:r>
          </w:p>
        </w:tc>
        <w:tc>
          <w:tcPr>
            <w:tcW w:w="1325" w:type="dxa"/>
            <w:tcBorders>
              <w:top w:val="single" w:sz="4" w:space="0" w:color="auto"/>
              <w:left w:val="nil"/>
              <w:bottom w:val="single" w:sz="4" w:space="0" w:color="auto"/>
              <w:right w:val="single" w:sz="4" w:space="0" w:color="auto"/>
            </w:tcBorders>
            <w:vAlign w:val="center"/>
          </w:tcPr>
          <w:p w14:paraId="781DCDB3" w14:textId="77777777" w:rsidR="00221274" w:rsidRPr="008B3570" w:rsidRDefault="00221274" w:rsidP="00221274">
            <w:pPr>
              <w:widowControl/>
              <w:spacing w:line="0" w:lineRule="atLeast"/>
              <w:jc w:val="lef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出勤日数（日）</w:t>
            </w:r>
          </w:p>
        </w:tc>
      </w:tr>
      <w:tr w:rsidR="00221274" w:rsidRPr="008B3570" w14:paraId="291A870D" w14:textId="77777777" w:rsidTr="00221274">
        <w:trPr>
          <w:trHeight w:val="26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3791260" w14:textId="77777777" w:rsidR="00221274" w:rsidRPr="008B3570" w:rsidRDefault="00221274" w:rsidP="00221274">
            <w:pPr>
              <w:widowControl/>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H25</w:t>
            </w:r>
          </w:p>
        </w:tc>
        <w:tc>
          <w:tcPr>
            <w:tcW w:w="1324" w:type="dxa"/>
            <w:tcBorders>
              <w:top w:val="nil"/>
              <w:left w:val="nil"/>
              <w:bottom w:val="single" w:sz="4" w:space="0" w:color="auto"/>
              <w:right w:val="single" w:sz="4" w:space="0" w:color="auto"/>
            </w:tcBorders>
            <w:shd w:val="clear" w:color="auto" w:fill="auto"/>
            <w:noWrap/>
            <w:vAlign w:val="center"/>
            <w:hideMark/>
          </w:tcPr>
          <w:p w14:paraId="76C2A538"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251,212</w:t>
            </w:r>
          </w:p>
        </w:tc>
        <w:tc>
          <w:tcPr>
            <w:tcW w:w="1657" w:type="dxa"/>
            <w:tcBorders>
              <w:top w:val="nil"/>
              <w:left w:val="nil"/>
              <w:bottom w:val="single" w:sz="4" w:space="0" w:color="auto"/>
              <w:right w:val="single" w:sz="4" w:space="0" w:color="auto"/>
            </w:tcBorders>
            <w:shd w:val="clear" w:color="auto" w:fill="auto"/>
            <w:noWrap/>
            <w:vAlign w:val="center"/>
          </w:tcPr>
          <w:p w14:paraId="244945F7"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93,806</w:t>
            </w:r>
          </w:p>
        </w:tc>
        <w:tc>
          <w:tcPr>
            <w:tcW w:w="1368" w:type="dxa"/>
            <w:tcBorders>
              <w:top w:val="nil"/>
              <w:left w:val="nil"/>
              <w:bottom w:val="single" w:sz="4" w:space="0" w:color="auto"/>
              <w:right w:val="single" w:sz="4" w:space="0" w:color="auto"/>
            </w:tcBorders>
            <w:shd w:val="clear" w:color="auto" w:fill="auto"/>
            <w:noWrap/>
            <w:vAlign w:val="center"/>
            <w:hideMark/>
          </w:tcPr>
          <w:p w14:paraId="2A0DC882"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7.4</w:t>
            </w:r>
          </w:p>
        </w:tc>
        <w:tc>
          <w:tcPr>
            <w:tcW w:w="1325" w:type="dxa"/>
            <w:tcBorders>
              <w:top w:val="nil"/>
              <w:left w:val="nil"/>
              <w:bottom w:val="single" w:sz="4" w:space="0" w:color="auto"/>
              <w:right w:val="single" w:sz="4" w:space="0" w:color="auto"/>
            </w:tcBorders>
            <w:vAlign w:val="center"/>
          </w:tcPr>
          <w:p w14:paraId="6DD1EA68"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21.3</w:t>
            </w:r>
          </w:p>
        </w:tc>
      </w:tr>
      <w:tr w:rsidR="00221274" w:rsidRPr="008B3570" w14:paraId="30E93FDB" w14:textId="77777777" w:rsidTr="00221274">
        <w:trPr>
          <w:trHeight w:val="20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BBCD85" w14:textId="77777777" w:rsidR="00221274" w:rsidRPr="008B3570" w:rsidRDefault="00221274" w:rsidP="00221274">
            <w:pPr>
              <w:widowControl/>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H26</w:t>
            </w:r>
          </w:p>
        </w:tc>
        <w:tc>
          <w:tcPr>
            <w:tcW w:w="1324" w:type="dxa"/>
            <w:tcBorders>
              <w:top w:val="nil"/>
              <w:left w:val="nil"/>
              <w:bottom w:val="single" w:sz="4" w:space="0" w:color="auto"/>
              <w:right w:val="single" w:sz="4" w:space="0" w:color="auto"/>
            </w:tcBorders>
            <w:shd w:val="clear" w:color="auto" w:fill="auto"/>
            <w:noWrap/>
            <w:vAlign w:val="center"/>
            <w:hideMark/>
          </w:tcPr>
          <w:p w14:paraId="34C85251"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266,439</w:t>
            </w:r>
          </w:p>
        </w:tc>
        <w:tc>
          <w:tcPr>
            <w:tcW w:w="1657" w:type="dxa"/>
            <w:tcBorders>
              <w:top w:val="nil"/>
              <w:left w:val="nil"/>
              <w:bottom w:val="single" w:sz="4" w:space="0" w:color="auto"/>
              <w:right w:val="single" w:sz="4" w:space="0" w:color="auto"/>
            </w:tcBorders>
            <w:shd w:val="clear" w:color="auto" w:fill="auto"/>
            <w:noWrap/>
            <w:vAlign w:val="center"/>
          </w:tcPr>
          <w:p w14:paraId="040AAF97"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180,206</w:t>
            </w:r>
          </w:p>
        </w:tc>
        <w:tc>
          <w:tcPr>
            <w:tcW w:w="1368" w:type="dxa"/>
            <w:tcBorders>
              <w:top w:val="nil"/>
              <w:left w:val="nil"/>
              <w:bottom w:val="single" w:sz="4" w:space="0" w:color="auto"/>
              <w:right w:val="single" w:sz="4" w:space="0" w:color="auto"/>
            </w:tcBorders>
            <w:shd w:val="clear" w:color="auto" w:fill="auto"/>
            <w:noWrap/>
            <w:vAlign w:val="center"/>
            <w:hideMark/>
          </w:tcPr>
          <w:p w14:paraId="28FEF63E"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7.5</w:t>
            </w:r>
          </w:p>
        </w:tc>
        <w:tc>
          <w:tcPr>
            <w:tcW w:w="1325" w:type="dxa"/>
            <w:tcBorders>
              <w:top w:val="nil"/>
              <w:left w:val="nil"/>
              <w:bottom w:val="single" w:sz="4" w:space="0" w:color="auto"/>
              <w:right w:val="single" w:sz="4" w:space="0" w:color="auto"/>
            </w:tcBorders>
            <w:vAlign w:val="center"/>
          </w:tcPr>
          <w:p w14:paraId="58397FD0"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21.6</w:t>
            </w:r>
          </w:p>
        </w:tc>
      </w:tr>
      <w:tr w:rsidR="00221274" w:rsidRPr="008B3570" w14:paraId="77E63B0D" w14:textId="77777777" w:rsidTr="00221274">
        <w:trPr>
          <w:trHeight w:val="2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F43809B" w14:textId="77777777" w:rsidR="00221274" w:rsidRPr="008B3570" w:rsidRDefault="00221274" w:rsidP="00221274">
            <w:pPr>
              <w:widowControl/>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H27</w:t>
            </w:r>
          </w:p>
        </w:tc>
        <w:tc>
          <w:tcPr>
            <w:tcW w:w="1324" w:type="dxa"/>
            <w:tcBorders>
              <w:top w:val="nil"/>
              <w:left w:val="nil"/>
              <w:bottom w:val="single" w:sz="4" w:space="0" w:color="auto"/>
              <w:right w:val="single" w:sz="4" w:space="0" w:color="auto"/>
            </w:tcBorders>
            <w:shd w:val="clear" w:color="auto" w:fill="auto"/>
            <w:noWrap/>
            <w:vAlign w:val="center"/>
            <w:hideMark/>
          </w:tcPr>
          <w:p w14:paraId="5BA9C885"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258,935</w:t>
            </w:r>
          </w:p>
        </w:tc>
        <w:tc>
          <w:tcPr>
            <w:tcW w:w="1657" w:type="dxa"/>
            <w:tcBorders>
              <w:top w:val="nil"/>
              <w:left w:val="nil"/>
              <w:bottom w:val="single" w:sz="4" w:space="0" w:color="auto"/>
              <w:right w:val="single" w:sz="4" w:space="0" w:color="auto"/>
            </w:tcBorders>
            <w:shd w:val="clear" w:color="auto" w:fill="auto"/>
            <w:noWrap/>
            <w:vAlign w:val="center"/>
          </w:tcPr>
          <w:p w14:paraId="1B7E8D3B"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128,238</w:t>
            </w:r>
          </w:p>
        </w:tc>
        <w:tc>
          <w:tcPr>
            <w:tcW w:w="1368" w:type="dxa"/>
            <w:tcBorders>
              <w:top w:val="nil"/>
              <w:left w:val="nil"/>
              <w:bottom w:val="single" w:sz="4" w:space="0" w:color="auto"/>
              <w:right w:val="single" w:sz="4" w:space="0" w:color="auto"/>
            </w:tcBorders>
            <w:shd w:val="clear" w:color="auto" w:fill="auto"/>
            <w:noWrap/>
            <w:vAlign w:val="center"/>
            <w:hideMark/>
          </w:tcPr>
          <w:p w14:paraId="60FCCE06"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7.5</w:t>
            </w:r>
          </w:p>
        </w:tc>
        <w:tc>
          <w:tcPr>
            <w:tcW w:w="1325" w:type="dxa"/>
            <w:tcBorders>
              <w:top w:val="nil"/>
              <w:left w:val="nil"/>
              <w:bottom w:val="single" w:sz="4" w:space="0" w:color="auto"/>
              <w:right w:val="single" w:sz="4" w:space="0" w:color="auto"/>
            </w:tcBorders>
            <w:vAlign w:val="center"/>
          </w:tcPr>
          <w:p w14:paraId="5D78A1DB"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20.8</w:t>
            </w:r>
          </w:p>
        </w:tc>
      </w:tr>
      <w:tr w:rsidR="00221274" w:rsidRPr="008B3570" w14:paraId="64ED9809" w14:textId="77777777" w:rsidTr="00221274">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6746286" w14:textId="77777777" w:rsidR="00221274" w:rsidRPr="008B3570" w:rsidRDefault="00221274" w:rsidP="00221274">
            <w:pPr>
              <w:widowControl/>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H28</w:t>
            </w:r>
          </w:p>
        </w:tc>
        <w:tc>
          <w:tcPr>
            <w:tcW w:w="1324" w:type="dxa"/>
            <w:tcBorders>
              <w:top w:val="nil"/>
              <w:left w:val="nil"/>
              <w:bottom w:val="single" w:sz="4" w:space="0" w:color="auto"/>
              <w:right w:val="single" w:sz="4" w:space="0" w:color="auto"/>
            </w:tcBorders>
            <w:shd w:val="clear" w:color="auto" w:fill="auto"/>
            <w:noWrap/>
            <w:vAlign w:val="center"/>
            <w:hideMark/>
          </w:tcPr>
          <w:p w14:paraId="49F491CF"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263,318</w:t>
            </w:r>
          </w:p>
        </w:tc>
        <w:tc>
          <w:tcPr>
            <w:tcW w:w="1657" w:type="dxa"/>
            <w:tcBorders>
              <w:top w:val="nil"/>
              <w:left w:val="nil"/>
              <w:bottom w:val="single" w:sz="4" w:space="0" w:color="auto"/>
              <w:right w:val="single" w:sz="4" w:space="0" w:color="auto"/>
            </w:tcBorders>
            <w:shd w:val="clear" w:color="auto" w:fill="auto"/>
            <w:noWrap/>
            <w:vAlign w:val="center"/>
          </w:tcPr>
          <w:p w14:paraId="468A97F4"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184,342</w:t>
            </w:r>
          </w:p>
        </w:tc>
        <w:tc>
          <w:tcPr>
            <w:tcW w:w="1368" w:type="dxa"/>
            <w:tcBorders>
              <w:top w:val="nil"/>
              <w:left w:val="nil"/>
              <w:bottom w:val="single" w:sz="4" w:space="0" w:color="auto"/>
              <w:right w:val="single" w:sz="4" w:space="0" w:color="auto"/>
            </w:tcBorders>
            <w:shd w:val="clear" w:color="auto" w:fill="auto"/>
            <w:noWrap/>
            <w:vAlign w:val="center"/>
            <w:hideMark/>
          </w:tcPr>
          <w:p w14:paraId="4DF438BE"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7.5</w:t>
            </w:r>
          </w:p>
        </w:tc>
        <w:tc>
          <w:tcPr>
            <w:tcW w:w="1325" w:type="dxa"/>
            <w:tcBorders>
              <w:top w:val="nil"/>
              <w:left w:val="nil"/>
              <w:bottom w:val="single" w:sz="4" w:space="0" w:color="auto"/>
              <w:right w:val="single" w:sz="4" w:space="0" w:color="auto"/>
            </w:tcBorders>
            <w:vAlign w:val="center"/>
          </w:tcPr>
          <w:p w14:paraId="2D31A758"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20.8</w:t>
            </w:r>
          </w:p>
        </w:tc>
      </w:tr>
      <w:tr w:rsidR="00221274" w:rsidRPr="008B3570" w14:paraId="6E5CA525" w14:textId="77777777" w:rsidTr="00221274">
        <w:trPr>
          <w:trHeight w:val="1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EE6C89" w14:textId="77777777" w:rsidR="00221274" w:rsidRPr="008B3570" w:rsidRDefault="00221274" w:rsidP="00221274">
            <w:pPr>
              <w:widowControl/>
              <w:jc w:val="center"/>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H29</w:t>
            </w:r>
          </w:p>
        </w:tc>
        <w:tc>
          <w:tcPr>
            <w:tcW w:w="1324" w:type="dxa"/>
            <w:tcBorders>
              <w:top w:val="nil"/>
              <w:left w:val="nil"/>
              <w:bottom w:val="single" w:sz="4" w:space="0" w:color="auto"/>
              <w:right w:val="single" w:sz="4" w:space="0" w:color="auto"/>
            </w:tcBorders>
            <w:shd w:val="clear" w:color="auto" w:fill="auto"/>
            <w:noWrap/>
            <w:vAlign w:val="bottom"/>
            <w:hideMark/>
          </w:tcPr>
          <w:p w14:paraId="1AC68064"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HGPｺﾞｼｯｸM" w:eastAsia="HGPｺﾞｼｯｸM" w:hAnsi="メイリオ" w:cs="メイリオ"/>
                <w:noProof/>
                <w:sz w:val="18"/>
              </w:rPr>
              <mc:AlternateContent>
                <mc:Choice Requires="wps">
                  <w:drawing>
                    <wp:anchor distT="0" distB="0" distL="114300" distR="114300" simplePos="0" relativeHeight="251829760" behindDoc="0" locked="0" layoutInCell="1" allowOverlap="1" wp14:anchorId="733880E9" wp14:editId="47019A56">
                      <wp:simplePos x="0" y="0"/>
                      <wp:positionH relativeFrom="margin">
                        <wp:posOffset>-617855</wp:posOffset>
                      </wp:positionH>
                      <wp:positionV relativeFrom="paragraph">
                        <wp:posOffset>132715</wp:posOffset>
                      </wp:positionV>
                      <wp:extent cx="2343150" cy="2667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343150" cy="266700"/>
                              </a:xfrm>
                              <a:prstGeom prst="rect">
                                <a:avLst/>
                              </a:prstGeom>
                              <a:noFill/>
                              <a:ln w="6350">
                                <a:noFill/>
                              </a:ln>
                            </wps:spPr>
                            <wps:txbx>
                              <w:txbxContent>
                                <w:p w14:paraId="766BDC7C" w14:textId="77777777" w:rsidR="00D71672" w:rsidRPr="004A4688" w:rsidRDefault="00D71672" w:rsidP="00221274">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p>
                                <w:p w14:paraId="22F676FC" w14:textId="77777777" w:rsidR="00D71672" w:rsidRPr="004A4688" w:rsidRDefault="00D71672" w:rsidP="00221274">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80E9" id="テキスト ボックス 54" o:spid="_x0000_s1046" type="#_x0000_t202" style="position:absolute;left:0;text-align:left;margin-left:-48.65pt;margin-top:10.45pt;width:184.5pt;height:21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" filled="f" stroked="f" strokeweight=".5pt">
                      <v:textbox>
                        <w:txbxContent>
                          <w:p w14:paraId="766BDC7C" w14:textId="77777777" w:rsidR="00D71672" w:rsidRPr="004A4688" w:rsidRDefault="00D71672" w:rsidP="00221274">
                            <w:pPr>
                              <w:pStyle w:val="Default"/>
                              <w:rPr>
                                <w:rFonts w:ascii="ＭＳ Ｐ明朝" w:eastAsia="ＭＳ Ｐ明朝" w:hAnsi="ＭＳ Ｐ明朝"/>
                                <w:sz w:val="16"/>
                                <w:szCs w:val="21"/>
                              </w:rPr>
                            </w:pPr>
                            <w:r w:rsidRPr="004A4688">
                              <w:rPr>
                                <w:rFonts w:ascii="ＭＳ Ｐ明朝" w:eastAsia="ＭＳ Ｐ明朝" w:hAnsi="ＭＳ Ｐ明朝" w:hint="eastAsia"/>
                                <w:sz w:val="16"/>
                                <w:szCs w:val="16"/>
                              </w:rPr>
                              <w:t>出典：厚生労働省</w:t>
                            </w:r>
                            <w:r w:rsidRPr="004A4688">
                              <w:rPr>
                                <w:rFonts w:ascii="ＭＳ Ｐ明朝" w:eastAsia="ＭＳ Ｐ明朝" w:hAnsi="ＭＳ Ｐ明朝" w:cs="メイリオ" w:hint="eastAsia"/>
                                <w:sz w:val="16"/>
                                <w:szCs w:val="16"/>
                              </w:rPr>
                              <w:t>「</w:t>
                            </w:r>
                            <w:r w:rsidRPr="004A4688">
                              <w:rPr>
                                <w:rFonts w:ascii="ＭＳ Ｐ明朝" w:eastAsia="ＭＳ Ｐ明朝" w:hAnsi="ＭＳ Ｐ明朝" w:hint="eastAsia"/>
                                <w:sz w:val="16"/>
                                <w:szCs w:val="21"/>
                              </w:rPr>
                              <w:t>毎月勤労統計調査特別調査」</w:t>
                            </w:r>
                          </w:p>
                          <w:p w14:paraId="22F676FC" w14:textId="77777777" w:rsidR="00D71672" w:rsidRPr="004A4688" w:rsidRDefault="00D71672" w:rsidP="00221274">
                            <w:pPr>
                              <w:spacing w:line="0" w:lineRule="atLeast"/>
                              <w:ind w:leftChars="146" w:left="307"/>
                              <w:jc w:val="left"/>
                              <w:rPr>
                                <w:rFonts w:ascii="ＭＳ Ｐ明朝" w:eastAsia="ＭＳ Ｐ明朝" w:hAnsi="ＭＳ Ｐ明朝" w:cs="メイリオ"/>
                                <w:sz w:val="16"/>
                                <w:szCs w:val="16"/>
                              </w:rPr>
                            </w:pPr>
                            <w:r w:rsidRPr="004A4688">
                              <w:rPr>
                                <w:rFonts w:ascii="ＭＳ Ｐ明朝" w:eastAsia="ＭＳ Ｐ明朝" w:hAnsi="ＭＳ Ｐ明朝" w:cs="メイリオ" w:hint="eastAsia"/>
                                <w:sz w:val="16"/>
                                <w:szCs w:val="16"/>
                              </w:rPr>
                              <w:t xml:space="preserve">」　</w:t>
                            </w:r>
                            <w:r w:rsidRPr="004A4688">
                              <w:rPr>
                                <w:rFonts w:ascii="ＭＳ Ｐ明朝" w:eastAsia="ＭＳ Ｐ明朝" w:hAnsi="ＭＳ Ｐ明朝" w:cs="メイリオ"/>
                                <w:sz w:val="16"/>
                                <w:szCs w:val="16"/>
                              </w:rPr>
                              <w:t xml:space="preserve">　</w:t>
                            </w:r>
                          </w:p>
                        </w:txbxContent>
                      </v:textbox>
                      <w10:wrap anchorx="margin"/>
                    </v:shape>
                  </w:pict>
                </mc:Fallback>
              </mc:AlternateContent>
            </w:r>
            <w:r w:rsidRPr="008B3570">
              <w:rPr>
                <w:rFonts w:ascii="ＭＳ Ｐ明朝" w:eastAsia="ＭＳ Ｐ明朝" w:hAnsi="ＭＳ Ｐ明朝" w:cs="ＭＳ Ｐゴシック" w:hint="eastAsia"/>
                <w:color w:val="000000"/>
                <w:kern w:val="0"/>
                <w:sz w:val="18"/>
              </w:rPr>
              <w:t>280,012</w:t>
            </w:r>
          </w:p>
        </w:tc>
        <w:tc>
          <w:tcPr>
            <w:tcW w:w="1657" w:type="dxa"/>
            <w:tcBorders>
              <w:top w:val="nil"/>
              <w:left w:val="nil"/>
              <w:bottom w:val="single" w:sz="4" w:space="0" w:color="auto"/>
              <w:right w:val="single" w:sz="4" w:space="0" w:color="auto"/>
            </w:tcBorders>
            <w:shd w:val="clear" w:color="auto" w:fill="auto"/>
            <w:noWrap/>
            <w:vAlign w:val="center"/>
          </w:tcPr>
          <w:p w14:paraId="4C382DC8"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261,495</w:t>
            </w:r>
          </w:p>
        </w:tc>
        <w:tc>
          <w:tcPr>
            <w:tcW w:w="1368" w:type="dxa"/>
            <w:tcBorders>
              <w:top w:val="nil"/>
              <w:left w:val="nil"/>
              <w:bottom w:val="single" w:sz="4" w:space="0" w:color="auto"/>
              <w:right w:val="single" w:sz="4" w:space="0" w:color="auto"/>
            </w:tcBorders>
            <w:shd w:val="clear" w:color="auto" w:fill="auto"/>
            <w:noWrap/>
            <w:vAlign w:val="center"/>
            <w:hideMark/>
          </w:tcPr>
          <w:p w14:paraId="22412700"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7.4</w:t>
            </w:r>
          </w:p>
        </w:tc>
        <w:tc>
          <w:tcPr>
            <w:tcW w:w="1325" w:type="dxa"/>
            <w:tcBorders>
              <w:top w:val="nil"/>
              <w:left w:val="nil"/>
              <w:bottom w:val="single" w:sz="4" w:space="0" w:color="auto"/>
              <w:right w:val="single" w:sz="4" w:space="0" w:color="auto"/>
            </w:tcBorders>
            <w:vAlign w:val="center"/>
          </w:tcPr>
          <w:p w14:paraId="38820092" w14:textId="77777777" w:rsidR="00221274" w:rsidRPr="008B3570" w:rsidRDefault="00221274" w:rsidP="00221274">
            <w:pPr>
              <w:widowControl/>
              <w:spacing w:line="0" w:lineRule="atLeast"/>
              <w:jc w:val="right"/>
              <w:rPr>
                <w:rFonts w:ascii="ＭＳ Ｐ明朝" w:eastAsia="ＭＳ Ｐ明朝" w:hAnsi="ＭＳ Ｐ明朝" w:cs="ＭＳ Ｐゴシック"/>
                <w:color w:val="000000"/>
                <w:kern w:val="0"/>
                <w:sz w:val="18"/>
              </w:rPr>
            </w:pPr>
            <w:r w:rsidRPr="008B3570">
              <w:rPr>
                <w:rFonts w:ascii="ＭＳ Ｐ明朝" w:eastAsia="ＭＳ Ｐ明朝" w:hAnsi="ＭＳ Ｐ明朝" w:cs="ＭＳ Ｐゴシック" w:hint="eastAsia"/>
                <w:color w:val="000000"/>
                <w:kern w:val="0"/>
                <w:sz w:val="18"/>
              </w:rPr>
              <w:t>21.2</w:t>
            </w:r>
          </w:p>
        </w:tc>
      </w:tr>
    </w:tbl>
    <w:p w14:paraId="1EC2CAAD" w14:textId="4F5374B7" w:rsidR="009C15B3" w:rsidRPr="008B3570" w:rsidRDefault="009C15B3" w:rsidP="008B37B0">
      <w:pPr>
        <w:spacing w:line="288" w:lineRule="auto"/>
        <w:rPr>
          <w:rFonts w:ascii="ＭＳ Ｐゴシック" w:eastAsia="ＭＳ Ｐゴシック" w:hAnsi="ＭＳ Ｐゴシック"/>
          <w:sz w:val="16"/>
          <w:szCs w:val="16"/>
        </w:rPr>
      </w:pPr>
    </w:p>
    <w:p w14:paraId="31E60433" w14:textId="4D361DF2" w:rsidR="009C15B3" w:rsidRPr="008B3570" w:rsidRDefault="009C15B3" w:rsidP="008B37B0">
      <w:pPr>
        <w:spacing w:line="288" w:lineRule="auto"/>
        <w:rPr>
          <w:rFonts w:ascii="ＭＳ Ｐゴシック" w:eastAsia="ＭＳ Ｐゴシック" w:hAnsi="ＭＳ Ｐゴシック"/>
          <w:sz w:val="16"/>
          <w:szCs w:val="16"/>
        </w:rPr>
      </w:pPr>
    </w:p>
    <w:p w14:paraId="603BD897" w14:textId="5EB952C1" w:rsidR="00811BD0" w:rsidRPr="008B3570" w:rsidRDefault="00811BD0" w:rsidP="003579B6">
      <w:pPr>
        <w:spacing w:line="0" w:lineRule="atLeast"/>
        <w:rPr>
          <w:rFonts w:ascii="ＭＳ Ｐゴシック" w:eastAsia="ＭＳ Ｐゴシック" w:hAnsi="ＭＳ Ｐゴシック" w:cs="メイリオ"/>
          <w:sz w:val="18"/>
        </w:rPr>
      </w:pPr>
    </w:p>
    <w:p w14:paraId="18575F9A" w14:textId="666AB053" w:rsidR="006D6442" w:rsidRPr="008B3570" w:rsidRDefault="006D6442" w:rsidP="003579B6">
      <w:pPr>
        <w:spacing w:line="0" w:lineRule="atLeast"/>
        <w:rPr>
          <w:rFonts w:ascii="ＭＳ Ｐゴシック" w:eastAsia="ＭＳ Ｐゴシック" w:hAnsi="ＭＳ Ｐゴシック" w:cs="メイリオ"/>
          <w:sz w:val="18"/>
        </w:rPr>
      </w:pPr>
    </w:p>
    <w:p w14:paraId="684477CC" w14:textId="64D2F82A" w:rsidR="006D6442" w:rsidRPr="008B3570" w:rsidRDefault="006D6442" w:rsidP="003579B6">
      <w:pPr>
        <w:spacing w:line="0" w:lineRule="atLeast"/>
        <w:rPr>
          <w:rFonts w:ascii="ＭＳ Ｐゴシック" w:eastAsia="ＭＳ Ｐゴシック" w:hAnsi="ＭＳ Ｐゴシック" w:cs="メイリオ"/>
          <w:sz w:val="18"/>
        </w:rPr>
      </w:pPr>
    </w:p>
    <w:p w14:paraId="4B6C81AC" w14:textId="48105AAF" w:rsidR="006D6442" w:rsidRPr="008B3570" w:rsidRDefault="006D6442" w:rsidP="003579B6">
      <w:pPr>
        <w:spacing w:line="0" w:lineRule="atLeast"/>
        <w:rPr>
          <w:rFonts w:ascii="ＭＳ Ｐゴシック" w:eastAsia="ＭＳ Ｐゴシック" w:hAnsi="ＭＳ Ｐゴシック" w:cs="メイリオ"/>
          <w:sz w:val="18"/>
        </w:rPr>
      </w:pPr>
    </w:p>
    <w:p w14:paraId="70CCB7F5" w14:textId="6A2F0E38" w:rsidR="006D6442" w:rsidRPr="008B3570" w:rsidRDefault="006D6442" w:rsidP="003579B6">
      <w:pPr>
        <w:spacing w:line="0" w:lineRule="atLeast"/>
        <w:rPr>
          <w:rFonts w:ascii="ＭＳ Ｐゴシック" w:eastAsia="ＭＳ Ｐゴシック" w:hAnsi="ＭＳ Ｐゴシック" w:cs="メイリオ"/>
          <w:sz w:val="18"/>
        </w:rPr>
      </w:pPr>
    </w:p>
    <w:p w14:paraId="437EDD45" w14:textId="30518555" w:rsidR="006D6442" w:rsidRPr="008B3570" w:rsidRDefault="006D6442" w:rsidP="003579B6">
      <w:pPr>
        <w:spacing w:line="0" w:lineRule="atLeast"/>
        <w:rPr>
          <w:rFonts w:ascii="ＭＳ Ｐゴシック" w:eastAsia="ＭＳ Ｐゴシック" w:hAnsi="ＭＳ Ｐゴシック" w:cs="メイリオ"/>
          <w:sz w:val="18"/>
        </w:rPr>
      </w:pPr>
    </w:p>
    <w:p w14:paraId="4E7F6A2C" w14:textId="6D469B23" w:rsidR="006D6442" w:rsidRPr="008B3570" w:rsidRDefault="006D6442" w:rsidP="003579B6">
      <w:pPr>
        <w:spacing w:line="0" w:lineRule="atLeast"/>
        <w:rPr>
          <w:rFonts w:ascii="ＭＳ Ｐゴシック" w:eastAsia="ＭＳ Ｐゴシック" w:hAnsi="ＭＳ Ｐゴシック" w:cs="メイリオ"/>
          <w:sz w:val="18"/>
        </w:rPr>
      </w:pPr>
    </w:p>
    <w:p w14:paraId="43386F20" w14:textId="0B3795B3" w:rsidR="006D6442" w:rsidRPr="008B3570" w:rsidRDefault="006D6442" w:rsidP="003579B6">
      <w:pPr>
        <w:spacing w:line="0" w:lineRule="atLeast"/>
        <w:rPr>
          <w:rFonts w:ascii="ＭＳ Ｐゴシック" w:eastAsia="ＭＳ Ｐゴシック" w:hAnsi="ＭＳ Ｐゴシック" w:cs="メイリオ"/>
          <w:sz w:val="18"/>
        </w:rPr>
      </w:pPr>
    </w:p>
    <w:p w14:paraId="23C80337" w14:textId="58243D57" w:rsidR="006D6442" w:rsidRPr="008B3570" w:rsidRDefault="006D6442" w:rsidP="003579B6">
      <w:pPr>
        <w:spacing w:line="0" w:lineRule="atLeast"/>
        <w:rPr>
          <w:rFonts w:ascii="ＭＳ Ｐゴシック" w:eastAsia="ＭＳ Ｐゴシック" w:hAnsi="ＭＳ Ｐゴシック" w:cs="メイリオ"/>
          <w:sz w:val="18"/>
        </w:rPr>
      </w:pPr>
    </w:p>
    <w:p w14:paraId="72F0FE4E" w14:textId="33B9C58A" w:rsidR="003F37F0" w:rsidRPr="008B3570" w:rsidRDefault="001D6690" w:rsidP="00697A64">
      <w:pPr>
        <w:spacing w:line="0" w:lineRule="atLeast"/>
        <w:jc w:val="left"/>
        <w:rPr>
          <w:rFonts w:ascii="ＭＳ Ｐゴシック" w:eastAsia="ＭＳ Ｐゴシック" w:hAnsi="ＭＳ Ｐゴシック" w:cs="メイリオ"/>
          <w:sz w:val="18"/>
        </w:rPr>
      </w:pPr>
      <w:r w:rsidRPr="008B3570">
        <w:rPr>
          <w:rFonts w:ascii="HGPｺﾞｼｯｸM" w:eastAsia="HGPｺﾞｼｯｸM" w:hint="eastAsia"/>
          <w:noProof/>
          <w:sz w:val="16"/>
        </w:rPr>
        <mc:AlternateContent>
          <mc:Choice Requires="wps">
            <w:drawing>
              <wp:anchor distT="0" distB="0" distL="114300" distR="114300" simplePos="0" relativeHeight="251679232" behindDoc="0" locked="0" layoutInCell="1" allowOverlap="1" wp14:anchorId="69937E8B" wp14:editId="238AB321">
                <wp:simplePos x="0" y="0"/>
                <wp:positionH relativeFrom="column">
                  <wp:posOffset>4425637</wp:posOffset>
                </wp:positionH>
                <wp:positionV relativeFrom="paragraph">
                  <wp:posOffset>2012950</wp:posOffset>
                </wp:positionV>
                <wp:extent cx="711835" cy="28638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71183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A56B" w14:textId="77777777" w:rsidR="00D71672" w:rsidRPr="00FC3867" w:rsidRDefault="00D71672"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7E8B" id="正方形/長方形 27" o:spid="_x0000_s1047" style="position:absolute;margin-left:348.5pt;margin-top:158.5pt;width:56.05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" filled="f" stroked="f" strokeweight="2pt">
                <v:textbox>
                  <w:txbxContent>
                    <w:p w14:paraId="5F01A56B" w14:textId="77777777" w:rsidR="00D71672" w:rsidRPr="00FC3867" w:rsidRDefault="00D71672" w:rsidP="00D335E5">
                      <w:pPr>
                        <w:rPr>
                          <w:rFonts w:ascii="ＭＳ Ｐ明朝" w:eastAsia="ＭＳ Ｐ明朝" w:hAnsi="ＭＳ Ｐ明朝"/>
                          <w:color w:val="000000" w:themeColor="text1"/>
                          <w:sz w:val="16"/>
                        </w:rPr>
                      </w:pPr>
                      <w:r w:rsidRPr="00FC3867">
                        <w:rPr>
                          <w:rFonts w:ascii="ＭＳ Ｐ明朝" w:eastAsia="ＭＳ Ｐ明朝" w:hAnsi="ＭＳ Ｐ明朝" w:hint="eastAsia"/>
                          <w:color w:val="000000" w:themeColor="text1"/>
                          <w:sz w:val="16"/>
                        </w:rPr>
                        <w:t>単位（人）</w:t>
                      </w:r>
                    </w:p>
                  </w:txbxContent>
                </v:textbox>
              </v:rect>
            </w:pict>
          </mc:Fallback>
        </mc:AlternateContent>
      </w:r>
      <w:r w:rsidRPr="008B3570">
        <w:rPr>
          <w:rFonts w:ascii="HGPｺﾞｼｯｸM" w:eastAsia="HGPｺﾞｼｯｸM" w:hAnsi="メイリオ" w:cs="メイリオ"/>
          <w:noProof/>
          <w:sz w:val="22"/>
        </w:rPr>
        <mc:AlternateContent>
          <mc:Choice Requires="wps">
            <w:drawing>
              <wp:anchor distT="0" distB="0" distL="114300" distR="114300" simplePos="0" relativeHeight="251656704" behindDoc="0" locked="0" layoutInCell="1" allowOverlap="1" wp14:anchorId="7F3C1B8C" wp14:editId="1B06C352">
                <wp:simplePos x="0" y="0"/>
                <wp:positionH relativeFrom="column">
                  <wp:posOffset>-59368</wp:posOffset>
                </wp:positionH>
                <wp:positionV relativeFrom="paragraph">
                  <wp:posOffset>2054860</wp:posOffset>
                </wp:positionV>
                <wp:extent cx="2543810" cy="318770"/>
                <wp:effectExtent l="0" t="0" r="0" b="5080"/>
                <wp:wrapNone/>
                <wp:docPr id="33" name="テキスト ボックス 33"/>
                <wp:cNvGraphicFramePr/>
                <a:graphic xmlns:a="http://schemas.openxmlformats.org/drawingml/2006/main">
                  <a:graphicData uri="http://schemas.microsoft.com/office/word/2010/wordprocessingShape">
                    <wps:wsp>
                      <wps:cNvSpPr txBox="1"/>
                      <wps:spPr>
                        <a:xfrm>
                          <a:off x="0" y="0"/>
                          <a:ext cx="2543810" cy="318770"/>
                        </a:xfrm>
                        <a:prstGeom prst="rect">
                          <a:avLst/>
                        </a:prstGeom>
                        <a:noFill/>
                        <a:ln w="6350">
                          <a:noFill/>
                        </a:ln>
                      </wps:spPr>
                      <wps:txbx>
                        <w:txbxContent>
                          <w:p w14:paraId="2171471E" w14:textId="77777777" w:rsidR="00D71672" w:rsidRPr="00A31248" w:rsidRDefault="00D7167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C1B8C" id="テキスト ボックス 33" o:spid="_x0000_s1048" type="#_x0000_t202" style="position:absolute;margin-left:-4.65pt;margin-top:161.8pt;width:200.3pt;height:25.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" filled="f" stroked="f" strokeweight=".5pt">
                <v:textbox>
                  <w:txbxContent>
                    <w:p w14:paraId="2171471E" w14:textId="77777777" w:rsidR="00D71672" w:rsidRPr="00A31248" w:rsidRDefault="00D71672">
                      <w:pPr>
                        <w:rPr>
                          <w:rFonts w:ascii="ＭＳ Ｐ明朝" w:eastAsia="ＭＳ Ｐ明朝" w:hAnsi="ＭＳ Ｐ明朝"/>
                          <w:sz w:val="16"/>
                        </w:rPr>
                      </w:pPr>
                      <w:r w:rsidRPr="00A31248">
                        <w:rPr>
                          <w:rFonts w:ascii="ＭＳ Ｐ明朝" w:eastAsia="ＭＳ Ｐ明朝" w:hAnsi="ＭＳ Ｐ明朝" w:hint="eastAsia"/>
                          <w:sz w:val="16"/>
                        </w:rPr>
                        <w:t>出典：総務省　就業構造基本調査</w:t>
                      </w:r>
                    </w:p>
                  </w:txbxContent>
                </v:textbox>
              </v:shape>
            </w:pict>
          </mc:Fallback>
        </mc:AlternateContent>
      </w:r>
      <w:r w:rsidR="000D0C22" w:rsidRPr="008B3570">
        <w:rPr>
          <w:rFonts w:ascii="ＭＳ Ｐゴシック" w:eastAsia="ＭＳ Ｐゴシック" w:hAnsi="ＭＳ Ｐゴシック" w:cs="メイリオ" w:hint="eastAsia"/>
          <w:sz w:val="18"/>
        </w:rPr>
        <w:t>【図</w:t>
      </w:r>
      <w:r w:rsidR="002C628A" w:rsidRPr="008B3570">
        <w:rPr>
          <w:rFonts w:ascii="ＭＳ Ｐゴシック" w:eastAsia="ＭＳ Ｐゴシック" w:hAnsi="ＭＳ Ｐゴシック" w:cs="メイリオ" w:hint="eastAsia"/>
          <w:sz w:val="18"/>
        </w:rPr>
        <w:t>10</w:t>
      </w:r>
      <w:r w:rsidR="000D0C22" w:rsidRPr="008B3570">
        <w:rPr>
          <w:rFonts w:ascii="ＭＳ Ｐゴシック" w:eastAsia="ＭＳ Ｐゴシック" w:hAnsi="ＭＳ Ｐゴシック" w:cs="メイリオ" w:hint="eastAsia"/>
          <w:sz w:val="18"/>
        </w:rPr>
        <w:t>】</w:t>
      </w:r>
      <w:r w:rsidR="00D75D64" w:rsidRPr="008B3570">
        <w:rPr>
          <w:rFonts w:ascii="ＭＳ Ｐゴシック" w:eastAsia="ＭＳ Ｐゴシック" w:hAnsi="ＭＳ Ｐゴシック" w:cs="メイリオ" w:hint="eastAsia"/>
          <w:sz w:val="18"/>
        </w:rPr>
        <w:t xml:space="preserve">　</w:t>
      </w:r>
      <w:r w:rsidR="0029149B" w:rsidRPr="008B3570">
        <w:rPr>
          <w:rFonts w:ascii="ＭＳ Ｐゴシック" w:eastAsia="ＭＳ Ｐゴシック" w:hAnsi="ＭＳ Ｐゴシック" w:cs="メイリオ" w:hint="eastAsia"/>
          <w:sz w:val="18"/>
        </w:rPr>
        <w:t>H</w:t>
      </w:r>
      <w:r w:rsidR="0018255E">
        <w:rPr>
          <w:rFonts w:ascii="ＭＳ Ｐゴシック" w:eastAsia="ＭＳ Ｐゴシック" w:hAnsi="ＭＳ Ｐゴシック" w:cs="メイリオ" w:hint="eastAsia"/>
          <w:sz w:val="18"/>
        </w:rPr>
        <w:t>24年の年齢階層別建設業有業者</w:t>
      </w:r>
      <w:r w:rsidR="0029149B" w:rsidRPr="008B3570">
        <w:rPr>
          <w:rFonts w:ascii="ＭＳ Ｐゴシック" w:eastAsia="ＭＳ Ｐゴシック" w:hAnsi="ＭＳ Ｐゴシック" w:cs="メイリオ" w:hint="eastAsia"/>
          <w:sz w:val="18"/>
        </w:rPr>
        <w:t>数</w:t>
      </w:r>
      <w:r w:rsidR="000F73CF">
        <w:rPr>
          <w:rFonts w:ascii="ＭＳ Ｐゴシック" w:eastAsia="ＭＳ Ｐゴシック" w:hAnsi="ＭＳ Ｐゴシック" w:cs="メイリオ" w:hint="eastAsia"/>
          <w:sz w:val="18"/>
        </w:rPr>
        <w:t>（大阪）</w:t>
      </w:r>
      <w:r w:rsidR="00697A64">
        <w:rPr>
          <w:rFonts w:ascii="ＭＳ Ｐゴシック" w:eastAsia="ＭＳ Ｐゴシック" w:hAnsi="ＭＳ Ｐゴシック" w:cs="メイリオ"/>
          <w:noProof/>
          <w:sz w:val="18"/>
        </w:rPr>
        <w:drawing>
          <wp:inline distT="0" distB="0" distL="0" distR="0" wp14:anchorId="59DAED3B" wp14:editId="43E33512">
            <wp:extent cx="4932000" cy="1997758"/>
            <wp:effectExtent l="0" t="0" r="2540" b="2540"/>
            <wp:docPr id="11" name="図 11" descr="年齢階層別の有業者数については、60歳以上が2割超を占め、30歳未満が他世代に比べ極端に少なく、年齢階層に極端な偏りがみられる。&#10;出典：総務省　就業構造基本調査" title="H24年の年齢階層別建設業有業者数（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2000" cy="1997758"/>
                    </a:xfrm>
                    <a:prstGeom prst="rect">
                      <a:avLst/>
                    </a:prstGeom>
                    <a:noFill/>
                    <a:ln>
                      <a:noFill/>
                    </a:ln>
                  </pic:spPr>
                </pic:pic>
              </a:graphicData>
            </a:graphic>
          </wp:inline>
        </w:drawing>
      </w:r>
    </w:p>
    <w:p w14:paraId="0437F9C3" w14:textId="30E405CE" w:rsidR="001D6690" w:rsidRDefault="001D6690" w:rsidP="001D6690">
      <w:pPr>
        <w:spacing w:line="0" w:lineRule="atLeast"/>
        <w:rPr>
          <w:rFonts w:cs="ＭＳ ゴシック"/>
          <w:sz w:val="24"/>
        </w:rPr>
      </w:pPr>
      <w:bookmarkStart w:id="5" w:name="_Toc532911211"/>
      <w:bookmarkStart w:id="6" w:name="_Toc484116942"/>
      <w:bookmarkStart w:id="7" w:name="_GoBack"/>
      <w:bookmarkEnd w:id="7"/>
    </w:p>
    <w:p w14:paraId="2879934E" w14:textId="0CD5E17C" w:rsidR="003F37F0" w:rsidRPr="008B3570" w:rsidRDefault="003F37F0" w:rsidP="0014557C">
      <w:pPr>
        <w:pStyle w:val="1"/>
        <w:ind w:right="210"/>
        <w:rPr>
          <w:sz w:val="24"/>
        </w:rPr>
      </w:pPr>
      <w:r w:rsidRPr="008B3570">
        <w:rPr>
          <w:rFonts w:cs="ＭＳ ゴシック" w:hint="eastAsia"/>
          <w:sz w:val="24"/>
        </w:rPr>
        <w:t xml:space="preserve">第２章　</w:t>
      </w:r>
      <w:r w:rsidRPr="008B3570">
        <w:rPr>
          <w:rFonts w:hint="eastAsia"/>
          <w:sz w:val="24"/>
        </w:rPr>
        <w:t>基本的な方針</w:t>
      </w:r>
      <w:bookmarkEnd w:id="5"/>
    </w:p>
    <w:p w14:paraId="5B14E9AE" w14:textId="77777777" w:rsidR="003A53DE" w:rsidRPr="008B3570" w:rsidRDefault="003A53DE" w:rsidP="003F37F0">
      <w:pPr>
        <w:rPr>
          <w:rFonts w:ascii="ＭＳ Ｐゴシック" w:eastAsia="ＭＳ Ｐゴシック" w:hAnsi="ＭＳ Ｐゴシック"/>
          <w:bCs/>
          <w:color w:val="000000" w:themeColor="text1"/>
          <w:kern w:val="24"/>
          <w:sz w:val="24"/>
        </w:rPr>
      </w:pPr>
    </w:p>
    <w:p w14:paraId="4C55A9F4" w14:textId="00A10BA9" w:rsidR="003F37F0" w:rsidRPr="008B3570" w:rsidRDefault="003F37F0" w:rsidP="005643F3">
      <w:pPr>
        <w:pStyle w:val="1"/>
        <w:ind w:right="210"/>
        <w:rPr>
          <w:sz w:val="22"/>
          <w:szCs w:val="22"/>
        </w:rPr>
      </w:pPr>
      <w:bookmarkStart w:id="8" w:name="_Toc532911212"/>
      <w:r w:rsidRPr="008B3570">
        <w:rPr>
          <w:rFonts w:hint="eastAsia"/>
          <w:sz w:val="22"/>
          <w:szCs w:val="22"/>
        </w:rPr>
        <w:t>１．適正な請負代金の額、工期等の設定</w:t>
      </w:r>
      <w:bookmarkEnd w:id="6"/>
      <w:bookmarkEnd w:id="8"/>
    </w:p>
    <w:p w14:paraId="0D65C525"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建設業の</w:t>
      </w:r>
      <w:r w:rsidRPr="008B3570">
        <w:rPr>
          <w:rFonts w:ascii="ＭＳ Ｐ明朝" w:eastAsia="ＭＳ Ｐ明朝" w:hAnsi="ＭＳ Ｐ明朝"/>
          <w:color w:val="000000" w:themeColor="text1"/>
          <w:sz w:val="22"/>
        </w:rPr>
        <w:t>請負契約において、</w:t>
      </w:r>
      <w:r w:rsidRPr="008B3570">
        <w:rPr>
          <w:rFonts w:ascii="ＭＳ Ｐ明朝" w:eastAsia="ＭＳ Ｐ明朝" w:hAnsi="ＭＳ Ｐ明朝" w:hint="eastAsia"/>
          <w:color w:val="000000" w:themeColor="text1"/>
          <w:sz w:val="22"/>
        </w:rPr>
        <w:t>仮に不当に低い請負代金や不当に短い工期で締結されれば、受注者に工事の施工方法、工程等について技術的に無理な手段等を強いることになり、適正な施工が確保されず、労働災害の発生につながるおそれがある。</w:t>
      </w:r>
    </w:p>
    <w:p w14:paraId="1448C535"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このため</w:t>
      </w:r>
      <w:r w:rsidRPr="008B3570">
        <w:rPr>
          <w:rFonts w:ascii="ＭＳ Ｐ明朝" w:eastAsia="ＭＳ Ｐ明朝" w:hAnsi="ＭＳ Ｐ明朝"/>
          <w:color w:val="000000" w:themeColor="text1"/>
          <w:sz w:val="22"/>
        </w:rPr>
        <w:t>、</w:t>
      </w:r>
      <w:r w:rsidRPr="008B3570">
        <w:rPr>
          <w:rFonts w:ascii="ＭＳ Ｐ明朝" w:eastAsia="ＭＳ Ｐ明朝" w:hAnsi="ＭＳ Ｐ明朝" w:hint="eastAsia"/>
          <w:color w:val="000000" w:themeColor="text1"/>
          <w:sz w:val="22"/>
        </w:rPr>
        <w:t>請負代金については、市場における労務及び資材等の取引価格等を反映し、建設工事従事者の安全及び健康に関する経費を適切に確保する必要がある。</w:t>
      </w:r>
    </w:p>
    <w:p w14:paraId="46C22E89"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労働安全衛生法は、建設工事の現場において、元請負人及び下請負人に対して、それぞれの立場に応じて、労働災害防止対策を講ずることを義務づけている。したがって、当該対策に要する経費は、元請負人及び下請負人が義務的に負担しなければならない費用であり、建設業法（</w:t>
      </w:r>
      <w:r w:rsidRPr="008B3570">
        <w:rPr>
          <w:rFonts w:ascii="ＭＳ Ｐ明朝" w:eastAsia="ＭＳ Ｐ明朝" w:hAnsi="ＭＳ Ｐ明朝"/>
          <w:color w:val="000000" w:themeColor="text1"/>
          <w:sz w:val="22"/>
        </w:rPr>
        <w:t>昭和</w:t>
      </w:r>
      <w:r w:rsidRPr="008B3570">
        <w:rPr>
          <w:rFonts w:ascii="ＭＳ Ｐ明朝" w:eastAsia="ＭＳ Ｐ明朝" w:hAnsi="ＭＳ Ｐ明朝" w:hint="eastAsia"/>
          <w:color w:val="000000" w:themeColor="text1"/>
          <w:sz w:val="22"/>
        </w:rPr>
        <w:t>24</w:t>
      </w:r>
      <w:r w:rsidRPr="008B3570">
        <w:rPr>
          <w:rFonts w:ascii="ＭＳ Ｐ明朝" w:eastAsia="ＭＳ Ｐ明朝" w:hAnsi="ＭＳ Ｐ明朝"/>
          <w:color w:val="000000" w:themeColor="text1"/>
          <w:sz w:val="22"/>
        </w:rPr>
        <w:t>年法律第</w:t>
      </w:r>
      <w:r w:rsidRPr="008B3570">
        <w:rPr>
          <w:rFonts w:ascii="ＭＳ Ｐ明朝" w:eastAsia="ＭＳ Ｐ明朝" w:hAnsi="ＭＳ Ｐ明朝" w:hint="eastAsia"/>
          <w:color w:val="000000" w:themeColor="text1"/>
          <w:sz w:val="22"/>
        </w:rPr>
        <w:t>100</w:t>
      </w:r>
      <w:r w:rsidRPr="008B3570">
        <w:rPr>
          <w:rFonts w:ascii="ＭＳ Ｐ明朝" w:eastAsia="ＭＳ Ｐ明朝" w:hAnsi="ＭＳ Ｐ明朝"/>
          <w:color w:val="000000" w:themeColor="text1"/>
          <w:sz w:val="22"/>
        </w:rPr>
        <w:t>号）</w:t>
      </w:r>
      <w:r w:rsidRPr="008B3570">
        <w:rPr>
          <w:rFonts w:ascii="ＭＳ Ｐ明朝" w:eastAsia="ＭＳ Ｐ明朝" w:hAnsi="ＭＳ Ｐ明朝" w:hint="eastAsia"/>
          <w:color w:val="000000" w:themeColor="text1"/>
          <w:sz w:val="22"/>
        </w:rPr>
        <w:t>第19条の３に規定する「通常必要と認められる原価」に含まれるものである。</w:t>
      </w:r>
    </w:p>
    <w:p w14:paraId="22802506" w14:textId="670453E1" w:rsidR="003F37F0" w:rsidRPr="008B3570" w:rsidRDefault="00611FBB" w:rsidP="003F37F0">
      <w:pPr>
        <w:ind w:leftChars="150" w:left="315" w:firstLineChars="100" w:firstLine="220"/>
        <w:rPr>
          <w:rFonts w:ascii="ＭＳ Ｐ明朝" w:eastAsia="ＭＳ Ｐ明朝" w:hAnsi="ＭＳ Ｐ明朝"/>
          <w:color w:val="000000" w:themeColor="text1"/>
          <w:sz w:val="22"/>
        </w:rPr>
      </w:pPr>
      <w:bookmarkStart w:id="9" w:name="_Toc484116943"/>
      <w:r w:rsidRPr="008B3570">
        <w:rPr>
          <w:rFonts w:ascii="ＭＳ Ｐ明朝" w:eastAsia="ＭＳ Ｐ明朝" w:hAnsi="ＭＳ Ｐ明朝" w:hint="eastAsia"/>
          <w:color w:val="000000" w:themeColor="text1"/>
          <w:sz w:val="22"/>
        </w:rPr>
        <w:t>また、工期の設定については、建設工事従事者の健康確保</w:t>
      </w:r>
      <w:r w:rsidR="003F37F0" w:rsidRPr="008B3570">
        <w:rPr>
          <w:rFonts w:ascii="ＭＳ Ｐ明朝" w:eastAsia="ＭＳ Ｐ明朝" w:hAnsi="ＭＳ Ｐ明朝" w:hint="eastAsia"/>
          <w:color w:val="000000" w:themeColor="text1"/>
          <w:sz w:val="22"/>
        </w:rPr>
        <w:t>や災害防止等の観点から、必要な休日等の日数を確保し、</w:t>
      </w:r>
      <w:r w:rsidR="003F37F0" w:rsidRPr="008B3570">
        <w:rPr>
          <w:rFonts w:ascii="ＭＳ Ｐ明朝" w:eastAsia="ＭＳ Ｐ明朝" w:hAnsi="ＭＳ Ｐ明朝"/>
          <w:color w:val="000000" w:themeColor="text1"/>
          <w:sz w:val="22"/>
        </w:rPr>
        <w:t>工事を施工するため</w:t>
      </w:r>
      <w:r w:rsidR="003F37F0" w:rsidRPr="008B3570">
        <w:rPr>
          <w:rFonts w:ascii="ＭＳ Ｐ明朝" w:eastAsia="ＭＳ Ｐ明朝" w:hAnsi="ＭＳ Ｐ明朝" w:hint="eastAsia"/>
          <w:color w:val="000000" w:themeColor="text1"/>
          <w:sz w:val="22"/>
        </w:rPr>
        <w:t>の</w:t>
      </w:r>
      <w:r w:rsidR="003F37F0" w:rsidRPr="008B3570">
        <w:rPr>
          <w:rFonts w:ascii="ＭＳ Ｐ明朝" w:eastAsia="ＭＳ Ｐ明朝" w:hAnsi="ＭＳ Ｐ明朝"/>
          <w:color w:val="000000" w:themeColor="text1"/>
          <w:sz w:val="22"/>
        </w:rPr>
        <w:t>日数</w:t>
      </w:r>
      <w:r w:rsidR="003F37F0" w:rsidRPr="008B3570">
        <w:rPr>
          <w:rFonts w:ascii="ＭＳ Ｐ明朝" w:eastAsia="ＭＳ Ｐ明朝" w:hAnsi="ＭＳ Ｐ明朝" w:hint="eastAsia"/>
          <w:color w:val="000000" w:themeColor="text1"/>
          <w:sz w:val="22"/>
        </w:rPr>
        <w:t>を</w:t>
      </w:r>
      <w:r w:rsidR="003F37F0" w:rsidRPr="008B3570">
        <w:rPr>
          <w:rFonts w:ascii="ＭＳ Ｐ明朝" w:eastAsia="ＭＳ Ｐ明朝" w:hAnsi="ＭＳ Ｐ明朝"/>
          <w:color w:val="000000" w:themeColor="text1"/>
          <w:sz w:val="22"/>
        </w:rPr>
        <w:t>適切に設定することが必要であ</w:t>
      </w:r>
      <w:r w:rsidR="003F37F0" w:rsidRPr="008B3570">
        <w:rPr>
          <w:rFonts w:ascii="ＭＳ Ｐ明朝" w:eastAsia="ＭＳ Ｐ明朝" w:hAnsi="ＭＳ Ｐ明朝" w:hint="eastAsia"/>
          <w:color w:val="000000" w:themeColor="text1"/>
          <w:sz w:val="22"/>
        </w:rPr>
        <w:t>り、やむを得ない事由による工期延長、施工時期の平準化等についても配慮する</w:t>
      </w:r>
      <w:r w:rsidR="00D72A08" w:rsidRPr="008B3570">
        <w:rPr>
          <w:rFonts w:ascii="ＭＳ Ｐ明朝" w:eastAsia="ＭＳ Ｐ明朝" w:hAnsi="ＭＳ Ｐ明朝" w:hint="eastAsia"/>
          <w:color w:val="000000" w:themeColor="text1"/>
          <w:sz w:val="22"/>
        </w:rPr>
        <w:t>必要が</w:t>
      </w:r>
      <w:r w:rsidR="003F37F0" w:rsidRPr="008B3570">
        <w:rPr>
          <w:rFonts w:ascii="ＭＳ Ｐ明朝" w:eastAsia="ＭＳ Ｐ明朝" w:hAnsi="ＭＳ Ｐ明朝" w:hint="eastAsia"/>
          <w:color w:val="000000" w:themeColor="text1"/>
          <w:sz w:val="22"/>
        </w:rPr>
        <w:t>ある。</w:t>
      </w:r>
    </w:p>
    <w:p w14:paraId="29191632" w14:textId="77777777" w:rsidR="003F37F0" w:rsidRPr="008B3570" w:rsidRDefault="003F37F0" w:rsidP="003F37F0">
      <w:pPr>
        <w:rPr>
          <w:rFonts w:ascii="ＭＳ Ｐゴシック" w:eastAsia="ＭＳ Ｐゴシック" w:hAnsi="ＭＳ Ｐゴシック"/>
          <w:strike/>
          <w:color w:val="000000" w:themeColor="text1"/>
          <w:sz w:val="22"/>
        </w:rPr>
      </w:pPr>
    </w:p>
    <w:p w14:paraId="42754CC9" w14:textId="7F38F654" w:rsidR="003F37F0" w:rsidRPr="008B3570" w:rsidRDefault="00B03EAF" w:rsidP="005643F3">
      <w:pPr>
        <w:pStyle w:val="1"/>
        <w:ind w:right="210"/>
        <w:rPr>
          <w:sz w:val="22"/>
          <w:szCs w:val="22"/>
        </w:rPr>
      </w:pPr>
      <w:bookmarkStart w:id="10" w:name="_Toc532911213"/>
      <w:r w:rsidRPr="008B3570">
        <w:rPr>
          <w:rFonts w:hint="eastAsia"/>
          <w:sz w:val="22"/>
          <w:szCs w:val="22"/>
        </w:rPr>
        <w:t>２．</w:t>
      </w:r>
      <w:r w:rsidR="003F37F0" w:rsidRPr="008B3570">
        <w:rPr>
          <w:rFonts w:hint="eastAsia"/>
          <w:sz w:val="22"/>
          <w:szCs w:val="22"/>
        </w:rPr>
        <w:t>設計、施工等の各段階における措置</w:t>
      </w:r>
      <w:bookmarkEnd w:id="9"/>
      <w:bookmarkEnd w:id="10"/>
    </w:p>
    <w:p w14:paraId="290FA5F2"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建設工事は、屋外で施工されることが多いため、気候、地形、地質等の自然条件に大きく左右されるほか、騒音、振動等に対する社会的条件の配慮から、工事現場ごとに施工方法が異なる。</w:t>
      </w:r>
    </w:p>
    <w:p w14:paraId="585DF01B"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このため、設計段階においては、建設工事の現場の施工条件を十分に調査した上で、建設工事</w:t>
      </w:r>
      <w:r w:rsidRPr="008B3570">
        <w:rPr>
          <w:rFonts w:ascii="ＭＳ Ｐ明朝" w:eastAsia="ＭＳ Ｐ明朝" w:hAnsi="ＭＳ Ｐ明朝"/>
          <w:color w:val="000000" w:themeColor="text1"/>
          <w:sz w:val="22"/>
        </w:rPr>
        <w:t>従事者の安全</w:t>
      </w:r>
      <w:r w:rsidRPr="008B3570">
        <w:rPr>
          <w:rFonts w:ascii="ＭＳ Ｐ明朝" w:eastAsia="ＭＳ Ｐ明朝" w:hAnsi="ＭＳ Ｐ明朝" w:hint="eastAsia"/>
          <w:color w:val="000000" w:themeColor="text1"/>
          <w:sz w:val="22"/>
        </w:rPr>
        <w:t>及び</w:t>
      </w:r>
      <w:r w:rsidRPr="008B3570">
        <w:rPr>
          <w:rFonts w:ascii="ＭＳ Ｐ明朝" w:eastAsia="ＭＳ Ｐ明朝" w:hAnsi="ＭＳ Ｐ明朝"/>
          <w:color w:val="000000" w:themeColor="text1"/>
          <w:sz w:val="22"/>
        </w:rPr>
        <w:t>健康</w:t>
      </w:r>
      <w:r w:rsidRPr="008B3570">
        <w:rPr>
          <w:rFonts w:ascii="ＭＳ Ｐ明朝" w:eastAsia="ＭＳ Ｐ明朝" w:hAnsi="ＭＳ Ｐ明朝" w:hint="eastAsia"/>
          <w:color w:val="000000" w:themeColor="text1"/>
          <w:sz w:val="22"/>
        </w:rPr>
        <w:t>の</w:t>
      </w:r>
      <w:r w:rsidRPr="008B3570">
        <w:rPr>
          <w:rFonts w:ascii="ＭＳ Ｐ明朝" w:eastAsia="ＭＳ Ｐ明朝" w:hAnsi="ＭＳ Ｐ明朝"/>
          <w:color w:val="000000" w:themeColor="text1"/>
          <w:sz w:val="22"/>
        </w:rPr>
        <w:t>確保に</w:t>
      </w:r>
      <w:r w:rsidRPr="008B3570">
        <w:rPr>
          <w:rFonts w:ascii="ＭＳ Ｐ明朝" w:eastAsia="ＭＳ Ｐ明朝" w:hAnsi="ＭＳ Ｐ明朝" w:hint="eastAsia"/>
          <w:color w:val="000000" w:themeColor="text1"/>
          <w:sz w:val="22"/>
        </w:rPr>
        <w:t>配慮した施工方法等を検討することが重要である。</w:t>
      </w:r>
    </w:p>
    <w:p w14:paraId="26D128AE"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また、施工段階においても、元請負人の統括安全</w:t>
      </w:r>
      <w:r w:rsidRPr="008B3570">
        <w:rPr>
          <w:rFonts w:ascii="ＭＳ Ｐ明朝" w:eastAsia="ＭＳ Ｐ明朝" w:hAnsi="ＭＳ Ｐ明朝"/>
          <w:color w:val="000000" w:themeColor="text1"/>
          <w:sz w:val="22"/>
        </w:rPr>
        <w:t>衛生</w:t>
      </w:r>
      <w:r w:rsidRPr="008B3570">
        <w:rPr>
          <w:rFonts w:ascii="ＭＳ Ｐ明朝" w:eastAsia="ＭＳ Ｐ明朝" w:hAnsi="ＭＳ Ｐ明朝" w:hint="eastAsia"/>
          <w:color w:val="000000" w:themeColor="text1"/>
          <w:sz w:val="22"/>
        </w:rPr>
        <w:t>管理のもと、元請負人及び下</w:t>
      </w:r>
      <w:r w:rsidRPr="008B3570">
        <w:rPr>
          <w:rFonts w:ascii="ＭＳ Ｐ明朝" w:eastAsia="ＭＳ Ｐ明朝" w:hAnsi="ＭＳ Ｐ明朝"/>
          <w:color w:val="000000" w:themeColor="text1"/>
          <w:sz w:val="22"/>
        </w:rPr>
        <w:t>請負人</w:t>
      </w:r>
      <w:r w:rsidRPr="008B3570">
        <w:rPr>
          <w:rFonts w:ascii="ＭＳ Ｐ明朝" w:eastAsia="ＭＳ Ｐ明朝" w:hAnsi="ＭＳ Ｐ明朝" w:hint="eastAsia"/>
          <w:color w:val="000000" w:themeColor="text1"/>
          <w:sz w:val="22"/>
        </w:rPr>
        <w:t>がそれぞれの役割分担により漏れなく安全措置を講ずる必要がある。</w:t>
      </w:r>
    </w:p>
    <w:p w14:paraId="41127221" w14:textId="32F9313F"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その際、労働生産性の向上とあいまって、設計、施工段階をとおした安全性確保のための取組を強力に進める観点から</w:t>
      </w:r>
      <w:proofErr w:type="spellStart"/>
      <w:r w:rsidRPr="008B3570">
        <w:rPr>
          <w:rFonts w:ascii="ＭＳ Ｐ明朝" w:eastAsia="ＭＳ Ｐ明朝" w:hAnsi="ＭＳ Ｐ明朝" w:hint="eastAsia"/>
          <w:color w:val="000000" w:themeColor="text1"/>
          <w:sz w:val="22"/>
        </w:rPr>
        <w:t>i</w:t>
      </w:r>
      <w:proofErr w:type="spellEnd"/>
      <w:r w:rsidRPr="008B3570">
        <w:rPr>
          <w:rFonts w:ascii="ＭＳ Ｐ明朝" w:eastAsia="ＭＳ Ｐ明朝" w:hAnsi="ＭＳ Ｐ明朝" w:hint="eastAsia"/>
          <w:color w:val="000000" w:themeColor="text1"/>
          <w:sz w:val="22"/>
        </w:rPr>
        <w:t>－Constructionの建設現場への導入</w:t>
      </w:r>
      <w:r w:rsidR="009F687D" w:rsidRPr="008B3570">
        <w:rPr>
          <w:rFonts w:ascii="ＭＳ Ｐ明朝" w:eastAsia="ＭＳ Ｐ明朝" w:hAnsi="ＭＳ Ｐ明朝" w:hint="eastAsia"/>
          <w:color w:val="000000" w:themeColor="text1"/>
          <w:sz w:val="22"/>
        </w:rPr>
        <w:t>を検討すべきである</w:t>
      </w:r>
      <w:r w:rsidRPr="008B3570">
        <w:rPr>
          <w:rFonts w:ascii="ＭＳ Ｐ明朝" w:eastAsia="ＭＳ Ｐ明朝" w:hAnsi="ＭＳ Ｐ明朝" w:hint="eastAsia"/>
          <w:color w:val="000000" w:themeColor="text1"/>
          <w:sz w:val="22"/>
        </w:rPr>
        <w:t>。</w:t>
      </w:r>
    </w:p>
    <w:p w14:paraId="7BB12A6F" w14:textId="77777777" w:rsidR="003F37F0" w:rsidRPr="008B3570" w:rsidRDefault="003F37F0" w:rsidP="003F37F0">
      <w:pPr>
        <w:ind w:leftChars="177" w:left="372" w:firstLineChars="100" w:firstLine="220"/>
        <w:rPr>
          <w:rFonts w:ascii="ＭＳ Ｐ明朝" w:eastAsia="ＭＳ Ｐ明朝" w:hAnsi="ＭＳ Ｐ明朝"/>
          <w:color w:val="000000" w:themeColor="text1"/>
          <w:sz w:val="22"/>
        </w:rPr>
      </w:pPr>
      <w:bookmarkStart w:id="11" w:name="_Toc484116944"/>
    </w:p>
    <w:p w14:paraId="56B5EB58" w14:textId="490FFFAA" w:rsidR="003F37F0" w:rsidRPr="008B3570" w:rsidRDefault="00B03EAF" w:rsidP="005643F3">
      <w:pPr>
        <w:pStyle w:val="1"/>
        <w:ind w:right="210"/>
        <w:rPr>
          <w:sz w:val="22"/>
          <w:szCs w:val="22"/>
        </w:rPr>
      </w:pPr>
      <w:bookmarkStart w:id="12" w:name="_Toc532911214"/>
      <w:r w:rsidRPr="008B3570">
        <w:rPr>
          <w:rFonts w:hint="eastAsia"/>
          <w:sz w:val="22"/>
          <w:szCs w:val="22"/>
        </w:rPr>
        <w:t>３．</w:t>
      </w:r>
      <w:r w:rsidR="003F37F0" w:rsidRPr="008B3570">
        <w:rPr>
          <w:rFonts w:hint="eastAsia"/>
          <w:sz w:val="22"/>
          <w:szCs w:val="22"/>
        </w:rPr>
        <w:t>建設業者及び建設工事従事者の安全及び健康に関する意識の向上</w:t>
      </w:r>
      <w:bookmarkEnd w:id="11"/>
      <w:bookmarkEnd w:id="12"/>
    </w:p>
    <w:p w14:paraId="1C127519"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元請負人及び下請負人の安全及び健康に関する意識が</w:t>
      </w:r>
      <w:r w:rsidRPr="008B3570">
        <w:rPr>
          <w:rFonts w:ascii="ＭＳ Ｐ明朝" w:eastAsia="ＭＳ Ｐ明朝" w:hAnsi="ＭＳ Ｐ明朝"/>
          <w:color w:val="000000" w:themeColor="text1"/>
          <w:sz w:val="22"/>
        </w:rPr>
        <w:t>低い場合、</w:t>
      </w:r>
      <w:r w:rsidRPr="008B3570">
        <w:rPr>
          <w:rFonts w:ascii="ＭＳ Ｐ明朝" w:eastAsia="ＭＳ Ｐ明朝" w:hAnsi="ＭＳ Ｐ明朝" w:hint="eastAsia"/>
          <w:color w:val="000000" w:themeColor="text1"/>
          <w:sz w:val="22"/>
        </w:rPr>
        <w:t>例えば一人の建設</w:t>
      </w:r>
      <w:r w:rsidRPr="008B3570">
        <w:rPr>
          <w:rFonts w:ascii="ＭＳ Ｐ明朝" w:eastAsia="ＭＳ Ｐ明朝" w:hAnsi="ＭＳ Ｐ明朝"/>
          <w:color w:val="000000" w:themeColor="text1"/>
          <w:sz w:val="22"/>
        </w:rPr>
        <w:t>工事</w:t>
      </w:r>
      <w:r w:rsidRPr="008B3570">
        <w:rPr>
          <w:rFonts w:ascii="ＭＳ Ｐ明朝" w:eastAsia="ＭＳ Ｐ明朝" w:hAnsi="ＭＳ Ｐ明朝" w:hint="eastAsia"/>
          <w:color w:val="000000" w:themeColor="text1"/>
          <w:sz w:val="22"/>
        </w:rPr>
        <w:t>従事者が不安全な状態にあったとしても、請負代金や工期の制約、現場作業の多忙等から、それが看過され、適切な作業手順を踏まないといった不安全行動を誘発するおそれがある。</w:t>
      </w:r>
    </w:p>
    <w:p w14:paraId="0B2309AA"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近年では、建設工事の現場における労働災害が過去に比べて相対的に減少している半面、作業に潜む危険に対する感受性が低下していることを指摘する声もある。</w:t>
      </w:r>
    </w:p>
    <w:p w14:paraId="5A368078"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特に、経験年数が1年以内の未熟練工については、死傷災害件数が、全般的に減少傾向にある中、唯一横ばいで推移しており、危険に対する感受性の高揚が重要な課題といえる。</w:t>
      </w:r>
      <w:bookmarkStart w:id="13" w:name="_Toc484116945"/>
    </w:p>
    <w:p w14:paraId="77EB60E5"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このため、建設業界全体として「安全文化」、すなわち、建設業者及び建設工事従事者が安全及び健康を最優先に考える気風や気質をさらに醸成していくための取組を推進していくことが重要である。</w:t>
      </w:r>
    </w:p>
    <w:p w14:paraId="1BF12136"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その上で、建設工事の現場における安全性確保のために、危険性・有害性を評価（リスクアセスメント）して、当該リスクを低減し、建設工事従事者の安全及び健康を確保するための措置を自主的に講ずることが求められる。</w:t>
      </w:r>
    </w:p>
    <w:p w14:paraId="0C93DD60"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特に、墜落・転落災害は、災害の発生が落命に直結するという意味において、建設工事の現場における危険性の最たるものであり、その減少に向けて取組を強化していくことが重要である。</w:t>
      </w:r>
    </w:p>
    <w:p w14:paraId="1FA06DAA" w14:textId="77777777" w:rsidR="003F37F0" w:rsidRPr="008B3570" w:rsidRDefault="003F37F0" w:rsidP="003F37F0">
      <w:pPr>
        <w:ind w:leftChars="177" w:left="372" w:firstLineChars="100" w:firstLine="220"/>
        <w:rPr>
          <w:rFonts w:ascii="ＭＳ Ｐ明朝" w:eastAsia="ＭＳ Ｐ明朝" w:hAnsi="ＭＳ Ｐ明朝"/>
          <w:color w:val="000000" w:themeColor="text1"/>
          <w:sz w:val="22"/>
        </w:rPr>
      </w:pPr>
    </w:p>
    <w:p w14:paraId="689BD8AA" w14:textId="77777777" w:rsidR="003F37F0" w:rsidRPr="008B3570" w:rsidRDefault="00B03EAF" w:rsidP="005643F3">
      <w:pPr>
        <w:pStyle w:val="1"/>
        <w:ind w:right="210"/>
        <w:rPr>
          <w:sz w:val="22"/>
          <w:szCs w:val="22"/>
        </w:rPr>
      </w:pPr>
      <w:bookmarkStart w:id="14" w:name="_Toc532911215"/>
      <w:r w:rsidRPr="008B3570">
        <w:rPr>
          <w:rFonts w:hint="eastAsia"/>
          <w:sz w:val="22"/>
          <w:szCs w:val="22"/>
        </w:rPr>
        <w:t>４．</w:t>
      </w:r>
      <w:r w:rsidR="003F37F0" w:rsidRPr="008B3570">
        <w:rPr>
          <w:rFonts w:hint="eastAsia"/>
          <w:sz w:val="22"/>
          <w:szCs w:val="22"/>
        </w:rPr>
        <w:t>建設工事従事者の処遇の改善</w:t>
      </w:r>
      <w:bookmarkEnd w:id="13"/>
      <w:r w:rsidR="003F37F0" w:rsidRPr="008B3570">
        <w:rPr>
          <w:rFonts w:hint="eastAsia"/>
          <w:sz w:val="22"/>
          <w:szCs w:val="22"/>
        </w:rPr>
        <w:t>及び地位の向上等による担い手の確保</w:t>
      </w:r>
      <w:bookmarkEnd w:id="14"/>
    </w:p>
    <w:p w14:paraId="3DD3DDA8" w14:textId="77777777" w:rsidR="003F37F0" w:rsidRPr="008B3570" w:rsidRDefault="003F37F0"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建設工事従事者の安全及び健康の確保について</w:t>
      </w:r>
      <w:r w:rsidR="0077032E" w:rsidRPr="008B3570">
        <w:rPr>
          <w:rFonts w:ascii="ＭＳ Ｐ明朝" w:eastAsia="ＭＳ Ｐ明朝" w:hAnsi="ＭＳ Ｐ明朝" w:hint="eastAsia"/>
          <w:color w:val="000000" w:themeColor="text1"/>
          <w:sz w:val="22"/>
        </w:rPr>
        <w:t>は、労働安全衛生法令に基づく最低基準の遵守徹底に加え、建設業者及び建設工事従事者</w:t>
      </w:r>
      <w:r w:rsidRPr="008B3570">
        <w:rPr>
          <w:rFonts w:ascii="ＭＳ Ｐ明朝" w:eastAsia="ＭＳ Ｐ明朝" w:hAnsi="ＭＳ Ｐ明朝" w:hint="eastAsia"/>
          <w:color w:val="000000" w:themeColor="text1"/>
          <w:sz w:val="22"/>
        </w:rPr>
        <w:t>による建設</w:t>
      </w:r>
      <w:r w:rsidRPr="008B3570">
        <w:rPr>
          <w:rFonts w:ascii="ＭＳ Ｐ明朝" w:eastAsia="ＭＳ Ｐ明朝" w:hAnsi="ＭＳ Ｐ明朝"/>
          <w:color w:val="000000" w:themeColor="text1"/>
          <w:sz w:val="22"/>
        </w:rPr>
        <w:t>工事の</w:t>
      </w:r>
      <w:r w:rsidRPr="008B3570">
        <w:rPr>
          <w:rFonts w:ascii="ＭＳ Ｐ明朝" w:eastAsia="ＭＳ Ｐ明朝" w:hAnsi="ＭＳ Ｐ明朝" w:hint="eastAsia"/>
          <w:color w:val="000000" w:themeColor="text1"/>
          <w:sz w:val="22"/>
        </w:rPr>
        <w:t>現場の</w:t>
      </w:r>
      <w:r w:rsidRPr="008B3570">
        <w:rPr>
          <w:rFonts w:ascii="ＭＳ Ｐ明朝" w:eastAsia="ＭＳ Ｐ明朝" w:hAnsi="ＭＳ Ｐ明朝"/>
          <w:color w:val="000000" w:themeColor="text1"/>
          <w:sz w:val="22"/>
        </w:rPr>
        <w:t>状況に即し</w:t>
      </w:r>
      <w:r w:rsidRPr="008B3570">
        <w:rPr>
          <w:rFonts w:ascii="ＭＳ Ｐ明朝" w:eastAsia="ＭＳ Ｐ明朝" w:hAnsi="ＭＳ Ｐ明朝" w:hint="eastAsia"/>
          <w:color w:val="000000" w:themeColor="text1"/>
          <w:sz w:val="22"/>
        </w:rPr>
        <w:t>た取組を促進していくこと等が重要である。</w:t>
      </w:r>
    </w:p>
    <w:p w14:paraId="03EB3F17" w14:textId="6EEAA53D" w:rsidR="00AB6BC6" w:rsidRPr="008B3570" w:rsidRDefault="003F367D" w:rsidP="003F37F0">
      <w:pPr>
        <w:ind w:leftChars="150" w:left="315" w:firstLineChars="100" w:firstLine="220"/>
        <w:rPr>
          <w:rFonts w:ascii="ＭＳ Ｐ明朝" w:eastAsia="ＭＳ Ｐ明朝" w:hAnsi="ＭＳ Ｐ明朝"/>
          <w:color w:val="000000" w:themeColor="text1"/>
          <w:sz w:val="22"/>
        </w:rPr>
      </w:pPr>
      <w:r w:rsidRPr="008B3570">
        <w:rPr>
          <w:rFonts w:ascii="ＭＳ Ｐ明朝" w:eastAsia="ＭＳ Ｐ明朝" w:hAnsi="ＭＳ Ｐ明朝" w:hint="eastAsia"/>
          <w:color w:val="000000" w:themeColor="text1"/>
          <w:sz w:val="22"/>
        </w:rPr>
        <w:t>その前提として、適切な賃金水準の確保、社会保険等の加入促進</w:t>
      </w:r>
      <w:r w:rsidR="003F37F0" w:rsidRPr="008B3570">
        <w:rPr>
          <w:rFonts w:ascii="ＭＳ Ｐ明朝" w:eastAsia="ＭＳ Ｐ明朝" w:hAnsi="ＭＳ Ｐ明朝" w:hint="eastAsia"/>
          <w:color w:val="000000" w:themeColor="text1"/>
          <w:sz w:val="22"/>
        </w:rPr>
        <w:t>、休日の確保や長時間労働の是正等の働き方改革の推進により、建設工事従事者の処遇の改善や地位の向上等を図ることが重要であり、そうした取組を通じて、若年者の入職を促進し担い手確保につながる職場環境づくりが求められる。</w:t>
      </w:r>
    </w:p>
    <w:p w14:paraId="72E00CA6" w14:textId="77777777" w:rsidR="003F37F0" w:rsidRPr="008B3570" w:rsidRDefault="003F37F0" w:rsidP="003F37F0">
      <w:pPr>
        <w:spacing w:line="0" w:lineRule="atLeast"/>
        <w:rPr>
          <w:rFonts w:ascii="ＭＳ Ｐゴシック" w:eastAsia="ＭＳ Ｐゴシック" w:hAnsi="ＭＳ Ｐゴシック" w:cs="メイリオ"/>
          <w:sz w:val="22"/>
        </w:rPr>
      </w:pPr>
    </w:p>
    <w:p w14:paraId="18523E75" w14:textId="77777777" w:rsidR="003F37F0" w:rsidRPr="008B3570" w:rsidRDefault="003F37F0" w:rsidP="003F37F0">
      <w:pPr>
        <w:spacing w:line="0" w:lineRule="atLeast"/>
        <w:rPr>
          <w:rFonts w:ascii="ＭＳ Ｐゴシック" w:eastAsia="ＭＳ Ｐゴシック" w:hAnsi="ＭＳ Ｐゴシック" w:cs="メイリオ"/>
          <w:sz w:val="22"/>
        </w:rPr>
      </w:pPr>
    </w:p>
    <w:p w14:paraId="2632D59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0739A9FA"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4A3A894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42B232A1"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494D144B"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D1057DD"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67079239"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288185DA" w14:textId="77777777" w:rsidR="003A53DE" w:rsidRPr="008B3570" w:rsidRDefault="003A53DE" w:rsidP="003F37F0">
      <w:pPr>
        <w:spacing w:line="0" w:lineRule="atLeast"/>
        <w:rPr>
          <w:rFonts w:ascii="ＭＳ Ｐゴシック" w:eastAsia="ＭＳ Ｐゴシック" w:hAnsi="ＭＳ Ｐゴシック" w:cs="メイリオ"/>
          <w:sz w:val="22"/>
        </w:rPr>
      </w:pPr>
    </w:p>
    <w:p w14:paraId="0BF8BA50" w14:textId="77777777" w:rsidR="003F37F0" w:rsidRPr="008B3570" w:rsidRDefault="003F37F0" w:rsidP="003F37F0">
      <w:pPr>
        <w:spacing w:line="0" w:lineRule="atLeast"/>
        <w:rPr>
          <w:rFonts w:ascii="メイリオ" w:eastAsia="メイリオ" w:hAnsi="メイリオ" w:cs="メイリオ"/>
          <w:sz w:val="22"/>
        </w:rPr>
      </w:pPr>
      <w:r w:rsidRPr="008B3570">
        <w:rPr>
          <w:rFonts w:ascii="メイリオ" w:eastAsia="メイリオ" w:hAnsi="メイリオ" w:cs="メイリオ"/>
          <w:sz w:val="22"/>
        </w:rPr>
        <w:br w:type="page"/>
      </w:r>
    </w:p>
    <w:p w14:paraId="601058CA" w14:textId="77777777" w:rsidR="003F37F0" w:rsidRPr="008B3570" w:rsidRDefault="003F37F0" w:rsidP="002F2CDD">
      <w:pPr>
        <w:pStyle w:val="1"/>
        <w:ind w:right="210"/>
        <w:rPr>
          <w:sz w:val="24"/>
        </w:rPr>
      </w:pPr>
      <w:bookmarkStart w:id="15" w:name="_Toc532911216"/>
      <w:bookmarkStart w:id="16" w:name="_Toc484116947"/>
      <w:bookmarkStart w:id="17" w:name="_Toc484116951"/>
      <w:r w:rsidRPr="008B3570">
        <w:rPr>
          <w:rFonts w:cs="ＭＳ ゴシック" w:hint="eastAsia"/>
          <w:sz w:val="24"/>
        </w:rPr>
        <w:t xml:space="preserve">第３章　</w:t>
      </w:r>
      <w:r w:rsidRPr="008B3570">
        <w:rPr>
          <w:rFonts w:hint="eastAsia"/>
          <w:sz w:val="24"/>
        </w:rPr>
        <w:t>総合的かつ計画的に講ずべき施策</w:t>
      </w:r>
      <w:bookmarkEnd w:id="15"/>
    </w:p>
    <w:p w14:paraId="6E2B3364" w14:textId="77777777" w:rsidR="006E564A" w:rsidRPr="008B3570" w:rsidRDefault="006E564A" w:rsidP="003F37F0">
      <w:pPr>
        <w:pStyle w:val="Web"/>
        <w:spacing w:before="58" w:beforeAutospacing="0" w:after="0" w:afterAutospacing="0"/>
        <w:rPr>
          <w:rFonts w:cstheme="minorBidi"/>
          <w:bCs/>
          <w:kern w:val="24"/>
        </w:rPr>
      </w:pPr>
    </w:p>
    <w:p w14:paraId="0A5F86C2" w14:textId="77777777" w:rsidR="003F37F0" w:rsidRPr="008B3570" w:rsidRDefault="00B03EAF" w:rsidP="005643F3">
      <w:pPr>
        <w:pStyle w:val="1"/>
        <w:ind w:right="210"/>
        <w:rPr>
          <w:sz w:val="22"/>
        </w:rPr>
      </w:pPr>
      <w:bookmarkStart w:id="18" w:name="_Toc532911217"/>
      <w:r w:rsidRPr="008B3570">
        <w:rPr>
          <w:rFonts w:hint="eastAsia"/>
          <w:sz w:val="22"/>
        </w:rPr>
        <w:t>１．</w:t>
      </w:r>
      <w:r w:rsidR="003F37F0" w:rsidRPr="008B3570">
        <w:rPr>
          <w:rFonts w:hint="eastAsia"/>
          <w:sz w:val="22"/>
        </w:rPr>
        <w:t>建設工事の請負契約における経費の適切かつ明確な積算等</w:t>
      </w:r>
      <w:bookmarkStart w:id="19" w:name="_Toc484116948"/>
      <w:bookmarkEnd w:id="16"/>
      <w:bookmarkEnd w:id="18"/>
    </w:p>
    <w:p w14:paraId="0DC164AC" w14:textId="77777777" w:rsidR="003F37F0" w:rsidRPr="008B3570" w:rsidRDefault="003F37F0" w:rsidP="005643F3">
      <w:pPr>
        <w:pStyle w:val="3"/>
        <w:ind w:left="210" w:right="210"/>
        <w:rPr>
          <w:sz w:val="22"/>
        </w:rPr>
      </w:pPr>
      <w:bookmarkStart w:id="20" w:name="_Toc532911218"/>
      <w:r w:rsidRPr="008B3570">
        <w:rPr>
          <w:rFonts w:hint="eastAsia"/>
          <w:sz w:val="22"/>
        </w:rPr>
        <w:t>（１）安全及び健康の確保に関する経費の適切かつ明確な積算等</w:t>
      </w:r>
      <w:bookmarkEnd w:id="19"/>
      <w:bookmarkEnd w:id="20"/>
    </w:p>
    <w:p w14:paraId="4F3FC3B2"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安全及び健康の確保を図るためには、建設工事の請負契約において、安全及び健康の確保に関する経費（以下「安全衛生経費」という。）が適切に確保された適正な請負代金の額が定められ、これが確実に履行されることが重要である。</w:t>
      </w:r>
    </w:p>
    <w:p w14:paraId="5C4359C1"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労働安全衛生法第30条等において、元請負人及び下請負人は、それぞれの立場に応じて労働災害防止対策を講ずることが義務づけられており、安全衛生経費は、建設業法第19条の3に規定する「通常必要と認められる原価」に含まれるものでもある。</w:t>
      </w:r>
    </w:p>
    <w:p w14:paraId="1ED73601" w14:textId="5DAAD1BA"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これまで、安全衛生経費の適切な確保については、</w:t>
      </w:r>
      <w:r w:rsidR="000F796B" w:rsidRPr="008B3570">
        <w:rPr>
          <w:rFonts w:ascii="ＭＳ Ｐ明朝" w:eastAsia="ＭＳ Ｐ明朝" w:hAnsi="ＭＳ Ｐ明朝" w:hint="eastAsia"/>
          <w:sz w:val="22"/>
          <w:szCs w:val="24"/>
        </w:rPr>
        <w:t>近畿地方整備局</w:t>
      </w:r>
      <w:r w:rsidRPr="008B3570">
        <w:rPr>
          <w:rFonts w:ascii="ＭＳ Ｐ明朝" w:eastAsia="ＭＳ Ｐ明朝" w:hAnsi="ＭＳ Ｐ明朝" w:hint="eastAsia"/>
          <w:sz w:val="22"/>
          <w:szCs w:val="24"/>
        </w:rPr>
        <w:t>や</w:t>
      </w:r>
      <w:r w:rsidR="000F796B" w:rsidRPr="008B3570">
        <w:rPr>
          <w:rFonts w:ascii="ＭＳ Ｐ明朝" w:eastAsia="ＭＳ Ｐ明朝" w:hAnsi="ＭＳ Ｐ明朝" w:hint="eastAsia"/>
          <w:sz w:val="22"/>
          <w:szCs w:val="24"/>
        </w:rPr>
        <w:t>大阪労働局</w:t>
      </w:r>
      <w:r w:rsidRPr="008B3570">
        <w:rPr>
          <w:rFonts w:ascii="ＭＳ Ｐ明朝" w:eastAsia="ＭＳ Ｐ明朝" w:hAnsi="ＭＳ Ｐ明朝" w:hint="eastAsia"/>
          <w:sz w:val="22"/>
          <w:szCs w:val="24"/>
        </w:rPr>
        <w:t>が周知・啓発を行っており、大阪府発注工事においては、国の積算基準に準じて適切に安全衛生経費を算定してきたところである。</w:t>
      </w:r>
    </w:p>
    <w:p w14:paraId="413F85A0"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一方で、安全衛生経費は建設工事の工種、工事規模、施工場所等により異なるため、現在、国土交通省の建設工事における安全衛生経費の確保に関する実務者検討会（※）において実態把握や施策検討等がなされている。</w:t>
      </w:r>
    </w:p>
    <w:p w14:paraId="3CF62CFB"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7A2DDD">
        <w:rPr>
          <w:rFonts w:ascii="ＭＳ Ｐ明朝" w:eastAsia="ＭＳ Ｐ明朝" w:hAnsi="ＭＳ Ｐ明朝" w:hint="eastAsia"/>
          <w:sz w:val="22"/>
          <w:szCs w:val="24"/>
        </w:rPr>
        <w:t>このため、公共工事の発注者においては、こうした動向にも留意しつつ、引き続き安全衛</w:t>
      </w:r>
      <w:r w:rsidRPr="008B3570">
        <w:rPr>
          <w:rFonts w:ascii="ＭＳ Ｐ明朝" w:eastAsia="ＭＳ Ｐ明朝" w:hAnsi="ＭＳ Ｐ明朝" w:hint="eastAsia"/>
          <w:sz w:val="22"/>
          <w:szCs w:val="24"/>
        </w:rPr>
        <w:t>生経費の適切かつ明確な積算を行う。民間工事においても、安全衛生経費を適切に確保することが求められる。</w:t>
      </w:r>
    </w:p>
    <w:p w14:paraId="4B287B90" w14:textId="2B9F0920" w:rsidR="003F37F0" w:rsidRPr="008B3570" w:rsidRDefault="00253194" w:rsidP="003F37F0">
      <w:pPr>
        <w:ind w:leftChars="100" w:left="210" w:firstLineChars="100" w:firstLine="210"/>
        <w:rPr>
          <w:rFonts w:ascii="ＭＳ Ｐ明朝" w:eastAsia="ＭＳ Ｐ明朝" w:hAnsi="ＭＳ Ｐ明朝"/>
          <w:sz w:val="22"/>
          <w:szCs w:val="24"/>
        </w:rPr>
      </w:pPr>
      <w:r w:rsidRPr="008B3570">
        <w:rPr>
          <w:rFonts w:ascii="ＭＳ Ｐ明朝" w:eastAsia="ＭＳ Ｐ明朝" w:hAnsi="ＭＳ Ｐ明朝" w:hint="eastAsia"/>
          <w:noProof/>
          <w:szCs w:val="24"/>
        </w:rPr>
        <mc:AlternateContent>
          <mc:Choice Requires="wps">
            <w:drawing>
              <wp:anchor distT="0" distB="0" distL="114300" distR="114300" simplePos="0" relativeHeight="251833856" behindDoc="0" locked="0" layoutInCell="1" allowOverlap="1" wp14:anchorId="22BC6E89" wp14:editId="5D12F9F5">
                <wp:simplePos x="0" y="0"/>
                <wp:positionH relativeFrom="margin">
                  <wp:posOffset>150604</wp:posOffset>
                </wp:positionH>
                <wp:positionV relativeFrom="paragraph">
                  <wp:posOffset>782955</wp:posOffset>
                </wp:positionV>
                <wp:extent cx="5256000" cy="1460500"/>
                <wp:effectExtent l="0" t="0" r="20955" b="25400"/>
                <wp:wrapTopAndBottom/>
                <wp:docPr id="31" name="角丸四角形 31" descr="「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title="建設工事における安全衛生経費の確保に関する実務者検討会について参考説明"/>
                <wp:cNvGraphicFramePr/>
                <a:graphic xmlns:a="http://schemas.openxmlformats.org/drawingml/2006/main">
                  <a:graphicData uri="http://schemas.microsoft.com/office/word/2010/wordprocessingShape">
                    <wps:wsp>
                      <wps:cNvSpPr/>
                      <wps:spPr>
                        <a:xfrm>
                          <a:off x="0" y="0"/>
                          <a:ext cx="5256000" cy="1460500"/>
                        </a:xfrm>
                        <a:prstGeom prst="roundRect">
                          <a:avLst>
                            <a:gd name="adj" fmla="val 3771"/>
                          </a:avLst>
                        </a:prstGeom>
                        <a:noFill/>
                        <a:ln w="3175">
                          <a:prstDash val="sysDot"/>
                        </a:ln>
                      </wps:spPr>
                      <wps:style>
                        <a:lnRef idx="2">
                          <a:schemeClr val="dk1"/>
                        </a:lnRef>
                        <a:fillRef idx="1">
                          <a:schemeClr val="lt1"/>
                        </a:fillRef>
                        <a:effectRef idx="0">
                          <a:schemeClr val="dk1"/>
                        </a:effectRef>
                        <a:fontRef idx="minor">
                          <a:schemeClr val="dk1"/>
                        </a:fontRef>
                      </wps:style>
                      <wps:txbx>
                        <w:txbxContent>
                          <w:p w14:paraId="6084E92B" w14:textId="77777777" w:rsidR="00D71672" w:rsidRPr="00567C79" w:rsidRDefault="00D71672" w:rsidP="00253194">
                            <w:pPr>
                              <w:jc w:val="left"/>
                              <w:rPr>
                                <w:rFonts w:ascii="ＭＳ Ｐゴシック" w:eastAsia="ＭＳ Ｐゴシック" w:hAnsi="ＭＳ Ｐゴシック"/>
                                <w:szCs w:val="20"/>
                              </w:rPr>
                            </w:pPr>
                            <w:r w:rsidRPr="00567C79">
                              <w:rPr>
                                <w:rFonts w:ascii="ＭＳ Ｐゴシック" w:eastAsia="ＭＳ Ｐゴシック" w:hAnsi="ＭＳ Ｐゴシック" w:hint="eastAsia"/>
                                <w:szCs w:val="20"/>
                              </w:rPr>
                              <w:t>【参考】※建設工事における安全衛生経費の確保に関する実務者検討会</w:t>
                            </w:r>
                          </w:p>
                          <w:p w14:paraId="65F1F39B" w14:textId="77777777" w:rsidR="00D71672" w:rsidRPr="00567C79" w:rsidRDefault="00D71672" w:rsidP="00253194">
                            <w:pPr>
                              <w:jc w:val="left"/>
                              <w:rPr>
                                <w:rFonts w:ascii="ＭＳ Ｐゴシック" w:eastAsia="ＭＳ Ｐゴシック" w:hAnsi="ＭＳ Ｐゴシック"/>
                                <w:szCs w:val="20"/>
                              </w:rPr>
                            </w:pPr>
                          </w:p>
                          <w:p w14:paraId="0E1B6B1C" w14:textId="77777777" w:rsidR="00D71672" w:rsidRPr="00567C79" w:rsidRDefault="00D71672" w:rsidP="00253194">
                            <w:pPr>
                              <w:ind w:firstLineChars="100" w:firstLine="200"/>
                              <w:jc w:val="left"/>
                              <w:rPr>
                                <w:rFonts w:ascii="ＭＳ Ｐ明朝" w:eastAsia="ＭＳ Ｐ明朝" w:hAnsi="ＭＳ Ｐ明朝"/>
                                <w:sz w:val="20"/>
                                <w:szCs w:val="20"/>
                              </w:rPr>
                            </w:pPr>
                            <w:r w:rsidRPr="00567C79">
                              <w:rPr>
                                <w:rFonts w:ascii="ＭＳ Ｐ明朝" w:eastAsia="ＭＳ Ｐ明朝" w:hAnsi="ＭＳ Ｐ明朝" w:hint="eastAsia"/>
                                <w:sz w:val="20"/>
                                <w:szCs w:val="20"/>
                              </w:rPr>
                              <w:t>「建設工事</w:t>
                            </w:r>
                            <w:r w:rsidRPr="00567C79">
                              <w:rPr>
                                <w:rFonts w:ascii="ＭＳ Ｐ明朝" w:eastAsia="ＭＳ Ｐ明朝" w:hAnsi="ＭＳ Ｐ明朝"/>
                                <w:sz w:val="20"/>
                                <w:szCs w:val="20"/>
                              </w:rPr>
                              <w:t>従事者</w:t>
                            </w:r>
                            <w:r w:rsidRPr="00567C79">
                              <w:rPr>
                                <w:rFonts w:ascii="ＭＳ Ｐ明朝" w:eastAsia="ＭＳ Ｐ明朝" w:hAnsi="ＭＳ Ｐ明朝" w:hint="eastAsia"/>
                                <w:sz w:val="20"/>
                                <w:szCs w:val="20"/>
                              </w:rPr>
                              <w:t>の安全及び健康</w:t>
                            </w:r>
                            <w:r w:rsidRPr="00567C79">
                              <w:rPr>
                                <w:rFonts w:ascii="ＭＳ Ｐ明朝" w:eastAsia="ＭＳ Ｐ明朝" w:hAnsi="ＭＳ Ｐ明朝"/>
                                <w:sz w:val="20"/>
                                <w:szCs w:val="20"/>
                              </w:rPr>
                              <w:t>の</w:t>
                            </w:r>
                            <w:r w:rsidRPr="00567C79">
                              <w:rPr>
                                <w:rFonts w:ascii="ＭＳ Ｐ明朝" w:eastAsia="ＭＳ Ｐ明朝" w:hAnsi="ＭＳ Ｐ明朝" w:hint="eastAsia"/>
                                <w:sz w:val="20"/>
                                <w:szCs w:val="20"/>
                              </w:rPr>
                              <w:t>確保</w:t>
                            </w:r>
                            <w:r w:rsidRPr="00567C79">
                              <w:rPr>
                                <w:rFonts w:ascii="ＭＳ Ｐ明朝" w:eastAsia="ＭＳ Ｐ明朝" w:hAnsi="ＭＳ Ｐ明朝"/>
                                <w:sz w:val="20"/>
                                <w:szCs w:val="20"/>
                              </w:rPr>
                              <w:t>の</w:t>
                            </w:r>
                            <w:r w:rsidRPr="00567C79">
                              <w:rPr>
                                <w:rFonts w:ascii="ＭＳ Ｐ明朝" w:eastAsia="ＭＳ Ｐ明朝" w:hAnsi="ＭＳ Ｐ明朝" w:hint="eastAsia"/>
                                <w:sz w:val="20"/>
                                <w:szCs w:val="20"/>
                              </w:rPr>
                              <w:t>推進</w:t>
                            </w:r>
                            <w:r w:rsidRPr="00567C79">
                              <w:rPr>
                                <w:rFonts w:ascii="ＭＳ Ｐ明朝" w:eastAsia="ＭＳ Ｐ明朝" w:hAnsi="ＭＳ Ｐ明朝"/>
                                <w:sz w:val="20"/>
                                <w:szCs w:val="20"/>
                              </w:rPr>
                              <w:t>に</w:t>
                            </w:r>
                            <w:r w:rsidRPr="00567C79">
                              <w:rPr>
                                <w:rFonts w:ascii="ＭＳ Ｐ明朝" w:eastAsia="ＭＳ Ｐ明朝" w:hAnsi="ＭＳ Ｐ明朝" w:hint="eastAsia"/>
                                <w:sz w:val="20"/>
                                <w:szCs w:val="20"/>
                              </w:rPr>
                              <w:t>関する</w:t>
                            </w:r>
                            <w:r w:rsidRPr="00567C79">
                              <w:rPr>
                                <w:rFonts w:ascii="ＭＳ Ｐ明朝" w:eastAsia="ＭＳ Ｐ明朝" w:hAnsi="ＭＳ Ｐ明朝"/>
                                <w:sz w:val="20"/>
                                <w:szCs w:val="20"/>
                              </w:rPr>
                              <w:t>法律</w:t>
                            </w:r>
                            <w:r w:rsidRPr="00567C79">
                              <w:rPr>
                                <w:rFonts w:ascii="ＭＳ Ｐ明朝" w:eastAsia="ＭＳ Ｐ明朝" w:hAnsi="ＭＳ Ｐ明朝" w:hint="eastAsia"/>
                                <w:sz w:val="20"/>
                                <w:szCs w:val="20"/>
                              </w:rPr>
                              <w:t>」（平成</w:t>
                            </w:r>
                            <w:r w:rsidRPr="00567C79">
                              <w:rPr>
                                <w:rFonts w:ascii="ＭＳ Ｐ明朝" w:eastAsia="ＭＳ Ｐ明朝" w:hAnsi="ＭＳ Ｐ明朝"/>
                                <w:sz w:val="20"/>
                                <w:szCs w:val="20"/>
                              </w:rPr>
                              <w:t>28年法律</w:t>
                            </w:r>
                            <w:r w:rsidRPr="00567C79">
                              <w:rPr>
                                <w:rFonts w:ascii="ＭＳ Ｐ明朝" w:eastAsia="ＭＳ Ｐ明朝" w:hAnsi="ＭＳ Ｐ明朝" w:hint="eastAsia"/>
                                <w:sz w:val="20"/>
                                <w:szCs w:val="20"/>
                              </w:rPr>
                              <w:t>第111号）に</w:t>
                            </w:r>
                            <w:r w:rsidRPr="00567C79">
                              <w:rPr>
                                <w:rFonts w:ascii="ＭＳ Ｐ明朝" w:eastAsia="ＭＳ Ｐ明朝" w:hAnsi="ＭＳ Ｐ明朝"/>
                                <w:sz w:val="20"/>
                                <w:szCs w:val="20"/>
                              </w:rPr>
                              <w:t>基づく基本</w:t>
                            </w:r>
                            <w:r w:rsidRPr="00567C79">
                              <w:rPr>
                                <w:rFonts w:ascii="ＭＳ Ｐ明朝" w:eastAsia="ＭＳ Ｐ明朝" w:hAnsi="ＭＳ Ｐ明朝" w:hint="eastAsia"/>
                                <w:sz w:val="20"/>
                                <w:szCs w:val="20"/>
                              </w:rPr>
                              <w:t>計画に記載</w:t>
                            </w:r>
                            <w:r w:rsidRPr="00567C79">
                              <w:rPr>
                                <w:rFonts w:ascii="ＭＳ Ｐ明朝" w:eastAsia="ＭＳ Ｐ明朝" w:hAnsi="ＭＳ Ｐ明朝"/>
                                <w:sz w:val="20"/>
                                <w:szCs w:val="20"/>
                              </w:rPr>
                              <w:t>された</w:t>
                            </w:r>
                            <w:r w:rsidRPr="00567C79">
                              <w:rPr>
                                <w:rFonts w:ascii="ＭＳ Ｐ明朝" w:eastAsia="ＭＳ Ｐ明朝" w:hAnsi="ＭＳ Ｐ明朝" w:hint="eastAsia"/>
                                <w:sz w:val="20"/>
                                <w:szCs w:val="20"/>
                              </w:rPr>
                              <w:t>安全衛生経費が下請負人まで確実に支払われるような実効性のある施策</w:t>
                            </w:r>
                            <w:r w:rsidRPr="00567C79">
                              <w:rPr>
                                <w:rFonts w:ascii="ＭＳ Ｐ明朝" w:eastAsia="ＭＳ Ｐ明朝" w:hAnsi="ＭＳ Ｐ明朝"/>
                                <w:sz w:val="20"/>
                                <w:szCs w:val="20"/>
                              </w:rPr>
                              <w:t>を</w:t>
                            </w:r>
                            <w:r w:rsidRPr="00567C79">
                              <w:rPr>
                                <w:rFonts w:ascii="ＭＳ Ｐ明朝" w:eastAsia="ＭＳ Ｐ明朝" w:hAnsi="ＭＳ Ｐ明朝" w:hint="eastAsia"/>
                                <w:sz w:val="20"/>
                                <w:szCs w:val="20"/>
                              </w:rPr>
                              <w:t>推進するため、国土交通省において平成</w:t>
                            </w:r>
                            <w:r w:rsidRPr="00567C79">
                              <w:rPr>
                                <w:rFonts w:ascii="ＭＳ Ｐ明朝" w:eastAsia="ＭＳ Ｐ明朝" w:hAnsi="ＭＳ Ｐ明朝"/>
                                <w:sz w:val="20"/>
                                <w:szCs w:val="20"/>
                              </w:rPr>
                              <w:t>30年6月に</w:t>
                            </w:r>
                            <w:r w:rsidRPr="00567C79">
                              <w:rPr>
                                <w:rFonts w:ascii="ＭＳ Ｐ明朝" w:eastAsia="ＭＳ Ｐ明朝" w:hAnsi="ＭＳ Ｐ明朝" w:hint="eastAsia"/>
                                <w:sz w:val="20"/>
                                <w:szCs w:val="20"/>
                              </w:rPr>
                              <w:t>設置</w:t>
                            </w:r>
                            <w:r w:rsidRPr="00567C79">
                              <w:rPr>
                                <w:rFonts w:ascii="ＭＳ Ｐ明朝" w:eastAsia="ＭＳ Ｐ明朝" w:hAnsi="ＭＳ Ｐ明朝"/>
                                <w:sz w:val="20"/>
                                <w:szCs w:val="20"/>
                              </w:rPr>
                              <w:t>され</w:t>
                            </w:r>
                            <w:r w:rsidRPr="00567C79">
                              <w:rPr>
                                <w:rFonts w:ascii="ＭＳ Ｐ明朝" w:eastAsia="ＭＳ Ｐ明朝" w:hAnsi="ＭＳ Ｐ明朝" w:hint="eastAsia"/>
                                <w:sz w:val="20"/>
                                <w:szCs w:val="20"/>
                              </w:rPr>
                              <w:t>た学識経験者・関係団体</w:t>
                            </w:r>
                            <w:r w:rsidRPr="00567C79">
                              <w:rPr>
                                <w:rFonts w:ascii="ＭＳ Ｐ明朝" w:eastAsia="ＭＳ Ｐ明朝" w:hAnsi="ＭＳ Ｐ明朝"/>
                                <w:sz w:val="20"/>
                                <w:szCs w:val="20"/>
                              </w:rPr>
                              <w:t>で</w:t>
                            </w:r>
                            <w:r w:rsidRPr="00567C79">
                              <w:rPr>
                                <w:rFonts w:ascii="ＭＳ Ｐ明朝" w:eastAsia="ＭＳ Ｐ明朝" w:hAnsi="ＭＳ Ｐ明朝" w:hint="eastAsia"/>
                                <w:sz w:val="20"/>
                                <w:szCs w:val="20"/>
                              </w:rPr>
                              <w:t>構成された</w:t>
                            </w:r>
                            <w:r w:rsidRPr="00567C79">
                              <w:rPr>
                                <w:rFonts w:ascii="ＭＳ Ｐ明朝" w:eastAsia="ＭＳ Ｐ明朝" w:hAnsi="ＭＳ Ｐ明朝"/>
                                <w:sz w:val="20"/>
                                <w:szCs w:val="20"/>
                              </w:rPr>
                              <w:t>検討会。</w:t>
                            </w:r>
                          </w:p>
                          <w:p w14:paraId="4CE8D6EE" w14:textId="77777777" w:rsidR="00D71672" w:rsidRPr="00567C79" w:rsidRDefault="00D71672" w:rsidP="00253194">
                            <w:pPr>
                              <w:jc w:val="left"/>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C6E89" id="角丸四角形 31" o:spid="_x0000_s1049" alt="タイトル: 建設工事における安全衛生経費の確保に関する実務者検討会について参考説明 - 説明: 「建設工事従事者の安全及び健康の確保の推進に関する法律」（平成28年法律第111号）に基づく基本計画に記載された安全衛生経費が下請負人まで確実に支払われるような実効性のある施策を推進するため、国土交通省において平成30年6月に設置された学識経験者・関係団体で構成された検討会。" style="position:absolute;left:0;text-align:left;margin-left:11.85pt;margin-top:61.65pt;width:413.85pt;height:11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" filled="f" strokecolor="black [3200]" strokeweight=".25pt">
                <v:stroke dashstyle="1 1"/>
                <v:textbox>
                  <w:txbxContent>
                    <w:p w14:paraId="6084E92B" w14:textId="77777777" w:rsidR="00D71672" w:rsidRPr="00567C79" w:rsidRDefault="00D71672" w:rsidP="00253194">
                      <w:pPr>
                        <w:jc w:val="left"/>
                        <w:rPr>
                          <w:rFonts w:ascii="ＭＳ Ｐゴシック" w:eastAsia="ＭＳ Ｐゴシック" w:hAnsi="ＭＳ Ｐゴシック"/>
                          <w:szCs w:val="20"/>
                        </w:rPr>
                      </w:pPr>
                      <w:r w:rsidRPr="00567C79">
                        <w:rPr>
                          <w:rFonts w:ascii="ＭＳ Ｐゴシック" w:eastAsia="ＭＳ Ｐゴシック" w:hAnsi="ＭＳ Ｐゴシック" w:hint="eastAsia"/>
                          <w:szCs w:val="20"/>
                        </w:rPr>
                        <w:t>【参考】※建設工事における安全衛生経費の確保に関する実務者検討会</w:t>
                      </w:r>
                    </w:p>
                    <w:p w14:paraId="65F1F39B" w14:textId="77777777" w:rsidR="00D71672" w:rsidRPr="00567C79" w:rsidRDefault="00D71672" w:rsidP="00253194">
                      <w:pPr>
                        <w:jc w:val="left"/>
                        <w:rPr>
                          <w:rFonts w:ascii="ＭＳ Ｐゴシック" w:eastAsia="ＭＳ Ｐゴシック" w:hAnsi="ＭＳ Ｐゴシック"/>
                          <w:szCs w:val="20"/>
                        </w:rPr>
                      </w:pPr>
                    </w:p>
                    <w:p w14:paraId="0E1B6B1C" w14:textId="77777777" w:rsidR="00D71672" w:rsidRPr="00567C79" w:rsidRDefault="00D71672" w:rsidP="00253194">
                      <w:pPr>
                        <w:ind w:firstLineChars="100" w:firstLine="200"/>
                        <w:jc w:val="left"/>
                        <w:rPr>
                          <w:rFonts w:ascii="ＭＳ Ｐ明朝" w:eastAsia="ＭＳ Ｐ明朝" w:hAnsi="ＭＳ Ｐ明朝"/>
                          <w:sz w:val="20"/>
                          <w:szCs w:val="20"/>
                        </w:rPr>
                      </w:pPr>
                      <w:r w:rsidRPr="00567C79">
                        <w:rPr>
                          <w:rFonts w:ascii="ＭＳ Ｐ明朝" w:eastAsia="ＭＳ Ｐ明朝" w:hAnsi="ＭＳ Ｐ明朝" w:hint="eastAsia"/>
                          <w:sz w:val="20"/>
                          <w:szCs w:val="20"/>
                        </w:rPr>
                        <w:t>「建設工事</w:t>
                      </w:r>
                      <w:r w:rsidRPr="00567C79">
                        <w:rPr>
                          <w:rFonts w:ascii="ＭＳ Ｐ明朝" w:eastAsia="ＭＳ Ｐ明朝" w:hAnsi="ＭＳ Ｐ明朝"/>
                          <w:sz w:val="20"/>
                          <w:szCs w:val="20"/>
                        </w:rPr>
                        <w:t>従事者</w:t>
                      </w:r>
                      <w:r w:rsidRPr="00567C79">
                        <w:rPr>
                          <w:rFonts w:ascii="ＭＳ Ｐ明朝" w:eastAsia="ＭＳ Ｐ明朝" w:hAnsi="ＭＳ Ｐ明朝" w:hint="eastAsia"/>
                          <w:sz w:val="20"/>
                          <w:szCs w:val="20"/>
                        </w:rPr>
                        <w:t>の安全及び健康</w:t>
                      </w:r>
                      <w:r w:rsidRPr="00567C79">
                        <w:rPr>
                          <w:rFonts w:ascii="ＭＳ Ｐ明朝" w:eastAsia="ＭＳ Ｐ明朝" w:hAnsi="ＭＳ Ｐ明朝"/>
                          <w:sz w:val="20"/>
                          <w:szCs w:val="20"/>
                        </w:rPr>
                        <w:t>の</w:t>
                      </w:r>
                      <w:r w:rsidRPr="00567C79">
                        <w:rPr>
                          <w:rFonts w:ascii="ＭＳ Ｐ明朝" w:eastAsia="ＭＳ Ｐ明朝" w:hAnsi="ＭＳ Ｐ明朝" w:hint="eastAsia"/>
                          <w:sz w:val="20"/>
                          <w:szCs w:val="20"/>
                        </w:rPr>
                        <w:t>確保</w:t>
                      </w:r>
                      <w:r w:rsidRPr="00567C79">
                        <w:rPr>
                          <w:rFonts w:ascii="ＭＳ Ｐ明朝" w:eastAsia="ＭＳ Ｐ明朝" w:hAnsi="ＭＳ Ｐ明朝"/>
                          <w:sz w:val="20"/>
                          <w:szCs w:val="20"/>
                        </w:rPr>
                        <w:t>の</w:t>
                      </w:r>
                      <w:r w:rsidRPr="00567C79">
                        <w:rPr>
                          <w:rFonts w:ascii="ＭＳ Ｐ明朝" w:eastAsia="ＭＳ Ｐ明朝" w:hAnsi="ＭＳ Ｐ明朝" w:hint="eastAsia"/>
                          <w:sz w:val="20"/>
                          <w:szCs w:val="20"/>
                        </w:rPr>
                        <w:t>推進</w:t>
                      </w:r>
                      <w:r w:rsidRPr="00567C79">
                        <w:rPr>
                          <w:rFonts w:ascii="ＭＳ Ｐ明朝" w:eastAsia="ＭＳ Ｐ明朝" w:hAnsi="ＭＳ Ｐ明朝"/>
                          <w:sz w:val="20"/>
                          <w:szCs w:val="20"/>
                        </w:rPr>
                        <w:t>に</w:t>
                      </w:r>
                      <w:r w:rsidRPr="00567C79">
                        <w:rPr>
                          <w:rFonts w:ascii="ＭＳ Ｐ明朝" w:eastAsia="ＭＳ Ｐ明朝" w:hAnsi="ＭＳ Ｐ明朝" w:hint="eastAsia"/>
                          <w:sz w:val="20"/>
                          <w:szCs w:val="20"/>
                        </w:rPr>
                        <w:t>関する</w:t>
                      </w:r>
                      <w:r w:rsidRPr="00567C79">
                        <w:rPr>
                          <w:rFonts w:ascii="ＭＳ Ｐ明朝" w:eastAsia="ＭＳ Ｐ明朝" w:hAnsi="ＭＳ Ｐ明朝"/>
                          <w:sz w:val="20"/>
                          <w:szCs w:val="20"/>
                        </w:rPr>
                        <w:t>法律</w:t>
                      </w:r>
                      <w:r w:rsidRPr="00567C79">
                        <w:rPr>
                          <w:rFonts w:ascii="ＭＳ Ｐ明朝" w:eastAsia="ＭＳ Ｐ明朝" w:hAnsi="ＭＳ Ｐ明朝" w:hint="eastAsia"/>
                          <w:sz w:val="20"/>
                          <w:szCs w:val="20"/>
                        </w:rPr>
                        <w:t>」（平成</w:t>
                      </w:r>
                      <w:r w:rsidRPr="00567C79">
                        <w:rPr>
                          <w:rFonts w:ascii="ＭＳ Ｐ明朝" w:eastAsia="ＭＳ Ｐ明朝" w:hAnsi="ＭＳ Ｐ明朝"/>
                          <w:sz w:val="20"/>
                          <w:szCs w:val="20"/>
                        </w:rPr>
                        <w:t>28年法律</w:t>
                      </w:r>
                      <w:r w:rsidRPr="00567C79">
                        <w:rPr>
                          <w:rFonts w:ascii="ＭＳ Ｐ明朝" w:eastAsia="ＭＳ Ｐ明朝" w:hAnsi="ＭＳ Ｐ明朝" w:hint="eastAsia"/>
                          <w:sz w:val="20"/>
                          <w:szCs w:val="20"/>
                        </w:rPr>
                        <w:t>第111号）に</w:t>
                      </w:r>
                      <w:r w:rsidRPr="00567C79">
                        <w:rPr>
                          <w:rFonts w:ascii="ＭＳ Ｐ明朝" w:eastAsia="ＭＳ Ｐ明朝" w:hAnsi="ＭＳ Ｐ明朝"/>
                          <w:sz w:val="20"/>
                          <w:szCs w:val="20"/>
                        </w:rPr>
                        <w:t>基づく基本</w:t>
                      </w:r>
                      <w:r w:rsidRPr="00567C79">
                        <w:rPr>
                          <w:rFonts w:ascii="ＭＳ Ｐ明朝" w:eastAsia="ＭＳ Ｐ明朝" w:hAnsi="ＭＳ Ｐ明朝" w:hint="eastAsia"/>
                          <w:sz w:val="20"/>
                          <w:szCs w:val="20"/>
                        </w:rPr>
                        <w:t>計画に記載</w:t>
                      </w:r>
                      <w:r w:rsidRPr="00567C79">
                        <w:rPr>
                          <w:rFonts w:ascii="ＭＳ Ｐ明朝" w:eastAsia="ＭＳ Ｐ明朝" w:hAnsi="ＭＳ Ｐ明朝"/>
                          <w:sz w:val="20"/>
                          <w:szCs w:val="20"/>
                        </w:rPr>
                        <w:t>された</w:t>
                      </w:r>
                      <w:r w:rsidRPr="00567C79">
                        <w:rPr>
                          <w:rFonts w:ascii="ＭＳ Ｐ明朝" w:eastAsia="ＭＳ Ｐ明朝" w:hAnsi="ＭＳ Ｐ明朝" w:hint="eastAsia"/>
                          <w:sz w:val="20"/>
                          <w:szCs w:val="20"/>
                        </w:rPr>
                        <w:t>安全衛生経費が下請負人まで確実に支払われるような実効性のある施策</w:t>
                      </w:r>
                      <w:r w:rsidRPr="00567C79">
                        <w:rPr>
                          <w:rFonts w:ascii="ＭＳ Ｐ明朝" w:eastAsia="ＭＳ Ｐ明朝" w:hAnsi="ＭＳ Ｐ明朝"/>
                          <w:sz w:val="20"/>
                          <w:szCs w:val="20"/>
                        </w:rPr>
                        <w:t>を</w:t>
                      </w:r>
                      <w:r w:rsidRPr="00567C79">
                        <w:rPr>
                          <w:rFonts w:ascii="ＭＳ Ｐ明朝" w:eastAsia="ＭＳ Ｐ明朝" w:hAnsi="ＭＳ Ｐ明朝" w:hint="eastAsia"/>
                          <w:sz w:val="20"/>
                          <w:szCs w:val="20"/>
                        </w:rPr>
                        <w:t>推進するため、国土交通省において平成</w:t>
                      </w:r>
                      <w:r w:rsidRPr="00567C79">
                        <w:rPr>
                          <w:rFonts w:ascii="ＭＳ Ｐ明朝" w:eastAsia="ＭＳ Ｐ明朝" w:hAnsi="ＭＳ Ｐ明朝"/>
                          <w:sz w:val="20"/>
                          <w:szCs w:val="20"/>
                        </w:rPr>
                        <w:t>30年6月に</w:t>
                      </w:r>
                      <w:r w:rsidRPr="00567C79">
                        <w:rPr>
                          <w:rFonts w:ascii="ＭＳ Ｐ明朝" w:eastAsia="ＭＳ Ｐ明朝" w:hAnsi="ＭＳ Ｐ明朝" w:hint="eastAsia"/>
                          <w:sz w:val="20"/>
                          <w:szCs w:val="20"/>
                        </w:rPr>
                        <w:t>設置</w:t>
                      </w:r>
                      <w:r w:rsidRPr="00567C79">
                        <w:rPr>
                          <w:rFonts w:ascii="ＭＳ Ｐ明朝" w:eastAsia="ＭＳ Ｐ明朝" w:hAnsi="ＭＳ Ｐ明朝"/>
                          <w:sz w:val="20"/>
                          <w:szCs w:val="20"/>
                        </w:rPr>
                        <w:t>され</w:t>
                      </w:r>
                      <w:r w:rsidRPr="00567C79">
                        <w:rPr>
                          <w:rFonts w:ascii="ＭＳ Ｐ明朝" w:eastAsia="ＭＳ Ｐ明朝" w:hAnsi="ＭＳ Ｐ明朝" w:hint="eastAsia"/>
                          <w:sz w:val="20"/>
                          <w:szCs w:val="20"/>
                        </w:rPr>
                        <w:t>た学識経験者・関係団体</w:t>
                      </w:r>
                      <w:r w:rsidRPr="00567C79">
                        <w:rPr>
                          <w:rFonts w:ascii="ＭＳ Ｐ明朝" w:eastAsia="ＭＳ Ｐ明朝" w:hAnsi="ＭＳ Ｐ明朝"/>
                          <w:sz w:val="20"/>
                          <w:szCs w:val="20"/>
                        </w:rPr>
                        <w:t>で</w:t>
                      </w:r>
                      <w:r w:rsidRPr="00567C79">
                        <w:rPr>
                          <w:rFonts w:ascii="ＭＳ Ｐ明朝" w:eastAsia="ＭＳ Ｐ明朝" w:hAnsi="ＭＳ Ｐ明朝" w:hint="eastAsia"/>
                          <w:sz w:val="20"/>
                          <w:szCs w:val="20"/>
                        </w:rPr>
                        <w:t>構成された</w:t>
                      </w:r>
                      <w:r w:rsidRPr="00567C79">
                        <w:rPr>
                          <w:rFonts w:ascii="ＭＳ Ｐ明朝" w:eastAsia="ＭＳ Ｐ明朝" w:hAnsi="ＭＳ Ｐ明朝"/>
                          <w:sz w:val="20"/>
                          <w:szCs w:val="20"/>
                        </w:rPr>
                        <w:t>検討会。</w:t>
                      </w:r>
                    </w:p>
                    <w:p w14:paraId="4CE8D6EE" w14:textId="77777777" w:rsidR="00D71672" w:rsidRPr="00567C79" w:rsidRDefault="00D71672" w:rsidP="00253194">
                      <w:pPr>
                        <w:jc w:val="left"/>
                        <w:rPr>
                          <w:rFonts w:ascii="ＭＳ Ｐゴシック" w:eastAsia="ＭＳ Ｐゴシック" w:hAnsi="ＭＳ Ｐゴシック"/>
                          <w:szCs w:val="20"/>
                        </w:rPr>
                      </w:pPr>
                    </w:p>
                  </w:txbxContent>
                </v:textbox>
                <w10:wrap type="topAndBottom" anchorx="margin"/>
              </v:roundrect>
            </w:pict>
          </mc:Fallback>
        </mc:AlternateContent>
      </w:r>
      <w:r w:rsidR="003F37F0" w:rsidRPr="008B3570">
        <w:rPr>
          <w:rFonts w:ascii="ＭＳ Ｐ明朝" w:eastAsia="ＭＳ Ｐ明朝" w:hAnsi="ＭＳ Ｐ明朝" w:hint="eastAsia"/>
          <w:sz w:val="22"/>
          <w:szCs w:val="24"/>
        </w:rPr>
        <w:t>また、近畿地方整備局及び大阪府は、立入検査、建設業取引適正化推進月間において大阪府が実施する建設業者向けの建設業法研修会（以下「研修会」という。）を通じ、安全衛生経費の積算及び確保について、法令遵守の徹底を図る。</w:t>
      </w:r>
    </w:p>
    <w:p w14:paraId="6B19301B" w14:textId="254EBAB3" w:rsidR="003F37F0" w:rsidRDefault="003F37F0" w:rsidP="003F37F0">
      <w:pPr>
        <w:rPr>
          <w:rFonts w:ascii="HGSｺﾞｼｯｸM" w:eastAsia="HGSｺﾞｼｯｸM" w:hAnsiTheme="minorEastAsia"/>
          <w:szCs w:val="24"/>
        </w:rPr>
      </w:pPr>
      <w:bookmarkStart w:id="21" w:name="_Toc484116949"/>
    </w:p>
    <w:p w14:paraId="359046BD" w14:textId="3FD02DA0" w:rsidR="00253194" w:rsidRDefault="00253194" w:rsidP="003F37F0">
      <w:pPr>
        <w:rPr>
          <w:rFonts w:ascii="HGSｺﾞｼｯｸM" w:eastAsia="HGSｺﾞｼｯｸM" w:hAnsiTheme="minorEastAsia"/>
          <w:szCs w:val="24"/>
        </w:rPr>
      </w:pPr>
    </w:p>
    <w:p w14:paraId="3B75327B" w14:textId="2158FFE6" w:rsidR="00253194" w:rsidRDefault="00253194" w:rsidP="003F37F0">
      <w:pPr>
        <w:rPr>
          <w:rFonts w:ascii="HGSｺﾞｼｯｸM" w:eastAsia="HGSｺﾞｼｯｸM" w:hAnsiTheme="minorEastAsia"/>
          <w:szCs w:val="24"/>
        </w:rPr>
      </w:pPr>
    </w:p>
    <w:p w14:paraId="018E1204" w14:textId="33F006D2" w:rsidR="00253194" w:rsidRDefault="00253194" w:rsidP="003F37F0">
      <w:pPr>
        <w:rPr>
          <w:rFonts w:ascii="HGSｺﾞｼｯｸM" w:eastAsia="HGSｺﾞｼｯｸM" w:hAnsiTheme="minorEastAsia"/>
          <w:szCs w:val="24"/>
        </w:rPr>
      </w:pPr>
    </w:p>
    <w:p w14:paraId="3DC814BF" w14:textId="3B2593AC" w:rsidR="00253194" w:rsidRPr="008B3570" w:rsidRDefault="00253194" w:rsidP="003F37F0">
      <w:pPr>
        <w:rPr>
          <w:rFonts w:ascii="HGSｺﾞｼｯｸM" w:eastAsia="HGSｺﾞｼｯｸM" w:hAnsiTheme="minorEastAsia"/>
          <w:szCs w:val="24"/>
        </w:rPr>
      </w:pPr>
    </w:p>
    <w:p w14:paraId="4057721F" w14:textId="77777777" w:rsidR="006E564A" w:rsidRPr="008B3570" w:rsidRDefault="006E564A" w:rsidP="003F37F0">
      <w:pPr>
        <w:rPr>
          <w:rFonts w:ascii="HGSｺﾞｼｯｸM" w:eastAsia="HGSｺﾞｼｯｸM" w:hAnsiTheme="minorEastAsia"/>
          <w:szCs w:val="24"/>
        </w:rPr>
      </w:pPr>
    </w:p>
    <w:p w14:paraId="75C1E1E8" w14:textId="77777777" w:rsidR="006E564A" w:rsidRPr="008B3570" w:rsidRDefault="006E564A" w:rsidP="003F37F0">
      <w:pPr>
        <w:rPr>
          <w:rFonts w:ascii="HGSｺﾞｼｯｸM" w:eastAsia="HGSｺﾞｼｯｸM" w:hAnsiTheme="minorEastAsia"/>
          <w:szCs w:val="24"/>
        </w:rPr>
      </w:pPr>
    </w:p>
    <w:p w14:paraId="2A046889" w14:textId="77777777" w:rsidR="006E564A" w:rsidRPr="008B3570" w:rsidRDefault="006E564A" w:rsidP="003F37F0">
      <w:pPr>
        <w:rPr>
          <w:rFonts w:ascii="HGSｺﾞｼｯｸM" w:eastAsia="HGSｺﾞｼｯｸM" w:hAnsiTheme="minorEastAsia"/>
          <w:szCs w:val="24"/>
        </w:rPr>
      </w:pPr>
    </w:p>
    <w:p w14:paraId="062B0EF0" w14:textId="77777777" w:rsidR="006E564A" w:rsidRPr="008B3570" w:rsidRDefault="006E564A" w:rsidP="003F37F0">
      <w:pPr>
        <w:rPr>
          <w:rFonts w:ascii="HGSｺﾞｼｯｸM" w:eastAsia="HGSｺﾞｼｯｸM" w:hAnsiTheme="minorEastAsia"/>
          <w:szCs w:val="24"/>
        </w:rPr>
      </w:pPr>
    </w:p>
    <w:p w14:paraId="3CE8C562" w14:textId="77777777" w:rsidR="006E564A" w:rsidRPr="008B3570" w:rsidRDefault="006E564A" w:rsidP="003F37F0">
      <w:pPr>
        <w:rPr>
          <w:rFonts w:ascii="HGSｺﾞｼｯｸM" w:eastAsia="HGSｺﾞｼｯｸM" w:hAnsiTheme="minorEastAsia"/>
          <w:szCs w:val="24"/>
        </w:rPr>
      </w:pPr>
    </w:p>
    <w:p w14:paraId="48E92348" w14:textId="77777777" w:rsidR="006E564A" w:rsidRPr="008B3570" w:rsidRDefault="006E564A" w:rsidP="003F37F0">
      <w:pPr>
        <w:rPr>
          <w:rFonts w:ascii="HGSｺﾞｼｯｸM" w:eastAsia="HGSｺﾞｼｯｸM" w:hAnsiTheme="minorEastAsia"/>
          <w:szCs w:val="24"/>
        </w:rPr>
      </w:pPr>
    </w:p>
    <w:p w14:paraId="32FB6377" w14:textId="77777777" w:rsidR="003F37F0" w:rsidRPr="008B3570" w:rsidRDefault="003F37F0" w:rsidP="003F37F0">
      <w:pPr>
        <w:rPr>
          <w:rFonts w:ascii="HGSｺﾞｼｯｸM" w:eastAsia="HGSｺﾞｼｯｸM" w:hAnsiTheme="minorEastAsia"/>
          <w:szCs w:val="24"/>
        </w:rPr>
      </w:pPr>
      <w:r w:rsidRPr="008B3570">
        <w:rPr>
          <w:rFonts w:ascii="HGSｺﾞｼｯｸM" w:eastAsia="HGSｺﾞｼｯｸM" w:hAnsiTheme="minorEastAsia"/>
          <w:szCs w:val="24"/>
        </w:rPr>
        <w:br w:type="page"/>
      </w:r>
    </w:p>
    <w:p w14:paraId="7BB2FFBB" w14:textId="77777777" w:rsidR="003F37F0" w:rsidRPr="008B3570" w:rsidRDefault="00B03EAF" w:rsidP="005643F3">
      <w:pPr>
        <w:pStyle w:val="3"/>
        <w:ind w:left="210" w:right="210"/>
        <w:rPr>
          <w:sz w:val="22"/>
        </w:rPr>
      </w:pPr>
      <w:bookmarkStart w:id="22" w:name="_Toc532911219"/>
      <w:r w:rsidRPr="008B3570">
        <w:rPr>
          <w:rFonts w:hint="eastAsia"/>
          <w:sz w:val="22"/>
        </w:rPr>
        <w:t>（２）</w:t>
      </w:r>
      <w:r w:rsidR="003F37F0" w:rsidRPr="008B3570">
        <w:rPr>
          <w:rFonts w:hint="eastAsia"/>
          <w:sz w:val="22"/>
        </w:rPr>
        <w:t>建設工事従事者の安全及び健康に配慮した工期の設定</w:t>
      </w:r>
      <w:bookmarkEnd w:id="21"/>
      <w:bookmarkEnd w:id="22"/>
    </w:p>
    <w:p w14:paraId="1D09A1A5" w14:textId="5A551790" w:rsidR="003F37F0" w:rsidRPr="008B3570" w:rsidRDefault="00425BFA"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工期の設定については、建設工事従事者の健康確保</w:t>
      </w:r>
      <w:r w:rsidR="003F37F0" w:rsidRPr="008B3570">
        <w:rPr>
          <w:rFonts w:ascii="ＭＳ Ｐ明朝" w:eastAsia="ＭＳ Ｐ明朝" w:hAnsi="ＭＳ Ｐ明朝" w:hint="eastAsia"/>
          <w:sz w:val="22"/>
          <w:szCs w:val="24"/>
        </w:rPr>
        <w:t>や災害防止等の観点から、時間外労働の上限規制に抵触するような長時間労働を前提とした不当に短い工期設定とならないよう、</w:t>
      </w:r>
      <w:r w:rsidR="00B65440" w:rsidRPr="008B3570">
        <w:rPr>
          <w:rFonts w:ascii="ＭＳ Ｐ明朝" w:eastAsia="ＭＳ Ｐ明朝" w:hAnsi="ＭＳ Ｐ明朝" w:hint="eastAsia"/>
          <w:sz w:val="22"/>
          <w:szCs w:val="24"/>
        </w:rPr>
        <w:t>「建設工事における適正な工期設定等のためのガイドライン」に沿って</w:t>
      </w:r>
      <w:r w:rsidR="003F37F0" w:rsidRPr="008B3570">
        <w:rPr>
          <w:rFonts w:ascii="ＭＳ Ｐ明朝" w:eastAsia="ＭＳ Ｐ明朝" w:hAnsi="ＭＳ Ｐ明朝" w:hint="eastAsia"/>
          <w:sz w:val="22"/>
          <w:szCs w:val="24"/>
        </w:rPr>
        <w:t>必要な休日等の日数を確保し、また、内装工事や設備工事等の後工程の適正な工期確保といったことも考慮しながら適切になされる必要がある。</w:t>
      </w:r>
    </w:p>
    <w:p w14:paraId="318025BE" w14:textId="77777777" w:rsidR="00471C15" w:rsidRPr="008B3570" w:rsidRDefault="00770BCB"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このため、公共工事においては、通常、発注者に</w:t>
      </w:r>
      <w:r w:rsidR="003F37F0" w:rsidRPr="008B3570">
        <w:rPr>
          <w:rFonts w:ascii="ＭＳ Ｐ明朝" w:eastAsia="ＭＳ Ｐ明朝" w:hAnsi="ＭＳ Ｐ明朝" w:hint="eastAsia"/>
          <w:sz w:val="22"/>
          <w:szCs w:val="24"/>
        </w:rPr>
        <w:t>おいて工期が設定され</w:t>
      </w:r>
      <w:r w:rsidRPr="008B3570">
        <w:rPr>
          <w:rFonts w:ascii="ＭＳ Ｐ明朝" w:eastAsia="ＭＳ Ｐ明朝" w:hAnsi="ＭＳ Ｐ明朝" w:hint="eastAsia"/>
          <w:sz w:val="22"/>
          <w:szCs w:val="24"/>
        </w:rPr>
        <w:t>ており</w:t>
      </w:r>
      <w:r w:rsidR="003F37F0" w:rsidRPr="008B3570">
        <w:rPr>
          <w:rFonts w:ascii="ＭＳ Ｐ明朝" w:eastAsia="ＭＳ Ｐ明朝" w:hAnsi="ＭＳ Ｐ明朝" w:hint="eastAsia"/>
          <w:sz w:val="22"/>
          <w:szCs w:val="24"/>
        </w:rPr>
        <w:t>、工事の特性等を踏まえ、適正に工期を設定するとともに、天災等やむを得ない事由</w:t>
      </w:r>
      <w:r w:rsidRPr="008B3570">
        <w:rPr>
          <w:rFonts w:ascii="ＭＳ Ｐ明朝" w:eastAsia="ＭＳ Ｐ明朝" w:hAnsi="ＭＳ Ｐ明朝" w:hint="eastAsia"/>
          <w:sz w:val="22"/>
          <w:szCs w:val="24"/>
        </w:rPr>
        <w:t>が生じた場合、受注者と協議を行い、</w:t>
      </w:r>
      <w:r w:rsidR="003F37F0" w:rsidRPr="008B3570">
        <w:rPr>
          <w:rFonts w:ascii="ＭＳ Ｐ明朝" w:eastAsia="ＭＳ Ｐ明朝" w:hAnsi="ＭＳ Ｐ明朝" w:hint="eastAsia"/>
          <w:sz w:val="22"/>
          <w:szCs w:val="24"/>
        </w:rPr>
        <w:t>適切に工期延長等を行う。</w:t>
      </w:r>
    </w:p>
    <w:p w14:paraId="10E7B329" w14:textId="3F441255" w:rsidR="003F37F0" w:rsidRPr="008B3570" w:rsidRDefault="00C921E7"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また、一</w:t>
      </w:r>
      <w:r w:rsidR="00670BF3" w:rsidRPr="008B3570">
        <w:rPr>
          <w:rFonts w:ascii="ＭＳ Ｐ明朝" w:eastAsia="ＭＳ Ｐ明朝" w:hAnsi="ＭＳ Ｐ明朝" w:hint="eastAsia"/>
          <w:sz w:val="22"/>
          <w:szCs w:val="24"/>
        </w:rPr>
        <w:t>時期に工事を過度に集中させないための施工時期の平準化等について</w:t>
      </w:r>
      <w:r w:rsidRPr="008B3570">
        <w:rPr>
          <w:rFonts w:ascii="ＭＳ Ｐ明朝" w:eastAsia="ＭＳ Ｐ明朝" w:hAnsi="ＭＳ Ｐ明朝" w:hint="eastAsia"/>
          <w:sz w:val="22"/>
          <w:szCs w:val="24"/>
        </w:rPr>
        <w:t>努めるものとする。</w:t>
      </w:r>
    </w:p>
    <w:p w14:paraId="23D0F6E6" w14:textId="068404CA"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一方、民間工事においては、発注者が工事仕様や施工条件等を示し、受注者が施工に</w:t>
      </w:r>
      <w:r w:rsidR="005657F6" w:rsidRPr="008B3570">
        <w:rPr>
          <w:rFonts w:ascii="ＭＳ Ｐ明朝" w:eastAsia="ＭＳ Ｐ明朝" w:hAnsi="ＭＳ Ｐ明朝" w:hint="eastAsia"/>
          <w:sz w:val="22"/>
          <w:szCs w:val="24"/>
        </w:rPr>
        <w:t>要する工期を発注者に示した上で請負契約が締結されることが多い。このため、受注者は、</w:t>
      </w:r>
      <w:r w:rsidRPr="008B3570">
        <w:rPr>
          <w:rFonts w:ascii="ＭＳ Ｐ明朝" w:eastAsia="ＭＳ Ｐ明朝" w:hAnsi="ＭＳ Ｐ明朝" w:hint="eastAsia"/>
          <w:sz w:val="22"/>
          <w:szCs w:val="24"/>
        </w:rPr>
        <w:t>適切な工期設定を行い、その内容を発注者に分かりやすく説明し理解を得る</w:t>
      </w:r>
      <w:r w:rsidR="005657F6" w:rsidRPr="008B3570">
        <w:rPr>
          <w:rFonts w:ascii="ＭＳ Ｐ明朝" w:eastAsia="ＭＳ Ｐ明朝" w:hAnsi="ＭＳ Ｐ明朝" w:hint="eastAsia"/>
          <w:sz w:val="22"/>
          <w:szCs w:val="24"/>
        </w:rPr>
        <w:t>よう努め、発注者においても</w:t>
      </w:r>
      <w:r w:rsidR="00CF06BE" w:rsidRPr="008B3570">
        <w:rPr>
          <w:rFonts w:ascii="ＭＳ Ｐ明朝" w:eastAsia="ＭＳ Ｐ明朝" w:hAnsi="ＭＳ Ｐ明朝" w:hint="eastAsia"/>
          <w:sz w:val="22"/>
          <w:szCs w:val="24"/>
        </w:rPr>
        <w:t>受注者と十分に協議</w:t>
      </w:r>
      <w:r w:rsidR="00293C20" w:rsidRPr="008B3570">
        <w:rPr>
          <w:rFonts w:ascii="ＭＳ Ｐ明朝" w:eastAsia="ＭＳ Ｐ明朝" w:hAnsi="ＭＳ Ｐ明朝" w:hint="eastAsia"/>
          <w:sz w:val="22"/>
          <w:szCs w:val="24"/>
        </w:rPr>
        <w:t>し、適正な工期での請負契約を締結</w:t>
      </w:r>
      <w:r w:rsidR="00CF06BE" w:rsidRPr="008B3570">
        <w:rPr>
          <w:rFonts w:ascii="ＭＳ Ｐ明朝" w:eastAsia="ＭＳ Ｐ明朝" w:hAnsi="ＭＳ Ｐ明朝" w:hint="eastAsia"/>
          <w:sz w:val="22"/>
          <w:szCs w:val="24"/>
        </w:rPr>
        <w:t>することが</w:t>
      </w:r>
      <w:r w:rsidRPr="008B3570">
        <w:rPr>
          <w:rFonts w:ascii="ＭＳ Ｐ明朝" w:eastAsia="ＭＳ Ｐ明朝" w:hAnsi="ＭＳ Ｐ明朝" w:hint="eastAsia"/>
          <w:sz w:val="22"/>
          <w:szCs w:val="24"/>
        </w:rPr>
        <w:t>求められる。</w:t>
      </w:r>
    </w:p>
    <w:p w14:paraId="229CA894" w14:textId="1E670295" w:rsidR="003F37F0" w:rsidRPr="008B3570" w:rsidRDefault="00240A89"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なお、</w:t>
      </w:r>
      <w:r w:rsidR="003F37F0" w:rsidRPr="008B3570">
        <w:rPr>
          <w:rFonts w:ascii="ＭＳ Ｐ明朝" w:eastAsia="ＭＳ Ｐ明朝" w:hAnsi="ＭＳ Ｐ明朝" w:hint="eastAsia"/>
          <w:sz w:val="22"/>
          <w:szCs w:val="24"/>
        </w:rPr>
        <w:t>工期の設定に当たっては、</w:t>
      </w:r>
      <w:r w:rsidR="004A5230" w:rsidRPr="008B3570">
        <w:rPr>
          <w:rFonts w:ascii="ＭＳ Ｐ明朝" w:eastAsia="ＭＳ Ｐ明朝" w:hAnsi="ＭＳ Ｐ明朝" w:hint="eastAsia"/>
          <w:sz w:val="22"/>
          <w:szCs w:val="24"/>
        </w:rPr>
        <w:t>前述のガイドラインを踏まえ</w:t>
      </w:r>
      <w:r w:rsidR="00B83EE5" w:rsidRPr="008B3570">
        <w:rPr>
          <w:rFonts w:ascii="ＭＳ Ｐ明朝" w:eastAsia="ＭＳ Ｐ明朝" w:hAnsi="ＭＳ Ｐ明朝" w:hint="eastAsia"/>
          <w:sz w:val="22"/>
          <w:szCs w:val="24"/>
        </w:rPr>
        <w:t>、</w:t>
      </w:r>
      <w:r w:rsidR="00925BAA" w:rsidRPr="008B3570">
        <w:rPr>
          <w:rFonts w:ascii="ＭＳ Ｐ明朝" w:eastAsia="ＭＳ Ｐ明朝" w:hAnsi="ＭＳ Ｐ明朝" w:hint="eastAsia"/>
          <w:sz w:val="22"/>
          <w:szCs w:val="21"/>
        </w:rPr>
        <w:t>発注者と受注者と</w:t>
      </w:r>
      <w:r w:rsidR="002356DA" w:rsidRPr="008B3570">
        <w:rPr>
          <w:rFonts w:ascii="ＭＳ Ｐ明朝" w:eastAsia="ＭＳ Ｐ明朝" w:hAnsi="ＭＳ Ｐ明朝" w:hint="eastAsia"/>
          <w:sz w:val="22"/>
          <w:szCs w:val="24"/>
        </w:rPr>
        <w:t>が協力しながら</w:t>
      </w:r>
      <w:r w:rsidR="00696BD6" w:rsidRPr="008B3570">
        <w:rPr>
          <w:rFonts w:ascii="ＭＳ Ｐ明朝" w:eastAsia="ＭＳ Ｐ明朝" w:hAnsi="ＭＳ Ｐ明朝" w:hint="eastAsia"/>
          <w:sz w:val="22"/>
          <w:szCs w:val="24"/>
        </w:rPr>
        <w:t>、</w:t>
      </w:r>
      <w:r w:rsidR="00F04FA9" w:rsidRPr="008B3570">
        <w:rPr>
          <w:rFonts w:ascii="ＭＳ Ｐ明朝" w:eastAsia="ＭＳ Ｐ明朝" w:hAnsi="ＭＳ Ｐ明朝" w:hint="eastAsia"/>
          <w:sz w:val="22"/>
          <w:szCs w:val="24"/>
        </w:rPr>
        <w:t>建設工事従事者の</w:t>
      </w:r>
      <w:r w:rsidR="003F37F0" w:rsidRPr="008B3570">
        <w:rPr>
          <w:rFonts w:ascii="ＭＳ Ｐ明朝" w:eastAsia="ＭＳ Ｐ明朝" w:hAnsi="ＭＳ Ｐ明朝" w:hint="eastAsia"/>
          <w:sz w:val="22"/>
          <w:szCs w:val="24"/>
        </w:rPr>
        <w:t>週休二日（4週8休含む）の実現や</w:t>
      </w:r>
      <w:r w:rsidRPr="008B3570">
        <w:rPr>
          <w:rFonts w:ascii="ＭＳ Ｐ明朝" w:eastAsia="ＭＳ Ｐ明朝" w:hAnsi="ＭＳ Ｐ明朝" w:hint="eastAsia"/>
          <w:sz w:val="22"/>
          <w:szCs w:val="24"/>
        </w:rPr>
        <w:t>長時間労働の</w:t>
      </w:r>
      <w:r w:rsidR="003F37F0" w:rsidRPr="008B3570">
        <w:rPr>
          <w:rFonts w:ascii="ＭＳ Ｐ明朝" w:eastAsia="ＭＳ Ｐ明朝" w:hAnsi="ＭＳ Ｐ明朝" w:hint="eastAsia"/>
          <w:sz w:val="22"/>
          <w:szCs w:val="24"/>
        </w:rPr>
        <w:t>是正</w:t>
      </w:r>
      <w:r w:rsidR="00634898" w:rsidRPr="008B3570">
        <w:rPr>
          <w:rFonts w:ascii="ＭＳ Ｐ明朝" w:eastAsia="ＭＳ Ｐ明朝" w:hAnsi="ＭＳ Ｐ明朝" w:hint="eastAsia"/>
          <w:sz w:val="22"/>
          <w:szCs w:val="24"/>
        </w:rPr>
        <w:t>について</w:t>
      </w:r>
      <w:r w:rsidR="003F37F0" w:rsidRPr="008B3570">
        <w:rPr>
          <w:rFonts w:ascii="ＭＳ Ｐ明朝" w:eastAsia="ＭＳ Ｐ明朝" w:hAnsi="ＭＳ Ｐ明朝" w:hint="eastAsia"/>
          <w:sz w:val="22"/>
          <w:szCs w:val="24"/>
        </w:rPr>
        <w:t>努めるものとする。</w:t>
      </w:r>
    </w:p>
    <w:p w14:paraId="6EFBF321" w14:textId="77777777" w:rsidR="003F37F0" w:rsidRPr="008B3570" w:rsidRDefault="003F37F0" w:rsidP="003F37F0">
      <w:pPr>
        <w:rPr>
          <w:rFonts w:ascii="ＭＳ Ｐ明朝" w:eastAsia="ＭＳ Ｐ明朝" w:hAnsi="ＭＳ Ｐ明朝"/>
          <w:sz w:val="22"/>
          <w:szCs w:val="24"/>
        </w:rPr>
      </w:pPr>
      <w:bookmarkStart w:id="23" w:name="_Toc484116950"/>
    </w:p>
    <w:p w14:paraId="52AB3020" w14:textId="77777777" w:rsidR="003F37F0" w:rsidRPr="008B3570" w:rsidRDefault="00B03EAF" w:rsidP="005643F3">
      <w:pPr>
        <w:pStyle w:val="1"/>
        <w:ind w:right="210"/>
        <w:rPr>
          <w:sz w:val="22"/>
        </w:rPr>
      </w:pPr>
      <w:bookmarkStart w:id="24" w:name="_Toc532911220"/>
      <w:r w:rsidRPr="008B3570">
        <w:rPr>
          <w:rFonts w:hint="eastAsia"/>
          <w:sz w:val="22"/>
        </w:rPr>
        <w:t>２．</w:t>
      </w:r>
      <w:r w:rsidR="003F37F0" w:rsidRPr="008B3570">
        <w:rPr>
          <w:rFonts w:hint="eastAsia"/>
          <w:sz w:val="22"/>
        </w:rPr>
        <w:t>建設工事の請負契約に基づく責任体制の明確化</w:t>
      </w:r>
      <w:bookmarkEnd w:id="23"/>
      <w:bookmarkEnd w:id="24"/>
    </w:p>
    <w:p w14:paraId="0C620E46"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建設工事の適正な施工を行うためには、元請負人、下請負人それぞれが請負契約の内容に基づき、求められる役割を適切に果たすことが必要である。</w:t>
      </w:r>
    </w:p>
    <w:p w14:paraId="28CA5452"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このため、近畿地方整備局及び大阪府は、立入</w:t>
      </w:r>
      <w:r w:rsidRPr="008B3570">
        <w:rPr>
          <w:rFonts w:ascii="ＭＳ Ｐ明朝" w:eastAsia="ＭＳ Ｐ明朝" w:hAnsi="ＭＳ Ｐ明朝"/>
          <w:sz w:val="22"/>
          <w:szCs w:val="24"/>
        </w:rPr>
        <w:t>検査</w:t>
      </w:r>
      <w:r w:rsidRPr="008B3570">
        <w:rPr>
          <w:rFonts w:ascii="ＭＳ Ｐ明朝" w:eastAsia="ＭＳ Ｐ明朝" w:hAnsi="ＭＳ Ｐ明朝" w:hint="eastAsia"/>
          <w:sz w:val="22"/>
          <w:szCs w:val="24"/>
        </w:rPr>
        <w:t>、研修会等</w:t>
      </w:r>
      <w:r w:rsidRPr="008B3570">
        <w:rPr>
          <w:rFonts w:ascii="ＭＳ Ｐ明朝" w:eastAsia="ＭＳ Ｐ明朝" w:hAnsi="ＭＳ Ｐ明朝"/>
          <w:sz w:val="22"/>
          <w:szCs w:val="24"/>
        </w:rPr>
        <w:t>を通じ、</w:t>
      </w:r>
      <w:r w:rsidRPr="008B3570">
        <w:rPr>
          <w:rFonts w:ascii="ＭＳ Ｐ明朝" w:eastAsia="ＭＳ Ｐ明朝" w:hAnsi="ＭＳ Ｐ明朝" w:hint="eastAsia"/>
          <w:sz w:val="22"/>
          <w:szCs w:val="24"/>
        </w:rPr>
        <w:t>一括下請負の禁止、技術者の専任配置、</w:t>
      </w:r>
      <w:r w:rsidRPr="008B3570">
        <w:rPr>
          <w:rFonts w:ascii="ＭＳ Ｐ明朝" w:eastAsia="ＭＳ Ｐ明朝" w:hAnsi="ＭＳ Ｐ明朝"/>
          <w:sz w:val="22"/>
          <w:szCs w:val="24"/>
        </w:rPr>
        <w:t>元請</w:t>
      </w:r>
      <w:r w:rsidRPr="008B3570">
        <w:rPr>
          <w:rFonts w:ascii="ＭＳ Ｐ明朝" w:eastAsia="ＭＳ Ｐ明朝" w:hAnsi="ＭＳ Ｐ明朝" w:hint="eastAsia"/>
          <w:sz w:val="22"/>
          <w:szCs w:val="24"/>
        </w:rPr>
        <w:t>負人と</w:t>
      </w:r>
      <w:r w:rsidRPr="008B3570">
        <w:rPr>
          <w:rFonts w:ascii="ＭＳ Ｐ明朝" w:eastAsia="ＭＳ Ｐ明朝" w:hAnsi="ＭＳ Ｐ明朝"/>
          <w:sz w:val="22"/>
          <w:szCs w:val="24"/>
        </w:rPr>
        <w:t>下請</w:t>
      </w:r>
      <w:r w:rsidRPr="008B3570">
        <w:rPr>
          <w:rFonts w:ascii="ＭＳ Ｐ明朝" w:eastAsia="ＭＳ Ｐ明朝" w:hAnsi="ＭＳ Ｐ明朝" w:hint="eastAsia"/>
          <w:sz w:val="22"/>
          <w:szCs w:val="24"/>
        </w:rPr>
        <w:t>負人との</w:t>
      </w:r>
      <w:r w:rsidRPr="008B3570">
        <w:rPr>
          <w:rFonts w:ascii="ＭＳ Ｐ明朝" w:eastAsia="ＭＳ Ｐ明朝" w:hAnsi="ＭＳ Ｐ明朝"/>
          <w:sz w:val="22"/>
          <w:szCs w:val="24"/>
        </w:rPr>
        <w:t>間</w:t>
      </w:r>
      <w:r w:rsidRPr="008B3570">
        <w:rPr>
          <w:rFonts w:ascii="ＭＳ Ｐ明朝" w:eastAsia="ＭＳ Ｐ明朝" w:hAnsi="ＭＳ Ｐ明朝" w:hint="eastAsia"/>
          <w:sz w:val="22"/>
          <w:szCs w:val="24"/>
        </w:rPr>
        <w:t>の</w:t>
      </w:r>
      <w:r w:rsidRPr="008B3570">
        <w:rPr>
          <w:rFonts w:ascii="ＭＳ Ｐ明朝" w:eastAsia="ＭＳ Ｐ明朝" w:hAnsi="ＭＳ Ｐ明朝"/>
          <w:sz w:val="22"/>
          <w:szCs w:val="24"/>
        </w:rPr>
        <w:t>対等な関係に</w:t>
      </w:r>
      <w:r w:rsidRPr="008B3570">
        <w:rPr>
          <w:rFonts w:ascii="ＭＳ Ｐ明朝" w:eastAsia="ＭＳ Ｐ明朝" w:hAnsi="ＭＳ Ｐ明朝" w:hint="eastAsia"/>
          <w:sz w:val="22"/>
          <w:szCs w:val="24"/>
        </w:rPr>
        <w:t>基づく適正な契約締結等</w:t>
      </w:r>
      <w:r w:rsidRPr="008B3570">
        <w:rPr>
          <w:rFonts w:ascii="ＭＳ Ｐ明朝" w:eastAsia="ＭＳ Ｐ明朝" w:hAnsi="ＭＳ Ｐ明朝"/>
          <w:sz w:val="22"/>
          <w:szCs w:val="24"/>
        </w:rPr>
        <w:t>に関して、</w:t>
      </w:r>
      <w:r w:rsidRPr="008B3570">
        <w:rPr>
          <w:rFonts w:ascii="ＭＳ Ｐ明朝" w:eastAsia="ＭＳ Ｐ明朝" w:hAnsi="ＭＳ Ｐ明朝" w:hint="eastAsia"/>
          <w:sz w:val="22"/>
          <w:szCs w:val="24"/>
        </w:rPr>
        <w:t>法令遵守の徹底を</w:t>
      </w:r>
      <w:r w:rsidRPr="008B3570">
        <w:rPr>
          <w:rFonts w:ascii="ＭＳ Ｐ明朝" w:eastAsia="ＭＳ Ｐ明朝" w:hAnsi="ＭＳ Ｐ明朝"/>
          <w:sz w:val="22"/>
          <w:szCs w:val="24"/>
        </w:rPr>
        <w:t>図る。</w:t>
      </w:r>
    </w:p>
    <w:p w14:paraId="75118CCD" w14:textId="475CDA8C" w:rsidR="003F37F0" w:rsidRPr="008B3570" w:rsidRDefault="003F37F0" w:rsidP="003F37F0">
      <w:pPr>
        <w:ind w:leftChars="100" w:left="210" w:firstLineChars="100" w:firstLine="220"/>
        <w:rPr>
          <w:rFonts w:ascii="ＭＳ Ｐゴシック" w:eastAsia="ＭＳ Ｐゴシック" w:hAnsi="ＭＳ Ｐゴシック"/>
          <w:sz w:val="22"/>
          <w:szCs w:val="24"/>
        </w:rPr>
      </w:pPr>
      <w:r w:rsidRPr="008B3570">
        <w:rPr>
          <w:rFonts w:ascii="ＭＳ Ｐ明朝" w:eastAsia="ＭＳ Ｐ明朝" w:hAnsi="ＭＳ Ｐ明朝" w:hint="eastAsia"/>
          <w:sz w:val="22"/>
          <w:szCs w:val="24"/>
        </w:rPr>
        <w:t>また下請契約</w:t>
      </w:r>
      <w:r w:rsidRPr="008B3570">
        <w:rPr>
          <w:rFonts w:ascii="ＭＳ Ｐ明朝" w:eastAsia="ＭＳ Ｐ明朝" w:hAnsi="ＭＳ Ｐ明朝"/>
          <w:sz w:val="22"/>
          <w:szCs w:val="24"/>
        </w:rPr>
        <w:t>において、</w:t>
      </w:r>
      <w:r w:rsidRPr="008B3570">
        <w:rPr>
          <w:rFonts w:ascii="ＭＳ Ｐ明朝" w:eastAsia="ＭＳ Ｐ明朝" w:hAnsi="ＭＳ Ｐ明朝" w:hint="eastAsia"/>
          <w:sz w:val="22"/>
          <w:szCs w:val="24"/>
        </w:rPr>
        <w:t>建設業者</w:t>
      </w:r>
      <w:r w:rsidRPr="008B3570">
        <w:rPr>
          <w:rFonts w:ascii="ＭＳ Ｐ明朝" w:eastAsia="ＭＳ Ｐ明朝" w:hAnsi="ＭＳ Ｐ明朝"/>
          <w:sz w:val="22"/>
          <w:szCs w:val="24"/>
        </w:rPr>
        <w:t>が自らの役割に応じ</w:t>
      </w:r>
      <w:r w:rsidRPr="008B3570">
        <w:rPr>
          <w:rFonts w:ascii="ＭＳ Ｐ明朝" w:eastAsia="ＭＳ Ｐ明朝" w:hAnsi="ＭＳ Ｐ明朝" w:hint="eastAsia"/>
          <w:sz w:val="22"/>
          <w:szCs w:val="24"/>
        </w:rPr>
        <w:t>た</w:t>
      </w:r>
      <w:r w:rsidRPr="008B3570">
        <w:rPr>
          <w:rFonts w:ascii="ＭＳ Ｐ明朝" w:eastAsia="ＭＳ Ｐ明朝" w:hAnsi="ＭＳ Ｐ明朝"/>
          <w:sz w:val="22"/>
          <w:szCs w:val="24"/>
        </w:rPr>
        <w:t>適切な安全衛生対策を講</w:t>
      </w:r>
      <w:r w:rsidRPr="008B3570">
        <w:rPr>
          <w:rFonts w:ascii="ＭＳ Ｐ明朝" w:eastAsia="ＭＳ Ｐ明朝" w:hAnsi="ＭＳ Ｐ明朝" w:hint="eastAsia"/>
          <w:sz w:val="22"/>
          <w:szCs w:val="24"/>
        </w:rPr>
        <w:t>ず</w:t>
      </w:r>
      <w:r w:rsidRPr="008B3570">
        <w:rPr>
          <w:rFonts w:ascii="ＭＳ Ｐ明朝" w:eastAsia="ＭＳ Ｐ明朝" w:hAnsi="ＭＳ Ｐ明朝"/>
          <w:sz w:val="22"/>
          <w:szCs w:val="24"/>
        </w:rPr>
        <w:t>るよう、</w:t>
      </w:r>
      <w:r w:rsidRPr="008B3570">
        <w:rPr>
          <w:rFonts w:ascii="ＭＳ Ｐ明朝" w:eastAsia="ＭＳ Ｐ明朝" w:hAnsi="ＭＳ Ｐ明朝" w:hint="eastAsia"/>
          <w:sz w:val="22"/>
          <w:szCs w:val="24"/>
        </w:rPr>
        <w:t>大阪労働局は、</w:t>
      </w:r>
      <w:r w:rsidR="00BA1C41" w:rsidRPr="008B3570">
        <w:rPr>
          <w:rFonts w:ascii="ＭＳ Ｐ明朝" w:eastAsia="ＭＳ Ｐ明朝" w:hAnsi="ＭＳ Ｐ明朝" w:hint="eastAsia"/>
          <w:sz w:val="22"/>
          <w:szCs w:val="24"/>
        </w:rPr>
        <w:t>研修会・パトロール・</w:t>
      </w:r>
      <w:r w:rsidR="000D68AF" w:rsidRPr="008B3570">
        <w:rPr>
          <w:rFonts w:ascii="ＭＳ Ｐ明朝" w:eastAsia="ＭＳ Ｐ明朝" w:hAnsi="ＭＳ Ｐ明朝" w:cs="HGSｺﾞｼｯｸM" w:hint="eastAsia"/>
          <w:sz w:val="22"/>
          <w:lang w:val="ja-JP"/>
        </w:rPr>
        <w:t>現場指導</w:t>
      </w:r>
      <w:r w:rsidRPr="008B3570">
        <w:rPr>
          <w:rFonts w:ascii="ＭＳ Ｐ明朝" w:eastAsia="ＭＳ Ｐ明朝" w:hAnsi="ＭＳ Ｐ明朝" w:cs="HGSｺﾞｼｯｸM" w:hint="eastAsia"/>
          <w:sz w:val="22"/>
          <w:lang w:val="ja-JP"/>
        </w:rPr>
        <w:t>を通じて、</w:t>
      </w:r>
      <w:r w:rsidRPr="008B3570">
        <w:rPr>
          <w:rFonts w:ascii="ＭＳ Ｐ明朝" w:eastAsia="ＭＳ Ｐ明朝" w:hAnsi="ＭＳ Ｐ明朝"/>
          <w:sz w:val="22"/>
          <w:szCs w:val="24"/>
        </w:rPr>
        <w:t>建設業者の安全衛生管理能力の向上に向けた教育等の支援を行う</w:t>
      </w:r>
      <w:r w:rsidRPr="008B3570">
        <w:rPr>
          <w:rFonts w:ascii="ＭＳ Ｐ明朝" w:eastAsia="ＭＳ Ｐ明朝" w:hAnsi="ＭＳ Ｐ明朝" w:hint="eastAsia"/>
          <w:sz w:val="22"/>
          <w:szCs w:val="24"/>
        </w:rPr>
        <w:t>。</w:t>
      </w:r>
      <w:bookmarkStart w:id="25" w:name="_Toc484116955"/>
    </w:p>
    <w:p w14:paraId="3D538B76" w14:textId="77777777" w:rsidR="003F37F0" w:rsidRPr="008B3570" w:rsidRDefault="003F37F0" w:rsidP="003F37F0">
      <w:pPr>
        <w:rPr>
          <w:rFonts w:ascii="HGPｺﾞｼｯｸM" w:eastAsia="HGPｺﾞｼｯｸM" w:hAnsi="ＭＳ Ｐゴシック"/>
          <w:b/>
          <w:sz w:val="22"/>
          <w:szCs w:val="24"/>
        </w:rPr>
      </w:pPr>
      <w:bookmarkStart w:id="26" w:name="_Toc484116958"/>
      <w:bookmarkEnd w:id="17"/>
      <w:bookmarkEnd w:id="25"/>
    </w:p>
    <w:p w14:paraId="4919F26D" w14:textId="77777777" w:rsidR="003F37F0" w:rsidRPr="008B3570" w:rsidRDefault="00B03EAF" w:rsidP="005643F3">
      <w:pPr>
        <w:pStyle w:val="1"/>
        <w:ind w:right="210"/>
        <w:rPr>
          <w:sz w:val="22"/>
        </w:rPr>
      </w:pPr>
      <w:bookmarkStart w:id="27" w:name="_Toc532911221"/>
      <w:r w:rsidRPr="008B3570">
        <w:rPr>
          <w:rFonts w:hint="eastAsia"/>
          <w:sz w:val="22"/>
        </w:rPr>
        <w:t>３．</w:t>
      </w:r>
      <w:r w:rsidR="003F37F0" w:rsidRPr="008B3570">
        <w:rPr>
          <w:rFonts w:hint="eastAsia"/>
          <w:sz w:val="22"/>
        </w:rPr>
        <w:t>建設工事の現場における措置の統一的な実施</w:t>
      </w:r>
      <w:bookmarkStart w:id="28" w:name="_Toc484116952"/>
      <w:bookmarkEnd w:id="27"/>
    </w:p>
    <w:p w14:paraId="03762129" w14:textId="77777777" w:rsidR="003F37F0" w:rsidRPr="008B3570" w:rsidRDefault="00B03EAF" w:rsidP="005643F3">
      <w:pPr>
        <w:pStyle w:val="3"/>
        <w:ind w:left="210" w:right="210"/>
        <w:rPr>
          <w:sz w:val="22"/>
        </w:rPr>
      </w:pPr>
      <w:bookmarkStart w:id="29" w:name="_Toc532911222"/>
      <w:r w:rsidRPr="008B3570">
        <w:rPr>
          <w:rFonts w:hint="eastAsia"/>
          <w:sz w:val="22"/>
        </w:rPr>
        <w:t>（１）</w:t>
      </w:r>
      <w:r w:rsidR="003F37F0" w:rsidRPr="008B3570">
        <w:rPr>
          <w:rFonts w:hint="eastAsia"/>
          <w:sz w:val="22"/>
        </w:rPr>
        <w:t>建設業者間の連携の</w:t>
      </w:r>
      <w:bookmarkEnd w:id="28"/>
      <w:r w:rsidR="003F37F0" w:rsidRPr="008B3570">
        <w:rPr>
          <w:rFonts w:hint="eastAsia"/>
          <w:sz w:val="22"/>
        </w:rPr>
        <w:t>促進</w:t>
      </w:r>
      <w:bookmarkEnd w:id="29"/>
    </w:p>
    <w:p w14:paraId="65E2C209"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元請負人においては、建設現場における作業間の連絡調整、下請負人が行う安全衛生教育への支援、建設現場内の設備・機械等の安全確保等</w:t>
      </w:r>
      <w:r w:rsidR="00F44D46" w:rsidRPr="008B3570">
        <w:rPr>
          <w:rFonts w:ascii="ＭＳ Ｐ明朝" w:eastAsia="ＭＳ Ｐ明朝" w:hAnsi="ＭＳ Ｐ明朝" w:hint="eastAsia"/>
          <w:sz w:val="22"/>
          <w:szCs w:val="24"/>
        </w:rPr>
        <w:t>、労働安全衛生法に基づく統括安全衛生管理を行う必要がある。【図11</w:t>
      </w:r>
      <w:r w:rsidRPr="008B3570">
        <w:rPr>
          <w:rFonts w:ascii="ＭＳ Ｐ明朝" w:eastAsia="ＭＳ Ｐ明朝" w:hAnsi="ＭＳ Ｐ明朝" w:hint="eastAsia"/>
          <w:sz w:val="22"/>
          <w:szCs w:val="24"/>
        </w:rPr>
        <w:t>】</w:t>
      </w:r>
    </w:p>
    <w:p w14:paraId="473AD08D"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また、下請負人においては、作業計画の作成や元請負人への報告、自らが雇用する労働者の安全対策、下請負人同士の作業間の連絡調整等を行う必要がある。</w:t>
      </w:r>
      <w:r w:rsidR="00F44D46" w:rsidRPr="008B3570">
        <w:rPr>
          <w:rFonts w:ascii="ＭＳ Ｐ明朝" w:eastAsia="ＭＳ Ｐ明朝" w:hAnsi="ＭＳ Ｐ明朝" w:hint="eastAsia"/>
          <w:sz w:val="22"/>
          <w:szCs w:val="24"/>
        </w:rPr>
        <w:t>【図11】</w:t>
      </w:r>
    </w:p>
    <w:p w14:paraId="365F7FAC"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なお、元請負人と下請負人とがそれぞれに求められる役割を適切に果たし、事故のない安全な建設現場を築くためには、両者が良好な信頼関係のもと、日々緊密なコミュニケーションを保ちながら、安全性の確保に向けた各取組を進めることが求められる。</w:t>
      </w:r>
    </w:p>
    <w:p w14:paraId="27A4AD0F" w14:textId="10DE0737" w:rsidR="003F37F0" w:rsidRPr="008B3570" w:rsidRDefault="000B181F" w:rsidP="00567C79">
      <w:pPr>
        <w:ind w:leftChars="100" w:left="210" w:firstLineChars="100" w:firstLine="220"/>
        <w:rPr>
          <w:rFonts w:ascii="ＭＳ Ｐ明朝" w:eastAsia="ＭＳ Ｐ明朝" w:hAnsi="ＭＳ Ｐ明朝"/>
          <w:szCs w:val="24"/>
        </w:rPr>
      </w:pPr>
      <w:r w:rsidRPr="008B3570">
        <w:rPr>
          <w:rFonts w:ascii="ＭＳ Ｐ明朝" w:eastAsia="ＭＳ Ｐ明朝" w:hAnsi="ＭＳ Ｐ明朝" w:hint="eastAsia"/>
          <w:sz w:val="22"/>
          <w:szCs w:val="24"/>
        </w:rPr>
        <w:t>このため、</w:t>
      </w:r>
      <w:r w:rsidR="003F37F0" w:rsidRPr="008B3570">
        <w:rPr>
          <w:rFonts w:ascii="ＭＳ Ｐ明朝" w:eastAsia="ＭＳ Ｐ明朝" w:hAnsi="ＭＳ Ｐ明朝" w:hint="eastAsia"/>
          <w:sz w:val="22"/>
          <w:szCs w:val="24"/>
        </w:rPr>
        <w:t>大阪労働局は、建設現場における統括安全衛生管理に係る指導の徹底を図り、大阪府は</w:t>
      </w:r>
      <w:r w:rsidR="003123B0" w:rsidRPr="008B3570">
        <w:rPr>
          <w:rFonts w:ascii="ＭＳ Ｐ明朝" w:eastAsia="ＭＳ Ｐ明朝" w:hAnsi="ＭＳ Ｐ明朝" w:hint="eastAsia"/>
          <w:sz w:val="22"/>
          <w:szCs w:val="24"/>
        </w:rPr>
        <w:t>、</w:t>
      </w:r>
      <w:r w:rsidR="003F37F0" w:rsidRPr="008B3570">
        <w:rPr>
          <w:rFonts w:ascii="ＭＳ Ｐ明朝" w:eastAsia="ＭＳ Ｐ明朝" w:hAnsi="ＭＳ Ｐ明朝" w:hint="eastAsia"/>
          <w:sz w:val="22"/>
          <w:szCs w:val="24"/>
        </w:rPr>
        <w:t>大阪労働局及び建設業労働災害防止協会大阪府支部と連携して、建設業者</w:t>
      </w:r>
      <w:r w:rsidR="003123B0" w:rsidRPr="008B3570">
        <w:rPr>
          <w:rFonts w:ascii="ＭＳ Ｐ明朝" w:eastAsia="ＭＳ Ｐ明朝" w:hAnsi="ＭＳ Ｐ明朝" w:hint="eastAsia"/>
          <w:sz w:val="22"/>
          <w:szCs w:val="24"/>
        </w:rPr>
        <w:t>に対する研修会等で建設現場の安全衛生管理体制の重要性を周知する</w:t>
      </w:r>
      <w:r w:rsidR="003F37F0" w:rsidRPr="008B3570">
        <w:rPr>
          <w:rFonts w:ascii="ＭＳ Ｐ明朝" w:eastAsia="ＭＳ Ｐ明朝" w:hAnsi="ＭＳ Ｐ明朝" w:hint="eastAsia"/>
          <w:sz w:val="22"/>
          <w:szCs w:val="24"/>
        </w:rPr>
        <w:t>。</w:t>
      </w:r>
      <w:r w:rsidR="003F37F0" w:rsidRPr="008B3570">
        <w:rPr>
          <w:rFonts w:ascii="ＭＳ Ｐ明朝" w:eastAsia="ＭＳ Ｐ明朝" w:hAnsi="ＭＳ Ｐ明朝"/>
          <w:szCs w:val="24"/>
        </w:rPr>
        <w:br w:type="page"/>
      </w:r>
    </w:p>
    <w:p w14:paraId="738FD417" w14:textId="080EC23B" w:rsidR="003658F6" w:rsidRPr="008B3570" w:rsidRDefault="00F44D46" w:rsidP="00EC6815">
      <w:pPr>
        <w:spacing w:line="288" w:lineRule="auto"/>
        <w:rPr>
          <w:rFonts w:ascii="ＭＳ Ｐゴシック" w:eastAsia="ＭＳ Ｐゴシック" w:hAnsi="ＭＳ Ｐゴシック"/>
          <w:sz w:val="20"/>
          <w:szCs w:val="24"/>
        </w:rPr>
      </w:pPr>
      <w:r w:rsidRPr="008B3570">
        <w:rPr>
          <w:rFonts w:ascii="ＭＳ Ｐゴシック" w:eastAsia="ＭＳ Ｐゴシック" w:hAnsi="ＭＳ Ｐゴシック" w:hint="eastAsia"/>
          <w:sz w:val="20"/>
          <w:szCs w:val="24"/>
        </w:rPr>
        <w:t>【図11</w:t>
      </w:r>
      <w:r w:rsidR="003F37F0" w:rsidRPr="008B3570">
        <w:rPr>
          <w:rFonts w:ascii="ＭＳ Ｐゴシック" w:eastAsia="ＭＳ Ｐゴシック" w:hAnsi="ＭＳ Ｐゴシック" w:hint="eastAsia"/>
          <w:sz w:val="20"/>
          <w:szCs w:val="24"/>
        </w:rPr>
        <w:t>】建設現場における安全対策</w:t>
      </w:r>
    </w:p>
    <w:p w14:paraId="6FC866AC" w14:textId="573205E4" w:rsidR="00861DF0" w:rsidRDefault="00253194" w:rsidP="003F37F0">
      <w:pPr>
        <w:rPr>
          <w:rFonts w:ascii="ＭＳ Ｐゴシック" w:eastAsia="ＭＳ Ｐゴシック" w:hAnsi="ＭＳ Ｐゴシック"/>
          <w:sz w:val="20"/>
          <w:szCs w:val="24"/>
        </w:rPr>
      </w:pPr>
      <w:r>
        <w:rPr>
          <w:rFonts w:ascii="ＭＳ Ｐゴシック" w:eastAsia="ＭＳ Ｐゴシック" w:hAnsi="ＭＳ Ｐゴシック" w:hint="eastAsia"/>
          <w:noProof/>
          <w:sz w:val="20"/>
          <w:szCs w:val="24"/>
        </w:rPr>
        <w:drawing>
          <wp:anchor distT="0" distB="0" distL="114300" distR="114300" simplePos="0" relativeHeight="251835904" behindDoc="1" locked="0" layoutInCell="1" allowOverlap="1" wp14:anchorId="3518E9D3" wp14:editId="3C0C1FEB">
            <wp:simplePos x="0" y="0"/>
            <wp:positionH relativeFrom="margin">
              <wp:posOffset>0</wp:posOffset>
            </wp:positionH>
            <wp:positionV relativeFrom="paragraph">
              <wp:posOffset>0</wp:posOffset>
            </wp:positionV>
            <wp:extent cx="5426015" cy="1035685"/>
            <wp:effectExtent l="0" t="0" r="3810" b="0"/>
            <wp:wrapNone/>
            <wp:docPr id="100" name="図 100" descr="建設現場における安全対策は、元請負人による元請・下請事業者の労働者の混在作業による労働災害を防止するための連絡調整、指導、設備・機械等の安全確保、工事計画の届出。下請負人による作業計画の作成、元請への報告、下請負人同士の作業間の連絡調整がある" title="建設現場における安全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11.pn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26015" cy="1035685"/>
                    </a:xfrm>
                    <a:prstGeom prst="rect">
                      <a:avLst/>
                    </a:prstGeom>
                  </pic:spPr>
                </pic:pic>
              </a:graphicData>
            </a:graphic>
            <wp14:sizeRelH relativeFrom="margin">
              <wp14:pctWidth>0</wp14:pctWidth>
            </wp14:sizeRelH>
          </wp:anchor>
        </w:drawing>
      </w:r>
    </w:p>
    <w:p w14:paraId="32DF6A36" w14:textId="7431B21E" w:rsidR="00253194" w:rsidRDefault="00253194" w:rsidP="003F37F0">
      <w:pPr>
        <w:rPr>
          <w:rFonts w:ascii="ＭＳ Ｐゴシック" w:eastAsia="ＭＳ Ｐゴシック" w:hAnsi="ＭＳ Ｐゴシック"/>
          <w:sz w:val="20"/>
          <w:szCs w:val="24"/>
        </w:rPr>
      </w:pPr>
    </w:p>
    <w:p w14:paraId="318B1698" w14:textId="26E9BA89" w:rsidR="00253194" w:rsidRDefault="00253194" w:rsidP="003F37F0">
      <w:pPr>
        <w:rPr>
          <w:rFonts w:ascii="ＭＳ Ｐゴシック" w:eastAsia="ＭＳ Ｐゴシック" w:hAnsi="ＭＳ Ｐゴシック"/>
          <w:sz w:val="20"/>
          <w:szCs w:val="24"/>
        </w:rPr>
      </w:pPr>
    </w:p>
    <w:p w14:paraId="6FA5D5B6" w14:textId="544AAC45" w:rsidR="00253194" w:rsidRDefault="00253194" w:rsidP="003F37F0">
      <w:pPr>
        <w:rPr>
          <w:rFonts w:ascii="ＭＳ Ｐゴシック" w:eastAsia="ＭＳ Ｐゴシック" w:hAnsi="ＭＳ Ｐゴシック"/>
          <w:sz w:val="20"/>
          <w:szCs w:val="24"/>
        </w:rPr>
      </w:pPr>
    </w:p>
    <w:p w14:paraId="4FBFBEF6" w14:textId="50C6BEE7" w:rsidR="00253194" w:rsidRDefault="00253194" w:rsidP="003F37F0">
      <w:pPr>
        <w:rPr>
          <w:rFonts w:ascii="ＭＳ Ｐゴシック" w:eastAsia="ＭＳ Ｐゴシック" w:hAnsi="ＭＳ Ｐゴシック"/>
          <w:sz w:val="20"/>
          <w:szCs w:val="24"/>
        </w:rPr>
      </w:pPr>
    </w:p>
    <w:p w14:paraId="63C0A19E" w14:textId="77777777" w:rsidR="00253194" w:rsidRDefault="00253194" w:rsidP="003F37F0">
      <w:pPr>
        <w:rPr>
          <w:rFonts w:ascii="ＭＳ Ｐゴシック" w:eastAsia="ＭＳ Ｐゴシック" w:hAnsi="ＭＳ Ｐゴシック"/>
          <w:sz w:val="20"/>
          <w:szCs w:val="24"/>
        </w:rPr>
      </w:pPr>
    </w:p>
    <w:p w14:paraId="7617B91C" w14:textId="054FDC3C" w:rsidR="003F37F0" w:rsidRPr="008B3570" w:rsidRDefault="00E63EB9" w:rsidP="003F37F0">
      <w:pPr>
        <w:rPr>
          <w:rFonts w:ascii="ＭＳ Ｐゴシック" w:eastAsia="ＭＳ Ｐゴシック" w:hAnsi="ＭＳ Ｐゴシック"/>
          <w:sz w:val="20"/>
          <w:szCs w:val="24"/>
        </w:rPr>
      </w:pPr>
      <w:r w:rsidRPr="008B3570">
        <w:rPr>
          <w:rFonts w:ascii="ＭＳ Ｐゴシック" w:eastAsia="ＭＳ Ｐゴシック" w:hAnsi="ＭＳ Ｐゴシック" w:hint="eastAsia"/>
          <w:sz w:val="20"/>
          <w:szCs w:val="24"/>
        </w:rPr>
        <w:t>【参考</w:t>
      </w:r>
      <w:r w:rsidR="003F37F0" w:rsidRPr="008B3570">
        <w:rPr>
          <w:rFonts w:ascii="ＭＳ Ｐゴシック" w:eastAsia="ＭＳ Ｐゴシック" w:hAnsi="ＭＳ Ｐゴシック" w:hint="eastAsia"/>
          <w:sz w:val="20"/>
          <w:szCs w:val="24"/>
        </w:rPr>
        <w:t>】平成28年度</w:t>
      </w:r>
      <w:r w:rsidR="00B90D14" w:rsidRPr="008B3570">
        <w:rPr>
          <w:rFonts w:ascii="ＭＳ Ｐゴシック" w:eastAsia="ＭＳ Ｐゴシック" w:hAnsi="ＭＳ Ｐゴシック" w:hint="eastAsia"/>
          <w:sz w:val="20"/>
          <w:szCs w:val="24"/>
        </w:rPr>
        <w:t>大阪府内の建設事業者1,029事業場への無記名アンケート調査</w:t>
      </w:r>
    </w:p>
    <w:p w14:paraId="07256548" w14:textId="3332C855" w:rsidR="003F37F0" w:rsidRPr="008B3570" w:rsidRDefault="00253194" w:rsidP="00345C6F">
      <w:pPr>
        <w:rPr>
          <w:rFonts w:ascii="ＭＳ Ｐゴシック" w:eastAsia="ＭＳ Ｐゴシック" w:hAnsi="ＭＳ Ｐゴシック" w:cstheme="majorBidi"/>
        </w:rPr>
      </w:pPr>
      <w:r>
        <w:rPr>
          <w:rFonts w:ascii="ＭＳ Ｐゴシック" w:eastAsia="ＭＳ Ｐゴシック" w:hAnsi="ＭＳ Ｐゴシック" w:cstheme="majorBidi"/>
          <w:noProof/>
        </w:rPr>
        <w:drawing>
          <wp:anchor distT="0" distB="0" distL="114300" distR="114300" simplePos="0" relativeHeight="251837952" behindDoc="1" locked="0" layoutInCell="1" allowOverlap="1" wp14:anchorId="3E3C4370" wp14:editId="38315423">
            <wp:simplePos x="0" y="0"/>
            <wp:positionH relativeFrom="margin">
              <wp:posOffset>0</wp:posOffset>
            </wp:positionH>
            <wp:positionV relativeFrom="paragraph">
              <wp:posOffset>0</wp:posOffset>
            </wp:positionV>
            <wp:extent cx="5400040" cy="1906270"/>
            <wp:effectExtent l="0" t="0" r="0" b="0"/>
            <wp:wrapNone/>
            <wp:docPr id="119" name="図 119" descr="下請の意見として過去5年間に元請とのコミュニケーションが不足していると感じた経験を有する事業場は、4割超。&#10;有効回答456事業所。&#10;出典：大阪労働局労働基準部安全課&#10;" title="平成28年度大阪府内の建設事業者1,029事業場への無記名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ｓsanko.pn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00040" cy="1906270"/>
                    </a:xfrm>
                    <a:prstGeom prst="rect">
                      <a:avLst/>
                    </a:prstGeom>
                  </pic:spPr>
                </pic:pic>
              </a:graphicData>
            </a:graphic>
          </wp:anchor>
        </w:drawing>
      </w:r>
    </w:p>
    <w:p w14:paraId="40AB233E" w14:textId="659B0DB1" w:rsidR="00B74C8F" w:rsidRPr="008B3570" w:rsidRDefault="00B74C8F" w:rsidP="00345C6F">
      <w:pPr>
        <w:rPr>
          <w:rFonts w:ascii="ＭＳ Ｐゴシック" w:eastAsia="ＭＳ Ｐゴシック" w:hAnsi="ＭＳ Ｐゴシック" w:cstheme="majorBidi"/>
        </w:rPr>
      </w:pPr>
    </w:p>
    <w:p w14:paraId="0073E22F" w14:textId="755AB7A0" w:rsidR="00B74C8F" w:rsidRPr="008B3570" w:rsidRDefault="00B74C8F" w:rsidP="00345C6F">
      <w:pPr>
        <w:rPr>
          <w:rFonts w:ascii="ＭＳ Ｐゴシック" w:eastAsia="ＭＳ Ｐゴシック" w:hAnsi="ＭＳ Ｐゴシック" w:cstheme="majorBidi"/>
        </w:rPr>
      </w:pPr>
    </w:p>
    <w:p w14:paraId="78B8E4AF" w14:textId="77777777" w:rsidR="00B74C8F" w:rsidRPr="008B3570" w:rsidRDefault="00B74C8F" w:rsidP="00345C6F">
      <w:pPr>
        <w:rPr>
          <w:rFonts w:ascii="ＭＳ Ｐゴシック" w:eastAsia="ＭＳ Ｐゴシック" w:hAnsi="ＭＳ Ｐゴシック" w:cstheme="majorBidi"/>
        </w:rPr>
      </w:pPr>
    </w:p>
    <w:p w14:paraId="682A15F1" w14:textId="3DD301C4" w:rsidR="00B74C8F" w:rsidRPr="008B3570" w:rsidRDefault="00B74C8F" w:rsidP="00345C6F">
      <w:pPr>
        <w:rPr>
          <w:rFonts w:ascii="ＭＳ Ｐゴシック" w:eastAsia="ＭＳ Ｐゴシック" w:hAnsi="ＭＳ Ｐゴシック" w:cstheme="majorBidi"/>
        </w:rPr>
      </w:pPr>
    </w:p>
    <w:p w14:paraId="3198BA69" w14:textId="5B26EC1B" w:rsidR="00B74C8F" w:rsidRPr="008B3570" w:rsidRDefault="00B74C8F" w:rsidP="00345C6F">
      <w:pPr>
        <w:rPr>
          <w:rFonts w:ascii="ＭＳ Ｐゴシック" w:eastAsia="ＭＳ Ｐゴシック" w:hAnsi="ＭＳ Ｐゴシック" w:cstheme="majorBidi"/>
        </w:rPr>
      </w:pPr>
    </w:p>
    <w:p w14:paraId="4B340B49" w14:textId="77777777" w:rsidR="00B74C8F" w:rsidRPr="008B3570" w:rsidRDefault="00B74C8F" w:rsidP="00345C6F">
      <w:pPr>
        <w:rPr>
          <w:rFonts w:ascii="ＭＳ Ｐゴシック" w:eastAsia="ＭＳ Ｐゴシック" w:hAnsi="ＭＳ Ｐゴシック" w:cstheme="majorBidi"/>
        </w:rPr>
      </w:pPr>
    </w:p>
    <w:p w14:paraId="26A1D1C1" w14:textId="77777777" w:rsidR="00B74C8F" w:rsidRPr="008B3570" w:rsidRDefault="00B74C8F" w:rsidP="00345C6F">
      <w:pPr>
        <w:rPr>
          <w:rFonts w:ascii="ＭＳ Ｐゴシック" w:eastAsia="ＭＳ Ｐゴシック" w:hAnsi="ＭＳ Ｐゴシック" w:cstheme="majorBidi"/>
        </w:rPr>
      </w:pPr>
    </w:p>
    <w:p w14:paraId="28F8919C" w14:textId="6239248B" w:rsidR="00B74C8F" w:rsidRPr="008B3570" w:rsidRDefault="00861DF0" w:rsidP="00345C6F">
      <w:pPr>
        <w:rPr>
          <w:rFonts w:ascii="ＭＳ Ｐ明朝" w:eastAsia="ＭＳ Ｐ明朝" w:hAnsi="ＭＳ Ｐ明朝" w:cstheme="majorBidi"/>
        </w:rPr>
      </w:pPr>
      <w:r w:rsidRPr="008B3570">
        <w:rPr>
          <w:rFonts w:ascii="ＭＳ Ｐゴシック" w:eastAsia="ＭＳ Ｐゴシック" w:hAnsi="ＭＳ Ｐゴシック" w:cstheme="majorBidi" w:hint="eastAsia"/>
        </w:rPr>
        <w:t xml:space="preserve">　　　　　　　　　　　　　　　　　　　　　　　　　　　　　　</w:t>
      </w:r>
      <w:r w:rsidRPr="008B3570">
        <w:rPr>
          <w:rFonts w:ascii="ＭＳ Ｐゴシック" w:eastAsia="ＭＳ Ｐゴシック" w:hAnsi="ＭＳ Ｐゴシック" w:cstheme="majorBidi" w:hint="eastAsia"/>
          <w:sz w:val="16"/>
        </w:rPr>
        <w:t xml:space="preserve">　　　　　　　　　　　　</w:t>
      </w:r>
    </w:p>
    <w:p w14:paraId="62F6E5DC" w14:textId="77777777" w:rsidR="00B74C8F" w:rsidRPr="008B3570" w:rsidRDefault="00B74C8F" w:rsidP="00345C6F">
      <w:pPr>
        <w:rPr>
          <w:rFonts w:ascii="ＭＳ Ｐゴシック" w:eastAsia="ＭＳ Ｐゴシック" w:hAnsi="ＭＳ Ｐゴシック" w:cstheme="majorBidi"/>
        </w:rPr>
      </w:pPr>
    </w:p>
    <w:p w14:paraId="34DD211C" w14:textId="77777777" w:rsidR="003F37F0" w:rsidRPr="008B3570" w:rsidRDefault="00B03EAF" w:rsidP="005643F3">
      <w:pPr>
        <w:pStyle w:val="3"/>
        <w:ind w:left="210" w:right="210"/>
        <w:rPr>
          <w:sz w:val="22"/>
        </w:rPr>
      </w:pPr>
      <w:bookmarkStart w:id="30" w:name="_Toc532911223"/>
      <w:r w:rsidRPr="008B3570">
        <w:rPr>
          <w:rFonts w:hint="eastAsia"/>
          <w:sz w:val="22"/>
        </w:rPr>
        <w:t>（２）</w:t>
      </w:r>
      <w:r w:rsidR="003F37F0" w:rsidRPr="008B3570">
        <w:rPr>
          <w:rFonts w:hint="eastAsia"/>
          <w:sz w:val="22"/>
        </w:rPr>
        <w:t>一人親方等の安全及び健康の確保</w:t>
      </w:r>
      <w:bookmarkEnd w:id="30"/>
    </w:p>
    <w:p w14:paraId="224BF023"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一人親方等</w:t>
      </w:r>
      <w:r w:rsidRPr="008B3570">
        <w:rPr>
          <w:rFonts w:ascii="ＭＳ Ｐ明朝" w:eastAsia="ＭＳ Ｐ明朝" w:hAnsi="ＭＳ Ｐ明朝"/>
          <w:sz w:val="22"/>
          <w:szCs w:val="24"/>
        </w:rPr>
        <w:t>の安全及び</w:t>
      </w:r>
      <w:r w:rsidRPr="008B3570">
        <w:rPr>
          <w:rFonts w:ascii="ＭＳ Ｐ明朝" w:eastAsia="ＭＳ Ｐ明朝" w:hAnsi="ＭＳ Ｐ明朝" w:hint="eastAsia"/>
          <w:sz w:val="22"/>
          <w:szCs w:val="24"/>
        </w:rPr>
        <w:t>健康の</w:t>
      </w:r>
      <w:r w:rsidRPr="008B3570">
        <w:rPr>
          <w:rFonts w:ascii="ＭＳ Ｐ明朝" w:eastAsia="ＭＳ Ｐ明朝" w:hAnsi="ＭＳ Ｐ明朝"/>
          <w:sz w:val="22"/>
          <w:szCs w:val="24"/>
        </w:rPr>
        <w:t>確保を促進す</w:t>
      </w:r>
      <w:r w:rsidRPr="008B3570">
        <w:rPr>
          <w:rFonts w:ascii="ＭＳ Ｐ明朝" w:eastAsia="ＭＳ Ｐ明朝" w:hAnsi="ＭＳ Ｐ明朝" w:hint="eastAsia"/>
          <w:sz w:val="22"/>
          <w:szCs w:val="24"/>
        </w:rPr>
        <w:t>るためには、労働者だけでなく一人親方等を含めて建設現場における措置を統一的に実施することが必要である。</w:t>
      </w:r>
    </w:p>
    <w:p w14:paraId="2B1A8388"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大阪労働局は、大阪府と連携して、一人親方等の災害状況の周知を行うとともに、同一の建設現場において、労働者と一人親方等の区別なく安全衛生教育を実施する等により、一人親方等の安全及び健康の確保に配慮するよう、建設業者に対して周知・啓発する。</w:t>
      </w:r>
    </w:p>
    <w:p w14:paraId="3334BD57" w14:textId="77777777" w:rsidR="00117243" w:rsidRPr="008B3570" w:rsidRDefault="00117243"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w:t>
      </w:r>
      <w:r w:rsidR="007A095B" w:rsidRPr="008B3570">
        <w:rPr>
          <w:rFonts w:ascii="ＭＳ Ｐ明朝" w:eastAsia="ＭＳ Ｐ明朝" w:hAnsi="ＭＳ Ｐ明朝" w:hint="eastAsia"/>
          <w:sz w:val="22"/>
          <w:szCs w:val="24"/>
        </w:rPr>
        <w:t>厚生労働省は、</w:t>
      </w:r>
      <w:r w:rsidRPr="008B3570">
        <w:rPr>
          <w:rFonts w:ascii="ＭＳ Ｐ明朝" w:eastAsia="ＭＳ Ｐ明朝" w:hAnsi="ＭＳ Ｐ明朝" w:hint="eastAsia"/>
          <w:sz w:val="22"/>
          <w:szCs w:val="24"/>
        </w:rPr>
        <w:t>一人親方等に対してその業務の特性や作業の実態を踏まえた安全衛生に関する知識習得等を支援する。</w:t>
      </w:r>
    </w:p>
    <w:p w14:paraId="095090A5" w14:textId="77777777" w:rsidR="00073BA9" w:rsidRPr="008B3570" w:rsidRDefault="00073BA9" w:rsidP="00073BA9">
      <w:pPr>
        <w:rPr>
          <w:sz w:val="22"/>
        </w:rPr>
      </w:pPr>
      <w:bookmarkStart w:id="31" w:name="_Toc532911224"/>
    </w:p>
    <w:p w14:paraId="72C9BBD7" w14:textId="77777777" w:rsidR="003F37F0" w:rsidRPr="008B3570" w:rsidRDefault="00B03EAF" w:rsidP="005643F3">
      <w:pPr>
        <w:pStyle w:val="3"/>
        <w:ind w:left="210" w:right="210"/>
        <w:rPr>
          <w:sz w:val="22"/>
        </w:rPr>
      </w:pPr>
      <w:r w:rsidRPr="008B3570">
        <w:rPr>
          <w:rFonts w:hint="eastAsia"/>
          <w:sz w:val="22"/>
        </w:rPr>
        <w:t>（３</w:t>
      </w:r>
      <w:r w:rsidR="00066D82" w:rsidRPr="008B3570">
        <w:rPr>
          <w:rFonts w:hint="eastAsia"/>
          <w:sz w:val="22"/>
        </w:rPr>
        <w:t>）</w:t>
      </w:r>
      <w:r w:rsidR="003F37F0" w:rsidRPr="008B3570">
        <w:rPr>
          <w:rFonts w:hint="eastAsia"/>
          <w:sz w:val="22"/>
        </w:rPr>
        <w:t>一人親方の労災保険特別加入制度</w:t>
      </w:r>
      <w:r w:rsidR="0011641A" w:rsidRPr="008B3570">
        <w:rPr>
          <w:rFonts w:hint="eastAsia"/>
          <w:sz w:val="22"/>
        </w:rPr>
        <w:t>等</w:t>
      </w:r>
      <w:r w:rsidR="003F37F0" w:rsidRPr="008B3570">
        <w:rPr>
          <w:rFonts w:hint="eastAsia"/>
          <w:sz w:val="22"/>
        </w:rPr>
        <w:t>の周知・啓発</w:t>
      </w:r>
      <w:bookmarkEnd w:id="31"/>
    </w:p>
    <w:p w14:paraId="40382642"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一人親方については、労働法制上の保護の対象となる労働者ではなく、本来の労災保険の対象とはならないが、一人親方が労災保険への加入を希望する場合、特別加入者として任意加入することができる。</w:t>
      </w:r>
    </w:p>
    <w:p w14:paraId="45209542"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労災保険への加入を希望する一人親方が漏れなく任意加入できるよう、大阪労働局は、他の関係団体・</w:t>
      </w:r>
      <w:r w:rsidR="003123B0" w:rsidRPr="008B3570">
        <w:rPr>
          <w:rFonts w:ascii="ＭＳ Ｐ明朝" w:eastAsia="ＭＳ Ｐ明朝" w:hAnsi="ＭＳ Ｐ明朝" w:hint="eastAsia"/>
          <w:sz w:val="22"/>
          <w:szCs w:val="24"/>
        </w:rPr>
        <w:t>機関と連携して、一人親方に対する労災保険の特別加入制度を周知す</w:t>
      </w:r>
      <w:r w:rsidRPr="008B3570">
        <w:rPr>
          <w:rFonts w:ascii="ＭＳ Ｐ明朝" w:eastAsia="ＭＳ Ｐ明朝" w:hAnsi="ＭＳ Ｐ明朝" w:hint="eastAsia"/>
          <w:sz w:val="22"/>
          <w:szCs w:val="24"/>
        </w:rPr>
        <w:t>る。</w:t>
      </w:r>
    </w:p>
    <w:p w14:paraId="3CDAC007" w14:textId="77777777" w:rsidR="00CE3A84" w:rsidRPr="008B3570" w:rsidRDefault="003F37F0" w:rsidP="001E5EFC">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また、業務の実態等からみて労働者に準じて保護することが適当である者については労働者として扱うことについて、様々な機会を通じて、建設業者に対して周知・啓発する。</w:t>
      </w:r>
      <w:bookmarkStart w:id="32" w:name="_Toc484116956"/>
    </w:p>
    <w:p w14:paraId="0C641FC2" w14:textId="77777777" w:rsidR="00CE3A84" w:rsidRPr="008B3570" w:rsidRDefault="00CE3A84" w:rsidP="001E5EFC">
      <w:pPr>
        <w:ind w:leftChars="100" w:left="210" w:firstLineChars="100" w:firstLine="220"/>
        <w:rPr>
          <w:rFonts w:ascii="ＭＳ Ｐ明朝" w:eastAsia="ＭＳ Ｐ明朝" w:hAnsi="ＭＳ Ｐ明朝"/>
          <w:sz w:val="22"/>
          <w:szCs w:val="24"/>
        </w:rPr>
      </w:pPr>
    </w:p>
    <w:p w14:paraId="5A21C2A6" w14:textId="77777777" w:rsidR="00CE3A84" w:rsidRPr="008B3570" w:rsidRDefault="00CE3A84" w:rsidP="001E5EFC">
      <w:pPr>
        <w:ind w:leftChars="100" w:left="210" w:firstLineChars="100" w:firstLine="220"/>
        <w:rPr>
          <w:rFonts w:ascii="ＭＳ Ｐ明朝" w:eastAsia="ＭＳ Ｐ明朝" w:hAnsi="ＭＳ Ｐ明朝"/>
          <w:sz w:val="22"/>
          <w:szCs w:val="24"/>
        </w:rPr>
      </w:pPr>
    </w:p>
    <w:p w14:paraId="0E0AD24E" w14:textId="2DCADA34" w:rsidR="003F37F0" w:rsidRPr="008B3570" w:rsidRDefault="003F37F0" w:rsidP="001E5EFC">
      <w:pPr>
        <w:ind w:leftChars="100" w:left="210" w:firstLineChars="100" w:firstLine="210"/>
        <w:rPr>
          <w:rFonts w:ascii="ＭＳ Ｐ明朝" w:eastAsia="ＭＳ Ｐ明朝" w:hAnsi="ＭＳ Ｐ明朝"/>
          <w:szCs w:val="24"/>
        </w:rPr>
      </w:pPr>
      <w:r w:rsidRPr="008B3570">
        <w:rPr>
          <w:rFonts w:ascii="ＭＳ Ｐ明朝" w:eastAsia="ＭＳ Ｐ明朝" w:hAnsi="ＭＳ Ｐ明朝"/>
          <w:szCs w:val="24"/>
        </w:rPr>
        <w:br w:type="page"/>
      </w:r>
    </w:p>
    <w:p w14:paraId="5032BF32" w14:textId="77777777" w:rsidR="003F37F0" w:rsidRPr="008B3570" w:rsidRDefault="00B03EAF" w:rsidP="005643F3">
      <w:pPr>
        <w:pStyle w:val="1"/>
        <w:ind w:right="210"/>
        <w:rPr>
          <w:sz w:val="22"/>
        </w:rPr>
      </w:pPr>
      <w:bookmarkStart w:id="33" w:name="_Toc532911225"/>
      <w:r w:rsidRPr="008B3570">
        <w:rPr>
          <w:rFonts w:hint="eastAsia"/>
          <w:sz w:val="22"/>
        </w:rPr>
        <w:t>４．</w:t>
      </w:r>
      <w:r w:rsidR="003F37F0" w:rsidRPr="008B3570">
        <w:rPr>
          <w:rFonts w:hint="eastAsia"/>
          <w:sz w:val="22"/>
        </w:rPr>
        <w:t>建設工事従事者の安全及び健康に配慮した設計、工法や資機材等の普及の促進</w:t>
      </w:r>
      <w:bookmarkEnd w:id="33"/>
    </w:p>
    <w:p w14:paraId="45DDB83B" w14:textId="7B82A304"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w:t>
      </w:r>
      <w:r w:rsidR="00753B52" w:rsidRPr="008B3570">
        <w:rPr>
          <w:rFonts w:ascii="ＭＳ Ｐ明朝" w:eastAsia="ＭＳ Ｐ明朝" w:hAnsi="ＭＳ Ｐ明朝" w:hint="eastAsia"/>
          <w:sz w:val="22"/>
          <w:szCs w:val="24"/>
        </w:rPr>
        <w:t>ｉ－Ｃｏｎｓｔｒｕｃｔｉｏｎ（※）」</w:t>
      </w:r>
      <w:r w:rsidRPr="008B3570">
        <w:rPr>
          <w:rFonts w:ascii="ＭＳ Ｐ明朝" w:eastAsia="ＭＳ Ｐ明朝" w:hAnsi="ＭＳ Ｐ明朝" w:hint="eastAsia"/>
          <w:sz w:val="22"/>
          <w:szCs w:val="24"/>
        </w:rPr>
        <w:t>の施策を建設現場に導入することにより、建設生産システム全体の生産性向上を図り、建設現場での死亡事故の撲滅等、魅力ある建設現場を目指す必要がある。</w:t>
      </w:r>
    </w:p>
    <w:p w14:paraId="65F18BD1" w14:textId="0B1598D9" w:rsidR="003F37F0" w:rsidRPr="00C25908" w:rsidRDefault="003F37F0" w:rsidP="00AD0C94">
      <w:pPr>
        <w:ind w:leftChars="100" w:left="210" w:firstLineChars="100" w:firstLine="220"/>
        <w:rPr>
          <w:rFonts w:ascii="ＭＳ Ｐ明朝" w:eastAsia="ＭＳ Ｐ明朝" w:hAnsi="ＭＳ Ｐ明朝"/>
          <w:sz w:val="22"/>
        </w:rPr>
      </w:pPr>
      <w:r w:rsidRPr="00C25908">
        <w:rPr>
          <w:rFonts w:ascii="ＭＳ Ｐ明朝" w:eastAsia="ＭＳ Ｐ明朝" w:hAnsi="ＭＳ Ｐ明朝" w:hint="eastAsia"/>
          <w:sz w:val="22"/>
        </w:rPr>
        <w:t>このため、近畿地方整備局及び大阪府は、ICT建設機械やUAV</w:t>
      </w:r>
      <w:r w:rsidR="00E109C2" w:rsidRPr="00C25908">
        <w:rPr>
          <w:rFonts w:ascii="ＭＳ Ｐ明朝" w:eastAsia="ＭＳ Ｐ明朝" w:hAnsi="ＭＳ Ｐ明朝" w:hint="eastAsia"/>
          <w:sz w:val="22"/>
        </w:rPr>
        <w:t>（</w:t>
      </w:r>
      <w:r w:rsidR="00C25908" w:rsidRPr="00C25908">
        <w:rPr>
          <w:rFonts w:ascii="ＭＳ Ｐ明朝" w:eastAsia="ＭＳ Ｐ明朝" w:hAnsi="ＭＳ Ｐ明朝" w:hint="eastAsia"/>
          <w:sz w:val="22"/>
        </w:rPr>
        <w:t>ドローン等</w:t>
      </w:r>
      <w:r w:rsidR="009B1DE5" w:rsidRPr="00C25908">
        <w:rPr>
          <w:rFonts w:ascii="ＭＳ Ｐ明朝" w:eastAsia="ＭＳ Ｐ明朝" w:hAnsi="ＭＳ Ｐ明朝" w:hint="eastAsia"/>
          <w:sz w:val="22"/>
        </w:rPr>
        <w:t>）</w:t>
      </w:r>
      <w:r w:rsidRPr="00C25908">
        <w:rPr>
          <w:rFonts w:ascii="ＭＳ Ｐ明朝" w:eastAsia="ＭＳ Ｐ明朝" w:hAnsi="ＭＳ Ｐ明朝" w:hint="eastAsia"/>
          <w:sz w:val="22"/>
        </w:rPr>
        <w:t>を活用することで重機回りの丁張り作業や法面測量など危険を伴う作業等を減少させる</w:t>
      </w:r>
      <w:r w:rsidR="004D45C0" w:rsidRPr="00C25908">
        <w:rPr>
          <w:rFonts w:ascii="ＭＳ Ｐ明朝" w:eastAsia="ＭＳ Ｐ明朝" w:hAnsi="ＭＳ Ｐ明朝" w:hint="eastAsia"/>
          <w:sz w:val="22"/>
        </w:rPr>
        <w:t>「</w:t>
      </w:r>
      <w:r w:rsidR="00753B52" w:rsidRPr="00C25908">
        <w:rPr>
          <w:rFonts w:ascii="ＭＳ Ｐ明朝" w:eastAsia="ＭＳ Ｐ明朝" w:hAnsi="ＭＳ Ｐ明朝" w:hint="eastAsia"/>
          <w:sz w:val="22"/>
        </w:rPr>
        <w:t>ＩＣＴの全面的な活用</w:t>
      </w:r>
      <w:r w:rsidR="004D45C0" w:rsidRPr="00C25908">
        <w:rPr>
          <w:rFonts w:ascii="ＭＳ Ｐ明朝" w:eastAsia="ＭＳ Ｐ明朝" w:hAnsi="ＭＳ Ｐ明朝" w:hint="eastAsia"/>
          <w:sz w:val="22"/>
        </w:rPr>
        <w:t>」</w:t>
      </w:r>
      <w:r w:rsidRPr="00C25908">
        <w:rPr>
          <w:rFonts w:ascii="ＭＳ Ｐ明朝" w:eastAsia="ＭＳ Ｐ明朝" w:hAnsi="ＭＳ Ｐ明朝" w:hint="eastAsia"/>
          <w:sz w:val="22"/>
        </w:rPr>
        <w:t>や「公共工事等における新技術活用システム（※）」による新技術の活用を促進する。</w:t>
      </w:r>
    </w:p>
    <w:p w14:paraId="7E8DCFB3"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また、大阪労働局は、安全な施工の普及を図るための厚生労働省が策定する各種ガイドラインを建設工事関係者連絡会議を通じて公共工事の発注者等に対して周知・啓発する。</w:t>
      </w:r>
    </w:p>
    <w:p w14:paraId="2166131F" w14:textId="353A74BC" w:rsidR="003F37F0" w:rsidRPr="008B3570" w:rsidRDefault="009E5F72" w:rsidP="003F37F0">
      <w:pPr>
        <w:spacing w:line="288" w:lineRule="auto"/>
        <w:rPr>
          <w:rFonts w:ascii="ＭＳ Ｐゴシック" w:eastAsia="ＭＳ Ｐゴシック" w:hAnsi="ＭＳ Ｐゴシック"/>
          <w:szCs w:val="24"/>
        </w:rPr>
      </w:pPr>
      <w:r w:rsidRPr="008B3570">
        <w:rPr>
          <w:rFonts w:ascii="ＭＳ Ｐゴシック" w:eastAsia="ＭＳ Ｐゴシック" w:hAnsi="ＭＳ Ｐゴシック" w:hint="eastAsia"/>
          <w:noProof/>
          <w:sz w:val="22"/>
          <w:szCs w:val="24"/>
        </w:rPr>
        <mc:AlternateContent>
          <mc:Choice Requires="wps">
            <w:drawing>
              <wp:anchor distT="0" distB="0" distL="114300" distR="114300" simplePos="0" relativeHeight="251840000" behindDoc="0" locked="0" layoutInCell="1" allowOverlap="1" wp14:anchorId="1E9D1D8D" wp14:editId="57758D6B">
                <wp:simplePos x="0" y="0"/>
                <wp:positionH relativeFrom="margin">
                  <wp:posOffset>160020</wp:posOffset>
                </wp:positionH>
                <wp:positionV relativeFrom="paragraph">
                  <wp:posOffset>260985</wp:posOffset>
                </wp:positionV>
                <wp:extent cx="5256000" cy="4634865"/>
                <wp:effectExtent l="0" t="0" r="20955" b="13335"/>
                <wp:wrapTopAndBottom/>
                <wp:docPr id="56" name="角丸四角形 56" descr="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title="アイコンストラクション及び公共工事等における新技術活用システムの説明"/>
                <wp:cNvGraphicFramePr/>
                <a:graphic xmlns:a="http://schemas.openxmlformats.org/drawingml/2006/main">
                  <a:graphicData uri="http://schemas.microsoft.com/office/word/2010/wordprocessingShape">
                    <wps:wsp>
                      <wps:cNvSpPr/>
                      <wps:spPr>
                        <a:xfrm>
                          <a:off x="0" y="0"/>
                          <a:ext cx="5256000" cy="4634865"/>
                        </a:xfrm>
                        <a:prstGeom prst="roundRect">
                          <a:avLst>
                            <a:gd name="adj" fmla="val 2109"/>
                          </a:avLst>
                        </a:prstGeom>
                        <a:noFill/>
                        <a:ln w="3175">
                          <a:prstDash val="sysDot"/>
                        </a:ln>
                      </wps:spPr>
                      <wps:style>
                        <a:lnRef idx="2">
                          <a:schemeClr val="dk1"/>
                        </a:lnRef>
                        <a:fillRef idx="1">
                          <a:schemeClr val="lt1"/>
                        </a:fillRef>
                        <a:effectRef idx="0">
                          <a:schemeClr val="dk1"/>
                        </a:effectRef>
                        <a:fontRef idx="minor">
                          <a:schemeClr val="dk1"/>
                        </a:fontRef>
                      </wps:style>
                      <wps:txbx>
                        <w:txbxContent>
                          <w:p w14:paraId="226CD530" w14:textId="77777777" w:rsidR="00D71672" w:rsidRPr="008040B9" w:rsidRDefault="00D71672" w:rsidP="009E5F72">
                            <w:pPr>
                              <w:jc w:val="left"/>
                              <w:rPr>
                                <w:rFonts w:ascii="ＭＳ Ｐゴシック" w:eastAsia="ＭＳ Ｐゴシック" w:hAnsi="ＭＳ Ｐゴシック"/>
                                <w:szCs w:val="20"/>
                              </w:rPr>
                            </w:pPr>
                            <w:r w:rsidRPr="008040B9">
                              <w:rPr>
                                <w:rFonts w:ascii="ＭＳ Ｐゴシック" w:eastAsia="ＭＳ Ｐゴシック" w:hAnsi="ＭＳ Ｐゴシック" w:hint="eastAsia"/>
                                <w:szCs w:val="20"/>
                              </w:rPr>
                              <w:t>【参考】※ｉ－Ｃｏｎｓｔｒｕｃｔｉｏｎ</w:t>
                            </w:r>
                          </w:p>
                          <w:p w14:paraId="443B5E57"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調査・設計から施工・検査、維持管理・更新までプロセス全体の最適化を目指す。</w:t>
                            </w:r>
                          </w:p>
                          <w:p w14:paraId="349F0985"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・ＩＣＴの全面的な活用</w:t>
                            </w:r>
                          </w:p>
                          <w:p w14:paraId="543D0BF5"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・施工時期の平準化</w:t>
                            </w:r>
                          </w:p>
                          <w:p w14:paraId="45008B46"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・受発注者間のコミュニケーションによる施工の円滑化</w:t>
                            </w:r>
                          </w:p>
                          <w:p w14:paraId="66897FDB" w14:textId="37501799" w:rsidR="007A2DDD" w:rsidRDefault="007A2DDD" w:rsidP="009E5F72">
                            <w:pPr>
                              <w:ind w:firstLineChars="100" w:firstLine="180"/>
                              <w:jc w:val="left"/>
                              <w:rPr>
                                <w:rFonts w:ascii="ＭＳ Ｐ明朝" w:eastAsia="ＭＳ Ｐ明朝" w:hAnsi="ＭＳ Ｐ明朝"/>
                                <w:sz w:val="18"/>
                                <w:szCs w:val="24"/>
                              </w:rPr>
                            </w:pPr>
                          </w:p>
                          <w:p w14:paraId="16A610BE" w14:textId="77777777" w:rsidR="007A2DDD" w:rsidRPr="008040B9" w:rsidRDefault="007A2DDD" w:rsidP="009E5F72">
                            <w:pPr>
                              <w:ind w:firstLineChars="100" w:firstLine="180"/>
                              <w:jc w:val="left"/>
                              <w:rPr>
                                <w:rFonts w:ascii="ＭＳ Ｐ明朝" w:eastAsia="ＭＳ Ｐ明朝" w:hAnsi="ＭＳ Ｐ明朝"/>
                                <w:sz w:val="18"/>
                                <w:szCs w:val="24"/>
                              </w:rPr>
                            </w:pPr>
                          </w:p>
                          <w:p w14:paraId="0569AE74" w14:textId="3BBEBF56" w:rsidR="00D71672" w:rsidRPr="009E5F72" w:rsidRDefault="00D71672" w:rsidP="009E5F72">
                            <w:pPr>
                              <w:ind w:firstLineChars="100" w:firstLine="200"/>
                              <w:jc w:val="left"/>
                              <w:rPr>
                                <w:rFonts w:ascii="ＭＳ Ｐ明朝" w:eastAsia="ＭＳ Ｐ明朝" w:hAnsi="ＭＳ Ｐ明朝"/>
                                <w:szCs w:val="24"/>
                              </w:rPr>
                            </w:pPr>
                            <w:r w:rsidRPr="008040B9">
                              <w:rPr>
                                <w:rFonts w:ascii="ＭＳ Ｐ明朝" w:eastAsia="ＭＳ Ｐ明朝" w:hAnsi="ＭＳ Ｐ明朝" w:hint="eastAsia"/>
                                <w:sz w:val="20"/>
                                <w:szCs w:val="24"/>
                              </w:rPr>
                              <w:t>＜ICT</w:t>
                            </w:r>
                            <w:r w:rsidRPr="008040B9">
                              <w:rPr>
                                <w:rFonts w:ascii="ＭＳ Ｐ明朝" w:eastAsia="ＭＳ Ｐ明朝" w:hAnsi="ＭＳ Ｐ明朝"/>
                                <w:sz w:val="20"/>
                                <w:szCs w:val="24"/>
                              </w:rPr>
                              <w:t>土工の</w:t>
                            </w:r>
                            <w:r w:rsidRPr="008040B9">
                              <w:rPr>
                                <w:rFonts w:ascii="ＭＳ Ｐ明朝" w:eastAsia="ＭＳ Ｐ明朝" w:hAnsi="ＭＳ Ｐ明朝" w:hint="eastAsia"/>
                                <w:sz w:val="20"/>
                                <w:szCs w:val="24"/>
                              </w:rPr>
                              <w:t>例＞</w:t>
                            </w:r>
                            <w:r>
                              <w:rPr>
                                <w:noProof/>
                              </w:rPr>
                              <w:drawing>
                                <wp:inline distT="0" distB="0" distL="0" distR="0" wp14:anchorId="5A8894CF" wp14:editId="2E1600D2">
                                  <wp:extent cx="4841875" cy="1486535"/>
                                  <wp:effectExtent l="19050" t="0" r="15875" b="0"/>
                                  <wp:docPr id="128" name="図表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9E5F72">
                              <w:rPr>
                                <w:rFonts w:ascii="ＭＳ Ｐ明朝" w:eastAsia="ＭＳ Ｐ明朝" w:hAnsi="ＭＳ Ｐ明朝" w:hint="eastAsia"/>
                                <w:szCs w:val="24"/>
                              </w:rPr>
                              <w:t xml:space="preserve"> </w:t>
                            </w:r>
                          </w:p>
                          <w:p w14:paraId="51B51825" w14:textId="0065671B" w:rsidR="00D71672" w:rsidRPr="008040B9" w:rsidRDefault="00D71672" w:rsidP="009E5F72">
                            <w:pPr>
                              <w:jc w:val="left"/>
                              <w:rPr>
                                <w:rFonts w:ascii="ＭＳ Ｐゴシック" w:eastAsia="ＭＳ Ｐゴシック" w:hAnsi="ＭＳ Ｐゴシック"/>
                                <w:szCs w:val="20"/>
                              </w:rPr>
                            </w:pPr>
                            <w:r w:rsidRPr="008040B9">
                              <w:rPr>
                                <w:rFonts w:ascii="ＭＳ Ｐゴシック" w:eastAsia="ＭＳ Ｐゴシック" w:hAnsi="ＭＳ Ｐゴシック" w:hint="eastAsia"/>
                                <w:szCs w:val="20"/>
                              </w:rPr>
                              <w:t>【参考】※公共工事等に</w:t>
                            </w:r>
                            <w:r w:rsidRPr="008040B9">
                              <w:rPr>
                                <w:rFonts w:ascii="ＭＳ Ｐゴシック" w:eastAsia="ＭＳ Ｐゴシック" w:hAnsi="ＭＳ Ｐゴシック"/>
                                <w:szCs w:val="20"/>
                              </w:rPr>
                              <w:t>おける</w:t>
                            </w:r>
                            <w:r w:rsidRPr="008040B9">
                              <w:rPr>
                                <w:rFonts w:ascii="ＭＳ Ｐゴシック" w:eastAsia="ＭＳ Ｐゴシック" w:hAnsi="ＭＳ Ｐゴシック" w:hint="eastAsia"/>
                                <w:szCs w:val="20"/>
                              </w:rPr>
                              <w:t>新技術活用システム（NETIS）</w:t>
                            </w:r>
                          </w:p>
                          <w:p w14:paraId="2B6C1D0F" w14:textId="77777777" w:rsidR="00D71672" w:rsidRPr="008040B9" w:rsidRDefault="00D71672" w:rsidP="009E5F72">
                            <w:pPr>
                              <w:ind w:firstLineChars="100" w:firstLine="200"/>
                              <w:jc w:val="left"/>
                              <w:rPr>
                                <w:rFonts w:ascii="ＭＳ Ｐ明朝" w:eastAsia="ＭＳ Ｐ明朝" w:hAnsi="ＭＳ Ｐ明朝"/>
                                <w:sz w:val="20"/>
                                <w:szCs w:val="20"/>
                              </w:rPr>
                            </w:pPr>
                            <w:r w:rsidRPr="008040B9">
                              <w:rPr>
                                <w:rFonts w:ascii="ＭＳ Ｐ明朝" w:eastAsia="ＭＳ Ｐ明朝" w:hAnsi="ＭＳ Ｐ明朝" w:hint="eastAsia"/>
                                <w:sz w:val="20"/>
                                <w:szCs w:val="20"/>
                              </w:rPr>
                              <w:t>新技術活用システム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w:t>
                            </w:r>
                          </w:p>
                          <w:p w14:paraId="6DA38537" w14:textId="77777777" w:rsidR="00D71672" w:rsidRPr="008040B9" w:rsidRDefault="00D71672" w:rsidP="009E5F72">
                            <w:pPr>
                              <w:ind w:firstLineChars="4000" w:firstLine="6400"/>
                              <w:jc w:val="left"/>
                              <w:rPr>
                                <w:rFonts w:ascii="ＭＳ Ｐ明朝" w:eastAsia="ＭＳ Ｐ明朝" w:hAnsi="ＭＳ Ｐ明朝"/>
                                <w:szCs w:val="24"/>
                              </w:rPr>
                            </w:pPr>
                            <w:r w:rsidRPr="008040B9">
                              <w:rPr>
                                <w:rFonts w:ascii="ＭＳ Ｐ明朝" w:eastAsia="ＭＳ Ｐ明朝" w:hAnsi="ＭＳ Ｐ明朝" w:cstheme="majorBidi" w:hint="eastAsia"/>
                                <w:sz w:val="16"/>
                              </w:rPr>
                              <w:t>出典：</w:t>
                            </w:r>
                            <w:r w:rsidRPr="008040B9">
                              <w:rPr>
                                <w:rFonts w:ascii="ＭＳ Ｐ明朝" w:eastAsia="ＭＳ Ｐ明朝" w:hAnsi="ＭＳ Ｐ明朝" w:hint="eastAsia"/>
                                <w:sz w:val="16"/>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D1D8D" id="角丸四角形 56" o:spid="_x0000_s1050" alt="タイトル: アイコンストラクション及び公共工事等における新技術活用システムの説明 - 説明: アイコンストラクションとは、調査・設計から施工・検査、維持管理・更新までプロセス全体の最適化を目指す。具体的には、ＩＣＴの全面的な活用、施工時期の平準化及び受発注者間のコミュニケーションによる施工の円滑化があげられる。&#10;公共工事等における新技術活用システムと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10;出典：国土交通省&#10;" style="position:absolute;left:0;text-align:left;margin-left:12.6pt;margin-top:20.55pt;width:413.85pt;height:364.9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" filled="f" strokecolor="black [3200]" strokeweight=".25pt">
                <v:stroke dashstyle="1 1"/>
                <v:textbox>
                  <w:txbxContent>
                    <w:p w14:paraId="226CD530" w14:textId="77777777" w:rsidR="00D71672" w:rsidRPr="008040B9" w:rsidRDefault="00D71672" w:rsidP="009E5F72">
                      <w:pPr>
                        <w:jc w:val="left"/>
                        <w:rPr>
                          <w:rFonts w:ascii="ＭＳ Ｐゴシック" w:eastAsia="ＭＳ Ｐゴシック" w:hAnsi="ＭＳ Ｐゴシック"/>
                          <w:szCs w:val="20"/>
                        </w:rPr>
                      </w:pPr>
                      <w:r w:rsidRPr="008040B9">
                        <w:rPr>
                          <w:rFonts w:ascii="ＭＳ Ｐゴシック" w:eastAsia="ＭＳ Ｐゴシック" w:hAnsi="ＭＳ Ｐゴシック" w:hint="eastAsia"/>
                          <w:szCs w:val="20"/>
                        </w:rPr>
                        <w:t>【参考】※ｉ－Ｃｏｎｓｔｒｕｃｔｉｏｎ</w:t>
                      </w:r>
                    </w:p>
                    <w:p w14:paraId="443B5E57"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調査・設計から施工・検査、維持管理・更新までプロセス全体の最適化を目指す。</w:t>
                      </w:r>
                    </w:p>
                    <w:p w14:paraId="349F0985"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・ＩＣＴの全面的な活用</w:t>
                      </w:r>
                    </w:p>
                    <w:p w14:paraId="543D0BF5"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・施工時期の平準化</w:t>
                      </w:r>
                    </w:p>
                    <w:p w14:paraId="45008B46" w14:textId="77777777" w:rsidR="00D71672" w:rsidRPr="008040B9" w:rsidRDefault="00D71672" w:rsidP="009E5F72">
                      <w:pPr>
                        <w:ind w:firstLineChars="100" w:firstLine="200"/>
                        <w:jc w:val="left"/>
                        <w:rPr>
                          <w:rFonts w:ascii="ＭＳ Ｐ明朝" w:eastAsia="ＭＳ Ｐ明朝" w:hAnsi="ＭＳ Ｐ明朝"/>
                          <w:sz w:val="20"/>
                          <w:szCs w:val="24"/>
                        </w:rPr>
                      </w:pPr>
                      <w:r w:rsidRPr="008040B9">
                        <w:rPr>
                          <w:rFonts w:ascii="ＭＳ Ｐ明朝" w:eastAsia="ＭＳ Ｐ明朝" w:hAnsi="ＭＳ Ｐ明朝" w:hint="eastAsia"/>
                          <w:sz w:val="20"/>
                          <w:szCs w:val="24"/>
                        </w:rPr>
                        <w:t>・受発注者間のコミュニケーションによる施工の円滑化</w:t>
                      </w:r>
                    </w:p>
                    <w:p w14:paraId="66897FDB" w14:textId="37501799" w:rsidR="007A2DDD" w:rsidRDefault="007A2DDD" w:rsidP="009E5F72">
                      <w:pPr>
                        <w:ind w:firstLineChars="100" w:firstLine="180"/>
                        <w:jc w:val="left"/>
                        <w:rPr>
                          <w:rFonts w:ascii="ＭＳ Ｐ明朝" w:eastAsia="ＭＳ Ｐ明朝" w:hAnsi="ＭＳ Ｐ明朝"/>
                          <w:sz w:val="18"/>
                          <w:szCs w:val="24"/>
                        </w:rPr>
                      </w:pPr>
                    </w:p>
                    <w:p w14:paraId="16A610BE" w14:textId="77777777" w:rsidR="007A2DDD" w:rsidRPr="008040B9" w:rsidRDefault="007A2DDD" w:rsidP="009E5F72">
                      <w:pPr>
                        <w:ind w:firstLineChars="100" w:firstLine="180"/>
                        <w:jc w:val="left"/>
                        <w:rPr>
                          <w:rFonts w:ascii="ＭＳ Ｐ明朝" w:eastAsia="ＭＳ Ｐ明朝" w:hAnsi="ＭＳ Ｐ明朝"/>
                          <w:sz w:val="18"/>
                          <w:szCs w:val="24"/>
                        </w:rPr>
                      </w:pPr>
                    </w:p>
                    <w:p w14:paraId="0569AE74" w14:textId="3BBEBF56" w:rsidR="00D71672" w:rsidRPr="009E5F72" w:rsidRDefault="00D71672" w:rsidP="009E5F72">
                      <w:pPr>
                        <w:ind w:firstLineChars="100" w:firstLine="200"/>
                        <w:jc w:val="left"/>
                        <w:rPr>
                          <w:rFonts w:ascii="ＭＳ Ｐ明朝" w:eastAsia="ＭＳ Ｐ明朝" w:hAnsi="ＭＳ Ｐ明朝"/>
                          <w:szCs w:val="24"/>
                        </w:rPr>
                      </w:pPr>
                      <w:r w:rsidRPr="008040B9">
                        <w:rPr>
                          <w:rFonts w:ascii="ＭＳ Ｐ明朝" w:eastAsia="ＭＳ Ｐ明朝" w:hAnsi="ＭＳ Ｐ明朝" w:hint="eastAsia"/>
                          <w:sz w:val="20"/>
                          <w:szCs w:val="24"/>
                        </w:rPr>
                        <w:t>＜ICT</w:t>
                      </w:r>
                      <w:r w:rsidRPr="008040B9">
                        <w:rPr>
                          <w:rFonts w:ascii="ＭＳ Ｐ明朝" w:eastAsia="ＭＳ Ｐ明朝" w:hAnsi="ＭＳ Ｐ明朝"/>
                          <w:sz w:val="20"/>
                          <w:szCs w:val="24"/>
                        </w:rPr>
                        <w:t>土工の</w:t>
                      </w:r>
                      <w:r w:rsidRPr="008040B9">
                        <w:rPr>
                          <w:rFonts w:ascii="ＭＳ Ｐ明朝" w:eastAsia="ＭＳ Ｐ明朝" w:hAnsi="ＭＳ Ｐ明朝" w:hint="eastAsia"/>
                          <w:sz w:val="20"/>
                          <w:szCs w:val="24"/>
                        </w:rPr>
                        <w:t>例＞</w:t>
                      </w:r>
                      <w:r>
                        <w:rPr>
                          <w:noProof/>
                        </w:rPr>
                        <w:drawing>
                          <wp:inline distT="0" distB="0" distL="0" distR="0" wp14:anchorId="5A8894CF" wp14:editId="2E1600D2">
                            <wp:extent cx="4841875" cy="1486535"/>
                            <wp:effectExtent l="19050" t="0" r="15875" b="0"/>
                            <wp:docPr id="128" name="図表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4" r:qs="rId35" r:cs="rId36"/>
                              </a:graphicData>
                            </a:graphic>
                          </wp:inline>
                        </w:drawing>
                      </w:r>
                      <w:r w:rsidRPr="009E5F72">
                        <w:rPr>
                          <w:rFonts w:ascii="ＭＳ Ｐ明朝" w:eastAsia="ＭＳ Ｐ明朝" w:hAnsi="ＭＳ Ｐ明朝" w:hint="eastAsia"/>
                          <w:szCs w:val="24"/>
                        </w:rPr>
                        <w:t xml:space="preserve"> </w:t>
                      </w:r>
                    </w:p>
                    <w:p w14:paraId="51B51825" w14:textId="0065671B" w:rsidR="00D71672" w:rsidRPr="008040B9" w:rsidRDefault="00D71672" w:rsidP="009E5F72">
                      <w:pPr>
                        <w:jc w:val="left"/>
                        <w:rPr>
                          <w:rFonts w:ascii="ＭＳ Ｐゴシック" w:eastAsia="ＭＳ Ｐゴシック" w:hAnsi="ＭＳ Ｐゴシック"/>
                          <w:szCs w:val="20"/>
                        </w:rPr>
                      </w:pPr>
                      <w:r w:rsidRPr="008040B9">
                        <w:rPr>
                          <w:rFonts w:ascii="ＭＳ Ｐゴシック" w:eastAsia="ＭＳ Ｐゴシック" w:hAnsi="ＭＳ Ｐゴシック" w:hint="eastAsia"/>
                          <w:szCs w:val="20"/>
                        </w:rPr>
                        <w:t>【参考】※公共工事等に</w:t>
                      </w:r>
                      <w:r w:rsidRPr="008040B9">
                        <w:rPr>
                          <w:rFonts w:ascii="ＭＳ Ｐゴシック" w:eastAsia="ＭＳ Ｐゴシック" w:hAnsi="ＭＳ Ｐゴシック"/>
                          <w:szCs w:val="20"/>
                        </w:rPr>
                        <w:t>おける</w:t>
                      </w:r>
                      <w:r w:rsidRPr="008040B9">
                        <w:rPr>
                          <w:rFonts w:ascii="ＭＳ Ｐゴシック" w:eastAsia="ＭＳ Ｐゴシック" w:hAnsi="ＭＳ Ｐゴシック" w:hint="eastAsia"/>
                          <w:szCs w:val="20"/>
                        </w:rPr>
                        <w:t>新技術活用システム（NETIS）</w:t>
                      </w:r>
                    </w:p>
                    <w:p w14:paraId="2B6C1D0F" w14:textId="77777777" w:rsidR="00D71672" w:rsidRPr="008040B9" w:rsidRDefault="00D71672" w:rsidP="009E5F72">
                      <w:pPr>
                        <w:ind w:firstLineChars="100" w:firstLine="200"/>
                        <w:jc w:val="left"/>
                        <w:rPr>
                          <w:rFonts w:ascii="ＭＳ Ｐ明朝" w:eastAsia="ＭＳ Ｐ明朝" w:hAnsi="ＭＳ Ｐ明朝"/>
                          <w:sz w:val="20"/>
                          <w:szCs w:val="20"/>
                        </w:rPr>
                      </w:pPr>
                      <w:r w:rsidRPr="008040B9">
                        <w:rPr>
                          <w:rFonts w:ascii="ＭＳ Ｐ明朝" w:eastAsia="ＭＳ Ｐ明朝" w:hAnsi="ＭＳ Ｐ明朝" w:hint="eastAsia"/>
                          <w:sz w:val="20"/>
                          <w:szCs w:val="20"/>
                        </w:rPr>
                        <w:t>新技術活用システムは、公共工事等における新技術の活用検討事務の効率化や活用リスクの軽減等を図り、有用な新技術の積極的な活用を推進するための仕組みであり、新技術の積極的な活用を通じた民間事業者等による技術開発の促進、優れた技術の創出により、公共工事等の品質の確保、良質な社会資本の整備に寄与することを目的とする。</w:t>
                      </w:r>
                    </w:p>
                    <w:p w14:paraId="6DA38537" w14:textId="77777777" w:rsidR="00D71672" w:rsidRPr="008040B9" w:rsidRDefault="00D71672" w:rsidP="009E5F72">
                      <w:pPr>
                        <w:ind w:firstLineChars="4000" w:firstLine="6400"/>
                        <w:jc w:val="left"/>
                        <w:rPr>
                          <w:rFonts w:ascii="ＭＳ Ｐ明朝" w:eastAsia="ＭＳ Ｐ明朝" w:hAnsi="ＭＳ Ｐ明朝"/>
                          <w:szCs w:val="24"/>
                        </w:rPr>
                      </w:pPr>
                      <w:r w:rsidRPr="008040B9">
                        <w:rPr>
                          <w:rFonts w:ascii="ＭＳ Ｐ明朝" w:eastAsia="ＭＳ Ｐ明朝" w:hAnsi="ＭＳ Ｐ明朝" w:cstheme="majorBidi" w:hint="eastAsia"/>
                          <w:sz w:val="16"/>
                        </w:rPr>
                        <w:t>出典：</w:t>
                      </w:r>
                      <w:r w:rsidRPr="008040B9">
                        <w:rPr>
                          <w:rFonts w:ascii="ＭＳ Ｐ明朝" w:eastAsia="ＭＳ Ｐ明朝" w:hAnsi="ＭＳ Ｐ明朝" w:hint="eastAsia"/>
                          <w:sz w:val="16"/>
                        </w:rPr>
                        <w:t>国土交通省</w:t>
                      </w:r>
                    </w:p>
                  </w:txbxContent>
                </v:textbox>
                <w10:wrap type="topAndBottom" anchorx="margin"/>
              </v:roundrect>
            </w:pict>
          </mc:Fallback>
        </mc:AlternateContent>
      </w:r>
    </w:p>
    <w:p w14:paraId="63F840EF" w14:textId="770911BB" w:rsidR="00D16129" w:rsidRPr="008B3570" w:rsidRDefault="00D16129" w:rsidP="003F37F0">
      <w:pPr>
        <w:rPr>
          <w:rFonts w:ascii="ＭＳ Ｐゴシック" w:eastAsia="ＭＳ Ｐゴシック" w:hAnsi="ＭＳ Ｐゴシック"/>
        </w:rPr>
      </w:pPr>
    </w:p>
    <w:p w14:paraId="45E00543" w14:textId="77777777" w:rsidR="00D16129" w:rsidRPr="008B3570" w:rsidRDefault="00D16129" w:rsidP="003F37F0">
      <w:pPr>
        <w:rPr>
          <w:rFonts w:ascii="ＭＳ Ｐゴシック" w:eastAsia="ＭＳ Ｐゴシック" w:hAnsi="ＭＳ Ｐゴシック"/>
        </w:rPr>
      </w:pPr>
    </w:p>
    <w:p w14:paraId="3E36BF85" w14:textId="77777777" w:rsidR="00D16129" w:rsidRPr="008B3570" w:rsidRDefault="00D16129" w:rsidP="003F37F0">
      <w:pPr>
        <w:rPr>
          <w:rFonts w:ascii="ＭＳ Ｐゴシック" w:eastAsia="ＭＳ Ｐゴシック" w:hAnsi="ＭＳ Ｐゴシック"/>
        </w:rPr>
      </w:pPr>
    </w:p>
    <w:p w14:paraId="555E2589" w14:textId="77777777" w:rsidR="00D16129" w:rsidRPr="008B3570" w:rsidRDefault="00D16129" w:rsidP="003F37F0">
      <w:pPr>
        <w:rPr>
          <w:rFonts w:ascii="ＭＳ Ｐゴシック" w:eastAsia="ＭＳ Ｐゴシック" w:hAnsi="ＭＳ Ｐゴシック"/>
        </w:rPr>
      </w:pPr>
    </w:p>
    <w:p w14:paraId="17D2D8E8" w14:textId="77777777" w:rsidR="00D16129" w:rsidRPr="008B3570" w:rsidRDefault="00D16129" w:rsidP="00C0042A">
      <w:pPr>
        <w:rPr>
          <w:rFonts w:ascii="ＭＳ Ｐゴシック" w:eastAsia="ＭＳ Ｐゴシック" w:hAnsi="ＭＳ Ｐゴシック"/>
        </w:rPr>
      </w:pPr>
    </w:p>
    <w:p w14:paraId="0ED7F17C" w14:textId="77777777" w:rsidR="00C0042A" w:rsidRPr="008B3570" w:rsidRDefault="00C0042A" w:rsidP="00C0042A">
      <w:pPr>
        <w:rPr>
          <w:rFonts w:ascii="ＭＳ Ｐゴシック" w:eastAsia="ＭＳ Ｐゴシック" w:hAnsi="ＭＳ Ｐゴシック"/>
        </w:rPr>
      </w:pPr>
    </w:p>
    <w:p w14:paraId="0D57D42D" w14:textId="77777777" w:rsidR="00C0042A" w:rsidRPr="008B3570" w:rsidRDefault="00C0042A" w:rsidP="00C0042A">
      <w:pPr>
        <w:rPr>
          <w:rFonts w:ascii="ＭＳ Ｐゴシック" w:eastAsia="ＭＳ Ｐゴシック" w:hAnsi="ＭＳ Ｐゴシック"/>
          <w:sz w:val="20"/>
        </w:rPr>
      </w:pPr>
    </w:p>
    <w:p w14:paraId="7D7389AD" w14:textId="77777777" w:rsidR="003F37F0" w:rsidRPr="008B3570" w:rsidRDefault="003F37F0" w:rsidP="00C0042A">
      <w:pPr>
        <w:rPr>
          <w:rFonts w:ascii="ＭＳ Ｐゴシック" w:eastAsia="ＭＳ Ｐゴシック" w:hAnsi="ＭＳ Ｐゴシック"/>
        </w:rPr>
      </w:pPr>
      <w:r w:rsidRPr="008B3570">
        <w:rPr>
          <w:rFonts w:ascii="ＭＳ Ｐゴシック" w:eastAsia="ＭＳ Ｐゴシック" w:hAnsi="ＭＳ Ｐゴシック"/>
        </w:rPr>
        <w:br w:type="page"/>
      </w:r>
    </w:p>
    <w:p w14:paraId="5475AF0D" w14:textId="77777777" w:rsidR="003F37F0" w:rsidRPr="008B3570" w:rsidRDefault="00B03EAF" w:rsidP="005643F3">
      <w:pPr>
        <w:pStyle w:val="1"/>
        <w:ind w:right="210"/>
        <w:rPr>
          <w:sz w:val="22"/>
        </w:rPr>
      </w:pPr>
      <w:bookmarkStart w:id="34" w:name="_Toc532911226"/>
      <w:r w:rsidRPr="008B3570">
        <w:rPr>
          <w:rFonts w:hint="eastAsia"/>
          <w:sz w:val="22"/>
        </w:rPr>
        <w:t>５．</w:t>
      </w:r>
      <w:r w:rsidR="003F37F0" w:rsidRPr="008B3570">
        <w:rPr>
          <w:rFonts w:hint="eastAsia"/>
          <w:sz w:val="22"/>
        </w:rPr>
        <w:t>建設業者及び建設工事従事者の安全及び健康に関する意識の向上</w:t>
      </w:r>
      <w:bookmarkEnd w:id="34"/>
    </w:p>
    <w:p w14:paraId="41C973A5" w14:textId="77777777" w:rsidR="003F37F0" w:rsidRPr="008B3570" w:rsidRDefault="009176F8" w:rsidP="005643F3">
      <w:pPr>
        <w:pStyle w:val="3"/>
        <w:ind w:left="210" w:right="210"/>
        <w:rPr>
          <w:sz w:val="22"/>
        </w:rPr>
      </w:pPr>
      <w:bookmarkStart w:id="35" w:name="_Toc532911227"/>
      <w:r w:rsidRPr="008B3570">
        <w:rPr>
          <w:rFonts w:hint="eastAsia"/>
          <w:sz w:val="22"/>
        </w:rPr>
        <w:t>（１）建設業者及び建設工事従事者の安全及び健康に関する意識の啓発</w:t>
      </w:r>
      <w:bookmarkEnd w:id="35"/>
    </w:p>
    <w:p w14:paraId="68664653"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労働安全衛生法で定められた法定の教育や安全衛生管理の能力向上教育など、建設工事従事者の経験、能力、立場等に応じた教育を促進するとともに、建設業者や建設工事従事者が安全及び健康に関して高い意識を持ち、建設現場の安全を高めるための自主的な取組を促進する必要がある。</w:t>
      </w:r>
    </w:p>
    <w:p w14:paraId="36A4BFA3"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大阪労働局は、「リスク“ゼロ”大阪推進運動」の一環として、「安全Study活動」を実施し、雇入れ時教育、能力向上教育等の教育機会の周知を図り、建設業労働災害防止協会大阪府支部は、「リスク“ゼロ”大阪推進運動」に協賛し、建設業者や建設工事従事者に対して、安全衛生推進者能力向上教育、統括安全衛生責任者教育等の安全衛生教育を実施する。</w:t>
      </w:r>
    </w:p>
    <w:p w14:paraId="69588FC0" w14:textId="5CF37BE9" w:rsidR="003F37F0" w:rsidRPr="008B3570" w:rsidRDefault="009C4CCB"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なお、</w:t>
      </w:r>
      <w:r w:rsidR="00CE3A84" w:rsidRPr="008B3570">
        <w:rPr>
          <w:rFonts w:ascii="ＭＳ Ｐ明朝" w:eastAsia="ＭＳ Ｐ明朝" w:hAnsi="ＭＳ Ｐ明朝" w:hint="eastAsia"/>
          <w:sz w:val="22"/>
          <w:szCs w:val="24"/>
        </w:rPr>
        <w:t>若手職人等</w:t>
      </w:r>
      <w:r w:rsidR="003F37F0" w:rsidRPr="008B3570">
        <w:rPr>
          <w:rFonts w:ascii="ＭＳ Ｐ明朝" w:eastAsia="ＭＳ Ｐ明朝" w:hAnsi="ＭＳ Ｐ明朝" w:hint="eastAsia"/>
          <w:sz w:val="22"/>
          <w:szCs w:val="24"/>
        </w:rPr>
        <w:t>入職1</w:t>
      </w:r>
      <w:r w:rsidR="00CE3A84" w:rsidRPr="008B3570">
        <w:rPr>
          <w:rFonts w:ascii="ＭＳ Ｐ明朝" w:eastAsia="ＭＳ Ｐ明朝" w:hAnsi="ＭＳ Ｐ明朝" w:hint="eastAsia"/>
          <w:sz w:val="22"/>
          <w:szCs w:val="24"/>
        </w:rPr>
        <w:t>年以内の</w:t>
      </w:r>
      <w:r w:rsidRPr="008B3570">
        <w:rPr>
          <w:rFonts w:ascii="ＭＳ Ｐ明朝" w:eastAsia="ＭＳ Ｐ明朝" w:hAnsi="ＭＳ Ｐ明朝" w:hint="eastAsia"/>
          <w:sz w:val="22"/>
          <w:szCs w:val="24"/>
        </w:rPr>
        <w:t>未熟錬工</w:t>
      </w:r>
      <w:r w:rsidR="003F37F0" w:rsidRPr="008B3570">
        <w:rPr>
          <w:rFonts w:ascii="ＭＳ Ｐ明朝" w:eastAsia="ＭＳ Ｐ明朝" w:hAnsi="ＭＳ Ｐ明朝" w:hint="eastAsia"/>
          <w:sz w:val="22"/>
          <w:szCs w:val="24"/>
        </w:rPr>
        <w:t>については、特に労働災害の発生割合が高いことを踏まえて、建設業者が実施する雇入れ時教育を促進する。</w:t>
      </w:r>
    </w:p>
    <w:p w14:paraId="058FBA28" w14:textId="33D1307B"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また、建設業者団体においても、安全衛生教育に関する講習会等を実施し、建設業者の自主的な取組を促進する。</w:t>
      </w:r>
    </w:p>
    <w:p w14:paraId="75E5383E" w14:textId="38445DA1" w:rsidR="003F37F0" w:rsidRPr="008B3570" w:rsidRDefault="0097039F" w:rsidP="003F37F0">
      <w:pPr>
        <w:rPr>
          <w:rFonts w:ascii="ＭＳ Ｐ明朝" w:eastAsia="ＭＳ Ｐ明朝" w:hAnsi="ＭＳ Ｐ明朝"/>
          <w:szCs w:val="24"/>
        </w:rPr>
      </w:pPr>
      <w:r w:rsidRPr="008B3570">
        <w:rPr>
          <w:rFonts w:ascii="ＭＳ Ｐ明朝" w:eastAsia="ＭＳ Ｐ明朝" w:hAnsi="ＭＳ Ｐ明朝"/>
          <w:i/>
          <w:noProof/>
          <w:szCs w:val="24"/>
        </w:rPr>
        <mc:AlternateContent>
          <mc:Choice Requires="wps">
            <w:drawing>
              <wp:anchor distT="0" distB="0" distL="114300" distR="114300" simplePos="0" relativeHeight="251842048" behindDoc="0" locked="0" layoutInCell="1" allowOverlap="1" wp14:anchorId="00D92CA7" wp14:editId="53BF1F61">
                <wp:simplePos x="0" y="0"/>
                <wp:positionH relativeFrom="margin">
                  <wp:posOffset>170071</wp:posOffset>
                </wp:positionH>
                <wp:positionV relativeFrom="paragraph">
                  <wp:posOffset>208915</wp:posOffset>
                </wp:positionV>
                <wp:extent cx="5256000" cy="1466215"/>
                <wp:effectExtent l="0" t="0" r="20955" b="19685"/>
                <wp:wrapTopAndBottom/>
                <wp:docPr id="57" name="角丸四角形 57" descr="・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title="建設業者団体及び建設業労働災害防止協会大阪府支部の取組例"/>
                <wp:cNvGraphicFramePr/>
                <a:graphic xmlns:a="http://schemas.openxmlformats.org/drawingml/2006/main">
                  <a:graphicData uri="http://schemas.microsoft.com/office/word/2010/wordprocessingShape">
                    <wps:wsp>
                      <wps:cNvSpPr/>
                      <wps:spPr>
                        <a:xfrm>
                          <a:off x="0" y="0"/>
                          <a:ext cx="5256000" cy="1466215"/>
                        </a:xfrm>
                        <a:prstGeom prst="roundRect">
                          <a:avLst>
                            <a:gd name="adj" fmla="val 4378"/>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163C83"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D71672" w:rsidRPr="008040B9" w:rsidRDefault="00D71672"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3AA2D328"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・入社3年目までの若手社員を対象とした「新入社員研修会」</w:t>
                            </w:r>
                          </w:p>
                          <w:p w14:paraId="4A31F642" w14:textId="77777777" w:rsidR="00D71672" w:rsidRPr="008040B9" w:rsidRDefault="00D71672" w:rsidP="0097039F">
                            <w:pPr>
                              <w:ind w:leftChars="100" w:left="21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92CA7" id="角丸四角形 57" o:spid="_x0000_s1051" alt="タイトル: 建設業者団体及び建設業労働災害防止協会大阪府支部の取組例 - 説明: ・建設工事に従事する労働者に対する安全衛生教育（従事者教育）&#10;・安全事例のセミナーの開催&#10;・安全具のつけ方、現場でのKYKの取得の安全講習&#10;・現場での安全行動・ルールなどの実体験をとおした危険予知の会得&#10;・入社3年目までの若手社員を対象とした「新入社員研修会」&#10;" style="position:absolute;left:0;text-align:left;margin-left:13.4pt;margin-top:16.45pt;width:413.85pt;height:115.4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" filled="f" strokecolor="black [3213]" strokeweight=".25pt">
                <v:stroke dashstyle="1 1"/>
                <v:textbox>
                  <w:txbxContent>
                    <w:p w14:paraId="10163C83"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01C270F" w14:textId="70DB88BE"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・建設工事に従事する労働者に対する安全衛生教育（従事者教育）</w:t>
                      </w:r>
                    </w:p>
                    <w:p w14:paraId="13135081" w14:textId="0C980DA5"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・安全事例のセミナーの開催</w:t>
                      </w:r>
                    </w:p>
                    <w:p w14:paraId="67042779" w14:textId="26456530" w:rsidR="00D71672" w:rsidRPr="008040B9" w:rsidRDefault="00D71672"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・安全具のつけ方、現場でのKYKの取得の安全講習</w:t>
                      </w:r>
                    </w:p>
                    <w:p w14:paraId="256B3928" w14:textId="445556C9"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・現場での安全行動・ルールなどの実体験をとおした危険予知の会得</w:t>
                      </w:r>
                    </w:p>
                    <w:p w14:paraId="1D7C7219" w14:textId="3AA2D328"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・入社3年目までの若手社員を対象とした「新入社員研修会」</w:t>
                      </w:r>
                    </w:p>
                    <w:p w14:paraId="4A31F642" w14:textId="77777777" w:rsidR="00D71672" w:rsidRPr="008040B9" w:rsidRDefault="00D71672" w:rsidP="0097039F">
                      <w:pPr>
                        <w:ind w:leftChars="100" w:left="210"/>
                        <w:rPr>
                          <w:sz w:val="22"/>
                        </w:rPr>
                      </w:pPr>
                    </w:p>
                  </w:txbxContent>
                </v:textbox>
                <w10:wrap type="topAndBottom" anchorx="margin"/>
              </v:roundrect>
            </w:pict>
          </mc:Fallback>
        </mc:AlternateContent>
      </w:r>
    </w:p>
    <w:p w14:paraId="75AB86B3" w14:textId="77777777" w:rsidR="003F37F0" w:rsidRPr="008B3570" w:rsidRDefault="003F37F0" w:rsidP="003F37F0">
      <w:pPr>
        <w:rPr>
          <w:rFonts w:ascii="ＭＳ Ｐ明朝" w:eastAsia="ＭＳ Ｐ明朝" w:hAnsi="ＭＳ Ｐ明朝"/>
          <w:szCs w:val="24"/>
        </w:rPr>
      </w:pPr>
    </w:p>
    <w:p w14:paraId="505B7BAF" w14:textId="74FE7FED"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さらに、大阪労働局は、全国安全週間や全国労働衛生週間等において、研修会、安全衛生大会等、安全衛生に関する各種事業を、大阪府、建設業者団体及び建設業労働災害防止協会大阪府支部と連携して実施する。</w:t>
      </w:r>
    </w:p>
    <w:p w14:paraId="60A4CFC0" w14:textId="627E9384" w:rsidR="003F37F0" w:rsidRPr="008B3570" w:rsidRDefault="0097039F" w:rsidP="003F37F0">
      <w:pPr>
        <w:spacing w:line="288" w:lineRule="auto"/>
        <w:ind w:leftChars="100" w:left="210"/>
        <w:jc w:val="left"/>
        <w:rPr>
          <w:rFonts w:ascii="HGPｺﾞｼｯｸM" w:eastAsia="HGPｺﾞｼｯｸM" w:hAnsiTheme="majorEastAsia"/>
          <w:szCs w:val="24"/>
        </w:rPr>
      </w:pPr>
      <w:r w:rsidRPr="008B3570">
        <w:rPr>
          <w:rFonts w:ascii="HGPｺﾞｼｯｸM" w:eastAsia="HGPｺﾞｼｯｸM" w:hAnsiTheme="majorEastAsia"/>
          <w:i/>
          <w:noProof/>
          <w:szCs w:val="24"/>
        </w:rPr>
        <mc:AlternateContent>
          <mc:Choice Requires="wps">
            <w:drawing>
              <wp:anchor distT="0" distB="0" distL="114300" distR="114300" simplePos="0" relativeHeight="251844096" behindDoc="0" locked="0" layoutInCell="1" allowOverlap="1" wp14:anchorId="0016FFA7" wp14:editId="6623C073">
                <wp:simplePos x="0" y="0"/>
                <wp:positionH relativeFrom="margin">
                  <wp:posOffset>183406</wp:posOffset>
                </wp:positionH>
                <wp:positionV relativeFrom="paragraph">
                  <wp:posOffset>113665</wp:posOffset>
                </wp:positionV>
                <wp:extent cx="5256000" cy="2553419"/>
                <wp:effectExtent l="0" t="0" r="20955" b="18415"/>
                <wp:wrapNone/>
                <wp:docPr id="58" name="角丸四角形 58" descr="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title="全国安全週間等の実施、各団体機関の取組例"/>
                <wp:cNvGraphicFramePr/>
                <a:graphic xmlns:a="http://schemas.openxmlformats.org/drawingml/2006/main">
                  <a:graphicData uri="http://schemas.microsoft.com/office/word/2010/wordprocessingShape">
                    <wps:wsp>
                      <wps:cNvSpPr/>
                      <wps:spPr>
                        <a:xfrm>
                          <a:off x="0" y="0"/>
                          <a:ext cx="5256000" cy="2553419"/>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377235C" w14:textId="77777777" w:rsidR="00D71672" w:rsidRPr="008040B9" w:rsidRDefault="00D71672" w:rsidP="0097039F">
                            <w:pPr>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（準備期間6月1日～30日、本週間7月1日～7日）</w:t>
                            </w:r>
                          </w:p>
                          <w:p w14:paraId="51353B13"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（準備期間9月1日～30日、本週間10月1日～7日）</w:t>
                            </w:r>
                          </w:p>
                          <w:p w14:paraId="02281B87"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（12月1日～1月15日）</w:t>
                            </w:r>
                          </w:p>
                          <w:p w14:paraId="57B4B26E"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（3月1日～3月31日）</w:t>
                            </w:r>
                          </w:p>
                          <w:p w14:paraId="4A2DFC21"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5371C9A8" w14:textId="6FC67224" w:rsidR="00D71672" w:rsidRPr="008040B9" w:rsidRDefault="00D71672"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・安全衛生パトロール</w:t>
                            </w:r>
                          </w:p>
                          <w:p w14:paraId="4F5207F9" w14:textId="77777777" w:rsidR="00D71672" w:rsidRPr="008040B9" w:rsidRDefault="00D71672" w:rsidP="0097039F">
                            <w:pPr>
                              <w:jc w:val="center"/>
                              <w:rPr>
                                <w:rFonts w:ascii="ＭＳ Ｐ明朝" w:eastAsia="ＭＳ Ｐ明朝" w:hAnsi="ＭＳ Ｐ明朝"/>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6FFA7" id="角丸四角形 58" o:spid="_x0000_s1052" alt="タイトル: 全国安全週間等の実施、各団体機関の取組例 - 説明: 全国安全週間等の実施例は、全国安全週間　（準備期間6月1日～30日、本週間7月1日～7日）、全国労働衛生週間　（準備期間9月1日～30日、本週間10月1日～7日）、建設業年末年始労働災害防止強調期間　（12月1日～1月15日）、建設業年度末労働災害防止強調期間　（3月1日～3月31日）があります。&#10;大阪府の取組例は、全国安全週間等の実施要領の周知、啓発ポスターの掲示、安全パトロールの実施があります。&#10;建設業者団体及び建設業労働災害防止協会大阪府支部の取組例は、安全衛生大会、安全パトロール、安全衛生パトロールがあります。&#10;" style="position:absolute;left:0;text-align:left;margin-left:14.45pt;margin-top:8.95pt;width:413.85pt;height:201.0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" filled="f" strokecolor="black [3213]" strokeweight=".25pt">
                <v:stroke dashstyle="1 1"/>
                <v:textbox>
                  <w:txbxContent>
                    <w:p w14:paraId="2377235C" w14:textId="77777777" w:rsidR="00D71672" w:rsidRPr="008040B9" w:rsidRDefault="00D71672" w:rsidP="0097039F">
                      <w:pPr>
                        <w:ind w:firstLineChars="100" w:firstLine="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【全国安全週間等の実施例】</w:t>
                      </w:r>
                    </w:p>
                    <w:p w14:paraId="2C9452B2"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　（準備期間6月1日～30日、本週間7月1日～7日）</w:t>
                      </w:r>
                    </w:p>
                    <w:p w14:paraId="51353B13"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・全国労働衛生週間　（準備期間9月1日～30日、本週間10月1日～7日）</w:t>
                      </w:r>
                    </w:p>
                    <w:p w14:paraId="02281B87"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・建設業年末年始労働災害防止強調期間　（12月1日～1月15日）</w:t>
                      </w:r>
                    </w:p>
                    <w:p w14:paraId="57B4B26E"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・建設業年度末労働災害防止強調期間　（3月1日～3月31日）</w:t>
                      </w:r>
                    </w:p>
                    <w:p w14:paraId="4A2DFC21"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【大阪府</w:t>
                      </w:r>
                      <w:r w:rsidRPr="008040B9">
                        <w:rPr>
                          <w:rFonts w:ascii="ＭＳ Ｐゴシック" w:eastAsia="ＭＳ Ｐゴシック" w:hAnsi="ＭＳ Ｐゴシック"/>
                          <w:color w:val="000000" w:themeColor="text1"/>
                          <w:szCs w:val="20"/>
                        </w:rPr>
                        <w:t>の</w:t>
                      </w:r>
                      <w:r w:rsidRPr="008040B9">
                        <w:rPr>
                          <w:rFonts w:ascii="ＭＳ Ｐゴシック" w:eastAsia="ＭＳ Ｐゴシック" w:hAnsi="ＭＳ Ｐゴシック" w:hint="eastAsia"/>
                          <w:color w:val="000000" w:themeColor="text1"/>
                          <w:szCs w:val="20"/>
                        </w:rPr>
                        <w:t>取組例】</w:t>
                      </w:r>
                    </w:p>
                    <w:p w14:paraId="612E6A7C" w14:textId="77777777"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・全国安全週間等の実施要領の</w:t>
                      </w:r>
                      <w:r w:rsidRPr="008040B9">
                        <w:rPr>
                          <w:rFonts w:ascii="ＭＳ Ｐ明朝" w:eastAsia="ＭＳ Ｐ明朝" w:hAnsi="ＭＳ Ｐ明朝"/>
                          <w:color w:val="000000" w:themeColor="text1"/>
                          <w:sz w:val="20"/>
                          <w:szCs w:val="20"/>
                        </w:rPr>
                        <w:t>周知、</w:t>
                      </w:r>
                      <w:r w:rsidRPr="008040B9">
                        <w:rPr>
                          <w:rFonts w:ascii="ＭＳ Ｐ明朝" w:eastAsia="ＭＳ Ｐ明朝" w:hAnsi="ＭＳ Ｐ明朝" w:hint="eastAsia"/>
                          <w:color w:val="000000" w:themeColor="text1"/>
                          <w:sz w:val="20"/>
                          <w:szCs w:val="20"/>
                        </w:rPr>
                        <w:t>啓発</w:t>
                      </w:r>
                      <w:r w:rsidRPr="008040B9">
                        <w:rPr>
                          <w:rFonts w:ascii="ＭＳ Ｐ明朝" w:eastAsia="ＭＳ Ｐ明朝" w:hAnsi="ＭＳ Ｐ明朝"/>
                          <w:color w:val="000000" w:themeColor="text1"/>
                          <w:sz w:val="20"/>
                          <w:szCs w:val="20"/>
                        </w:rPr>
                        <w:t>ポスターの</w:t>
                      </w:r>
                      <w:r w:rsidRPr="008040B9">
                        <w:rPr>
                          <w:rFonts w:ascii="ＭＳ Ｐ明朝" w:eastAsia="ＭＳ Ｐ明朝" w:hAnsi="ＭＳ Ｐ明朝" w:hint="eastAsia"/>
                          <w:color w:val="000000" w:themeColor="text1"/>
                          <w:sz w:val="20"/>
                          <w:szCs w:val="20"/>
                        </w:rPr>
                        <w:t>掲示、安全パトロールの実施</w:t>
                      </w:r>
                    </w:p>
                    <w:p w14:paraId="4CB7F17C"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7B8051A" w14:textId="4C769D1E"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・安全衛生大会</w:t>
                      </w:r>
                    </w:p>
                    <w:p w14:paraId="79A8953A" w14:textId="4980A1DD" w:rsidR="00D71672" w:rsidRPr="008040B9" w:rsidRDefault="00D71672" w:rsidP="0097039F">
                      <w:pPr>
                        <w:ind w:leftChars="200" w:left="420"/>
                        <w:jc w:val="left"/>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・安全パトロール</w:t>
                      </w:r>
                    </w:p>
                    <w:p w14:paraId="5371C9A8" w14:textId="6FC67224" w:rsidR="00D71672" w:rsidRPr="008040B9" w:rsidRDefault="00D71672" w:rsidP="0097039F">
                      <w:pPr>
                        <w:ind w:leftChars="200" w:left="420"/>
                        <w:jc w:val="left"/>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・安全衛生パトロール</w:t>
                      </w:r>
                    </w:p>
                    <w:p w14:paraId="4F5207F9" w14:textId="77777777" w:rsidR="00D71672" w:rsidRPr="008040B9" w:rsidRDefault="00D71672" w:rsidP="0097039F">
                      <w:pPr>
                        <w:jc w:val="center"/>
                        <w:rPr>
                          <w:rFonts w:ascii="ＭＳ Ｐ明朝" w:eastAsia="ＭＳ Ｐ明朝" w:hAnsi="ＭＳ Ｐ明朝"/>
                          <w:sz w:val="22"/>
                        </w:rPr>
                      </w:pPr>
                    </w:p>
                  </w:txbxContent>
                </v:textbox>
                <w10:wrap anchorx="margin"/>
              </v:roundrect>
            </w:pict>
          </mc:Fallback>
        </mc:AlternateContent>
      </w:r>
    </w:p>
    <w:p w14:paraId="2DC2D729" w14:textId="19C72EB5" w:rsidR="003F37F0" w:rsidRPr="008B3570" w:rsidRDefault="003F37F0" w:rsidP="003F37F0">
      <w:pPr>
        <w:spacing w:line="288" w:lineRule="auto"/>
        <w:ind w:leftChars="100" w:left="210"/>
        <w:jc w:val="left"/>
        <w:rPr>
          <w:rFonts w:ascii="HGPｺﾞｼｯｸM" w:eastAsia="HGPｺﾞｼｯｸM" w:hAnsiTheme="majorEastAsia"/>
          <w:szCs w:val="24"/>
        </w:rPr>
      </w:pPr>
    </w:p>
    <w:p w14:paraId="26C514A4"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71B59BC3"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5F256CEB"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39D04E8F"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07629FF7"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6D9F7C4D"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1A70914F"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6B833693" w14:textId="77777777" w:rsidR="003F37F0" w:rsidRPr="008B3570" w:rsidRDefault="003F37F0" w:rsidP="003F37F0">
      <w:pPr>
        <w:spacing w:line="288" w:lineRule="auto"/>
        <w:ind w:leftChars="100" w:left="210"/>
        <w:jc w:val="left"/>
        <w:rPr>
          <w:rFonts w:ascii="HGPｺﾞｼｯｸM" w:eastAsia="HGPｺﾞｼｯｸM" w:hAnsiTheme="majorEastAsia"/>
          <w:szCs w:val="24"/>
        </w:rPr>
      </w:pPr>
    </w:p>
    <w:p w14:paraId="23D18C0E" w14:textId="77777777" w:rsidR="003F37F0" w:rsidRPr="008B3570" w:rsidRDefault="003F37F0" w:rsidP="003F37F0">
      <w:pPr>
        <w:spacing w:line="288" w:lineRule="auto"/>
        <w:rPr>
          <w:rFonts w:ascii="HGPｺﾞｼｯｸM" w:eastAsia="HGPｺﾞｼｯｸM" w:hAnsiTheme="majorEastAsia"/>
          <w:szCs w:val="24"/>
        </w:rPr>
      </w:pPr>
    </w:p>
    <w:p w14:paraId="38F6C93B" w14:textId="77777777" w:rsidR="003F37F0" w:rsidRPr="008B3570" w:rsidRDefault="003F37F0" w:rsidP="003F37F0">
      <w:pPr>
        <w:spacing w:line="288" w:lineRule="auto"/>
        <w:rPr>
          <w:rFonts w:ascii="HGPｺﾞｼｯｸM" w:eastAsia="HGPｺﾞｼｯｸM" w:hAnsiTheme="majorEastAsia"/>
          <w:szCs w:val="24"/>
        </w:rPr>
      </w:pPr>
    </w:p>
    <w:p w14:paraId="6E92B599" w14:textId="77777777" w:rsidR="003F37F0" w:rsidRPr="008B3570" w:rsidRDefault="003F37F0" w:rsidP="003F37F0">
      <w:pPr>
        <w:ind w:leftChars="100" w:left="210" w:firstLineChars="100" w:firstLine="210"/>
        <w:rPr>
          <w:rFonts w:ascii="ＭＳ Ｐ明朝" w:eastAsia="ＭＳ Ｐ明朝" w:hAnsi="ＭＳ Ｐ明朝"/>
          <w:szCs w:val="24"/>
        </w:rPr>
      </w:pPr>
      <w:r w:rsidRPr="008B3570">
        <w:rPr>
          <w:rFonts w:ascii="ＭＳ Ｐ明朝" w:eastAsia="ＭＳ Ｐ明朝" w:hAnsi="ＭＳ Ｐ明朝"/>
          <w:szCs w:val="24"/>
        </w:rPr>
        <w:br w:type="page"/>
      </w:r>
    </w:p>
    <w:p w14:paraId="0D4D8E45" w14:textId="77777777" w:rsidR="003F37F0" w:rsidRPr="008B3570" w:rsidRDefault="003F37F0" w:rsidP="003F37F0">
      <w:pPr>
        <w:ind w:leftChars="100" w:left="210" w:firstLineChars="100" w:firstLine="220"/>
        <w:rPr>
          <w:rFonts w:ascii="HGPｺﾞｼｯｸM" w:eastAsia="HGPｺﾞｼｯｸM" w:hAnsiTheme="majorEastAsia"/>
          <w:sz w:val="22"/>
          <w:szCs w:val="24"/>
        </w:rPr>
      </w:pPr>
      <w:r w:rsidRPr="008B3570">
        <w:rPr>
          <w:rFonts w:ascii="ＭＳ Ｐ明朝" w:eastAsia="ＭＳ Ｐ明朝" w:hAnsi="ＭＳ Ｐ明朝" w:hint="eastAsia"/>
          <w:sz w:val="22"/>
          <w:szCs w:val="24"/>
        </w:rPr>
        <w:t>また、建設工事従事者の安全及び健康に関する意識の高揚や安全衛生水準の向上、建設工事従事者の技能者としての地位向上を図る観点から、大阪労働局においては、安全衛生水準の向上等について顕著な実績をあげた建設工事従事者</w:t>
      </w:r>
      <w:r w:rsidRPr="008B3570">
        <w:rPr>
          <w:rFonts w:ascii="ＭＳ Ｐ明朝" w:eastAsia="ＭＳ Ｐ明朝" w:hAnsi="ＭＳ Ｐ明朝" w:hint="eastAsia"/>
          <w:sz w:val="22"/>
          <w:szCs w:val="20"/>
        </w:rPr>
        <w:t>や</w:t>
      </w:r>
      <w:r w:rsidRPr="008B3570">
        <w:rPr>
          <w:rFonts w:ascii="ＭＳ Ｐ明朝" w:eastAsia="ＭＳ Ｐ明朝" w:hAnsi="ＭＳ Ｐ明朝" w:hint="eastAsia"/>
          <w:sz w:val="22"/>
          <w:szCs w:val="24"/>
        </w:rPr>
        <w:t>建設業者等を表彰する。</w:t>
      </w:r>
    </w:p>
    <w:p w14:paraId="73579EE4" w14:textId="77777777" w:rsidR="003F37F0" w:rsidRPr="008B3570" w:rsidRDefault="003F37F0" w:rsidP="003F37F0">
      <w:pPr>
        <w:ind w:leftChars="100" w:left="210" w:firstLineChars="100" w:firstLine="220"/>
        <w:rPr>
          <w:rFonts w:ascii="ＭＳ Ｐ明朝" w:eastAsia="ＭＳ Ｐ明朝" w:hAnsi="ＭＳ Ｐ明朝"/>
          <w:strike/>
          <w:sz w:val="22"/>
          <w:szCs w:val="24"/>
        </w:rPr>
      </w:pPr>
      <w:r w:rsidRPr="008B3570">
        <w:rPr>
          <w:rFonts w:ascii="ＭＳ Ｐ明朝" w:eastAsia="ＭＳ Ｐ明朝" w:hAnsi="ＭＳ Ｐ明朝" w:hint="eastAsia"/>
          <w:sz w:val="22"/>
          <w:szCs w:val="24"/>
        </w:rPr>
        <w:t>同様に、建設業者団体及び建設業労働災害防止協会大阪府支部においても、独自に各種顕彰制度を実施する。</w:t>
      </w:r>
    </w:p>
    <w:p w14:paraId="03778904" w14:textId="2DA33D95" w:rsidR="003F37F0" w:rsidRPr="008B3570" w:rsidRDefault="0097039F" w:rsidP="003F37F0">
      <w:pPr>
        <w:ind w:leftChars="100" w:left="210" w:firstLineChars="100" w:firstLine="210"/>
        <w:rPr>
          <w:rFonts w:ascii="ＭＳ Ｐ明朝" w:eastAsia="ＭＳ Ｐ明朝" w:hAnsi="ＭＳ Ｐ明朝"/>
          <w:sz w:val="22"/>
          <w:szCs w:val="24"/>
        </w:rPr>
      </w:pPr>
      <w:r w:rsidRPr="008B3570">
        <w:rPr>
          <w:rFonts w:ascii="ＭＳ Ｐ明朝" w:eastAsia="ＭＳ Ｐ明朝" w:hAnsi="ＭＳ Ｐ明朝"/>
          <w:noProof/>
          <w:szCs w:val="24"/>
        </w:rPr>
        <mc:AlternateContent>
          <mc:Choice Requires="wps">
            <w:drawing>
              <wp:anchor distT="0" distB="0" distL="114300" distR="114300" simplePos="0" relativeHeight="251846144" behindDoc="0" locked="0" layoutInCell="1" allowOverlap="1" wp14:anchorId="6A7E4FC6" wp14:editId="049AF16B">
                <wp:simplePos x="0" y="0"/>
                <wp:positionH relativeFrom="margin">
                  <wp:posOffset>169436</wp:posOffset>
                </wp:positionH>
                <wp:positionV relativeFrom="paragraph">
                  <wp:posOffset>580390</wp:posOffset>
                </wp:positionV>
                <wp:extent cx="5256000" cy="1260000"/>
                <wp:effectExtent l="0" t="0" r="20955" b="16510"/>
                <wp:wrapTopAndBottom/>
                <wp:docPr id="59" name="角丸四角形 59" descr="大阪労働局の大阪労働局長表彰、建設業労働災害防止協会大阪府支部の建災防本部表彰、建災防大阪府支部表彰、建設業者団の優良現場施工管理者表彰があります。" title="取組例"/>
                <wp:cNvGraphicFramePr/>
                <a:graphic xmlns:a="http://schemas.openxmlformats.org/drawingml/2006/main">
                  <a:graphicData uri="http://schemas.microsoft.com/office/word/2010/wordprocessingShape">
                    <wps:wsp>
                      <wps:cNvSpPr/>
                      <wps:spPr>
                        <a:xfrm>
                          <a:off x="0" y="0"/>
                          <a:ext cx="5256000" cy="1260000"/>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2F9BC45"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D71672" w:rsidRPr="008040B9" w:rsidRDefault="00D71672"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E4FC6" id="角丸四角形 59" o:spid="_x0000_s1053" alt="タイトル: 取組例 - 説明: 大阪労働局の大阪労働局長表彰、建設業労働災害防止協会大阪府支部の建災防本部表彰、建災防大阪府支部表彰、建設業者団の優良現場施工管理者表彰があります。" style="position:absolute;left:0;text-align:left;margin-left:13.35pt;margin-top:45.7pt;width:413.85pt;height:99.2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" filled="f" strokecolor="black [3213]" strokeweight=".25pt">
                <v:stroke dashstyle="1 1"/>
                <v:textbox>
                  <w:txbxContent>
                    <w:p w14:paraId="02F9BC45"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41B86048"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・大阪労働局長表彰</w:t>
                      </w:r>
                    </w:p>
                    <w:p w14:paraId="5952935B"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【建設業者</w:t>
                      </w:r>
                      <w:r w:rsidRPr="008040B9">
                        <w:rPr>
                          <w:rFonts w:ascii="ＭＳ Ｐゴシック" w:eastAsia="ＭＳ Ｐゴシック" w:hAnsi="ＭＳ Ｐゴシック"/>
                          <w:color w:val="000000" w:themeColor="text1"/>
                          <w:szCs w:val="20"/>
                        </w:rPr>
                        <w:t>団体</w:t>
                      </w:r>
                      <w:r w:rsidRPr="008040B9">
                        <w:rPr>
                          <w:rFonts w:ascii="ＭＳ Ｐゴシック" w:eastAsia="ＭＳ Ｐゴシック" w:hAnsi="ＭＳ Ｐゴシック" w:hint="eastAsia"/>
                          <w:color w:val="000000" w:themeColor="text1"/>
                          <w:szCs w:val="20"/>
                        </w:rPr>
                        <w:t>及び</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4FEBFBCD"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・建災防本部表彰、建災防大阪府支部表彰</w:t>
                      </w:r>
                    </w:p>
                    <w:p w14:paraId="2B27B6F9" w14:textId="622E2D4E" w:rsidR="00D71672" w:rsidRPr="008040B9" w:rsidRDefault="00D71672" w:rsidP="0097039F">
                      <w:pPr>
                        <w:ind w:leftChars="100" w:left="210" w:firstLineChars="100" w:firstLine="200"/>
                        <w:rPr>
                          <w:rFonts w:ascii="ＭＳ Ｐ明朝" w:eastAsia="ＭＳ Ｐ明朝" w:hAnsi="ＭＳ Ｐ明朝"/>
                          <w:i/>
                          <w:color w:val="000000" w:themeColor="text1"/>
                          <w:sz w:val="20"/>
                          <w:szCs w:val="20"/>
                        </w:rPr>
                      </w:pPr>
                      <w:r w:rsidRPr="008040B9">
                        <w:rPr>
                          <w:rFonts w:ascii="ＭＳ Ｐ明朝" w:eastAsia="ＭＳ Ｐ明朝" w:hAnsi="ＭＳ Ｐ明朝" w:hint="eastAsia"/>
                          <w:color w:val="000000" w:themeColor="text1"/>
                          <w:sz w:val="20"/>
                          <w:szCs w:val="20"/>
                        </w:rPr>
                        <w:t>・優良</w:t>
                      </w:r>
                      <w:r w:rsidRPr="008040B9">
                        <w:rPr>
                          <w:rFonts w:ascii="ＭＳ Ｐ明朝" w:eastAsia="ＭＳ Ｐ明朝" w:hAnsi="ＭＳ Ｐ明朝"/>
                          <w:color w:val="000000" w:themeColor="text1"/>
                          <w:sz w:val="20"/>
                          <w:szCs w:val="20"/>
                        </w:rPr>
                        <w:t>現場施工管理者</w:t>
                      </w:r>
                      <w:r w:rsidRPr="008040B9">
                        <w:rPr>
                          <w:rFonts w:ascii="ＭＳ Ｐ明朝" w:eastAsia="ＭＳ Ｐ明朝" w:hAnsi="ＭＳ Ｐ明朝" w:hint="eastAsia"/>
                          <w:color w:val="000000" w:themeColor="text1"/>
                          <w:sz w:val="20"/>
                          <w:szCs w:val="20"/>
                        </w:rPr>
                        <w:t>表彰</w:t>
                      </w:r>
                    </w:p>
                  </w:txbxContent>
                </v:textbox>
                <w10:wrap type="topAndBottom" anchorx="margin"/>
              </v:roundrect>
            </w:pict>
          </mc:Fallback>
        </mc:AlternateContent>
      </w:r>
      <w:r w:rsidR="003F37F0" w:rsidRPr="008B3570">
        <w:rPr>
          <w:rFonts w:ascii="ＭＳ Ｐ明朝" w:eastAsia="ＭＳ Ｐ明朝" w:hAnsi="ＭＳ Ｐ明朝" w:hint="eastAsia"/>
          <w:sz w:val="22"/>
          <w:szCs w:val="24"/>
        </w:rPr>
        <w:t>なお、受賞した建設業者及び建設工事従事者の優秀な技能や取組については、大阪府が実施する研修会やホームページで紹介し周知</w:t>
      </w:r>
      <w:r w:rsidR="009A2CE5" w:rsidRPr="008B3570">
        <w:rPr>
          <w:rFonts w:ascii="ＭＳ Ｐ明朝" w:eastAsia="ＭＳ Ｐ明朝" w:hAnsi="ＭＳ Ｐ明朝" w:hint="eastAsia"/>
          <w:sz w:val="22"/>
          <w:szCs w:val="24"/>
        </w:rPr>
        <w:t>する</w:t>
      </w:r>
      <w:r w:rsidR="003F37F0" w:rsidRPr="008B3570">
        <w:rPr>
          <w:rFonts w:ascii="ＭＳ Ｐ明朝" w:eastAsia="ＭＳ Ｐ明朝" w:hAnsi="ＭＳ Ｐ明朝" w:hint="eastAsia"/>
          <w:sz w:val="22"/>
          <w:szCs w:val="24"/>
        </w:rPr>
        <w:t>。</w:t>
      </w:r>
    </w:p>
    <w:p w14:paraId="1BD01F6B" w14:textId="2E30DB9F" w:rsidR="003F37F0" w:rsidRPr="008B3570" w:rsidRDefault="003F37F0" w:rsidP="003F37F0">
      <w:pPr>
        <w:ind w:leftChars="100" w:left="210" w:firstLineChars="100" w:firstLine="220"/>
        <w:rPr>
          <w:rFonts w:ascii="ＭＳ Ｐ明朝" w:eastAsia="ＭＳ Ｐ明朝" w:hAnsi="ＭＳ Ｐ明朝"/>
          <w:sz w:val="22"/>
          <w:szCs w:val="24"/>
        </w:rPr>
      </w:pPr>
    </w:p>
    <w:p w14:paraId="1A5211DB" w14:textId="7AE19949"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メンタルヘルス不調が社会問題としてクローズアップされるとともに、建設現場における熱中症で亡くなる人も見られることから、建設工事従事者のメンタルヘルス対策や熱中症対策等、心身の健康を確保するための自主的な取組を促進する必要がある。</w:t>
      </w:r>
    </w:p>
    <w:p w14:paraId="5983CB0F" w14:textId="39BF224D"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このため、大阪労働局は、ストレスチェック制度をはじめとするメンタルヘルス対策</w:t>
      </w:r>
      <w:r w:rsidR="00DA19CA" w:rsidRPr="008B3570">
        <w:rPr>
          <w:rFonts w:ascii="ＭＳ Ｐ明朝" w:eastAsia="ＭＳ Ｐ明朝" w:hAnsi="ＭＳ Ｐ明朝" w:hint="eastAsia"/>
          <w:sz w:val="22"/>
          <w:szCs w:val="24"/>
        </w:rPr>
        <w:t>や</w:t>
      </w:r>
      <w:r w:rsidRPr="008B3570">
        <w:rPr>
          <w:rFonts w:ascii="ＭＳ Ｐ明朝" w:eastAsia="ＭＳ Ｐ明朝" w:hAnsi="ＭＳ Ｐ明朝" w:hint="eastAsia"/>
          <w:sz w:val="22"/>
          <w:szCs w:val="24"/>
        </w:rPr>
        <w:t>「STOP</w:t>
      </w:r>
      <w:r w:rsidR="00191650" w:rsidRPr="008B3570">
        <w:rPr>
          <w:rFonts w:ascii="ＭＳ Ｐ明朝" w:eastAsia="ＭＳ Ｐ明朝" w:hAnsi="ＭＳ Ｐ明朝" w:hint="eastAsia"/>
          <w:sz w:val="22"/>
          <w:szCs w:val="24"/>
        </w:rPr>
        <w:t>！熱中症クールワークキャンペーン」等を</w:t>
      </w:r>
      <w:r w:rsidR="00BA1C41" w:rsidRPr="008B3570">
        <w:rPr>
          <w:rFonts w:ascii="ＭＳ Ｐ明朝" w:eastAsia="ＭＳ Ｐ明朝" w:hAnsi="ＭＳ Ｐ明朝" w:hint="eastAsia"/>
          <w:sz w:val="22"/>
          <w:szCs w:val="24"/>
        </w:rPr>
        <w:t>研修会・パトロール・</w:t>
      </w:r>
      <w:r w:rsidR="00BA1C41" w:rsidRPr="008B3570">
        <w:rPr>
          <w:rFonts w:ascii="ＭＳ Ｐ明朝" w:eastAsia="ＭＳ Ｐ明朝" w:hAnsi="ＭＳ Ｐ明朝" w:cs="HGSｺﾞｼｯｸM" w:hint="eastAsia"/>
          <w:sz w:val="22"/>
          <w:lang w:val="ja-JP"/>
        </w:rPr>
        <w:t>現場指導</w:t>
      </w:r>
      <w:r w:rsidRPr="008B3570">
        <w:rPr>
          <w:rFonts w:ascii="ＭＳ Ｐ明朝" w:eastAsia="ＭＳ Ｐ明朝" w:hAnsi="ＭＳ Ｐ明朝" w:hint="eastAsia"/>
          <w:sz w:val="22"/>
          <w:szCs w:val="24"/>
        </w:rPr>
        <w:t>において啓発するとともに、建設工事従事者が活用できる健康相談窓口について、周知及び活用促進を図る。</w:t>
      </w:r>
    </w:p>
    <w:p w14:paraId="2563E757" w14:textId="3999ABE2" w:rsidR="00C7452D" w:rsidRPr="008B3570" w:rsidRDefault="0097039F" w:rsidP="003F37F0">
      <w:pPr>
        <w:rPr>
          <w:rFonts w:ascii="ＭＳ Ｐゴシック" w:eastAsia="ＭＳ Ｐゴシック" w:hAnsi="ＭＳ Ｐゴシック"/>
        </w:rPr>
      </w:pPr>
      <w:r w:rsidRPr="008B3570">
        <w:rPr>
          <w:rFonts w:ascii="ＭＳ Ｐ明朝" w:eastAsia="ＭＳ Ｐ明朝" w:hAnsi="ＭＳ Ｐ明朝"/>
          <w:noProof/>
          <w:szCs w:val="24"/>
        </w:rPr>
        <mc:AlternateContent>
          <mc:Choice Requires="wps">
            <w:drawing>
              <wp:anchor distT="0" distB="0" distL="114300" distR="114300" simplePos="0" relativeHeight="251848192" behindDoc="0" locked="0" layoutInCell="1" allowOverlap="1" wp14:anchorId="5763D0DF" wp14:editId="472C5017">
                <wp:simplePos x="0" y="0"/>
                <wp:positionH relativeFrom="margin">
                  <wp:posOffset>183406</wp:posOffset>
                </wp:positionH>
                <wp:positionV relativeFrom="paragraph">
                  <wp:posOffset>218440</wp:posOffset>
                </wp:positionV>
                <wp:extent cx="5256000" cy="1852295"/>
                <wp:effectExtent l="0" t="0" r="20955" b="14605"/>
                <wp:wrapTopAndBottom/>
                <wp:docPr id="60" name="角丸四角形 60" descr="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title="取組例と相談窓口"/>
                <wp:cNvGraphicFramePr/>
                <a:graphic xmlns:a="http://schemas.openxmlformats.org/drawingml/2006/main">
                  <a:graphicData uri="http://schemas.microsoft.com/office/word/2010/wordprocessingShape">
                    <wps:wsp>
                      <wps:cNvSpPr/>
                      <wps:spPr>
                        <a:xfrm>
                          <a:off x="0" y="0"/>
                          <a:ext cx="5256000" cy="1852295"/>
                        </a:xfrm>
                        <a:prstGeom prst="roundRect">
                          <a:avLst>
                            <a:gd name="adj" fmla="val 6036"/>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793B5FC"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58B96042" w14:textId="77777777" w:rsidR="00D71672" w:rsidRPr="008040B9"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・「ＳＴＯＰ！熱中症クールワークキャンペーン」等の周知</w:t>
                            </w:r>
                          </w:p>
                          <w:p w14:paraId="5AAEAA67" w14:textId="77777777" w:rsidR="00D71672"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・「大阪職場の健康づくりフォーラム」において「リスク“ゼロ”大阪推進運動」の周知及び</w:t>
                            </w:r>
                          </w:p>
                          <w:p w14:paraId="79CC16DE" w14:textId="77777777" w:rsidR="00D71672" w:rsidRPr="008040B9"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活用促進</w:t>
                            </w:r>
                          </w:p>
                          <w:p w14:paraId="2596409B" w14:textId="77777777" w:rsidR="00D71672" w:rsidRPr="008040B9" w:rsidRDefault="00D71672" w:rsidP="0097039F">
                            <w:pPr>
                              <w:ind w:firstLineChars="100" w:firstLine="210"/>
                              <w:rPr>
                                <w:rFonts w:ascii="ＭＳ Ｐゴシック" w:eastAsia="ＭＳ Ｐゴシック" w:hAnsi="ＭＳ Ｐゴシック" w:cs="ＭＳ 明朝"/>
                                <w:color w:val="000000" w:themeColor="text1"/>
                                <w:kern w:val="0"/>
                                <w:szCs w:val="20"/>
                              </w:rPr>
                            </w:pPr>
                            <w:r w:rsidRPr="008040B9">
                              <w:rPr>
                                <w:rFonts w:ascii="ＭＳ Ｐゴシック" w:eastAsia="ＭＳ Ｐゴシック" w:hAnsi="ＭＳ Ｐゴシック" w:cs="ＭＳ 明朝" w:hint="eastAsia"/>
                                <w:color w:val="000000" w:themeColor="text1"/>
                                <w:kern w:val="0"/>
                                <w:szCs w:val="20"/>
                              </w:rPr>
                              <w:t>【</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10393AD3"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w:t>
                            </w:r>
                            <w:r w:rsidRPr="008040B9">
                              <w:rPr>
                                <w:rFonts w:ascii="ＭＳ Ｐ明朝" w:eastAsia="ＭＳ Ｐ明朝" w:hAnsi="ＭＳ Ｐ明朝"/>
                                <w:color w:val="000000" w:themeColor="text1"/>
                                <w:sz w:val="20"/>
                                <w:szCs w:val="20"/>
                              </w:rPr>
                              <w:t>方式</w:t>
                            </w:r>
                            <w:r w:rsidRPr="008040B9">
                              <w:rPr>
                                <w:rFonts w:ascii="ＭＳ Ｐ明朝" w:eastAsia="ＭＳ Ｐ明朝" w:hAnsi="ＭＳ Ｐ明朝" w:hint="eastAsia"/>
                                <w:color w:val="000000" w:themeColor="text1"/>
                                <w:sz w:val="20"/>
                                <w:szCs w:val="20"/>
                              </w:rPr>
                              <w:t>健康</w:t>
                            </w:r>
                            <w:r w:rsidRPr="008040B9">
                              <w:rPr>
                                <w:rFonts w:ascii="ＭＳ Ｐ明朝" w:eastAsia="ＭＳ Ｐ明朝" w:hAnsi="ＭＳ Ｐ明朝"/>
                                <w:color w:val="000000" w:themeColor="text1"/>
                                <w:sz w:val="20"/>
                                <w:szCs w:val="20"/>
                              </w:rPr>
                              <w:t>KY</w:t>
                            </w:r>
                            <w:r w:rsidRPr="008040B9">
                              <w:rPr>
                                <w:rFonts w:ascii="ＭＳ Ｐ明朝" w:eastAsia="ＭＳ Ｐ明朝" w:hAnsi="ＭＳ Ｐ明朝" w:hint="eastAsia"/>
                                <w:color w:val="000000" w:themeColor="text1"/>
                                <w:sz w:val="20"/>
                                <w:szCs w:val="20"/>
                              </w:rPr>
                              <w:t>と無記名</w:t>
                            </w:r>
                            <w:r w:rsidRPr="008040B9">
                              <w:rPr>
                                <w:rFonts w:ascii="ＭＳ Ｐ明朝" w:eastAsia="ＭＳ Ｐ明朝" w:hAnsi="ＭＳ Ｐ明朝"/>
                                <w:color w:val="000000" w:themeColor="text1"/>
                                <w:sz w:val="20"/>
                                <w:szCs w:val="20"/>
                              </w:rPr>
                              <w:t>ストレスチェック</w:t>
                            </w:r>
                            <w:r w:rsidRPr="008040B9">
                              <w:rPr>
                                <w:rFonts w:ascii="ＭＳ Ｐ明朝" w:eastAsia="ＭＳ Ｐ明朝" w:hAnsi="ＭＳ Ｐ明朝" w:hint="eastAsia"/>
                                <w:color w:val="000000" w:themeColor="text1"/>
                                <w:sz w:val="20"/>
                                <w:szCs w:val="20"/>
                              </w:rPr>
                              <w:t>の普及</w:t>
                            </w:r>
                            <w:r w:rsidRPr="008040B9">
                              <w:rPr>
                                <w:rFonts w:ascii="ＭＳ Ｐ明朝" w:eastAsia="ＭＳ Ｐ明朝" w:hAnsi="ＭＳ Ｐ明朝"/>
                                <w:color w:val="000000" w:themeColor="text1"/>
                                <w:sz w:val="20"/>
                                <w:szCs w:val="20"/>
                              </w:rPr>
                              <w:t>促進</w:t>
                            </w:r>
                          </w:p>
                          <w:p w14:paraId="7E92732F" w14:textId="77777777" w:rsidR="00D71672" w:rsidRPr="008040B9" w:rsidRDefault="00D71672" w:rsidP="0097039F">
                            <w:pPr>
                              <w:ind w:firstLineChars="100" w:firstLine="210"/>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【健康相談窓口】</w:t>
                            </w:r>
                          </w:p>
                          <w:p w14:paraId="5359DDAA"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・独立行政法人労働者健康安全機構大阪産業保健総合支援センター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3D0DF" id="角丸四角形 60" o:spid="_x0000_s1054" alt="タイトル: 取組例と相談窓口 - 説明: 大阪労働局の取組例は、「ＳＴＯＰ！熱中症クールワークキャンペーン」等の周知、「大阪職場の健康づくりフォーラム」において「リスク“ゼロ”大阪推進運動」の周知及び活用促進です。&#10;建設業労働災害防止協会大阪府支部の取組例は、建災防方式健康KYと無記名ストレスチェックの普及促進です。&#10;健康相談窓口は、独立行政法人労働者健康安全機構大阪産業保健総合支援センターがあります。&#10;" style="position:absolute;left:0;text-align:left;margin-left:14.45pt;margin-top:17.2pt;width:413.85pt;height:145.8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" filled="f" strokecolor="black [3213]" strokeweight=".25pt">
                <v:stroke dashstyle="1 1"/>
                <v:textbox>
                  <w:txbxContent>
                    <w:p w14:paraId="5793B5FC" w14:textId="77777777" w:rsidR="00D71672" w:rsidRPr="008040B9" w:rsidRDefault="00D71672" w:rsidP="0097039F">
                      <w:pPr>
                        <w:ind w:leftChars="100" w:left="210"/>
                        <w:jc w:val="left"/>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【大阪</w:t>
                      </w:r>
                      <w:r w:rsidRPr="008040B9">
                        <w:rPr>
                          <w:rFonts w:ascii="ＭＳ Ｐゴシック" w:eastAsia="ＭＳ Ｐゴシック" w:hAnsi="ＭＳ Ｐゴシック"/>
                          <w:color w:val="000000" w:themeColor="text1"/>
                          <w:szCs w:val="20"/>
                        </w:rPr>
                        <w:t>労働局</w:t>
                      </w:r>
                      <w:r w:rsidRPr="008040B9">
                        <w:rPr>
                          <w:rFonts w:ascii="ＭＳ Ｐゴシック" w:eastAsia="ＭＳ Ｐゴシック" w:hAnsi="ＭＳ Ｐゴシック" w:hint="eastAsia"/>
                          <w:color w:val="000000" w:themeColor="text1"/>
                          <w:szCs w:val="20"/>
                        </w:rPr>
                        <w:t>の取組例】</w:t>
                      </w:r>
                    </w:p>
                    <w:p w14:paraId="58B96042" w14:textId="77777777" w:rsidR="00D71672" w:rsidRPr="008040B9"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・「ＳＴＯＰ！熱中症クールワークキャンペーン」等の周知</w:t>
                      </w:r>
                    </w:p>
                    <w:p w14:paraId="5AAEAA67" w14:textId="77777777" w:rsidR="00D71672"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・「大阪職場の健康づくりフォーラム」において「リスク“ゼロ”大阪推進運動」の周知及び</w:t>
                      </w:r>
                    </w:p>
                    <w:p w14:paraId="79CC16DE" w14:textId="77777777" w:rsidR="00D71672" w:rsidRPr="008040B9" w:rsidRDefault="00D71672" w:rsidP="0097039F">
                      <w:pPr>
                        <w:ind w:leftChars="100" w:left="210" w:firstLineChars="100" w:firstLine="200"/>
                        <w:rPr>
                          <w:rFonts w:ascii="ＭＳ Ｐ明朝" w:eastAsia="ＭＳ Ｐ明朝" w:hAnsi="ＭＳ Ｐ明朝" w:cs="ＭＳ 明朝"/>
                          <w:color w:val="000000" w:themeColor="text1"/>
                          <w:kern w:val="0"/>
                          <w:sz w:val="20"/>
                          <w:szCs w:val="20"/>
                        </w:rPr>
                      </w:pPr>
                      <w:r w:rsidRPr="008040B9">
                        <w:rPr>
                          <w:rFonts w:ascii="ＭＳ Ｐ明朝" w:eastAsia="ＭＳ Ｐ明朝" w:hAnsi="ＭＳ Ｐ明朝" w:cs="ＭＳ 明朝" w:hint="eastAsia"/>
                          <w:color w:val="000000" w:themeColor="text1"/>
                          <w:kern w:val="0"/>
                          <w:sz w:val="20"/>
                          <w:szCs w:val="20"/>
                        </w:rPr>
                        <w:t>活用促進</w:t>
                      </w:r>
                    </w:p>
                    <w:p w14:paraId="2596409B" w14:textId="77777777" w:rsidR="00D71672" w:rsidRPr="008040B9" w:rsidRDefault="00D71672" w:rsidP="0097039F">
                      <w:pPr>
                        <w:ind w:firstLineChars="100" w:firstLine="210"/>
                        <w:rPr>
                          <w:rFonts w:ascii="ＭＳ Ｐゴシック" w:eastAsia="ＭＳ Ｐゴシック" w:hAnsi="ＭＳ Ｐゴシック" w:cs="ＭＳ 明朝"/>
                          <w:color w:val="000000" w:themeColor="text1"/>
                          <w:kern w:val="0"/>
                          <w:szCs w:val="20"/>
                        </w:rPr>
                      </w:pPr>
                      <w:r w:rsidRPr="008040B9">
                        <w:rPr>
                          <w:rFonts w:ascii="ＭＳ Ｐゴシック" w:eastAsia="ＭＳ Ｐゴシック" w:hAnsi="ＭＳ Ｐゴシック" w:cs="ＭＳ 明朝" w:hint="eastAsia"/>
                          <w:color w:val="000000" w:themeColor="text1"/>
                          <w:kern w:val="0"/>
                          <w:szCs w:val="20"/>
                        </w:rPr>
                        <w:t>【</w:t>
                      </w:r>
                      <w:r w:rsidRPr="008040B9">
                        <w:rPr>
                          <w:rFonts w:ascii="ＭＳ Ｐゴシック" w:eastAsia="ＭＳ Ｐゴシック" w:hAnsi="ＭＳ Ｐゴシック"/>
                          <w:color w:val="000000" w:themeColor="text1"/>
                          <w:szCs w:val="20"/>
                        </w:rPr>
                        <w:t>建設業労働災害防止協会大阪府支部の</w:t>
                      </w:r>
                      <w:r w:rsidRPr="008040B9">
                        <w:rPr>
                          <w:rFonts w:ascii="ＭＳ Ｐゴシック" w:eastAsia="ＭＳ Ｐゴシック" w:hAnsi="ＭＳ Ｐゴシック" w:hint="eastAsia"/>
                          <w:color w:val="000000" w:themeColor="text1"/>
                          <w:szCs w:val="20"/>
                        </w:rPr>
                        <w:t>取組例】</w:t>
                      </w:r>
                    </w:p>
                    <w:p w14:paraId="10393AD3"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・建災防</w:t>
                      </w:r>
                      <w:r w:rsidRPr="008040B9">
                        <w:rPr>
                          <w:rFonts w:ascii="ＭＳ Ｐ明朝" w:eastAsia="ＭＳ Ｐ明朝" w:hAnsi="ＭＳ Ｐ明朝"/>
                          <w:color w:val="000000" w:themeColor="text1"/>
                          <w:sz w:val="20"/>
                          <w:szCs w:val="20"/>
                        </w:rPr>
                        <w:t>方式</w:t>
                      </w:r>
                      <w:r w:rsidRPr="008040B9">
                        <w:rPr>
                          <w:rFonts w:ascii="ＭＳ Ｐ明朝" w:eastAsia="ＭＳ Ｐ明朝" w:hAnsi="ＭＳ Ｐ明朝" w:hint="eastAsia"/>
                          <w:color w:val="000000" w:themeColor="text1"/>
                          <w:sz w:val="20"/>
                          <w:szCs w:val="20"/>
                        </w:rPr>
                        <w:t>健康</w:t>
                      </w:r>
                      <w:r w:rsidRPr="008040B9">
                        <w:rPr>
                          <w:rFonts w:ascii="ＭＳ Ｐ明朝" w:eastAsia="ＭＳ Ｐ明朝" w:hAnsi="ＭＳ Ｐ明朝"/>
                          <w:color w:val="000000" w:themeColor="text1"/>
                          <w:sz w:val="20"/>
                          <w:szCs w:val="20"/>
                        </w:rPr>
                        <w:t>KY</w:t>
                      </w:r>
                      <w:r w:rsidRPr="008040B9">
                        <w:rPr>
                          <w:rFonts w:ascii="ＭＳ Ｐ明朝" w:eastAsia="ＭＳ Ｐ明朝" w:hAnsi="ＭＳ Ｐ明朝" w:hint="eastAsia"/>
                          <w:color w:val="000000" w:themeColor="text1"/>
                          <w:sz w:val="20"/>
                          <w:szCs w:val="20"/>
                        </w:rPr>
                        <w:t>と無記名</w:t>
                      </w:r>
                      <w:r w:rsidRPr="008040B9">
                        <w:rPr>
                          <w:rFonts w:ascii="ＭＳ Ｐ明朝" w:eastAsia="ＭＳ Ｐ明朝" w:hAnsi="ＭＳ Ｐ明朝"/>
                          <w:color w:val="000000" w:themeColor="text1"/>
                          <w:sz w:val="20"/>
                          <w:szCs w:val="20"/>
                        </w:rPr>
                        <w:t>ストレスチェック</w:t>
                      </w:r>
                      <w:r w:rsidRPr="008040B9">
                        <w:rPr>
                          <w:rFonts w:ascii="ＭＳ Ｐ明朝" w:eastAsia="ＭＳ Ｐ明朝" w:hAnsi="ＭＳ Ｐ明朝" w:hint="eastAsia"/>
                          <w:color w:val="000000" w:themeColor="text1"/>
                          <w:sz w:val="20"/>
                          <w:szCs w:val="20"/>
                        </w:rPr>
                        <w:t>の普及</w:t>
                      </w:r>
                      <w:r w:rsidRPr="008040B9">
                        <w:rPr>
                          <w:rFonts w:ascii="ＭＳ Ｐ明朝" w:eastAsia="ＭＳ Ｐ明朝" w:hAnsi="ＭＳ Ｐ明朝"/>
                          <w:color w:val="000000" w:themeColor="text1"/>
                          <w:sz w:val="20"/>
                          <w:szCs w:val="20"/>
                        </w:rPr>
                        <w:t>促進</w:t>
                      </w:r>
                    </w:p>
                    <w:p w14:paraId="7E92732F" w14:textId="77777777" w:rsidR="00D71672" w:rsidRPr="008040B9" w:rsidRDefault="00D71672" w:rsidP="0097039F">
                      <w:pPr>
                        <w:ind w:firstLineChars="100" w:firstLine="210"/>
                        <w:rPr>
                          <w:rFonts w:ascii="ＭＳ Ｐゴシック" w:eastAsia="ＭＳ Ｐゴシック" w:hAnsi="ＭＳ Ｐゴシック"/>
                          <w:color w:val="000000" w:themeColor="text1"/>
                          <w:szCs w:val="20"/>
                        </w:rPr>
                      </w:pPr>
                      <w:r w:rsidRPr="008040B9">
                        <w:rPr>
                          <w:rFonts w:ascii="ＭＳ Ｐゴシック" w:eastAsia="ＭＳ Ｐゴシック" w:hAnsi="ＭＳ Ｐゴシック" w:hint="eastAsia"/>
                          <w:color w:val="000000" w:themeColor="text1"/>
                          <w:szCs w:val="20"/>
                        </w:rPr>
                        <w:t>【健康相談窓口】</w:t>
                      </w:r>
                    </w:p>
                    <w:p w14:paraId="5359DDAA" w14:textId="77777777" w:rsidR="00D71672" w:rsidRPr="008040B9" w:rsidRDefault="00D71672" w:rsidP="0097039F">
                      <w:pPr>
                        <w:ind w:leftChars="100" w:left="210" w:firstLineChars="100" w:firstLine="200"/>
                        <w:rPr>
                          <w:rFonts w:ascii="ＭＳ Ｐ明朝" w:eastAsia="ＭＳ Ｐ明朝" w:hAnsi="ＭＳ Ｐ明朝"/>
                          <w:color w:val="000000" w:themeColor="text1"/>
                          <w:sz w:val="20"/>
                          <w:szCs w:val="20"/>
                        </w:rPr>
                      </w:pPr>
                      <w:r w:rsidRPr="008040B9">
                        <w:rPr>
                          <w:rFonts w:ascii="ＭＳ Ｐ明朝" w:eastAsia="ＭＳ Ｐ明朝" w:hAnsi="ＭＳ Ｐ明朝" w:hint="eastAsia"/>
                          <w:color w:val="000000" w:themeColor="text1"/>
                          <w:sz w:val="20"/>
                          <w:szCs w:val="20"/>
                        </w:rPr>
                        <w:t>・独立行政法人労働者健康安全機構大阪産業保健総合支援センター</w:t>
                      </w:r>
                    </w:p>
                  </w:txbxContent>
                </v:textbox>
                <w10:wrap type="topAndBottom" anchorx="margin"/>
              </v:roundrect>
            </w:pict>
          </mc:Fallback>
        </mc:AlternateContent>
      </w:r>
    </w:p>
    <w:p w14:paraId="23A1CA9A" w14:textId="34E52FA6" w:rsidR="00C7452D" w:rsidRPr="008B3570" w:rsidRDefault="00C7452D" w:rsidP="003F37F0">
      <w:pPr>
        <w:rPr>
          <w:rFonts w:ascii="ＭＳ Ｐゴシック" w:eastAsia="ＭＳ Ｐゴシック" w:hAnsi="ＭＳ Ｐゴシック"/>
        </w:rPr>
      </w:pPr>
    </w:p>
    <w:p w14:paraId="3FC662BA" w14:textId="77777777" w:rsidR="00E57016" w:rsidRPr="008B3570" w:rsidRDefault="00E57016" w:rsidP="003F37F0">
      <w:pPr>
        <w:rPr>
          <w:rFonts w:ascii="ＭＳ Ｐゴシック" w:eastAsia="ＭＳ Ｐゴシック" w:hAnsi="ＭＳ Ｐゴシック"/>
          <w:sz w:val="20"/>
        </w:rPr>
      </w:pPr>
    </w:p>
    <w:p w14:paraId="22A6FEA9" w14:textId="77777777" w:rsidR="00C7452D" w:rsidRPr="008B3570" w:rsidRDefault="00C7452D" w:rsidP="003F37F0">
      <w:pPr>
        <w:rPr>
          <w:rFonts w:ascii="ＭＳ Ｐゴシック" w:eastAsia="ＭＳ Ｐゴシック" w:hAnsi="ＭＳ Ｐゴシック"/>
          <w:sz w:val="20"/>
        </w:rPr>
      </w:pPr>
    </w:p>
    <w:p w14:paraId="3011E9BF" w14:textId="6B6BD3BE" w:rsidR="00854CB0" w:rsidRPr="008B3570" w:rsidRDefault="00854CB0" w:rsidP="003F37F0">
      <w:pPr>
        <w:rPr>
          <w:rFonts w:ascii="ＭＳ Ｐゴシック" w:eastAsia="ＭＳ Ｐゴシック" w:hAnsi="ＭＳ Ｐゴシック"/>
          <w:sz w:val="20"/>
        </w:rPr>
      </w:pPr>
      <w:r w:rsidRPr="008B3570">
        <w:rPr>
          <w:rFonts w:ascii="ＭＳ Ｐゴシック" w:eastAsia="ＭＳ Ｐゴシック" w:hAnsi="ＭＳ Ｐゴシック"/>
          <w:sz w:val="20"/>
        </w:rPr>
        <w:br w:type="page"/>
      </w:r>
    </w:p>
    <w:p w14:paraId="3A41226C" w14:textId="77777777" w:rsidR="003F37F0" w:rsidRPr="008B3570" w:rsidRDefault="009176F8" w:rsidP="005643F3">
      <w:pPr>
        <w:pStyle w:val="3"/>
        <w:ind w:left="210" w:right="210"/>
        <w:rPr>
          <w:sz w:val="22"/>
        </w:rPr>
      </w:pPr>
      <w:bookmarkStart w:id="36" w:name="_Toc532911228"/>
      <w:r w:rsidRPr="008B3570">
        <w:rPr>
          <w:rFonts w:hint="eastAsia"/>
          <w:sz w:val="22"/>
        </w:rPr>
        <w:t>（</w:t>
      </w:r>
      <w:r w:rsidR="007C5001" w:rsidRPr="008B3570">
        <w:rPr>
          <w:rFonts w:hint="eastAsia"/>
          <w:sz w:val="22"/>
        </w:rPr>
        <w:t>２</w:t>
      </w:r>
      <w:r w:rsidRPr="008B3570">
        <w:rPr>
          <w:rFonts w:hint="eastAsia"/>
          <w:sz w:val="22"/>
        </w:rPr>
        <w:t>）</w:t>
      </w:r>
      <w:r w:rsidR="003F37F0" w:rsidRPr="008B3570">
        <w:rPr>
          <w:rFonts w:hint="eastAsia"/>
          <w:sz w:val="22"/>
        </w:rPr>
        <w:t>建設工事の現場の安全性の点検、分析、評価等に関する自主的な取組の</w:t>
      </w:r>
      <w:bookmarkEnd w:id="32"/>
      <w:r w:rsidR="003F37F0" w:rsidRPr="008B3570">
        <w:rPr>
          <w:rFonts w:hint="eastAsia"/>
          <w:sz w:val="22"/>
        </w:rPr>
        <w:t>促進</w:t>
      </w:r>
      <w:bookmarkEnd w:id="36"/>
    </w:p>
    <w:p w14:paraId="6FD2617F"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現場の安全衛生水準を高めていくためには、労働安全衛生法に基づく法定の措置を講ずるだけでなく、建設業者によるリスクアセスメントと建設工事従事者による日々のKY（危険予知）活動の両方が機能することが重要であり、前者については、計画・実行・評価・改善する仕組み（マネジメント）の一部として実施されることが求められる。</w:t>
      </w:r>
    </w:p>
    <w:p w14:paraId="74F3444A"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このため、建設業労働災害防止協会</w:t>
      </w:r>
      <w:r w:rsidR="00A26AB4" w:rsidRPr="008B3570">
        <w:rPr>
          <w:rFonts w:ascii="ＭＳ Ｐ明朝" w:eastAsia="ＭＳ Ｐ明朝" w:hAnsi="ＭＳ Ｐ明朝" w:hint="eastAsia"/>
          <w:sz w:val="22"/>
          <w:szCs w:val="24"/>
        </w:rPr>
        <w:t>大阪府支部</w:t>
      </w:r>
      <w:r w:rsidRPr="008B3570">
        <w:rPr>
          <w:rFonts w:ascii="ＭＳ Ｐ明朝" w:eastAsia="ＭＳ Ｐ明朝" w:hAnsi="ＭＳ Ｐ明朝" w:hint="eastAsia"/>
          <w:sz w:val="22"/>
          <w:szCs w:val="24"/>
        </w:rPr>
        <w:t>は、建設業者が効果的なリスクアセスメントを行い、建設現場の状況に即した有効な安全衛生対策の実施につなげていけるよう、建設業の特性を踏まえて開発した「建設業労働安全衛生マネジメントシステム（COHSMS</w:t>
      </w:r>
      <w:r w:rsidR="009F619C" w:rsidRPr="008B3570">
        <w:rPr>
          <w:rFonts w:ascii="ＭＳ Ｐ明朝" w:eastAsia="ＭＳ Ｐ明朝" w:hAnsi="ＭＳ Ｐ明朝" w:hint="eastAsia"/>
          <w:sz w:val="22"/>
          <w:szCs w:val="24"/>
        </w:rPr>
        <w:t>）」の一層の普及促進に努める。</w:t>
      </w:r>
    </w:p>
    <w:p w14:paraId="338FAE2A"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また、大阪労働局は、「リスク“ゼロ”大阪推進運動」の一環として、「リスク評価推進活動」及び「安全見える化活動」を実施し、リスクアセスメント等の基礎情</w:t>
      </w:r>
      <w:r w:rsidR="00516B79" w:rsidRPr="008B3570">
        <w:rPr>
          <w:rFonts w:ascii="ＭＳ Ｐ明朝" w:eastAsia="ＭＳ Ｐ明朝" w:hAnsi="ＭＳ Ｐ明朝" w:hint="eastAsia"/>
          <w:sz w:val="22"/>
          <w:szCs w:val="24"/>
        </w:rPr>
        <w:t>報となる災害事例の収集・分析及び建設業者の創意工夫事例を周知す</w:t>
      </w:r>
      <w:r w:rsidRPr="008B3570">
        <w:rPr>
          <w:rFonts w:ascii="ＭＳ Ｐ明朝" w:eastAsia="ＭＳ Ｐ明朝" w:hAnsi="ＭＳ Ｐ明朝" w:hint="eastAsia"/>
          <w:sz w:val="22"/>
          <w:szCs w:val="24"/>
        </w:rPr>
        <w:t>る。</w:t>
      </w:r>
    </w:p>
    <w:p w14:paraId="2A194EA9" w14:textId="0FECBA20" w:rsidR="003F37F0" w:rsidRPr="008B3570" w:rsidRDefault="00F300D3"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また、公共工事の発注者は、</w:t>
      </w:r>
      <w:r w:rsidR="003255CA" w:rsidRPr="008B3570">
        <w:rPr>
          <w:rFonts w:ascii="ＭＳ Ｐ明朝" w:eastAsia="ＭＳ Ｐ明朝" w:hAnsi="ＭＳ Ｐ明朝" w:hint="eastAsia"/>
          <w:sz w:val="22"/>
          <w:szCs w:val="24"/>
        </w:rPr>
        <w:t>一定規模以上の工事</w:t>
      </w:r>
      <w:r w:rsidR="00AE7A59" w:rsidRPr="008B3570">
        <w:rPr>
          <w:rFonts w:ascii="ＭＳ Ｐ明朝" w:eastAsia="ＭＳ Ｐ明朝" w:hAnsi="ＭＳ Ｐ明朝" w:hint="eastAsia"/>
          <w:sz w:val="22"/>
          <w:szCs w:val="24"/>
        </w:rPr>
        <w:t>等</w:t>
      </w:r>
      <w:r w:rsidR="00BD24F1" w:rsidRPr="008B3570">
        <w:rPr>
          <w:rFonts w:ascii="ＭＳ Ｐ明朝" w:eastAsia="ＭＳ Ｐ明朝" w:hAnsi="ＭＳ Ｐ明朝" w:hint="eastAsia"/>
          <w:sz w:val="22"/>
          <w:szCs w:val="24"/>
        </w:rPr>
        <w:t>特定</w:t>
      </w:r>
      <w:r w:rsidR="003F37F0" w:rsidRPr="008B3570">
        <w:rPr>
          <w:rFonts w:ascii="ＭＳ Ｐ明朝" w:eastAsia="ＭＳ Ｐ明朝" w:hAnsi="ＭＳ Ｐ明朝" w:hint="eastAsia"/>
          <w:sz w:val="22"/>
          <w:szCs w:val="24"/>
        </w:rPr>
        <w:t>の建設工事について、</w:t>
      </w:r>
      <w:r w:rsidR="003F37F0" w:rsidRPr="008B3570">
        <w:rPr>
          <w:rFonts w:ascii="ＭＳ Ｐ明朝" w:eastAsia="ＭＳ Ｐ明朝" w:hAnsi="ＭＳ Ｐ明朝"/>
          <w:sz w:val="22"/>
          <w:szCs w:val="24"/>
        </w:rPr>
        <w:t>完了時における</w:t>
      </w:r>
      <w:r w:rsidR="003F37F0" w:rsidRPr="008B3570">
        <w:rPr>
          <w:rFonts w:ascii="ＭＳ Ｐ明朝" w:eastAsia="ＭＳ Ｐ明朝" w:hAnsi="ＭＳ Ｐ明朝" w:hint="eastAsia"/>
          <w:sz w:val="22"/>
          <w:szCs w:val="24"/>
        </w:rPr>
        <w:t>建設</w:t>
      </w:r>
      <w:r w:rsidR="003F37F0" w:rsidRPr="008B3570">
        <w:rPr>
          <w:rFonts w:ascii="ＭＳ Ｐ明朝" w:eastAsia="ＭＳ Ｐ明朝" w:hAnsi="ＭＳ Ｐ明朝"/>
          <w:sz w:val="22"/>
          <w:szCs w:val="24"/>
        </w:rPr>
        <w:t>業者の安全衛生管理を評価</w:t>
      </w:r>
      <w:r w:rsidR="003F37F0" w:rsidRPr="008B3570">
        <w:rPr>
          <w:rFonts w:ascii="ＭＳ Ｐ明朝" w:eastAsia="ＭＳ Ｐ明朝" w:hAnsi="ＭＳ Ｐ明朝" w:hint="eastAsia"/>
          <w:sz w:val="22"/>
          <w:szCs w:val="24"/>
        </w:rPr>
        <w:t>するよう努め、</w:t>
      </w:r>
      <w:r w:rsidR="00FE0B92" w:rsidRPr="008B3570">
        <w:rPr>
          <w:rFonts w:ascii="ＭＳ Ｐ明朝" w:eastAsia="ＭＳ Ｐ明朝" w:hAnsi="ＭＳ Ｐ明朝" w:hint="eastAsia"/>
          <w:sz w:val="22"/>
          <w:szCs w:val="24"/>
        </w:rPr>
        <w:t>建設現場における</w:t>
      </w:r>
      <w:r w:rsidR="003F37F0" w:rsidRPr="008B3570">
        <w:rPr>
          <w:rFonts w:ascii="ＭＳ Ｐ明朝" w:eastAsia="ＭＳ Ｐ明朝" w:hAnsi="ＭＳ Ｐ明朝" w:hint="eastAsia"/>
          <w:sz w:val="22"/>
          <w:szCs w:val="24"/>
        </w:rPr>
        <w:t>自主的な取組を促進する。</w:t>
      </w:r>
    </w:p>
    <w:p w14:paraId="27EB7539" w14:textId="0865D9AC" w:rsidR="003F37F0" w:rsidRPr="008B3570" w:rsidRDefault="00075BFE" w:rsidP="003F37F0">
      <w:pPr>
        <w:spacing w:line="288" w:lineRule="auto"/>
        <w:ind w:left="210" w:hangingChars="100" w:hanging="210"/>
        <w:rPr>
          <w:rFonts w:ascii="HGPｺﾞｼｯｸM" w:eastAsia="HGPｺﾞｼｯｸM" w:hAnsi="ＭＳ 明朝" w:cs="ＭＳ 明朝"/>
          <w:kern w:val="0"/>
          <w:szCs w:val="21"/>
        </w:rPr>
      </w:pPr>
      <w:r w:rsidRPr="008B3570">
        <w:rPr>
          <w:rFonts w:ascii="HGPｺﾞｼｯｸM" w:eastAsia="HGPｺﾞｼｯｸM" w:hAnsi="ＭＳ 明朝" w:cs="ＭＳ 明朝"/>
          <w:noProof/>
          <w:kern w:val="0"/>
          <w:szCs w:val="21"/>
        </w:rPr>
        <mc:AlternateContent>
          <mc:Choice Requires="wps">
            <w:drawing>
              <wp:anchor distT="0" distB="0" distL="114300" distR="114300" simplePos="0" relativeHeight="251707904" behindDoc="0" locked="0" layoutInCell="1" allowOverlap="1" wp14:anchorId="56AB7065" wp14:editId="0A09615E">
                <wp:simplePos x="0" y="0"/>
                <wp:positionH relativeFrom="column">
                  <wp:posOffset>117475</wp:posOffset>
                </wp:positionH>
                <wp:positionV relativeFrom="paragraph">
                  <wp:posOffset>237490</wp:posOffset>
                </wp:positionV>
                <wp:extent cx="5364000" cy="5539563"/>
                <wp:effectExtent l="0" t="0" r="27305" b="23495"/>
                <wp:wrapNone/>
                <wp:docPr id="62" name="角丸四角形 62" descr="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title="労働安全衛生マネジメントの概要と日々の建設現"/>
                <wp:cNvGraphicFramePr/>
                <a:graphic xmlns:a="http://schemas.openxmlformats.org/drawingml/2006/main">
                  <a:graphicData uri="http://schemas.microsoft.com/office/word/2010/wordprocessingShape">
                    <wps:wsp>
                      <wps:cNvSpPr/>
                      <wps:spPr>
                        <a:xfrm>
                          <a:off x="0" y="0"/>
                          <a:ext cx="5364000" cy="5539563"/>
                        </a:xfrm>
                        <a:prstGeom prst="roundRect">
                          <a:avLst>
                            <a:gd name="adj" fmla="val 212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020804" w14:textId="77777777" w:rsidR="00D71672" w:rsidRPr="008040B9" w:rsidRDefault="00D71672"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B7065" id="角丸四角形 62" o:spid="_x0000_s1055" alt="タイトル: 労働安全衛生マネジメントの概要と日々の建設現 - 説明: 労働安全衛生マネジメントは、事業者が「安全衛生方針」を表明したものに基づき、計画、実施、評価、改善するもの。リスクアセスメントは、この中の計画段階に実施するものとされている。&#10;参考に、リスクアセスメントとは、職場にある危険性や有害性の特定、リスクの見積り、優先度の設定、リスク低減措置を検討し、対策を講じる一連の手法のことをさし、KY活動とは、日々現場で作業を始める前に「どんな危険が潜んでいるか」を作業者が共有化し、危険ポイントと行動目標を定め、作業の要所要所で指差呼称を行って安全を確認してから行動する活動のことをさす。&#10;リスクアセスメントとKY活動の関係性については、どちらも「安全衛生先取りの手法」という共通点がある。例えば、リスクアセスメントによって、マニュアルの整備・教育等の管理的対策の対象になったものは、その遵守徹底のためにKY活動を活用する。また、KY活動で重大なリスクが発見された場合は、リスクアセスメントを行い本質安全化などの対策を優先的に実施する。このようにどちらか一方が他方を代替できるものではなく、それぞれの活動を相互に補う関係にあるといえる。　　　　　　　　　　　　　　　　　　　　出典：大阪労働局&#10;&#10;" style="position:absolute;left:0;text-align:left;margin-left:9.25pt;margin-top:18.7pt;width:422.35pt;height:436.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" filled="f" strokecolor="black [3213]" strokeweight=".25pt">
                <v:stroke dashstyle="1 1"/>
                <v:textbox>
                  <w:txbxContent>
                    <w:p w14:paraId="3C020804" w14:textId="77777777" w:rsidR="00D71672" w:rsidRPr="008040B9" w:rsidRDefault="00D71672" w:rsidP="003F37F0">
                      <w:pPr>
                        <w:rPr>
                          <w:rFonts w:ascii="ＭＳ Ｐゴシック" w:eastAsia="ＭＳ Ｐゴシック" w:hAnsi="ＭＳ Ｐゴシック"/>
                          <w:color w:val="000000" w:themeColor="text1"/>
                          <w14:textOutline w14:w="9525" w14:cap="rnd" w14:cmpd="sng" w14:algn="ctr">
                            <w14:noFill/>
                            <w14:prstDash w14:val="solid"/>
                            <w14:bevel/>
                          </w14:textOutline>
                        </w:rPr>
                      </w:pPr>
                      <w:r w:rsidRPr="008040B9">
                        <w:rPr>
                          <w:rFonts w:ascii="ＭＳ Ｐゴシック" w:eastAsia="ＭＳ Ｐゴシック" w:hAnsi="ＭＳ Ｐゴシック" w:hint="eastAsia"/>
                          <w:color w:val="000000" w:themeColor="text1"/>
                          <w14:textOutline w14:w="9525" w14:cap="rnd" w14:cmpd="sng" w14:algn="ctr">
                            <w14:noFill/>
                            <w14:prstDash w14:val="solid"/>
                            <w14:bevel/>
                          </w14:textOutline>
                        </w:rPr>
                        <w:t>【参考】労働安全衛生マネジメントの概要と日々の建設現場での安全管理</w:t>
                      </w:r>
                    </w:p>
                  </w:txbxContent>
                </v:textbox>
              </v:roundrect>
            </w:pict>
          </mc:Fallback>
        </mc:AlternateContent>
      </w:r>
    </w:p>
    <w:p w14:paraId="0EFCDEA8" w14:textId="62FA2ADE"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5F6896F" w14:textId="409B1C06"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sidRPr="008B3570">
        <w:rPr>
          <w:noProof/>
        </w:rPr>
        <mc:AlternateContent>
          <mc:Choice Requires="wpg">
            <w:drawing>
              <wp:anchor distT="0" distB="0" distL="114300" distR="114300" simplePos="0" relativeHeight="251755008" behindDoc="0" locked="0" layoutInCell="1" allowOverlap="1" wp14:anchorId="4B29A1A1" wp14:editId="24E912EA">
                <wp:simplePos x="0" y="0"/>
                <wp:positionH relativeFrom="column">
                  <wp:posOffset>118937</wp:posOffset>
                </wp:positionH>
                <wp:positionV relativeFrom="paragraph">
                  <wp:posOffset>249040</wp:posOffset>
                </wp:positionV>
                <wp:extent cx="4323715" cy="2600325"/>
                <wp:effectExtent l="0" t="0" r="19685" b="9525"/>
                <wp:wrapNone/>
                <wp:docPr id="66" name="グループ化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3715" cy="2600325"/>
                          <a:chOff x="0" y="0"/>
                          <a:chExt cx="5153107" cy="2820467"/>
                        </a:xfrm>
                      </wpg:grpSpPr>
                      <wps:wsp>
                        <wps:cNvPr id="94" name="下矢印吹き出し 94"/>
                        <wps:cNvSpPr/>
                        <wps:spPr>
                          <a:xfrm>
                            <a:off x="240760" y="0"/>
                            <a:ext cx="2839224" cy="809517"/>
                          </a:xfrm>
                          <a:prstGeom prst="downArrowCallout">
                            <a:avLst>
                              <a:gd name="adj1" fmla="val 40842"/>
                              <a:gd name="adj2" fmla="val 48764"/>
                              <a:gd name="adj3" fmla="val 15098"/>
                              <a:gd name="adj4" fmla="val 6497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5BC82" w14:textId="77777777" w:rsidR="00D71672" w:rsidRPr="001C23DE" w:rsidRDefault="00D71672"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D71672" w:rsidRPr="001C23DE" w:rsidRDefault="00D71672"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01" name="図表 101"/>
                        <wpg:cNvFrPr/>
                        <wpg:xfrm>
                          <a:off x="0" y="526212"/>
                          <a:ext cx="3275965" cy="229425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pSp>
                        <wpg:cNvPr id="102" name="グループ化 102"/>
                        <wpg:cNvGrpSpPr/>
                        <wpg:grpSpPr>
                          <a:xfrm>
                            <a:off x="3555536" y="1670697"/>
                            <a:ext cx="1597571" cy="860604"/>
                            <a:chOff x="104970" y="-252994"/>
                            <a:chExt cx="1597571" cy="860604"/>
                          </a:xfrm>
                        </wpg:grpSpPr>
                        <wps:wsp>
                          <wps:cNvPr id="103" name="角丸四角形 103"/>
                          <wps:cNvSpPr/>
                          <wps:spPr>
                            <a:xfrm>
                              <a:off x="104970" y="-252994"/>
                              <a:ext cx="1597571" cy="849552"/>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05760" y="-250320"/>
                              <a:ext cx="1405669" cy="857930"/>
                            </a:xfrm>
                            <a:prstGeom prst="rect">
                              <a:avLst/>
                            </a:prstGeom>
                            <a:noFill/>
                            <a:ln w="6350">
                              <a:noFill/>
                            </a:ln>
                          </wps:spPr>
                          <wps:txbx>
                            <w:txbxContent>
                              <w:p w14:paraId="49751236" w14:textId="77777777" w:rsidR="00D71672" w:rsidRPr="00BE5BC5" w:rsidRDefault="00D71672"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加算 105"/>
                        <wps:cNvSpPr/>
                        <wps:spPr>
                          <a:xfrm>
                            <a:off x="3214961" y="2095100"/>
                            <a:ext cx="310551" cy="310551"/>
                          </a:xfrm>
                          <a:prstGeom prst="mathPlus">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9A1A1" id="グループ化 66" o:spid="_x0000_s1056" style="position:absolute;left:0;text-align:left;margin-left:9.35pt;margin-top:19.6pt;width:340.45pt;height:204.75pt;z-index:251755008;mso-width-relative:margin;mso-height-relative:margin" coordsize="51531,282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">
                <o:lock v:ext="edit" aspectratio="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94" o:spid="_x0000_s1057" type="#_x0000_t80" style="position:absolute;left:2407;width:28392;height:8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" adj="14035,7797,18339,9542" filled="f" strokecolor="black [3213]" strokeweight=".25pt">
                  <v:textbox>
                    <w:txbxContent>
                      <w:p w14:paraId="5565BC82" w14:textId="77777777" w:rsidR="00D71672" w:rsidRPr="001C23DE" w:rsidRDefault="00D71672"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事業者が「安全衛生方針」を</w:t>
                        </w:r>
                      </w:p>
                      <w:p w14:paraId="7D1A9D83" w14:textId="52999594" w:rsidR="00D71672" w:rsidRPr="001C23DE" w:rsidRDefault="00D71672" w:rsidP="007716C8">
                        <w:pPr>
                          <w:jc w:val="center"/>
                          <w:rPr>
                            <w:rFonts w:ascii="ＭＳ Ｐ明朝" w:eastAsia="ＭＳ Ｐ明朝" w:hAnsi="ＭＳ Ｐ明朝"/>
                            <w:color w:val="000000" w:themeColor="text1"/>
                            <w:sz w:val="20"/>
                          </w:rPr>
                        </w:pPr>
                        <w:r w:rsidRPr="001C23DE">
                          <w:rPr>
                            <w:rFonts w:ascii="ＭＳ Ｐ明朝" w:eastAsia="ＭＳ Ｐ明朝" w:hAnsi="ＭＳ Ｐ明朝" w:hint="eastAsia"/>
                            <w:color w:val="000000" w:themeColor="text1"/>
                            <w:sz w:val="20"/>
                          </w:rPr>
                          <w:t>表明したものに基づき実施</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01" o:spid="_x0000_s1058" type="#_x0000_t75" style="position:absolute;left:944;top:7934;width:31459;height:20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">
                  <v:imagedata r:id="rId44" o:title=""/>
                  <o:lock v:ext="edit" aspectratio="f"/>
                </v:shape>
                <v:group id="グループ化 102" o:spid="_x0000_s1059" style="position:absolute;left:35555;top:16706;width:15976;height:8607" coordorigin="1049,-2529" coordsize="15975,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角丸四角形 103" o:spid="_x0000_s1060" style="position:absolute;left:1049;top:-2529;width:15976;height:8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" filled="f" strokecolor="black [3213]" strokeweight=".25pt"/>
                  <v:shape id="テキスト ボックス 104" o:spid="_x0000_s1061" type="#_x0000_t202" style="position:absolute;left:2057;top:-2503;width:14057;height: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49751236" w14:textId="77777777" w:rsidR="00D71672" w:rsidRPr="00BE5BC5" w:rsidRDefault="00D71672" w:rsidP="0086575D">
                          <w:pPr>
                            <w:rPr>
                              <w:rFonts w:ascii="ＭＳ Ｐ明朝" w:eastAsia="ＭＳ Ｐ明朝" w:hAnsi="ＭＳ Ｐ明朝"/>
                              <w:sz w:val="20"/>
                              <w:szCs w:val="18"/>
                            </w:rPr>
                          </w:pPr>
                          <w:r w:rsidRPr="00BE5BC5">
                            <w:rPr>
                              <w:rFonts w:ascii="ＭＳ Ｐ明朝" w:eastAsia="ＭＳ Ｐ明朝" w:hAnsi="ＭＳ Ｐ明朝" w:hint="eastAsia"/>
                              <w:sz w:val="20"/>
                              <w:szCs w:val="18"/>
                            </w:rPr>
                            <w:t>建設現場で実施</w:t>
                          </w:r>
                        </w:p>
                        <w:p w14:paraId="2B488EDD"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・朝礼</w:t>
                          </w:r>
                        </w:p>
                        <w:p w14:paraId="199D87AF"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・ミーティング</w:t>
                          </w:r>
                        </w:p>
                        <w:p w14:paraId="4B6AFE6B" w14:textId="77777777" w:rsidR="00D71672" w:rsidRPr="008040B9" w:rsidRDefault="00D71672" w:rsidP="0086575D">
                          <w:pPr>
                            <w:spacing w:line="0" w:lineRule="atLeast"/>
                            <w:rPr>
                              <w:rFonts w:ascii="ＭＳ Ｐ明朝" w:eastAsia="ＭＳ Ｐ明朝" w:hAnsi="ＭＳ Ｐ明朝"/>
                              <w:sz w:val="18"/>
                              <w:szCs w:val="18"/>
                            </w:rPr>
                          </w:pPr>
                          <w:r w:rsidRPr="008040B9">
                            <w:rPr>
                              <w:rFonts w:ascii="ＭＳ Ｐ明朝" w:eastAsia="ＭＳ Ｐ明朝" w:hAnsi="ＭＳ Ｐ明朝" w:hint="eastAsia"/>
                              <w:sz w:val="18"/>
                              <w:szCs w:val="18"/>
                            </w:rPr>
                            <w:t>・</w:t>
                          </w:r>
                          <w:r w:rsidRPr="00C0540A">
                            <w:rPr>
                              <w:rFonts w:ascii="ＭＳ Ｐ明朝" w:eastAsia="ＭＳ Ｐ明朝" w:hAnsi="ＭＳ Ｐ明朝" w:hint="eastAsia"/>
                              <w:b/>
                              <w:color w:val="000000" w:themeColor="text1"/>
                              <w:sz w:val="18"/>
                              <w:szCs w:val="18"/>
                            </w:rPr>
                            <w:t>現場KY</w:t>
                          </w:r>
                          <w:r w:rsidRPr="008040B9">
                            <w:rPr>
                              <w:rFonts w:ascii="ＭＳ Ｐ明朝" w:eastAsia="ＭＳ Ｐ明朝" w:hAnsi="ＭＳ Ｐ明朝" w:hint="eastAsia"/>
                              <w:sz w:val="18"/>
                              <w:szCs w:val="18"/>
                            </w:rPr>
                            <w:t>等</w:t>
                          </w:r>
                        </w:p>
                      </w:txbxContent>
                    </v:textbox>
                  </v:shape>
                </v:group>
                <v:shape id="加算 105" o:spid="_x0000_s1062" style="position:absolute;left:32149;top:20951;width:3106;height:3105;visibility:visible;mso-wrap-style:square;v-text-anchor:middle" coordsize="310551,3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" path="m41164,118755r77591,l118755,41164r73041,l191796,118755r77591,l269387,191796r-77591,l191796,269387r-73041,l118755,191796r-77591,l41164,118755xe" fillcolor="gray [1629]" strokecolor="gray [1629]" strokeweight="2pt">
                  <v:path arrowok="t" o:connecttype="custom" o:connectlocs="41164,118755;118755,118755;118755,41164;191796,41164;191796,118755;269387,118755;269387,191796;191796,191796;191796,269387;118755,269387;118755,191796;41164,191796;41164,118755" o:connectangles="0,0,0,0,0,0,0,0,0,0,0,0,0"/>
                </v:shape>
              </v:group>
            </w:pict>
          </mc:Fallback>
        </mc:AlternateContent>
      </w:r>
    </w:p>
    <w:p w14:paraId="2E0315DB" w14:textId="52E1332C"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476A44AE" w14:textId="24750424" w:rsidR="006F23A3" w:rsidRPr="008B3570" w:rsidRDefault="00935D79"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09280" behindDoc="0" locked="0" layoutInCell="1" allowOverlap="1" wp14:anchorId="4D40E306" wp14:editId="1C876497">
                <wp:simplePos x="0" y="0"/>
                <wp:positionH relativeFrom="column">
                  <wp:posOffset>2885440</wp:posOffset>
                </wp:positionH>
                <wp:positionV relativeFrom="paragraph">
                  <wp:posOffset>61331</wp:posOffset>
                </wp:positionV>
                <wp:extent cx="2449427" cy="1078230"/>
                <wp:effectExtent l="228600" t="0" r="46355" b="45720"/>
                <wp:wrapNone/>
                <wp:docPr id="116" name="グループ化 116"/>
                <wp:cNvGraphicFramePr/>
                <a:graphic xmlns:a="http://schemas.openxmlformats.org/drawingml/2006/main">
                  <a:graphicData uri="http://schemas.microsoft.com/office/word/2010/wordprocessingGroup">
                    <wpg:wgp>
                      <wpg:cNvGrpSpPr/>
                      <wpg:grpSpPr>
                        <a:xfrm>
                          <a:off x="0" y="0"/>
                          <a:ext cx="2449427" cy="1078230"/>
                          <a:chOff x="-13075" y="-201415"/>
                          <a:chExt cx="3124863" cy="1773157"/>
                        </a:xfrm>
                      </wpg:grpSpPr>
                      <wps:wsp>
                        <wps:cNvPr id="117" name="雲形吹き出し 117"/>
                        <wps:cNvSpPr/>
                        <wps:spPr>
                          <a:xfrm>
                            <a:off x="-13075" y="-201415"/>
                            <a:ext cx="3124863" cy="1773157"/>
                          </a:xfrm>
                          <a:prstGeom prst="cloudCallout">
                            <a:avLst>
                              <a:gd name="adj1" fmla="val -57668"/>
                              <a:gd name="adj2" fmla="val 32973"/>
                            </a:avLst>
                          </a:prstGeom>
                          <a:solidFill>
                            <a:schemeClr val="bg1"/>
                          </a:solid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0751A5A" w14:textId="77777777" w:rsidR="00D71672" w:rsidRPr="00AB0E38" w:rsidRDefault="00D71672" w:rsidP="00EB7312">
                              <w:pPr>
                                <w:jc w:val="center"/>
                                <w:rPr>
                                  <w:rFonts w:ascii="ＭＳ Ｐ明朝" w:eastAsia="ＭＳ Ｐ明朝" w:hAnsi="ＭＳ Ｐ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375615" y="-67815"/>
                            <a:ext cx="2483659" cy="1311070"/>
                          </a:xfrm>
                          <a:prstGeom prst="rect">
                            <a:avLst/>
                          </a:prstGeom>
                          <a:noFill/>
                          <a:ln w="6350">
                            <a:noFill/>
                          </a:ln>
                        </wps:spPr>
                        <wps:txbx>
                          <w:txbxContent>
                            <w:p w14:paraId="0708C807" w14:textId="77777777" w:rsidR="00D71672" w:rsidRDefault="00D71672" w:rsidP="00EB7312">
                              <w:pPr>
                                <w:spacing w:line="0" w:lineRule="atLeast"/>
                                <w:rPr>
                                  <w:rFonts w:ascii="ＭＳ Ｐ明朝" w:eastAsia="ＭＳ Ｐ明朝" w:hAnsi="ＭＳ Ｐ明朝"/>
                                  <w:sz w:val="16"/>
                                </w:rPr>
                              </w:pPr>
                            </w:p>
                            <w:p w14:paraId="2788B02B" w14:textId="26E537A3" w:rsidR="00D71672" w:rsidRDefault="00D71672"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D71672" w:rsidRDefault="00D71672"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D71672" w:rsidRDefault="00D71672"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D71672" w:rsidRPr="00296AAD" w:rsidRDefault="00D71672"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D71672" w:rsidRPr="00296AAD" w:rsidRDefault="00D71672" w:rsidP="00EB7312">
                              <w:pPr>
                                <w:spacing w:line="0" w:lineRule="atLeast"/>
                                <w:rPr>
                                  <w:rFonts w:ascii="ＭＳ Ｐ明朝" w:eastAsia="ＭＳ Ｐ明朝" w:hAnsi="ＭＳ Ｐ明朝"/>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0E306" id="グループ化 116" o:spid="_x0000_s1063" style="position:absolute;left:0;text-align:left;margin-left:227.2pt;margin-top:4.85pt;width:192.85pt;height:84.9pt;z-index:251809280;mso-width-relative:margin;mso-height-relative:margin" coordorigin="-130,-2014" coordsize="31248,1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17" o:spid="_x0000_s1064" type="#_x0000_t106" style="position:absolute;left:-130;top:-2014;width:31247;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" adj="-1656,17922" fillcolor="white [3212]" strokecolor="gray [1629]" strokeweight="1pt">
                  <v:stroke dashstyle="3 1"/>
                  <v:textbox>
                    <w:txbxContent>
                      <w:p w14:paraId="10751A5A" w14:textId="77777777" w:rsidR="00D71672" w:rsidRPr="00AB0E38" w:rsidRDefault="00D71672" w:rsidP="00EB7312">
                        <w:pPr>
                          <w:jc w:val="center"/>
                          <w:rPr>
                            <w:rFonts w:ascii="ＭＳ Ｐ明朝" w:eastAsia="ＭＳ Ｐ明朝" w:hAnsi="ＭＳ Ｐ明朝"/>
                          </w:rPr>
                        </w:pPr>
                      </w:p>
                    </w:txbxContent>
                  </v:textbox>
                </v:shape>
                <v:shape id="テキスト ボックス 118" o:spid="_x0000_s1065" type="#_x0000_t202" style="position:absolute;left:3756;top:-678;width:24836;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708C807" w14:textId="77777777" w:rsidR="00D71672" w:rsidRDefault="00D71672" w:rsidP="00EB7312">
                        <w:pPr>
                          <w:spacing w:line="0" w:lineRule="atLeast"/>
                          <w:rPr>
                            <w:rFonts w:ascii="ＭＳ Ｐ明朝" w:eastAsia="ＭＳ Ｐ明朝" w:hAnsi="ＭＳ Ｐ明朝"/>
                            <w:sz w:val="16"/>
                          </w:rPr>
                        </w:pPr>
                      </w:p>
                      <w:p w14:paraId="2788B02B" w14:textId="26E537A3" w:rsidR="00D71672" w:rsidRDefault="00D71672"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リスクアセスメントとは、</w:t>
                        </w:r>
                        <w:r>
                          <w:rPr>
                            <w:rFonts w:ascii="ＭＳ Ｐ明朝" w:eastAsia="ＭＳ Ｐ明朝" w:hAnsi="ＭＳ Ｐ明朝" w:hint="eastAsia"/>
                            <w:sz w:val="16"/>
                          </w:rPr>
                          <w:t>職</w:t>
                        </w:r>
                        <w:r w:rsidRPr="008F2ED8">
                          <w:rPr>
                            <w:rFonts w:ascii="ＭＳ Ｐ明朝" w:eastAsia="ＭＳ Ｐ明朝" w:hAnsi="ＭＳ Ｐ明朝" w:hint="eastAsia"/>
                            <w:sz w:val="16"/>
                          </w:rPr>
                          <w:t>場にある</w:t>
                        </w:r>
                      </w:p>
                      <w:p w14:paraId="4F250305" w14:textId="77777777" w:rsidR="00D71672" w:rsidRDefault="00D71672" w:rsidP="00EB7312">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危険性や有害性の特定、リスクの見積り、</w:t>
                        </w:r>
                      </w:p>
                      <w:p w14:paraId="785814C8" w14:textId="413300C5" w:rsidR="00D71672" w:rsidRDefault="00D71672" w:rsidP="00A81505">
                        <w:pPr>
                          <w:spacing w:line="0" w:lineRule="atLeast"/>
                          <w:rPr>
                            <w:rFonts w:ascii="ＭＳ Ｐ明朝" w:eastAsia="ＭＳ Ｐ明朝" w:hAnsi="ＭＳ Ｐ明朝"/>
                            <w:sz w:val="16"/>
                          </w:rPr>
                        </w:pPr>
                        <w:r w:rsidRPr="008F2ED8">
                          <w:rPr>
                            <w:rFonts w:ascii="ＭＳ Ｐ明朝" w:eastAsia="ＭＳ Ｐ明朝" w:hAnsi="ＭＳ Ｐ明朝" w:hint="eastAsia"/>
                            <w:sz w:val="16"/>
                          </w:rPr>
                          <w:t>優先度の設定、</w:t>
                        </w:r>
                        <w:r>
                          <w:rPr>
                            <w:rFonts w:ascii="ＭＳ Ｐ明朝" w:eastAsia="ＭＳ Ｐ明朝" w:hAnsi="ＭＳ Ｐ明朝" w:hint="eastAsia"/>
                            <w:sz w:val="16"/>
                          </w:rPr>
                          <w:t>リスク低減措置を検討し、</w:t>
                        </w:r>
                      </w:p>
                      <w:p w14:paraId="0699D974" w14:textId="0729ED22" w:rsidR="00D71672" w:rsidRPr="00296AAD" w:rsidRDefault="00D71672" w:rsidP="00A81505">
                        <w:pPr>
                          <w:spacing w:line="0" w:lineRule="atLeast"/>
                          <w:rPr>
                            <w:rFonts w:ascii="ＭＳ Ｐ明朝" w:eastAsia="ＭＳ Ｐ明朝" w:hAnsi="ＭＳ Ｐ明朝"/>
                            <w:sz w:val="16"/>
                          </w:rPr>
                        </w:pPr>
                        <w:r>
                          <w:rPr>
                            <w:rFonts w:ascii="ＭＳ Ｐ明朝" w:eastAsia="ＭＳ Ｐ明朝" w:hAnsi="ＭＳ Ｐ明朝" w:hint="eastAsia"/>
                            <w:sz w:val="16"/>
                          </w:rPr>
                          <w:t>対策を講じる一連の手法のこと。</w:t>
                        </w:r>
                      </w:p>
                      <w:p w14:paraId="2E264621" w14:textId="08BA3CC1" w:rsidR="00D71672" w:rsidRPr="00296AAD" w:rsidRDefault="00D71672" w:rsidP="00EB7312">
                        <w:pPr>
                          <w:spacing w:line="0" w:lineRule="atLeast"/>
                          <w:rPr>
                            <w:rFonts w:ascii="ＭＳ Ｐ明朝" w:eastAsia="ＭＳ Ｐ明朝" w:hAnsi="ＭＳ Ｐ明朝"/>
                            <w:sz w:val="16"/>
                          </w:rPr>
                        </w:pPr>
                      </w:p>
                    </w:txbxContent>
                  </v:textbox>
                </v:shape>
              </v:group>
            </w:pict>
          </mc:Fallback>
        </mc:AlternateContent>
      </w:r>
    </w:p>
    <w:p w14:paraId="52D9A40C" w14:textId="32B96000"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02773C3A" w14:textId="73EC52C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34E24B5" w14:textId="49864179"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57E310F7" w14:textId="0C860BCB"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3D0EC313" w14:textId="77DF6012"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7A5E8697" w14:textId="31092605"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75E5521" w14:textId="08DB99BF" w:rsidR="006F23A3" w:rsidRPr="008B3570" w:rsidRDefault="006F23A3" w:rsidP="003F37F0">
      <w:pPr>
        <w:spacing w:line="288" w:lineRule="auto"/>
        <w:ind w:left="210" w:hangingChars="100" w:hanging="210"/>
        <w:rPr>
          <w:rFonts w:ascii="HGPｺﾞｼｯｸM" w:eastAsia="HGPｺﾞｼｯｸM" w:hAnsi="ＭＳ 明朝" w:cs="ＭＳ 明朝"/>
          <w:kern w:val="0"/>
          <w:szCs w:val="21"/>
        </w:rPr>
      </w:pPr>
    </w:p>
    <w:p w14:paraId="18F499A6" w14:textId="6BA5F652" w:rsidR="006F23A3" w:rsidRPr="008B3570" w:rsidRDefault="00243CF6" w:rsidP="003F37F0">
      <w:pPr>
        <w:spacing w:line="288" w:lineRule="auto"/>
        <w:ind w:left="210" w:hangingChars="100" w:hanging="210"/>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1328" behindDoc="0" locked="0" layoutInCell="1" allowOverlap="1" wp14:anchorId="4AF53FE0" wp14:editId="112AB692">
                <wp:simplePos x="0" y="0"/>
                <wp:positionH relativeFrom="column">
                  <wp:posOffset>2819005</wp:posOffset>
                </wp:positionH>
                <wp:positionV relativeFrom="paragraph">
                  <wp:posOffset>53364</wp:posOffset>
                </wp:positionV>
                <wp:extent cx="2966520" cy="1000125"/>
                <wp:effectExtent l="19050" t="133350" r="5715" b="28575"/>
                <wp:wrapNone/>
                <wp:docPr id="120" name="グループ化 120"/>
                <wp:cNvGraphicFramePr/>
                <a:graphic xmlns:a="http://schemas.openxmlformats.org/drawingml/2006/main">
                  <a:graphicData uri="http://schemas.microsoft.com/office/word/2010/wordprocessingGroup">
                    <wpg:wgp>
                      <wpg:cNvGrpSpPr/>
                      <wpg:grpSpPr>
                        <a:xfrm>
                          <a:off x="0" y="0"/>
                          <a:ext cx="2966520" cy="1000125"/>
                          <a:chOff x="0" y="0"/>
                          <a:chExt cx="2054505" cy="864503"/>
                        </a:xfrm>
                        <a:solidFill>
                          <a:schemeClr val="bg1"/>
                        </a:solidFill>
                      </wpg:grpSpPr>
                      <wps:wsp>
                        <wps:cNvPr id="121" name="雲形吹き出し 121"/>
                        <wps:cNvSpPr/>
                        <wps:spPr>
                          <a:xfrm rot="21293009" flipH="1">
                            <a:off x="0" y="0"/>
                            <a:ext cx="2054505" cy="864503"/>
                          </a:xfrm>
                          <a:prstGeom prst="cloudCallout">
                            <a:avLst>
                              <a:gd name="adj1" fmla="val 21035"/>
                              <a:gd name="adj2" fmla="val -64954"/>
                            </a:avLst>
                          </a:prstGeom>
                          <a:grpFill/>
                          <a:ln w="12700">
                            <a:solidFill>
                              <a:schemeClr val="tx1">
                                <a:lumMod val="50000"/>
                                <a:lumOff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9FD0DE" w14:textId="77777777" w:rsidR="00D71672" w:rsidRDefault="00D71672" w:rsidP="00884E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361787" y="106208"/>
                            <a:ext cx="1436491" cy="706801"/>
                          </a:xfrm>
                          <a:prstGeom prst="rect">
                            <a:avLst/>
                          </a:prstGeom>
                          <a:noFill/>
                          <a:ln w="6350">
                            <a:noFill/>
                          </a:ln>
                        </wps:spPr>
                        <wps:txbx>
                          <w:txbxContent>
                            <w:p w14:paraId="08A9D42B"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53FE0" id="グループ化 120" o:spid="_x0000_s1066" style="position:absolute;left:0;text-align:left;margin-left:221.95pt;margin-top:4.2pt;width:233.6pt;height:78.75pt;z-index:251811328;mso-width-relative:margin;mso-height-relative:margin" coordsize="20545,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">
                <v:shape id="雲形吹き出し 121" o:spid="_x0000_s1067" type="#_x0000_t106" style="position:absolute;width:20545;height:8645;rotation:33531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" adj="15344,-3230" filled="f" strokecolor="gray [1629]" strokeweight="1pt">
                  <v:stroke dashstyle="3 1"/>
                  <v:textbox>
                    <w:txbxContent>
                      <w:p w14:paraId="129FD0DE" w14:textId="77777777" w:rsidR="00D71672" w:rsidRDefault="00D71672" w:rsidP="00884E3F">
                        <w:pPr>
                          <w:jc w:val="center"/>
                        </w:pPr>
                      </w:p>
                    </w:txbxContent>
                  </v:textbox>
                </v:shape>
                <v:shape id="テキスト ボックス 122" o:spid="_x0000_s1068" type="#_x0000_t202" style="position:absolute;left:3617;top:1062;width:14365;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8A9D42B"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KY活動</w:t>
                        </w:r>
                        <w:r w:rsidRPr="00F6564E">
                          <w:rPr>
                            <w:rFonts w:ascii="ＭＳ Ｐ明朝" w:eastAsia="ＭＳ Ｐ明朝" w:hAnsi="ＭＳ Ｐ明朝"/>
                            <w:sz w:val="16"/>
                          </w:rPr>
                          <w:t>とは</w:t>
                        </w:r>
                        <w:r w:rsidRPr="00F6564E">
                          <w:rPr>
                            <w:rFonts w:ascii="ＭＳ Ｐ明朝" w:eastAsia="ＭＳ Ｐ明朝" w:hAnsi="ＭＳ Ｐ明朝" w:hint="eastAsia"/>
                            <w:sz w:val="16"/>
                          </w:rPr>
                          <w:t>、日々現場で</w:t>
                        </w:r>
                        <w:r w:rsidRPr="00F6564E">
                          <w:rPr>
                            <w:rFonts w:ascii="ＭＳ Ｐ明朝" w:eastAsia="ＭＳ Ｐ明朝" w:hAnsi="ＭＳ Ｐ明朝"/>
                            <w:sz w:val="16"/>
                          </w:rPr>
                          <w:t>作業を始める前に</w:t>
                        </w:r>
                      </w:p>
                      <w:p w14:paraId="2DD89954"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「どんな危険が</w:t>
                        </w:r>
                        <w:r w:rsidRPr="00F6564E">
                          <w:rPr>
                            <w:rFonts w:ascii="ＭＳ Ｐ明朝" w:eastAsia="ＭＳ Ｐ明朝" w:hAnsi="ＭＳ Ｐ明朝"/>
                            <w:sz w:val="16"/>
                          </w:rPr>
                          <w:t>潜んでいるか</w:t>
                        </w:r>
                        <w:r w:rsidRPr="00F6564E">
                          <w:rPr>
                            <w:rFonts w:ascii="ＭＳ Ｐ明朝" w:eastAsia="ＭＳ Ｐ明朝" w:hAnsi="ＭＳ Ｐ明朝" w:hint="eastAsia"/>
                            <w:sz w:val="16"/>
                          </w:rPr>
                          <w:t>」を作業者が</w:t>
                        </w:r>
                      </w:p>
                      <w:p w14:paraId="30C4D1D0"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共有化し、危険</w:t>
                        </w:r>
                        <w:r w:rsidRPr="00F6564E">
                          <w:rPr>
                            <w:rFonts w:ascii="ＭＳ Ｐ明朝" w:eastAsia="ＭＳ Ｐ明朝" w:hAnsi="ＭＳ Ｐ明朝"/>
                            <w:sz w:val="16"/>
                          </w:rPr>
                          <w:t>ポイントと</w:t>
                        </w:r>
                        <w:r w:rsidRPr="00F6564E">
                          <w:rPr>
                            <w:rFonts w:ascii="ＭＳ Ｐ明朝" w:eastAsia="ＭＳ Ｐ明朝" w:hAnsi="ＭＳ Ｐ明朝" w:hint="eastAsia"/>
                            <w:sz w:val="16"/>
                          </w:rPr>
                          <w:t>行動目標</w:t>
                        </w:r>
                        <w:r w:rsidRPr="00F6564E">
                          <w:rPr>
                            <w:rFonts w:ascii="ＭＳ Ｐ明朝" w:eastAsia="ＭＳ Ｐ明朝" w:hAnsi="ＭＳ Ｐ明朝"/>
                            <w:sz w:val="16"/>
                          </w:rPr>
                          <w:t>を</w:t>
                        </w:r>
                        <w:r w:rsidRPr="00F6564E">
                          <w:rPr>
                            <w:rFonts w:ascii="ＭＳ Ｐ明朝" w:eastAsia="ＭＳ Ｐ明朝" w:hAnsi="ＭＳ Ｐ明朝" w:hint="eastAsia"/>
                            <w:sz w:val="16"/>
                          </w:rPr>
                          <w:t>定め</w:t>
                        </w:r>
                        <w:r w:rsidRPr="00F6564E">
                          <w:rPr>
                            <w:rFonts w:ascii="ＭＳ Ｐ明朝" w:eastAsia="ＭＳ Ｐ明朝" w:hAnsi="ＭＳ Ｐ明朝"/>
                            <w:sz w:val="16"/>
                          </w:rPr>
                          <w:t>、</w:t>
                        </w:r>
                      </w:p>
                      <w:p w14:paraId="0C111159" w14:textId="77777777"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hint="eastAsia"/>
                            <w:sz w:val="16"/>
                          </w:rPr>
                          <w:t>作業の要所要所</w:t>
                        </w:r>
                        <w:r w:rsidRPr="00F6564E">
                          <w:rPr>
                            <w:rFonts w:ascii="ＭＳ Ｐ明朝" w:eastAsia="ＭＳ Ｐ明朝" w:hAnsi="ＭＳ Ｐ明朝"/>
                            <w:sz w:val="16"/>
                          </w:rPr>
                          <w:t>で</w:t>
                        </w:r>
                        <w:r w:rsidRPr="00F6564E">
                          <w:rPr>
                            <w:rFonts w:ascii="ＭＳ Ｐ明朝" w:eastAsia="ＭＳ Ｐ明朝" w:hAnsi="ＭＳ Ｐ明朝" w:hint="eastAsia"/>
                            <w:sz w:val="16"/>
                          </w:rPr>
                          <w:t>指差呼称を行って</w:t>
                        </w:r>
                        <w:r w:rsidRPr="00F6564E">
                          <w:rPr>
                            <w:rFonts w:ascii="ＭＳ Ｐ明朝" w:eastAsia="ＭＳ Ｐ明朝" w:hAnsi="ＭＳ Ｐ明朝"/>
                            <w:sz w:val="16"/>
                          </w:rPr>
                          <w:t>安全を</w:t>
                        </w:r>
                      </w:p>
                      <w:p w14:paraId="1FB7FB53" w14:textId="206E9E9A" w:rsidR="00D71672" w:rsidRPr="00F6564E" w:rsidRDefault="00D71672" w:rsidP="00C860CD">
                        <w:pPr>
                          <w:spacing w:line="0" w:lineRule="atLeast"/>
                          <w:rPr>
                            <w:rFonts w:ascii="ＭＳ Ｐ明朝" w:eastAsia="ＭＳ Ｐ明朝" w:hAnsi="ＭＳ Ｐ明朝"/>
                            <w:sz w:val="16"/>
                          </w:rPr>
                        </w:pPr>
                        <w:r w:rsidRPr="00F6564E">
                          <w:rPr>
                            <w:rFonts w:ascii="ＭＳ Ｐ明朝" w:eastAsia="ＭＳ Ｐ明朝" w:hAnsi="ＭＳ Ｐ明朝"/>
                            <w:sz w:val="16"/>
                          </w:rPr>
                          <w:t>確認してから行動する活動</w:t>
                        </w:r>
                        <w:r w:rsidRPr="00F6564E">
                          <w:rPr>
                            <w:rFonts w:ascii="ＭＳ Ｐ明朝" w:eastAsia="ＭＳ Ｐ明朝" w:hAnsi="ＭＳ Ｐ明朝" w:hint="eastAsia"/>
                            <w:sz w:val="16"/>
                          </w:rPr>
                          <w:t>のこと。</w:t>
                        </w:r>
                      </w:p>
                    </w:txbxContent>
                  </v:textbox>
                </v:shape>
              </v:group>
            </w:pict>
          </mc:Fallback>
        </mc:AlternateContent>
      </w:r>
    </w:p>
    <w:p w14:paraId="7AB733CB" w14:textId="35B460B1" w:rsidR="003F37F0" w:rsidRPr="008B3570" w:rsidRDefault="003F37F0" w:rsidP="003F37F0">
      <w:pPr>
        <w:spacing w:line="288" w:lineRule="auto"/>
        <w:ind w:left="210" w:hangingChars="100" w:hanging="210"/>
        <w:rPr>
          <w:rFonts w:ascii="HGPｺﾞｼｯｸM" w:eastAsia="HGPｺﾞｼｯｸM" w:hAnsi="ＭＳ 明朝" w:cs="ＭＳ 明朝"/>
          <w:kern w:val="0"/>
          <w:szCs w:val="21"/>
        </w:rPr>
      </w:pPr>
    </w:p>
    <w:p w14:paraId="614ADF51" w14:textId="637CE587" w:rsidR="003F37F0" w:rsidRPr="008B3570" w:rsidRDefault="00F60C2E" w:rsidP="006F23A3">
      <w:pPr>
        <w:spacing w:line="288" w:lineRule="auto"/>
        <w:rPr>
          <w:rFonts w:ascii="HGPｺﾞｼｯｸM" w:eastAsia="HGPｺﾞｼｯｸM" w:hAnsi="ＭＳ 明朝" w:cs="ＭＳ 明朝"/>
          <w:kern w:val="0"/>
          <w:szCs w:val="21"/>
        </w:rPr>
      </w:pPr>
      <w:r>
        <w:rPr>
          <w:noProof/>
        </w:rPr>
        <mc:AlternateContent>
          <mc:Choice Requires="wpg">
            <w:drawing>
              <wp:anchor distT="0" distB="0" distL="114300" distR="114300" simplePos="0" relativeHeight="251810303" behindDoc="0" locked="0" layoutInCell="1" allowOverlap="1" wp14:anchorId="3CA036A4" wp14:editId="2EAABDFB">
                <wp:simplePos x="0" y="0"/>
                <wp:positionH relativeFrom="column">
                  <wp:posOffset>405765</wp:posOffset>
                </wp:positionH>
                <wp:positionV relativeFrom="paragraph">
                  <wp:posOffset>228600</wp:posOffset>
                </wp:positionV>
                <wp:extent cx="4613910" cy="1872000"/>
                <wp:effectExtent l="0" t="0" r="15240" b="13970"/>
                <wp:wrapNone/>
                <wp:docPr id="123" name="グループ化 123"/>
                <wp:cNvGraphicFramePr/>
                <a:graphic xmlns:a="http://schemas.openxmlformats.org/drawingml/2006/main">
                  <a:graphicData uri="http://schemas.microsoft.com/office/word/2010/wordprocessingGroup">
                    <wpg:wgp>
                      <wpg:cNvGrpSpPr/>
                      <wpg:grpSpPr>
                        <a:xfrm>
                          <a:off x="0" y="0"/>
                          <a:ext cx="4613910" cy="1872000"/>
                          <a:chOff x="0" y="0"/>
                          <a:chExt cx="4613910" cy="2923954"/>
                        </a:xfrm>
                      </wpg:grpSpPr>
                      <wps:wsp>
                        <wps:cNvPr id="124" name="角丸四角形 124"/>
                        <wps:cNvSpPr/>
                        <wps:spPr>
                          <a:xfrm>
                            <a:off x="0" y="0"/>
                            <a:ext cx="4613910" cy="2923954"/>
                          </a:xfrm>
                          <a:prstGeom prst="roundRect">
                            <a:avLst>
                              <a:gd name="adj" fmla="val 12754"/>
                            </a:avLst>
                          </a:prstGeom>
                          <a:noFill/>
                          <a:ln w="6350">
                            <a:solidFill>
                              <a:schemeClr val="tx1">
                                <a:lumMod val="75000"/>
                                <a:lumOff val="2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125"/>
                        <wps:cNvSpPr txBox="1"/>
                        <wps:spPr>
                          <a:xfrm>
                            <a:off x="114185" y="38708"/>
                            <a:ext cx="4380230" cy="2855343"/>
                          </a:xfrm>
                          <a:prstGeom prst="rect">
                            <a:avLst/>
                          </a:prstGeom>
                          <a:noFill/>
                          <a:ln w="6350">
                            <a:noFill/>
                          </a:ln>
                        </wps:spPr>
                        <wps:txbx>
                          <w:txbxContent>
                            <w:p w14:paraId="3DCC979F" w14:textId="7704CFE5" w:rsidR="00D71672" w:rsidRPr="00CB6A50" w:rsidRDefault="00D71672"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D71672"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D71672" w:rsidRPr="001554B9" w:rsidRDefault="00D71672" w:rsidP="001B4839">
                              <w:pPr>
                                <w:rPr>
                                  <w:rFonts w:ascii="ＭＳ Ｐ明朝" w:eastAsia="ＭＳ Ｐ明朝" w:hAnsi="ＭＳ Ｐ明朝"/>
                                  <w:sz w:val="20"/>
                                  <w:szCs w:val="20"/>
                                </w:rPr>
                              </w:pPr>
                            </w:p>
                            <w:p w14:paraId="1DF5612F" w14:textId="77777777" w:rsidR="00D71672" w:rsidRPr="001554B9" w:rsidRDefault="00D71672" w:rsidP="001B483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A036A4" id="グループ化 123" o:spid="_x0000_s1069" style="position:absolute;left:0;text-align:left;margin-left:31.95pt;margin-top:18pt;width:363.3pt;height:147.4pt;z-index:251810303;mso-height-relative:margin" coordsize="46139,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">
                <v:roundrect id="角丸四角形 124" o:spid="_x0000_s1070" style="position:absolute;width:46139;height:29239;visibility:visible;mso-wrap-style:square;v-text-anchor:middle" arcsize="83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" filled="f" strokecolor="#404040 [2429]" strokeweight=".5pt">
                  <v:stroke dashstyle="dash"/>
                </v:roundrect>
                <v:shape id="テキスト ボックス 125" o:spid="_x0000_s1071" type="#_x0000_t202" style="position:absolute;left:1141;top:387;width:43803;height:28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DCC979F" w14:textId="7704CFE5" w:rsidR="00D71672" w:rsidRPr="00CB6A50" w:rsidRDefault="00D71672" w:rsidP="001B4839">
                        <w:pPr>
                          <w:rPr>
                            <w:rFonts w:ascii="ＭＳ Ｐゴシック" w:eastAsia="ＭＳ Ｐゴシック" w:hAnsi="ＭＳ Ｐゴシック"/>
                            <w:sz w:val="20"/>
                            <w:szCs w:val="20"/>
                          </w:rPr>
                        </w:pPr>
                        <w:r w:rsidRPr="00CB6A50">
                          <w:rPr>
                            <w:rFonts w:ascii="ＭＳ Ｐゴシック" w:eastAsia="ＭＳ Ｐゴシック" w:hAnsi="ＭＳ Ｐゴシック" w:hint="eastAsia"/>
                            <w:sz w:val="20"/>
                            <w:szCs w:val="20"/>
                          </w:rPr>
                          <w:t>リスクアセスメントとKY活動</w:t>
                        </w:r>
                        <w:r w:rsidRPr="00CB6A50">
                          <w:rPr>
                            <w:rFonts w:ascii="ＭＳ Ｐゴシック" w:eastAsia="ＭＳ Ｐゴシック" w:hAnsi="ＭＳ Ｐゴシック"/>
                            <w:sz w:val="20"/>
                            <w:szCs w:val="20"/>
                          </w:rPr>
                          <w:t>の</w:t>
                        </w:r>
                        <w:r w:rsidRPr="00CB6A50">
                          <w:rPr>
                            <w:rFonts w:ascii="ＭＳ Ｐゴシック" w:eastAsia="ＭＳ Ｐゴシック" w:hAnsi="ＭＳ Ｐゴシック" w:hint="eastAsia"/>
                            <w:sz w:val="20"/>
                            <w:szCs w:val="20"/>
                          </w:rPr>
                          <w:t>関係性</w:t>
                        </w:r>
                      </w:p>
                      <w:p w14:paraId="6CE18BD2" w14:textId="3AE4FE5B"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どちらも「安全衛生</w:t>
                        </w:r>
                        <w:r w:rsidRPr="001554B9">
                          <w:rPr>
                            <w:rFonts w:ascii="ＭＳ Ｐ明朝" w:eastAsia="ＭＳ Ｐ明朝" w:hAnsi="ＭＳ Ｐ明朝"/>
                            <w:sz w:val="20"/>
                            <w:szCs w:val="20"/>
                          </w:rPr>
                          <w:t>先取りの手法</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という</w:t>
                        </w:r>
                        <w:r w:rsidRPr="001554B9">
                          <w:rPr>
                            <w:rFonts w:ascii="ＭＳ Ｐ明朝" w:eastAsia="ＭＳ Ｐ明朝" w:hAnsi="ＭＳ Ｐ明朝" w:hint="eastAsia"/>
                            <w:sz w:val="20"/>
                            <w:szCs w:val="20"/>
                          </w:rPr>
                          <w:t>共通</w:t>
                        </w:r>
                        <w:r>
                          <w:rPr>
                            <w:rFonts w:ascii="ＭＳ Ｐ明朝" w:eastAsia="ＭＳ Ｐ明朝" w:hAnsi="ＭＳ Ｐ明朝" w:hint="eastAsia"/>
                            <w:sz w:val="20"/>
                            <w:szCs w:val="20"/>
                          </w:rPr>
                          <w:t>点がある</w:t>
                        </w:r>
                        <w:r w:rsidRPr="001554B9">
                          <w:rPr>
                            <w:rFonts w:ascii="ＭＳ Ｐ明朝" w:eastAsia="ＭＳ Ｐ明朝" w:hAnsi="ＭＳ Ｐ明朝"/>
                            <w:sz w:val="20"/>
                            <w:szCs w:val="20"/>
                          </w:rPr>
                          <w:t>。</w:t>
                        </w:r>
                      </w:p>
                      <w:p w14:paraId="6F2C250E" w14:textId="77777777" w:rsidR="00D71672"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例えば</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リスクアセスメントによって、マニュアルの</w:t>
                        </w:r>
                        <w:r w:rsidRPr="001554B9">
                          <w:rPr>
                            <w:rFonts w:ascii="ＭＳ Ｐ明朝" w:eastAsia="ＭＳ Ｐ明朝" w:hAnsi="ＭＳ Ｐ明朝"/>
                            <w:sz w:val="20"/>
                            <w:szCs w:val="20"/>
                          </w:rPr>
                          <w:t>整備</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教育</w:t>
                        </w:r>
                        <w:r>
                          <w:rPr>
                            <w:rFonts w:ascii="ＭＳ Ｐ明朝" w:eastAsia="ＭＳ Ｐ明朝" w:hAnsi="ＭＳ Ｐ明朝"/>
                            <w:sz w:val="20"/>
                            <w:szCs w:val="20"/>
                          </w:rPr>
                          <w:t>等の</w:t>
                        </w:r>
                        <w:r w:rsidRPr="001554B9">
                          <w:rPr>
                            <w:rFonts w:ascii="ＭＳ Ｐ明朝" w:eastAsia="ＭＳ Ｐ明朝" w:hAnsi="ＭＳ Ｐ明朝" w:hint="eastAsia"/>
                            <w:sz w:val="20"/>
                            <w:szCs w:val="20"/>
                          </w:rPr>
                          <w:t>管理的対策</w:t>
                        </w:r>
                        <w:r w:rsidRPr="001554B9">
                          <w:rPr>
                            <w:rFonts w:ascii="ＭＳ Ｐ明朝" w:eastAsia="ＭＳ Ｐ明朝" w:hAnsi="ＭＳ Ｐ明朝"/>
                            <w:sz w:val="20"/>
                            <w:szCs w:val="20"/>
                          </w:rPr>
                          <w:t>の</w:t>
                        </w:r>
                        <w:r w:rsidRPr="001554B9">
                          <w:rPr>
                            <w:rFonts w:ascii="ＭＳ Ｐ明朝" w:eastAsia="ＭＳ Ｐ明朝" w:hAnsi="ＭＳ Ｐ明朝" w:hint="eastAsia"/>
                            <w:sz w:val="20"/>
                            <w:szCs w:val="20"/>
                          </w:rPr>
                          <w:t>対象</w:t>
                        </w:r>
                        <w:r w:rsidRPr="001554B9">
                          <w:rPr>
                            <w:rFonts w:ascii="ＭＳ Ｐ明朝" w:eastAsia="ＭＳ Ｐ明朝" w:hAnsi="ＭＳ Ｐ明朝"/>
                            <w:sz w:val="20"/>
                            <w:szCs w:val="20"/>
                          </w:rPr>
                          <w:t>になったものは</w:t>
                        </w:r>
                        <w:r w:rsidRPr="001554B9">
                          <w:rPr>
                            <w:rFonts w:ascii="ＭＳ Ｐ明朝" w:eastAsia="ＭＳ Ｐ明朝" w:hAnsi="ＭＳ Ｐ明朝" w:hint="eastAsia"/>
                            <w:sz w:val="20"/>
                            <w:szCs w:val="20"/>
                          </w:rPr>
                          <w:t>、その</w:t>
                        </w:r>
                        <w:r w:rsidRPr="001554B9">
                          <w:rPr>
                            <w:rFonts w:ascii="ＭＳ Ｐ明朝" w:eastAsia="ＭＳ Ｐ明朝" w:hAnsi="ＭＳ Ｐ明朝"/>
                            <w:sz w:val="20"/>
                            <w:szCs w:val="20"/>
                          </w:rPr>
                          <w:t>遵守徹底のために</w:t>
                        </w:r>
                        <w:r w:rsidRPr="001554B9">
                          <w:rPr>
                            <w:rFonts w:ascii="ＭＳ Ｐ明朝" w:eastAsia="ＭＳ Ｐ明朝" w:hAnsi="ＭＳ Ｐ明朝" w:hint="eastAsia"/>
                            <w:sz w:val="20"/>
                            <w:szCs w:val="20"/>
                          </w:rPr>
                          <w:t>KY活動</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活用</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23BDE80F" w14:textId="4B5DF927"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また</w:t>
                        </w:r>
                        <w:r w:rsidRPr="001554B9">
                          <w:rPr>
                            <w:rFonts w:ascii="ＭＳ Ｐ明朝" w:eastAsia="ＭＳ Ｐ明朝" w:hAnsi="ＭＳ Ｐ明朝"/>
                            <w:sz w:val="20"/>
                            <w:szCs w:val="20"/>
                          </w:rPr>
                          <w:t>、</w:t>
                        </w:r>
                        <w:r w:rsidRPr="001554B9">
                          <w:rPr>
                            <w:rFonts w:ascii="ＭＳ Ｐ明朝" w:eastAsia="ＭＳ Ｐ明朝" w:hAnsi="ＭＳ Ｐ明朝" w:hint="eastAsia"/>
                            <w:sz w:val="20"/>
                            <w:szCs w:val="20"/>
                          </w:rPr>
                          <w:t>KY</w:t>
                        </w:r>
                        <w:r w:rsidRPr="001554B9">
                          <w:rPr>
                            <w:rFonts w:ascii="ＭＳ Ｐ明朝" w:eastAsia="ＭＳ Ｐ明朝" w:hAnsi="ＭＳ Ｐ明朝"/>
                            <w:sz w:val="20"/>
                            <w:szCs w:val="20"/>
                          </w:rPr>
                          <w:t>活動で</w:t>
                        </w:r>
                        <w:r w:rsidRPr="001554B9">
                          <w:rPr>
                            <w:rFonts w:ascii="ＭＳ Ｐ明朝" w:eastAsia="ＭＳ Ｐ明朝" w:hAnsi="ＭＳ Ｐ明朝" w:hint="eastAsia"/>
                            <w:sz w:val="20"/>
                            <w:szCs w:val="20"/>
                          </w:rPr>
                          <w:t>重大</w:t>
                        </w:r>
                        <w:r w:rsidRPr="001554B9">
                          <w:rPr>
                            <w:rFonts w:ascii="ＭＳ Ｐ明朝" w:eastAsia="ＭＳ Ｐ明朝" w:hAnsi="ＭＳ Ｐ明朝"/>
                            <w:sz w:val="20"/>
                            <w:szCs w:val="20"/>
                          </w:rPr>
                          <w:t>な</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が</w:t>
                        </w:r>
                        <w:r w:rsidRPr="001554B9">
                          <w:rPr>
                            <w:rFonts w:ascii="ＭＳ Ｐ明朝" w:eastAsia="ＭＳ Ｐ明朝" w:hAnsi="ＭＳ Ｐ明朝" w:hint="eastAsia"/>
                            <w:sz w:val="20"/>
                            <w:szCs w:val="20"/>
                          </w:rPr>
                          <w:t>発見</w:t>
                        </w:r>
                        <w:r w:rsidRPr="001554B9">
                          <w:rPr>
                            <w:rFonts w:ascii="ＭＳ Ｐ明朝" w:eastAsia="ＭＳ Ｐ明朝" w:hAnsi="ＭＳ Ｐ明朝"/>
                            <w:sz w:val="20"/>
                            <w:szCs w:val="20"/>
                          </w:rPr>
                          <w:t>された</w:t>
                        </w:r>
                        <w:r w:rsidRPr="001554B9">
                          <w:rPr>
                            <w:rFonts w:ascii="ＭＳ Ｐ明朝" w:eastAsia="ＭＳ Ｐ明朝" w:hAnsi="ＭＳ Ｐ明朝" w:hint="eastAsia"/>
                            <w:sz w:val="20"/>
                            <w:szCs w:val="20"/>
                          </w:rPr>
                          <w:t>場合</w:t>
                        </w:r>
                        <w:r w:rsidRPr="001554B9">
                          <w:rPr>
                            <w:rFonts w:ascii="ＭＳ Ｐ明朝" w:eastAsia="ＭＳ Ｐ明朝" w:hAnsi="ＭＳ Ｐ明朝"/>
                            <w:sz w:val="20"/>
                            <w:szCs w:val="20"/>
                          </w:rPr>
                          <w:t>は</w:t>
                        </w:r>
                        <w:r w:rsidRPr="001554B9">
                          <w:rPr>
                            <w:rFonts w:ascii="ＭＳ Ｐ明朝" w:eastAsia="ＭＳ Ｐ明朝" w:hAnsi="ＭＳ Ｐ明朝" w:hint="eastAsia"/>
                            <w:sz w:val="20"/>
                            <w:szCs w:val="20"/>
                          </w:rPr>
                          <w:t>、リスク</w:t>
                        </w:r>
                        <w:r w:rsidRPr="001554B9">
                          <w:rPr>
                            <w:rFonts w:ascii="ＭＳ Ｐ明朝" w:eastAsia="ＭＳ Ｐ明朝" w:hAnsi="ＭＳ Ｐ明朝"/>
                            <w:sz w:val="20"/>
                            <w:szCs w:val="20"/>
                          </w:rPr>
                          <w:t>アセスメントを行い</w:t>
                        </w:r>
                        <w:r>
                          <w:rPr>
                            <w:rFonts w:ascii="ＭＳ Ｐ明朝" w:eastAsia="ＭＳ Ｐ明朝" w:hAnsi="ＭＳ Ｐ明朝" w:hint="eastAsia"/>
                            <w:sz w:val="20"/>
                            <w:szCs w:val="20"/>
                          </w:rPr>
                          <w:t>本質</w:t>
                        </w:r>
                        <w:r w:rsidRPr="001554B9">
                          <w:rPr>
                            <w:rFonts w:ascii="ＭＳ Ｐ明朝" w:eastAsia="ＭＳ Ｐ明朝" w:hAnsi="ＭＳ Ｐ明朝" w:hint="eastAsia"/>
                            <w:sz w:val="20"/>
                            <w:szCs w:val="20"/>
                          </w:rPr>
                          <w:t>安全化</w:t>
                        </w:r>
                        <w:r w:rsidRPr="001554B9">
                          <w:rPr>
                            <w:rFonts w:ascii="ＭＳ Ｐ明朝" w:eastAsia="ＭＳ Ｐ明朝" w:hAnsi="ＭＳ Ｐ明朝"/>
                            <w:sz w:val="20"/>
                            <w:szCs w:val="20"/>
                          </w:rPr>
                          <w:t>などの</w:t>
                        </w:r>
                        <w:r w:rsidRPr="001554B9">
                          <w:rPr>
                            <w:rFonts w:ascii="ＭＳ Ｐ明朝" w:eastAsia="ＭＳ Ｐ明朝" w:hAnsi="ＭＳ Ｐ明朝" w:hint="eastAsia"/>
                            <w:sz w:val="20"/>
                            <w:szCs w:val="20"/>
                          </w:rPr>
                          <w:t>対策</w:t>
                        </w:r>
                        <w:r w:rsidRPr="001554B9">
                          <w:rPr>
                            <w:rFonts w:ascii="ＭＳ Ｐ明朝" w:eastAsia="ＭＳ Ｐ明朝" w:hAnsi="ＭＳ Ｐ明朝"/>
                            <w:sz w:val="20"/>
                            <w:szCs w:val="20"/>
                          </w:rPr>
                          <w:t>を</w:t>
                        </w:r>
                        <w:r w:rsidRPr="001554B9">
                          <w:rPr>
                            <w:rFonts w:ascii="ＭＳ Ｐ明朝" w:eastAsia="ＭＳ Ｐ明朝" w:hAnsi="ＭＳ Ｐ明朝" w:hint="eastAsia"/>
                            <w:sz w:val="20"/>
                            <w:szCs w:val="20"/>
                          </w:rPr>
                          <w:t>優先的</w:t>
                        </w:r>
                        <w:r w:rsidRPr="001554B9">
                          <w:rPr>
                            <w:rFonts w:ascii="ＭＳ Ｐ明朝" w:eastAsia="ＭＳ Ｐ明朝" w:hAnsi="ＭＳ Ｐ明朝"/>
                            <w:sz w:val="20"/>
                            <w:szCs w:val="20"/>
                          </w:rPr>
                          <w:t>に</w:t>
                        </w:r>
                        <w:r w:rsidRPr="001554B9">
                          <w:rPr>
                            <w:rFonts w:ascii="ＭＳ Ｐ明朝" w:eastAsia="ＭＳ Ｐ明朝" w:hAnsi="ＭＳ Ｐ明朝" w:hint="eastAsia"/>
                            <w:sz w:val="20"/>
                            <w:szCs w:val="20"/>
                          </w:rPr>
                          <w:t>実施</w:t>
                        </w:r>
                        <w:r>
                          <w:rPr>
                            <w:rFonts w:ascii="ＭＳ Ｐ明朝" w:eastAsia="ＭＳ Ｐ明朝" w:hAnsi="ＭＳ Ｐ明朝" w:hint="eastAsia"/>
                            <w:sz w:val="20"/>
                            <w:szCs w:val="20"/>
                          </w:rPr>
                          <w:t>する</w:t>
                        </w:r>
                        <w:r w:rsidRPr="001554B9">
                          <w:rPr>
                            <w:rFonts w:ascii="ＭＳ Ｐ明朝" w:eastAsia="ＭＳ Ｐ明朝" w:hAnsi="ＭＳ Ｐ明朝" w:hint="eastAsia"/>
                            <w:sz w:val="20"/>
                            <w:szCs w:val="20"/>
                          </w:rPr>
                          <w:t>。</w:t>
                        </w:r>
                      </w:p>
                      <w:p w14:paraId="477C4929" w14:textId="5033F805" w:rsidR="00D71672" w:rsidRPr="001554B9" w:rsidRDefault="00D71672" w:rsidP="001B4839">
                        <w:pPr>
                          <w:ind w:firstLineChars="100" w:firstLine="200"/>
                          <w:rPr>
                            <w:rFonts w:ascii="ＭＳ Ｐ明朝" w:eastAsia="ＭＳ Ｐ明朝" w:hAnsi="ＭＳ Ｐ明朝"/>
                            <w:sz w:val="20"/>
                            <w:szCs w:val="20"/>
                          </w:rPr>
                        </w:pPr>
                        <w:r w:rsidRPr="001554B9">
                          <w:rPr>
                            <w:rFonts w:ascii="ＭＳ Ｐ明朝" w:eastAsia="ＭＳ Ｐ明朝" w:hAnsi="ＭＳ Ｐ明朝" w:hint="eastAsia"/>
                            <w:sz w:val="20"/>
                            <w:szCs w:val="20"/>
                          </w:rPr>
                          <w:t>このように</w:t>
                        </w:r>
                        <w:r w:rsidRPr="001554B9">
                          <w:rPr>
                            <w:rFonts w:ascii="ＭＳ Ｐ明朝" w:eastAsia="ＭＳ Ｐ明朝" w:hAnsi="ＭＳ Ｐ明朝"/>
                            <w:sz w:val="20"/>
                            <w:szCs w:val="20"/>
                          </w:rPr>
                          <w:t>どちらか</w:t>
                        </w:r>
                        <w:r w:rsidRPr="001554B9">
                          <w:rPr>
                            <w:rFonts w:ascii="ＭＳ Ｐ明朝" w:eastAsia="ＭＳ Ｐ明朝" w:hAnsi="ＭＳ Ｐ明朝" w:hint="eastAsia"/>
                            <w:sz w:val="20"/>
                            <w:szCs w:val="20"/>
                          </w:rPr>
                          <w:t>一方が</w:t>
                        </w:r>
                        <w:r w:rsidRPr="001554B9">
                          <w:rPr>
                            <w:rFonts w:ascii="ＭＳ Ｐ明朝" w:eastAsia="ＭＳ Ｐ明朝" w:hAnsi="ＭＳ Ｐ明朝"/>
                            <w:sz w:val="20"/>
                            <w:szCs w:val="20"/>
                          </w:rPr>
                          <w:t>他方</w:t>
                        </w:r>
                        <w:r w:rsidRPr="001554B9">
                          <w:rPr>
                            <w:rFonts w:ascii="ＭＳ Ｐ明朝" w:eastAsia="ＭＳ Ｐ明朝" w:hAnsi="ＭＳ Ｐ明朝" w:hint="eastAsia"/>
                            <w:sz w:val="20"/>
                            <w:szCs w:val="20"/>
                          </w:rPr>
                          <w:t>を代替できるものではなく、それぞれの</w:t>
                        </w:r>
                        <w:r w:rsidRPr="001554B9">
                          <w:rPr>
                            <w:rFonts w:ascii="ＭＳ Ｐ明朝" w:eastAsia="ＭＳ Ｐ明朝" w:hAnsi="ＭＳ Ｐ明朝"/>
                            <w:sz w:val="20"/>
                            <w:szCs w:val="20"/>
                          </w:rPr>
                          <w:t>活動</w:t>
                        </w:r>
                        <w:r w:rsidRPr="001554B9">
                          <w:rPr>
                            <w:rFonts w:ascii="ＭＳ Ｐ明朝" w:eastAsia="ＭＳ Ｐ明朝" w:hAnsi="ＭＳ Ｐ明朝" w:hint="eastAsia"/>
                            <w:sz w:val="20"/>
                            <w:szCs w:val="20"/>
                          </w:rPr>
                          <w:t>を相互に補う</w:t>
                        </w:r>
                        <w:r w:rsidRPr="001554B9">
                          <w:rPr>
                            <w:rFonts w:ascii="ＭＳ Ｐ明朝" w:eastAsia="ＭＳ Ｐ明朝" w:hAnsi="ＭＳ Ｐ明朝"/>
                            <w:sz w:val="20"/>
                            <w:szCs w:val="20"/>
                          </w:rPr>
                          <w:t>関係</w:t>
                        </w:r>
                        <w:r w:rsidRPr="001554B9">
                          <w:rPr>
                            <w:rFonts w:ascii="ＭＳ Ｐ明朝" w:eastAsia="ＭＳ Ｐ明朝" w:hAnsi="ＭＳ Ｐ明朝" w:hint="eastAsia"/>
                            <w:sz w:val="20"/>
                            <w:szCs w:val="20"/>
                          </w:rPr>
                          <w:t>にあると</w:t>
                        </w:r>
                        <w:r>
                          <w:rPr>
                            <w:rFonts w:ascii="ＭＳ Ｐ明朝" w:eastAsia="ＭＳ Ｐ明朝" w:hAnsi="ＭＳ Ｐ明朝"/>
                            <w:sz w:val="20"/>
                            <w:szCs w:val="20"/>
                          </w:rPr>
                          <w:t>いえ</w:t>
                        </w:r>
                        <w:r>
                          <w:rPr>
                            <w:rFonts w:ascii="ＭＳ Ｐ明朝" w:eastAsia="ＭＳ Ｐ明朝" w:hAnsi="ＭＳ Ｐ明朝" w:hint="eastAsia"/>
                            <w:sz w:val="20"/>
                            <w:szCs w:val="20"/>
                          </w:rPr>
                          <w:t>る</w:t>
                        </w:r>
                        <w:r w:rsidRPr="001554B9">
                          <w:rPr>
                            <w:rFonts w:ascii="ＭＳ Ｐ明朝" w:eastAsia="ＭＳ Ｐ明朝" w:hAnsi="ＭＳ Ｐ明朝" w:hint="eastAsia"/>
                            <w:sz w:val="20"/>
                            <w:szCs w:val="20"/>
                          </w:rPr>
                          <w:t>。</w:t>
                        </w:r>
                        <w:r>
                          <w:rPr>
                            <w:rFonts w:ascii="ＭＳ Ｐ明朝" w:eastAsia="ＭＳ Ｐ明朝" w:hAnsi="ＭＳ Ｐ明朝" w:hint="eastAsia"/>
                            <w:sz w:val="20"/>
                            <w:szCs w:val="20"/>
                          </w:rPr>
                          <w:t xml:space="preserve">　　</w:t>
                        </w:r>
                        <w:r w:rsidRPr="001554B9">
                          <w:rPr>
                            <w:rFonts w:ascii="ＭＳ Ｐ明朝" w:eastAsia="ＭＳ Ｐ明朝" w:hAnsi="ＭＳ Ｐ明朝" w:hint="eastAsia"/>
                            <w:sz w:val="20"/>
                            <w:szCs w:val="20"/>
                          </w:rPr>
                          <w:t xml:space="preserve">　　</w:t>
                        </w:r>
                        <w:r w:rsidRPr="001554B9">
                          <w:rPr>
                            <w:rFonts w:ascii="ＭＳ Ｐ明朝" w:eastAsia="ＭＳ Ｐ明朝" w:hAnsi="ＭＳ Ｐ明朝"/>
                            <w:sz w:val="20"/>
                            <w:szCs w:val="20"/>
                          </w:rPr>
                          <w:t xml:space="preserve">　　　</w:t>
                        </w:r>
                        <w:r w:rsidRPr="001554B9">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20"/>
                            <w:szCs w:val="20"/>
                          </w:rPr>
                          <w:t xml:space="preserve">　</w:t>
                        </w:r>
                        <w:r>
                          <w:rPr>
                            <w:rFonts w:ascii="ＭＳ Ｐ明朝" w:eastAsia="ＭＳ Ｐ明朝" w:hAnsi="ＭＳ Ｐ明朝"/>
                            <w:sz w:val="20"/>
                            <w:szCs w:val="20"/>
                          </w:rPr>
                          <w:t xml:space="preserve">　</w:t>
                        </w:r>
                        <w:r>
                          <w:rPr>
                            <w:rFonts w:ascii="ＭＳ Ｐ明朝" w:eastAsia="ＭＳ Ｐ明朝" w:hAnsi="ＭＳ Ｐ明朝" w:hint="eastAsia"/>
                            <w:sz w:val="16"/>
                            <w:szCs w:val="20"/>
                          </w:rPr>
                          <w:t>出典：大阪労働局</w:t>
                        </w:r>
                      </w:p>
                      <w:p w14:paraId="060F8F34" w14:textId="77777777" w:rsidR="00D71672" w:rsidRPr="001554B9" w:rsidRDefault="00D71672" w:rsidP="001B4839">
                        <w:pPr>
                          <w:rPr>
                            <w:rFonts w:ascii="ＭＳ Ｐ明朝" w:eastAsia="ＭＳ Ｐ明朝" w:hAnsi="ＭＳ Ｐ明朝"/>
                            <w:sz w:val="20"/>
                            <w:szCs w:val="20"/>
                          </w:rPr>
                        </w:pPr>
                      </w:p>
                      <w:p w14:paraId="1DF5612F" w14:textId="77777777" w:rsidR="00D71672" w:rsidRPr="001554B9" w:rsidRDefault="00D71672" w:rsidP="001B4839">
                        <w:pPr>
                          <w:rPr>
                            <w:sz w:val="20"/>
                            <w:szCs w:val="20"/>
                          </w:rPr>
                        </w:pPr>
                      </w:p>
                    </w:txbxContent>
                  </v:textbox>
                </v:shape>
              </v:group>
            </w:pict>
          </mc:Fallback>
        </mc:AlternateContent>
      </w:r>
    </w:p>
    <w:p w14:paraId="106607E9" w14:textId="496C86D1" w:rsidR="006F23A3" w:rsidRPr="008B3570" w:rsidRDefault="006F23A3" w:rsidP="006F23A3">
      <w:pPr>
        <w:spacing w:line="288" w:lineRule="auto"/>
        <w:rPr>
          <w:rFonts w:ascii="HGPｺﾞｼｯｸM" w:eastAsia="HGPｺﾞｼｯｸM" w:hAnsi="ＭＳ 明朝" w:cs="ＭＳ 明朝"/>
          <w:kern w:val="0"/>
          <w:szCs w:val="21"/>
        </w:rPr>
      </w:pPr>
    </w:p>
    <w:p w14:paraId="354A352F" w14:textId="2CC70CFE" w:rsidR="006F23A3" w:rsidRPr="008B3570" w:rsidRDefault="006F23A3" w:rsidP="006F23A3">
      <w:pPr>
        <w:spacing w:line="288" w:lineRule="auto"/>
        <w:rPr>
          <w:rFonts w:ascii="HGPｺﾞｼｯｸM" w:eastAsia="HGPｺﾞｼｯｸM" w:hAnsi="ＭＳ 明朝" w:cs="ＭＳ 明朝"/>
          <w:kern w:val="0"/>
          <w:szCs w:val="21"/>
        </w:rPr>
      </w:pPr>
    </w:p>
    <w:p w14:paraId="6DE8E975" w14:textId="501779DC" w:rsidR="004846D7" w:rsidRPr="008B3570" w:rsidRDefault="004846D7" w:rsidP="006F23A3">
      <w:pPr>
        <w:spacing w:line="288" w:lineRule="auto"/>
        <w:rPr>
          <w:rFonts w:ascii="HGPｺﾞｼｯｸM" w:eastAsia="HGPｺﾞｼｯｸM" w:hAnsi="ＤＦ平成ゴシック体W5"/>
          <w:szCs w:val="24"/>
        </w:rPr>
      </w:pPr>
    </w:p>
    <w:p w14:paraId="1B513161" w14:textId="4BEE7C58" w:rsidR="003F37F0" w:rsidRPr="008B3570" w:rsidRDefault="003F37F0" w:rsidP="00702AF6">
      <w:pPr>
        <w:spacing w:line="288" w:lineRule="auto"/>
        <w:rPr>
          <w:rFonts w:ascii="HGPｺﾞｼｯｸM" w:eastAsia="HGPｺﾞｼｯｸM" w:hAnsi="ＤＦ平成ゴシック体W5"/>
          <w:szCs w:val="24"/>
        </w:rPr>
      </w:pPr>
    </w:p>
    <w:p w14:paraId="14E02417" w14:textId="721EF204" w:rsidR="003F37F0" w:rsidRDefault="003F37F0" w:rsidP="003F37F0">
      <w:pPr>
        <w:spacing w:line="288" w:lineRule="auto"/>
        <w:rPr>
          <w:rFonts w:ascii="HGPｺﾞｼｯｸM" w:eastAsia="HGPｺﾞｼｯｸM" w:hAnsi="ＤＦ平成ゴシック体W5"/>
          <w:szCs w:val="24"/>
        </w:rPr>
      </w:pPr>
      <w:bookmarkStart w:id="37" w:name="_Toc484116962"/>
      <w:bookmarkEnd w:id="26"/>
    </w:p>
    <w:p w14:paraId="41C8D4D5" w14:textId="6909C8C8" w:rsidR="00734144" w:rsidRPr="008B3570" w:rsidRDefault="00734144" w:rsidP="003F37F0">
      <w:pPr>
        <w:spacing w:line="288" w:lineRule="auto"/>
        <w:rPr>
          <w:rFonts w:ascii="HGPｺﾞｼｯｸM" w:eastAsia="HGPｺﾞｼｯｸM" w:hAnsi="ＤＦ平成ゴシック体W5"/>
          <w:szCs w:val="24"/>
        </w:rPr>
      </w:pPr>
    </w:p>
    <w:p w14:paraId="75D555A0" w14:textId="5C986CE8" w:rsidR="003F37F0" w:rsidRPr="008B3570" w:rsidRDefault="003F37F0" w:rsidP="003F37F0">
      <w:pPr>
        <w:spacing w:line="288" w:lineRule="auto"/>
        <w:rPr>
          <w:rFonts w:ascii="ＭＳ Ｐゴシック" w:eastAsia="ＭＳ Ｐゴシック" w:hAnsi="ＭＳ Ｐゴシック" w:cstheme="majorBidi"/>
        </w:rPr>
      </w:pPr>
    </w:p>
    <w:p w14:paraId="1442E213" w14:textId="28A463FE" w:rsidR="003F37F0" w:rsidRPr="008B3570" w:rsidRDefault="003F37F0" w:rsidP="003F37F0">
      <w:pPr>
        <w:spacing w:line="288" w:lineRule="auto"/>
        <w:rPr>
          <w:rFonts w:ascii="ＭＳ Ｐゴシック" w:eastAsia="ＭＳ Ｐゴシック" w:hAnsi="ＭＳ Ｐゴシック" w:cstheme="majorBidi"/>
        </w:rPr>
      </w:pPr>
      <w:r w:rsidRPr="008B3570">
        <w:rPr>
          <w:rFonts w:ascii="ＭＳ Ｐゴシック" w:eastAsia="ＭＳ Ｐゴシック" w:hAnsi="ＭＳ Ｐゴシック" w:cstheme="majorBidi"/>
        </w:rPr>
        <w:br w:type="page"/>
      </w:r>
    </w:p>
    <w:p w14:paraId="64E7AB9F" w14:textId="77777777" w:rsidR="003F37F0" w:rsidRPr="008B3570" w:rsidRDefault="009176F8" w:rsidP="005643F3">
      <w:pPr>
        <w:pStyle w:val="3"/>
        <w:ind w:left="210" w:right="210"/>
        <w:rPr>
          <w:sz w:val="22"/>
        </w:rPr>
      </w:pPr>
      <w:bookmarkStart w:id="38" w:name="_Toc532911229"/>
      <w:r w:rsidRPr="008B3570">
        <w:rPr>
          <w:rFonts w:hint="eastAsia"/>
          <w:sz w:val="22"/>
        </w:rPr>
        <w:t>（</w:t>
      </w:r>
      <w:r w:rsidR="007C5001" w:rsidRPr="008B3570">
        <w:rPr>
          <w:rFonts w:hint="eastAsia"/>
          <w:sz w:val="22"/>
        </w:rPr>
        <w:t>３</w:t>
      </w:r>
      <w:r w:rsidRPr="008B3570">
        <w:rPr>
          <w:rFonts w:hint="eastAsia"/>
          <w:sz w:val="22"/>
        </w:rPr>
        <w:t>）</w:t>
      </w:r>
      <w:r w:rsidR="003F37F0" w:rsidRPr="008B3570">
        <w:rPr>
          <w:rFonts w:hint="eastAsia"/>
          <w:sz w:val="22"/>
        </w:rPr>
        <w:t>墜落・転落災害の防止対策の充実強化</w:t>
      </w:r>
      <w:bookmarkStart w:id="39" w:name="_Toc484116967"/>
      <w:bookmarkEnd w:id="38"/>
    </w:p>
    <w:bookmarkEnd w:id="39"/>
    <w:p w14:paraId="26AFDFDC" w14:textId="77777777" w:rsidR="003F37F0" w:rsidRPr="008B3570" w:rsidRDefault="003F37F0" w:rsidP="003F37F0">
      <w:pPr>
        <w:ind w:leftChars="100" w:left="210" w:firstLineChars="100" w:firstLine="220"/>
        <w:rPr>
          <w:rFonts w:ascii="ＭＳ Ｐ明朝" w:eastAsia="ＭＳ Ｐ明朝" w:hAnsi="ＭＳ Ｐ明朝"/>
          <w:sz w:val="22"/>
          <w:szCs w:val="21"/>
        </w:rPr>
      </w:pPr>
      <w:r w:rsidRPr="008B3570">
        <w:rPr>
          <w:rFonts w:ascii="ＭＳ Ｐ明朝" w:eastAsia="ＭＳ Ｐ明朝" w:hAnsi="ＭＳ Ｐ明朝" w:hint="eastAsia"/>
          <w:sz w:val="22"/>
          <w:szCs w:val="21"/>
        </w:rPr>
        <w:t>建設</w:t>
      </w:r>
      <w:r w:rsidRPr="008B3570">
        <w:rPr>
          <w:rFonts w:ascii="ＭＳ Ｐ明朝" w:eastAsia="ＭＳ Ｐ明朝" w:hAnsi="ＭＳ Ｐ明朝"/>
          <w:sz w:val="22"/>
          <w:szCs w:val="21"/>
        </w:rPr>
        <w:t>現場</w:t>
      </w:r>
      <w:r w:rsidRPr="008B3570">
        <w:rPr>
          <w:rFonts w:ascii="ＭＳ Ｐ明朝" w:eastAsia="ＭＳ Ｐ明朝" w:hAnsi="ＭＳ Ｐ明朝" w:hint="eastAsia"/>
          <w:sz w:val="22"/>
          <w:szCs w:val="21"/>
        </w:rPr>
        <w:t>では</w:t>
      </w:r>
      <w:r w:rsidRPr="008B3570">
        <w:rPr>
          <w:rFonts w:ascii="ＭＳ Ｐ明朝" w:eastAsia="ＭＳ Ｐ明朝" w:hAnsi="ＭＳ Ｐ明朝"/>
          <w:sz w:val="22"/>
          <w:szCs w:val="21"/>
        </w:rPr>
        <w:t>、</w:t>
      </w:r>
      <w:r w:rsidRPr="008B3570">
        <w:rPr>
          <w:rFonts w:ascii="ＭＳ Ｐ明朝" w:eastAsia="ＭＳ Ｐ明朝" w:hAnsi="ＭＳ Ｐ明朝" w:hint="eastAsia"/>
          <w:sz w:val="22"/>
          <w:szCs w:val="21"/>
        </w:rPr>
        <w:t>全国的に</w:t>
      </w:r>
      <w:r w:rsidRPr="008B3570">
        <w:rPr>
          <w:rFonts w:ascii="ＭＳ Ｐ明朝" w:eastAsia="ＭＳ Ｐ明朝" w:hAnsi="ＭＳ Ｐ明朝"/>
          <w:sz w:val="22"/>
          <w:szCs w:val="21"/>
        </w:rPr>
        <w:t>今なお墜落</w:t>
      </w:r>
      <w:r w:rsidRPr="008B3570">
        <w:rPr>
          <w:rFonts w:ascii="ＭＳ Ｐ明朝" w:eastAsia="ＭＳ Ｐ明朝" w:hAnsi="ＭＳ Ｐ明朝" w:hint="eastAsia"/>
          <w:sz w:val="22"/>
          <w:szCs w:val="21"/>
        </w:rPr>
        <w:t>・</w:t>
      </w:r>
      <w:r w:rsidRPr="008B3570">
        <w:rPr>
          <w:rFonts w:ascii="ＭＳ Ｐ明朝" w:eastAsia="ＭＳ Ｐ明朝" w:hAnsi="ＭＳ Ｐ明朝"/>
          <w:sz w:val="22"/>
          <w:szCs w:val="21"/>
        </w:rPr>
        <w:t>転落災害が最も多</w:t>
      </w:r>
      <w:r w:rsidRPr="008B3570">
        <w:rPr>
          <w:rFonts w:ascii="ＭＳ Ｐ明朝" w:eastAsia="ＭＳ Ｐ明朝" w:hAnsi="ＭＳ Ｐ明朝" w:hint="eastAsia"/>
          <w:sz w:val="22"/>
          <w:szCs w:val="21"/>
        </w:rPr>
        <w:t>く、特に大阪府においては、死亡者数全体に占める</w:t>
      </w:r>
      <w:r w:rsidRPr="008B3570">
        <w:rPr>
          <w:rFonts w:ascii="ＭＳ Ｐ明朝" w:eastAsia="ＭＳ Ｐ明朝" w:hAnsi="ＭＳ Ｐ明朝"/>
          <w:sz w:val="22"/>
          <w:szCs w:val="21"/>
        </w:rPr>
        <w:t>墜落</w:t>
      </w:r>
      <w:r w:rsidRPr="008B3570">
        <w:rPr>
          <w:rFonts w:ascii="ＭＳ Ｐ明朝" w:eastAsia="ＭＳ Ｐ明朝" w:hAnsi="ＭＳ Ｐ明朝" w:hint="eastAsia"/>
          <w:sz w:val="22"/>
          <w:szCs w:val="21"/>
        </w:rPr>
        <w:t>・</w:t>
      </w:r>
      <w:r w:rsidRPr="008B3570">
        <w:rPr>
          <w:rFonts w:ascii="ＭＳ Ｐ明朝" w:eastAsia="ＭＳ Ｐ明朝" w:hAnsi="ＭＳ Ｐ明朝"/>
          <w:sz w:val="22"/>
          <w:szCs w:val="21"/>
        </w:rPr>
        <w:t>転落</w:t>
      </w:r>
      <w:r w:rsidRPr="008B3570">
        <w:rPr>
          <w:rFonts w:ascii="ＭＳ Ｐ明朝" w:eastAsia="ＭＳ Ｐ明朝" w:hAnsi="ＭＳ Ｐ明朝" w:hint="eastAsia"/>
          <w:sz w:val="22"/>
          <w:szCs w:val="21"/>
        </w:rPr>
        <w:t>災害の割合が、近年、約4～6割を占めており、全国と比べて高い割合で推移していることから、建設工事関係者が一体となって墜落・転落災害の撲滅を目指す必要がある。</w:t>
      </w:r>
    </w:p>
    <w:p w14:paraId="442BC061" w14:textId="4633C8AF" w:rsidR="003F37F0" w:rsidRPr="008B3570" w:rsidRDefault="003F37F0" w:rsidP="003F37F0">
      <w:pPr>
        <w:ind w:leftChars="100" w:left="210" w:firstLineChars="100" w:firstLine="220"/>
        <w:rPr>
          <w:rFonts w:ascii="ＭＳ Ｐ明朝" w:eastAsia="ＭＳ Ｐ明朝" w:hAnsi="ＭＳ Ｐ明朝"/>
          <w:sz w:val="22"/>
          <w:szCs w:val="21"/>
        </w:rPr>
      </w:pPr>
      <w:r w:rsidRPr="008B3570">
        <w:rPr>
          <w:rFonts w:ascii="ＭＳ Ｐ明朝" w:eastAsia="ＭＳ Ｐ明朝" w:hAnsi="ＭＳ Ｐ明朝" w:hint="eastAsia"/>
          <w:sz w:val="22"/>
          <w:szCs w:val="21"/>
        </w:rPr>
        <w:t>このため、大阪労働局は、墜落・転落災害のさらなる減少に向けて、「リスク“ゼロ”大阪推進運動」の一環として「命綱GO活動」を実施し、</w:t>
      </w:r>
      <w:r w:rsidR="00BA1C41" w:rsidRPr="008B3570">
        <w:rPr>
          <w:rFonts w:ascii="ＭＳ Ｐ明朝" w:eastAsia="ＭＳ Ｐ明朝" w:hAnsi="ＭＳ Ｐ明朝" w:hint="eastAsia"/>
          <w:sz w:val="22"/>
          <w:szCs w:val="24"/>
        </w:rPr>
        <w:t>研修会・パトロール・</w:t>
      </w:r>
      <w:r w:rsidR="00BA1C41" w:rsidRPr="008B3570">
        <w:rPr>
          <w:rFonts w:ascii="ＭＳ Ｐ明朝" w:eastAsia="ＭＳ Ｐ明朝" w:hAnsi="ＭＳ Ｐ明朝" w:cs="HGSｺﾞｼｯｸM" w:hint="eastAsia"/>
          <w:sz w:val="22"/>
          <w:lang w:val="ja-JP"/>
        </w:rPr>
        <w:t>現場指導</w:t>
      </w:r>
      <w:r w:rsidRPr="008B3570">
        <w:rPr>
          <w:rFonts w:ascii="ＭＳ Ｐ明朝" w:eastAsia="ＭＳ Ｐ明朝" w:hAnsi="ＭＳ Ｐ明朝" w:hint="eastAsia"/>
          <w:sz w:val="22"/>
          <w:szCs w:val="21"/>
        </w:rPr>
        <w:t>において、建設現場における労働安全衛生規則の遵守徹底を図り、建設業労働災害防止協会大阪府支部は、「リスク“ゼロ”大阪推進運動」に協賛し、安全指導者による安全パトロール等を実施する。</w:t>
      </w:r>
    </w:p>
    <w:p w14:paraId="5D8031B0" w14:textId="77777777" w:rsidR="003F37F0" w:rsidRPr="008B3570" w:rsidRDefault="00E269D7" w:rsidP="003F37F0">
      <w:pPr>
        <w:ind w:leftChars="100" w:left="210" w:firstLineChars="100" w:firstLine="220"/>
        <w:rPr>
          <w:rFonts w:ascii="ＭＳ Ｐ明朝" w:eastAsia="ＭＳ Ｐ明朝" w:hAnsi="ＭＳ Ｐ明朝"/>
          <w:sz w:val="22"/>
          <w:szCs w:val="21"/>
        </w:rPr>
      </w:pPr>
      <w:r w:rsidRPr="008B3570">
        <w:rPr>
          <w:rFonts w:ascii="ＭＳ Ｐ明朝" w:eastAsia="ＭＳ Ｐ明朝" w:hAnsi="ＭＳ Ｐ明朝" w:hint="eastAsia"/>
          <w:sz w:val="22"/>
          <w:szCs w:val="21"/>
        </w:rPr>
        <w:t>加えて、大阪労働局は、足場からの墜落・転落災害について</w:t>
      </w:r>
      <w:r w:rsidR="003F37F0" w:rsidRPr="008B3570">
        <w:rPr>
          <w:rFonts w:ascii="ＭＳ Ｐ明朝" w:eastAsia="ＭＳ Ｐ明朝" w:hAnsi="ＭＳ Ｐ明朝" w:hint="eastAsia"/>
          <w:sz w:val="22"/>
          <w:szCs w:val="21"/>
        </w:rPr>
        <w:t>、「労働安全衛生規則に併せて実施することが望ましい『より安全な措置』等」の一層</w:t>
      </w:r>
      <w:r w:rsidR="003F37F0" w:rsidRPr="008B3570">
        <w:rPr>
          <w:rFonts w:ascii="ＭＳ Ｐ明朝" w:eastAsia="ＭＳ Ｐ明朝" w:hAnsi="ＭＳ Ｐ明朝"/>
          <w:sz w:val="22"/>
          <w:szCs w:val="21"/>
        </w:rPr>
        <w:t>の</w:t>
      </w:r>
      <w:r w:rsidR="003F37F0" w:rsidRPr="008B3570">
        <w:rPr>
          <w:rFonts w:ascii="ＭＳ Ｐ明朝" w:eastAsia="ＭＳ Ｐ明朝" w:hAnsi="ＭＳ Ｐ明朝" w:hint="eastAsia"/>
          <w:sz w:val="22"/>
          <w:szCs w:val="21"/>
        </w:rPr>
        <w:t>普及を促進する。</w:t>
      </w:r>
    </w:p>
    <w:p w14:paraId="19FF0EB9" w14:textId="54BA5512" w:rsidR="003F37F0" w:rsidRPr="008B3570" w:rsidRDefault="003F37F0" w:rsidP="003F37F0">
      <w:pPr>
        <w:ind w:leftChars="100" w:left="210" w:firstLineChars="100" w:firstLine="220"/>
        <w:rPr>
          <w:rFonts w:ascii="ＭＳ Ｐ明朝" w:eastAsia="ＭＳ Ｐ明朝" w:hAnsi="ＭＳ Ｐ明朝"/>
          <w:sz w:val="22"/>
          <w:szCs w:val="21"/>
        </w:rPr>
      </w:pPr>
      <w:r w:rsidRPr="008B3570">
        <w:rPr>
          <w:rFonts w:ascii="ＭＳ Ｐ明朝" w:eastAsia="ＭＳ Ｐ明朝" w:hAnsi="ＭＳ Ｐ明朝" w:hint="eastAsia"/>
          <w:sz w:val="22"/>
          <w:szCs w:val="21"/>
        </w:rPr>
        <w:t>また、</w:t>
      </w:r>
      <w:r w:rsidR="000C755B" w:rsidRPr="008B3570">
        <w:rPr>
          <w:rFonts w:ascii="ＭＳ Ｐ明朝" w:eastAsia="ＭＳ Ｐ明朝" w:hAnsi="ＭＳ Ｐ明朝" w:hint="eastAsia"/>
          <w:sz w:val="22"/>
          <w:szCs w:val="21"/>
        </w:rPr>
        <w:t>大阪府</w:t>
      </w:r>
      <w:r w:rsidRPr="008B3570">
        <w:rPr>
          <w:rFonts w:ascii="ＭＳ Ｐ明朝" w:eastAsia="ＭＳ Ｐ明朝" w:hAnsi="ＭＳ Ｐ明朝" w:hint="eastAsia"/>
          <w:sz w:val="22"/>
          <w:szCs w:val="21"/>
        </w:rPr>
        <w:t>は、</w:t>
      </w:r>
      <w:r w:rsidR="000C755B" w:rsidRPr="008B3570">
        <w:rPr>
          <w:rFonts w:ascii="ＭＳ Ｐ明朝" w:eastAsia="ＭＳ Ｐ明朝" w:hAnsi="ＭＳ Ｐ明朝" w:hint="eastAsia"/>
          <w:sz w:val="22"/>
          <w:szCs w:val="21"/>
        </w:rPr>
        <w:t>大阪労働局</w:t>
      </w:r>
      <w:r w:rsidR="0077032E" w:rsidRPr="008B3570">
        <w:rPr>
          <w:rFonts w:ascii="ＭＳ Ｐ明朝" w:eastAsia="ＭＳ Ｐ明朝" w:hAnsi="ＭＳ Ｐ明朝" w:hint="eastAsia"/>
          <w:sz w:val="22"/>
          <w:szCs w:val="21"/>
        </w:rPr>
        <w:t>と連携して、建設業者</w:t>
      </w:r>
      <w:r w:rsidRPr="008B3570">
        <w:rPr>
          <w:rFonts w:ascii="ＭＳ Ｐ明朝" w:eastAsia="ＭＳ Ｐ明朝" w:hAnsi="ＭＳ Ｐ明朝" w:hint="eastAsia"/>
          <w:sz w:val="22"/>
          <w:szCs w:val="21"/>
        </w:rPr>
        <w:t>に対する研修会において、「リスク“ゼロ”大阪推進運動」等の周知や災害事例等の紹介を行う。</w:t>
      </w:r>
    </w:p>
    <w:p w14:paraId="68E48441" w14:textId="034F9243" w:rsidR="003F37F0" w:rsidRPr="008B3570" w:rsidRDefault="0022613B" w:rsidP="003F37F0">
      <w:pPr>
        <w:ind w:leftChars="100" w:left="210" w:firstLineChars="100" w:firstLine="210"/>
        <w:rPr>
          <w:rFonts w:ascii="ＭＳ Ｐ明朝" w:eastAsia="ＭＳ Ｐ明朝" w:hAnsi="ＭＳ Ｐ明朝"/>
          <w:sz w:val="22"/>
          <w:szCs w:val="21"/>
        </w:rPr>
      </w:pPr>
      <w:r w:rsidRPr="008B3570">
        <w:rPr>
          <w:rFonts w:ascii="ＭＳ Ｐ明朝" w:eastAsia="ＭＳ Ｐ明朝" w:hAnsi="ＭＳ Ｐ明朝" w:hint="eastAsia"/>
          <w:noProof/>
          <w:szCs w:val="24"/>
        </w:rPr>
        <mc:AlternateContent>
          <mc:Choice Requires="wps">
            <w:drawing>
              <wp:anchor distT="0" distB="0" distL="114300" distR="114300" simplePos="0" relativeHeight="251850240" behindDoc="0" locked="0" layoutInCell="1" allowOverlap="1" wp14:anchorId="58137B2E" wp14:editId="67470FD6">
                <wp:simplePos x="0" y="0"/>
                <wp:positionH relativeFrom="margin">
                  <wp:posOffset>183406</wp:posOffset>
                </wp:positionH>
                <wp:positionV relativeFrom="paragraph">
                  <wp:posOffset>793750</wp:posOffset>
                </wp:positionV>
                <wp:extent cx="5256000" cy="1033145"/>
                <wp:effectExtent l="0" t="0" r="20955" b="14605"/>
                <wp:wrapTopAndBottom/>
                <wp:docPr id="67" name="角丸四角形 67" descr="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title="建設業における墜落・転落防止対策の充実強化に関する実務者会合"/>
                <wp:cNvGraphicFramePr/>
                <a:graphic xmlns:a="http://schemas.openxmlformats.org/drawingml/2006/main">
                  <a:graphicData uri="http://schemas.microsoft.com/office/word/2010/wordprocessingShape">
                    <wps:wsp>
                      <wps:cNvSpPr/>
                      <wps:spPr>
                        <a:xfrm>
                          <a:off x="0" y="0"/>
                          <a:ext cx="5256000" cy="1033145"/>
                        </a:xfrm>
                        <a:prstGeom prst="roundRect">
                          <a:avLst>
                            <a:gd name="adj" fmla="val 3771"/>
                          </a:avLst>
                        </a:prstGeom>
                        <a:noFill/>
                        <a:ln w="3175">
                          <a:solidFill>
                            <a:schemeClr val="tx1"/>
                          </a:solidFill>
                          <a:prstDash val="sysDot"/>
                        </a:ln>
                      </wps:spPr>
                      <wps:style>
                        <a:lnRef idx="2">
                          <a:schemeClr val="dk1"/>
                        </a:lnRef>
                        <a:fillRef idx="1">
                          <a:schemeClr val="lt1"/>
                        </a:fillRef>
                        <a:effectRef idx="0">
                          <a:schemeClr val="dk1"/>
                        </a:effectRef>
                        <a:fontRef idx="minor">
                          <a:schemeClr val="dk1"/>
                        </a:fontRef>
                      </wps:style>
                      <wps:txbx>
                        <w:txbxContent>
                          <w:p w14:paraId="15B68DB1" w14:textId="77777777" w:rsidR="00D71672" w:rsidRPr="004C2789" w:rsidRDefault="00D71672"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17666A8A" w14:textId="77777777" w:rsidR="00D71672" w:rsidRPr="004C2789" w:rsidRDefault="00D71672" w:rsidP="0022613B">
                            <w:pPr>
                              <w:ind w:firstLineChars="100" w:firstLine="200"/>
                              <w:jc w:val="left"/>
                              <w:rPr>
                                <w:rFonts w:ascii="ＭＳ Ｐ明朝" w:eastAsia="ＭＳ Ｐ明朝" w:hAnsi="ＭＳ Ｐ明朝"/>
                                <w:sz w:val="20"/>
                                <w:szCs w:val="20"/>
                              </w:rPr>
                            </w:pPr>
                            <w:r w:rsidRPr="004C2789">
                              <w:rPr>
                                <w:rFonts w:ascii="ＭＳ Ｐ明朝" w:eastAsia="ＭＳ Ｐ明朝" w:hAnsi="ＭＳ Ｐ明朝" w:hint="eastAsia"/>
                                <w:sz w:val="20"/>
                                <w:szCs w:val="20"/>
                              </w:rPr>
                              <w:t>厚生労働省において、平成</w:t>
                            </w:r>
                            <w:r w:rsidRPr="004C2789">
                              <w:rPr>
                                <w:rFonts w:ascii="ＭＳ Ｐ明朝" w:eastAsia="ＭＳ Ｐ明朝" w:hAnsi="ＭＳ Ｐ明朝"/>
                                <w:sz w:val="20"/>
                                <w:szCs w:val="20"/>
                              </w:rPr>
                              <w:t>30年</w:t>
                            </w:r>
                            <w:r w:rsidRPr="004C2789">
                              <w:rPr>
                                <w:rFonts w:ascii="ＭＳ Ｐ明朝" w:eastAsia="ＭＳ Ｐ明朝" w:hAnsi="ＭＳ Ｐ明朝" w:hint="eastAsia"/>
                                <w:sz w:val="20"/>
                                <w:szCs w:val="20"/>
                              </w:rPr>
                              <w:t>5月から開催</w:t>
                            </w:r>
                            <w:r w:rsidRPr="004C2789">
                              <w:rPr>
                                <w:rFonts w:ascii="ＭＳ Ｐ明朝" w:eastAsia="ＭＳ Ｐ明朝" w:hAnsi="ＭＳ Ｐ明朝"/>
                                <w:sz w:val="20"/>
                                <w:szCs w:val="20"/>
                              </w:rPr>
                              <w:t>されている</w:t>
                            </w:r>
                            <w:r w:rsidRPr="004C2789">
                              <w:rPr>
                                <w:rFonts w:ascii="ＭＳ Ｐ明朝" w:eastAsia="ＭＳ Ｐ明朝" w:hAnsi="ＭＳ Ｐ明朝" w:hint="eastAsia"/>
                                <w:sz w:val="20"/>
                                <w:szCs w:val="20"/>
                              </w:rPr>
                              <w:t>専門家や建設現場の安全に精通した者からなる実務者会合。墜落・転落災害の防止対策を一層充実強化していくために、労働安全衛生法令の改正も視野に必要な方策について検討することとしている。</w:t>
                            </w:r>
                          </w:p>
                          <w:p w14:paraId="4F11DC31" w14:textId="77777777" w:rsidR="00D71672" w:rsidRPr="004C2789" w:rsidRDefault="00D71672" w:rsidP="0022613B">
                            <w:pPr>
                              <w:jc w:val="left"/>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7B2E" id="角丸四角形 67" o:spid="_x0000_s1072" alt="タイトル: 建設業における墜落・転落防止対策の充実強化に関する実務者会合 - 説明: 厚生労働省において、平成30年5月から開催されている専門家や建設現場の安全に精通した者からなる実務者会合。墜落・転落災害の防止対策を一層充実強化していくために、労働安全衛生法令の改正も視野に必要な方策について検討することとしている。" style="position:absolute;left:0;text-align:left;margin-left:14.45pt;margin-top:62.5pt;width:413.85pt;height:81.3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" filled="f" strokecolor="black [3213]" strokeweight=".25pt">
                <v:stroke dashstyle="1 1"/>
                <v:textbox>
                  <w:txbxContent>
                    <w:p w14:paraId="15B68DB1" w14:textId="77777777" w:rsidR="00D71672" w:rsidRPr="004C2789" w:rsidRDefault="00D71672" w:rsidP="0022613B">
                      <w:pPr>
                        <w:jc w:val="left"/>
                        <w:rPr>
                          <w:rFonts w:ascii="ＭＳ Ｐゴシック" w:eastAsia="ＭＳ Ｐゴシック" w:hAnsi="ＭＳ Ｐゴシック"/>
                          <w:szCs w:val="20"/>
                        </w:rPr>
                      </w:pPr>
                      <w:r w:rsidRPr="004C2789">
                        <w:rPr>
                          <w:rFonts w:ascii="ＭＳ Ｐゴシック" w:eastAsia="ＭＳ Ｐゴシック" w:hAnsi="ＭＳ Ｐゴシック" w:hint="eastAsia"/>
                          <w:szCs w:val="20"/>
                        </w:rPr>
                        <w:t>【参考】※建設業における墜落・転落防止対策の充実強化に関する実務者会合</w:t>
                      </w:r>
                    </w:p>
                    <w:p w14:paraId="17666A8A" w14:textId="77777777" w:rsidR="00D71672" w:rsidRPr="004C2789" w:rsidRDefault="00D71672" w:rsidP="0022613B">
                      <w:pPr>
                        <w:ind w:firstLineChars="100" w:firstLine="200"/>
                        <w:jc w:val="left"/>
                        <w:rPr>
                          <w:rFonts w:ascii="ＭＳ Ｐ明朝" w:eastAsia="ＭＳ Ｐ明朝" w:hAnsi="ＭＳ Ｐ明朝"/>
                          <w:sz w:val="20"/>
                          <w:szCs w:val="20"/>
                        </w:rPr>
                      </w:pPr>
                      <w:r w:rsidRPr="004C2789">
                        <w:rPr>
                          <w:rFonts w:ascii="ＭＳ Ｐ明朝" w:eastAsia="ＭＳ Ｐ明朝" w:hAnsi="ＭＳ Ｐ明朝" w:hint="eastAsia"/>
                          <w:sz w:val="20"/>
                          <w:szCs w:val="20"/>
                        </w:rPr>
                        <w:t>厚生労働省において、平成</w:t>
                      </w:r>
                      <w:r w:rsidRPr="004C2789">
                        <w:rPr>
                          <w:rFonts w:ascii="ＭＳ Ｐ明朝" w:eastAsia="ＭＳ Ｐ明朝" w:hAnsi="ＭＳ Ｐ明朝"/>
                          <w:sz w:val="20"/>
                          <w:szCs w:val="20"/>
                        </w:rPr>
                        <w:t>30年</w:t>
                      </w:r>
                      <w:r w:rsidRPr="004C2789">
                        <w:rPr>
                          <w:rFonts w:ascii="ＭＳ Ｐ明朝" w:eastAsia="ＭＳ Ｐ明朝" w:hAnsi="ＭＳ Ｐ明朝" w:hint="eastAsia"/>
                          <w:sz w:val="20"/>
                          <w:szCs w:val="20"/>
                        </w:rPr>
                        <w:t>5月から開催</w:t>
                      </w:r>
                      <w:r w:rsidRPr="004C2789">
                        <w:rPr>
                          <w:rFonts w:ascii="ＭＳ Ｐ明朝" w:eastAsia="ＭＳ Ｐ明朝" w:hAnsi="ＭＳ Ｐ明朝"/>
                          <w:sz w:val="20"/>
                          <w:szCs w:val="20"/>
                        </w:rPr>
                        <w:t>されている</w:t>
                      </w:r>
                      <w:r w:rsidRPr="004C2789">
                        <w:rPr>
                          <w:rFonts w:ascii="ＭＳ Ｐ明朝" w:eastAsia="ＭＳ Ｐ明朝" w:hAnsi="ＭＳ Ｐ明朝" w:hint="eastAsia"/>
                          <w:sz w:val="20"/>
                          <w:szCs w:val="20"/>
                        </w:rPr>
                        <w:t>専門家や建設現場の安全に精通した者からなる実務者会合。墜落・転落災害の防止対策を一層充実強化していくために、労働安全衛生法令の改正も視野に必要な方策について検討することとしている。</w:t>
                      </w:r>
                    </w:p>
                    <w:p w14:paraId="4F11DC31" w14:textId="77777777" w:rsidR="00D71672" w:rsidRPr="004C2789" w:rsidRDefault="00D71672" w:rsidP="0022613B">
                      <w:pPr>
                        <w:jc w:val="left"/>
                        <w:rPr>
                          <w:rFonts w:ascii="ＭＳ Ｐゴシック" w:eastAsia="ＭＳ Ｐゴシック" w:hAnsi="ＭＳ Ｐゴシック"/>
                          <w:szCs w:val="20"/>
                        </w:rPr>
                      </w:pPr>
                    </w:p>
                  </w:txbxContent>
                </v:textbox>
                <w10:wrap type="topAndBottom" anchorx="margin"/>
              </v:roundrect>
            </w:pict>
          </mc:Fallback>
        </mc:AlternateContent>
      </w:r>
      <w:r w:rsidR="003F37F0" w:rsidRPr="008B3570">
        <w:rPr>
          <w:rFonts w:ascii="ＭＳ Ｐ明朝" w:eastAsia="ＭＳ Ｐ明朝" w:hAnsi="ＭＳ Ｐ明朝" w:hint="eastAsia"/>
          <w:sz w:val="22"/>
          <w:szCs w:val="21"/>
        </w:rPr>
        <w:t>厚生労働省の建設業における墜落・転落防止対策の充実強化に関する実務者会合（※）において調査・検討がなされていることから、</w:t>
      </w:r>
      <w:r w:rsidR="00BB2822" w:rsidRPr="008B3570">
        <w:rPr>
          <w:rFonts w:ascii="ＭＳ Ｐ明朝" w:eastAsia="ＭＳ Ｐ明朝" w:hAnsi="ＭＳ Ｐ明朝" w:hint="eastAsia"/>
          <w:sz w:val="22"/>
          <w:szCs w:val="21"/>
        </w:rPr>
        <w:t>発注者と受注者においては、</w:t>
      </w:r>
      <w:r w:rsidR="003F37F0" w:rsidRPr="008B3570">
        <w:rPr>
          <w:rFonts w:ascii="ＭＳ Ｐ明朝" w:eastAsia="ＭＳ Ｐ明朝" w:hAnsi="ＭＳ Ｐ明朝" w:hint="eastAsia"/>
          <w:sz w:val="22"/>
          <w:szCs w:val="21"/>
        </w:rPr>
        <w:t>こうした動向にも留意しつつ、それぞれの立場において、過去の災害事例等を参考に災害防止対策を行う。</w:t>
      </w:r>
    </w:p>
    <w:p w14:paraId="21B2A288" w14:textId="34E07F59" w:rsidR="003F37F0" w:rsidRPr="008B3570" w:rsidRDefault="00CE6B63" w:rsidP="003F37F0">
      <w:pPr>
        <w:spacing w:line="288" w:lineRule="auto"/>
        <w:rPr>
          <w:rFonts w:ascii="ＭＳ Ｐゴシック" w:eastAsia="ＭＳ Ｐゴシック" w:hAnsi="ＭＳ Ｐゴシック"/>
          <w:sz w:val="20"/>
          <w:szCs w:val="20"/>
        </w:rPr>
      </w:pPr>
      <w:r w:rsidRPr="008B3570">
        <w:rPr>
          <w:rFonts w:ascii="ＭＳ Ｐ明朝" w:eastAsia="ＭＳ Ｐ明朝" w:hAnsi="ＭＳ Ｐ明朝"/>
          <w:noProof/>
          <w:szCs w:val="24"/>
        </w:rPr>
        <mc:AlternateContent>
          <mc:Choice Requires="wps">
            <w:drawing>
              <wp:anchor distT="0" distB="0" distL="114300" distR="114300" simplePos="0" relativeHeight="251792896" behindDoc="0" locked="0" layoutInCell="1" allowOverlap="1" wp14:anchorId="73847B4D" wp14:editId="2C3773CA">
                <wp:simplePos x="0" y="0"/>
                <wp:positionH relativeFrom="margin">
                  <wp:posOffset>188595</wp:posOffset>
                </wp:positionH>
                <wp:positionV relativeFrom="paragraph">
                  <wp:posOffset>1424940</wp:posOffset>
                </wp:positionV>
                <wp:extent cx="5256000" cy="3621405"/>
                <wp:effectExtent l="0" t="0" r="20955" b="17145"/>
                <wp:wrapTopAndBottom/>
                <wp:docPr id="29" name="角丸四角形 29" descr="大阪府発注工事にて手すり先行工法の推奨している。&#10;手すり先行工法とは、足場の組立時作業床に乗る前に適切な手すりを先に設置し、かつ、解体作業時にも作業床を取り外すまで手すりが残っている工法。&#10;" title="大阪府の取組例及び手すり先行工法の概要"/>
                <wp:cNvGraphicFramePr/>
                <a:graphic xmlns:a="http://schemas.openxmlformats.org/drawingml/2006/main">
                  <a:graphicData uri="http://schemas.microsoft.com/office/word/2010/wordprocessingShape">
                    <wps:wsp>
                      <wps:cNvSpPr/>
                      <wps:spPr>
                        <a:xfrm>
                          <a:off x="0" y="0"/>
                          <a:ext cx="5256000" cy="3621405"/>
                        </a:xfrm>
                        <a:prstGeom prst="roundRect">
                          <a:avLst>
                            <a:gd name="adj" fmla="val 2927"/>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3CF6A0" w14:textId="0ECB8226" w:rsidR="00D71672" w:rsidRPr="004C2789" w:rsidRDefault="00D71672"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D71672" w:rsidRPr="004C2789" w:rsidRDefault="00D71672"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D71672" w:rsidRPr="004C2789" w:rsidRDefault="00D71672"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D71672" w:rsidRPr="004C2789" w:rsidRDefault="00D71672"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D71672" w:rsidRPr="004C2789" w:rsidRDefault="00D71672"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47B4D" id="角丸四角形 29" o:spid="_x0000_s1073" alt="タイトル: 大阪府の取組例及び手すり先行工法の概要 - 説明: 大阪府発注工事にて手すり先行工法の推奨している。&#10;手すり先行工法とは、足場の組立時作業床に乗る前に適切な手すりを先に設置し、かつ、解体作業時にも作業床を取り外すまで手すりが残っている工法。&#10;" style="position:absolute;left:0;text-align:left;margin-left:14.85pt;margin-top:112.2pt;width:413.85pt;height:285.1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" filled="f" strokecolor="black [3213]" strokeweight=".25pt">
                <v:stroke dashstyle="1 1"/>
                <v:textbox>
                  <w:txbxContent>
                    <w:p w14:paraId="153CF6A0" w14:textId="0ECB8226" w:rsidR="00D71672" w:rsidRPr="004C2789" w:rsidRDefault="00D71672" w:rsidP="005F57BC">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【大阪府の取組例】</w:t>
                      </w:r>
                    </w:p>
                    <w:p w14:paraId="314761F1" w14:textId="72DE2893" w:rsidR="00D71672" w:rsidRPr="004C2789" w:rsidRDefault="00D71672" w:rsidP="00972BA7">
                      <w:pPr>
                        <w:ind w:leftChars="100" w:left="210"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・手すり</w:t>
                      </w:r>
                      <w:r w:rsidRPr="004C2789">
                        <w:rPr>
                          <w:rFonts w:ascii="ＭＳ Ｐ明朝" w:eastAsia="ＭＳ Ｐ明朝" w:hAnsi="ＭＳ Ｐ明朝"/>
                          <w:color w:val="000000" w:themeColor="text1"/>
                          <w:sz w:val="20"/>
                          <w:szCs w:val="20"/>
                        </w:rPr>
                        <w:t>先行工法の</w:t>
                      </w:r>
                      <w:r w:rsidRPr="004C2789">
                        <w:rPr>
                          <w:rFonts w:ascii="ＭＳ Ｐ明朝" w:eastAsia="ＭＳ Ｐ明朝" w:hAnsi="ＭＳ Ｐ明朝" w:hint="eastAsia"/>
                          <w:color w:val="000000" w:themeColor="text1"/>
                          <w:sz w:val="20"/>
                          <w:szCs w:val="20"/>
                        </w:rPr>
                        <w:t>推奨</w:t>
                      </w:r>
                    </w:p>
                    <w:p w14:paraId="0325FEA1" w14:textId="728B77EB" w:rsidR="00D71672" w:rsidRPr="004C2789" w:rsidRDefault="00D71672" w:rsidP="00F06C10">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【手すり</w:t>
                      </w:r>
                      <w:r w:rsidRPr="004C2789">
                        <w:rPr>
                          <w:rFonts w:ascii="ＭＳ Ｐゴシック" w:eastAsia="ＭＳ Ｐゴシック" w:hAnsi="ＭＳ Ｐゴシック"/>
                          <w:color w:val="000000" w:themeColor="text1"/>
                          <w:szCs w:val="20"/>
                        </w:rPr>
                        <w:t>先行</w:t>
                      </w:r>
                      <w:r w:rsidRPr="004C2789">
                        <w:rPr>
                          <w:rFonts w:ascii="ＭＳ Ｐゴシック" w:eastAsia="ＭＳ Ｐゴシック" w:hAnsi="ＭＳ Ｐゴシック" w:hint="eastAsia"/>
                          <w:color w:val="000000" w:themeColor="text1"/>
                          <w:szCs w:val="20"/>
                        </w:rPr>
                        <w:t>工法の概要】</w:t>
                      </w:r>
                    </w:p>
                    <w:p w14:paraId="2CF4797C" w14:textId="494F27CD" w:rsidR="00D71672" w:rsidRPr="004C2789" w:rsidRDefault="00D71672" w:rsidP="00F06C10">
                      <w:pPr>
                        <w:ind w:firstLineChars="100" w:firstLine="200"/>
                        <w:rPr>
                          <w:rFonts w:ascii="ＭＳ Ｐ明朝" w:eastAsia="ＭＳ Ｐ明朝" w:hAnsi="ＭＳ Ｐ明朝"/>
                          <w:color w:val="000000" w:themeColor="text1"/>
                          <w:sz w:val="20"/>
                          <w:szCs w:val="20"/>
                        </w:rPr>
                      </w:pPr>
                      <w:r w:rsidRPr="004C2789">
                        <w:rPr>
                          <w:rFonts w:ascii="ＭＳ Ｐ明朝" w:eastAsia="ＭＳ Ｐ明朝" w:hAnsi="ＭＳ Ｐ明朝" w:hint="eastAsia"/>
                          <w:color w:val="000000" w:themeColor="text1"/>
                          <w:sz w:val="20"/>
                          <w:szCs w:val="20"/>
                        </w:rPr>
                        <w:t>足場の</w:t>
                      </w:r>
                      <w:r w:rsidRPr="004C2789">
                        <w:rPr>
                          <w:rFonts w:ascii="ＭＳ Ｐ明朝" w:eastAsia="ＭＳ Ｐ明朝" w:hAnsi="ＭＳ Ｐ明朝"/>
                          <w:color w:val="000000" w:themeColor="text1"/>
                          <w:sz w:val="20"/>
                          <w:szCs w:val="20"/>
                        </w:rPr>
                        <w:t>組立時作業床に</w:t>
                      </w:r>
                      <w:r w:rsidRPr="004C2789">
                        <w:rPr>
                          <w:rFonts w:ascii="ＭＳ Ｐ明朝" w:eastAsia="ＭＳ Ｐ明朝" w:hAnsi="ＭＳ Ｐ明朝" w:hint="eastAsia"/>
                          <w:color w:val="000000" w:themeColor="text1"/>
                          <w:sz w:val="20"/>
                          <w:szCs w:val="20"/>
                        </w:rPr>
                        <w:t>乗る前に</w:t>
                      </w:r>
                      <w:r w:rsidRPr="004C2789">
                        <w:rPr>
                          <w:rFonts w:ascii="ＭＳ Ｐ明朝" w:eastAsia="ＭＳ Ｐ明朝" w:hAnsi="ＭＳ Ｐ明朝"/>
                          <w:color w:val="000000" w:themeColor="text1"/>
                          <w:sz w:val="20"/>
                          <w:szCs w:val="20"/>
                        </w:rPr>
                        <w:t>適切な手すりを</w:t>
                      </w:r>
                      <w:r w:rsidRPr="004C2789">
                        <w:rPr>
                          <w:rFonts w:ascii="ＭＳ Ｐ明朝" w:eastAsia="ＭＳ Ｐ明朝" w:hAnsi="ＭＳ Ｐ明朝" w:hint="eastAsia"/>
                          <w:color w:val="000000" w:themeColor="text1"/>
                          <w:sz w:val="20"/>
                          <w:szCs w:val="20"/>
                        </w:rPr>
                        <w:t>先に設置し</w:t>
                      </w:r>
                      <w:r w:rsidRPr="004C2789">
                        <w:rPr>
                          <w:rFonts w:ascii="ＭＳ Ｐ明朝" w:eastAsia="ＭＳ Ｐ明朝" w:hAnsi="ＭＳ Ｐ明朝"/>
                          <w:color w:val="000000" w:themeColor="text1"/>
                          <w:sz w:val="20"/>
                          <w:szCs w:val="20"/>
                        </w:rPr>
                        <w:t>、</w:t>
                      </w:r>
                      <w:r w:rsidRPr="004C2789">
                        <w:rPr>
                          <w:rFonts w:ascii="ＭＳ Ｐ明朝" w:eastAsia="ＭＳ Ｐ明朝" w:hAnsi="ＭＳ Ｐ明朝" w:hint="eastAsia"/>
                          <w:color w:val="000000" w:themeColor="text1"/>
                          <w:sz w:val="20"/>
                          <w:szCs w:val="20"/>
                        </w:rPr>
                        <w:t>かつ、解体作業時</w:t>
                      </w:r>
                      <w:r w:rsidRPr="004C2789">
                        <w:rPr>
                          <w:rFonts w:ascii="ＭＳ Ｐ明朝" w:eastAsia="ＭＳ Ｐ明朝" w:hAnsi="ＭＳ Ｐ明朝"/>
                          <w:color w:val="000000" w:themeColor="text1"/>
                          <w:sz w:val="20"/>
                          <w:szCs w:val="20"/>
                        </w:rPr>
                        <w:t>にも</w:t>
                      </w:r>
                      <w:r w:rsidRPr="004C2789">
                        <w:rPr>
                          <w:rFonts w:ascii="ＭＳ Ｐ明朝" w:eastAsia="ＭＳ Ｐ明朝" w:hAnsi="ＭＳ Ｐ明朝" w:hint="eastAsia"/>
                          <w:color w:val="000000" w:themeColor="text1"/>
                          <w:sz w:val="20"/>
                          <w:szCs w:val="20"/>
                        </w:rPr>
                        <w:t>作業床を</w:t>
                      </w:r>
                      <w:r w:rsidRPr="004C2789">
                        <w:rPr>
                          <w:rFonts w:ascii="ＭＳ Ｐ明朝" w:eastAsia="ＭＳ Ｐ明朝" w:hAnsi="ＭＳ Ｐ明朝"/>
                          <w:color w:val="000000" w:themeColor="text1"/>
                          <w:sz w:val="20"/>
                          <w:szCs w:val="20"/>
                        </w:rPr>
                        <w:t>取り外</w:t>
                      </w:r>
                      <w:r w:rsidRPr="004C2789">
                        <w:rPr>
                          <w:rFonts w:ascii="ＭＳ Ｐ明朝" w:eastAsia="ＭＳ Ｐ明朝" w:hAnsi="ＭＳ Ｐ明朝" w:hint="eastAsia"/>
                          <w:color w:val="000000" w:themeColor="text1"/>
                          <w:sz w:val="20"/>
                          <w:szCs w:val="20"/>
                        </w:rPr>
                        <w:t>すまで手すり</w:t>
                      </w:r>
                      <w:r w:rsidRPr="004C2789">
                        <w:rPr>
                          <w:rFonts w:ascii="ＭＳ Ｐ明朝" w:eastAsia="ＭＳ Ｐ明朝" w:hAnsi="ＭＳ Ｐ明朝"/>
                          <w:color w:val="000000" w:themeColor="text1"/>
                          <w:sz w:val="20"/>
                          <w:szCs w:val="20"/>
                        </w:rPr>
                        <w:t>が</w:t>
                      </w:r>
                      <w:r w:rsidRPr="004C2789">
                        <w:rPr>
                          <w:rFonts w:ascii="ＭＳ Ｐ明朝" w:eastAsia="ＭＳ Ｐ明朝" w:hAnsi="ＭＳ Ｐ明朝" w:hint="eastAsia"/>
                          <w:color w:val="000000" w:themeColor="text1"/>
                          <w:sz w:val="20"/>
                          <w:szCs w:val="20"/>
                        </w:rPr>
                        <w:t>残っている</w:t>
                      </w:r>
                      <w:r w:rsidRPr="004C2789">
                        <w:rPr>
                          <w:rFonts w:ascii="ＭＳ Ｐ明朝" w:eastAsia="ＭＳ Ｐ明朝" w:hAnsi="ＭＳ Ｐ明朝"/>
                          <w:color w:val="000000" w:themeColor="text1"/>
                          <w:sz w:val="20"/>
                          <w:szCs w:val="20"/>
                        </w:rPr>
                        <w:t>工法。</w:t>
                      </w:r>
                    </w:p>
                    <w:p w14:paraId="7CB6B404" w14:textId="7A509A8F" w:rsidR="00D71672" w:rsidRPr="004C2789" w:rsidRDefault="00D71672" w:rsidP="00F06C10">
                      <w:pPr>
                        <w:ind w:firstLineChars="100" w:firstLine="210"/>
                        <w:rPr>
                          <w:rFonts w:ascii="ＭＳ Ｐ明朝" w:eastAsia="ＭＳ Ｐ明朝" w:hAnsi="ＭＳ Ｐ明朝"/>
                          <w:color w:val="000000" w:themeColor="text1"/>
                          <w:sz w:val="20"/>
                          <w:szCs w:val="20"/>
                        </w:rPr>
                      </w:pPr>
                      <w:r w:rsidRPr="004C2789">
                        <w:rPr>
                          <w:rFonts w:ascii="ＭＳ Ｐゴシック" w:eastAsia="ＭＳ Ｐゴシック" w:hAnsi="ＭＳ Ｐゴシック"/>
                          <w:noProof/>
                          <w:szCs w:val="20"/>
                        </w:rPr>
                        <w:drawing>
                          <wp:inline distT="0" distB="0" distL="0" distR="0" wp14:anchorId="01466BEB" wp14:editId="5E1F3ABC">
                            <wp:extent cx="2475360" cy="1946880"/>
                            <wp:effectExtent l="19050" t="19050" r="20320" b="158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5360" cy="1946880"/>
                                    </a:xfrm>
                                    <a:prstGeom prst="rect">
                                      <a:avLst/>
                                    </a:prstGeom>
                                    <a:noFill/>
                                    <a:ln w="3175">
                                      <a:solidFill>
                                        <a:schemeClr val="tx1">
                                          <a:lumMod val="65000"/>
                                          <a:lumOff val="35000"/>
                                        </a:schemeClr>
                                      </a:solidFill>
                                    </a:ln>
                                  </pic:spPr>
                                </pic:pic>
                              </a:graphicData>
                            </a:graphic>
                          </wp:inline>
                        </w:drawing>
                      </w:r>
                    </w:p>
                  </w:txbxContent>
                </v:textbox>
                <w10:wrap type="topAndBottom" anchorx="margin"/>
              </v:roundrect>
            </w:pict>
          </mc:Fallback>
        </mc:AlternateContent>
      </w:r>
      <w:r w:rsidR="00D03E69" w:rsidRPr="008B3570">
        <w:rPr>
          <w:rFonts w:ascii="HGPｺﾞｼｯｸM" w:eastAsia="HGPｺﾞｼｯｸM" w:hAnsiTheme="majorEastAsia"/>
          <w:noProof/>
          <w:sz w:val="18"/>
          <w:szCs w:val="24"/>
        </w:rPr>
        <mc:AlternateContent>
          <mc:Choice Requires="wps">
            <w:drawing>
              <wp:anchor distT="0" distB="0" distL="114300" distR="114300" simplePos="0" relativeHeight="251799040" behindDoc="0" locked="0" layoutInCell="1" allowOverlap="1" wp14:anchorId="60B13E30" wp14:editId="6661C733">
                <wp:simplePos x="0" y="0"/>
                <wp:positionH relativeFrom="column">
                  <wp:posOffset>2968831</wp:posOffset>
                </wp:positionH>
                <wp:positionV relativeFrom="paragraph">
                  <wp:posOffset>4372808</wp:posOffset>
                </wp:positionV>
                <wp:extent cx="1722832" cy="297711"/>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1722832" cy="297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67E7" w14:textId="01D03857" w:rsidR="00D71672" w:rsidRPr="001A297E" w:rsidRDefault="00D71672"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3E30" id="正方形/長方形 85" o:spid="_x0000_s1074" style="position:absolute;left:0;text-align:left;margin-left:233.75pt;margin-top:344.3pt;width:135.65pt;height:23.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" filled="f" stroked="f" strokeweight="2pt">
                <v:textbox>
                  <w:txbxContent>
                    <w:p w14:paraId="7AA367E7" w14:textId="01D03857" w:rsidR="00D71672" w:rsidRPr="001A297E" w:rsidRDefault="00D71672" w:rsidP="00D03E69">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出典：厚生労働省</w:t>
                      </w:r>
                    </w:p>
                  </w:txbxContent>
                </v:textbox>
              </v:rect>
            </w:pict>
          </mc:Fallback>
        </mc:AlternateContent>
      </w:r>
    </w:p>
    <w:p w14:paraId="5D120AFB" w14:textId="49D0DD28" w:rsidR="003F37F0" w:rsidRPr="008B3570" w:rsidRDefault="003F37F0" w:rsidP="003F37F0">
      <w:pPr>
        <w:spacing w:line="288" w:lineRule="auto"/>
        <w:rPr>
          <w:rFonts w:ascii="ＭＳ Ｐゴシック" w:eastAsia="ＭＳ Ｐゴシック" w:hAnsi="ＭＳ Ｐゴシック"/>
          <w:sz w:val="20"/>
          <w:szCs w:val="20"/>
        </w:rPr>
      </w:pPr>
    </w:p>
    <w:p w14:paraId="62D01E26" w14:textId="77777777" w:rsidR="00542044" w:rsidRPr="008B3570" w:rsidRDefault="00542044"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sz w:val="20"/>
          <w:szCs w:val="20"/>
        </w:rPr>
        <w:br w:type="page"/>
      </w:r>
    </w:p>
    <w:p w14:paraId="65219276" w14:textId="5F509259" w:rsidR="003F37F0" w:rsidRPr="008B3570" w:rsidRDefault="008F21D5" w:rsidP="003F37F0">
      <w:pPr>
        <w:spacing w:line="288" w:lineRule="auto"/>
        <w:rPr>
          <w:rFonts w:ascii="ＭＳ Ｐゴシック" w:eastAsia="ＭＳ Ｐゴシック" w:hAnsi="ＭＳ Ｐゴシック"/>
          <w:sz w:val="20"/>
          <w:szCs w:val="20"/>
        </w:rPr>
      </w:pPr>
      <w:r w:rsidRPr="008B3570">
        <w:rPr>
          <w:rFonts w:ascii="ＭＳ Ｐゴシック" w:eastAsia="ＭＳ Ｐゴシック" w:hAnsi="ＭＳ Ｐゴシック" w:cstheme="majorBidi"/>
          <w:b/>
          <w:noProof/>
          <w:sz w:val="22"/>
        </w:rPr>
        <mc:AlternateContent>
          <mc:Choice Requires="wps">
            <w:drawing>
              <wp:anchor distT="0" distB="0" distL="114300" distR="114300" simplePos="0" relativeHeight="251723264" behindDoc="0" locked="0" layoutInCell="1" allowOverlap="1" wp14:anchorId="0B71BD2F" wp14:editId="5023DFEB">
                <wp:simplePos x="0" y="0"/>
                <wp:positionH relativeFrom="column">
                  <wp:posOffset>267335</wp:posOffset>
                </wp:positionH>
                <wp:positionV relativeFrom="paragraph">
                  <wp:posOffset>3154680</wp:posOffset>
                </wp:positionV>
                <wp:extent cx="1746885" cy="361315"/>
                <wp:effectExtent l="0" t="0" r="0" b="0"/>
                <wp:wrapTopAndBottom/>
                <wp:docPr id="68" name="正方形/長方形 68"/>
                <wp:cNvGraphicFramePr/>
                <a:graphic xmlns:a="http://schemas.openxmlformats.org/drawingml/2006/main">
                  <a:graphicData uri="http://schemas.microsoft.com/office/word/2010/wordprocessingShape">
                    <wps:wsp>
                      <wps:cNvSpPr/>
                      <wps:spPr>
                        <a:xfrm>
                          <a:off x="0" y="0"/>
                          <a:ext cx="1746885"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34424" w14:textId="77777777" w:rsidR="00D71672" w:rsidRPr="0056695A" w:rsidRDefault="00D71672"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BD2F" id="正方形/長方形 68" o:spid="_x0000_s1075" style="position:absolute;left:0;text-align:left;margin-left:21.05pt;margin-top:248.4pt;width:137.55pt;height:28.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" filled="f" stroked="f" strokeweight="2pt">
                <v:textbox>
                  <w:txbxContent>
                    <w:p w14:paraId="17434424" w14:textId="77777777" w:rsidR="00D71672" w:rsidRPr="0056695A" w:rsidRDefault="00D71672" w:rsidP="003F37F0">
                      <w:pPr>
                        <w:jc w:val="left"/>
                        <w:rPr>
                          <w:rFonts w:ascii="ＭＳ Ｐ明朝" w:eastAsia="ＭＳ Ｐ明朝" w:hAnsi="ＭＳ Ｐ明朝"/>
                          <w:color w:val="000000" w:themeColor="text1"/>
                          <w:sz w:val="16"/>
                        </w:rPr>
                      </w:pPr>
                      <w:r w:rsidRPr="0046504D">
                        <w:rPr>
                          <w:rFonts w:ascii="ＭＳ Ｐ明朝" w:eastAsia="ＭＳ Ｐ明朝" w:hAnsi="ＭＳ Ｐ明朝" w:hint="eastAsia"/>
                          <w:color w:val="000000" w:themeColor="text1"/>
                          <w:sz w:val="16"/>
                        </w:rPr>
                        <w:t>出典</w:t>
                      </w:r>
                      <w:r w:rsidRPr="0046504D">
                        <w:rPr>
                          <w:rFonts w:ascii="ＭＳ Ｐ明朝" w:eastAsia="ＭＳ Ｐ明朝" w:hAnsi="ＭＳ Ｐ明朝"/>
                          <w:color w:val="000000" w:themeColor="text1"/>
                          <w:sz w:val="16"/>
                        </w:rPr>
                        <w:t>：</w:t>
                      </w:r>
                      <w:r w:rsidRPr="0046504D">
                        <w:rPr>
                          <w:rFonts w:ascii="ＭＳ Ｐ明朝" w:eastAsia="ＭＳ Ｐ明朝" w:hAnsi="ＭＳ Ｐ明朝" w:hint="eastAsia"/>
                          <w:color w:val="000000" w:themeColor="text1"/>
                          <w:sz w:val="16"/>
                        </w:rPr>
                        <w:t>厚生労働省大阪</w:t>
                      </w:r>
                      <w:r w:rsidRPr="0046504D">
                        <w:rPr>
                          <w:rFonts w:ascii="ＭＳ Ｐ明朝" w:eastAsia="ＭＳ Ｐ明朝" w:hAnsi="ＭＳ Ｐ明朝"/>
                          <w:color w:val="000000" w:themeColor="text1"/>
                          <w:sz w:val="16"/>
                        </w:rPr>
                        <w:t>労働局</w:t>
                      </w:r>
                    </w:p>
                  </w:txbxContent>
                </v:textbox>
                <w10:wrap type="topAndBottom"/>
              </v:rect>
            </w:pict>
          </mc:Fallback>
        </mc:AlternateContent>
      </w:r>
      <w:r w:rsidR="00EC1108" w:rsidRPr="008B3570">
        <w:rPr>
          <w:rFonts w:ascii="ＭＳ Ｐ明朝" w:eastAsia="ＭＳ Ｐ明朝" w:hAnsi="ＭＳ Ｐ明朝" w:hint="eastAsia"/>
          <w:noProof/>
          <w:szCs w:val="24"/>
        </w:rPr>
        <mc:AlternateContent>
          <mc:Choice Requires="wpg">
            <w:drawing>
              <wp:anchor distT="0" distB="0" distL="114300" distR="114300" simplePos="0" relativeHeight="251750912" behindDoc="0" locked="0" layoutInCell="1" allowOverlap="1" wp14:anchorId="5D9B6400" wp14:editId="0B5225E6">
                <wp:simplePos x="0" y="0"/>
                <wp:positionH relativeFrom="column">
                  <wp:posOffset>234315</wp:posOffset>
                </wp:positionH>
                <wp:positionV relativeFrom="paragraph">
                  <wp:posOffset>6518910</wp:posOffset>
                </wp:positionV>
                <wp:extent cx="2925799" cy="2715895"/>
                <wp:effectExtent l="0" t="0" r="0" b="0"/>
                <wp:wrapNone/>
                <wp:docPr id="96" name="グループ化 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25799" cy="2715895"/>
                          <a:chOff x="-2" y="185808"/>
                          <a:chExt cx="3959342" cy="3675128"/>
                        </a:xfrm>
                      </wpg:grpSpPr>
                      <pic:pic xmlns:pic="http://schemas.openxmlformats.org/drawingml/2006/picture">
                        <pic:nvPicPr>
                          <pic:cNvPr id="93" name="図 9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9376" y="185808"/>
                            <a:ext cx="2350770" cy="3277872"/>
                          </a:xfrm>
                          <a:prstGeom prst="rect">
                            <a:avLst/>
                          </a:prstGeom>
                        </pic:spPr>
                      </pic:pic>
                      <wps:wsp>
                        <wps:cNvPr id="95" name="正方形/長方形 95"/>
                        <wps:cNvSpPr/>
                        <wps:spPr>
                          <a:xfrm>
                            <a:off x="-2" y="3277838"/>
                            <a:ext cx="3959342" cy="5830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2E864" w14:textId="77777777" w:rsidR="00D71672" w:rsidRPr="0056695A" w:rsidRDefault="00D71672" w:rsidP="00A65EC4">
                              <w:pPr>
                                <w:jc w:val="left"/>
                                <w:rPr>
                                  <w:rFonts w:ascii="ＭＳ Ｐ明朝" w:eastAsia="ＭＳ Ｐ明朝" w:hAnsi="ＭＳ Ｐ明朝"/>
                                  <w:color w:val="000000" w:themeColor="text1"/>
                                  <w:sz w:val="16"/>
                                </w:rPr>
                              </w:pPr>
                              <w:r w:rsidRPr="009D5875">
                                <w:rPr>
                                  <w:rFonts w:ascii="ＭＳ Ｐ明朝" w:eastAsia="ＭＳ Ｐ明朝" w:hAnsi="ＭＳ Ｐ明朝" w:hint="eastAsia"/>
                                  <w:color w:val="000000" w:themeColor="text1"/>
                                  <w:sz w:val="16"/>
                                </w:rPr>
                                <w:t>出典</w:t>
                              </w:r>
                              <w:r w:rsidRPr="009D5875">
                                <w:rPr>
                                  <w:rFonts w:ascii="ＭＳ Ｐ明朝" w:eastAsia="ＭＳ Ｐ明朝" w:hAnsi="ＭＳ Ｐ明朝"/>
                                  <w:color w:val="000000" w:themeColor="text1"/>
                                  <w:sz w:val="16"/>
                                </w:rPr>
                                <w:t>：</w:t>
                              </w:r>
                              <w:r w:rsidRPr="009D5875">
                                <w:rPr>
                                  <w:rFonts w:ascii="ＭＳ Ｐ明朝" w:eastAsia="ＭＳ Ｐ明朝" w:hAnsi="ＭＳ Ｐ明朝" w:hint="eastAsia"/>
                                  <w:color w:val="000000" w:themeColor="text1"/>
                                  <w:sz w:val="16"/>
                                </w:rPr>
                                <w:t>建設業労働災害防止協会大阪府支部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B6400" id="グループ化 96" o:spid="_x0000_s1076" style="position:absolute;left:0;text-align:left;margin-left:18.45pt;margin-top:513.3pt;width:230.4pt;height:213.85pt;z-index:251750912;mso-width-relative:margin;mso-height-relative:margin" coordorigin=",1858" coordsize="39593,3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">
                <o:lock v:ext="edit" aspectratio="t"/>
                <v:shape id="図 93" o:spid="_x0000_s1077" type="#_x0000_t75" style="position:absolute;left:593;top:1858;width:23508;height:3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">
                  <v:imagedata r:id="rId48" o:title=""/>
                  <v:path arrowok="t"/>
                </v:shape>
                <v:rect id="正方形/長方形 95" o:spid="_x0000_s1078" style="position:absolute;top:32778;width:39593;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" filled="f" stroked="f" strokeweight="2pt">
                  <v:textbox>
                    <w:txbxContent>
                      <w:p w14:paraId="0312E864" w14:textId="77777777" w:rsidR="00D71672" w:rsidRPr="0056695A" w:rsidRDefault="00D71672" w:rsidP="00A65EC4">
                        <w:pPr>
                          <w:jc w:val="left"/>
                          <w:rPr>
                            <w:rFonts w:ascii="ＭＳ Ｐ明朝" w:eastAsia="ＭＳ Ｐ明朝" w:hAnsi="ＭＳ Ｐ明朝"/>
                            <w:color w:val="000000" w:themeColor="text1"/>
                            <w:sz w:val="16"/>
                          </w:rPr>
                        </w:pPr>
                        <w:r w:rsidRPr="009D5875">
                          <w:rPr>
                            <w:rFonts w:ascii="ＭＳ Ｐ明朝" w:eastAsia="ＭＳ Ｐ明朝" w:hAnsi="ＭＳ Ｐ明朝" w:hint="eastAsia"/>
                            <w:color w:val="000000" w:themeColor="text1"/>
                            <w:sz w:val="16"/>
                          </w:rPr>
                          <w:t>出典</w:t>
                        </w:r>
                        <w:r w:rsidRPr="009D5875">
                          <w:rPr>
                            <w:rFonts w:ascii="ＭＳ Ｐ明朝" w:eastAsia="ＭＳ Ｐ明朝" w:hAnsi="ＭＳ Ｐ明朝"/>
                            <w:color w:val="000000" w:themeColor="text1"/>
                            <w:sz w:val="16"/>
                          </w:rPr>
                          <w:t>：</w:t>
                        </w:r>
                        <w:r w:rsidRPr="009D5875">
                          <w:rPr>
                            <w:rFonts w:ascii="ＭＳ Ｐ明朝" w:eastAsia="ＭＳ Ｐ明朝" w:hAnsi="ＭＳ Ｐ明朝" w:hint="eastAsia"/>
                            <w:color w:val="000000" w:themeColor="text1"/>
                            <w:sz w:val="16"/>
                          </w:rPr>
                          <w:t>建設業労働災害防止協会大阪府支部</w:t>
                        </w:r>
                      </w:p>
                    </w:txbxContent>
                  </v:textbox>
                </v:rect>
              </v:group>
            </w:pict>
          </mc:Fallback>
        </mc:AlternateContent>
      </w:r>
      <w:r w:rsidR="004347FE" w:rsidRPr="008B3570">
        <w:rPr>
          <w:rFonts w:ascii="ＭＳ Ｐ明朝" w:eastAsia="ＭＳ Ｐ明朝" w:hAnsi="ＭＳ Ｐ明朝" w:hint="eastAsia"/>
          <w:noProof/>
          <w:szCs w:val="24"/>
        </w:rPr>
        <mc:AlternateContent>
          <mc:Choice Requires="wps">
            <w:drawing>
              <wp:anchor distT="0" distB="0" distL="114300" distR="114300" simplePos="0" relativeHeight="251752960" behindDoc="0" locked="0" layoutInCell="1" allowOverlap="0" wp14:anchorId="697D6486" wp14:editId="69848EC4">
                <wp:simplePos x="0" y="0"/>
                <wp:positionH relativeFrom="column">
                  <wp:posOffset>2197100</wp:posOffset>
                </wp:positionH>
                <wp:positionV relativeFrom="paragraph">
                  <wp:posOffset>6521772</wp:posOffset>
                </wp:positionV>
                <wp:extent cx="3070225" cy="1978660"/>
                <wp:effectExtent l="0" t="0" r="0" b="0"/>
                <wp:wrapTopAndBottom/>
                <wp:docPr id="99" name="正方形/長方形 99"/>
                <wp:cNvGraphicFramePr/>
                <a:graphic xmlns:a="http://schemas.openxmlformats.org/drawingml/2006/main">
                  <a:graphicData uri="http://schemas.microsoft.com/office/word/2010/wordprocessingShape">
                    <wps:wsp>
                      <wps:cNvSpPr/>
                      <wps:spPr>
                        <a:xfrm>
                          <a:off x="0" y="0"/>
                          <a:ext cx="3070225" cy="1978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F5398" w14:textId="77777777" w:rsidR="00D71672" w:rsidRPr="001849A9" w:rsidRDefault="00D71672"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02D6C165" w14:textId="77777777" w:rsidR="00D71672" w:rsidRPr="001849A9" w:rsidRDefault="00D71672"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・強調期間（6月・10月・12月・3月）を定めて墜落・転落災害の絶滅をめざす「ストップ・ザ・ついらく」「命綱GO活動」を推進する</w:t>
                            </w:r>
                          </w:p>
                          <w:p w14:paraId="03C5E4A3" w14:textId="77777777" w:rsidR="00D71672" w:rsidRPr="001849A9" w:rsidRDefault="00D71672"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D71672" w:rsidRPr="001849A9" w:rsidRDefault="00D71672" w:rsidP="00AF1248">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6486" id="正方形/長方形 99" o:spid="_x0000_s1079" style="position:absolute;left:0;text-align:left;margin-left:173pt;margin-top:513.55pt;width:241.75pt;height:155.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" o:allowoverlap="f" filled="f" stroked="f" strokeweight="2pt">
                <v:textbox>
                  <w:txbxContent>
                    <w:p w14:paraId="2E1F5398" w14:textId="77777777" w:rsidR="00D71672" w:rsidRPr="001849A9" w:rsidRDefault="00D71672" w:rsidP="00AF1248">
                      <w:pPr>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w:t>
                      </w:r>
                      <w:r w:rsidRPr="001849A9">
                        <w:rPr>
                          <w:rFonts w:ascii="ＭＳ Ｐ明朝" w:eastAsia="ＭＳ Ｐ明朝" w:hAnsi="ＭＳ Ｐ明朝" w:hint="eastAsia"/>
                          <w:color w:val="000000" w:themeColor="text1"/>
                          <w:sz w:val="20"/>
                          <w:szCs w:val="18"/>
                        </w:rPr>
                        <w:t>」の概要</w:t>
                      </w:r>
                    </w:p>
                    <w:p w14:paraId="02D6C165" w14:textId="77777777" w:rsidR="00D71672" w:rsidRPr="001849A9" w:rsidRDefault="00D71672" w:rsidP="009D5875">
                      <w:pPr>
                        <w:ind w:leftChars="100" w:left="21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・強調期間（6月・10月・12月・3月）を定めて墜落・転落災害の絶滅をめざす「ストップ・ザ・ついらく」「命綱GO活動」を推進する</w:t>
                      </w:r>
                    </w:p>
                    <w:p w14:paraId="03C5E4A3" w14:textId="77777777" w:rsidR="00D71672" w:rsidRPr="001849A9" w:rsidRDefault="00D71672" w:rsidP="009D5875">
                      <w:pPr>
                        <w:ind w:firstLineChars="100" w:firstLine="200"/>
                        <w:jc w:val="left"/>
                        <w:rPr>
                          <w:rFonts w:ascii="ＭＳ Ｐ明朝" w:eastAsia="ＭＳ Ｐ明朝" w:hAnsi="ＭＳ Ｐ明朝"/>
                          <w:color w:val="000000" w:themeColor="text1"/>
                          <w:sz w:val="20"/>
                          <w:szCs w:val="18"/>
                        </w:rPr>
                      </w:pPr>
                      <w:r w:rsidRPr="001849A9">
                        <w:rPr>
                          <w:rFonts w:ascii="ＭＳ Ｐ明朝" w:eastAsia="ＭＳ Ｐ明朝" w:hAnsi="ＭＳ Ｐ明朝" w:hint="eastAsia"/>
                          <w:color w:val="000000" w:themeColor="text1"/>
                          <w:sz w:val="20"/>
                          <w:szCs w:val="18"/>
                        </w:rPr>
                        <w:t>・ご安全に</w:t>
                      </w:r>
                      <w:r w:rsidRPr="001849A9">
                        <w:rPr>
                          <w:rFonts w:ascii="ＭＳ Ｐ明朝" w:eastAsia="ＭＳ Ｐ明朝" w:hAnsi="ＭＳ Ｐ明朝"/>
                          <w:color w:val="000000" w:themeColor="text1"/>
                          <w:sz w:val="20"/>
                          <w:szCs w:val="18"/>
                        </w:rPr>
                        <w:t>運動研修会</w:t>
                      </w:r>
                      <w:r w:rsidRPr="001849A9">
                        <w:rPr>
                          <w:rFonts w:ascii="ＭＳ Ｐ明朝" w:eastAsia="ＭＳ Ｐ明朝" w:hAnsi="ＭＳ Ｐ明朝" w:hint="eastAsia"/>
                          <w:color w:val="000000" w:themeColor="text1"/>
                          <w:sz w:val="20"/>
                          <w:szCs w:val="18"/>
                        </w:rPr>
                        <w:t>を実施</w:t>
                      </w:r>
                      <w:r w:rsidRPr="001849A9">
                        <w:rPr>
                          <w:rFonts w:ascii="ＭＳ Ｐ明朝" w:eastAsia="ＭＳ Ｐ明朝" w:hAnsi="ＭＳ Ｐ明朝"/>
                          <w:color w:val="000000" w:themeColor="text1"/>
                          <w:sz w:val="20"/>
                          <w:szCs w:val="18"/>
                        </w:rPr>
                        <w:t>す</w:t>
                      </w:r>
                      <w:r w:rsidRPr="001849A9">
                        <w:rPr>
                          <w:rFonts w:ascii="ＭＳ Ｐ明朝" w:eastAsia="ＭＳ Ｐ明朝" w:hAnsi="ＭＳ Ｐ明朝" w:hint="eastAsia"/>
                          <w:color w:val="000000" w:themeColor="text1"/>
                          <w:sz w:val="20"/>
                          <w:szCs w:val="18"/>
                        </w:rPr>
                        <w:t>る等</w:t>
                      </w:r>
                    </w:p>
                    <w:p w14:paraId="59E0E362" w14:textId="77777777" w:rsidR="00D71672" w:rsidRPr="001849A9" w:rsidRDefault="00D71672" w:rsidP="00AF1248">
                      <w:pPr>
                        <w:jc w:val="left"/>
                        <w:rPr>
                          <w:rFonts w:ascii="ＭＳ Ｐ明朝" w:eastAsia="ＭＳ Ｐ明朝" w:hAnsi="ＭＳ Ｐ明朝"/>
                          <w:color w:val="000000" w:themeColor="text1"/>
                          <w:sz w:val="20"/>
                          <w:szCs w:val="18"/>
                        </w:rPr>
                      </w:pPr>
                    </w:p>
                  </w:txbxContent>
                </v:textbox>
                <w10:wrap type="topAndBottom"/>
              </v:rect>
            </w:pict>
          </mc:Fallback>
        </mc:AlternateContent>
      </w:r>
      <w:r w:rsidR="00C34B81" w:rsidRPr="008B3570">
        <w:rPr>
          <w:rFonts w:ascii="ＭＳ Ｐ明朝" w:eastAsia="ＭＳ Ｐ明朝" w:hAnsi="ＭＳ Ｐ明朝" w:hint="eastAsia"/>
          <w:noProof/>
          <w:szCs w:val="24"/>
        </w:rPr>
        <mc:AlternateContent>
          <mc:Choice Requires="wps">
            <w:drawing>
              <wp:anchor distT="0" distB="0" distL="114300" distR="114300" simplePos="0" relativeHeight="251717120" behindDoc="0" locked="0" layoutInCell="1" allowOverlap="0" wp14:anchorId="2F10B2AB" wp14:editId="1D65E779">
                <wp:simplePos x="0" y="0"/>
                <wp:positionH relativeFrom="column">
                  <wp:posOffset>2197100</wp:posOffset>
                </wp:positionH>
                <wp:positionV relativeFrom="paragraph">
                  <wp:posOffset>788035</wp:posOffset>
                </wp:positionV>
                <wp:extent cx="3229610" cy="5231130"/>
                <wp:effectExtent l="0" t="0" r="0" b="0"/>
                <wp:wrapTopAndBottom/>
                <wp:docPr id="70" name="正方形/長方形 70"/>
                <wp:cNvGraphicFramePr/>
                <a:graphic xmlns:a="http://schemas.openxmlformats.org/drawingml/2006/main">
                  <a:graphicData uri="http://schemas.microsoft.com/office/word/2010/wordprocessingShape">
                    <wps:wsp>
                      <wps:cNvSpPr/>
                      <wps:spPr>
                        <a:xfrm>
                          <a:off x="0" y="0"/>
                          <a:ext cx="3229610" cy="5231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D307C"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「リスク</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ゼロ</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大阪</w:t>
                            </w:r>
                            <w:r w:rsidRPr="004C2789">
                              <w:rPr>
                                <w:rFonts w:ascii="ＭＳ Ｐ明朝" w:eastAsia="ＭＳ Ｐ明朝" w:hAnsi="ＭＳ Ｐ明朝"/>
                                <w:color w:val="000000" w:themeColor="text1"/>
                                <w:sz w:val="20"/>
                                <w:szCs w:val="18"/>
                              </w:rPr>
                              <w:t>推進運動</w:t>
                            </w:r>
                            <w:r w:rsidRPr="004C2789">
                              <w:rPr>
                                <w:rFonts w:ascii="ＭＳ Ｐ明朝" w:eastAsia="ＭＳ Ｐ明朝" w:hAnsi="ＭＳ Ｐ明朝" w:hint="eastAsia"/>
                                <w:color w:val="000000" w:themeColor="text1"/>
                                <w:sz w:val="20"/>
                                <w:szCs w:val="18"/>
                              </w:rPr>
                              <w:t>」の概要</w:t>
                            </w:r>
                          </w:p>
                          <w:p w14:paraId="5429BDC2"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3517B14E" w14:textId="77777777" w:rsidR="00D71672" w:rsidRDefault="00D71672" w:rsidP="009D5875">
                            <w:pPr>
                              <w:ind w:firstLineChars="100" w:firstLine="20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p>
                          <w:p w14:paraId="1B438335" w14:textId="1166F027" w:rsidR="00D71672" w:rsidRPr="004C2789" w:rsidRDefault="00D71672" w:rsidP="009D5875">
                            <w:pPr>
                              <w:ind w:firstLineChars="100" w:firstLine="20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77777777"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・入職1</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D71672" w:rsidRPr="004C2789" w:rsidRDefault="00D71672" w:rsidP="003F37F0">
                            <w:pPr>
                              <w:jc w:val="left"/>
                              <w:rPr>
                                <w:rFonts w:ascii="ＭＳ Ｐ明朝" w:eastAsia="ＭＳ Ｐ明朝" w:hAnsi="ＭＳ Ｐ明朝"/>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B2AB" id="正方形/長方形 70" o:spid="_x0000_s1080" style="position:absolute;left:0;text-align:left;margin-left:173pt;margin-top:62.05pt;width:254.3pt;height:411.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" o:allowoverlap="f" filled="f" stroked="f" strokeweight="2pt">
                <v:textbox>
                  <w:txbxContent>
                    <w:p w14:paraId="09AD307C"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「リスク</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ゼロ</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大阪</w:t>
                      </w:r>
                      <w:r w:rsidRPr="004C2789">
                        <w:rPr>
                          <w:rFonts w:ascii="ＭＳ Ｐ明朝" w:eastAsia="ＭＳ Ｐ明朝" w:hAnsi="ＭＳ Ｐ明朝"/>
                          <w:color w:val="000000" w:themeColor="text1"/>
                          <w:sz w:val="20"/>
                          <w:szCs w:val="18"/>
                        </w:rPr>
                        <w:t>推進運動</w:t>
                      </w:r>
                      <w:r w:rsidRPr="004C2789">
                        <w:rPr>
                          <w:rFonts w:ascii="ＭＳ Ｐ明朝" w:eastAsia="ＭＳ Ｐ明朝" w:hAnsi="ＭＳ Ｐ明朝" w:hint="eastAsia"/>
                          <w:color w:val="000000" w:themeColor="text1"/>
                          <w:sz w:val="20"/>
                          <w:szCs w:val="18"/>
                        </w:rPr>
                        <w:t>」の概要</w:t>
                      </w:r>
                    </w:p>
                    <w:p w14:paraId="5429BDC2"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w:t>
                      </w:r>
                      <w:r w:rsidRPr="004C2789">
                        <w:rPr>
                          <w:rFonts w:ascii="ＭＳ Ｐ明朝" w:eastAsia="ＭＳ Ｐ明朝" w:hAnsi="ＭＳ Ｐ明朝"/>
                          <w:color w:val="000000" w:themeColor="text1"/>
                          <w:sz w:val="20"/>
                          <w:szCs w:val="18"/>
                        </w:rPr>
                        <w:t>見える化活動</w:t>
                      </w:r>
                    </w:p>
                    <w:p w14:paraId="3517B14E" w14:textId="77777777" w:rsidR="00D71672" w:rsidRDefault="00D71672" w:rsidP="009D5875">
                      <w:pPr>
                        <w:ind w:firstLineChars="100" w:firstLine="20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建設業における「現場</w:t>
                      </w:r>
                      <w:r w:rsidRPr="004C2789">
                        <w:rPr>
                          <w:rFonts w:ascii="ＭＳ Ｐ明朝" w:eastAsia="ＭＳ Ｐ明朝" w:hAnsi="ＭＳ Ｐ明朝"/>
                          <w:color w:val="000000" w:themeColor="text1"/>
                          <w:sz w:val="20"/>
                          <w:szCs w:val="18"/>
                        </w:rPr>
                        <w:t>所長安全宣言</w:t>
                      </w:r>
                      <w:r w:rsidRPr="004C2789">
                        <w:rPr>
                          <w:rFonts w:ascii="ＭＳ Ｐ明朝" w:eastAsia="ＭＳ Ｐ明朝" w:hAnsi="ＭＳ Ｐ明朝" w:hint="eastAsia"/>
                          <w:color w:val="000000" w:themeColor="text1"/>
                          <w:sz w:val="20"/>
                          <w:szCs w:val="18"/>
                        </w:rPr>
                        <w:t>」を現場の</w:t>
                      </w:r>
                    </w:p>
                    <w:p w14:paraId="1B438335" w14:textId="1166F027" w:rsidR="00D71672" w:rsidRPr="004C2789" w:rsidRDefault="00D71672" w:rsidP="009D5875">
                      <w:pPr>
                        <w:ind w:firstLineChars="100" w:firstLine="200"/>
                        <w:jc w:val="left"/>
                        <w:rPr>
                          <w:rFonts w:ascii="ＭＳ Ｐ明朝" w:eastAsia="ＭＳ Ｐ明朝" w:hAnsi="ＭＳ Ｐ明朝"/>
                          <w:color w:val="000000" w:themeColor="text1"/>
                          <w:sz w:val="20"/>
                          <w:szCs w:val="18"/>
                        </w:rPr>
                      </w:pPr>
                      <w:r w:rsidRPr="004C2789">
                        <w:rPr>
                          <w:rFonts w:ascii="ＭＳ Ｐ明朝" w:eastAsia="ＭＳ Ｐ明朝" w:hAnsi="ＭＳ Ｐ明朝"/>
                          <w:color w:val="000000" w:themeColor="text1"/>
                          <w:sz w:val="20"/>
                          <w:szCs w:val="18"/>
                        </w:rPr>
                        <w:t>見やすい場所に掲示</w:t>
                      </w:r>
                      <w:r w:rsidRPr="004C2789">
                        <w:rPr>
                          <w:rFonts w:ascii="ＭＳ Ｐ明朝" w:eastAsia="ＭＳ Ｐ明朝" w:hAnsi="ＭＳ Ｐ明朝" w:hint="eastAsia"/>
                          <w:color w:val="000000" w:themeColor="text1"/>
                          <w:sz w:val="20"/>
                          <w:szCs w:val="18"/>
                        </w:rPr>
                        <w:t>する等</w:t>
                      </w:r>
                    </w:p>
                    <w:p w14:paraId="080D4660"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0051743F"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◆安全Study活動</w:t>
                      </w:r>
                    </w:p>
                    <w:p w14:paraId="4FE53E2C" w14:textId="25234888"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・危険体感教育の実施</w:t>
                      </w:r>
                      <w:r w:rsidRPr="00EC1108">
                        <w:rPr>
                          <w:rFonts w:ascii="ＭＳ Ｐ明朝" w:eastAsia="ＭＳ Ｐ明朝" w:hAnsi="ＭＳ Ｐ明朝"/>
                          <w:color w:val="000000" w:themeColor="text1"/>
                          <w:sz w:val="20"/>
                          <w:szCs w:val="20"/>
                        </w:rPr>
                        <w:t>により</w:t>
                      </w:r>
                      <w:r w:rsidRPr="00EC1108">
                        <w:rPr>
                          <w:rFonts w:ascii="ＭＳ Ｐ明朝" w:eastAsia="ＭＳ Ｐ明朝" w:hAnsi="ＭＳ Ｐ明朝" w:hint="eastAsia"/>
                          <w:color w:val="000000" w:themeColor="text1"/>
                          <w:sz w:val="20"/>
                          <w:szCs w:val="20"/>
                        </w:rPr>
                        <w:t>、作業者の</w:t>
                      </w:r>
                      <w:r w:rsidRPr="00EC1108">
                        <w:rPr>
                          <w:rFonts w:ascii="ＭＳ Ｐ明朝" w:eastAsia="ＭＳ Ｐ明朝" w:hAnsi="ＭＳ Ｐ明朝"/>
                          <w:color w:val="000000" w:themeColor="text1"/>
                          <w:sz w:val="20"/>
                          <w:szCs w:val="20"/>
                        </w:rPr>
                        <w:t>危険感受性を高める</w:t>
                      </w:r>
                    </w:p>
                    <w:p w14:paraId="55A25B87" w14:textId="1CD24100"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高年齢労働者、外国人労働者等においては、身体機能の低下や作業に不慣れなことなどによる災害の発生が懸念されることから、雇入れ時教育や危険体感教育等について、それぞれの特性に応じた教育を行う</w:t>
                      </w:r>
                    </w:p>
                    <w:p w14:paraId="288EFB0C" w14:textId="77777777" w:rsidR="00D71672" w:rsidRPr="00EC1108" w:rsidRDefault="00D71672" w:rsidP="009D5875">
                      <w:pPr>
                        <w:ind w:leftChars="100" w:left="210"/>
                        <w:jc w:val="left"/>
                        <w:rPr>
                          <w:rFonts w:ascii="ＭＳ Ｐ明朝" w:eastAsia="ＭＳ Ｐ明朝" w:hAnsi="ＭＳ Ｐ明朝"/>
                          <w:color w:val="000000" w:themeColor="text1"/>
                          <w:sz w:val="20"/>
                          <w:szCs w:val="20"/>
                        </w:rPr>
                      </w:pPr>
                      <w:r w:rsidRPr="00EC1108">
                        <w:rPr>
                          <w:rFonts w:ascii="ＭＳ Ｐ明朝" w:eastAsia="ＭＳ Ｐ明朝" w:hAnsi="ＭＳ Ｐ明朝" w:hint="eastAsia"/>
                          <w:color w:val="000000" w:themeColor="text1"/>
                          <w:sz w:val="20"/>
                          <w:szCs w:val="20"/>
                        </w:rPr>
                        <w:t>・入職1</w:t>
                      </w:r>
                      <w:r w:rsidRPr="00EC1108">
                        <w:rPr>
                          <w:rFonts w:ascii="ＭＳ Ｐ明朝" w:eastAsia="ＭＳ Ｐ明朝" w:hAnsi="ＭＳ Ｐ明朝"/>
                          <w:color w:val="000000" w:themeColor="text1"/>
                          <w:sz w:val="20"/>
                          <w:szCs w:val="20"/>
                        </w:rPr>
                        <w:t>年</w:t>
                      </w:r>
                      <w:r w:rsidRPr="00EC1108">
                        <w:rPr>
                          <w:rFonts w:ascii="ＭＳ Ｐ明朝" w:eastAsia="ＭＳ Ｐ明朝" w:hAnsi="ＭＳ Ｐ明朝" w:hint="eastAsia"/>
                          <w:color w:val="000000" w:themeColor="text1"/>
                          <w:sz w:val="20"/>
                          <w:szCs w:val="20"/>
                        </w:rPr>
                        <w:t>未満</w:t>
                      </w:r>
                      <w:r w:rsidRPr="00EC1108">
                        <w:rPr>
                          <w:rFonts w:ascii="ＭＳ Ｐ明朝" w:eastAsia="ＭＳ Ｐ明朝" w:hAnsi="ＭＳ Ｐ明朝"/>
                          <w:color w:val="000000" w:themeColor="text1"/>
                          <w:sz w:val="20"/>
                          <w:szCs w:val="20"/>
                        </w:rPr>
                        <w:t>の</w:t>
                      </w:r>
                      <w:r w:rsidRPr="00EC1108">
                        <w:rPr>
                          <w:rFonts w:ascii="ＭＳ Ｐ明朝" w:eastAsia="ＭＳ Ｐ明朝" w:hAnsi="ＭＳ Ｐ明朝" w:hint="eastAsia"/>
                          <w:color w:val="000000" w:themeColor="text1"/>
                          <w:sz w:val="20"/>
                          <w:szCs w:val="20"/>
                        </w:rPr>
                        <w:t>経験の</w:t>
                      </w:r>
                      <w:r w:rsidRPr="00EC1108">
                        <w:rPr>
                          <w:rFonts w:ascii="ＭＳ Ｐ明朝" w:eastAsia="ＭＳ Ｐ明朝" w:hAnsi="ＭＳ Ｐ明朝"/>
                          <w:color w:val="000000" w:themeColor="text1"/>
                          <w:sz w:val="20"/>
                          <w:szCs w:val="20"/>
                        </w:rPr>
                        <w:t>浅い者</w:t>
                      </w:r>
                      <w:r w:rsidRPr="00EC1108">
                        <w:rPr>
                          <w:rFonts w:ascii="ＭＳ Ｐ明朝" w:eastAsia="ＭＳ Ｐ明朝" w:hAnsi="ＭＳ Ｐ明朝" w:hint="eastAsia"/>
                          <w:color w:val="000000" w:themeColor="text1"/>
                          <w:sz w:val="20"/>
                          <w:szCs w:val="20"/>
                        </w:rPr>
                        <w:t>に対する</w:t>
                      </w:r>
                      <w:r w:rsidRPr="00EC1108">
                        <w:rPr>
                          <w:rFonts w:ascii="ＭＳ Ｐ明朝" w:eastAsia="ＭＳ Ｐ明朝" w:hAnsi="ＭＳ Ｐ明朝"/>
                          <w:color w:val="000000" w:themeColor="text1"/>
                          <w:sz w:val="20"/>
                          <w:szCs w:val="20"/>
                        </w:rPr>
                        <w:t>安全作業スキルアップ教育を</w:t>
                      </w:r>
                      <w:r w:rsidRPr="00EC1108">
                        <w:rPr>
                          <w:rFonts w:ascii="ＭＳ Ｐ明朝" w:eastAsia="ＭＳ Ｐ明朝" w:hAnsi="ＭＳ Ｐ明朝" w:hint="eastAsia"/>
                          <w:color w:val="000000" w:themeColor="text1"/>
                          <w:sz w:val="20"/>
                          <w:szCs w:val="20"/>
                        </w:rPr>
                        <w:t>実施</w:t>
                      </w:r>
                      <w:r w:rsidRPr="00EC1108">
                        <w:rPr>
                          <w:rFonts w:ascii="ＭＳ Ｐ明朝" w:eastAsia="ＭＳ Ｐ明朝" w:hAnsi="ＭＳ Ｐ明朝"/>
                          <w:color w:val="000000" w:themeColor="text1"/>
                          <w:sz w:val="20"/>
                          <w:szCs w:val="20"/>
                        </w:rPr>
                        <w:t>する等</w:t>
                      </w:r>
                    </w:p>
                    <w:p w14:paraId="1041D427"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リスク評価推進活動</w:t>
                      </w:r>
                    </w:p>
                    <w:p w14:paraId="48749902"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・「労働災害</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現況</w:t>
                      </w:r>
                      <w:r w:rsidRPr="004C2789">
                        <w:rPr>
                          <w:rFonts w:ascii="ＭＳ Ｐ明朝" w:eastAsia="ＭＳ Ｐ明朝" w:hAnsi="ＭＳ Ｐ明朝"/>
                          <w:color w:val="000000" w:themeColor="text1"/>
                          <w:sz w:val="20"/>
                          <w:szCs w:val="18"/>
                        </w:rPr>
                        <w:t>と</w:t>
                      </w:r>
                      <w:r w:rsidRPr="004C2789">
                        <w:rPr>
                          <w:rFonts w:ascii="ＭＳ Ｐ明朝" w:eastAsia="ＭＳ Ｐ明朝" w:hAnsi="ＭＳ Ｐ明朝" w:hint="eastAsia"/>
                          <w:color w:val="000000" w:themeColor="text1"/>
                          <w:sz w:val="20"/>
                          <w:szCs w:val="18"/>
                        </w:rPr>
                        <w:t>死亡災害事例」、「安全</w:t>
                      </w:r>
                      <w:r w:rsidRPr="004C2789">
                        <w:rPr>
                          <w:rFonts w:ascii="ＭＳ Ｐ明朝" w:eastAsia="ＭＳ Ｐ明朝" w:hAnsi="ＭＳ Ｐ明朝"/>
                          <w:color w:val="000000" w:themeColor="text1"/>
                          <w:sz w:val="20"/>
                          <w:szCs w:val="18"/>
                        </w:rPr>
                        <w:t>見える化</w:t>
                      </w:r>
                      <w:r w:rsidRPr="004C2789">
                        <w:rPr>
                          <w:rFonts w:ascii="ＭＳ Ｐ明朝" w:eastAsia="ＭＳ Ｐ明朝" w:hAnsi="ＭＳ Ｐ明朝" w:hint="eastAsia"/>
                          <w:color w:val="000000" w:themeColor="text1"/>
                          <w:sz w:val="20"/>
                          <w:szCs w:val="18"/>
                        </w:rPr>
                        <w:t>」事例集</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作成</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公開</w:t>
                      </w:r>
                      <w:r w:rsidRPr="004C2789">
                        <w:rPr>
                          <w:rFonts w:ascii="ＭＳ Ｐ明朝" w:eastAsia="ＭＳ Ｐ明朝" w:hAnsi="ＭＳ Ｐ明朝"/>
                          <w:color w:val="000000" w:themeColor="text1"/>
                          <w:sz w:val="20"/>
                          <w:szCs w:val="18"/>
                        </w:rPr>
                        <w:t>等</w:t>
                      </w:r>
                    </w:p>
                    <w:p w14:paraId="3C1ECE73" w14:textId="77777777" w:rsidR="00D71672" w:rsidRPr="004C2789" w:rsidRDefault="00D71672" w:rsidP="00C33095">
                      <w:pPr>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w:t>
                      </w:r>
                      <w:r w:rsidRPr="004C2789">
                        <w:rPr>
                          <w:rFonts w:ascii="ＭＳ Ｐ明朝" w:eastAsia="ＭＳ Ｐ明朝" w:hAnsi="ＭＳ Ｐ明朝"/>
                          <w:color w:val="000000" w:themeColor="text1"/>
                          <w:sz w:val="20"/>
                          <w:szCs w:val="18"/>
                        </w:rPr>
                        <w:t>命</w:t>
                      </w:r>
                      <w:r w:rsidRPr="004C2789">
                        <w:rPr>
                          <w:rFonts w:ascii="ＭＳ Ｐ明朝" w:eastAsia="ＭＳ Ｐ明朝" w:hAnsi="ＭＳ Ｐ明朝" w:hint="eastAsia"/>
                          <w:color w:val="000000" w:themeColor="text1"/>
                          <w:sz w:val="20"/>
                          <w:szCs w:val="18"/>
                        </w:rPr>
                        <w:t>綱</w:t>
                      </w:r>
                      <w:r w:rsidRPr="004C2789">
                        <w:rPr>
                          <w:rFonts w:ascii="ＭＳ Ｐ明朝" w:eastAsia="ＭＳ Ｐ明朝" w:hAnsi="ＭＳ Ｐ明朝"/>
                          <w:color w:val="000000" w:themeColor="text1"/>
                          <w:sz w:val="20"/>
                          <w:szCs w:val="18"/>
                        </w:rPr>
                        <w:t>GO活動</w:t>
                      </w:r>
                    </w:p>
                    <w:p w14:paraId="04E2DAC3"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・作業床や</w:t>
                      </w:r>
                      <w:r w:rsidRPr="004C2789">
                        <w:rPr>
                          <w:rFonts w:ascii="ＭＳ Ｐ明朝" w:eastAsia="ＭＳ Ｐ明朝" w:hAnsi="ＭＳ Ｐ明朝"/>
                          <w:color w:val="000000" w:themeColor="text1"/>
                          <w:sz w:val="20"/>
                          <w:szCs w:val="18"/>
                        </w:rPr>
                        <w:t>手すりの</w:t>
                      </w:r>
                      <w:r w:rsidRPr="004C2789">
                        <w:rPr>
                          <w:rFonts w:ascii="ＭＳ Ｐ明朝" w:eastAsia="ＭＳ Ｐ明朝" w:hAnsi="ＭＳ Ｐ明朝" w:hint="eastAsia"/>
                          <w:color w:val="000000" w:themeColor="text1"/>
                          <w:sz w:val="20"/>
                          <w:szCs w:val="18"/>
                        </w:rPr>
                        <w:t>設置が</w:t>
                      </w:r>
                      <w:r w:rsidRPr="004C2789">
                        <w:rPr>
                          <w:rFonts w:ascii="ＭＳ Ｐ明朝" w:eastAsia="ＭＳ Ｐ明朝" w:hAnsi="ＭＳ Ｐ明朝"/>
                          <w:color w:val="000000" w:themeColor="text1"/>
                          <w:sz w:val="20"/>
                          <w:szCs w:val="18"/>
                        </w:rPr>
                        <w:t>困難な</w:t>
                      </w:r>
                      <w:r w:rsidRPr="004C2789">
                        <w:rPr>
                          <w:rFonts w:ascii="ＭＳ Ｐ明朝" w:eastAsia="ＭＳ Ｐ明朝" w:hAnsi="ＭＳ Ｐ明朝" w:hint="eastAsia"/>
                          <w:color w:val="000000" w:themeColor="text1"/>
                          <w:sz w:val="20"/>
                          <w:szCs w:val="18"/>
                        </w:rPr>
                        <w:t>場所での</w:t>
                      </w:r>
                      <w:r w:rsidRPr="004C2789">
                        <w:rPr>
                          <w:rFonts w:ascii="ＭＳ Ｐ明朝" w:eastAsia="ＭＳ Ｐ明朝" w:hAnsi="ＭＳ Ｐ明朝"/>
                          <w:color w:val="000000" w:themeColor="text1"/>
                          <w:sz w:val="20"/>
                          <w:szCs w:val="18"/>
                        </w:rPr>
                        <w:t>作業時に親綱</w:t>
                      </w:r>
                      <w:r w:rsidRPr="004C2789">
                        <w:rPr>
                          <w:rFonts w:ascii="ＭＳ Ｐ明朝" w:eastAsia="ＭＳ Ｐ明朝" w:hAnsi="ＭＳ Ｐ明朝" w:hint="eastAsia"/>
                          <w:color w:val="000000" w:themeColor="text1"/>
                          <w:sz w:val="20"/>
                          <w:szCs w:val="18"/>
                        </w:rPr>
                        <w:t>等</w:t>
                      </w:r>
                      <w:r w:rsidRPr="004C2789">
                        <w:rPr>
                          <w:rFonts w:ascii="ＭＳ Ｐ明朝" w:eastAsia="ＭＳ Ｐ明朝" w:hAnsi="ＭＳ Ｐ明朝"/>
                          <w:color w:val="000000" w:themeColor="text1"/>
                          <w:sz w:val="20"/>
                          <w:szCs w:val="18"/>
                        </w:rPr>
                        <w:t>安全帯取付け</w:t>
                      </w:r>
                      <w:r w:rsidRPr="004C2789">
                        <w:rPr>
                          <w:rFonts w:ascii="ＭＳ Ｐ明朝" w:eastAsia="ＭＳ Ｐ明朝" w:hAnsi="ＭＳ Ｐ明朝" w:hint="eastAsia"/>
                          <w:color w:val="000000" w:themeColor="text1"/>
                          <w:sz w:val="20"/>
                          <w:szCs w:val="18"/>
                        </w:rPr>
                        <w:t>設備の</w:t>
                      </w:r>
                      <w:r w:rsidRPr="004C2789">
                        <w:rPr>
                          <w:rFonts w:ascii="ＭＳ Ｐ明朝" w:eastAsia="ＭＳ Ｐ明朝" w:hAnsi="ＭＳ Ｐ明朝"/>
                          <w:color w:val="000000" w:themeColor="text1"/>
                          <w:sz w:val="20"/>
                          <w:szCs w:val="18"/>
                        </w:rPr>
                        <w:t>設置を徹底する。</w:t>
                      </w:r>
                    </w:p>
                    <w:p w14:paraId="0DEF1B2C" w14:textId="77777777" w:rsidR="00D71672" w:rsidRPr="004C2789" w:rsidRDefault="00D71672" w:rsidP="009D5875">
                      <w:pPr>
                        <w:ind w:leftChars="100" w:left="210"/>
                        <w:jc w:val="left"/>
                        <w:rPr>
                          <w:rFonts w:ascii="ＭＳ Ｐ明朝" w:eastAsia="ＭＳ Ｐ明朝" w:hAnsi="ＭＳ Ｐ明朝"/>
                          <w:color w:val="000000" w:themeColor="text1"/>
                          <w:sz w:val="20"/>
                          <w:szCs w:val="18"/>
                        </w:rPr>
                      </w:pPr>
                      <w:r w:rsidRPr="004C2789">
                        <w:rPr>
                          <w:rFonts w:ascii="ＭＳ Ｐ明朝" w:eastAsia="ＭＳ Ｐ明朝" w:hAnsi="ＭＳ Ｐ明朝" w:hint="eastAsia"/>
                          <w:color w:val="000000" w:themeColor="text1"/>
                          <w:sz w:val="20"/>
                          <w:szCs w:val="18"/>
                        </w:rPr>
                        <w:t>・二丁掛</w:t>
                      </w:r>
                      <w:r w:rsidRPr="004C2789">
                        <w:rPr>
                          <w:rFonts w:ascii="ＭＳ Ｐ明朝" w:eastAsia="ＭＳ Ｐ明朝" w:hAnsi="ＭＳ Ｐ明朝"/>
                          <w:color w:val="000000" w:themeColor="text1"/>
                          <w:sz w:val="20"/>
                          <w:szCs w:val="18"/>
                        </w:rPr>
                        <w:t>け</w:t>
                      </w:r>
                      <w:r w:rsidRPr="004C2789">
                        <w:rPr>
                          <w:rFonts w:ascii="ＭＳ Ｐ明朝" w:eastAsia="ＭＳ Ｐ明朝" w:hAnsi="ＭＳ Ｐ明朝" w:hint="eastAsia"/>
                          <w:color w:val="000000" w:themeColor="text1"/>
                          <w:sz w:val="20"/>
                          <w:szCs w:val="18"/>
                        </w:rPr>
                        <w:t>安全帯</w:t>
                      </w:r>
                      <w:r w:rsidRPr="004C2789">
                        <w:rPr>
                          <w:rFonts w:ascii="ＭＳ Ｐ明朝" w:eastAsia="ＭＳ Ｐ明朝" w:hAnsi="ＭＳ Ｐ明朝"/>
                          <w:color w:val="000000" w:themeColor="text1"/>
                          <w:sz w:val="20"/>
                          <w:szCs w:val="18"/>
                        </w:rPr>
                        <w:t>を</w:t>
                      </w:r>
                      <w:r w:rsidRPr="004C2789">
                        <w:rPr>
                          <w:rFonts w:ascii="ＭＳ Ｐ明朝" w:eastAsia="ＭＳ Ｐ明朝" w:hAnsi="ＭＳ Ｐ明朝" w:hint="eastAsia"/>
                          <w:color w:val="000000" w:themeColor="text1"/>
                          <w:sz w:val="20"/>
                          <w:szCs w:val="18"/>
                        </w:rPr>
                        <w:t>基本に</w:t>
                      </w:r>
                      <w:r w:rsidRPr="004C2789">
                        <w:rPr>
                          <w:rFonts w:ascii="ＭＳ Ｐ明朝" w:eastAsia="ＭＳ Ｐ明朝" w:hAnsi="ＭＳ Ｐ明朝"/>
                          <w:color w:val="000000" w:themeColor="text1"/>
                          <w:sz w:val="20"/>
                          <w:szCs w:val="18"/>
                        </w:rPr>
                        <w:t>、</w:t>
                      </w:r>
                      <w:r w:rsidRPr="004C2789">
                        <w:rPr>
                          <w:rFonts w:ascii="ＭＳ Ｐ明朝" w:eastAsia="ＭＳ Ｐ明朝" w:hAnsi="ＭＳ Ｐ明朝" w:hint="eastAsia"/>
                          <w:color w:val="000000" w:themeColor="text1"/>
                          <w:sz w:val="20"/>
                          <w:szCs w:val="18"/>
                        </w:rPr>
                        <w:t>高所作業</w:t>
                      </w:r>
                      <w:r w:rsidRPr="004C2789">
                        <w:rPr>
                          <w:rFonts w:ascii="ＭＳ Ｐ明朝" w:eastAsia="ＭＳ Ｐ明朝" w:hAnsi="ＭＳ Ｐ明朝"/>
                          <w:color w:val="000000" w:themeColor="text1"/>
                          <w:sz w:val="20"/>
                          <w:szCs w:val="18"/>
                        </w:rPr>
                        <w:t>における</w:t>
                      </w:r>
                      <w:r w:rsidRPr="004C2789">
                        <w:rPr>
                          <w:rFonts w:ascii="ＭＳ Ｐ明朝" w:eastAsia="ＭＳ Ｐ明朝" w:hAnsi="ＭＳ Ｐ明朝" w:hint="eastAsia"/>
                          <w:color w:val="000000" w:themeColor="text1"/>
                          <w:sz w:val="20"/>
                          <w:szCs w:val="18"/>
                        </w:rPr>
                        <w:t>墜落時</w:t>
                      </w:r>
                      <w:r w:rsidRPr="004C2789">
                        <w:rPr>
                          <w:rFonts w:ascii="ＭＳ Ｐ明朝" w:eastAsia="ＭＳ Ｐ明朝" w:hAnsi="ＭＳ Ｐ明朝"/>
                          <w:color w:val="000000" w:themeColor="text1"/>
                          <w:sz w:val="20"/>
                          <w:szCs w:val="18"/>
                        </w:rPr>
                        <w:t>の</w:t>
                      </w:r>
                      <w:r w:rsidRPr="004C2789">
                        <w:rPr>
                          <w:rFonts w:ascii="ＭＳ Ｐ明朝" w:eastAsia="ＭＳ Ｐ明朝" w:hAnsi="ＭＳ Ｐ明朝" w:hint="eastAsia"/>
                          <w:color w:val="000000" w:themeColor="text1"/>
                          <w:sz w:val="20"/>
                          <w:szCs w:val="18"/>
                        </w:rPr>
                        <w:t>衝撃を</w:t>
                      </w:r>
                      <w:r w:rsidRPr="004C2789">
                        <w:rPr>
                          <w:rFonts w:ascii="ＭＳ Ｐ明朝" w:eastAsia="ＭＳ Ｐ明朝" w:hAnsi="ＭＳ Ｐ明朝"/>
                          <w:color w:val="000000" w:themeColor="text1"/>
                          <w:sz w:val="20"/>
                          <w:szCs w:val="18"/>
                        </w:rPr>
                        <w:t>緩和するフルハーネス型安全帯の</w:t>
                      </w:r>
                      <w:r w:rsidRPr="004C2789">
                        <w:rPr>
                          <w:rFonts w:ascii="ＭＳ Ｐ明朝" w:eastAsia="ＭＳ Ｐ明朝" w:hAnsi="ＭＳ Ｐ明朝" w:hint="eastAsia"/>
                          <w:color w:val="000000" w:themeColor="text1"/>
                          <w:sz w:val="20"/>
                          <w:szCs w:val="18"/>
                        </w:rPr>
                        <w:t>使用を徹底</w:t>
                      </w:r>
                      <w:r w:rsidRPr="004C2789">
                        <w:rPr>
                          <w:rFonts w:ascii="ＭＳ Ｐ明朝" w:eastAsia="ＭＳ Ｐ明朝" w:hAnsi="ＭＳ Ｐ明朝"/>
                          <w:color w:val="000000" w:themeColor="text1"/>
                          <w:sz w:val="20"/>
                          <w:szCs w:val="18"/>
                        </w:rPr>
                        <w:t>する</w:t>
                      </w:r>
                      <w:r w:rsidRPr="004C2789">
                        <w:rPr>
                          <w:rFonts w:ascii="ＭＳ Ｐ明朝" w:eastAsia="ＭＳ Ｐ明朝" w:hAnsi="ＭＳ Ｐ明朝" w:hint="eastAsia"/>
                          <w:color w:val="000000" w:themeColor="text1"/>
                          <w:sz w:val="20"/>
                          <w:szCs w:val="18"/>
                        </w:rPr>
                        <w:t>等</w:t>
                      </w:r>
                    </w:p>
                    <w:p w14:paraId="28F22088" w14:textId="77777777" w:rsidR="00D71672" w:rsidRPr="004C2789" w:rsidRDefault="00D71672" w:rsidP="003F37F0">
                      <w:pPr>
                        <w:jc w:val="left"/>
                        <w:rPr>
                          <w:rFonts w:ascii="ＭＳ Ｐ明朝" w:eastAsia="ＭＳ Ｐ明朝" w:hAnsi="ＭＳ Ｐ明朝"/>
                          <w:color w:val="000000" w:themeColor="text1"/>
                          <w:sz w:val="20"/>
                          <w:szCs w:val="18"/>
                        </w:rPr>
                      </w:pPr>
                    </w:p>
                  </w:txbxContent>
                </v:textbox>
                <w10:wrap type="topAndBottom"/>
              </v:rect>
            </w:pict>
          </mc:Fallback>
        </mc:AlternateContent>
      </w:r>
      <w:r w:rsidR="000603C1" w:rsidRPr="008B3570">
        <w:rPr>
          <w:rFonts w:ascii="ＭＳ Ｐ明朝" w:eastAsia="ＭＳ Ｐ明朝" w:hAnsi="ＭＳ Ｐ明朝" w:hint="eastAsia"/>
          <w:noProof/>
          <w:szCs w:val="24"/>
        </w:rPr>
        <mc:AlternateContent>
          <mc:Choice Requires="wps">
            <w:drawing>
              <wp:anchor distT="0" distB="0" distL="114300" distR="114300" simplePos="0" relativeHeight="251628031" behindDoc="0" locked="0" layoutInCell="1" allowOverlap="1" wp14:anchorId="58D98C90" wp14:editId="696DC081">
                <wp:simplePos x="0" y="0"/>
                <wp:positionH relativeFrom="margin">
                  <wp:posOffset>66277</wp:posOffset>
                </wp:positionH>
                <wp:positionV relativeFrom="paragraph">
                  <wp:posOffset>66684</wp:posOffset>
                </wp:positionV>
                <wp:extent cx="5431790" cy="9164339"/>
                <wp:effectExtent l="0" t="0" r="16510" b="17780"/>
                <wp:wrapTopAndBottom/>
                <wp:docPr id="69" name="角丸四角形 69" descr="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title="大阪労働局及び建設業労働災害防止協会大阪"/>
                <wp:cNvGraphicFramePr/>
                <a:graphic xmlns:a="http://schemas.openxmlformats.org/drawingml/2006/main">
                  <a:graphicData uri="http://schemas.microsoft.com/office/word/2010/wordprocessingShape">
                    <wps:wsp>
                      <wps:cNvSpPr/>
                      <wps:spPr>
                        <a:xfrm>
                          <a:off x="0" y="0"/>
                          <a:ext cx="5431790" cy="9164339"/>
                        </a:xfrm>
                        <a:prstGeom prst="roundRect">
                          <a:avLst>
                            <a:gd name="adj" fmla="val 2909"/>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C571215" w14:textId="77777777" w:rsidR="00D71672" w:rsidRPr="004C2789" w:rsidRDefault="00D71672"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7777777" w:rsidR="00D71672" w:rsidRPr="004C2789" w:rsidRDefault="00D71672" w:rsidP="00AF1248">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・「リスク“ゼロ”大阪推進運動」における「命綱GO活動」</w:t>
                            </w:r>
                          </w:p>
                          <w:p w14:paraId="751C6186" w14:textId="77777777" w:rsidR="00D71672" w:rsidRPr="004C2789" w:rsidRDefault="00D71672"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77777777" w:rsidR="00D71672" w:rsidRPr="004C2789" w:rsidRDefault="00D71672" w:rsidP="003F37F0">
                            <w:pPr>
                              <w:ind w:firstLineChars="100" w:firstLine="210"/>
                              <w:jc w:val="left"/>
                              <w:rPr>
                                <w:rFonts w:ascii="ＭＳ Ｐ明朝" w:eastAsia="ＭＳ Ｐ明朝" w:hAnsi="ＭＳ Ｐ明朝"/>
                                <w:color w:val="000000" w:themeColor="text1"/>
                              </w:rPr>
                            </w:pPr>
                            <w:r w:rsidRPr="004C2789">
                              <w:rPr>
                                <w:rFonts w:hint="eastAsia"/>
                                <w:noProof/>
                                <w:color w:val="000000" w:themeColor="text1"/>
                              </w:rPr>
                              <w:drawing>
                                <wp:inline distT="0" distB="0" distL="0" distR="0" wp14:anchorId="094B0409" wp14:editId="1DE6785B">
                                  <wp:extent cx="1850849" cy="2331862"/>
                                  <wp:effectExtent l="19050" t="19050" r="16510" b="1143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0849" cy="2331862"/>
                                          </a:xfrm>
                                          <a:prstGeom prst="rect">
                                            <a:avLst/>
                                          </a:prstGeom>
                                          <a:noFill/>
                                          <a:ln w="3175">
                                            <a:solidFill>
                                              <a:schemeClr val="tx1"/>
                                            </a:solidFill>
                                          </a:ln>
                                        </pic:spPr>
                                      </pic:pic>
                                    </a:graphicData>
                                  </a:graphic>
                                </wp:inline>
                              </w:drawing>
                            </w:r>
                          </w:p>
                          <w:p w14:paraId="2321B318"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5EE06BFF"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629BEC07"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2BAB2F2"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F6F9EB2"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827CFA9"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4A563453"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68223B40"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0448040F" w14:textId="33AF4E3C" w:rsidR="00D71672" w:rsidRDefault="00D71672" w:rsidP="0056695A">
                            <w:pPr>
                              <w:jc w:val="left"/>
                              <w:rPr>
                                <w:rFonts w:ascii="ＭＳ Ｐ明朝" w:eastAsia="ＭＳ Ｐ明朝" w:hAnsi="ＭＳ Ｐ明朝"/>
                                <w:color w:val="000000" w:themeColor="text1"/>
                              </w:rPr>
                            </w:pPr>
                          </w:p>
                          <w:p w14:paraId="67593232" w14:textId="4AD7809C" w:rsidR="00D71672" w:rsidRDefault="00D71672" w:rsidP="0056695A">
                            <w:pPr>
                              <w:jc w:val="left"/>
                              <w:rPr>
                                <w:rFonts w:ascii="ＭＳ Ｐ明朝" w:eastAsia="ＭＳ Ｐ明朝" w:hAnsi="ＭＳ Ｐ明朝"/>
                                <w:color w:val="000000" w:themeColor="text1"/>
                              </w:rPr>
                            </w:pPr>
                          </w:p>
                          <w:p w14:paraId="486DB21E" w14:textId="75AF1B14" w:rsidR="00D71672" w:rsidRDefault="00D71672" w:rsidP="0056695A">
                            <w:pPr>
                              <w:jc w:val="left"/>
                              <w:rPr>
                                <w:rFonts w:ascii="ＭＳ Ｐ明朝" w:eastAsia="ＭＳ Ｐ明朝" w:hAnsi="ＭＳ Ｐ明朝"/>
                                <w:color w:val="000000" w:themeColor="text1"/>
                              </w:rPr>
                            </w:pPr>
                          </w:p>
                          <w:p w14:paraId="59AECE2B" w14:textId="69D299A9" w:rsidR="00D71672" w:rsidRDefault="00D71672" w:rsidP="0056695A">
                            <w:pPr>
                              <w:jc w:val="left"/>
                              <w:rPr>
                                <w:rFonts w:ascii="ＭＳ Ｐ明朝" w:eastAsia="ＭＳ Ｐ明朝" w:hAnsi="ＭＳ Ｐ明朝"/>
                                <w:color w:val="000000" w:themeColor="text1"/>
                              </w:rPr>
                            </w:pPr>
                          </w:p>
                          <w:p w14:paraId="4F5DD4D1" w14:textId="77777777" w:rsidR="00D71672" w:rsidRPr="004C2789" w:rsidRDefault="00D71672" w:rsidP="0056695A">
                            <w:pPr>
                              <w:jc w:val="left"/>
                              <w:rPr>
                                <w:rFonts w:ascii="ＭＳ Ｐ明朝" w:eastAsia="ＭＳ Ｐ明朝" w:hAnsi="ＭＳ Ｐ明朝"/>
                                <w:color w:val="000000" w:themeColor="text1"/>
                              </w:rPr>
                            </w:pPr>
                          </w:p>
                          <w:p w14:paraId="59D065F3" w14:textId="77777777" w:rsidR="00D71672" w:rsidRPr="004C2789" w:rsidRDefault="00D71672"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77777777" w:rsidR="00D71672" w:rsidRPr="004C2789" w:rsidRDefault="00D71672" w:rsidP="003D5D09">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98C90" id="角丸四角形 69" o:spid="_x0000_s1081" alt="タイトル: 大阪労働局及び建設業労働災害防止協会大阪 - 説明: 大阪労働局は、「リスク“ゼロ”大阪推進運動」における「命綱GO活動」、「より安全な措置」等の普及促進を実施している。&#10;「リスク”ゼロ”大阪推進運動」の概要は、安全見える化活動において、建設業における「現場所長安全宣言」を現場の見やすい場所に掲示や「労働災害の現況と死亡災害事例」、「安全見える化」事例集の作成・公開等の実施。安全Study活動において、危険体感教育の実施により、作業者の危険感受性を高める、高年齢労働者、外国人労働者等においては、身体機能の低下や作業に不慣れなことなどによる災害の発生が懸念されることから、雇入れ時教育や危険体感教育等について、それぞれの特性に応じた教育を行う、入職1年未満の経験の浅い者に対する安全作業スキルアップ教育を実施する等。リスク評価推進活動において、「労働災害の現況と死亡災害事例」、「安全見える化」事例集の作成・公開等。命綱GO活動において、作業床や手すりの設置が困難な場所での作業時に親綱等安全帯取付け設備の設置を徹底する、二丁掛け安全帯を基本に、高所作業における墜落時の衝撃を緩和するフルハーネス型安全帯の使用を徹底する等がある。&#10;また、建設業労働災害防止協会大阪府支部は、「ご安全に運動」を実施している。&#10;「ご安全に運動」の概要は、強調期間（6月・10月・12月・3月）を定めて墜落・転落災害の絶滅をめざす「ストップ・ザ・ついらく」「命綱GO活動」を推進する、ご安全に運動研修会を実施する等がある。&#10;" style="position:absolute;left:0;text-align:left;margin-left:5.2pt;margin-top:5.25pt;width:427.7pt;height:721.6pt;z-index:251628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" filled="f" strokecolor="black [3213]" strokeweight=".25pt">
                <v:stroke dashstyle="1 1"/>
                <v:textbox inset=",0,,0">
                  <w:txbxContent>
                    <w:p w14:paraId="4C571215" w14:textId="77777777" w:rsidR="00D71672" w:rsidRPr="004C2789" w:rsidRDefault="00D71672" w:rsidP="00AF1248">
                      <w:pPr>
                        <w:ind w:leftChars="100" w:left="210"/>
                        <w:jc w:val="left"/>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hint="eastAsia"/>
                          <w:color w:val="000000" w:themeColor="text1"/>
                          <w:szCs w:val="20"/>
                        </w:rPr>
                        <w:t>【大阪</w:t>
                      </w:r>
                      <w:r w:rsidRPr="004C2789">
                        <w:rPr>
                          <w:rFonts w:ascii="ＭＳ Ｐゴシック" w:eastAsia="ＭＳ Ｐゴシック" w:hAnsi="ＭＳ Ｐゴシック"/>
                          <w:color w:val="000000" w:themeColor="text1"/>
                          <w:szCs w:val="20"/>
                        </w:rPr>
                        <w:t>労働局</w:t>
                      </w:r>
                      <w:r w:rsidRPr="004C2789">
                        <w:rPr>
                          <w:rFonts w:ascii="ＭＳ Ｐゴシック" w:eastAsia="ＭＳ Ｐゴシック" w:hAnsi="ＭＳ Ｐゴシック" w:hint="eastAsia"/>
                          <w:color w:val="000000" w:themeColor="text1"/>
                          <w:szCs w:val="20"/>
                        </w:rPr>
                        <w:t>の取組例】</w:t>
                      </w:r>
                    </w:p>
                    <w:p w14:paraId="435D80A0" w14:textId="77777777" w:rsidR="00D71672" w:rsidRPr="004C2789" w:rsidRDefault="00D71672" w:rsidP="00AF1248">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・「リスク“ゼロ”大阪推進運動」における「命綱GO活動」</w:t>
                      </w:r>
                    </w:p>
                    <w:p w14:paraId="751C6186" w14:textId="77777777" w:rsidR="00D71672" w:rsidRPr="004C2789" w:rsidRDefault="00D71672" w:rsidP="00756045">
                      <w:pPr>
                        <w:ind w:firstLineChars="100" w:firstLine="200"/>
                        <w:jc w:val="left"/>
                        <w:rPr>
                          <w:rFonts w:ascii="ＭＳ Ｐ明朝" w:eastAsia="ＭＳ Ｐ明朝" w:hAnsi="ＭＳ Ｐ明朝"/>
                          <w:color w:val="000000" w:themeColor="text1"/>
                          <w:sz w:val="20"/>
                        </w:rPr>
                      </w:pPr>
                      <w:r w:rsidRPr="004C2789">
                        <w:rPr>
                          <w:rFonts w:ascii="ＭＳ Ｐ明朝" w:eastAsia="ＭＳ Ｐ明朝" w:hAnsi="ＭＳ Ｐ明朝" w:hint="eastAsia"/>
                          <w:color w:val="000000" w:themeColor="text1"/>
                          <w:sz w:val="20"/>
                        </w:rPr>
                        <w:t>・「より安全な措置」等の普及促進</w:t>
                      </w:r>
                    </w:p>
                    <w:p w14:paraId="5CD644FE" w14:textId="77777777" w:rsidR="00D71672" w:rsidRPr="004C2789" w:rsidRDefault="00D71672" w:rsidP="003F37F0">
                      <w:pPr>
                        <w:ind w:firstLineChars="100" w:firstLine="210"/>
                        <w:jc w:val="left"/>
                        <w:rPr>
                          <w:rFonts w:ascii="ＭＳ Ｐ明朝" w:eastAsia="ＭＳ Ｐ明朝" w:hAnsi="ＭＳ Ｐ明朝"/>
                          <w:color w:val="000000" w:themeColor="text1"/>
                        </w:rPr>
                      </w:pPr>
                      <w:r w:rsidRPr="004C2789">
                        <w:rPr>
                          <w:rFonts w:hint="eastAsia"/>
                          <w:noProof/>
                          <w:color w:val="000000" w:themeColor="text1"/>
                        </w:rPr>
                        <w:drawing>
                          <wp:inline distT="0" distB="0" distL="0" distR="0" wp14:anchorId="094B0409" wp14:editId="1DE6785B">
                            <wp:extent cx="1850849" cy="2331862"/>
                            <wp:effectExtent l="19050" t="19050" r="16510" b="1143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0849" cy="2331862"/>
                                    </a:xfrm>
                                    <a:prstGeom prst="rect">
                                      <a:avLst/>
                                    </a:prstGeom>
                                    <a:noFill/>
                                    <a:ln w="3175">
                                      <a:solidFill>
                                        <a:schemeClr val="tx1"/>
                                      </a:solidFill>
                                    </a:ln>
                                  </pic:spPr>
                                </pic:pic>
                              </a:graphicData>
                            </a:graphic>
                          </wp:inline>
                        </w:drawing>
                      </w:r>
                    </w:p>
                    <w:p w14:paraId="2321B318"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5EE06BFF"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629BEC07"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2BAB2F2"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F6F9EB2"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1827CFA9"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4A563453"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68223B40" w14:textId="77777777" w:rsidR="00D71672" w:rsidRPr="004C2789" w:rsidRDefault="00D71672" w:rsidP="003F37F0">
                      <w:pPr>
                        <w:ind w:firstLineChars="100" w:firstLine="210"/>
                        <w:jc w:val="left"/>
                        <w:rPr>
                          <w:rFonts w:ascii="ＭＳ Ｐ明朝" w:eastAsia="ＭＳ Ｐ明朝" w:hAnsi="ＭＳ Ｐ明朝"/>
                          <w:color w:val="000000" w:themeColor="text1"/>
                        </w:rPr>
                      </w:pPr>
                    </w:p>
                    <w:p w14:paraId="0448040F" w14:textId="33AF4E3C" w:rsidR="00D71672" w:rsidRDefault="00D71672" w:rsidP="0056695A">
                      <w:pPr>
                        <w:jc w:val="left"/>
                        <w:rPr>
                          <w:rFonts w:ascii="ＭＳ Ｐ明朝" w:eastAsia="ＭＳ Ｐ明朝" w:hAnsi="ＭＳ Ｐ明朝"/>
                          <w:color w:val="000000" w:themeColor="text1"/>
                        </w:rPr>
                      </w:pPr>
                    </w:p>
                    <w:p w14:paraId="67593232" w14:textId="4AD7809C" w:rsidR="00D71672" w:rsidRDefault="00D71672" w:rsidP="0056695A">
                      <w:pPr>
                        <w:jc w:val="left"/>
                        <w:rPr>
                          <w:rFonts w:ascii="ＭＳ Ｐ明朝" w:eastAsia="ＭＳ Ｐ明朝" w:hAnsi="ＭＳ Ｐ明朝"/>
                          <w:color w:val="000000" w:themeColor="text1"/>
                        </w:rPr>
                      </w:pPr>
                    </w:p>
                    <w:p w14:paraId="486DB21E" w14:textId="75AF1B14" w:rsidR="00D71672" w:rsidRDefault="00D71672" w:rsidP="0056695A">
                      <w:pPr>
                        <w:jc w:val="left"/>
                        <w:rPr>
                          <w:rFonts w:ascii="ＭＳ Ｐ明朝" w:eastAsia="ＭＳ Ｐ明朝" w:hAnsi="ＭＳ Ｐ明朝"/>
                          <w:color w:val="000000" w:themeColor="text1"/>
                        </w:rPr>
                      </w:pPr>
                    </w:p>
                    <w:p w14:paraId="59AECE2B" w14:textId="69D299A9" w:rsidR="00D71672" w:rsidRDefault="00D71672" w:rsidP="0056695A">
                      <w:pPr>
                        <w:jc w:val="left"/>
                        <w:rPr>
                          <w:rFonts w:ascii="ＭＳ Ｐ明朝" w:eastAsia="ＭＳ Ｐ明朝" w:hAnsi="ＭＳ Ｐ明朝"/>
                          <w:color w:val="000000" w:themeColor="text1"/>
                        </w:rPr>
                      </w:pPr>
                    </w:p>
                    <w:p w14:paraId="4F5DD4D1" w14:textId="77777777" w:rsidR="00D71672" w:rsidRPr="004C2789" w:rsidRDefault="00D71672" w:rsidP="0056695A">
                      <w:pPr>
                        <w:jc w:val="left"/>
                        <w:rPr>
                          <w:rFonts w:ascii="ＭＳ Ｐ明朝" w:eastAsia="ＭＳ Ｐ明朝" w:hAnsi="ＭＳ Ｐ明朝"/>
                          <w:color w:val="000000" w:themeColor="text1"/>
                        </w:rPr>
                      </w:pPr>
                    </w:p>
                    <w:p w14:paraId="59D065F3" w14:textId="77777777" w:rsidR="00D71672" w:rsidRPr="004C2789" w:rsidRDefault="00D71672" w:rsidP="005F19DC">
                      <w:pPr>
                        <w:ind w:firstLineChars="100" w:firstLine="210"/>
                        <w:rPr>
                          <w:rFonts w:ascii="ＭＳ Ｐゴシック" w:eastAsia="ＭＳ Ｐゴシック" w:hAnsi="ＭＳ Ｐゴシック"/>
                          <w:color w:val="000000" w:themeColor="text1"/>
                          <w:szCs w:val="20"/>
                        </w:rPr>
                      </w:pPr>
                      <w:r w:rsidRPr="004C2789">
                        <w:rPr>
                          <w:rFonts w:ascii="ＭＳ Ｐゴシック" w:eastAsia="ＭＳ Ｐゴシック" w:hAnsi="ＭＳ Ｐゴシック" w:cs="ＭＳ 明朝" w:hint="eastAsia"/>
                          <w:color w:val="000000" w:themeColor="text1"/>
                          <w:kern w:val="0"/>
                          <w:szCs w:val="20"/>
                        </w:rPr>
                        <w:t>【</w:t>
                      </w:r>
                      <w:r w:rsidRPr="004C2789">
                        <w:rPr>
                          <w:rFonts w:ascii="ＭＳ Ｐゴシック" w:eastAsia="ＭＳ Ｐゴシック" w:hAnsi="ＭＳ Ｐゴシック"/>
                          <w:color w:val="000000" w:themeColor="text1"/>
                          <w:szCs w:val="20"/>
                        </w:rPr>
                        <w:t>建設業労働災害防止協会大阪府支部の</w:t>
                      </w:r>
                      <w:r w:rsidRPr="004C2789">
                        <w:rPr>
                          <w:rFonts w:ascii="ＭＳ Ｐゴシック" w:eastAsia="ＭＳ Ｐゴシック" w:hAnsi="ＭＳ Ｐゴシック" w:hint="eastAsia"/>
                          <w:color w:val="000000" w:themeColor="text1"/>
                          <w:szCs w:val="20"/>
                        </w:rPr>
                        <w:t>取組例】</w:t>
                      </w:r>
                    </w:p>
                    <w:p w14:paraId="2AE40574" w14:textId="77777777" w:rsidR="00D71672" w:rsidRPr="004C2789" w:rsidRDefault="00D71672" w:rsidP="003D5D09">
                      <w:pPr>
                        <w:ind w:leftChars="100" w:left="210"/>
                        <w:rPr>
                          <w:rFonts w:ascii="ＭＳ Ｐ明朝" w:eastAsia="ＭＳ Ｐ明朝" w:hAnsi="ＭＳ Ｐ明朝" w:cs="ＭＳ 明朝"/>
                          <w:color w:val="000000" w:themeColor="text1"/>
                          <w:kern w:val="0"/>
                          <w:sz w:val="20"/>
                          <w:szCs w:val="20"/>
                        </w:rPr>
                      </w:pPr>
                      <w:r w:rsidRPr="004C2789">
                        <w:rPr>
                          <w:rFonts w:ascii="ＭＳ Ｐ明朝" w:eastAsia="ＭＳ Ｐ明朝" w:hAnsi="ＭＳ Ｐ明朝" w:cs="ＭＳ 明朝" w:hint="eastAsia"/>
                          <w:color w:val="000000" w:themeColor="text1"/>
                          <w:kern w:val="0"/>
                          <w:sz w:val="20"/>
                          <w:szCs w:val="20"/>
                        </w:rPr>
                        <w:t>・「ご安全に</w:t>
                      </w:r>
                      <w:r w:rsidRPr="004C2789">
                        <w:rPr>
                          <w:rFonts w:ascii="ＭＳ Ｐ明朝" w:eastAsia="ＭＳ Ｐ明朝" w:hAnsi="ＭＳ Ｐ明朝" w:cs="ＭＳ 明朝"/>
                          <w:color w:val="000000" w:themeColor="text1"/>
                          <w:kern w:val="0"/>
                          <w:sz w:val="20"/>
                          <w:szCs w:val="20"/>
                        </w:rPr>
                        <w:t>運動</w:t>
                      </w:r>
                      <w:r w:rsidRPr="004C2789">
                        <w:rPr>
                          <w:rFonts w:ascii="ＭＳ Ｐ明朝" w:eastAsia="ＭＳ Ｐ明朝" w:hAnsi="ＭＳ Ｐ明朝" w:cs="ＭＳ 明朝" w:hint="eastAsia"/>
                          <w:color w:val="000000" w:themeColor="text1"/>
                          <w:kern w:val="0"/>
                          <w:sz w:val="20"/>
                          <w:szCs w:val="20"/>
                        </w:rPr>
                        <w:t>」の実施</w:t>
                      </w:r>
                    </w:p>
                  </w:txbxContent>
                </v:textbox>
                <w10:wrap type="topAndBottom" anchorx="margin"/>
              </v:roundrect>
            </w:pict>
          </mc:Fallback>
        </mc:AlternateContent>
      </w:r>
    </w:p>
    <w:p w14:paraId="53FC9FF8" w14:textId="77777777" w:rsidR="003F37F0" w:rsidRPr="008B3570" w:rsidRDefault="00B03EAF" w:rsidP="005643F3">
      <w:pPr>
        <w:pStyle w:val="1"/>
        <w:ind w:right="210"/>
        <w:rPr>
          <w:sz w:val="22"/>
        </w:rPr>
      </w:pPr>
      <w:bookmarkStart w:id="40" w:name="_Toc532911230"/>
      <w:r w:rsidRPr="008B3570">
        <w:rPr>
          <w:rFonts w:hint="eastAsia"/>
          <w:sz w:val="22"/>
        </w:rPr>
        <w:t>６．</w:t>
      </w:r>
      <w:r w:rsidR="003F37F0" w:rsidRPr="008B3570">
        <w:rPr>
          <w:rFonts w:hint="eastAsia"/>
          <w:sz w:val="22"/>
        </w:rPr>
        <w:t>建設工事従事者の処遇の改善及び地位の向上を図るための施策</w:t>
      </w:r>
      <w:bookmarkStart w:id="41" w:name="_Toc484116963"/>
      <w:bookmarkEnd w:id="40"/>
    </w:p>
    <w:p w14:paraId="1D91C48A" w14:textId="32753296" w:rsidR="003F37F0" w:rsidRPr="008B3570" w:rsidRDefault="003F37F0" w:rsidP="005643F3">
      <w:pPr>
        <w:pStyle w:val="3"/>
        <w:ind w:left="210" w:right="210"/>
        <w:rPr>
          <w:sz w:val="22"/>
        </w:rPr>
      </w:pPr>
      <w:bookmarkStart w:id="42" w:name="_Toc532911231"/>
      <w:r w:rsidRPr="008B3570">
        <w:rPr>
          <w:rFonts w:hint="eastAsia"/>
          <w:sz w:val="22"/>
        </w:rPr>
        <w:t>（１）社会保険等の加入の</w:t>
      </w:r>
      <w:bookmarkEnd w:id="41"/>
      <w:bookmarkEnd w:id="42"/>
      <w:r w:rsidR="00D90FCE" w:rsidRPr="008B3570">
        <w:rPr>
          <w:rFonts w:hint="eastAsia"/>
          <w:sz w:val="22"/>
        </w:rPr>
        <w:t>促進</w:t>
      </w:r>
    </w:p>
    <w:p w14:paraId="7C2D94A2"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労働者の処遇の改善と、法定福利費を適正に負担する企業による公平で健全な競争環境の構築のため、社会保険等</w:t>
      </w:r>
      <w:r w:rsidR="00F24C7F" w:rsidRPr="008B3570">
        <w:rPr>
          <w:rFonts w:ascii="ＭＳ Ｐ明朝" w:eastAsia="ＭＳ Ｐ明朝" w:hAnsi="ＭＳ Ｐ明朝" w:hint="eastAsia"/>
          <w:sz w:val="22"/>
          <w:szCs w:val="24"/>
        </w:rPr>
        <w:t>（※）</w:t>
      </w:r>
      <w:r w:rsidRPr="008B3570">
        <w:rPr>
          <w:rFonts w:ascii="ＭＳ Ｐ明朝" w:eastAsia="ＭＳ Ｐ明朝" w:hAnsi="ＭＳ Ｐ明朝" w:hint="eastAsia"/>
          <w:sz w:val="22"/>
          <w:szCs w:val="24"/>
        </w:rPr>
        <w:t>の加入対策を進めることが必要である。</w:t>
      </w:r>
    </w:p>
    <w:p w14:paraId="7BABF506" w14:textId="3D155D8E"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このため、近畿地方整備局及び大阪府においては、建設業許可申請時の加入の確認及び保険担当機関に未加入情報の提供</w:t>
      </w:r>
      <w:r w:rsidR="00702222" w:rsidRPr="008B3570">
        <w:rPr>
          <w:rFonts w:ascii="ＭＳ Ｐ明朝" w:eastAsia="ＭＳ Ｐ明朝" w:hAnsi="ＭＳ Ｐ明朝" w:hint="eastAsia"/>
          <w:sz w:val="22"/>
          <w:szCs w:val="24"/>
        </w:rPr>
        <w:t>とともに</w:t>
      </w:r>
      <w:r w:rsidRPr="008B3570">
        <w:rPr>
          <w:rFonts w:ascii="ＭＳ Ｐ明朝" w:eastAsia="ＭＳ Ｐ明朝" w:hAnsi="ＭＳ Ｐ明朝" w:hint="eastAsia"/>
          <w:sz w:val="22"/>
          <w:szCs w:val="24"/>
        </w:rPr>
        <w:t>、発注工事</w:t>
      </w:r>
      <w:r w:rsidR="00702222" w:rsidRPr="008B3570">
        <w:rPr>
          <w:rFonts w:ascii="ＭＳ Ｐ明朝" w:eastAsia="ＭＳ Ｐ明朝" w:hAnsi="ＭＳ Ｐ明朝" w:hint="eastAsia"/>
          <w:sz w:val="22"/>
          <w:szCs w:val="24"/>
        </w:rPr>
        <w:t>の</w:t>
      </w:r>
      <w:r w:rsidRPr="008B3570">
        <w:rPr>
          <w:rFonts w:ascii="ＭＳ Ｐ明朝" w:eastAsia="ＭＳ Ｐ明朝" w:hAnsi="ＭＳ Ｐ明朝" w:hint="eastAsia"/>
          <w:sz w:val="22"/>
          <w:szCs w:val="24"/>
        </w:rPr>
        <w:t>受注者</w:t>
      </w:r>
      <w:r w:rsidR="00702222" w:rsidRPr="008B3570">
        <w:rPr>
          <w:rFonts w:ascii="ＭＳ Ｐ明朝" w:eastAsia="ＭＳ Ｐ明朝" w:hAnsi="ＭＳ Ｐ明朝" w:hint="eastAsia"/>
          <w:sz w:val="22"/>
          <w:szCs w:val="24"/>
        </w:rPr>
        <w:t>及び下請負人に対し、</w:t>
      </w:r>
      <w:r w:rsidRPr="008B3570">
        <w:rPr>
          <w:rFonts w:ascii="ＭＳ Ｐ明朝" w:eastAsia="ＭＳ Ｐ明朝" w:hAnsi="ＭＳ Ｐ明朝" w:hint="eastAsia"/>
          <w:sz w:val="22"/>
          <w:szCs w:val="24"/>
        </w:rPr>
        <w:t>社会保険等加入者に限定する等</w:t>
      </w:r>
      <w:r w:rsidR="00CE1D31" w:rsidRPr="008B3570">
        <w:rPr>
          <w:rFonts w:ascii="ＭＳ Ｐ明朝" w:eastAsia="ＭＳ Ｐ明朝" w:hAnsi="ＭＳ Ｐ明朝" w:hint="eastAsia"/>
          <w:sz w:val="22"/>
          <w:szCs w:val="24"/>
        </w:rPr>
        <w:t>の</w:t>
      </w:r>
      <w:r w:rsidRPr="008B3570">
        <w:rPr>
          <w:rFonts w:ascii="ＭＳ Ｐ明朝" w:eastAsia="ＭＳ Ｐ明朝" w:hAnsi="ＭＳ Ｐ明朝" w:hint="eastAsia"/>
          <w:sz w:val="22"/>
          <w:szCs w:val="24"/>
        </w:rPr>
        <w:t>対策を実施している。</w:t>
      </w:r>
    </w:p>
    <w:p w14:paraId="0EE3CFDC" w14:textId="77777777" w:rsidR="003F37F0" w:rsidRPr="008B3570" w:rsidRDefault="003F37F0" w:rsidP="00E43D21">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また、建設業者団体においては、国土交通省制定の「社会保険の加入に関する下請指導ガイドライン」による元請負人及び下請負人の役割と責任の明確化等の周知等に取り組んでおり、これらの対策を進</w:t>
      </w:r>
      <w:r w:rsidR="003E43D7" w:rsidRPr="008B3570">
        <w:rPr>
          <w:rFonts w:ascii="ＭＳ Ｐ明朝" w:eastAsia="ＭＳ Ｐ明朝" w:hAnsi="ＭＳ Ｐ明朝" w:hint="eastAsia"/>
          <w:sz w:val="22"/>
          <w:szCs w:val="24"/>
        </w:rPr>
        <w:t>めてきた結果、社会保険等の加入率は着実に上昇してきている。【図12</w:t>
      </w:r>
      <w:r w:rsidRPr="008B3570">
        <w:rPr>
          <w:rFonts w:ascii="ＭＳ Ｐ明朝" w:eastAsia="ＭＳ Ｐ明朝" w:hAnsi="ＭＳ Ｐ明朝" w:hint="eastAsia"/>
          <w:sz w:val="22"/>
          <w:szCs w:val="24"/>
        </w:rPr>
        <w:t>】</w:t>
      </w:r>
    </w:p>
    <w:p w14:paraId="54A9D4F5" w14:textId="77777777" w:rsidR="00E43D21" w:rsidRPr="008B3570" w:rsidRDefault="00F24C7F" w:rsidP="00E43D21">
      <w:pPr>
        <w:ind w:leftChars="100" w:left="210" w:firstLineChars="100" w:firstLine="200"/>
        <w:rPr>
          <w:rFonts w:ascii="ＭＳ Ｐ明朝" w:eastAsia="ＭＳ Ｐ明朝" w:hAnsi="ＭＳ Ｐ明朝"/>
          <w:sz w:val="20"/>
          <w:szCs w:val="24"/>
        </w:rPr>
      </w:pPr>
      <w:r w:rsidRPr="008B3570">
        <w:rPr>
          <w:rFonts w:ascii="ＭＳ Ｐ明朝" w:eastAsia="ＭＳ Ｐ明朝" w:hAnsi="ＭＳ Ｐ明朝" w:hint="eastAsia"/>
          <w:sz w:val="20"/>
          <w:szCs w:val="24"/>
        </w:rPr>
        <w:t>（※）</w:t>
      </w:r>
      <w:r w:rsidRPr="008B3570">
        <w:rPr>
          <w:rFonts w:ascii="ＭＳ Ｐ明朝" w:eastAsia="ＭＳ Ｐ明朝" w:hAnsi="ＭＳ Ｐ明朝" w:hint="eastAsia"/>
          <w:kern w:val="0"/>
          <w:sz w:val="20"/>
        </w:rPr>
        <w:t>「社会保険等」とは、健康保険、厚生年金保険及び雇用保険</w:t>
      </w:r>
      <w:r w:rsidR="00BA71FB" w:rsidRPr="008B3570">
        <w:rPr>
          <w:rFonts w:ascii="ＭＳ Ｐ明朝" w:eastAsia="ＭＳ Ｐ明朝" w:hAnsi="ＭＳ Ｐ明朝" w:hint="eastAsia"/>
          <w:kern w:val="0"/>
          <w:sz w:val="20"/>
        </w:rPr>
        <w:t>をいう。</w:t>
      </w:r>
    </w:p>
    <w:p w14:paraId="0D68E765" w14:textId="77777777" w:rsidR="00B06BC1" w:rsidRPr="008B3570" w:rsidRDefault="00B06BC1" w:rsidP="00104C12">
      <w:pPr>
        <w:spacing w:line="0" w:lineRule="atLeast"/>
        <w:ind w:firstLineChars="200" w:firstLine="400"/>
        <w:rPr>
          <w:rFonts w:ascii="ＭＳ Ｐゴシック" w:eastAsia="ＭＳ Ｐゴシック" w:hAnsi="ＭＳ Ｐゴシック"/>
          <w:sz w:val="20"/>
          <w:szCs w:val="24"/>
        </w:rPr>
      </w:pPr>
    </w:p>
    <w:p w14:paraId="125B9106" w14:textId="4068BEB4" w:rsidR="003F37F0" w:rsidRPr="008B3570" w:rsidRDefault="003E43D7" w:rsidP="003F37F0">
      <w:pPr>
        <w:spacing w:line="288" w:lineRule="auto"/>
        <w:ind w:firstLineChars="200" w:firstLine="400"/>
        <w:rPr>
          <w:rFonts w:ascii="ＭＳ Ｐゴシック" w:eastAsia="ＭＳ Ｐゴシック" w:hAnsi="ＭＳ Ｐゴシック"/>
          <w:sz w:val="20"/>
          <w:szCs w:val="24"/>
        </w:rPr>
      </w:pPr>
      <w:r w:rsidRPr="008B3570">
        <w:rPr>
          <w:rFonts w:ascii="ＭＳ Ｐゴシック" w:eastAsia="ＭＳ Ｐゴシック" w:hAnsi="ＭＳ Ｐゴシック" w:hint="eastAsia"/>
          <w:sz w:val="20"/>
          <w:szCs w:val="24"/>
        </w:rPr>
        <w:t>【図12</w:t>
      </w:r>
      <w:r w:rsidR="003F37F0" w:rsidRPr="008B3570">
        <w:rPr>
          <w:rFonts w:ascii="ＭＳ Ｐゴシック" w:eastAsia="ＭＳ Ｐゴシック" w:hAnsi="ＭＳ Ｐゴシック" w:hint="eastAsia"/>
          <w:sz w:val="20"/>
          <w:szCs w:val="24"/>
        </w:rPr>
        <w:t>】大阪府における建設業の社会保険等の加入率の推移</w:t>
      </w:r>
    </w:p>
    <w:tbl>
      <w:tblPr>
        <w:tblStyle w:val="a9"/>
        <w:tblW w:w="0" w:type="auto"/>
        <w:tblInd w:w="471" w:type="dxa"/>
        <w:tblLook w:val="04A0" w:firstRow="1" w:lastRow="0" w:firstColumn="1" w:lastColumn="0" w:noHBand="0" w:noVBand="1"/>
      </w:tblPr>
      <w:tblGrid>
        <w:gridCol w:w="1016"/>
        <w:gridCol w:w="1305"/>
        <w:gridCol w:w="1305"/>
        <w:gridCol w:w="1305"/>
        <w:gridCol w:w="1305"/>
        <w:gridCol w:w="1306"/>
      </w:tblGrid>
      <w:tr w:rsidR="003F37F0" w:rsidRPr="008B3570" w14:paraId="2E4577EB" w14:textId="77777777" w:rsidTr="00EA67CA">
        <w:trPr>
          <w:trHeight w:val="397"/>
        </w:trPr>
        <w:tc>
          <w:tcPr>
            <w:tcW w:w="0" w:type="auto"/>
          </w:tcPr>
          <w:p w14:paraId="5DD75ABC" w14:textId="77777777" w:rsidR="003F37F0" w:rsidRPr="008B3570" w:rsidRDefault="003F37F0" w:rsidP="00AB689D">
            <w:pPr>
              <w:spacing w:line="288" w:lineRule="auto"/>
              <w:jc w:val="center"/>
              <w:rPr>
                <w:rFonts w:ascii="ＭＳ Ｐ明朝" w:eastAsia="ＭＳ Ｐ明朝" w:hAnsi="ＭＳ Ｐ明朝"/>
                <w:sz w:val="20"/>
                <w:szCs w:val="24"/>
              </w:rPr>
            </w:pPr>
          </w:p>
        </w:tc>
        <w:tc>
          <w:tcPr>
            <w:tcW w:w="1305" w:type="dxa"/>
            <w:vAlign w:val="center"/>
          </w:tcPr>
          <w:p w14:paraId="29C0CA0C" w14:textId="77777777" w:rsidR="003F37F0" w:rsidRPr="008B3570" w:rsidRDefault="007C2186"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H25</w:t>
            </w:r>
          </w:p>
        </w:tc>
        <w:tc>
          <w:tcPr>
            <w:tcW w:w="1305" w:type="dxa"/>
            <w:vAlign w:val="center"/>
          </w:tcPr>
          <w:p w14:paraId="6413E97A"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Ｈ</w:t>
            </w:r>
            <w:r w:rsidR="007C2186" w:rsidRPr="008B3570">
              <w:rPr>
                <w:rFonts w:ascii="ＭＳ Ｐ明朝" w:eastAsia="ＭＳ Ｐ明朝" w:hAnsi="ＭＳ Ｐ明朝" w:hint="eastAsia"/>
                <w:sz w:val="20"/>
                <w:szCs w:val="24"/>
              </w:rPr>
              <w:t>26</w:t>
            </w:r>
          </w:p>
        </w:tc>
        <w:tc>
          <w:tcPr>
            <w:tcW w:w="1305" w:type="dxa"/>
            <w:vAlign w:val="center"/>
          </w:tcPr>
          <w:p w14:paraId="6AF0D338"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Ｈ</w:t>
            </w:r>
            <w:r w:rsidR="007C2186" w:rsidRPr="008B3570">
              <w:rPr>
                <w:rFonts w:ascii="ＭＳ Ｐ明朝" w:eastAsia="ＭＳ Ｐ明朝" w:hAnsi="ＭＳ Ｐ明朝" w:hint="eastAsia"/>
                <w:sz w:val="20"/>
                <w:szCs w:val="24"/>
              </w:rPr>
              <w:t>27</w:t>
            </w:r>
          </w:p>
        </w:tc>
        <w:tc>
          <w:tcPr>
            <w:tcW w:w="1305" w:type="dxa"/>
            <w:vAlign w:val="center"/>
          </w:tcPr>
          <w:p w14:paraId="33E40CBF"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Ｈ</w:t>
            </w:r>
            <w:r w:rsidR="007C2186" w:rsidRPr="008B3570">
              <w:rPr>
                <w:rFonts w:ascii="ＭＳ Ｐ明朝" w:eastAsia="ＭＳ Ｐ明朝" w:hAnsi="ＭＳ Ｐ明朝" w:hint="eastAsia"/>
                <w:sz w:val="20"/>
                <w:szCs w:val="24"/>
              </w:rPr>
              <w:t>28</w:t>
            </w:r>
          </w:p>
        </w:tc>
        <w:tc>
          <w:tcPr>
            <w:tcW w:w="1306" w:type="dxa"/>
            <w:vAlign w:val="center"/>
          </w:tcPr>
          <w:p w14:paraId="4EC9C989"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Ｈ</w:t>
            </w:r>
            <w:r w:rsidR="007C2186" w:rsidRPr="008B3570">
              <w:rPr>
                <w:rFonts w:ascii="ＭＳ Ｐ明朝" w:eastAsia="ＭＳ Ｐ明朝" w:hAnsi="ＭＳ Ｐ明朝" w:hint="eastAsia"/>
                <w:sz w:val="20"/>
                <w:szCs w:val="24"/>
              </w:rPr>
              <w:t>29</w:t>
            </w:r>
          </w:p>
        </w:tc>
      </w:tr>
      <w:tr w:rsidR="003F37F0" w:rsidRPr="008B3570" w14:paraId="53E1C1DF" w14:textId="77777777" w:rsidTr="00EA67CA">
        <w:trPr>
          <w:trHeight w:val="397"/>
        </w:trPr>
        <w:tc>
          <w:tcPr>
            <w:tcW w:w="0" w:type="auto"/>
          </w:tcPr>
          <w:p w14:paraId="3A164278"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企業別</w:t>
            </w:r>
          </w:p>
        </w:tc>
        <w:tc>
          <w:tcPr>
            <w:tcW w:w="1305" w:type="dxa"/>
            <w:vAlign w:val="center"/>
          </w:tcPr>
          <w:p w14:paraId="0300D61B"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85</w:t>
            </w:r>
            <w:r w:rsidR="003F37F0" w:rsidRPr="008B3570">
              <w:rPr>
                <w:rFonts w:ascii="ＭＳ Ｐ明朝" w:eastAsia="ＭＳ Ｐ明朝" w:hAnsi="ＭＳ Ｐ明朝" w:hint="eastAsia"/>
                <w:sz w:val="20"/>
                <w:szCs w:val="24"/>
              </w:rPr>
              <w:t>％</w:t>
            </w:r>
          </w:p>
        </w:tc>
        <w:tc>
          <w:tcPr>
            <w:tcW w:w="1305" w:type="dxa"/>
            <w:vAlign w:val="center"/>
          </w:tcPr>
          <w:p w14:paraId="52227B7C"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86</w:t>
            </w:r>
            <w:r w:rsidR="003F37F0" w:rsidRPr="008B3570">
              <w:rPr>
                <w:rFonts w:ascii="ＭＳ Ｐ明朝" w:eastAsia="ＭＳ Ｐ明朝" w:hAnsi="ＭＳ Ｐ明朝" w:hint="eastAsia"/>
                <w:sz w:val="20"/>
                <w:szCs w:val="24"/>
              </w:rPr>
              <w:t>％</w:t>
            </w:r>
          </w:p>
        </w:tc>
        <w:tc>
          <w:tcPr>
            <w:tcW w:w="1305" w:type="dxa"/>
            <w:vAlign w:val="center"/>
          </w:tcPr>
          <w:p w14:paraId="0FE82E4D"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93</w:t>
            </w:r>
            <w:r w:rsidR="003F37F0" w:rsidRPr="008B3570">
              <w:rPr>
                <w:rFonts w:ascii="ＭＳ Ｐ明朝" w:eastAsia="ＭＳ Ｐ明朝" w:hAnsi="ＭＳ Ｐ明朝" w:hint="eastAsia"/>
                <w:sz w:val="20"/>
                <w:szCs w:val="24"/>
              </w:rPr>
              <w:t>％</w:t>
            </w:r>
          </w:p>
        </w:tc>
        <w:tc>
          <w:tcPr>
            <w:tcW w:w="1305" w:type="dxa"/>
            <w:vAlign w:val="center"/>
          </w:tcPr>
          <w:p w14:paraId="5944F9D1"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96</w:t>
            </w:r>
            <w:r w:rsidR="003F37F0" w:rsidRPr="008B3570">
              <w:rPr>
                <w:rFonts w:ascii="ＭＳ Ｐ明朝" w:eastAsia="ＭＳ Ｐ明朝" w:hAnsi="ＭＳ Ｐ明朝" w:hint="eastAsia"/>
                <w:sz w:val="20"/>
                <w:szCs w:val="24"/>
              </w:rPr>
              <w:t>％</w:t>
            </w:r>
          </w:p>
        </w:tc>
        <w:tc>
          <w:tcPr>
            <w:tcW w:w="1306" w:type="dxa"/>
            <w:vAlign w:val="center"/>
          </w:tcPr>
          <w:p w14:paraId="4630A975"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96</w:t>
            </w:r>
            <w:r w:rsidR="003F37F0" w:rsidRPr="008B3570">
              <w:rPr>
                <w:rFonts w:ascii="ＭＳ Ｐ明朝" w:eastAsia="ＭＳ Ｐ明朝" w:hAnsi="ＭＳ Ｐ明朝" w:hint="eastAsia"/>
                <w:sz w:val="20"/>
                <w:szCs w:val="24"/>
              </w:rPr>
              <w:t>％</w:t>
            </w:r>
          </w:p>
        </w:tc>
      </w:tr>
      <w:tr w:rsidR="003F37F0" w:rsidRPr="008B3570" w14:paraId="4481603D" w14:textId="77777777" w:rsidTr="00EA67CA">
        <w:trPr>
          <w:trHeight w:val="397"/>
        </w:trPr>
        <w:tc>
          <w:tcPr>
            <w:tcW w:w="0" w:type="auto"/>
          </w:tcPr>
          <w:p w14:paraId="16D77616" w14:textId="77777777" w:rsidR="003F37F0" w:rsidRPr="008B3570" w:rsidRDefault="003F37F0" w:rsidP="00AB689D">
            <w:pPr>
              <w:spacing w:line="288" w:lineRule="auto"/>
              <w:jc w:val="center"/>
              <w:rPr>
                <w:rFonts w:ascii="ＭＳ Ｐ明朝" w:eastAsia="ＭＳ Ｐ明朝" w:hAnsi="ＭＳ Ｐ明朝"/>
                <w:sz w:val="20"/>
                <w:szCs w:val="24"/>
              </w:rPr>
            </w:pPr>
            <w:r w:rsidRPr="008B3570">
              <w:rPr>
                <w:rFonts w:ascii="ＭＳ Ｐ明朝" w:eastAsia="ＭＳ Ｐ明朝" w:hAnsi="ＭＳ Ｐ明朝" w:hint="eastAsia"/>
                <w:sz w:val="20"/>
                <w:szCs w:val="24"/>
              </w:rPr>
              <w:t>労働者別</w:t>
            </w:r>
          </w:p>
        </w:tc>
        <w:tc>
          <w:tcPr>
            <w:tcW w:w="1305" w:type="dxa"/>
            <w:vAlign w:val="center"/>
          </w:tcPr>
          <w:p w14:paraId="62D9D6F3"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39</w:t>
            </w:r>
            <w:r w:rsidR="003F37F0" w:rsidRPr="008B3570">
              <w:rPr>
                <w:rFonts w:ascii="ＭＳ Ｐ明朝" w:eastAsia="ＭＳ Ｐ明朝" w:hAnsi="ＭＳ Ｐ明朝" w:hint="eastAsia"/>
                <w:sz w:val="20"/>
                <w:szCs w:val="24"/>
              </w:rPr>
              <w:t>％</w:t>
            </w:r>
          </w:p>
        </w:tc>
        <w:tc>
          <w:tcPr>
            <w:tcW w:w="1305" w:type="dxa"/>
            <w:vAlign w:val="center"/>
          </w:tcPr>
          <w:p w14:paraId="5A180184"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47</w:t>
            </w:r>
            <w:r w:rsidR="003F37F0" w:rsidRPr="008B3570">
              <w:rPr>
                <w:rFonts w:ascii="ＭＳ Ｐ明朝" w:eastAsia="ＭＳ Ｐ明朝" w:hAnsi="ＭＳ Ｐ明朝" w:hint="eastAsia"/>
                <w:sz w:val="20"/>
                <w:szCs w:val="24"/>
              </w:rPr>
              <w:t>％</w:t>
            </w:r>
          </w:p>
        </w:tc>
        <w:tc>
          <w:tcPr>
            <w:tcW w:w="1305" w:type="dxa"/>
            <w:vAlign w:val="center"/>
          </w:tcPr>
          <w:p w14:paraId="65FF0B9A"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50</w:t>
            </w:r>
            <w:r w:rsidR="003F37F0" w:rsidRPr="008B3570">
              <w:rPr>
                <w:rFonts w:ascii="ＭＳ Ｐ明朝" w:eastAsia="ＭＳ Ｐ明朝" w:hAnsi="ＭＳ Ｐ明朝" w:hint="eastAsia"/>
                <w:sz w:val="20"/>
                <w:szCs w:val="24"/>
              </w:rPr>
              <w:t>％</w:t>
            </w:r>
          </w:p>
        </w:tc>
        <w:tc>
          <w:tcPr>
            <w:tcW w:w="1305" w:type="dxa"/>
            <w:vAlign w:val="center"/>
          </w:tcPr>
          <w:p w14:paraId="046D0D4F"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54</w:t>
            </w:r>
            <w:r w:rsidR="003F37F0" w:rsidRPr="008B3570">
              <w:rPr>
                <w:rFonts w:ascii="ＭＳ Ｐ明朝" w:eastAsia="ＭＳ Ｐ明朝" w:hAnsi="ＭＳ Ｐ明朝" w:hint="eastAsia"/>
                <w:sz w:val="20"/>
                <w:szCs w:val="24"/>
              </w:rPr>
              <w:t>％</w:t>
            </w:r>
          </w:p>
        </w:tc>
        <w:tc>
          <w:tcPr>
            <w:tcW w:w="1306" w:type="dxa"/>
            <w:vAlign w:val="center"/>
          </w:tcPr>
          <w:p w14:paraId="66A43490" w14:textId="77777777" w:rsidR="003F37F0" w:rsidRPr="008B3570" w:rsidRDefault="007C2186" w:rsidP="00AB689D">
            <w:pPr>
              <w:spacing w:line="288" w:lineRule="auto"/>
              <w:jc w:val="right"/>
              <w:rPr>
                <w:rFonts w:ascii="ＭＳ Ｐ明朝" w:eastAsia="ＭＳ Ｐ明朝" w:hAnsi="ＭＳ Ｐ明朝"/>
                <w:sz w:val="20"/>
                <w:szCs w:val="24"/>
              </w:rPr>
            </w:pPr>
            <w:r w:rsidRPr="008B3570">
              <w:rPr>
                <w:rFonts w:ascii="ＭＳ Ｐ明朝" w:eastAsia="ＭＳ Ｐ明朝" w:hAnsi="ＭＳ Ｐ明朝" w:hint="eastAsia"/>
                <w:sz w:val="20"/>
                <w:szCs w:val="24"/>
              </w:rPr>
              <w:t>70</w:t>
            </w:r>
            <w:r w:rsidR="003F37F0" w:rsidRPr="008B3570">
              <w:rPr>
                <w:rFonts w:ascii="ＭＳ Ｐ明朝" w:eastAsia="ＭＳ Ｐ明朝" w:hAnsi="ＭＳ Ｐ明朝" w:hint="eastAsia"/>
                <w:sz w:val="20"/>
                <w:szCs w:val="24"/>
              </w:rPr>
              <w:t>％</w:t>
            </w:r>
          </w:p>
        </w:tc>
      </w:tr>
    </w:tbl>
    <w:p w14:paraId="3255DB87" w14:textId="77777777" w:rsidR="003F37F0" w:rsidRPr="008B3570" w:rsidRDefault="003F37F0" w:rsidP="00E43D21">
      <w:pPr>
        <w:spacing w:line="288" w:lineRule="auto"/>
        <w:ind w:right="640" w:firstLineChars="300" w:firstLine="480"/>
        <w:rPr>
          <w:rFonts w:ascii="ＭＳ Ｐ明朝" w:eastAsia="ＭＳ Ｐ明朝" w:hAnsi="ＭＳ Ｐ明朝"/>
          <w:sz w:val="16"/>
          <w:szCs w:val="24"/>
        </w:rPr>
      </w:pPr>
      <w:r w:rsidRPr="008B3570">
        <w:rPr>
          <w:rFonts w:ascii="ＭＳ Ｐ明朝" w:eastAsia="ＭＳ Ｐ明朝" w:hAnsi="ＭＳ Ｐ明朝" w:hint="eastAsia"/>
          <w:sz w:val="16"/>
          <w:szCs w:val="24"/>
        </w:rPr>
        <w:t>出典：国土交通省「公共事業労務費調査における社会保険加入状況調査」</w:t>
      </w:r>
    </w:p>
    <w:p w14:paraId="22D39BF1" w14:textId="77777777" w:rsidR="00E43D21" w:rsidRPr="008B3570" w:rsidRDefault="00E43D21" w:rsidP="00104C12">
      <w:pPr>
        <w:spacing w:line="0" w:lineRule="atLeast"/>
        <w:ind w:right="641"/>
        <w:rPr>
          <w:rFonts w:ascii="ＭＳ Ｐ明朝" w:eastAsia="ＭＳ Ｐ明朝" w:hAnsi="ＭＳ Ｐ明朝"/>
          <w:sz w:val="16"/>
          <w:szCs w:val="24"/>
        </w:rPr>
      </w:pPr>
    </w:p>
    <w:p w14:paraId="2B12347C"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一方で、未加入の建設業者及び建設工事従事者も存在し、十分な法定福利費が確保できていないとの声もある。このため、近畿地方整備局は、近畿地方建設業社会保険推進・処遇改善連絡協議会（※）（以下「近畿地方協議会」という。）を通じて、大阪府及び建設業者団体と連携し、社会保険等の加入対策に取り組むとともに、取組状況の情報共有を図る。</w:t>
      </w:r>
    </w:p>
    <w:p w14:paraId="74743AE8" w14:textId="35EC57C0"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また、近畿地方整備局及び大阪府は、建設業者に対する立入検査や研修会を実施し、法定福利費を内訳明示した見積書の活用</w:t>
      </w:r>
      <w:r w:rsidR="00DD5E0D" w:rsidRPr="008B3570">
        <w:rPr>
          <w:rFonts w:ascii="ＭＳ Ｐ明朝" w:eastAsia="ＭＳ Ｐ明朝" w:hAnsi="ＭＳ Ｐ明朝" w:hint="eastAsia"/>
          <w:sz w:val="22"/>
          <w:szCs w:val="24"/>
        </w:rPr>
        <w:t>等による法定福利費の適切な確保及び</w:t>
      </w:r>
      <w:r w:rsidRPr="008B3570">
        <w:rPr>
          <w:rFonts w:ascii="ＭＳ Ｐ明朝" w:eastAsia="ＭＳ Ｐ明朝" w:hAnsi="ＭＳ Ｐ明朝" w:hint="eastAsia"/>
          <w:sz w:val="22"/>
          <w:szCs w:val="24"/>
        </w:rPr>
        <w:t>建設業者、建設工事従事者の社会保険等の加入</w:t>
      </w:r>
      <w:r w:rsidR="00695D3F" w:rsidRPr="008B3570">
        <w:rPr>
          <w:rFonts w:ascii="ＭＳ Ｐ明朝" w:eastAsia="ＭＳ Ｐ明朝" w:hAnsi="ＭＳ Ｐ明朝" w:hint="eastAsia"/>
          <w:sz w:val="22"/>
          <w:szCs w:val="24"/>
        </w:rPr>
        <w:t>の</w:t>
      </w:r>
      <w:r w:rsidR="006F44DD" w:rsidRPr="008B3570">
        <w:rPr>
          <w:rFonts w:ascii="ＭＳ Ｐ明朝" w:eastAsia="ＭＳ Ｐ明朝" w:hAnsi="ＭＳ Ｐ明朝" w:hint="eastAsia"/>
          <w:sz w:val="22"/>
          <w:szCs w:val="24"/>
        </w:rPr>
        <w:t>促進</w:t>
      </w:r>
      <w:r w:rsidR="00695D3F" w:rsidRPr="008B3570">
        <w:rPr>
          <w:rFonts w:ascii="ＭＳ Ｐ明朝" w:eastAsia="ＭＳ Ｐ明朝" w:hAnsi="ＭＳ Ｐ明朝" w:hint="eastAsia"/>
          <w:sz w:val="22"/>
          <w:szCs w:val="24"/>
        </w:rPr>
        <w:t>を図る</w:t>
      </w:r>
      <w:r w:rsidRPr="008B3570">
        <w:rPr>
          <w:rFonts w:ascii="ＭＳ Ｐ明朝" w:eastAsia="ＭＳ Ｐ明朝" w:hAnsi="ＭＳ Ｐ明朝" w:hint="eastAsia"/>
          <w:sz w:val="22"/>
          <w:szCs w:val="24"/>
        </w:rPr>
        <w:t>。</w:t>
      </w:r>
    </w:p>
    <w:p w14:paraId="513FF2C3" w14:textId="77777777" w:rsidR="006B5971" w:rsidRDefault="003F37F0" w:rsidP="00DD5284">
      <w:pPr>
        <w:ind w:leftChars="100" w:left="210" w:firstLineChars="100" w:firstLine="220"/>
        <w:rPr>
          <w:rFonts w:ascii="ＭＳ Ｐ明朝" w:eastAsia="ＭＳ Ｐ明朝" w:hAnsi="ＭＳ Ｐ明朝"/>
          <w:sz w:val="22"/>
        </w:rPr>
      </w:pPr>
      <w:r w:rsidRPr="008B3570">
        <w:rPr>
          <w:rFonts w:ascii="ＭＳ Ｐ明朝" w:eastAsia="ＭＳ Ｐ明朝" w:hAnsi="ＭＳ Ｐ明朝" w:hint="eastAsia"/>
          <w:sz w:val="22"/>
          <w:szCs w:val="24"/>
        </w:rPr>
        <w:t>公共工事の発注者は、発注工事における加入確認や保険担当機関への未加入情報の</w:t>
      </w:r>
      <w:r w:rsidRPr="008B3570">
        <w:rPr>
          <w:rFonts w:ascii="ＭＳ Ｐ明朝" w:eastAsia="ＭＳ Ｐ明朝" w:hAnsi="ＭＳ Ｐ明朝" w:hint="eastAsia"/>
          <w:sz w:val="22"/>
        </w:rPr>
        <w:t>提供、未加入業者の入札参加停止措置、工事成績評定の減点等の対策を行う。</w:t>
      </w:r>
    </w:p>
    <w:p w14:paraId="2A04C986" w14:textId="4CE9DC24" w:rsidR="00DD5284" w:rsidRPr="008B3570" w:rsidRDefault="006B5971" w:rsidP="00DD5284">
      <w:pPr>
        <w:ind w:leftChars="100" w:left="210" w:firstLineChars="100" w:firstLine="210"/>
        <w:rPr>
          <w:rFonts w:ascii="ＭＳ Ｐ明朝" w:eastAsia="ＭＳ Ｐ明朝" w:hAnsi="ＭＳ Ｐ明朝"/>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852288" behindDoc="1" locked="0" layoutInCell="1" allowOverlap="1" wp14:anchorId="42AF3AA7" wp14:editId="327F13DE">
                <wp:simplePos x="0" y="0"/>
                <wp:positionH relativeFrom="margin">
                  <wp:posOffset>167640</wp:posOffset>
                </wp:positionH>
                <wp:positionV relativeFrom="paragraph">
                  <wp:posOffset>100856</wp:posOffset>
                </wp:positionV>
                <wp:extent cx="5256000" cy="3123211"/>
                <wp:effectExtent l="0" t="0" r="20955" b="20320"/>
                <wp:wrapNone/>
                <wp:docPr id="72" name="角丸四角形 72" descr="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title="近畿地方建設業社会保険推進・処遇改善連絡協議会"/>
                <wp:cNvGraphicFramePr/>
                <a:graphic xmlns:a="http://schemas.openxmlformats.org/drawingml/2006/main">
                  <a:graphicData uri="http://schemas.microsoft.com/office/word/2010/wordprocessingShape">
                    <wps:wsp>
                      <wps:cNvSpPr/>
                      <wps:spPr>
                        <a:xfrm>
                          <a:off x="0" y="0"/>
                          <a:ext cx="5256000" cy="3123211"/>
                        </a:xfrm>
                        <a:prstGeom prst="roundRect">
                          <a:avLst>
                            <a:gd name="adj" fmla="val 319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917DA99" w14:textId="77777777" w:rsidR="00D71672" w:rsidRPr="008E427D" w:rsidRDefault="00D71672" w:rsidP="006B5971">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※近畿地方建設業社会保険推進・処遇改善連絡協議会</w:t>
                            </w:r>
                          </w:p>
                          <w:p w14:paraId="632A0482" w14:textId="77777777" w:rsidR="00D71672" w:rsidRPr="008E427D" w:rsidRDefault="00D71672" w:rsidP="006B5971">
                            <w:pPr>
                              <w:spacing w:line="0" w:lineRule="atLeast"/>
                              <w:ind w:firstLineChars="100" w:firstLine="200"/>
                              <w:jc w:val="left"/>
                              <w:rPr>
                                <w:rFonts w:ascii="ＭＳ Ｐ明朝" w:eastAsia="ＭＳ Ｐ明朝" w:hAnsi="ＭＳ Ｐ明朝"/>
                                <w:sz w:val="20"/>
                                <w:szCs w:val="24"/>
                              </w:rPr>
                            </w:pPr>
                          </w:p>
                          <w:p w14:paraId="5DFBE2C4"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w:t>
                            </w:r>
                          </w:p>
                          <w:p w14:paraId="2337567E"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平成30年3月、建設業における働き方改革を加速化するため策定された「建設業働き方改革加速化プログラム」を踏まえ、平成30年10月、それまでの「建設業社会保険推進近畿地方連絡協議会」が発展的に改組された。</w:t>
                            </w:r>
                          </w:p>
                          <w:p w14:paraId="1CFDD8B9" w14:textId="77777777" w:rsidR="00D71672" w:rsidRPr="008E427D" w:rsidRDefault="00D71672" w:rsidP="006B5971">
                            <w:pPr>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＜構成員＞</w:t>
                            </w:r>
                          </w:p>
                          <w:p w14:paraId="516FE67B"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建設業者団体、建設業に関係する団体、厚生労働省近畿</w:t>
                            </w:r>
                            <w:r w:rsidRPr="008E427D">
                              <w:rPr>
                                <w:rFonts w:ascii="ＭＳ Ｐ明朝" w:eastAsia="ＭＳ Ｐ明朝" w:hAnsi="ＭＳ Ｐ明朝"/>
                                <w:sz w:val="20"/>
                                <w:szCs w:val="24"/>
                              </w:rPr>
                              <w:t>厚生局</w:t>
                            </w:r>
                            <w:r w:rsidRPr="008E427D">
                              <w:rPr>
                                <w:rFonts w:ascii="ＭＳ Ｐ明朝" w:eastAsia="ＭＳ Ｐ明朝" w:hAnsi="ＭＳ Ｐ明朝" w:hint="eastAsia"/>
                                <w:sz w:val="20"/>
                                <w:szCs w:val="24"/>
                              </w:rPr>
                              <w:t>、厚生労働省福井</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・滋賀労働局・京都</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・大阪労働局・兵庫</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・奈良</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・和歌山</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日本年金機構近畿地域第一部・近畿地域第二部、福井県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滋賀県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京都府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大阪府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兵庫県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奈良県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和歌山県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国土交通省近畿地方整備局等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3AA7" id="角丸四角形 72" o:spid="_x0000_s1082" alt="タイトル: 近畿地方建設業社会保険推進・処遇改善連絡協議会 - 説明: 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10;平成30年3月、建設業における働き方改革を加速化するため策定された「建設業働き方改革加速化プログラム」を踏まえ、平成30年10月、それまでの「建設業社会保険推進近畿地方連絡協議会」が発展的に改組された。&#10;構成員は、建設業者団体、建設業に関係する団体、厚生労働省近畿厚生局、厚生労働省福井労働局・滋賀労働局・京都労働局・大阪労働局・兵庫労働局・奈良労働局・和歌山労働局、日本年金機構近畿地域第一部・近畿地域第二部、福井県、滋賀県、京都府、大阪府、兵庫県、奈良県、和歌山県、国土交通省近畿地方整備局等&#10;" style="position:absolute;left:0;text-align:left;margin-left:13.2pt;margin-top:7.95pt;width:413.85pt;height:245.9pt;z-index:-2514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" filled="f" strokecolor="black [3200]" strokeweight=".5pt">
                <v:stroke dashstyle="1 1"/>
                <v:textbox>
                  <w:txbxContent>
                    <w:p w14:paraId="3917DA99" w14:textId="77777777" w:rsidR="00D71672" w:rsidRPr="008E427D" w:rsidRDefault="00D71672" w:rsidP="006B5971">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※近畿地方建設業社会保険推進・処遇改善連絡協議会</w:t>
                      </w:r>
                    </w:p>
                    <w:p w14:paraId="632A0482" w14:textId="77777777" w:rsidR="00D71672" w:rsidRPr="008E427D" w:rsidRDefault="00D71672" w:rsidP="006B5971">
                      <w:pPr>
                        <w:spacing w:line="0" w:lineRule="atLeast"/>
                        <w:ind w:firstLineChars="100" w:firstLine="200"/>
                        <w:jc w:val="left"/>
                        <w:rPr>
                          <w:rFonts w:ascii="ＭＳ Ｐ明朝" w:eastAsia="ＭＳ Ｐ明朝" w:hAnsi="ＭＳ Ｐ明朝"/>
                          <w:sz w:val="20"/>
                          <w:szCs w:val="24"/>
                        </w:rPr>
                      </w:pPr>
                    </w:p>
                    <w:p w14:paraId="5DFBE2C4"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近畿地方における行政、建設企業その他建設業に関わる者が一体となって、建設業における社会保険加入対策及び処遇改善の取組を進めるとともに、関係者の取組状況の定期的な情報共有を図ることにより、建設業における社会保険加入対策及び処遇改善の取組を総合的かつ継続的に推進することを目的として、近畿地方整備局において設置された協議会。</w:t>
                      </w:r>
                    </w:p>
                    <w:p w14:paraId="2337567E"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平成30年3月、建設業における働き方改革を加速化するため策定された「建設業働き方改革加速化プログラム」を踏まえ、平成30年10月、それまでの「建設業社会保険推進近畿地方連絡協議会」が発展的に改組された。</w:t>
                      </w:r>
                    </w:p>
                    <w:p w14:paraId="1CFDD8B9" w14:textId="77777777" w:rsidR="00D71672" w:rsidRPr="008E427D" w:rsidRDefault="00D71672" w:rsidP="006B5971">
                      <w:pPr>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＜構成員＞</w:t>
                      </w:r>
                    </w:p>
                    <w:p w14:paraId="516FE67B" w14:textId="77777777" w:rsidR="00D71672" w:rsidRPr="008E427D" w:rsidRDefault="00D71672" w:rsidP="006B5971">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建設業者団体、建設業に関係する団体、厚生労働省近畿</w:t>
                      </w:r>
                      <w:r w:rsidRPr="008E427D">
                        <w:rPr>
                          <w:rFonts w:ascii="ＭＳ Ｐ明朝" w:eastAsia="ＭＳ Ｐ明朝" w:hAnsi="ＭＳ Ｐ明朝"/>
                          <w:sz w:val="20"/>
                          <w:szCs w:val="24"/>
                        </w:rPr>
                        <w:t>厚生局</w:t>
                      </w:r>
                      <w:r w:rsidRPr="008E427D">
                        <w:rPr>
                          <w:rFonts w:ascii="ＭＳ Ｐ明朝" w:eastAsia="ＭＳ Ｐ明朝" w:hAnsi="ＭＳ Ｐ明朝" w:hint="eastAsia"/>
                          <w:sz w:val="20"/>
                          <w:szCs w:val="24"/>
                        </w:rPr>
                        <w:t>、厚生労働省福井</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・滋賀労働局・京都</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・大阪労働局・兵庫</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・奈良</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・和歌山</w:t>
                      </w:r>
                      <w:r w:rsidRPr="008E427D">
                        <w:rPr>
                          <w:rFonts w:ascii="ＭＳ Ｐ明朝" w:eastAsia="ＭＳ Ｐ明朝" w:hAnsi="ＭＳ Ｐ明朝"/>
                          <w:sz w:val="20"/>
                          <w:szCs w:val="24"/>
                        </w:rPr>
                        <w:t>労働局、</w:t>
                      </w:r>
                      <w:r w:rsidRPr="008E427D">
                        <w:rPr>
                          <w:rFonts w:ascii="ＭＳ Ｐ明朝" w:eastAsia="ＭＳ Ｐ明朝" w:hAnsi="ＭＳ Ｐ明朝" w:hint="eastAsia"/>
                          <w:sz w:val="20"/>
                          <w:szCs w:val="24"/>
                        </w:rPr>
                        <w:t>日本年金機構近畿地域第一部・近畿地域第二部、福井県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滋賀県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京都府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大阪府</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兵庫県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奈良県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和歌山県</w:t>
                      </w:r>
                      <w:r w:rsidRPr="008E427D">
                        <w:rPr>
                          <w:rFonts w:ascii="ＭＳ Ｐ明朝" w:eastAsia="ＭＳ Ｐ明朝" w:hAnsi="ＭＳ Ｐ明朝"/>
                          <w:sz w:val="20"/>
                          <w:szCs w:val="24"/>
                        </w:rPr>
                        <w:t>、</w:t>
                      </w:r>
                      <w:r w:rsidRPr="008E427D">
                        <w:rPr>
                          <w:rFonts w:ascii="ＭＳ Ｐ明朝" w:eastAsia="ＭＳ Ｐ明朝" w:hAnsi="ＭＳ Ｐ明朝" w:hint="eastAsia"/>
                          <w:sz w:val="20"/>
                          <w:szCs w:val="24"/>
                        </w:rPr>
                        <w:t>国土交通省近畿地方整備局等</w:t>
                      </w:r>
                    </w:p>
                  </w:txbxContent>
                </v:textbox>
                <w10:wrap anchorx="margin"/>
              </v:roundrect>
            </w:pict>
          </mc:Fallback>
        </mc:AlternateContent>
      </w:r>
      <w:r w:rsidR="00DD5284" w:rsidRPr="008B3570">
        <w:rPr>
          <w:rFonts w:ascii="ＭＳ Ｐ明朝" w:eastAsia="ＭＳ Ｐ明朝" w:hAnsi="ＭＳ Ｐ明朝"/>
          <w:szCs w:val="24"/>
        </w:rPr>
        <w:br w:type="page"/>
      </w:r>
    </w:p>
    <w:p w14:paraId="52EEB0E4" w14:textId="16C17749" w:rsidR="00DD5284" w:rsidRPr="008B3570" w:rsidRDefault="006B5971" w:rsidP="00DD5284">
      <w:pPr>
        <w:rPr>
          <w:rFonts w:ascii="HGPｺﾞｼｯｸM" w:eastAsia="HGPｺﾞｼｯｸM" w:hAnsiTheme="majorEastAsia"/>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854336" behindDoc="0" locked="0" layoutInCell="1" allowOverlap="1" wp14:anchorId="1709F21B" wp14:editId="502A00EB">
                <wp:simplePos x="0" y="0"/>
                <wp:positionH relativeFrom="margin">
                  <wp:posOffset>7620</wp:posOffset>
                </wp:positionH>
                <wp:positionV relativeFrom="paragraph">
                  <wp:posOffset>322</wp:posOffset>
                </wp:positionV>
                <wp:extent cx="5255895" cy="1620000"/>
                <wp:effectExtent l="0" t="0" r="20955" b="18415"/>
                <wp:wrapTopAndBottom/>
                <wp:docPr id="71" name="角丸四角形 71" descr="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title="取組例"/>
                <wp:cNvGraphicFramePr/>
                <a:graphic xmlns:a="http://schemas.openxmlformats.org/drawingml/2006/main">
                  <a:graphicData uri="http://schemas.microsoft.com/office/word/2010/wordprocessingShape">
                    <wps:wsp>
                      <wps:cNvSpPr/>
                      <wps:spPr>
                        <a:xfrm>
                          <a:off x="0" y="0"/>
                          <a:ext cx="5255895" cy="1620000"/>
                        </a:xfrm>
                        <a:prstGeom prst="roundRect">
                          <a:avLst>
                            <a:gd name="adj" fmla="val 5123"/>
                          </a:avLst>
                        </a:prstGeom>
                        <a:noFill/>
                        <a:ln w="3175">
                          <a:prstDash val="sysDot"/>
                        </a:ln>
                      </wps:spPr>
                      <wps:style>
                        <a:lnRef idx="2">
                          <a:schemeClr val="dk1"/>
                        </a:lnRef>
                        <a:fillRef idx="1">
                          <a:schemeClr val="lt1"/>
                        </a:fillRef>
                        <a:effectRef idx="0">
                          <a:schemeClr val="dk1"/>
                        </a:effectRef>
                        <a:fontRef idx="minor">
                          <a:schemeClr val="dk1"/>
                        </a:fontRef>
                      </wps:style>
                      <wps:txbx>
                        <w:txbxContent>
                          <w:p w14:paraId="450C2324" w14:textId="77777777" w:rsidR="00D71672" w:rsidRPr="008E427D" w:rsidRDefault="00D71672"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DACF6AA"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6F7FC8BF"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・建設業許可申請時の加入の確認、保険担当機関に未加入情報の提供</w:t>
                            </w:r>
                          </w:p>
                          <w:p w14:paraId="1445444C"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4059C34B"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4EA5EA1D"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4E133A85"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B8CDF1" w14:textId="77777777" w:rsidR="00D71672" w:rsidRPr="008E427D" w:rsidRDefault="00D71672" w:rsidP="006B5971">
                            <w:pPr>
                              <w:rPr>
                                <w:rFonts w:ascii="ＭＳ Ｐゴシック" w:eastAsia="ＭＳ Ｐゴシック" w:hAnsi="ＭＳ Ｐゴシック"/>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9F21B" id="角丸四角形 71" o:spid="_x0000_s1083" alt="タイトル: 取組例 - 説明: 近畿地方整備局及び大阪府の取組例は、立入検査、研修会の実施や建設業許可申請時の加入の確認、保険担当機関に未加入情報の提供や、経営事項審査における未加入業者の減点及び発注工事における未加入業者の入札参加停止措置、工事成績評定の減点等がある。&#10;建設業者団体の取組例は、法定福利費を内訳明示した見積書、誓約書、「適切な保険」の確認シートの活用推進がある。&#10;" style="position:absolute;left:0;text-align:left;margin-left:.6pt;margin-top:.05pt;width:413.85pt;height:127.5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" filled="f" strokecolor="black [3200]" strokeweight=".25pt">
                <v:stroke dashstyle="1 1"/>
                <v:textbox>
                  <w:txbxContent>
                    <w:p w14:paraId="450C2324" w14:textId="77777777" w:rsidR="00D71672" w:rsidRPr="008E427D" w:rsidRDefault="00D71672"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DACF6AA"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・立入検査、研修会の実施</w:t>
                      </w:r>
                    </w:p>
                    <w:p w14:paraId="6F7FC8BF"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・建設業許可申請時の加入の確認、保険担当機関に未加入情報の提供</w:t>
                      </w:r>
                    </w:p>
                    <w:p w14:paraId="1445444C"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・経営事項審査</w:t>
                      </w:r>
                      <w:r w:rsidRPr="008E427D">
                        <w:rPr>
                          <w:rFonts w:ascii="ＭＳ Ｐ明朝" w:eastAsia="ＭＳ Ｐ明朝" w:hAnsi="ＭＳ Ｐ明朝"/>
                          <w:sz w:val="20"/>
                          <w:szCs w:val="20"/>
                        </w:rPr>
                        <w:t>に</w:t>
                      </w:r>
                      <w:r w:rsidRPr="008E427D">
                        <w:rPr>
                          <w:rFonts w:ascii="ＭＳ Ｐ明朝" w:eastAsia="ＭＳ Ｐ明朝" w:hAnsi="ＭＳ Ｐ明朝" w:hint="eastAsia"/>
                          <w:sz w:val="20"/>
                          <w:szCs w:val="20"/>
                        </w:rPr>
                        <w:t>おける未加入業者</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w:t>
                      </w:r>
                    </w:p>
                    <w:p w14:paraId="4059C34B"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・発注工事における未加入業者の入札参加停止措置、工事成績評定</w:t>
                      </w:r>
                      <w:r w:rsidRPr="008E427D">
                        <w:rPr>
                          <w:rFonts w:ascii="ＭＳ Ｐ明朝" w:eastAsia="ＭＳ Ｐ明朝" w:hAnsi="ＭＳ Ｐ明朝"/>
                          <w:sz w:val="20"/>
                          <w:szCs w:val="20"/>
                        </w:rPr>
                        <w:t>の</w:t>
                      </w:r>
                      <w:r w:rsidRPr="008E427D">
                        <w:rPr>
                          <w:rFonts w:ascii="ＭＳ Ｐ明朝" w:eastAsia="ＭＳ Ｐ明朝" w:hAnsi="ＭＳ Ｐ明朝" w:hint="eastAsia"/>
                          <w:sz w:val="20"/>
                          <w:szCs w:val="20"/>
                        </w:rPr>
                        <w:t>減点等</w:t>
                      </w:r>
                    </w:p>
                    <w:p w14:paraId="4EA5EA1D"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4E133A85"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・法定福利費を内訳明示した見積書、誓約書、「適切な保険」の確認</w:t>
                      </w:r>
                      <w:r w:rsidRPr="008E427D">
                        <w:rPr>
                          <w:rFonts w:ascii="ＭＳ Ｐ明朝" w:eastAsia="ＭＳ Ｐ明朝" w:hAnsi="ＭＳ Ｐ明朝"/>
                          <w:sz w:val="20"/>
                          <w:szCs w:val="20"/>
                        </w:rPr>
                        <w:t>シート</w:t>
                      </w:r>
                      <w:r w:rsidRPr="008E427D">
                        <w:rPr>
                          <w:rFonts w:ascii="ＭＳ Ｐ明朝" w:eastAsia="ＭＳ Ｐ明朝" w:hAnsi="ＭＳ Ｐ明朝" w:hint="eastAsia"/>
                          <w:sz w:val="20"/>
                          <w:szCs w:val="20"/>
                        </w:rPr>
                        <w:t>の活用推進</w:t>
                      </w:r>
                    </w:p>
                    <w:p w14:paraId="52B8CDF1" w14:textId="77777777" w:rsidR="00D71672" w:rsidRPr="008E427D" w:rsidRDefault="00D71672" w:rsidP="006B5971">
                      <w:pPr>
                        <w:rPr>
                          <w:rFonts w:ascii="ＭＳ Ｐゴシック" w:eastAsia="ＭＳ Ｐゴシック" w:hAnsi="ＭＳ Ｐゴシック"/>
                          <w:szCs w:val="20"/>
                        </w:rPr>
                      </w:pPr>
                    </w:p>
                  </w:txbxContent>
                </v:textbox>
                <w10:wrap type="topAndBottom" anchorx="margin"/>
              </v:roundrect>
            </w:pict>
          </mc:Fallback>
        </mc:AlternateContent>
      </w:r>
    </w:p>
    <w:p w14:paraId="2A04ECBA" w14:textId="78D7A4B2"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建設業者団体は、建設業者に対し、法定福利費を内訳明示した見積書の活用を推進するとともに、民間発注工事においても、例えば、工事施工を社会保険等加入企業に限定する旨の「誓約書」を受注者から発注者に対して提出する仕組みの導入等、社会保険等の加入促進に向けた具体的な取組の実施に努める。</w:t>
      </w:r>
    </w:p>
    <w:p w14:paraId="35C80DBA" w14:textId="43BE95B1" w:rsidR="003F37F0" w:rsidRPr="008B3570" w:rsidRDefault="003F37F0" w:rsidP="0005506C">
      <w:pPr>
        <w:rPr>
          <w:rFonts w:ascii="ＭＳ Ｐ明朝" w:eastAsia="ＭＳ Ｐ明朝" w:hAnsi="ＭＳ Ｐ明朝"/>
          <w:szCs w:val="24"/>
        </w:rPr>
      </w:pPr>
    </w:p>
    <w:p w14:paraId="56C36572" w14:textId="17B3C0DD" w:rsidR="003F37F0" w:rsidRPr="006B5971" w:rsidRDefault="0025615A" w:rsidP="006B5971">
      <w:pPr>
        <w:jc w:val="left"/>
        <w:rPr>
          <w:rFonts w:ascii="ＭＳ Ｐゴシック" w:eastAsia="ＭＳ Ｐゴシック" w:hAnsi="ＭＳ Ｐゴシック"/>
          <w:color w:val="000000" w:themeColor="text1"/>
          <w:sz w:val="20"/>
        </w:rPr>
      </w:pPr>
      <w:r w:rsidRPr="008B3570">
        <w:rPr>
          <w:rFonts w:ascii="ＭＳ Ｐゴシック" w:eastAsia="ＭＳ Ｐゴシック" w:hAnsi="ＭＳ Ｐゴシック" w:hint="eastAsia"/>
          <w:noProof/>
          <w:sz w:val="20"/>
          <w:szCs w:val="21"/>
        </w:rPr>
        <w:drawing>
          <wp:anchor distT="0" distB="0" distL="114300" distR="114300" simplePos="0" relativeHeight="251856384" behindDoc="0" locked="0" layoutInCell="1" allowOverlap="1" wp14:anchorId="70BB40ED" wp14:editId="767205F8">
            <wp:simplePos x="0" y="0"/>
            <wp:positionH relativeFrom="margin">
              <wp:posOffset>19050</wp:posOffset>
            </wp:positionH>
            <wp:positionV relativeFrom="paragraph">
              <wp:posOffset>212412</wp:posOffset>
            </wp:positionV>
            <wp:extent cx="2342515" cy="1691640"/>
            <wp:effectExtent l="19050" t="19050" r="19685" b="22860"/>
            <wp:wrapTopAndBottom/>
            <wp:docPr id="88" name="図 88" descr="建設工事を発注する建設業者を社会保険加入業者に限定し（ただし、適用除外事業所を除く）&#10;受注者から発注者に誓約書を提出する。&#10;" title="「誓約書」活用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2141" b="4406"/>
                    <a:stretch/>
                  </pic:blipFill>
                  <pic:spPr bwMode="auto">
                    <a:xfrm>
                      <a:off x="0" y="0"/>
                      <a:ext cx="2342515" cy="16916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570">
        <w:rPr>
          <w:rFonts w:ascii="HGPｺﾞｼｯｸM" w:eastAsia="HGPｺﾞｼｯｸM" w:hAnsiTheme="majorEastAsia"/>
          <w:noProof/>
          <w:sz w:val="18"/>
          <w:szCs w:val="24"/>
        </w:rPr>
        <mc:AlternateContent>
          <mc:Choice Requires="wps">
            <w:drawing>
              <wp:anchor distT="0" distB="0" distL="114300" distR="114300" simplePos="0" relativeHeight="251741696" behindDoc="0" locked="0" layoutInCell="1" allowOverlap="1" wp14:anchorId="35989070" wp14:editId="0F5BE9B1">
                <wp:simplePos x="0" y="0"/>
                <wp:positionH relativeFrom="column">
                  <wp:posOffset>2402527</wp:posOffset>
                </wp:positionH>
                <wp:positionV relativeFrom="paragraph">
                  <wp:posOffset>1669415</wp:posOffset>
                </wp:positionV>
                <wp:extent cx="1722755" cy="29718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722755"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6B2E3" w14:textId="77777777" w:rsidR="00D71672" w:rsidRPr="001A297E" w:rsidRDefault="00D71672"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9070" id="正方形/長方形 73" o:spid="_x0000_s1084" style="position:absolute;margin-left:189.2pt;margin-top:131.45pt;width:135.65pt;height:23.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" filled="f" stroked="f" strokeweight="2pt">
                <v:textbox>
                  <w:txbxContent>
                    <w:p w14:paraId="4826B2E3" w14:textId="77777777" w:rsidR="00D71672" w:rsidRPr="001A297E" w:rsidRDefault="00D71672" w:rsidP="003F37F0">
                      <w:pPr>
                        <w:jc w:val="left"/>
                        <w:rPr>
                          <w:rFonts w:ascii="ＭＳ Ｐ明朝" w:eastAsia="ＭＳ Ｐ明朝" w:hAnsi="ＭＳ Ｐ明朝"/>
                          <w:color w:val="000000" w:themeColor="text1"/>
                          <w:sz w:val="16"/>
                        </w:rPr>
                      </w:pPr>
                      <w:r>
                        <w:rPr>
                          <w:rFonts w:ascii="ＭＳ Ｐ明朝" w:eastAsia="ＭＳ Ｐ明朝" w:hAnsi="ＭＳ Ｐ明朝" w:hint="eastAsia"/>
                          <w:color w:val="000000" w:themeColor="text1"/>
                          <w:sz w:val="16"/>
                        </w:rPr>
                        <w:t>出典：国土交通省</w:t>
                      </w:r>
                    </w:p>
                  </w:txbxContent>
                </v:textbox>
              </v:rect>
            </w:pict>
          </mc:Fallback>
        </mc:AlternateContent>
      </w:r>
      <w:r w:rsidR="006B5971" w:rsidRPr="00047901">
        <w:rPr>
          <w:rFonts w:ascii="ＭＳ Ｐゴシック" w:eastAsia="ＭＳ Ｐゴシック" w:hAnsi="ＭＳ Ｐゴシック" w:hint="eastAsia"/>
          <w:color w:val="000000" w:themeColor="text1"/>
          <w:sz w:val="20"/>
        </w:rPr>
        <w:t>【参考】「誓約書」活用のイメージ</w:t>
      </w:r>
    </w:p>
    <w:p w14:paraId="753C74BB" w14:textId="77777777" w:rsidR="006B5971" w:rsidRDefault="006B5971" w:rsidP="003F37F0">
      <w:pPr>
        <w:ind w:leftChars="100" w:left="210" w:firstLineChars="100" w:firstLine="220"/>
        <w:rPr>
          <w:rFonts w:ascii="ＭＳ Ｐ明朝" w:eastAsia="ＭＳ Ｐ明朝" w:hAnsi="ＭＳ Ｐ明朝"/>
          <w:sz w:val="22"/>
          <w:szCs w:val="24"/>
        </w:rPr>
      </w:pPr>
    </w:p>
    <w:p w14:paraId="2117AE31" w14:textId="2BB90D35"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加えて、大阪労働局は、契約の形態が一人親方との請負契約であっても、実態として労働者に該当する場合には、社会保険等の加入の必要や労働基準関係法令が適用されることについて、建設業者及び建設工事従事者に対し周知する。</w:t>
      </w:r>
    </w:p>
    <w:p w14:paraId="2482573C" w14:textId="5218148D" w:rsidR="00F85FF2"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建設業者団体は、建設業者及び建設工事従事者が加入すべき適切な社会保険等を自ら確認できるよう、国土交通省作成の「適切な保険」</w:t>
      </w:r>
      <w:r w:rsidR="001C66E4" w:rsidRPr="008B3570">
        <w:rPr>
          <w:rFonts w:ascii="ＭＳ Ｐ明朝" w:eastAsia="ＭＳ Ｐ明朝" w:hAnsi="ＭＳ Ｐ明朝" w:hint="eastAsia"/>
          <w:sz w:val="22"/>
          <w:szCs w:val="24"/>
        </w:rPr>
        <w:t>の確認シート</w:t>
      </w:r>
      <w:r w:rsidR="00A24F83" w:rsidRPr="008B3570">
        <w:rPr>
          <w:rFonts w:ascii="ＭＳ Ｐ明朝" w:eastAsia="ＭＳ Ｐ明朝" w:hAnsi="ＭＳ Ｐ明朝" w:hint="eastAsia"/>
          <w:sz w:val="22"/>
          <w:szCs w:val="24"/>
        </w:rPr>
        <w:t>等</w:t>
      </w:r>
      <w:r w:rsidRPr="008B3570">
        <w:rPr>
          <w:rFonts w:ascii="ＭＳ Ｐ明朝" w:eastAsia="ＭＳ Ｐ明朝" w:hAnsi="ＭＳ Ｐ明朝" w:hint="eastAsia"/>
          <w:sz w:val="22"/>
          <w:szCs w:val="24"/>
        </w:rPr>
        <w:t>の活用を推進する。</w:t>
      </w:r>
    </w:p>
    <w:p w14:paraId="3DBEA69F" w14:textId="52753BF6" w:rsidR="003F37F0" w:rsidRPr="008B3570" w:rsidRDefault="003F37F0" w:rsidP="002F6187">
      <w:pPr>
        <w:rPr>
          <w:rFonts w:ascii="ＭＳ Ｐ明朝" w:eastAsia="ＭＳ Ｐ明朝" w:hAnsi="ＭＳ Ｐ明朝"/>
          <w:sz w:val="22"/>
          <w:szCs w:val="24"/>
        </w:rPr>
      </w:pPr>
    </w:p>
    <w:p w14:paraId="560AF4DB" w14:textId="77777777" w:rsidR="003F37F0" w:rsidRPr="008B3570" w:rsidRDefault="00B03EAF" w:rsidP="005643F3">
      <w:pPr>
        <w:pStyle w:val="3"/>
        <w:ind w:left="210" w:right="210"/>
        <w:rPr>
          <w:sz w:val="22"/>
        </w:rPr>
      </w:pPr>
      <w:bookmarkStart w:id="43" w:name="_Toc484116964"/>
      <w:bookmarkStart w:id="44" w:name="_Toc532911232"/>
      <w:r w:rsidRPr="008B3570">
        <w:rPr>
          <w:rFonts w:hint="eastAsia"/>
          <w:sz w:val="22"/>
        </w:rPr>
        <w:t>（２）</w:t>
      </w:r>
      <w:r w:rsidR="003F37F0" w:rsidRPr="008B3570">
        <w:rPr>
          <w:rFonts w:hint="eastAsia"/>
          <w:sz w:val="22"/>
        </w:rPr>
        <w:t>建設キャリアアップシステムの活用推進</w:t>
      </w:r>
      <w:bookmarkEnd w:id="43"/>
      <w:bookmarkEnd w:id="44"/>
    </w:p>
    <w:p w14:paraId="7D606041"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近畿地方整備局は、建設</w:t>
      </w:r>
      <w:r w:rsidRPr="008B3570">
        <w:rPr>
          <w:rFonts w:ascii="ＭＳ Ｐ明朝" w:eastAsia="ＭＳ Ｐ明朝" w:hAnsi="ＭＳ Ｐ明朝"/>
          <w:sz w:val="22"/>
          <w:szCs w:val="24"/>
        </w:rPr>
        <w:t>工事従事者の</w:t>
      </w:r>
      <w:r w:rsidRPr="008B3570">
        <w:rPr>
          <w:rFonts w:ascii="ＭＳ Ｐ明朝" w:eastAsia="ＭＳ Ｐ明朝" w:hAnsi="ＭＳ Ｐ明朝" w:hint="eastAsia"/>
          <w:sz w:val="22"/>
          <w:szCs w:val="24"/>
        </w:rPr>
        <w:t>資格やその就業実績等を業界</w:t>
      </w:r>
      <w:r w:rsidRPr="008B3570">
        <w:rPr>
          <w:rFonts w:ascii="ＭＳ Ｐ明朝" w:eastAsia="ＭＳ Ｐ明朝" w:hAnsi="ＭＳ Ｐ明朝"/>
          <w:sz w:val="22"/>
          <w:szCs w:val="24"/>
        </w:rPr>
        <w:t>統一</w:t>
      </w:r>
      <w:r w:rsidRPr="008B3570">
        <w:rPr>
          <w:rFonts w:ascii="ＭＳ Ｐ明朝" w:eastAsia="ＭＳ Ｐ明朝" w:hAnsi="ＭＳ Ｐ明朝" w:hint="eastAsia"/>
          <w:sz w:val="22"/>
          <w:szCs w:val="24"/>
        </w:rPr>
        <w:t>の</w:t>
      </w:r>
      <w:r w:rsidRPr="008B3570">
        <w:rPr>
          <w:rFonts w:ascii="ＭＳ Ｐ明朝" w:eastAsia="ＭＳ Ｐ明朝" w:hAnsi="ＭＳ Ｐ明朝"/>
          <w:sz w:val="22"/>
          <w:szCs w:val="24"/>
        </w:rPr>
        <w:t>ルール</w:t>
      </w:r>
      <w:r w:rsidRPr="008B3570">
        <w:rPr>
          <w:rFonts w:ascii="ＭＳ Ｐ明朝" w:eastAsia="ＭＳ Ｐ明朝" w:hAnsi="ＭＳ Ｐ明朝" w:hint="eastAsia"/>
          <w:sz w:val="22"/>
          <w:szCs w:val="24"/>
        </w:rPr>
        <w:t>により蓄積することにより</w:t>
      </w:r>
      <w:r w:rsidRPr="008B3570">
        <w:rPr>
          <w:rFonts w:ascii="ＭＳ Ｐ明朝" w:eastAsia="ＭＳ Ｐ明朝" w:hAnsi="ＭＳ Ｐ明朝"/>
          <w:sz w:val="22"/>
          <w:szCs w:val="24"/>
        </w:rPr>
        <w:t>、</w:t>
      </w:r>
      <w:r w:rsidRPr="008B3570">
        <w:rPr>
          <w:rFonts w:ascii="ＭＳ Ｐ明朝" w:eastAsia="ＭＳ Ｐ明朝" w:hAnsi="ＭＳ Ｐ明朝" w:hint="eastAsia"/>
          <w:sz w:val="22"/>
          <w:szCs w:val="24"/>
        </w:rPr>
        <w:t>建設工事従事者がそれぞれの経験と技能に応じた育成と処遇が受けられるようにするため、建設キャリアアップシステム（※）</w:t>
      </w:r>
      <w:bookmarkStart w:id="45" w:name="_Toc484116965"/>
      <w:r w:rsidRPr="008B3570">
        <w:rPr>
          <w:rFonts w:ascii="ＭＳ Ｐ明朝" w:eastAsia="ＭＳ Ｐ明朝" w:hAnsi="ＭＳ Ｐ明朝" w:hint="eastAsia"/>
          <w:sz w:val="22"/>
          <w:szCs w:val="24"/>
        </w:rPr>
        <w:t>の活用を推進する。また、大阪府及び建設業者団体は、こうした近畿地方整備局の取組を支援するため、研修会等において建設キャリアアップシステムの周知等を行う。</w:t>
      </w:r>
    </w:p>
    <w:p w14:paraId="755990A0" w14:textId="77777777" w:rsidR="003F37F0" w:rsidRPr="008B3570" w:rsidRDefault="003F37F0" w:rsidP="003F37F0">
      <w:pPr>
        <w:spacing w:line="288" w:lineRule="auto"/>
        <w:ind w:leftChars="100" w:left="210" w:firstLineChars="100" w:firstLine="210"/>
        <w:rPr>
          <w:rFonts w:ascii="HGPｺﾞｼｯｸM" w:eastAsia="HGPｺﾞｼｯｸM" w:hAnsiTheme="majorEastAsia"/>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29408" behindDoc="0" locked="0" layoutInCell="1" allowOverlap="1" wp14:anchorId="11382274" wp14:editId="5420E2AC">
                <wp:simplePos x="0" y="0"/>
                <wp:positionH relativeFrom="column">
                  <wp:posOffset>158115</wp:posOffset>
                </wp:positionH>
                <wp:positionV relativeFrom="paragraph">
                  <wp:posOffset>54610</wp:posOffset>
                </wp:positionV>
                <wp:extent cx="5256000" cy="1656000"/>
                <wp:effectExtent l="0" t="0" r="20955" b="20955"/>
                <wp:wrapNone/>
                <wp:docPr id="75" name="角丸四角形 75" descr="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title="建設キャリアアップシステム"/>
                <wp:cNvGraphicFramePr/>
                <a:graphic xmlns:a="http://schemas.openxmlformats.org/drawingml/2006/main">
                  <a:graphicData uri="http://schemas.microsoft.com/office/word/2010/wordprocessingShape">
                    <wps:wsp>
                      <wps:cNvSpPr/>
                      <wps:spPr>
                        <a:xfrm>
                          <a:off x="0" y="0"/>
                          <a:ext cx="5256000" cy="1656000"/>
                        </a:xfrm>
                        <a:prstGeom prst="roundRect">
                          <a:avLst>
                            <a:gd name="adj" fmla="val 4852"/>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68881DAF" w14:textId="48525DD7" w:rsidR="00D71672" w:rsidRPr="008E427D" w:rsidRDefault="00D71672"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p>
                          <w:p w14:paraId="7DE32111" w14:textId="4DD1625D" w:rsidR="00D71672" w:rsidRPr="008E427D" w:rsidRDefault="00D71672"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31年4月から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82274" id="角丸四角形 75" o:spid="_x0000_s1085" alt="タイトル: 建設キャリアアップシステム - 説明: 技能者の現場における就業履歴や保有資格などを、技能者に配布するＩＣカードを通じ、業界統一のルールでシステムに蓄積することにより、技能者の処遇の改善や技能の研鑽を図ることを目指す。平成31年4月から本格運用を開始することとしている。&#10;活用イメージは、技能者情報等の登録し、ICカードの交付・現場での読取、システムによる就業履歴の蓄積の流れとなっている。&#10;" style="position:absolute;left:0;text-align:left;margin-left:12.45pt;margin-top:4.3pt;width:413.85pt;height:130.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" filled="f" strokecolor="black [3200]" strokeweight=".5pt">
                <v:stroke dashstyle="1 1"/>
                <v:textbox inset=",1mm,,1mm">
                  <w:txbxContent>
                    <w:p w14:paraId="68881DAF" w14:textId="48525DD7" w:rsidR="00D71672" w:rsidRPr="008E427D" w:rsidRDefault="00D71672" w:rsidP="003F37F0">
                      <w:pPr>
                        <w:jc w:val="left"/>
                        <w:rPr>
                          <w:rFonts w:ascii="ＭＳ Ｐゴシック" w:eastAsia="ＭＳ Ｐゴシック" w:hAnsi="ＭＳ Ｐゴシック"/>
                          <w:szCs w:val="24"/>
                        </w:rPr>
                      </w:pPr>
                      <w:r w:rsidRPr="008E427D">
                        <w:rPr>
                          <w:rFonts w:ascii="ＭＳ Ｐゴシック" w:eastAsia="ＭＳ Ｐゴシック" w:hAnsi="ＭＳ Ｐゴシック" w:hint="eastAsia"/>
                          <w:szCs w:val="20"/>
                        </w:rPr>
                        <w:t>【参考】</w:t>
                      </w:r>
                      <w:r w:rsidRPr="008E427D">
                        <w:rPr>
                          <w:rFonts w:ascii="ＭＳ Ｐゴシック" w:eastAsia="ＭＳ Ｐゴシック" w:hAnsi="ＭＳ Ｐゴシック" w:hint="eastAsia"/>
                          <w:szCs w:val="24"/>
                        </w:rPr>
                        <w:t>※建設キャリアアップシステム</w:t>
                      </w:r>
                    </w:p>
                    <w:p w14:paraId="7DE32111" w14:textId="4DD1625D" w:rsidR="00D71672" w:rsidRPr="008E427D" w:rsidRDefault="00D71672" w:rsidP="003F37F0">
                      <w:pPr>
                        <w:ind w:firstLineChars="100" w:firstLine="200"/>
                        <w:jc w:val="left"/>
                        <w:rPr>
                          <w:rFonts w:ascii="ＭＳ Ｐ明朝" w:eastAsia="ＭＳ Ｐ明朝" w:hAnsi="ＭＳ Ｐ明朝"/>
                          <w:sz w:val="20"/>
                          <w:szCs w:val="24"/>
                        </w:rPr>
                      </w:pPr>
                      <w:r w:rsidRPr="008E427D">
                        <w:rPr>
                          <w:rFonts w:ascii="ＭＳ Ｐ明朝" w:eastAsia="ＭＳ Ｐ明朝" w:hAnsi="ＭＳ Ｐ明朝" w:hint="eastAsia"/>
                          <w:sz w:val="20"/>
                          <w:szCs w:val="24"/>
                        </w:rPr>
                        <w:t>技能者の現場における就業履歴や保有資格などを、技能者に配布するＩＣカードを通じ、業界統一のルールでシステムに蓄積することにより、技能者の処遇の改善や技能の研鑽を図ることを目指す。平成</w:t>
                      </w:r>
                      <w:r w:rsidRPr="008E427D">
                        <w:rPr>
                          <w:rFonts w:ascii="ＭＳ Ｐ明朝" w:eastAsia="ＭＳ Ｐ明朝" w:hAnsi="ＭＳ Ｐ明朝"/>
                          <w:sz w:val="20"/>
                          <w:szCs w:val="24"/>
                        </w:rPr>
                        <w:t>31年4月から</w:t>
                      </w:r>
                      <w:r w:rsidRPr="008E427D">
                        <w:rPr>
                          <w:rFonts w:ascii="ＭＳ Ｐ明朝" w:eastAsia="ＭＳ Ｐ明朝" w:hAnsi="ＭＳ Ｐ明朝" w:hint="eastAsia"/>
                          <w:sz w:val="20"/>
                          <w:szCs w:val="24"/>
                        </w:rPr>
                        <w:t>本格運用</w:t>
                      </w:r>
                      <w:r w:rsidRPr="008E427D">
                        <w:rPr>
                          <w:rFonts w:ascii="ＭＳ Ｐ明朝" w:eastAsia="ＭＳ Ｐ明朝" w:hAnsi="ＭＳ Ｐ明朝"/>
                          <w:sz w:val="20"/>
                          <w:szCs w:val="24"/>
                        </w:rPr>
                        <w:t>を</w:t>
                      </w:r>
                      <w:r w:rsidRPr="008E427D">
                        <w:rPr>
                          <w:rFonts w:ascii="ＭＳ Ｐ明朝" w:eastAsia="ＭＳ Ｐ明朝" w:hAnsi="ＭＳ Ｐ明朝" w:hint="eastAsia"/>
                          <w:sz w:val="20"/>
                          <w:szCs w:val="24"/>
                        </w:rPr>
                        <w:t>開始</w:t>
                      </w:r>
                      <w:r w:rsidRPr="008E427D">
                        <w:rPr>
                          <w:rFonts w:ascii="ＭＳ Ｐ明朝" w:eastAsia="ＭＳ Ｐ明朝" w:hAnsi="ＭＳ Ｐ明朝"/>
                          <w:sz w:val="20"/>
                          <w:szCs w:val="24"/>
                        </w:rPr>
                        <w:t>する</w:t>
                      </w:r>
                      <w:r w:rsidRPr="008E427D">
                        <w:rPr>
                          <w:rFonts w:ascii="ＭＳ Ｐ明朝" w:eastAsia="ＭＳ Ｐ明朝" w:hAnsi="ＭＳ Ｐ明朝" w:hint="eastAsia"/>
                          <w:sz w:val="20"/>
                          <w:szCs w:val="24"/>
                        </w:rPr>
                        <w:t>こととしている。</w:t>
                      </w:r>
                    </w:p>
                  </w:txbxContent>
                </v:textbox>
              </v:roundrect>
            </w:pict>
          </mc:Fallback>
        </mc:AlternateContent>
      </w:r>
    </w:p>
    <w:p w14:paraId="080E4370"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63DD62A" w14:textId="77777777" w:rsidR="003F37F0" w:rsidRPr="008B3570" w:rsidRDefault="003F37F0" w:rsidP="003F37F0">
      <w:pPr>
        <w:spacing w:line="288" w:lineRule="auto"/>
        <w:ind w:leftChars="100" w:left="210" w:firstLineChars="100" w:firstLine="210"/>
        <w:jc w:val="left"/>
        <w:rPr>
          <w:rFonts w:ascii="HGPｺﾞｼｯｸM" w:eastAsia="HGPｺﾞｼｯｸM" w:hAnsiTheme="majorEastAsia"/>
          <w:szCs w:val="24"/>
        </w:rPr>
      </w:pPr>
    </w:p>
    <w:p w14:paraId="2D4DBEC2" w14:textId="348263F6" w:rsidR="003F37F0" w:rsidRPr="008B3570" w:rsidRDefault="003F37F0" w:rsidP="003F37F0">
      <w:pPr>
        <w:spacing w:line="288" w:lineRule="auto"/>
        <w:rPr>
          <w:rFonts w:ascii="HGPｺﾞｼｯｸM" w:eastAsia="HGPｺﾞｼｯｸM" w:hAnsiTheme="majorHAnsi" w:cstheme="majorBidi"/>
          <w:b/>
        </w:rPr>
      </w:pPr>
    </w:p>
    <w:p w14:paraId="1A9BE67B" w14:textId="3639999B" w:rsidR="003F37F0" w:rsidRPr="008B3570" w:rsidRDefault="005B70BA" w:rsidP="003F37F0">
      <w:pPr>
        <w:spacing w:line="288" w:lineRule="auto"/>
        <w:rPr>
          <w:rFonts w:ascii="HGPｺﾞｼｯｸM" w:eastAsia="HGPｺﾞｼｯｸM" w:hAnsiTheme="majorHAnsi" w:cstheme="majorBidi"/>
          <w:b/>
        </w:rPr>
      </w:pPr>
      <w:r>
        <w:rPr>
          <w:rFonts w:ascii="HGPｺﾞｼｯｸM" w:eastAsia="HGPｺﾞｼｯｸM" w:hAnsiTheme="majorHAnsi" w:cstheme="majorBidi"/>
          <w:b/>
          <w:noProof/>
        </w:rPr>
        <mc:AlternateContent>
          <mc:Choice Requires="wps">
            <w:drawing>
              <wp:anchor distT="0" distB="0" distL="114300" distR="114300" simplePos="0" relativeHeight="251739648" behindDoc="0" locked="0" layoutInCell="1" allowOverlap="1" wp14:anchorId="65A27E97" wp14:editId="67CA2EF8">
                <wp:simplePos x="0" y="0"/>
                <wp:positionH relativeFrom="column">
                  <wp:posOffset>3528857</wp:posOffset>
                </wp:positionH>
                <wp:positionV relativeFrom="paragraph">
                  <wp:posOffset>257175</wp:posOffset>
                </wp:positionV>
                <wp:extent cx="180975" cy="155575"/>
                <wp:effectExtent l="0" t="19050" r="47625" b="34925"/>
                <wp:wrapNone/>
                <wp:docPr id="81" name="右矢印 81"/>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4176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1" o:spid="_x0000_s1026" type="#_x0000_t13" style="position:absolute;left:0;text-align:left;margin-left:277.85pt;margin-top:20.25pt;width:14.25pt;height:12.25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8624" behindDoc="0" locked="0" layoutInCell="1" allowOverlap="1" wp14:anchorId="16D3E749" wp14:editId="089A988F">
                <wp:simplePos x="0" y="0"/>
                <wp:positionH relativeFrom="column">
                  <wp:posOffset>1828962</wp:posOffset>
                </wp:positionH>
                <wp:positionV relativeFrom="paragraph">
                  <wp:posOffset>257175</wp:posOffset>
                </wp:positionV>
                <wp:extent cx="180975" cy="155575"/>
                <wp:effectExtent l="0" t="19050" r="47625" b="34925"/>
                <wp:wrapNone/>
                <wp:docPr id="80" name="右矢印 80"/>
                <wp:cNvGraphicFramePr/>
                <a:graphic xmlns:a="http://schemas.openxmlformats.org/drawingml/2006/main">
                  <a:graphicData uri="http://schemas.microsoft.com/office/word/2010/wordprocessingShape">
                    <wps:wsp>
                      <wps:cNvSpPr/>
                      <wps:spPr>
                        <a:xfrm>
                          <a:off x="0" y="0"/>
                          <a:ext cx="180975" cy="1555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9FA9C" id="右矢印 80" o:spid="_x0000_s1026" type="#_x0000_t13" style="position:absolute;left:0;text-align:left;margin-left:2in;margin-top:20.25pt;width:14.25pt;height:12.2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" adj="12316" fillcolor="black [3200]" strokecolor="black [1600]" strokeweight="2p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5552" behindDoc="0" locked="0" layoutInCell="1" allowOverlap="1" wp14:anchorId="17C0D4DB" wp14:editId="59878BC7">
                <wp:simplePos x="0" y="0"/>
                <wp:positionH relativeFrom="column">
                  <wp:posOffset>2141220</wp:posOffset>
                </wp:positionH>
                <wp:positionV relativeFrom="paragraph">
                  <wp:posOffset>52705</wp:posOffset>
                </wp:positionV>
                <wp:extent cx="1224000" cy="546100"/>
                <wp:effectExtent l="0" t="0" r="14605" b="25400"/>
                <wp:wrapNone/>
                <wp:docPr id="77" name="正方形/長方形 77"/>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CFCB2" w14:textId="77777777" w:rsidR="00D71672" w:rsidRDefault="00D71672"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D71672" w:rsidRPr="004D45F1" w:rsidRDefault="00D71672"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C0D4DB" id="正方形/長方形 77" o:spid="_x0000_s1086" style="position:absolute;left:0;text-align:left;margin-left:168.6pt;margin-top:4.15pt;width:96.4pt;height:43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" filled="f" strokecolor="black [3213]" strokeweight=".25pt">
                <v:textbox>
                  <w:txbxContent>
                    <w:p w14:paraId="61BCFCB2" w14:textId="77777777" w:rsidR="00D71672" w:rsidRDefault="00D71672" w:rsidP="003F37F0">
                      <w:pPr>
                        <w:ind w:left="180" w:hangingChars="100" w:hanging="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②ICカードの</w:t>
                      </w:r>
                      <w:r w:rsidRPr="004D45F1">
                        <w:rPr>
                          <w:rFonts w:ascii="ＭＳ Ｐ明朝" w:eastAsia="ＭＳ Ｐ明朝" w:hAnsi="ＭＳ Ｐ明朝"/>
                          <w:color w:val="000000" w:themeColor="text1"/>
                          <w:sz w:val="18"/>
                          <w:szCs w:val="18"/>
                        </w:rPr>
                        <w:t>交付・</w:t>
                      </w:r>
                    </w:p>
                    <w:p w14:paraId="2A37132E" w14:textId="77777777" w:rsidR="00D71672" w:rsidRPr="004D45F1" w:rsidRDefault="00D71672" w:rsidP="000C42A9">
                      <w:pPr>
                        <w:ind w:leftChars="100" w:left="21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現場での</w:t>
                      </w:r>
                      <w:r w:rsidRPr="004D45F1">
                        <w:rPr>
                          <w:rFonts w:ascii="ＭＳ Ｐ明朝" w:eastAsia="ＭＳ Ｐ明朝" w:hAnsi="ＭＳ Ｐ明朝"/>
                          <w:color w:val="000000" w:themeColor="text1"/>
                          <w:sz w:val="18"/>
                          <w:szCs w:val="18"/>
                        </w:rPr>
                        <w:t>読取</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6576" behindDoc="0" locked="0" layoutInCell="1" allowOverlap="1" wp14:anchorId="6BF931CB" wp14:editId="04520CCE">
                <wp:simplePos x="0" y="0"/>
                <wp:positionH relativeFrom="column">
                  <wp:posOffset>3837940</wp:posOffset>
                </wp:positionH>
                <wp:positionV relativeFrom="paragraph">
                  <wp:posOffset>52705</wp:posOffset>
                </wp:positionV>
                <wp:extent cx="1224000" cy="545958"/>
                <wp:effectExtent l="0" t="0" r="14605" b="26035"/>
                <wp:wrapNone/>
                <wp:docPr id="78" name="正方形/長方形 78"/>
                <wp:cNvGraphicFramePr/>
                <a:graphic xmlns:a="http://schemas.openxmlformats.org/drawingml/2006/main">
                  <a:graphicData uri="http://schemas.microsoft.com/office/word/2010/wordprocessingShape">
                    <wps:wsp>
                      <wps:cNvSpPr/>
                      <wps:spPr>
                        <a:xfrm>
                          <a:off x="0" y="0"/>
                          <a:ext cx="1224000" cy="54595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40A2D" w14:textId="77777777" w:rsidR="00D71672" w:rsidRDefault="00D71672"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D71672" w:rsidRPr="004D45F1" w:rsidRDefault="00D71672"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931CB" id="正方形/長方形 78" o:spid="_x0000_s1087" style="position:absolute;left:0;text-align:left;margin-left:302.2pt;margin-top:4.15pt;width:96.4pt;height:43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" filled="f" strokecolor="black [3213]" strokeweight=".25pt">
                <v:textbox>
                  <w:txbxContent>
                    <w:p w14:paraId="57740A2D" w14:textId="77777777" w:rsidR="00D71672" w:rsidRDefault="00D71672"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③システムによる</w:t>
                      </w:r>
                      <w:r w:rsidRPr="004D45F1">
                        <w:rPr>
                          <w:rFonts w:ascii="ＭＳ Ｐ明朝" w:eastAsia="ＭＳ Ｐ明朝" w:hAnsi="ＭＳ Ｐ明朝"/>
                          <w:color w:val="000000" w:themeColor="text1"/>
                          <w:sz w:val="18"/>
                          <w:szCs w:val="18"/>
                        </w:rPr>
                        <w:t>就業</w:t>
                      </w:r>
                    </w:p>
                    <w:p w14:paraId="19B731F2" w14:textId="77777777" w:rsidR="00D71672" w:rsidRPr="004D45F1" w:rsidRDefault="00D71672"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color w:val="000000" w:themeColor="text1"/>
                          <w:sz w:val="18"/>
                          <w:szCs w:val="18"/>
                        </w:rPr>
                        <w:t>履歴の蓄積</w:t>
                      </w:r>
                    </w:p>
                  </w:txbxContent>
                </v:textbox>
              </v:rect>
            </w:pict>
          </mc:Fallback>
        </mc:AlternateContent>
      </w:r>
      <w:r>
        <w:rPr>
          <w:rFonts w:ascii="HGPｺﾞｼｯｸM" w:eastAsia="HGPｺﾞｼｯｸM" w:hAnsiTheme="majorHAnsi" w:cstheme="majorBidi"/>
          <w:b/>
          <w:noProof/>
        </w:rPr>
        <mc:AlternateContent>
          <mc:Choice Requires="wps">
            <w:drawing>
              <wp:anchor distT="0" distB="0" distL="114300" distR="114300" simplePos="0" relativeHeight="251737600" behindDoc="0" locked="0" layoutInCell="1" allowOverlap="1" wp14:anchorId="6002898B" wp14:editId="5AC6AB8B">
                <wp:simplePos x="0" y="0"/>
                <wp:positionH relativeFrom="column">
                  <wp:posOffset>427990</wp:posOffset>
                </wp:positionH>
                <wp:positionV relativeFrom="paragraph">
                  <wp:posOffset>52705</wp:posOffset>
                </wp:positionV>
                <wp:extent cx="1224000" cy="546100"/>
                <wp:effectExtent l="0" t="0" r="14605" b="25400"/>
                <wp:wrapNone/>
                <wp:docPr id="79" name="正方形/長方形 79"/>
                <wp:cNvGraphicFramePr/>
                <a:graphic xmlns:a="http://schemas.openxmlformats.org/drawingml/2006/main">
                  <a:graphicData uri="http://schemas.microsoft.com/office/word/2010/wordprocessingShape">
                    <wps:wsp>
                      <wps:cNvSpPr/>
                      <wps:spPr>
                        <a:xfrm>
                          <a:off x="0" y="0"/>
                          <a:ext cx="1224000" cy="5461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52C97" w14:textId="77777777" w:rsidR="00D71672" w:rsidRDefault="00D71672"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D71672" w:rsidRPr="004D45F1" w:rsidRDefault="00D71672"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2898B" id="正方形/長方形 79" o:spid="_x0000_s1088" style="position:absolute;left:0;text-align:left;margin-left:33.7pt;margin-top:4.15pt;width:96.4pt;height:43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" filled="f" strokecolor="black [3213]" strokeweight=".25pt">
                <v:textbox>
                  <w:txbxContent>
                    <w:p w14:paraId="44352C97" w14:textId="77777777" w:rsidR="00D71672" w:rsidRDefault="00D71672" w:rsidP="000C42A9">
                      <w:pPr>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①技能者情報等の</w:t>
                      </w:r>
                    </w:p>
                    <w:p w14:paraId="46FC683C" w14:textId="77777777" w:rsidR="00D71672" w:rsidRPr="004D45F1" w:rsidRDefault="00D71672" w:rsidP="000C42A9">
                      <w:pPr>
                        <w:ind w:firstLineChars="100" w:firstLine="180"/>
                        <w:jc w:val="left"/>
                        <w:rPr>
                          <w:rFonts w:ascii="ＭＳ Ｐ明朝" w:eastAsia="ＭＳ Ｐ明朝" w:hAnsi="ＭＳ Ｐ明朝"/>
                          <w:color w:val="000000" w:themeColor="text1"/>
                          <w:sz w:val="18"/>
                          <w:szCs w:val="18"/>
                        </w:rPr>
                      </w:pPr>
                      <w:r w:rsidRPr="004D45F1">
                        <w:rPr>
                          <w:rFonts w:ascii="ＭＳ Ｐ明朝" w:eastAsia="ＭＳ Ｐ明朝" w:hAnsi="ＭＳ Ｐ明朝" w:hint="eastAsia"/>
                          <w:color w:val="000000" w:themeColor="text1"/>
                          <w:sz w:val="18"/>
                          <w:szCs w:val="18"/>
                        </w:rPr>
                        <w:t>登録</w:t>
                      </w:r>
                    </w:p>
                  </w:txbxContent>
                </v:textbox>
              </v:rect>
            </w:pict>
          </mc:Fallback>
        </mc:AlternateContent>
      </w:r>
    </w:p>
    <w:p w14:paraId="76555332" w14:textId="50DF0A9E" w:rsidR="003F37F0" w:rsidRPr="008B3570" w:rsidRDefault="003F37F0" w:rsidP="003F37F0">
      <w:pPr>
        <w:spacing w:line="288" w:lineRule="auto"/>
        <w:rPr>
          <w:rFonts w:ascii="HGPｺﾞｼｯｸM" w:eastAsia="HGPｺﾞｼｯｸM" w:hAnsiTheme="majorHAnsi" w:cstheme="majorBidi"/>
          <w:b/>
        </w:rPr>
      </w:pPr>
      <w:r w:rsidRPr="008B3570">
        <w:rPr>
          <w:rFonts w:ascii="HGPｺﾞｼｯｸM" w:eastAsia="HGPｺﾞｼｯｸM" w:hAnsiTheme="majorHAnsi" w:cstheme="majorBidi"/>
          <w:b/>
        </w:rPr>
        <w:br w:type="page"/>
      </w:r>
    </w:p>
    <w:p w14:paraId="4265AD75" w14:textId="77777777" w:rsidR="003F37F0" w:rsidRPr="008B3570" w:rsidRDefault="00B03EAF" w:rsidP="005643F3">
      <w:pPr>
        <w:pStyle w:val="3"/>
        <w:ind w:left="210" w:right="210"/>
        <w:rPr>
          <w:sz w:val="22"/>
        </w:rPr>
      </w:pPr>
      <w:bookmarkStart w:id="46" w:name="_Toc532911233"/>
      <w:r w:rsidRPr="008B3570">
        <w:rPr>
          <w:rFonts w:hint="eastAsia"/>
          <w:sz w:val="22"/>
        </w:rPr>
        <w:t>（３）</w:t>
      </w:r>
      <w:r w:rsidR="003F37F0" w:rsidRPr="008B3570">
        <w:rPr>
          <w:rFonts w:hint="eastAsia"/>
          <w:sz w:val="22"/>
        </w:rPr>
        <w:t>働き方改革の推進</w:t>
      </w:r>
      <w:bookmarkEnd w:id="45"/>
      <w:bookmarkEnd w:id="46"/>
    </w:p>
    <w:p w14:paraId="51BC4AED" w14:textId="77777777" w:rsidR="003F37F0" w:rsidRPr="008B3570" w:rsidRDefault="00434258"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大阪</w:t>
      </w:r>
      <w:r w:rsidR="00955FC3" w:rsidRPr="008B3570">
        <w:rPr>
          <w:rFonts w:ascii="ＭＳ Ｐ明朝" w:eastAsia="ＭＳ Ｐ明朝" w:hAnsi="ＭＳ Ｐ明朝" w:hint="eastAsia"/>
          <w:sz w:val="22"/>
          <w:szCs w:val="24"/>
        </w:rPr>
        <w:t>府</w:t>
      </w:r>
      <w:r w:rsidR="003F37F0" w:rsidRPr="008B3570">
        <w:rPr>
          <w:rFonts w:ascii="ＭＳ Ｐ明朝" w:eastAsia="ＭＳ Ｐ明朝" w:hAnsi="ＭＳ Ｐ明朝" w:hint="eastAsia"/>
          <w:sz w:val="22"/>
          <w:szCs w:val="24"/>
        </w:rPr>
        <w:t>内の</w:t>
      </w:r>
      <w:r w:rsidR="00DC028F" w:rsidRPr="008B3570">
        <w:rPr>
          <w:rFonts w:ascii="ＭＳ Ｐ明朝" w:eastAsia="ＭＳ Ｐ明朝" w:hAnsi="ＭＳ Ｐ明朝" w:hint="eastAsia"/>
          <w:sz w:val="22"/>
          <w:szCs w:val="24"/>
        </w:rPr>
        <w:t>建設業労働者の給与水準は全産業労働者よりも高く</w:t>
      </w:r>
      <w:r w:rsidR="003F37F0" w:rsidRPr="008B3570">
        <w:rPr>
          <w:rFonts w:ascii="ＭＳ Ｐ明朝" w:eastAsia="ＭＳ Ｐ明朝" w:hAnsi="ＭＳ Ｐ明朝" w:hint="eastAsia"/>
          <w:sz w:val="22"/>
          <w:szCs w:val="24"/>
        </w:rPr>
        <w:t>推移している</w:t>
      </w:r>
      <w:r w:rsidR="00DC028F" w:rsidRPr="008B3570">
        <w:rPr>
          <w:rFonts w:ascii="ＭＳ Ｐ明朝" w:eastAsia="ＭＳ Ｐ明朝" w:hAnsi="ＭＳ Ｐ明朝" w:hint="eastAsia"/>
          <w:sz w:val="22"/>
          <w:szCs w:val="24"/>
        </w:rPr>
        <w:t>ものの</w:t>
      </w:r>
      <w:r w:rsidR="003F37F0" w:rsidRPr="008B3570">
        <w:rPr>
          <w:rFonts w:ascii="ＭＳ Ｐ明朝" w:eastAsia="ＭＳ Ｐ明朝" w:hAnsi="ＭＳ Ｐ明朝" w:hint="eastAsia"/>
          <w:sz w:val="22"/>
          <w:szCs w:val="24"/>
        </w:rPr>
        <w:t>、</w:t>
      </w:r>
      <w:r w:rsidR="00DC028F" w:rsidRPr="008B3570">
        <w:rPr>
          <w:rFonts w:ascii="ＭＳ Ｐ明朝" w:eastAsia="ＭＳ Ｐ明朝" w:hAnsi="ＭＳ Ｐ明朝" w:hint="eastAsia"/>
          <w:sz w:val="22"/>
          <w:szCs w:val="24"/>
        </w:rPr>
        <w:t>小規模事業所においては十分な給与水準ではないとの声もある。また、労働時間は全産業労働者よりも長くなっているため、</w:t>
      </w:r>
      <w:r w:rsidR="003F37F0" w:rsidRPr="008B3570">
        <w:rPr>
          <w:rFonts w:ascii="ＭＳ Ｐ明朝" w:eastAsia="ＭＳ Ｐ明朝" w:hAnsi="ＭＳ Ｐ明朝" w:hint="eastAsia"/>
          <w:sz w:val="22"/>
          <w:szCs w:val="24"/>
        </w:rPr>
        <w:t>長時間労働の是正や経験・技能に応じた処遇等魅力ある職場環境づくりを行う必要がある。</w:t>
      </w:r>
    </w:p>
    <w:p w14:paraId="3F9355BE" w14:textId="77777777" w:rsidR="003F37F0" w:rsidRPr="008B3570" w:rsidRDefault="009E4343"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このため、近畿地方整備局及び大阪労働局は、近畿地方協議会</w:t>
      </w:r>
      <w:r w:rsidR="003F37F0" w:rsidRPr="008B3570">
        <w:rPr>
          <w:rFonts w:ascii="ＭＳ Ｐ明朝" w:eastAsia="ＭＳ Ｐ明朝" w:hAnsi="ＭＳ Ｐ明朝" w:hint="eastAsia"/>
          <w:sz w:val="22"/>
          <w:szCs w:val="24"/>
        </w:rPr>
        <w:t>を通じて、大阪府及び建設業者団体の処遇改善の取組を進めるとともに、取組状況の情報共有を図る。</w:t>
      </w:r>
    </w:p>
    <w:p w14:paraId="124D263B"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近畿地方整備局及び大阪府は</w:t>
      </w:r>
      <w:r w:rsidR="00D0393A" w:rsidRPr="008B3570">
        <w:rPr>
          <w:rFonts w:ascii="ＭＳ Ｐ明朝" w:eastAsia="ＭＳ Ｐ明朝" w:hAnsi="ＭＳ Ｐ明朝" w:hint="eastAsia"/>
          <w:sz w:val="22"/>
          <w:szCs w:val="24"/>
        </w:rPr>
        <w:t>、建設業者に対する研修会等において、建設キャリアアップシステム</w:t>
      </w:r>
      <w:r w:rsidRPr="008B3570">
        <w:rPr>
          <w:rFonts w:ascii="ＭＳ Ｐ明朝" w:eastAsia="ＭＳ Ｐ明朝" w:hAnsi="ＭＳ Ｐ明朝" w:hint="eastAsia"/>
          <w:sz w:val="22"/>
          <w:szCs w:val="24"/>
        </w:rPr>
        <w:t>及び「建設工事における適正な工期設定等のためのガイドライン」等の周知を図る。</w:t>
      </w:r>
    </w:p>
    <w:p w14:paraId="34C04E7F"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また、公共工事の受注者においては、建設工事従事者の処遇の改善が一層図られるよう、施工方法の工夫等による生産性の向上等を通じて、長時間労働の是正や賃金水準の向上等の働き方改革を推進するとともに、発注者においても、週休二日（4週8休含む）の確保や国の公共工事設計労務単価の活用、ｉ－Ｃｏｎｓｔｒｕｃｔｉｏｎ等のICT活用を通じて、建設現場における働き方改革の推進支援に努める。</w:t>
      </w:r>
    </w:p>
    <w:p w14:paraId="5090264B"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民間発注工事においても、適正な工期設定や適切な</w:t>
      </w:r>
      <w:r w:rsidRPr="008B3570">
        <w:rPr>
          <w:rFonts w:ascii="ＭＳ Ｐ明朝" w:eastAsia="ＭＳ Ｐ明朝" w:hAnsi="ＭＳ Ｐ明朝"/>
          <w:sz w:val="22"/>
          <w:szCs w:val="24"/>
        </w:rPr>
        <w:t>賃金</w:t>
      </w:r>
      <w:r w:rsidRPr="008B3570">
        <w:rPr>
          <w:rFonts w:ascii="ＭＳ Ｐ明朝" w:eastAsia="ＭＳ Ｐ明朝" w:hAnsi="ＭＳ Ｐ明朝" w:hint="eastAsia"/>
          <w:sz w:val="22"/>
          <w:szCs w:val="24"/>
        </w:rPr>
        <w:t>水準の</w:t>
      </w:r>
      <w:r w:rsidRPr="008B3570">
        <w:rPr>
          <w:rFonts w:ascii="ＭＳ Ｐ明朝" w:eastAsia="ＭＳ Ｐ明朝" w:hAnsi="ＭＳ Ｐ明朝"/>
          <w:sz w:val="22"/>
          <w:szCs w:val="24"/>
        </w:rPr>
        <w:t>確保</w:t>
      </w:r>
      <w:r w:rsidRPr="008B3570">
        <w:rPr>
          <w:rFonts w:ascii="ＭＳ Ｐ明朝" w:eastAsia="ＭＳ Ｐ明朝" w:hAnsi="ＭＳ Ｐ明朝" w:hint="eastAsia"/>
          <w:sz w:val="22"/>
          <w:szCs w:val="24"/>
        </w:rPr>
        <w:t>に向け</w:t>
      </w:r>
      <w:r w:rsidRPr="008B3570">
        <w:rPr>
          <w:rFonts w:ascii="ＭＳ Ｐ明朝" w:eastAsia="ＭＳ Ｐ明朝" w:hAnsi="ＭＳ Ｐ明朝"/>
          <w:sz w:val="22"/>
          <w:szCs w:val="24"/>
        </w:rPr>
        <w:t>、</w:t>
      </w:r>
      <w:r w:rsidRPr="008B3570">
        <w:rPr>
          <w:rFonts w:ascii="ＭＳ Ｐ明朝" w:eastAsia="ＭＳ Ｐ明朝" w:hAnsi="ＭＳ Ｐ明朝" w:hint="eastAsia"/>
          <w:sz w:val="22"/>
          <w:szCs w:val="24"/>
        </w:rPr>
        <w:t>発注者及び受注者がそれぞれの立場から</w:t>
      </w:r>
      <w:r w:rsidRPr="008B3570">
        <w:rPr>
          <w:rFonts w:ascii="ＭＳ Ｐ明朝" w:eastAsia="ＭＳ Ｐ明朝" w:hAnsi="ＭＳ Ｐ明朝"/>
          <w:sz w:val="22"/>
          <w:szCs w:val="24"/>
        </w:rPr>
        <w:t>働き方改革を</w:t>
      </w:r>
      <w:r w:rsidRPr="008B3570">
        <w:rPr>
          <w:rFonts w:ascii="ＭＳ Ｐ明朝" w:eastAsia="ＭＳ Ｐ明朝" w:hAnsi="ＭＳ Ｐ明朝" w:hint="eastAsia"/>
          <w:sz w:val="22"/>
          <w:szCs w:val="24"/>
        </w:rPr>
        <w:t>推進する。</w:t>
      </w:r>
    </w:p>
    <w:p w14:paraId="4519E203"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建設業者団体は、現場労働時間実態調査の実施、「働き方改革に向けた基本方針」を策定し、周知する等により、長時間労働の是正を始めとした一連の働き方改革を推進する。</w:t>
      </w:r>
    </w:p>
    <w:p w14:paraId="0D0073F8" w14:textId="7CFE8AC7" w:rsidR="003F37F0" w:rsidRPr="008B3570" w:rsidRDefault="006B5971" w:rsidP="003F37F0">
      <w:pPr>
        <w:rPr>
          <w:rFonts w:ascii="ＭＳ Ｐ明朝" w:eastAsia="ＭＳ Ｐ明朝" w:hAnsi="ＭＳ Ｐ明朝"/>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858432" behindDoc="0" locked="0" layoutInCell="1" allowOverlap="1" wp14:anchorId="4C1EF039" wp14:editId="69A481B5">
                <wp:simplePos x="0" y="0"/>
                <wp:positionH relativeFrom="column">
                  <wp:posOffset>146998</wp:posOffset>
                </wp:positionH>
                <wp:positionV relativeFrom="paragraph">
                  <wp:posOffset>218440</wp:posOffset>
                </wp:positionV>
                <wp:extent cx="5256000" cy="3268980"/>
                <wp:effectExtent l="0" t="0" r="20955" b="26670"/>
                <wp:wrapTopAndBottom/>
                <wp:docPr id="82" name="角丸四角形 82" descr="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title="取組例"/>
                <wp:cNvGraphicFramePr/>
                <a:graphic xmlns:a="http://schemas.openxmlformats.org/drawingml/2006/main">
                  <a:graphicData uri="http://schemas.microsoft.com/office/word/2010/wordprocessingShape">
                    <wps:wsp>
                      <wps:cNvSpPr/>
                      <wps:spPr>
                        <a:xfrm>
                          <a:off x="0" y="0"/>
                          <a:ext cx="5256000" cy="3268980"/>
                        </a:xfrm>
                        <a:prstGeom prst="roundRect">
                          <a:avLst>
                            <a:gd name="adj" fmla="val 5123"/>
                          </a:avLst>
                        </a:prstGeom>
                        <a:noFill/>
                        <a:ln w="6350">
                          <a:prstDash val="sysDot"/>
                        </a:ln>
                      </wps:spPr>
                      <wps:style>
                        <a:lnRef idx="2">
                          <a:schemeClr val="dk1"/>
                        </a:lnRef>
                        <a:fillRef idx="1">
                          <a:schemeClr val="lt1"/>
                        </a:fillRef>
                        <a:effectRef idx="0">
                          <a:schemeClr val="dk1"/>
                        </a:effectRef>
                        <a:fontRef idx="minor">
                          <a:schemeClr val="dk1"/>
                        </a:fontRef>
                      </wps:style>
                      <wps:txbx>
                        <w:txbxContent>
                          <w:p w14:paraId="36339D7A" w14:textId="77777777" w:rsidR="00D71672" w:rsidRPr="008E427D" w:rsidRDefault="00D71672"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D71672" w:rsidRPr="008E427D" w:rsidRDefault="00D71672"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・発注工事における週休二日（4</w:t>
                            </w:r>
                            <w:r w:rsidRPr="008E427D">
                              <w:rPr>
                                <w:rFonts w:ascii="ＭＳ Ｐ明朝" w:eastAsia="ＭＳ Ｐ明朝" w:hAnsi="ＭＳ Ｐ明朝"/>
                                <w:sz w:val="20"/>
                                <w:szCs w:val="20"/>
                              </w:rPr>
                              <w:t>週8休含む</w:t>
                            </w:r>
                            <w:r w:rsidRPr="008E427D">
                              <w:rPr>
                                <w:rFonts w:ascii="ＭＳ Ｐ明朝" w:eastAsia="ＭＳ Ｐ明朝" w:hAnsi="ＭＳ Ｐ明朝" w:hint="eastAsia"/>
                                <w:sz w:val="20"/>
                                <w:szCs w:val="20"/>
                              </w:rPr>
                              <w:t>）制の試行等</w:t>
                            </w:r>
                          </w:p>
                          <w:p w14:paraId="04B0F898"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D71672" w:rsidRPr="008E427D" w:rsidRDefault="00D71672"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EF039" id="角丸四角形 82" o:spid="_x0000_s1089" alt="タイトル: 取組例 - 説明: 近畿地方整備局及び大阪府の取組例は、建設キャリアアップシステム、「建設工事における適正な工期設定等のためのガイドライン」等の周知や発注工事における週休二日（4週8休含む）制の試行等がある。&#10;大阪労働局の取組例は、働き方改革関連法の周知や「建設工事における適正な工期設定等のためのガイドライン」等の周知及び大阪府と連携し、「36協定(時間外・休日労働に関する労使協定)締結周知月間」を定め、36協定の周知がある。&#10;建設業者団体の取組例は、建設キャリアアップシステム、「建設工事における適正な工期設定等のためのガイドライン」等の周知や現場労働時間実態調査の実施、「働き方改革に向けた基本方針」による隔週土曜日閉所の実施等がある。&#10;" style="position:absolute;left:0;text-align:left;margin-left:11.55pt;margin-top:17.2pt;width:413.85pt;height:257.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" filled="f" strokecolor="black [3200]" strokeweight=".5pt">
                <v:stroke dashstyle="1 1"/>
                <v:textbox>
                  <w:txbxContent>
                    <w:p w14:paraId="36339D7A" w14:textId="77777777" w:rsidR="00D71672" w:rsidRPr="008E427D" w:rsidRDefault="00D71672" w:rsidP="006B5971">
                      <w:pPr>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【近畿地方整備局及び大阪府</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取組例】</w:t>
                      </w:r>
                    </w:p>
                    <w:p w14:paraId="752D2084" w14:textId="77777777" w:rsidR="00D71672" w:rsidRPr="008E427D" w:rsidRDefault="00D71672" w:rsidP="006B5971">
                      <w:pPr>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5F4567EE" w14:textId="77777777" w:rsidR="00D71672" w:rsidRPr="008E427D" w:rsidRDefault="00D71672" w:rsidP="006B5971">
                      <w:pPr>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・発注工事における週休二日（4</w:t>
                      </w:r>
                      <w:r w:rsidRPr="008E427D">
                        <w:rPr>
                          <w:rFonts w:ascii="ＭＳ Ｐ明朝" w:eastAsia="ＭＳ Ｐ明朝" w:hAnsi="ＭＳ Ｐ明朝"/>
                          <w:sz w:val="20"/>
                          <w:szCs w:val="20"/>
                        </w:rPr>
                        <w:t>週8休含む</w:t>
                      </w:r>
                      <w:r w:rsidRPr="008E427D">
                        <w:rPr>
                          <w:rFonts w:ascii="ＭＳ Ｐ明朝" w:eastAsia="ＭＳ Ｐ明朝" w:hAnsi="ＭＳ Ｐ明朝" w:hint="eastAsia"/>
                          <w:sz w:val="20"/>
                          <w:szCs w:val="20"/>
                        </w:rPr>
                        <w:t>）制の試行等</w:t>
                      </w:r>
                    </w:p>
                    <w:p w14:paraId="04B0F898"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【大阪労働局</w:t>
                      </w:r>
                      <w:r w:rsidRPr="008E427D">
                        <w:rPr>
                          <w:rFonts w:ascii="ＭＳ Ｐゴシック" w:eastAsia="ＭＳ Ｐゴシック" w:hAnsi="ＭＳ Ｐゴシック"/>
                          <w:szCs w:val="20"/>
                        </w:rPr>
                        <w:t>の</w:t>
                      </w:r>
                      <w:r w:rsidRPr="008E427D">
                        <w:rPr>
                          <w:rFonts w:ascii="ＭＳ Ｐゴシック" w:eastAsia="ＭＳ Ｐゴシック" w:hAnsi="ＭＳ Ｐゴシック" w:hint="eastAsia"/>
                          <w:szCs w:val="20"/>
                        </w:rPr>
                        <w:t>取組</w:t>
                      </w:r>
                      <w:r w:rsidRPr="008E427D">
                        <w:rPr>
                          <w:rFonts w:ascii="ＭＳ Ｐゴシック" w:eastAsia="ＭＳ Ｐゴシック" w:hAnsi="ＭＳ Ｐゴシック"/>
                          <w:szCs w:val="20"/>
                        </w:rPr>
                        <w:t>例</w:t>
                      </w:r>
                      <w:r w:rsidRPr="008E427D">
                        <w:rPr>
                          <w:rFonts w:ascii="ＭＳ Ｐゴシック" w:eastAsia="ＭＳ Ｐゴシック" w:hAnsi="ＭＳ Ｐゴシック" w:hint="eastAsia"/>
                          <w:szCs w:val="20"/>
                        </w:rPr>
                        <w:t>】</w:t>
                      </w:r>
                    </w:p>
                    <w:p w14:paraId="143D9E9C"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・働き方改革関連法の周知</w:t>
                      </w:r>
                    </w:p>
                    <w:p w14:paraId="1AFA93C7"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・「建設工事における適正な工期設定等のためのガイドライン」等の周知</w:t>
                      </w:r>
                    </w:p>
                    <w:p w14:paraId="1A03E940"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・大阪府と連携し、「36協定(時間外・休日労働に関する労使協定)締結周知月間」を定め、36協定の周知</w:t>
                      </w:r>
                    </w:p>
                    <w:p w14:paraId="2317F952" w14:textId="77777777" w:rsidR="00D71672" w:rsidRPr="008E427D" w:rsidRDefault="00D71672" w:rsidP="006B5971">
                      <w:pPr>
                        <w:spacing w:line="180" w:lineRule="atLeast"/>
                        <w:rPr>
                          <w:rFonts w:ascii="ＭＳ Ｐゴシック" w:eastAsia="ＭＳ Ｐゴシック" w:hAnsi="ＭＳ Ｐゴシック"/>
                          <w:szCs w:val="20"/>
                        </w:rPr>
                      </w:pPr>
                      <w:r w:rsidRPr="008E427D">
                        <w:rPr>
                          <w:rFonts w:ascii="ＭＳ Ｐゴシック" w:eastAsia="ＭＳ Ｐゴシック" w:hAnsi="ＭＳ Ｐゴシック" w:hint="eastAsia"/>
                          <w:szCs w:val="20"/>
                        </w:rPr>
                        <w:t>【建設業者</w:t>
                      </w:r>
                      <w:r w:rsidRPr="008E427D">
                        <w:rPr>
                          <w:rFonts w:ascii="ＭＳ Ｐゴシック" w:eastAsia="ＭＳ Ｐゴシック" w:hAnsi="ＭＳ Ｐゴシック"/>
                          <w:szCs w:val="20"/>
                        </w:rPr>
                        <w:t>団体の取組例</w:t>
                      </w:r>
                      <w:r w:rsidRPr="008E427D">
                        <w:rPr>
                          <w:rFonts w:ascii="ＭＳ Ｐゴシック" w:eastAsia="ＭＳ Ｐゴシック" w:hAnsi="ＭＳ Ｐゴシック" w:hint="eastAsia"/>
                          <w:szCs w:val="20"/>
                        </w:rPr>
                        <w:t>】</w:t>
                      </w:r>
                    </w:p>
                    <w:p w14:paraId="69C473B0"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Pr>
                          <w:rFonts w:ascii="ＭＳ Ｐ明朝" w:eastAsia="ＭＳ Ｐ明朝" w:hAnsi="ＭＳ Ｐ明朝" w:hint="eastAsia"/>
                          <w:sz w:val="20"/>
                          <w:szCs w:val="20"/>
                        </w:rPr>
                        <w:t>・建設キャリアアップシステム</w:t>
                      </w:r>
                      <w:r w:rsidRPr="008E427D">
                        <w:rPr>
                          <w:rFonts w:ascii="ＭＳ Ｐ明朝" w:eastAsia="ＭＳ Ｐ明朝" w:hAnsi="ＭＳ Ｐ明朝" w:hint="eastAsia"/>
                          <w:sz w:val="20"/>
                          <w:szCs w:val="20"/>
                        </w:rPr>
                        <w:t>、「建設工事における適正な工期設定等のためのガイドライン」等の周知</w:t>
                      </w:r>
                    </w:p>
                    <w:p w14:paraId="309709EB" w14:textId="77777777" w:rsidR="00D71672" w:rsidRPr="008E427D" w:rsidRDefault="00D71672" w:rsidP="006B5971">
                      <w:pPr>
                        <w:spacing w:line="180" w:lineRule="atLeast"/>
                        <w:ind w:leftChars="100" w:left="210"/>
                        <w:rPr>
                          <w:rFonts w:ascii="ＭＳ Ｐ明朝" w:eastAsia="ＭＳ Ｐ明朝" w:hAnsi="ＭＳ Ｐ明朝"/>
                          <w:sz w:val="20"/>
                          <w:szCs w:val="20"/>
                        </w:rPr>
                      </w:pPr>
                      <w:r w:rsidRPr="008E427D">
                        <w:rPr>
                          <w:rFonts w:ascii="ＭＳ Ｐ明朝" w:eastAsia="ＭＳ Ｐ明朝" w:hAnsi="ＭＳ Ｐ明朝" w:hint="eastAsia"/>
                          <w:sz w:val="20"/>
                          <w:szCs w:val="20"/>
                        </w:rPr>
                        <w:t>・現場労働時間実態調査の実施</w:t>
                      </w:r>
                    </w:p>
                    <w:p w14:paraId="2D645430" w14:textId="77777777" w:rsidR="00D71672" w:rsidRPr="008E427D" w:rsidRDefault="00D71672" w:rsidP="006B5971">
                      <w:pPr>
                        <w:spacing w:line="180" w:lineRule="atLeast"/>
                        <w:ind w:leftChars="100" w:left="210"/>
                        <w:rPr>
                          <w:rFonts w:ascii="ＭＳ Ｐ明朝" w:eastAsia="ＭＳ Ｐ明朝" w:hAnsi="ＭＳ Ｐ明朝"/>
                          <w:i/>
                          <w:sz w:val="20"/>
                          <w:szCs w:val="20"/>
                        </w:rPr>
                      </w:pPr>
                      <w:r w:rsidRPr="008E427D">
                        <w:rPr>
                          <w:rFonts w:ascii="ＭＳ Ｐ明朝" w:eastAsia="ＭＳ Ｐ明朝" w:hAnsi="ＭＳ Ｐ明朝" w:hint="eastAsia"/>
                          <w:sz w:val="20"/>
                          <w:szCs w:val="20"/>
                        </w:rPr>
                        <w:t>・「働き方改革に向けた基本方針」による隔週</w:t>
                      </w:r>
                      <w:r w:rsidRPr="008E427D">
                        <w:rPr>
                          <w:rFonts w:ascii="ＭＳ Ｐ明朝" w:eastAsia="ＭＳ Ｐ明朝" w:hAnsi="ＭＳ Ｐ明朝"/>
                          <w:sz w:val="20"/>
                          <w:szCs w:val="20"/>
                        </w:rPr>
                        <w:t>土曜</w:t>
                      </w:r>
                      <w:r w:rsidRPr="008E427D">
                        <w:rPr>
                          <w:rFonts w:ascii="ＭＳ Ｐ明朝" w:eastAsia="ＭＳ Ｐ明朝" w:hAnsi="ＭＳ Ｐ明朝" w:hint="eastAsia"/>
                          <w:sz w:val="20"/>
                          <w:szCs w:val="20"/>
                        </w:rPr>
                        <w:t>日</w:t>
                      </w:r>
                      <w:r w:rsidRPr="008E427D">
                        <w:rPr>
                          <w:rFonts w:ascii="ＭＳ Ｐ明朝" w:eastAsia="ＭＳ Ｐ明朝" w:hAnsi="ＭＳ Ｐ明朝"/>
                          <w:sz w:val="20"/>
                          <w:szCs w:val="20"/>
                        </w:rPr>
                        <w:t>閉所</w:t>
                      </w:r>
                      <w:r w:rsidRPr="008E427D">
                        <w:rPr>
                          <w:rFonts w:ascii="ＭＳ Ｐ明朝" w:eastAsia="ＭＳ Ｐ明朝" w:hAnsi="ＭＳ Ｐ明朝" w:hint="eastAsia"/>
                          <w:sz w:val="20"/>
                          <w:szCs w:val="20"/>
                        </w:rPr>
                        <w:t>の実施等</w:t>
                      </w:r>
                    </w:p>
                  </w:txbxContent>
                </v:textbox>
                <w10:wrap type="topAndBottom"/>
              </v:roundrect>
            </w:pict>
          </mc:Fallback>
        </mc:AlternateContent>
      </w:r>
    </w:p>
    <w:p w14:paraId="656DB3A1" w14:textId="77777777" w:rsidR="003F37F0" w:rsidRPr="008B3570" w:rsidRDefault="003F37F0" w:rsidP="003F37F0">
      <w:pPr>
        <w:spacing w:line="0" w:lineRule="atLeast"/>
        <w:rPr>
          <w:rFonts w:ascii="ＭＳ Ｐゴシック" w:eastAsia="ＭＳ Ｐゴシック" w:hAnsi="ＭＳ Ｐゴシック"/>
          <w:sz w:val="20"/>
          <w:szCs w:val="24"/>
        </w:rPr>
      </w:pPr>
      <w:bookmarkStart w:id="47" w:name="_Toc484116966"/>
    </w:p>
    <w:p w14:paraId="3C910CB8" w14:textId="77777777" w:rsidR="003F37F0" w:rsidRPr="008B3570" w:rsidRDefault="003F37F0" w:rsidP="003F37F0">
      <w:pPr>
        <w:spacing w:line="0" w:lineRule="atLeast"/>
        <w:rPr>
          <w:rFonts w:ascii="ＭＳ Ｐゴシック" w:eastAsia="ＭＳ Ｐゴシック" w:hAnsi="ＭＳ Ｐゴシック"/>
          <w:sz w:val="20"/>
          <w:szCs w:val="24"/>
        </w:rPr>
      </w:pPr>
    </w:p>
    <w:p w14:paraId="23A1B188" w14:textId="77777777" w:rsidR="003F37F0" w:rsidRPr="008B3570" w:rsidRDefault="003F37F0" w:rsidP="003F37F0">
      <w:pPr>
        <w:spacing w:line="288" w:lineRule="auto"/>
        <w:ind w:left="210" w:hangingChars="100" w:hanging="210"/>
        <w:rPr>
          <w:rFonts w:ascii="HGPｺﾞｼｯｸM" w:eastAsia="HGPｺﾞｼｯｸM" w:hAnsiTheme="majorEastAsia"/>
          <w:szCs w:val="24"/>
        </w:rPr>
      </w:pPr>
    </w:p>
    <w:p w14:paraId="2463998D" w14:textId="77777777" w:rsidR="003F37F0" w:rsidRPr="008B3570" w:rsidRDefault="003F37F0" w:rsidP="003F37F0">
      <w:pPr>
        <w:spacing w:line="288" w:lineRule="auto"/>
        <w:ind w:left="210" w:hangingChars="100" w:hanging="210"/>
        <w:rPr>
          <w:rFonts w:ascii="HGPｺﾞｼｯｸM" w:eastAsia="HGPｺﾞｼｯｸM" w:hAnsiTheme="majorEastAsia"/>
          <w:szCs w:val="24"/>
        </w:rPr>
      </w:pPr>
      <w:r w:rsidRPr="008B3570">
        <w:rPr>
          <w:rFonts w:ascii="HGPｺﾞｼｯｸM" w:eastAsia="HGPｺﾞｼｯｸM" w:hAnsiTheme="majorEastAsia"/>
          <w:szCs w:val="24"/>
        </w:rPr>
        <w:br w:type="page"/>
      </w:r>
    </w:p>
    <w:p w14:paraId="1C0680EE" w14:textId="77777777" w:rsidR="003F37F0" w:rsidRPr="008B3570" w:rsidRDefault="00B03EAF" w:rsidP="005643F3">
      <w:pPr>
        <w:pStyle w:val="3"/>
        <w:ind w:left="210" w:right="210"/>
        <w:rPr>
          <w:sz w:val="22"/>
        </w:rPr>
      </w:pPr>
      <w:bookmarkStart w:id="48" w:name="_Toc532911234"/>
      <w:r w:rsidRPr="008B3570">
        <w:rPr>
          <w:rFonts w:hint="eastAsia"/>
          <w:sz w:val="22"/>
        </w:rPr>
        <w:t>（４）</w:t>
      </w:r>
      <w:r w:rsidR="003F37F0" w:rsidRPr="008B3570">
        <w:rPr>
          <w:rFonts w:hint="eastAsia"/>
          <w:sz w:val="22"/>
        </w:rPr>
        <w:t>建設業における担い手確保の推進</w:t>
      </w:r>
      <w:bookmarkEnd w:id="48"/>
    </w:p>
    <w:p w14:paraId="408CE19C"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建設工事従事者の高齢化が進行している中、処遇の改善や技能・技術の振興を含めた地位の向上、イメージアップを図りつつ、建設業を魅力的な職場とし、中長期的な担い手の確保を進めていく必要がある。</w:t>
      </w:r>
    </w:p>
    <w:p w14:paraId="77B7EB85" w14:textId="77777777" w:rsidR="003F37F0"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このため、大阪人材確保推進会議（※）を活用するなどし、建設業のイメージアップ、建設工事従事者の入職促進を図り、建設業の担い手確保を推進する。</w:t>
      </w:r>
    </w:p>
    <w:p w14:paraId="65D342F4" w14:textId="77777777" w:rsidR="003F37F0" w:rsidRPr="008B3570" w:rsidRDefault="003F3F2D" w:rsidP="003F37F0">
      <w:pPr>
        <w:spacing w:line="288" w:lineRule="auto"/>
        <w:ind w:leftChars="100" w:left="210" w:firstLineChars="100" w:firstLine="210"/>
        <w:rPr>
          <w:rFonts w:ascii="HGPｺﾞｼｯｸM" w:eastAsia="HGPｺﾞｼｯｸM" w:hAnsiTheme="majorEastAsia"/>
          <w:szCs w:val="24"/>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0432" behindDoc="0" locked="0" layoutInCell="1" allowOverlap="1" wp14:anchorId="5A78EB59" wp14:editId="6710FCBB">
                <wp:simplePos x="0" y="0"/>
                <wp:positionH relativeFrom="column">
                  <wp:posOffset>142875</wp:posOffset>
                </wp:positionH>
                <wp:positionV relativeFrom="paragraph">
                  <wp:posOffset>180975</wp:posOffset>
                </wp:positionV>
                <wp:extent cx="5256000" cy="3574472"/>
                <wp:effectExtent l="0" t="0" r="20955" b="26035"/>
                <wp:wrapNone/>
                <wp:docPr id="84" name="テキスト ボックス 84" descr="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title="大阪人材確保推進会議の概要"/>
                <wp:cNvGraphicFramePr/>
                <a:graphic xmlns:a="http://schemas.openxmlformats.org/drawingml/2006/main">
                  <a:graphicData uri="http://schemas.microsoft.com/office/word/2010/wordprocessingShape">
                    <wps:wsp>
                      <wps:cNvSpPr txBox="1"/>
                      <wps:spPr>
                        <a:xfrm>
                          <a:off x="0" y="0"/>
                          <a:ext cx="5256000" cy="3574472"/>
                        </a:xfrm>
                        <a:prstGeom prst="roundRect">
                          <a:avLst>
                            <a:gd name="adj" fmla="val 1225"/>
                          </a:avLst>
                        </a:prstGeom>
                        <a:solidFill>
                          <a:sysClr val="window" lastClr="FFFFFF"/>
                        </a:solidFill>
                        <a:ln w="6350">
                          <a:solidFill>
                            <a:prstClr val="black"/>
                          </a:solidFill>
                          <a:prstDash val="sysDot"/>
                        </a:ln>
                        <a:effectLst/>
                      </wps:spPr>
                      <wps:txbx>
                        <w:txbxContent>
                          <w:p w14:paraId="1A98217B" w14:textId="77777777" w:rsidR="00D71672" w:rsidRPr="0003520D" w:rsidRDefault="00D71672"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D71672" w:rsidRPr="0003520D" w:rsidRDefault="00D71672"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D71672" w:rsidRPr="0003520D" w:rsidRDefault="00D71672"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D71672" w:rsidRPr="0003520D" w:rsidRDefault="00D71672"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0B89A695" w:rsidR="00D71672" w:rsidRDefault="00D71672"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一社）大阪府トラック協会、（一社）大阪建設業協会、大阪住宅安全衛生協議会、（一社）大阪電業協会、（一社）大阪府建団連</w:t>
                            </w:r>
                          </w:p>
                          <w:p w14:paraId="1FDA67BA" w14:textId="12886AAC"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大阪商工会議所、大阪府中小企業団体中央会、（公社）関西経済連合会、（株）近畿大阪銀行、学校法人近畿大学、ダイキン工業（株）、日本労働組合総連合会大阪府連合会、ヤフー（株）、（株）りそな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8EB59" id="テキスト ボックス 84" o:spid="_x0000_s1090" alt="タイトル: 大阪人材確保推進会議の概要 - 説明: 会議設置の目的は、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ものです。&#10;構成団体は、業界団体は、（公社）大阪府工業協会、大阪府ものづくり振興協会、（一社）大阪バス協会、（一社）大阪府トラック協会、（一社）大阪建設業協会、大阪住宅安全衛生協議会、（一社）大阪電業協会、（一社）大阪府建団連です。&#10;行政機関は、大阪府、大阪府教育庁、大阪労働局、近畿運輸局、近畿経済産業局、近畿地方整備局です。&#10;協力機関等は、（株）池田泉州銀行、（株）エクセディ、大阪商工会議所、大阪府中小企業団体中央会、（公社）関西経済連合会、（株）近畿大阪銀行、学校法人近畿大学、ダイキン工業（株）、日本労働組合総連合会大阪府連合会、ヤフー（株）、（株）りそな銀行です。&#10;" style="position:absolute;left:0;text-align:left;margin-left:11.25pt;margin-top:14.25pt;width:413.85pt;height:281.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" fillcolor="window" strokeweight=".5pt">
                <v:stroke dashstyle="1 1"/>
                <v:textbox>
                  <w:txbxContent>
                    <w:p w14:paraId="1A98217B" w14:textId="77777777" w:rsidR="00D71672" w:rsidRPr="0003520D" w:rsidRDefault="00D71672"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0"/>
                        </w:rPr>
                        <w:t>【参考】</w:t>
                      </w:r>
                      <w:r w:rsidRPr="0003520D">
                        <w:rPr>
                          <w:rFonts w:ascii="ＭＳ Ｐゴシック" w:eastAsia="ＭＳ Ｐゴシック" w:hAnsi="ＭＳ Ｐゴシック" w:hint="eastAsia"/>
                          <w:szCs w:val="21"/>
                        </w:rPr>
                        <w:t>※大阪人材確保推進会議の概要</w:t>
                      </w:r>
                    </w:p>
                    <w:p w14:paraId="59492142" w14:textId="77777777" w:rsidR="00D71672" w:rsidRPr="0003520D" w:rsidRDefault="00D71672" w:rsidP="003F37F0">
                      <w:pPr>
                        <w:rPr>
                          <w:rFonts w:ascii="ＭＳ Ｐ明朝" w:eastAsia="ＭＳ Ｐ明朝" w:hAnsi="ＭＳ Ｐ明朝"/>
                          <w:sz w:val="20"/>
                          <w:szCs w:val="18"/>
                        </w:rPr>
                      </w:pPr>
                      <w:r w:rsidRPr="0003520D">
                        <w:rPr>
                          <w:rFonts w:ascii="ＭＳ Ｐ明朝" w:eastAsia="ＭＳ Ｐ明朝" w:hAnsi="ＭＳ Ｐ明朝" w:hint="eastAsia"/>
                          <w:sz w:val="20"/>
                          <w:szCs w:val="18"/>
                        </w:rPr>
                        <w:t>＜目的＞</w:t>
                      </w:r>
                    </w:p>
                    <w:p w14:paraId="0889DE02" w14:textId="46466736" w:rsidR="00D71672" w:rsidRPr="0003520D" w:rsidRDefault="00D71672" w:rsidP="0003520D">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府内の製造業、運輸業、建設業の人材確保を必要とする業界において、働くことに魅力を感じ、活躍できるよう、業界団体や行政機関、金融機関等が相互に連携・協力して業界及び当該業界の企業のイメージアップと人材確保を図る。</w:t>
                      </w:r>
                    </w:p>
                    <w:p w14:paraId="2C16A514" w14:textId="77777777" w:rsidR="00D71672" w:rsidRPr="0003520D" w:rsidRDefault="00D71672" w:rsidP="003F37F0">
                      <w:pPr>
                        <w:rPr>
                          <w:rFonts w:ascii="ＭＳ Ｐ明朝" w:eastAsia="ＭＳ Ｐ明朝" w:hAnsi="ＭＳ Ｐ明朝"/>
                          <w:sz w:val="20"/>
                          <w:szCs w:val="21"/>
                        </w:rPr>
                      </w:pPr>
                      <w:r w:rsidRPr="0003520D">
                        <w:rPr>
                          <w:rFonts w:ascii="ＭＳ Ｐ明朝" w:eastAsia="ＭＳ Ｐ明朝" w:hAnsi="ＭＳ Ｐ明朝" w:hint="eastAsia"/>
                          <w:sz w:val="20"/>
                          <w:szCs w:val="21"/>
                        </w:rPr>
                        <w:t>＜構成団体＞</w:t>
                      </w:r>
                    </w:p>
                    <w:p w14:paraId="7BC7CC80"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・業界団体</w:t>
                      </w:r>
                    </w:p>
                    <w:p w14:paraId="1670F418" w14:textId="0B89A695" w:rsidR="00D71672" w:rsidRDefault="00D71672" w:rsidP="0003520D">
                      <w:pPr>
                        <w:ind w:leftChars="100" w:left="410" w:hangingChars="100" w:hanging="200"/>
                        <w:rPr>
                          <w:rFonts w:ascii="ＭＳ Ｐ明朝" w:eastAsia="ＭＳ Ｐ明朝" w:hAnsi="ＭＳ Ｐ明朝"/>
                          <w:sz w:val="20"/>
                          <w:szCs w:val="21"/>
                        </w:rPr>
                      </w:pPr>
                      <w:r w:rsidRPr="0003520D">
                        <w:rPr>
                          <w:rFonts w:ascii="ＭＳ Ｐ明朝" w:eastAsia="ＭＳ Ｐ明朝" w:hAnsi="ＭＳ Ｐ明朝" w:hint="eastAsia"/>
                          <w:sz w:val="20"/>
                          <w:szCs w:val="21"/>
                        </w:rPr>
                        <w:t>（公社）大阪府工業協会、大阪府ものづくり振興協会、（一社）大阪バス協会、（一社）大阪府トラック協会、（一社）大阪建設業協会、大阪住宅安全衛生協議会、（一社）大阪電業協会、（一社）大阪府建団連</w:t>
                      </w:r>
                    </w:p>
                    <w:p w14:paraId="1FDA67BA" w14:textId="12886AAC"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・行政機関</w:t>
                      </w:r>
                    </w:p>
                    <w:p w14:paraId="18CA0C5C"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大阪府、大阪府教育庁、大阪労働局、近畿運輸局、近畿経済産業局、近畿地方整備局</w:t>
                      </w:r>
                    </w:p>
                    <w:p w14:paraId="1A48EB55"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・協力機関等</w:t>
                      </w:r>
                    </w:p>
                    <w:p w14:paraId="7A78E169" w14:textId="77777777" w:rsidR="00D71672" w:rsidRPr="0003520D" w:rsidRDefault="00D71672" w:rsidP="00AB5FC5">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株）池田泉州銀行、（株）エクセディ、大阪商工会議所、大阪府中小企業団体中央会、（公社）関西経済連合会、（株）近畿大阪銀行、学校法人近畿大学、ダイキン工業（株）、日本労働組合総連合会大阪府連合会、ヤフー（株）、（株）りそな銀行</w:t>
                      </w:r>
                    </w:p>
                  </w:txbxContent>
                </v:textbox>
              </v:roundrect>
            </w:pict>
          </mc:Fallback>
        </mc:AlternateContent>
      </w:r>
    </w:p>
    <w:p w14:paraId="74BC6B5F"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7B700874"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4014E8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2EDC7A"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DCCEDB7"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49C86490"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7C6D569"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11F5E29B"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21031666" w14:textId="77777777" w:rsidR="003F37F0" w:rsidRPr="008B3570" w:rsidRDefault="003F37F0" w:rsidP="003F37F0">
      <w:pPr>
        <w:pStyle w:val="af"/>
        <w:spacing w:line="288" w:lineRule="auto"/>
        <w:ind w:leftChars="300" w:left="630"/>
        <w:jc w:val="left"/>
        <w:rPr>
          <w:rFonts w:ascii="HGPｺﾞｼｯｸM" w:eastAsia="HGPｺﾞｼｯｸM" w:hAnsiTheme="majorEastAsia"/>
          <w:szCs w:val="24"/>
        </w:rPr>
      </w:pPr>
    </w:p>
    <w:p w14:paraId="0E7F027A" w14:textId="77777777" w:rsidR="003F37F0" w:rsidRPr="008B3570" w:rsidRDefault="003F37F0" w:rsidP="003F37F0">
      <w:pPr>
        <w:spacing w:line="288" w:lineRule="auto"/>
        <w:ind w:left="210" w:hangingChars="100" w:hanging="210"/>
        <w:rPr>
          <w:rFonts w:ascii="HGPｺﾞｼｯｸM" w:eastAsia="HGPｺﾞｼｯｸM" w:hAnsiTheme="majorEastAsia"/>
          <w:szCs w:val="24"/>
        </w:rPr>
      </w:pPr>
    </w:p>
    <w:p w14:paraId="398EB75F"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331D821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E1395C1"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2064BCD8" w14:textId="4C65B085"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5A284C69" w14:textId="5BFA93D4" w:rsidR="003F37F0" w:rsidRPr="008B3570" w:rsidRDefault="0003520D" w:rsidP="003F37F0">
      <w:pPr>
        <w:spacing w:line="288" w:lineRule="auto"/>
        <w:ind w:left="210" w:hangingChars="100" w:hanging="210"/>
        <w:rPr>
          <w:rFonts w:ascii="HGPｺﾞｼｯｸM" w:eastAsia="HGPｺﾞｼｯｸM" w:hAnsiTheme="majorHAnsi" w:cstheme="majorBidi"/>
          <w:b/>
        </w:rPr>
      </w:pPr>
      <w:r w:rsidRPr="008B3570">
        <w:rPr>
          <w:rFonts w:ascii="HGPｺﾞｼｯｸM" w:eastAsia="HGPｺﾞｼｯｸM" w:hAnsiTheme="majorEastAsia" w:hint="eastAsia"/>
          <w:noProof/>
          <w:szCs w:val="24"/>
        </w:rPr>
        <mc:AlternateContent>
          <mc:Choice Requires="wps">
            <w:drawing>
              <wp:anchor distT="0" distB="0" distL="114300" distR="114300" simplePos="0" relativeHeight="251732480" behindDoc="0" locked="0" layoutInCell="1" allowOverlap="1" wp14:anchorId="7D5C77AA" wp14:editId="11BC7511">
                <wp:simplePos x="0" y="0"/>
                <wp:positionH relativeFrom="column">
                  <wp:posOffset>161811</wp:posOffset>
                </wp:positionH>
                <wp:positionV relativeFrom="paragraph">
                  <wp:posOffset>121749</wp:posOffset>
                </wp:positionV>
                <wp:extent cx="5256000" cy="2729553"/>
                <wp:effectExtent l="0" t="0" r="20955" b="13970"/>
                <wp:wrapNone/>
                <wp:docPr id="83" name="テキスト ボックス 83" descr="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title="大阪府及び建設業者団体の取組例"/>
                <wp:cNvGraphicFramePr/>
                <a:graphic xmlns:a="http://schemas.openxmlformats.org/drawingml/2006/main">
                  <a:graphicData uri="http://schemas.microsoft.com/office/word/2010/wordprocessingShape">
                    <wps:wsp>
                      <wps:cNvSpPr txBox="1"/>
                      <wps:spPr>
                        <a:xfrm>
                          <a:off x="0" y="0"/>
                          <a:ext cx="5256000" cy="2729553"/>
                        </a:xfrm>
                        <a:prstGeom prst="roundRect">
                          <a:avLst>
                            <a:gd name="adj" fmla="val 2035"/>
                          </a:avLst>
                        </a:prstGeom>
                        <a:solidFill>
                          <a:sysClr val="window" lastClr="FFFFFF"/>
                        </a:solidFill>
                        <a:ln w="6350">
                          <a:solidFill>
                            <a:prstClr val="black"/>
                          </a:solidFill>
                          <a:prstDash val="sysDot"/>
                        </a:ln>
                        <a:effectLst/>
                      </wps:spPr>
                      <wps:txbx>
                        <w:txbxContent>
                          <w:p w14:paraId="7BF43A0B" w14:textId="77777777" w:rsidR="00D71672" w:rsidRPr="0003520D" w:rsidRDefault="00D71672"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D71672"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D71672" w:rsidRPr="0003520D" w:rsidRDefault="00D71672"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6B62104C"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・高校生の建設工事現場見学会</w:t>
                            </w:r>
                          </w:p>
                          <w:p w14:paraId="4A16C882" w14:textId="561E851F"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5F62B8A6"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6E39BABF" w14:textId="4482E84B" w:rsidR="00D71672" w:rsidRPr="0003520D" w:rsidRDefault="00D71672"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D71672" w:rsidRPr="0003520D" w:rsidRDefault="00D71672" w:rsidP="003F37F0">
                            <w:pPr>
                              <w:rPr>
                                <w:rFonts w:ascii="HGPｺﾞｼｯｸM" w:eastAsia="HGPｺﾞｼｯｸM"/>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C77AA" id="テキスト ボックス 83" o:spid="_x0000_s1091" alt="タイトル: 大阪府及び建設業者団体の取組例 - 説明: 取組例は以下があります。&#10;・建設業者が職場の環境整備に取り組むために必要な情報を提供するセミナーや相談会（大阪府）&#10;・女性・若者に魅力ある職場づくりや魅力発信に意欲的な企業を「大阪人材確保推進会議E（イー）カンパニー」として認証&#10;・高校生の建設工事現場見学会&#10;・優秀建設施工者大阪府知事表彰【熟練工・青年各部門】&#10;・夏休み体験セミナー&#10;・建築・土木技能体験フェア（技フェスタ）&#10;・建設業合同企業説明会&#10;・電気設備工事業界研究セミナー&#10;・電気工事士技能競技大会（高校生の部）&#10;・配管技能コンテスト(一般技能士の部・学生の部)&#10;" style="position:absolute;left:0;text-align:left;margin-left:12.75pt;margin-top:9.6pt;width:413.85pt;height:214.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" fillcolor="window" strokeweight=".5pt">
                <v:stroke dashstyle="1 1"/>
                <v:textbox>
                  <w:txbxContent>
                    <w:p w14:paraId="7BF43A0B" w14:textId="77777777" w:rsidR="00D71672" w:rsidRPr="0003520D" w:rsidRDefault="00D71672" w:rsidP="003F37F0">
                      <w:pPr>
                        <w:rPr>
                          <w:rFonts w:ascii="ＭＳ Ｐゴシック" w:eastAsia="ＭＳ Ｐゴシック" w:hAnsi="ＭＳ Ｐゴシック"/>
                          <w:szCs w:val="21"/>
                        </w:rPr>
                      </w:pPr>
                      <w:r w:rsidRPr="0003520D">
                        <w:rPr>
                          <w:rFonts w:ascii="ＭＳ Ｐゴシック" w:eastAsia="ＭＳ Ｐゴシック" w:hAnsi="ＭＳ Ｐゴシック" w:hint="eastAsia"/>
                          <w:szCs w:val="21"/>
                        </w:rPr>
                        <w:t>【大阪府</w:t>
                      </w:r>
                      <w:r w:rsidRPr="0003520D">
                        <w:rPr>
                          <w:rFonts w:ascii="ＭＳ Ｐゴシック" w:eastAsia="ＭＳ Ｐゴシック" w:hAnsi="ＭＳ Ｐゴシック"/>
                          <w:szCs w:val="21"/>
                        </w:rPr>
                        <w:t>及び</w:t>
                      </w:r>
                      <w:r w:rsidRPr="0003520D">
                        <w:rPr>
                          <w:rFonts w:ascii="ＭＳ Ｐゴシック" w:eastAsia="ＭＳ Ｐゴシック" w:hAnsi="ＭＳ Ｐゴシック" w:hint="eastAsia"/>
                          <w:szCs w:val="21"/>
                        </w:rPr>
                        <w:t>建設業者団体の取組例】</w:t>
                      </w:r>
                    </w:p>
                    <w:p w14:paraId="6363C11D" w14:textId="3585A0AB"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・建設業者が職場の環境整備に取り組むために必要な情報を提供するセミナーや相談会</w:t>
                      </w:r>
                    </w:p>
                    <w:p w14:paraId="00CDC7F4" w14:textId="77777777" w:rsidR="00D71672"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・女性・若者に魅力ある職場づくりや魅力発信に意欲的な企業を「大阪人材確保推進会議</w:t>
                      </w:r>
                    </w:p>
                    <w:p w14:paraId="04F45EF7" w14:textId="57B97517" w:rsidR="00D71672" w:rsidRPr="0003520D" w:rsidRDefault="00D71672" w:rsidP="00C0540A">
                      <w:pPr>
                        <w:ind w:leftChars="100" w:left="210" w:firstLineChars="50" w:firstLine="100"/>
                        <w:rPr>
                          <w:rFonts w:ascii="ＭＳ Ｐ明朝" w:eastAsia="ＭＳ Ｐ明朝" w:hAnsi="ＭＳ Ｐ明朝"/>
                          <w:sz w:val="20"/>
                          <w:szCs w:val="21"/>
                        </w:rPr>
                      </w:pPr>
                      <w:r w:rsidRPr="0003520D">
                        <w:rPr>
                          <w:rFonts w:ascii="ＭＳ Ｐ明朝" w:eastAsia="ＭＳ Ｐ明朝" w:hAnsi="ＭＳ Ｐ明朝" w:hint="eastAsia"/>
                          <w:sz w:val="20"/>
                          <w:szCs w:val="21"/>
                        </w:rPr>
                        <w:t>E（イー）カンパニー」として認証</w:t>
                      </w:r>
                    </w:p>
                    <w:p w14:paraId="2DEBCCA6" w14:textId="6B62104C"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・高校生の建設工事現場見学会</w:t>
                      </w:r>
                    </w:p>
                    <w:p w14:paraId="4A16C882" w14:textId="561E851F"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・優秀建設施工者大阪府知事表彰【熟練工</w:t>
                      </w:r>
                      <w:r w:rsidRPr="0003520D">
                        <w:rPr>
                          <w:rFonts w:ascii="ＭＳ Ｐ明朝" w:eastAsia="ＭＳ Ｐ明朝" w:hAnsi="ＭＳ Ｐ明朝"/>
                          <w:sz w:val="20"/>
                          <w:szCs w:val="21"/>
                        </w:rPr>
                        <w:t>・</w:t>
                      </w:r>
                      <w:r w:rsidRPr="0003520D">
                        <w:rPr>
                          <w:rFonts w:ascii="ＭＳ Ｐ明朝" w:eastAsia="ＭＳ Ｐ明朝" w:hAnsi="ＭＳ Ｐ明朝" w:hint="eastAsia"/>
                          <w:sz w:val="20"/>
                          <w:szCs w:val="21"/>
                        </w:rPr>
                        <w:t>青年</w:t>
                      </w:r>
                      <w:r w:rsidRPr="0003520D">
                        <w:rPr>
                          <w:rFonts w:ascii="ＭＳ Ｐ明朝" w:eastAsia="ＭＳ Ｐ明朝" w:hAnsi="ＭＳ Ｐ明朝"/>
                          <w:sz w:val="20"/>
                          <w:szCs w:val="21"/>
                        </w:rPr>
                        <w:t>各部門</w:t>
                      </w:r>
                      <w:r w:rsidRPr="0003520D">
                        <w:rPr>
                          <w:rFonts w:ascii="ＭＳ Ｐ明朝" w:eastAsia="ＭＳ Ｐ明朝" w:hAnsi="ＭＳ Ｐ明朝" w:hint="eastAsia"/>
                          <w:sz w:val="20"/>
                          <w:szCs w:val="21"/>
                        </w:rPr>
                        <w:t>】</w:t>
                      </w:r>
                    </w:p>
                    <w:p w14:paraId="6716F2A6" w14:textId="56DDFB9D"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・夏休み体験セミナー</w:t>
                      </w:r>
                    </w:p>
                    <w:p w14:paraId="7667B8D2" w14:textId="0F253E61"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・建築・土木技能体験フェア（技フェスタ）</w:t>
                      </w:r>
                    </w:p>
                    <w:p w14:paraId="042A4D6C" w14:textId="6DD04589"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・建設業合同企業説明会</w:t>
                      </w:r>
                    </w:p>
                    <w:p w14:paraId="65E8E8E5" w14:textId="671F1FD9" w:rsidR="00D71672" w:rsidRPr="0003520D" w:rsidRDefault="00D71672" w:rsidP="00222267">
                      <w:pPr>
                        <w:ind w:leftChars="100" w:left="210"/>
                        <w:rPr>
                          <w:rFonts w:ascii="ＭＳ Ｐ明朝" w:eastAsia="ＭＳ Ｐ明朝" w:hAnsi="ＭＳ Ｐ明朝"/>
                          <w:i/>
                          <w:sz w:val="20"/>
                          <w:szCs w:val="21"/>
                        </w:rPr>
                      </w:pPr>
                      <w:r w:rsidRPr="0003520D">
                        <w:rPr>
                          <w:rFonts w:ascii="ＭＳ Ｐ明朝" w:eastAsia="ＭＳ Ｐ明朝" w:hAnsi="ＭＳ Ｐ明朝" w:hint="eastAsia"/>
                          <w:sz w:val="20"/>
                          <w:szCs w:val="21"/>
                        </w:rPr>
                        <w:t>・電気設備工事業界研究セミナー</w:t>
                      </w:r>
                    </w:p>
                    <w:p w14:paraId="333B9007" w14:textId="5F62B8A6" w:rsidR="00D71672" w:rsidRPr="0003520D" w:rsidRDefault="00D71672" w:rsidP="00222267">
                      <w:pPr>
                        <w:ind w:leftChars="100" w:left="210"/>
                        <w:rPr>
                          <w:rFonts w:ascii="ＭＳ Ｐ明朝" w:eastAsia="ＭＳ Ｐ明朝" w:hAnsi="ＭＳ Ｐ明朝"/>
                          <w:sz w:val="20"/>
                          <w:szCs w:val="21"/>
                        </w:rPr>
                      </w:pPr>
                      <w:r w:rsidRPr="0003520D">
                        <w:rPr>
                          <w:rFonts w:ascii="ＭＳ Ｐ明朝" w:eastAsia="ＭＳ Ｐ明朝" w:hAnsi="ＭＳ Ｐ明朝" w:hint="eastAsia"/>
                          <w:sz w:val="20"/>
                          <w:szCs w:val="21"/>
                        </w:rPr>
                        <w:t>・電気工事士技能競技大会（高校生の部）</w:t>
                      </w:r>
                    </w:p>
                    <w:p w14:paraId="6E39BABF" w14:textId="4482E84B" w:rsidR="00D71672" w:rsidRPr="0003520D" w:rsidRDefault="00D71672" w:rsidP="00222267">
                      <w:pPr>
                        <w:ind w:leftChars="100" w:left="210"/>
                        <w:rPr>
                          <w:rFonts w:ascii="ＭＳ Ｐ明朝" w:eastAsia="ＭＳ Ｐ明朝" w:hAnsi="ＭＳ Ｐ明朝"/>
                          <w:sz w:val="20"/>
                          <w:szCs w:val="21"/>
                        </w:rPr>
                      </w:pPr>
                      <w:r w:rsidRPr="008B3570">
                        <w:rPr>
                          <w:rFonts w:ascii="ＭＳ Ｐ明朝" w:eastAsia="ＭＳ Ｐ明朝" w:hAnsi="ＭＳ Ｐ明朝" w:hint="eastAsia"/>
                          <w:sz w:val="20"/>
                          <w:szCs w:val="21"/>
                        </w:rPr>
                        <w:t>・配管技能コンテスト(一般技能士の部・学生の部)</w:t>
                      </w:r>
                    </w:p>
                    <w:p w14:paraId="0F113988" w14:textId="77777777" w:rsidR="00D71672" w:rsidRPr="0003520D" w:rsidRDefault="00D71672" w:rsidP="003F37F0">
                      <w:pPr>
                        <w:rPr>
                          <w:rFonts w:ascii="HGPｺﾞｼｯｸM" w:eastAsia="HGPｺﾞｼｯｸM"/>
                          <w:sz w:val="24"/>
                          <w:szCs w:val="21"/>
                        </w:rPr>
                      </w:pPr>
                    </w:p>
                  </w:txbxContent>
                </v:textbox>
              </v:roundrect>
            </w:pict>
          </mc:Fallback>
        </mc:AlternateContent>
      </w:r>
    </w:p>
    <w:p w14:paraId="57083A8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71BA1379"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0A89FF4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B12CCB6"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4B44495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5BF80AE"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6EB84B68" w14:textId="77777777" w:rsidR="003F37F0" w:rsidRPr="008B3570" w:rsidRDefault="003F37F0" w:rsidP="003F37F0">
      <w:pPr>
        <w:spacing w:line="288" w:lineRule="auto"/>
        <w:ind w:left="211" w:hangingChars="100" w:hanging="211"/>
        <w:rPr>
          <w:rFonts w:ascii="HGPｺﾞｼｯｸM" w:eastAsia="HGPｺﾞｼｯｸM" w:hAnsiTheme="majorHAnsi" w:cstheme="majorBidi"/>
          <w:b/>
        </w:rPr>
      </w:pPr>
    </w:p>
    <w:p w14:paraId="167E5905" w14:textId="77777777"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4210A03E" w14:textId="460CEB55" w:rsidR="00E95E52" w:rsidRPr="008B3570" w:rsidRDefault="00E95E52" w:rsidP="003F37F0">
      <w:pPr>
        <w:spacing w:line="288" w:lineRule="auto"/>
        <w:ind w:left="211" w:hangingChars="100" w:hanging="211"/>
        <w:rPr>
          <w:rFonts w:ascii="HGPｺﾞｼｯｸM" w:eastAsia="HGPｺﾞｼｯｸM" w:hAnsiTheme="majorHAnsi" w:cstheme="majorBidi"/>
          <w:b/>
        </w:rPr>
      </w:pPr>
    </w:p>
    <w:p w14:paraId="78AD04DA" w14:textId="7B35DF8D"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5CCE0D1F" w14:textId="27FDD13B"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4F5083D3" w14:textId="03CBA1D7"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360C668F" w14:textId="77777777" w:rsidR="0003520D" w:rsidRPr="008B3570" w:rsidRDefault="0003520D" w:rsidP="003F37F0">
      <w:pPr>
        <w:spacing w:line="288" w:lineRule="auto"/>
        <w:ind w:left="211" w:hangingChars="100" w:hanging="211"/>
        <w:rPr>
          <w:rFonts w:ascii="HGPｺﾞｼｯｸM" w:eastAsia="HGPｺﾞｼｯｸM" w:hAnsiTheme="majorHAnsi" w:cstheme="majorBidi"/>
          <w:b/>
        </w:rPr>
      </w:pPr>
    </w:p>
    <w:p w14:paraId="2F31B777" w14:textId="5F7FBA08" w:rsidR="003F37F0" w:rsidRPr="008B3570" w:rsidRDefault="003F37F0" w:rsidP="003F37F0">
      <w:pPr>
        <w:spacing w:line="288" w:lineRule="auto"/>
        <w:ind w:left="211" w:hangingChars="100" w:hanging="211"/>
        <w:rPr>
          <w:rFonts w:ascii="HGPｺﾞｼｯｸM" w:eastAsia="HGPｺﾞｼｯｸM" w:hAnsiTheme="majorHAnsi" w:cstheme="majorBidi"/>
          <w:b/>
        </w:rPr>
      </w:pPr>
      <w:r w:rsidRPr="008B3570">
        <w:rPr>
          <w:rFonts w:ascii="HGPｺﾞｼｯｸM" w:eastAsia="HGPｺﾞｼｯｸM" w:hAnsiTheme="majorHAnsi" w:cstheme="majorBidi"/>
          <w:b/>
        </w:rPr>
        <w:br w:type="page"/>
      </w:r>
    </w:p>
    <w:p w14:paraId="21580C40" w14:textId="040B0441" w:rsidR="003F37F0" w:rsidRPr="008B3570" w:rsidRDefault="003F37F0" w:rsidP="002F2CDD">
      <w:pPr>
        <w:pStyle w:val="1"/>
        <w:ind w:right="210"/>
        <w:rPr>
          <w:sz w:val="24"/>
        </w:rPr>
      </w:pPr>
      <w:bookmarkStart w:id="49" w:name="_Toc532911235"/>
      <w:bookmarkEnd w:id="47"/>
      <w:r w:rsidRPr="008B3570">
        <w:rPr>
          <w:rFonts w:hint="eastAsia"/>
          <w:sz w:val="24"/>
        </w:rPr>
        <w:t>第４章　計画の推進等</w:t>
      </w:r>
      <w:bookmarkEnd w:id="49"/>
    </w:p>
    <w:p w14:paraId="49DAB9AF" w14:textId="77777777" w:rsidR="000108F5" w:rsidRPr="008B3570" w:rsidRDefault="000108F5" w:rsidP="003F37F0">
      <w:pPr>
        <w:pStyle w:val="Web"/>
        <w:spacing w:before="58" w:beforeAutospacing="0" w:after="0" w:afterAutospacing="0"/>
        <w:rPr>
          <w:rFonts w:cstheme="minorBidi"/>
          <w:bCs/>
          <w:kern w:val="24"/>
        </w:rPr>
      </w:pPr>
    </w:p>
    <w:p w14:paraId="67123E85" w14:textId="2CDCB933" w:rsidR="003F37F0" w:rsidRPr="008B3570" w:rsidRDefault="003F37F0" w:rsidP="005643F3">
      <w:pPr>
        <w:pStyle w:val="1"/>
        <w:ind w:right="210"/>
        <w:rPr>
          <w:sz w:val="22"/>
        </w:rPr>
      </w:pPr>
      <w:bookmarkStart w:id="50" w:name="_Toc532911236"/>
      <w:r w:rsidRPr="008B3570">
        <w:rPr>
          <w:rFonts w:hint="eastAsia"/>
          <w:sz w:val="22"/>
        </w:rPr>
        <w:t>１．計画の推進体制</w:t>
      </w:r>
      <w:bookmarkEnd w:id="50"/>
    </w:p>
    <w:p w14:paraId="41F56D40" w14:textId="28B12DC0" w:rsidR="003F37F0" w:rsidRPr="008B3570" w:rsidRDefault="00241D16" w:rsidP="00987747">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建設工事従事者の安全及び健康の確保については、厚生労働省大阪労働局、国土交通省近畿地方整備局、大阪府、建設業者団体等で構成する大阪府建設工事従事者安全健康確保連絡会議</w:t>
      </w:r>
      <w:r w:rsidR="00F81782" w:rsidRPr="008B3570">
        <w:rPr>
          <w:rFonts w:ascii="ＭＳ Ｐ明朝" w:eastAsia="ＭＳ Ｐ明朝" w:hAnsi="ＭＳ Ｐ明朝" w:hint="eastAsia"/>
          <w:sz w:val="22"/>
          <w:szCs w:val="24"/>
        </w:rPr>
        <w:t>（※）</w:t>
      </w:r>
      <w:r w:rsidR="00A51265" w:rsidRPr="008B3570">
        <w:rPr>
          <w:rFonts w:ascii="ＭＳ Ｐ明朝" w:eastAsia="ＭＳ Ｐ明朝" w:hAnsi="ＭＳ Ｐ明朝" w:hint="eastAsia"/>
          <w:sz w:val="22"/>
          <w:szCs w:val="24"/>
        </w:rPr>
        <w:t>等</w:t>
      </w:r>
      <w:r w:rsidR="00C36A2B" w:rsidRPr="008B3570">
        <w:rPr>
          <w:rFonts w:ascii="ＭＳ Ｐ明朝" w:eastAsia="ＭＳ Ｐ明朝" w:hAnsi="ＭＳ Ｐ明朝" w:hint="eastAsia"/>
          <w:sz w:val="22"/>
          <w:szCs w:val="24"/>
        </w:rPr>
        <w:t>を通じて関係者が連携を図りながら、本</w:t>
      </w:r>
      <w:r w:rsidRPr="008B3570">
        <w:rPr>
          <w:rFonts w:ascii="ＭＳ Ｐ明朝" w:eastAsia="ＭＳ Ｐ明朝" w:hAnsi="ＭＳ Ｐ明朝" w:hint="eastAsia"/>
          <w:sz w:val="22"/>
          <w:szCs w:val="24"/>
        </w:rPr>
        <w:t>計画の施策を推進する。</w:t>
      </w:r>
    </w:p>
    <w:p w14:paraId="7F6D1088" w14:textId="77777777" w:rsidR="00241D16" w:rsidRPr="008B3570" w:rsidRDefault="00241D16" w:rsidP="00987747">
      <w:pPr>
        <w:jc w:val="left"/>
        <w:rPr>
          <w:rFonts w:ascii="HGPｺﾞｼｯｸM" w:eastAsia="HGPｺﾞｼｯｸM" w:hAnsiTheme="majorEastAsia"/>
          <w:sz w:val="22"/>
          <w:szCs w:val="24"/>
        </w:rPr>
      </w:pPr>
    </w:p>
    <w:p w14:paraId="16201AE8" w14:textId="62513BC0" w:rsidR="003F37F0" w:rsidRPr="008B3570" w:rsidRDefault="003F37F0" w:rsidP="005643F3">
      <w:pPr>
        <w:pStyle w:val="1"/>
        <w:ind w:right="210"/>
        <w:rPr>
          <w:sz w:val="22"/>
        </w:rPr>
      </w:pPr>
      <w:bookmarkStart w:id="51" w:name="_Toc532911237"/>
      <w:r w:rsidRPr="008B3570">
        <w:rPr>
          <w:rFonts w:hint="eastAsia"/>
          <w:sz w:val="22"/>
        </w:rPr>
        <w:t>２．施策の進捗状況の点検と計画の見直し</w:t>
      </w:r>
      <w:bookmarkEnd w:id="51"/>
    </w:p>
    <w:p w14:paraId="68B50687" w14:textId="445BBA06" w:rsidR="001F72A8" w:rsidRPr="008B3570" w:rsidRDefault="003F37F0" w:rsidP="003F37F0">
      <w:pPr>
        <w:ind w:leftChars="100" w:left="210" w:firstLineChars="100" w:firstLine="220"/>
        <w:rPr>
          <w:rFonts w:ascii="ＭＳ Ｐ明朝" w:eastAsia="ＭＳ Ｐ明朝" w:hAnsi="ＭＳ Ｐ明朝"/>
          <w:sz w:val="22"/>
          <w:szCs w:val="24"/>
        </w:rPr>
      </w:pPr>
      <w:r w:rsidRPr="008B3570">
        <w:rPr>
          <w:rFonts w:ascii="ＭＳ Ｐ明朝" w:eastAsia="ＭＳ Ｐ明朝" w:hAnsi="ＭＳ Ｐ明朝" w:hint="eastAsia"/>
          <w:sz w:val="22"/>
          <w:szCs w:val="24"/>
        </w:rPr>
        <w:t>本計画に定める施策等については、「大阪府建設工事従事者安全健康確保連絡会議」において年1回進捗状況を点検して、建設工事従事者の安全及び健康の確保に向けた</w:t>
      </w:r>
      <w:r w:rsidR="00A51265" w:rsidRPr="008B3570">
        <w:rPr>
          <w:rFonts w:ascii="ＭＳ Ｐ明朝" w:eastAsia="ＭＳ Ｐ明朝" w:hAnsi="ＭＳ Ｐ明朝" w:hint="eastAsia"/>
          <w:sz w:val="22"/>
          <w:szCs w:val="24"/>
        </w:rPr>
        <w:t>取組を着実に進めていくこととし、国の基本計画に変更があった場合など</w:t>
      </w:r>
      <w:r w:rsidRPr="008B3570">
        <w:rPr>
          <w:rFonts w:ascii="ＭＳ Ｐ明朝" w:eastAsia="ＭＳ Ｐ明朝" w:hAnsi="ＭＳ Ｐ明朝" w:hint="eastAsia"/>
          <w:sz w:val="22"/>
          <w:szCs w:val="24"/>
        </w:rPr>
        <w:t>、必要があると認めるときには、本計画の見直しを行うものとする。</w:t>
      </w:r>
      <w:bookmarkEnd w:id="37"/>
    </w:p>
    <w:p w14:paraId="03C8577E" w14:textId="32CF48E9" w:rsidR="001F72A8" w:rsidRPr="008B3570" w:rsidRDefault="001F72A8" w:rsidP="001F72A8">
      <w:pPr>
        <w:rPr>
          <w:rFonts w:ascii="ＭＳ Ｐ明朝" w:eastAsia="ＭＳ Ｐ明朝" w:hAnsi="ＭＳ Ｐ明朝"/>
          <w:sz w:val="22"/>
          <w:szCs w:val="24"/>
        </w:rPr>
      </w:pPr>
    </w:p>
    <w:p w14:paraId="11D2092D" w14:textId="47E79D4F" w:rsidR="00190BBB" w:rsidRPr="008B3570" w:rsidRDefault="00190BBB" w:rsidP="001F72A8">
      <w:pPr>
        <w:rPr>
          <w:rFonts w:ascii="ＭＳ Ｐ明朝" w:eastAsia="ＭＳ Ｐ明朝" w:hAnsi="ＭＳ Ｐ明朝"/>
          <w:szCs w:val="24"/>
        </w:rPr>
      </w:pPr>
    </w:p>
    <w:p w14:paraId="0EAD83FC" w14:textId="67242CF2" w:rsidR="00190BBB" w:rsidRDefault="00190BBB" w:rsidP="001F72A8">
      <w:pPr>
        <w:rPr>
          <w:rFonts w:ascii="ＭＳ Ｐ明朝" w:eastAsia="ＭＳ Ｐ明朝" w:hAnsi="ＭＳ Ｐ明朝"/>
          <w:szCs w:val="24"/>
        </w:rPr>
      </w:pPr>
    </w:p>
    <w:p w14:paraId="71DD3A1F" w14:textId="5D812B53" w:rsidR="0037187E" w:rsidRDefault="0037187E" w:rsidP="001F72A8">
      <w:pPr>
        <w:rPr>
          <w:rFonts w:ascii="ＭＳ Ｐ明朝" w:eastAsia="ＭＳ Ｐ明朝" w:hAnsi="ＭＳ Ｐ明朝"/>
          <w:szCs w:val="24"/>
        </w:rPr>
      </w:pPr>
    </w:p>
    <w:p w14:paraId="3F67F79A" w14:textId="77777777" w:rsidR="0037187E" w:rsidRPr="008B3570" w:rsidRDefault="0037187E" w:rsidP="001F72A8">
      <w:pPr>
        <w:rPr>
          <w:rFonts w:ascii="ＭＳ Ｐ明朝" w:eastAsia="ＭＳ Ｐ明朝" w:hAnsi="ＭＳ Ｐ明朝"/>
          <w:szCs w:val="24"/>
        </w:rPr>
      </w:pPr>
    </w:p>
    <w:p w14:paraId="3D0B514E" w14:textId="54DD388C" w:rsidR="002D524F" w:rsidRPr="008B3570" w:rsidRDefault="00807EDF" w:rsidP="006112A8">
      <w:pPr>
        <w:ind w:firstLineChars="600" w:firstLine="1200"/>
        <w:rPr>
          <w:rFonts w:ascii="ＭＳ Ｐ明朝" w:eastAsia="ＭＳ Ｐ明朝" w:hAnsi="ＭＳ Ｐ明朝"/>
          <w:sz w:val="20"/>
          <w:szCs w:val="20"/>
        </w:rPr>
      </w:pPr>
      <w:r w:rsidRPr="008B3570">
        <w:rPr>
          <w:rFonts w:ascii="ＭＳ Ｐ明朝" w:eastAsia="ＭＳ Ｐ明朝" w:hAnsi="ＭＳ Ｐ明朝" w:hint="eastAsia"/>
          <w:sz w:val="20"/>
          <w:szCs w:val="20"/>
        </w:rPr>
        <w:t>（※）大阪府建設工事従事者安全健康確保連絡会議</w:t>
      </w:r>
      <w:r w:rsidR="002C015E" w:rsidRPr="008B3570">
        <w:rPr>
          <w:rFonts w:ascii="ＭＳ Ｐ明朝" w:eastAsia="ＭＳ Ｐ明朝" w:hAnsi="ＭＳ Ｐ明朝" w:hint="eastAsia"/>
          <w:sz w:val="20"/>
          <w:szCs w:val="20"/>
        </w:rPr>
        <w:t>構成団体・機関</w:t>
      </w:r>
    </w:p>
    <w:p w14:paraId="24711A2B" w14:textId="3E39DA71" w:rsidR="003F37F0" w:rsidRDefault="00DE5C50" w:rsidP="006112A8">
      <w:pPr>
        <w:tabs>
          <w:tab w:val="left" w:pos="7746"/>
        </w:tabs>
        <w:jc w:val="center"/>
        <w:rPr>
          <w:rFonts w:ascii="ＭＳ Ｐ明朝" w:eastAsia="ＭＳ Ｐ明朝" w:hAnsi="ＭＳ Ｐ明朝"/>
          <w:szCs w:val="24"/>
        </w:rPr>
      </w:pPr>
      <w:r>
        <w:rPr>
          <w:rFonts w:ascii="ＭＳ Ｐ明朝" w:eastAsia="ＭＳ Ｐ明朝" w:hAnsi="ＭＳ Ｐ明朝"/>
          <w:noProof/>
          <w:szCs w:val="24"/>
        </w:rPr>
        <w:drawing>
          <wp:inline distT="0" distB="0" distL="0" distR="0" wp14:anchorId="4C7E0933" wp14:editId="1FBF55B5">
            <wp:extent cx="4068045" cy="2685700"/>
            <wp:effectExtent l="0" t="0" r="8890" b="635"/>
            <wp:docPr id="5" name="図 5" descr="連絡会議構成団体・機関における、関係団体は、一般社団法人　大阪建設業協会、一般社団法人　大阪府建団連、一般社団法人　大阪電業協会、一般社団法人　大阪空気調和衛生工業協会、一般社団法人　大阪府中小建設業協会、建設業労働災害防止協会　大阪府支部、大阪建設労働組合をさし、&#10;関係行政機関は、厚生労働省　大阪労働局、国土交通省　近畿地方整備局、大阪府をさします。&#10;また、事務局：大阪府住宅まちづくり部建築振興課です。&#10;" title="大阪府建設工事従事者安全健康確保連絡会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suishin.png"/>
                    <pic:cNvPicPr/>
                  </pic:nvPicPr>
                  <pic:blipFill>
                    <a:blip r:embed="rId52">
                      <a:extLst>
                        <a:ext uri="{28A0092B-C50C-407E-A947-70E740481C1C}">
                          <a14:useLocalDpi xmlns:a14="http://schemas.microsoft.com/office/drawing/2010/main" val="0"/>
                        </a:ext>
                      </a:extLst>
                    </a:blip>
                    <a:stretch>
                      <a:fillRect/>
                    </a:stretch>
                  </pic:blipFill>
                  <pic:spPr>
                    <a:xfrm>
                      <a:off x="0" y="0"/>
                      <a:ext cx="4070340" cy="2687215"/>
                    </a:xfrm>
                    <a:prstGeom prst="rect">
                      <a:avLst/>
                    </a:prstGeom>
                  </pic:spPr>
                </pic:pic>
              </a:graphicData>
            </a:graphic>
          </wp:inline>
        </w:drawing>
      </w:r>
    </w:p>
    <w:p w14:paraId="43C896D7" w14:textId="74D9FA45" w:rsidR="00DE5C50" w:rsidRPr="00216647" w:rsidRDefault="006112A8" w:rsidP="00DE5C50">
      <w:pPr>
        <w:jc w:val="center"/>
        <w:rPr>
          <w:rFonts w:ascii="ＭＳ Ｐ明朝" w:eastAsia="ＭＳ Ｐ明朝" w:hAnsi="ＭＳ Ｐ明朝"/>
          <w:color w:val="000000" w:themeColor="text1"/>
          <w:sz w:val="18"/>
        </w:rPr>
      </w:pPr>
      <w:r>
        <w:rPr>
          <w:rFonts w:ascii="ＭＳ Ｐ明朝" w:eastAsia="ＭＳ Ｐ明朝" w:hAnsi="ＭＳ Ｐ明朝" w:hint="eastAsia"/>
          <w:color w:val="000000" w:themeColor="text1"/>
          <w:sz w:val="18"/>
        </w:rPr>
        <w:t xml:space="preserve">　　　　　　　　　　　　　　　　　　　　</w:t>
      </w:r>
      <w:r w:rsidR="003058A7">
        <w:rPr>
          <w:rFonts w:ascii="ＭＳ Ｐ明朝" w:eastAsia="ＭＳ Ｐ明朝" w:hAnsi="ＭＳ Ｐ明朝" w:hint="eastAsia"/>
          <w:color w:val="000000" w:themeColor="text1"/>
          <w:sz w:val="18"/>
        </w:rPr>
        <w:t xml:space="preserve">　　</w:t>
      </w:r>
      <w:r>
        <w:rPr>
          <w:rFonts w:ascii="ＭＳ Ｐ明朝" w:eastAsia="ＭＳ Ｐ明朝" w:hAnsi="ＭＳ Ｐ明朝" w:hint="eastAsia"/>
          <w:color w:val="000000" w:themeColor="text1"/>
          <w:sz w:val="18"/>
        </w:rPr>
        <w:t xml:space="preserve">　</w:t>
      </w:r>
      <w:r w:rsidR="00DE5C50" w:rsidRPr="00216647">
        <w:rPr>
          <w:rFonts w:ascii="ＭＳ Ｐ明朝" w:eastAsia="ＭＳ Ｐ明朝" w:hAnsi="ＭＳ Ｐ明朝" w:hint="eastAsia"/>
          <w:color w:val="000000" w:themeColor="text1"/>
          <w:sz w:val="18"/>
        </w:rPr>
        <w:t>（事務局</w:t>
      </w:r>
      <w:r w:rsidR="00DE5C50" w:rsidRPr="00216647">
        <w:rPr>
          <w:rFonts w:ascii="ＭＳ Ｐ明朝" w:eastAsia="ＭＳ Ｐ明朝" w:hAnsi="ＭＳ Ｐ明朝"/>
          <w:color w:val="000000" w:themeColor="text1"/>
          <w:sz w:val="18"/>
        </w:rPr>
        <w:t>：</w:t>
      </w:r>
      <w:r w:rsidR="00DE5C50" w:rsidRPr="00216647">
        <w:rPr>
          <w:rFonts w:ascii="ＭＳ Ｐ明朝" w:eastAsia="ＭＳ Ｐ明朝" w:hAnsi="ＭＳ Ｐ明朝" w:hint="eastAsia"/>
          <w:color w:val="000000" w:themeColor="text1"/>
          <w:sz w:val="18"/>
        </w:rPr>
        <w:t>大阪府</w:t>
      </w:r>
      <w:r w:rsidR="00DE5C50" w:rsidRPr="00216647">
        <w:rPr>
          <w:rFonts w:ascii="ＭＳ Ｐ明朝" w:eastAsia="ＭＳ Ｐ明朝" w:hAnsi="ＭＳ Ｐ明朝"/>
          <w:color w:val="000000" w:themeColor="text1"/>
          <w:sz w:val="18"/>
        </w:rPr>
        <w:t>住宅まちづくり</w:t>
      </w:r>
      <w:r w:rsidR="00DE5C50" w:rsidRPr="00216647">
        <w:rPr>
          <w:rFonts w:ascii="ＭＳ Ｐ明朝" w:eastAsia="ＭＳ Ｐ明朝" w:hAnsi="ＭＳ Ｐ明朝" w:hint="eastAsia"/>
          <w:color w:val="000000" w:themeColor="text1"/>
          <w:sz w:val="18"/>
        </w:rPr>
        <w:t>部建築振興課）</w:t>
      </w:r>
    </w:p>
    <w:p w14:paraId="6DA172B1" w14:textId="7A9E6C9C" w:rsidR="00866383" w:rsidRPr="00DE5C50" w:rsidRDefault="00866383" w:rsidP="001F72A8">
      <w:pPr>
        <w:tabs>
          <w:tab w:val="left" w:pos="7746"/>
        </w:tabs>
        <w:rPr>
          <w:rFonts w:ascii="ＭＳ Ｐ明朝" w:eastAsia="ＭＳ Ｐ明朝" w:hAnsi="ＭＳ Ｐ明朝"/>
          <w:szCs w:val="24"/>
        </w:rPr>
      </w:pPr>
    </w:p>
    <w:p w14:paraId="2AB9A737" w14:textId="79BBF470" w:rsidR="00866383" w:rsidRPr="006B5971" w:rsidRDefault="00866383" w:rsidP="001F72A8">
      <w:pPr>
        <w:tabs>
          <w:tab w:val="left" w:pos="7746"/>
        </w:tabs>
        <w:rPr>
          <w:rFonts w:ascii="ＭＳ Ｐ明朝" w:eastAsia="ＭＳ Ｐ明朝" w:hAnsi="ＭＳ Ｐ明朝"/>
          <w:szCs w:val="24"/>
        </w:rPr>
      </w:pPr>
    </w:p>
    <w:p w14:paraId="3A9D7488" w14:textId="22AC1E44" w:rsidR="00866383" w:rsidRDefault="00866383" w:rsidP="001F72A8">
      <w:pPr>
        <w:tabs>
          <w:tab w:val="left" w:pos="7746"/>
        </w:tabs>
        <w:rPr>
          <w:rFonts w:ascii="ＭＳ Ｐ明朝" w:eastAsia="ＭＳ Ｐ明朝" w:hAnsi="ＭＳ Ｐ明朝"/>
          <w:szCs w:val="24"/>
        </w:rPr>
      </w:pPr>
    </w:p>
    <w:p w14:paraId="4011EA06" w14:textId="0D6DFBE9" w:rsidR="00866383" w:rsidRDefault="00866383" w:rsidP="001F72A8">
      <w:pPr>
        <w:tabs>
          <w:tab w:val="left" w:pos="7746"/>
        </w:tabs>
        <w:rPr>
          <w:rFonts w:ascii="ＭＳ Ｐ明朝" w:eastAsia="ＭＳ Ｐ明朝" w:hAnsi="ＭＳ Ｐ明朝"/>
          <w:szCs w:val="24"/>
        </w:rPr>
      </w:pPr>
    </w:p>
    <w:p w14:paraId="4F65E0D3" w14:textId="17AA3E82" w:rsidR="00866383" w:rsidRDefault="00866383" w:rsidP="001F72A8">
      <w:pPr>
        <w:tabs>
          <w:tab w:val="left" w:pos="7746"/>
        </w:tabs>
        <w:rPr>
          <w:rFonts w:ascii="ＭＳ Ｐ明朝" w:eastAsia="ＭＳ Ｐ明朝" w:hAnsi="ＭＳ Ｐ明朝"/>
          <w:szCs w:val="24"/>
        </w:rPr>
      </w:pPr>
    </w:p>
    <w:p w14:paraId="792CB11A" w14:textId="470325FF" w:rsidR="00866383" w:rsidRDefault="00866383" w:rsidP="001F72A8">
      <w:pPr>
        <w:tabs>
          <w:tab w:val="left" w:pos="7746"/>
        </w:tabs>
        <w:rPr>
          <w:rFonts w:ascii="ＭＳ Ｐ明朝" w:eastAsia="ＭＳ Ｐ明朝" w:hAnsi="ＭＳ Ｐ明朝"/>
          <w:szCs w:val="24"/>
        </w:rPr>
      </w:pPr>
    </w:p>
    <w:p w14:paraId="5ED57017" w14:textId="73059063" w:rsidR="00866383" w:rsidRDefault="00866383" w:rsidP="001F72A8">
      <w:pPr>
        <w:tabs>
          <w:tab w:val="left" w:pos="7746"/>
        </w:tabs>
        <w:rPr>
          <w:rFonts w:ascii="ＭＳ Ｐ明朝" w:eastAsia="ＭＳ Ｐ明朝" w:hAnsi="ＭＳ Ｐ明朝"/>
          <w:szCs w:val="24"/>
        </w:rPr>
      </w:pPr>
    </w:p>
    <w:p w14:paraId="37811D7A" w14:textId="52A9258E" w:rsidR="00866383" w:rsidRDefault="00866383" w:rsidP="001F72A8">
      <w:pPr>
        <w:tabs>
          <w:tab w:val="left" w:pos="7746"/>
        </w:tabs>
        <w:rPr>
          <w:rFonts w:ascii="ＭＳ Ｐ明朝" w:eastAsia="ＭＳ Ｐ明朝" w:hAnsi="ＭＳ Ｐ明朝"/>
          <w:szCs w:val="24"/>
        </w:rPr>
      </w:pPr>
    </w:p>
    <w:p w14:paraId="3E12A84E" w14:textId="12C0F870" w:rsidR="00866383" w:rsidRDefault="00866383" w:rsidP="001F72A8">
      <w:pPr>
        <w:tabs>
          <w:tab w:val="left" w:pos="7746"/>
        </w:tabs>
        <w:rPr>
          <w:rFonts w:ascii="ＭＳ Ｐ明朝" w:eastAsia="ＭＳ Ｐ明朝" w:hAnsi="ＭＳ Ｐ明朝"/>
          <w:szCs w:val="24"/>
        </w:rPr>
      </w:pPr>
    </w:p>
    <w:p w14:paraId="598FE9E8" w14:textId="77777777" w:rsidR="00866383" w:rsidRDefault="00866383" w:rsidP="001F72A8">
      <w:pPr>
        <w:tabs>
          <w:tab w:val="left" w:pos="7746"/>
        </w:tabs>
        <w:rPr>
          <w:rFonts w:ascii="ＭＳ Ｐ明朝" w:eastAsia="ＭＳ Ｐ明朝" w:hAnsi="ＭＳ Ｐ明朝"/>
          <w:szCs w:val="24"/>
        </w:rPr>
        <w:sectPr w:rsidR="00866383" w:rsidSect="00AF3FD5">
          <w:pgSz w:w="11906" w:h="16838" w:code="9"/>
          <w:pgMar w:top="1134" w:right="1531" w:bottom="1134" w:left="1871" w:header="284" w:footer="397" w:gutter="0"/>
          <w:pgNumType w:start="1" w:chapStyle="1"/>
          <w:cols w:space="425"/>
          <w:docGrid w:type="lines" w:linePitch="337"/>
        </w:sectPr>
      </w:pPr>
    </w:p>
    <w:p w14:paraId="3AEB757C" w14:textId="282EA3CC" w:rsidR="00866383" w:rsidRDefault="00866383" w:rsidP="00866383">
      <w:pPr>
        <w:rPr>
          <w:rFonts w:ascii="ＭＳ Ｐゴシック" w:eastAsia="ＭＳ Ｐゴシック" w:hAnsi="ＭＳ Ｐゴシック" w:cs="メイリオ"/>
          <w:sz w:val="24"/>
          <w:szCs w:val="20"/>
        </w:rPr>
      </w:pPr>
      <w:r w:rsidRPr="006C55F5">
        <w:rPr>
          <w:rFonts w:ascii="ＭＳ Ｐゴシック" w:eastAsia="ＭＳ Ｐゴシック" w:hAnsi="ＭＳ Ｐゴシック" w:cs="メイリオ" w:hint="eastAsia"/>
          <w:sz w:val="24"/>
          <w:szCs w:val="20"/>
        </w:rPr>
        <w:t>用語集</w:t>
      </w:r>
    </w:p>
    <w:p w14:paraId="204E8641" w14:textId="77777777" w:rsidR="006F5515" w:rsidRPr="006C55F5" w:rsidRDefault="006F5515" w:rsidP="00866383">
      <w:pPr>
        <w:rPr>
          <w:rFonts w:ascii="ＭＳ Ｐゴシック" w:eastAsia="ＭＳ Ｐゴシック" w:hAnsi="ＭＳ Ｐゴシック" w:cs="メイリオ"/>
          <w:sz w:val="24"/>
          <w:szCs w:val="20"/>
        </w:rPr>
      </w:pPr>
    </w:p>
    <w:p w14:paraId="7606E3D2" w14:textId="7AC22CC5" w:rsidR="00866383" w:rsidRPr="00F770F2" w:rsidRDefault="00866383" w:rsidP="00866383">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（１）総実労働時間（</w:t>
      </w:r>
      <w:r w:rsidR="00821133">
        <w:rPr>
          <w:rFonts w:ascii="ＭＳ Ｐゴシック" w:eastAsia="ＭＳ Ｐゴシック" w:hAnsi="ＭＳ Ｐゴシック" w:cs="メイリオ" w:hint="eastAsia"/>
          <w:sz w:val="20"/>
          <w:szCs w:val="20"/>
        </w:rPr>
        <w:t>P5</w:t>
      </w:r>
      <w:r w:rsidRPr="00F770F2">
        <w:rPr>
          <w:rFonts w:ascii="ＭＳ Ｐゴシック" w:eastAsia="ＭＳ Ｐゴシック" w:hAnsi="ＭＳ Ｐゴシック" w:cs="メイリオ" w:hint="eastAsia"/>
          <w:sz w:val="20"/>
          <w:szCs w:val="20"/>
        </w:rPr>
        <w:t>）</w:t>
      </w:r>
    </w:p>
    <w:p w14:paraId="015EDDF6" w14:textId="77777777" w:rsidR="00866383" w:rsidRPr="00B65B77" w:rsidRDefault="00866383" w:rsidP="00D02560">
      <w:pPr>
        <w:ind w:firstLineChars="100" w:firstLine="200"/>
        <w:rPr>
          <w:rFonts w:ascii="ＭＳ Ｐ明朝" w:eastAsia="ＭＳ Ｐ明朝" w:hAnsi="ＭＳ Ｐ明朝" w:cs="メイリオ"/>
          <w:sz w:val="20"/>
          <w:szCs w:val="20"/>
        </w:rPr>
      </w:pPr>
      <w:r w:rsidRPr="00B65B77">
        <w:rPr>
          <w:rFonts w:ascii="ＭＳ Ｐ明朝" w:eastAsia="ＭＳ Ｐ明朝" w:hAnsi="ＭＳ Ｐ明朝" w:cs="メイリオ" w:hint="eastAsia"/>
          <w:sz w:val="20"/>
          <w:szCs w:val="20"/>
        </w:rPr>
        <w:t>「所定内労働時間数」及び「所定外労働時間数」の合計。</w:t>
      </w:r>
    </w:p>
    <w:p w14:paraId="7CA41550" w14:textId="18D3CD00" w:rsidR="00664722" w:rsidRDefault="00866383" w:rsidP="00664722">
      <w:pPr>
        <w:ind w:firstLineChars="100" w:firstLine="200"/>
        <w:rPr>
          <w:rFonts w:ascii="ＭＳ Ｐ明朝" w:eastAsia="ＭＳ Ｐ明朝" w:hAnsi="ＭＳ Ｐ明朝" w:cs="メイリオ"/>
          <w:sz w:val="20"/>
          <w:szCs w:val="20"/>
        </w:rPr>
      </w:pPr>
      <w:r w:rsidRPr="00B65B77">
        <w:rPr>
          <w:rFonts w:ascii="ＭＳ Ｐ明朝" w:eastAsia="ＭＳ Ｐ明朝" w:hAnsi="ＭＳ Ｐ明朝" w:cs="メイリオ" w:hint="eastAsia"/>
          <w:sz w:val="20"/>
          <w:szCs w:val="20"/>
        </w:rPr>
        <w:t>「所定内労働時間</w:t>
      </w:r>
      <w:r w:rsidR="00664722">
        <w:rPr>
          <w:rFonts w:ascii="ＭＳ Ｐ明朝" w:eastAsia="ＭＳ Ｐ明朝" w:hAnsi="ＭＳ Ｐ明朝" w:cs="メイリオ" w:hint="eastAsia"/>
          <w:sz w:val="20"/>
          <w:szCs w:val="20"/>
        </w:rPr>
        <w:t>数</w:t>
      </w:r>
      <w:r w:rsidRPr="00B65B77">
        <w:rPr>
          <w:rFonts w:ascii="ＭＳ Ｐ明朝" w:eastAsia="ＭＳ Ｐ明朝" w:hAnsi="ＭＳ Ｐ明朝" w:cs="メイリオ" w:hint="eastAsia"/>
          <w:sz w:val="20"/>
          <w:szCs w:val="20"/>
        </w:rPr>
        <w:t>」は、</w:t>
      </w:r>
      <w:r w:rsidR="00664722" w:rsidRPr="00664722">
        <w:rPr>
          <w:rFonts w:ascii="ＭＳ Ｐ明朝" w:eastAsia="ＭＳ Ｐ明朝" w:hAnsi="ＭＳ Ｐ明朝" w:cs="メイリオ" w:hint="eastAsia"/>
          <w:sz w:val="20"/>
          <w:szCs w:val="20"/>
        </w:rPr>
        <w:t>事業所の就業規則で定められた正規の始業時間と終業時間との間の休憩時間を除いた実際に労働した時間</w:t>
      </w:r>
      <w:r w:rsidR="008521BE">
        <w:rPr>
          <w:rFonts w:ascii="ＭＳ Ｐ明朝" w:eastAsia="ＭＳ Ｐ明朝" w:hAnsi="ＭＳ Ｐ明朝" w:cs="メイリオ" w:hint="eastAsia"/>
          <w:sz w:val="20"/>
          <w:szCs w:val="20"/>
        </w:rPr>
        <w:t>のこと</w:t>
      </w:r>
      <w:r w:rsidRPr="00B65B77">
        <w:rPr>
          <w:rFonts w:ascii="ＭＳ Ｐ明朝" w:eastAsia="ＭＳ Ｐ明朝" w:hAnsi="ＭＳ Ｐ明朝" w:cs="メイリオ" w:hint="eastAsia"/>
          <w:sz w:val="20"/>
          <w:szCs w:val="20"/>
        </w:rPr>
        <w:t>。</w:t>
      </w:r>
    </w:p>
    <w:p w14:paraId="2F75E4C9" w14:textId="3E9126CC" w:rsidR="00866383" w:rsidRPr="00B65B77" w:rsidRDefault="00D02560" w:rsidP="00664722">
      <w:pPr>
        <w:ind w:firstLineChars="100" w:firstLine="200"/>
        <w:rPr>
          <w:rFonts w:ascii="ＭＳ Ｐ明朝" w:eastAsia="ＭＳ Ｐ明朝" w:hAnsi="ＭＳ Ｐ明朝" w:cs="メイリオ"/>
          <w:sz w:val="20"/>
          <w:szCs w:val="20"/>
        </w:rPr>
      </w:pPr>
      <w:r w:rsidRPr="00B65B77">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所定外労働時間</w:t>
      </w:r>
      <w:r w:rsidR="00F86B6B">
        <w:rPr>
          <w:rFonts w:ascii="ＭＳ Ｐ明朝" w:eastAsia="ＭＳ Ｐ明朝" w:hAnsi="ＭＳ Ｐ明朝" w:cs="メイリオ" w:hint="eastAsia"/>
          <w:sz w:val="20"/>
          <w:szCs w:val="20"/>
        </w:rPr>
        <w:t>数</w:t>
      </w:r>
      <w:r w:rsidRPr="00B65B77">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は、早出、残業、臨時の呼出、休日出勤等の</w:t>
      </w:r>
      <w:r w:rsidR="00F86B6B">
        <w:rPr>
          <w:rFonts w:ascii="ＭＳ Ｐ明朝" w:eastAsia="ＭＳ Ｐ明朝" w:hAnsi="ＭＳ Ｐ明朝" w:cs="メイリオ" w:hint="eastAsia"/>
          <w:sz w:val="20"/>
          <w:szCs w:val="20"/>
        </w:rPr>
        <w:t>実</w:t>
      </w:r>
      <w:r w:rsidR="00866383" w:rsidRPr="00B65B77">
        <w:rPr>
          <w:rFonts w:ascii="ＭＳ Ｐ明朝" w:eastAsia="ＭＳ Ｐ明朝" w:hAnsi="ＭＳ Ｐ明朝" w:cs="メイリオ" w:hint="eastAsia"/>
          <w:sz w:val="20"/>
          <w:szCs w:val="20"/>
        </w:rPr>
        <w:t>労働時間数</w:t>
      </w:r>
      <w:r w:rsidR="00F86B6B">
        <w:rPr>
          <w:rFonts w:ascii="ＭＳ Ｐ明朝" w:eastAsia="ＭＳ Ｐ明朝" w:hAnsi="ＭＳ Ｐ明朝" w:cs="メイリオ" w:hint="eastAsia"/>
          <w:sz w:val="20"/>
          <w:szCs w:val="20"/>
        </w:rPr>
        <w:t>のこと</w:t>
      </w:r>
      <w:r w:rsidR="00866383" w:rsidRPr="00B65B77">
        <w:rPr>
          <w:rFonts w:ascii="ＭＳ Ｐ明朝" w:eastAsia="ＭＳ Ｐ明朝" w:hAnsi="ＭＳ Ｐ明朝" w:cs="メイリオ" w:hint="eastAsia"/>
          <w:sz w:val="20"/>
          <w:szCs w:val="20"/>
        </w:rPr>
        <w:t>。</w:t>
      </w:r>
    </w:p>
    <w:p w14:paraId="58D6B242" w14:textId="77777777" w:rsidR="00866383" w:rsidRPr="00F770F2" w:rsidRDefault="00866383" w:rsidP="00866383">
      <w:pPr>
        <w:spacing w:line="0" w:lineRule="atLeast"/>
        <w:rPr>
          <w:rFonts w:ascii="ＭＳ Ｐゴシック" w:eastAsia="ＭＳ Ｐゴシック" w:hAnsi="ＭＳ Ｐゴシック" w:cs="メイリオ"/>
          <w:sz w:val="20"/>
          <w:szCs w:val="20"/>
        </w:rPr>
      </w:pPr>
    </w:p>
    <w:p w14:paraId="3F817F02" w14:textId="04FD9D20" w:rsidR="00866383" w:rsidRPr="00F770F2" w:rsidRDefault="00866383" w:rsidP="00866383">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（２）現金給与総額（</w:t>
      </w:r>
      <w:r w:rsidR="00821133">
        <w:rPr>
          <w:rFonts w:ascii="ＭＳ Ｐゴシック" w:eastAsia="ＭＳ Ｐゴシック" w:hAnsi="ＭＳ Ｐゴシック" w:cs="メイリオ" w:hint="eastAsia"/>
          <w:sz w:val="20"/>
          <w:szCs w:val="20"/>
        </w:rPr>
        <w:t>P</w:t>
      </w:r>
      <w:r w:rsidR="00821133">
        <w:rPr>
          <w:rFonts w:ascii="ＭＳ Ｐゴシック" w:eastAsia="ＭＳ Ｐゴシック" w:hAnsi="ＭＳ Ｐゴシック" w:cs="メイリオ"/>
          <w:sz w:val="20"/>
          <w:szCs w:val="20"/>
        </w:rPr>
        <w:t>5</w:t>
      </w:r>
      <w:r w:rsidRPr="00F770F2">
        <w:rPr>
          <w:rFonts w:ascii="ＭＳ Ｐゴシック" w:eastAsia="ＭＳ Ｐゴシック" w:hAnsi="ＭＳ Ｐゴシック" w:cs="メイリオ" w:hint="eastAsia"/>
          <w:sz w:val="20"/>
          <w:szCs w:val="20"/>
        </w:rPr>
        <w:t>）</w:t>
      </w:r>
    </w:p>
    <w:p w14:paraId="65F2369B" w14:textId="77777777" w:rsidR="00866383" w:rsidRPr="00B65B77" w:rsidRDefault="00866383" w:rsidP="0003565F">
      <w:pPr>
        <w:ind w:firstLineChars="100" w:firstLine="200"/>
        <w:rPr>
          <w:rFonts w:ascii="ＭＳ Ｐ明朝" w:eastAsia="ＭＳ Ｐ明朝" w:hAnsi="ＭＳ Ｐ明朝" w:cs="メイリオ"/>
          <w:sz w:val="20"/>
          <w:szCs w:val="20"/>
        </w:rPr>
      </w:pPr>
      <w:r w:rsidRPr="00B65B77">
        <w:rPr>
          <w:rFonts w:ascii="ＭＳ Ｐ明朝" w:eastAsia="ＭＳ Ｐ明朝" w:hAnsi="ＭＳ Ｐ明朝" w:cs="メイリオ" w:hint="eastAsia"/>
          <w:sz w:val="20"/>
          <w:szCs w:val="20"/>
        </w:rPr>
        <w:t>「きまって支給する給与」及び「特別に支払われた給与」の合計額。</w:t>
      </w:r>
    </w:p>
    <w:p w14:paraId="7DF8B661" w14:textId="2D3B8ADC" w:rsidR="00866383" w:rsidRPr="00B65B77" w:rsidRDefault="00D02560" w:rsidP="00222573">
      <w:pPr>
        <w:ind w:firstLineChars="100" w:firstLine="200"/>
        <w:rPr>
          <w:rFonts w:ascii="ＭＳ Ｐ明朝" w:eastAsia="ＭＳ Ｐ明朝" w:hAnsi="ＭＳ Ｐ明朝" w:cs="メイリオ"/>
          <w:sz w:val="20"/>
          <w:szCs w:val="20"/>
        </w:rPr>
      </w:pPr>
      <w:r w:rsidRPr="00B65B77">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きまって支給する給与</w:t>
      </w:r>
      <w:r w:rsidRPr="00B65B77">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は、労働協約、就業規則等によりあらかじめ定められている支給条件、算定方法によって支給される給与。（超過労働給与を含む。）</w:t>
      </w:r>
      <w:r w:rsidR="00222573">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特別</w:t>
      </w:r>
      <w:r w:rsidR="00222573">
        <w:rPr>
          <w:rFonts w:ascii="ＭＳ Ｐ明朝" w:eastAsia="ＭＳ Ｐ明朝" w:hAnsi="ＭＳ Ｐ明朝" w:cs="メイリオ" w:hint="eastAsia"/>
          <w:sz w:val="20"/>
          <w:szCs w:val="20"/>
        </w:rPr>
        <w:t>に支払われた</w:t>
      </w:r>
      <w:r w:rsidR="00866383" w:rsidRPr="00B65B77">
        <w:rPr>
          <w:rFonts w:ascii="ＭＳ Ｐ明朝" w:eastAsia="ＭＳ Ｐ明朝" w:hAnsi="ＭＳ Ｐ明朝" w:cs="メイリオ" w:hint="eastAsia"/>
          <w:sz w:val="20"/>
          <w:szCs w:val="20"/>
        </w:rPr>
        <w:t>給与</w:t>
      </w:r>
      <w:r w:rsidR="00222573">
        <w:rPr>
          <w:rFonts w:ascii="ＭＳ Ｐ明朝" w:eastAsia="ＭＳ Ｐ明朝" w:hAnsi="ＭＳ Ｐ明朝" w:cs="メイリオ" w:hint="eastAsia"/>
          <w:sz w:val="20"/>
          <w:szCs w:val="20"/>
        </w:rPr>
        <w:t>」</w:t>
      </w:r>
      <w:r w:rsidR="00866383" w:rsidRPr="00B65B77">
        <w:rPr>
          <w:rFonts w:ascii="ＭＳ Ｐ明朝" w:eastAsia="ＭＳ Ｐ明朝" w:hAnsi="ＭＳ Ｐ明朝" w:cs="メイリオ" w:hint="eastAsia"/>
          <w:sz w:val="20"/>
          <w:szCs w:val="20"/>
        </w:rPr>
        <w:t>は、</w:t>
      </w:r>
      <w:r w:rsidR="00222573">
        <w:rPr>
          <w:rFonts w:ascii="ＭＳ Ｐ明朝" w:eastAsia="ＭＳ Ｐ明朝" w:hAnsi="ＭＳ Ｐ明朝" w:cs="メイリオ" w:hint="eastAsia"/>
          <w:sz w:val="20"/>
          <w:szCs w:val="20"/>
        </w:rPr>
        <w:t>賞与、</w:t>
      </w:r>
      <w:r w:rsidR="00222573" w:rsidRPr="00222573">
        <w:rPr>
          <w:rFonts w:ascii="ＭＳ Ｐ明朝" w:eastAsia="ＭＳ Ｐ明朝" w:hAnsi="ＭＳ Ｐ明朝" w:cs="メイリオ" w:hint="eastAsia"/>
          <w:sz w:val="20"/>
          <w:szCs w:val="20"/>
        </w:rPr>
        <w:t>定昇・ベースアップ等の追給</w:t>
      </w:r>
      <w:r w:rsidR="00222573">
        <w:rPr>
          <w:rFonts w:ascii="ＭＳ Ｐ明朝" w:eastAsia="ＭＳ Ｐ明朝" w:hAnsi="ＭＳ Ｐ明朝" w:cs="メイリオ" w:hint="eastAsia"/>
          <w:sz w:val="20"/>
          <w:szCs w:val="20"/>
        </w:rPr>
        <w:t>等のことであり、</w:t>
      </w:r>
      <w:r w:rsidR="00F33F2E">
        <w:rPr>
          <w:rFonts w:ascii="ＭＳ Ｐ明朝" w:eastAsia="ＭＳ Ｐ明朝" w:hAnsi="ＭＳ Ｐ明朝" w:cs="メイリオ" w:hint="eastAsia"/>
          <w:sz w:val="20"/>
          <w:szCs w:val="20"/>
        </w:rPr>
        <w:t>支給額が契約等により</w:t>
      </w:r>
      <w:r w:rsidR="00222573" w:rsidRPr="00222573">
        <w:rPr>
          <w:rFonts w:ascii="ＭＳ Ｐ明朝" w:eastAsia="ＭＳ Ｐ明朝" w:hAnsi="ＭＳ Ｐ明朝" w:cs="メイリオ" w:hint="eastAsia"/>
          <w:sz w:val="20"/>
          <w:szCs w:val="20"/>
        </w:rPr>
        <w:t>あらかじめ確定していても、非常にまれに</w:t>
      </w:r>
      <w:r w:rsidR="00222573">
        <w:rPr>
          <w:rFonts w:ascii="ＭＳ Ｐ明朝" w:eastAsia="ＭＳ Ｐ明朝" w:hAnsi="ＭＳ Ｐ明朝" w:cs="メイリオ" w:hint="eastAsia"/>
          <w:sz w:val="20"/>
          <w:szCs w:val="20"/>
        </w:rPr>
        <w:t>支給されたり、支給事由の発生が不確定であるものも含む</w:t>
      </w:r>
      <w:r w:rsidR="00222573" w:rsidRPr="00222573">
        <w:rPr>
          <w:rFonts w:ascii="ＭＳ Ｐ明朝" w:eastAsia="ＭＳ Ｐ明朝" w:hAnsi="ＭＳ Ｐ明朝" w:cs="メイリオ" w:hint="eastAsia"/>
          <w:sz w:val="20"/>
          <w:szCs w:val="20"/>
        </w:rPr>
        <w:t>。</w:t>
      </w:r>
    </w:p>
    <w:p w14:paraId="4979B022" w14:textId="77777777" w:rsidR="00866383" w:rsidRPr="00222573" w:rsidRDefault="00866383" w:rsidP="00866383">
      <w:pPr>
        <w:spacing w:line="0" w:lineRule="atLeast"/>
        <w:rPr>
          <w:rFonts w:ascii="ＭＳ Ｐゴシック" w:eastAsia="ＭＳ Ｐゴシック" w:hAnsi="ＭＳ Ｐゴシック" w:cs="メイリオ"/>
          <w:sz w:val="20"/>
          <w:szCs w:val="20"/>
        </w:rPr>
      </w:pPr>
    </w:p>
    <w:p w14:paraId="5C66DCCB" w14:textId="087E25C7" w:rsidR="00866383" w:rsidRPr="00FA27CE" w:rsidRDefault="00866383" w:rsidP="00866383">
      <w:pPr>
        <w:rPr>
          <w:rFonts w:ascii="ＭＳ Ｐゴシック" w:eastAsia="ＭＳ Ｐゴシック" w:hAnsi="ＭＳ Ｐゴシック" w:cs="メイリオ"/>
          <w:sz w:val="20"/>
          <w:szCs w:val="20"/>
        </w:rPr>
      </w:pPr>
      <w:r w:rsidRPr="00FA27CE">
        <w:rPr>
          <w:rFonts w:ascii="ＭＳ Ｐゴシック" w:eastAsia="ＭＳ Ｐゴシック" w:hAnsi="ＭＳ Ｐゴシック" w:cs="メイリオ" w:hint="eastAsia"/>
          <w:sz w:val="20"/>
          <w:szCs w:val="20"/>
        </w:rPr>
        <w:t>（３）建設業取引適正化推進月間（P</w:t>
      </w:r>
      <w:r w:rsidR="00821133">
        <w:rPr>
          <w:rFonts w:ascii="ＭＳ Ｐゴシック" w:eastAsia="ＭＳ Ｐゴシック" w:hAnsi="ＭＳ Ｐゴシック" w:cs="メイリオ"/>
          <w:sz w:val="20"/>
          <w:szCs w:val="20"/>
        </w:rPr>
        <w:t>9</w:t>
      </w:r>
      <w:r w:rsidRPr="00FA27CE">
        <w:rPr>
          <w:rFonts w:ascii="ＭＳ Ｐゴシック" w:eastAsia="ＭＳ Ｐゴシック" w:hAnsi="ＭＳ Ｐゴシック" w:cs="メイリオ" w:hint="eastAsia"/>
          <w:sz w:val="20"/>
          <w:szCs w:val="20"/>
        </w:rPr>
        <w:t>）</w:t>
      </w:r>
    </w:p>
    <w:p w14:paraId="71314CC8" w14:textId="77777777" w:rsidR="00866383" w:rsidRPr="00B65B77" w:rsidRDefault="00866383" w:rsidP="0003565F">
      <w:pPr>
        <w:ind w:firstLineChars="100" w:firstLine="200"/>
        <w:rPr>
          <w:rFonts w:ascii="ＭＳ Ｐ明朝" w:eastAsia="ＭＳ Ｐ明朝" w:hAnsi="ＭＳ Ｐ明朝"/>
          <w:color w:val="000000" w:themeColor="text1"/>
          <w:sz w:val="20"/>
          <w:szCs w:val="20"/>
        </w:rPr>
      </w:pPr>
      <w:r w:rsidRPr="00B65B77">
        <w:rPr>
          <w:rFonts w:ascii="ＭＳ Ｐ明朝" w:eastAsia="ＭＳ Ｐ明朝" w:hAnsi="ＭＳ Ｐ明朝" w:cs="ＭＳゴシック" w:hint="eastAsia"/>
          <w:kern w:val="0"/>
          <w:sz w:val="20"/>
          <w:szCs w:val="20"/>
        </w:rPr>
        <w:t>国土交通省と都道府県において、建設業取引の適正化を図るため、集中的に法令遵守に関する以下の活動を行っている月間（毎年11月）</w:t>
      </w:r>
    </w:p>
    <w:p w14:paraId="0B5B8A39" w14:textId="4DF6A3C5" w:rsidR="00866383" w:rsidRPr="00B65B77" w:rsidRDefault="00866383" w:rsidP="00174536">
      <w:pPr>
        <w:ind w:leftChars="50" w:left="105"/>
        <w:rPr>
          <w:rFonts w:ascii="ＭＳ Ｐ明朝" w:eastAsia="ＭＳ Ｐ明朝" w:hAnsi="ＭＳ Ｐ明朝"/>
          <w:color w:val="000000" w:themeColor="text1"/>
          <w:sz w:val="20"/>
          <w:szCs w:val="20"/>
        </w:rPr>
      </w:pPr>
      <w:r w:rsidRPr="00B65B77">
        <w:rPr>
          <w:rFonts w:ascii="ＭＳ Ｐ明朝" w:eastAsia="ＭＳ Ｐ明朝" w:hAnsi="ＭＳ Ｐ明朝" w:hint="eastAsia"/>
          <w:color w:val="000000" w:themeColor="text1"/>
          <w:sz w:val="20"/>
          <w:szCs w:val="20"/>
        </w:rPr>
        <w:t>・取引適正化の普及・啓発</w:t>
      </w:r>
      <w:r w:rsidRPr="00B65B77">
        <w:rPr>
          <w:rFonts w:ascii="ＭＳ Ｐ明朝" w:eastAsia="ＭＳ Ｐ明朝" w:hAnsi="ＭＳ Ｐ明朝" w:hint="eastAsia"/>
          <w:color w:val="000000" w:themeColor="text1"/>
          <w:sz w:val="20"/>
          <w:szCs w:val="20"/>
        </w:rPr>
        <w:br/>
        <w:t>・建設業者等を対象とした講習会</w:t>
      </w:r>
      <w:r w:rsidR="00174536">
        <w:rPr>
          <w:rFonts w:ascii="ＭＳ Ｐ明朝" w:eastAsia="ＭＳ Ｐ明朝" w:hAnsi="ＭＳ Ｐ明朝" w:hint="eastAsia"/>
          <w:color w:val="000000" w:themeColor="text1"/>
          <w:sz w:val="20"/>
          <w:szCs w:val="20"/>
        </w:rPr>
        <w:t>の開催</w:t>
      </w:r>
      <w:r w:rsidRPr="00B65B77">
        <w:rPr>
          <w:rFonts w:ascii="ＭＳ Ｐ明朝" w:eastAsia="ＭＳ Ｐ明朝" w:hAnsi="ＭＳ Ｐ明朝" w:hint="eastAsia"/>
          <w:color w:val="000000" w:themeColor="text1"/>
          <w:sz w:val="20"/>
          <w:szCs w:val="20"/>
        </w:rPr>
        <w:br/>
        <w:t>・立入検査</w:t>
      </w:r>
      <w:r w:rsidR="00174536">
        <w:rPr>
          <w:rFonts w:ascii="ＭＳ Ｐ明朝" w:eastAsia="ＭＳ Ｐ明朝" w:hAnsi="ＭＳ Ｐ明朝" w:hint="eastAsia"/>
          <w:color w:val="000000" w:themeColor="text1"/>
          <w:sz w:val="20"/>
          <w:szCs w:val="20"/>
        </w:rPr>
        <w:t>の実施</w:t>
      </w:r>
    </w:p>
    <w:p w14:paraId="51D26008" w14:textId="77777777" w:rsidR="00866383" w:rsidRPr="00146340" w:rsidRDefault="00866383" w:rsidP="00866383">
      <w:pPr>
        <w:rPr>
          <w:rFonts w:ascii="ＭＳ Ｐゴシック" w:eastAsia="ＭＳ Ｐゴシック" w:hAnsi="ＭＳ Ｐゴシック" w:cs="メイリオ"/>
          <w:sz w:val="20"/>
          <w:szCs w:val="20"/>
          <w:highlight w:val="yellow"/>
        </w:rPr>
      </w:pPr>
    </w:p>
    <w:p w14:paraId="0EBAFD02" w14:textId="78BF4940" w:rsidR="00866383" w:rsidRPr="00FA27CE" w:rsidRDefault="00866383" w:rsidP="00866383">
      <w:pPr>
        <w:rPr>
          <w:rFonts w:ascii="ＭＳ Ｐゴシック" w:eastAsia="ＭＳ Ｐゴシック" w:hAnsi="ＭＳ Ｐゴシック" w:cs="メイリオ"/>
          <w:sz w:val="20"/>
          <w:szCs w:val="20"/>
        </w:rPr>
      </w:pPr>
      <w:r w:rsidRPr="00FA27CE">
        <w:rPr>
          <w:rFonts w:ascii="ＭＳ Ｐゴシック" w:eastAsia="ＭＳ Ｐゴシック" w:hAnsi="ＭＳ Ｐゴシック" w:cs="メイリオ" w:hint="eastAsia"/>
          <w:sz w:val="20"/>
          <w:szCs w:val="20"/>
        </w:rPr>
        <w:t>（４）全国安全週間（</w:t>
      </w:r>
      <w:r w:rsidR="00821133">
        <w:rPr>
          <w:rFonts w:ascii="ＭＳ Ｐゴシック" w:eastAsia="ＭＳ Ｐゴシック" w:hAnsi="ＭＳ Ｐゴシック" w:cs="メイリオ" w:hint="eastAsia"/>
          <w:sz w:val="20"/>
          <w:szCs w:val="20"/>
        </w:rPr>
        <w:t>P13</w:t>
      </w:r>
      <w:r w:rsidRPr="00FA27CE">
        <w:rPr>
          <w:rFonts w:ascii="ＭＳ Ｐゴシック" w:eastAsia="ＭＳ Ｐゴシック" w:hAnsi="ＭＳ Ｐゴシック" w:cs="メイリオ" w:hint="eastAsia"/>
          <w:sz w:val="20"/>
          <w:szCs w:val="20"/>
        </w:rPr>
        <w:t>）</w:t>
      </w:r>
    </w:p>
    <w:p w14:paraId="3688F0FF" w14:textId="5A07D754" w:rsidR="00866383" w:rsidRPr="00B65B77" w:rsidRDefault="00866383" w:rsidP="0003565F">
      <w:pPr>
        <w:ind w:firstLineChars="100" w:firstLine="200"/>
        <w:rPr>
          <w:rFonts w:ascii="ＭＳ Ｐ明朝" w:eastAsia="ＭＳ Ｐ明朝" w:hAnsi="ＭＳ Ｐ明朝" w:cs="Arial"/>
          <w:color w:val="000000"/>
          <w:kern w:val="0"/>
          <w:sz w:val="20"/>
          <w:szCs w:val="20"/>
        </w:rPr>
      </w:pPr>
      <w:r w:rsidRPr="00B65B77">
        <w:rPr>
          <w:rFonts w:ascii="ＭＳ Ｐ明朝" w:eastAsia="ＭＳ Ｐ明朝" w:hAnsi="ＭＳ Ｐ明朝" w:cs="Arial"/>
          <w:color w:val="000000"/>
          <w:kern w:val="0"/>
          <w:sz w:val="20"/>
          <w:szCs w:val="20"/>
        </w:rPr>
        <w:t>「人命尊重」</w:t>
      </w:r>
      <w:r w:rsidRPr="00B65B77">
        <w:rPr>
          <w:rFonts w:ascii="ＭＳ Ｐ明朝" w:eastAsia="ＭＳ Ｐ明朝" w:hAnsi="ＭＳ Ｐ明朝" w:cs="Arial" w:hint="eastAsia"/>
          <w:color w:val="000000"/>
          <w:kern w:val="0"/>
          <w:sz w:val="20"/>
          <w:szCs w:val="20"/>
        </w:rPr>
        <w:t>の</w:t>
      </w:r>
      <w:r w:rsidRPr="00B65B77">
        <w:rPr>
          <w:rFonts w:ascii="ＭＳ Ｐ明朝" w:eastAsia="ＭＳ Ｐ明朝" w:hAnsi="ＭＳ Ｐ明朝" w:cs="Arial"/>
          <w:color w:val="000000"/>
          <w:kern w:val="0"/>
          <w:sz w:val="20"/>
          <w:szCs w:val="20"/>
        </w:rPr>
        <w:t>基本理念の下、「産業界における自主的な労働災害防止活動を推進するとともに、広く</w:t>
      </w:r>
      <w:r w:rsidR="00450F56">
        <w:rPr>
          <w:rFonts w:ascii="ＭＳ Ｐ明朝" w:eastAsia="ＭＳ Ｐ明朝" w:hAnsi="ＭＳ Ｐ明朝" w:cs="Arial"/>
          <w:color w:val="000000"/>
          <w:kern w:val="0"/>
          <w:sz w:val="20"/>
          <w:szCs w:val="20"/>
        </w:rPr>
        <w:t>一般の安全意識の高揚と安全活動の定着を図ること」を目的とした取組</w:t>
      </w:r>
      <w:r w:rsidRPr="00B65B77">
        <w:rPr>
          <w:rFonts w:ascii="ＭＳ Ｐ明朝" w:eastAsia="ＭＳ Ｐ明朝" w:hAnsi="ＭＳ Ｐ明朝" w:cs="Arial"/>
          <w:color w:val="000000"/>
          <w:kern w:val="0"/>
          <w:sz w:val="20"/>
          <w:szCs w:val="20"/>
        </w:rPr>
        <w:t>を行う週間。</w:t>
      </w:r>
    </w:p>
    <w:p w14:paraId="3E92341D" w14:textId="77777777" w:rsidR="00866383" w:rsidRPr="00B65B77" w:rsidRDefault="00866383" w:rsidP="007F7708">
      <w:pPr>
        <w:ind w:firstLineChars="100" w:firstLine="200"/>
        <w:rPr>
          <w:rFonts w:ascii="ＭＳ Ｐ明朝" w:eastAsia="ＭＳ Ｐ明朝" w:hAnsi="ＭＳ Ｐ明朝" w:cs="Arial"/>
          <w:color w:val="000000"/>
          <w:sz w:val="20"/>
          <w:szCs w:val="20"/>
        </w:rPr>
      </w:pPr>
      <w:r w:rsidRPr="00B65B77">
        <w:rPr>
          <w:rFonts w:ascii="ＭＳ Ｐ明朝" w:eastAsia="ＭＳ Ｐ明朝" w:hAnsi="ＭＳ Ｐ明朝" w:cs="Arial"/>
          <w:color w:val="000000"/>
          <w:sz w:val="20"/>
          <w:szCs w:val="20"/>
        </w:rPr>
        <w:t>厚生労働省と中央労働災害防止協会が主唱者となり、これに、各労働災害防止協会が協賛し、関係行政機関、地方公共団体</w:t>
      </w:r>
      <w:r w:rsidRPr="00B65B77">
        <w:rPr>
          <w:rFonts w:ascii="ＭＳ Ｐ明朝" w:eastAsia="ＭＳ Ｐ明朝" w:hAnsi="ＭＳ Ｐ明朝" w:cs="Arial" w:hint="eastAsia"/>
          <w:color w:val="000000"/>
          <w:sz w:val="20"/>
          <w:szCs w:val="20"/>
        </w:rPr>
        <w:t>等</w:t>
      </w:r>
      <w:r w:rsidRPr="00B65B77">
        <w:rPr>
          <w:rFonts w:ascii="ＭＳ Ｐ明朝" w:eastAsia="ＭＳ Ｐ明朝" w:hAnsi="ＭＳ Ｐ明朝" w:cs="Arial"/>
          <w:color w:val="000000"/>
          <w:sz w:val="20"/>
          <w:szCs w:val="20"/>
        </w:rPr>
        <w:t>が協力者となり、実施者である各事業場が各種の行事や安全活動にかかる総点検などを行</w:t>
      </w:r>
      <w:r w:rsidRPr="00B65B77">
        <w:rPr>
          <w:rFonts w:ascii="ＭＳ Ｐ明朝" w:eastAsia="ＭＳ Ｐ明朝" w:hAnsi="ＭＳ Ｐ明朝" w:cs="Arial" w:hint="eastAsia"/>
          <w:color w:val="000000"/>
          <w:sz w:val="20"/>
          <w:szCs w:val="20"/>
        </w:rPr>
        <w:t>う</w:t>
      </w:r>
      <w:r w:rsidRPr="00B65B77">
        <w:rPr>
          <w:rFonts w:ascii="ＭＳ Ｐ明朝" w:eastAsia="ＭＳ Ｐ明朝" w:hAnsi="ＭＳ Ｐ明朝" w:cs="Arial"/>
          <w:color w:val="000000"/>
          <w:sz w:val="20"/>
          <w:szCs w:val="20"/>
        </w:rPr>
        <w:t>。</w:t>
      </w:r>
    </w:p>
    <w:p w14:paraId="7B762BB9" w14:textId="77777777" w:rsidR="007F7708" w:rsidRDefault="00866383" w:rsidP="00866383">
      <w:pPr>
        <w:rPr>
          <w:rFonts w:ascii="ＭＳ Ｐ明朝" w:eastAsia="ＭＳ Ｐ明朝" w:hAnsi="ＭＳ Ｐ明朝"/>
          <w:color w:val="000000" w:themeColor="text1"/>
          <w:sz w:val="20"/>
          <w:szCs w:val="20"/>
        </w:rPr>
      </w:pPr>
      <w:r w:rsidRPr="00B65B77">
        <w:rPr>
          <w:rFonts w:ascii="ＭＳ Ｐ明朝" w:eastAsia="ＭＳ Ｐ明朝" w:hAnsi="ＭＳ Ｐ明朝" w:hint="eastAsia"/>
          <w:color w:val="000000" w:themeColor="text1"/>
          <w:sz w:val="20"/>
          <w:szCs w:val="20"/>
        </w:rPr>
        <w:t>・準備期間6月1日～30日</w:t>
      </w:r>
    </w:p>
    <w:p w14:paraId="0441386B" w14:textId="25B3BD69" w:rsidR="00866383" w:rsidRDefault="00866383" w:rsidP="00866383">
      <w:pPr>
        <w:rPr>
          <w:rFonts w:ascii="ＭＳ Ｐ明朝" w:eastAsia="ＭＳ Ｐ明朝" w:hAnsi="ＭＳ Ｐ明朝" w:cs="Arial"/>
          <w:color w:val="305BA5"/>
          <w:sz w:val="20"/>
          <w:szCs w:val="20"/>
        </w:rPr>
      </w:pPr>
      <w:r w:rsidRPr="00B65B77">
        <w:rPr>
          <w:rFonts w:ascii="ＭＳ Ｐ明朝" w:eastAsia="ＭＳ Ｐ明朝" w:hAnsi="ＭＳ Ｐ明朝" w:hint="eastAsia"/>
          <w:color w:val="000000" w:themeColor="text1"/>
          <w:sz w:val="20"/>
          <w:szCs w:val="20"/>
        </w:rPr>
        <w:t>・本週間7月1日～7日</w:t>
      </w:r>
    </w:p>
    <w:p w14:paraId="47031E3C" w14:textId="77777777" w:rsidR="00B33AFD" w:rsidRPr="00B33AFD" w:rsidRDefault="00B33AFD" w:rsidP="00866383">
      <w:pPr>
        <w:rPr>
          <w:rFonts w:ascii="ＭＳ Ｐ明朝" w:eastAsia="ＭＳ Ｐ明朝" w:hAnsi="ＭＳ Ｐ明朝" w:cs="Arial"/>
          <w:color w:val="305BA5"/>
          <w:sz w:val="20"/>
          <w:szCs w:val="20"/>
        </w:rPr>
      </w:pPr>
    </w:p>
    <w:p w14:paraId="4ACD057A" w14:textId="77777777" w:rsidR="004D0441" w:rsidRDefault="004D0441" w:rsidP="00866383">
      <w:pPr>
        <w:rPr>
          <w:rFonts w:ascii="ＭＳ Ｐゴシック" w:eastAsia="ＭＳ Ｐゴシック" w:hAnsi="ＭＳ Ｐゴシック" w:cs="メイリオ"/>
          <w:sz w:val="20"/>
          <w:szCs w:val="20"/>
        </w:rPr>
      </w:pPr>
    </w:p>
    <w:p w14:paraId="7F809AAC" w14:textId="4BE2C0A9" w:rsidR="00866383" w:rsidRPr="00F770F2" w:rsidRDefault="00866383" w:rsidP="00866383">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（５）全国労働衛生週間（</w:t>
      </w:r>
      <w:r w:rsidR="00821133">
        <w:rPr>
          <w:rFonts w:ascii="ＭＳ Ｐゴシック" w:eastAsia="ＭＳ Ｐゴシック" w:hAnsi="ＭＳ Ｐゴシック" w:cs="メイリオ" w:hint="eastAsia"/>
          <w:sz w:val="20"/>
          <w:szCs w:val="20"/>
        </w:rPr>
        <w:t>P13</w:t>
      </w:r>
      <w:r w:rsidRPr="00F770F2">
        <w:rPr>
          <w:rFonts w:ascii="ＭＳ Ｐゴシック" w:eastAsia="ＭＳ Ｐゴシック" w:hAnsi="ＭＳ Ｐゴシック" w:cs="メイリオ" w:hint="eastAsia"/>
          <w:sz w:val="20"/>
          <w:szCs w:val="20"/>
        </w:rPr>
        <w:t>）</w:t>
      </w:r>
    </w:p>
    <w:p w14:paraId="03BAA91B" w14:textId="5E2A14A5" w:rsidR="00866383" w:rsidRPr="00B65B77" w:rsidRDefault="00866383" w:rsidP="0003565F">
      <w:pPr>
        <w:ind w:firstLineChars="100" w:firstLine="200"/>
        <w:rPr>
          <w:rFonts w:ascii="ＭＳ Ｐ明朝" w:eastAsia="ＭＳ Ｐ明朝" w:hAnsi="ＭＳ Ｐ明朝" w:cs="Arial"/>
          <w:color w:val="000000"/>
          <w:kern w:val="0"/>
          <w:sz w:val="20"/>
          <w:szCs w:val="20"/>
        </w:rPr>
      </w:pPr>
      <w:r w:rsidRPr="00B65B77">
        <w:rPr>
          <w:rFonts w:ascii="ＭＳ Ｐ明朝" w:eastAsia="ＭＳ Ｐ明朝" w:hAnsi="ＭＳ Ｐ明朝" w:cs="Arial"/>
          <w:color w:val="000000"/>
          <w:kern w:val="0"/>
          <w:sz w:val="20"/>
          <w:szCs w:val="20"/>
        </w:rPr>
        <w:t>労働者の健康管理や職場環境の改善などの労働衛生に関する国民の意識を高めるとともに、職場での自主</w:t>
      </w:r>
      <w:r w:rsidR="00450F56">
        <w:rPr>
          <w:rFonts w:ascii="ＭＳ Ｐ明朝" w:eastAsia="ＭＳ Ｐ明朝" w:hAnsi="ＭＳ Ｐ明朝" w:cs="Arial"/>
          <w:color w:val="000000"/>
          <w:kern w:val="0"/>
          <w:sz w:val="20"/>
          <w:szCs w:val="20"/>
        </w:rPr>
        <w:t>的な活動を促して労働者の健康の確保などを図ることを目的とした取組</w:t>
      </w:r>
      <w:r w:rsidRPr="00B65B77">
        <w:rPr>
          <w:rFonts w:ascii="ＭＳ Ｐ明朝" w:eastAsia="ＭＳ Ｐ明朝" w:hAnsi="ＭＳ Ｐ明朝" w:cs="Arial"/>
          <w:color w:val="000000"/>
          <w:kern w:val="0"/>
          <w:sz w:val="20"/>
          <w:szCs w:val="20"/>
        </w:rPr>
        <w:t>を行う週間。</w:t>
      </w:r>
    </w:p>
    <w:p w14:paraId="2AF62496" w14:textId="77777777" w:rsidR="00866383" w:rsidRPr="00B65B77" w:rsidRDefault="00866383" w:rsidP="0003565F">
      <w:pPr>
        <w:ind w:firstLineChars="100" w:firstLine="200"/>
        <w:rPr>
          <w:rFonts w:ascii="ＭＳ Ｐ明朝" w:eastAsia="ＭＳ Ｐ明朝" w:hAnsi="ＭＳ Ｐ明朝" w:cs="Arial"/>
          <w:color w:val="000000"/>
          <w:sz w:val="20"/>
          <w:szCs w:val="20"/>
        </w:rPr>
      </w:pPr>
      <w:r w:rsidRPr="00B65B77">
        <w:rPr>
          <w:rFonts w:ascii="ＭＳ Ｐ明朝" w:eastAsia="ＭＳ Ｐ明朝" w:hAnsi="ＭＳ Ｐ明朝" w:cs="Arial"/>
          <w:color w:val="000000"/>
          <w:sz w:val="20"/>
          <w:szCs w:val="20"/>
        </w:rPr>
        <w:t>厚生労働省と中央労働災害防止協会が主唱者となり、これに、各労働災害防止協会が協賛し、関係行政機関、地方公共団体</w:t>
      </w:r>
      <w:r w:rsidRPr="00B65B77">
        <w:rPr>
          <w:rFonts w:ascii="ＭＳ Ｐ明朝" w:eastAsia="ＭＳ Ｐ明朝" w:hAnsi="ＭＳ Ｐ明朝" w:cs="Arial" w:hint="eastAsia"/>
          <w:color w:val="000000"/>
          <w:sz w:val="20"/>
          <w:szCs w:val="20"/>
        </w:rPr>
        <w:t>等</w:t>
      </w:r>
      <w:r w:rsidRPr="00B65B77">
        <w:rPr>
          <w:rFonts w:ascii="ＭＳ Ｐ明朝" w:eastAsia="ＭＳ Ｐ明朝" w:hAnsi="ＭＳ Ｐ明朝" w:cs="Arial"/>
          <w:color w:val="000000"/>
          <w:sz w:val="20"/>
          <w:szCs w:val="20"/>
        </w:rPr>
        <w:t>が協力者となり、実施者である各事業場が各種の行事や労働衛生活動にかかる総点検などを行</w:t>
      </w:r>
      <w:r w:rsidRPr="00B65B77">
        <w:rPr>
          <w:rFonts w:ascii="ＭＳ Ｐ明朝" w:eastAsia="ＭＳ Ｐ明朝" w:hAnsi="ＭＳ Ｐ明朝" w:cs="Arial" w:hint="eastAsia"/>
          <w:color w:val="000000"/>
          <w:sz w:val="20"/>
          <w:szCs w:val="20"/>
        </w:rPr>
        <w:t>う</w:t>
      </w:r>
      <w:r w:rsidRPr="00B65B77">
        <w:rPr>
          <w:rFonts w:ascii="ＭＳ Ｐ明朝" w:eastAsia="ＭＳ Ｐ明朝" w:hAnsi="ＭＳ Ｐ明朝" w:cs="Arial"/>
          <w:color w:val="000000"/>
          <w:sz w:val="20"/>
          <w:szCs w:val="20"/>
        </w:rPr>
        <w:t>。</w:t>
      </w:r>
    </w:p>
    <w:p w14:paraId="3FE655AD" w14:textId="77777777" w:rsidR="00866383" w:rsidRPr="00B65B77" w:rsidRDefault="00866383" w:rsidP="00866383">
      <w:pPr>
        <w:rPr>
          <w:rFonts w:ascii="ＭＳ Ｐ明朝" w:eastAsia="ＭＳ Ｐ明朝" w:hAnsi="ＭＳ Ｐ明朝"/>
          <w:color w:val="000000" w:themeColor="text1"/>
          <w:sz w:val="20"/>
          <w:szCs w:val="20"/>
        </w:rPr>
      </w:pPr>
      <w:r w:rsidRPr="00B65B77">
        <w:rPr>
          <w:rFonts w:ascii="ＭＳ Ｐ明朝" w:eastAsia="ＭＳ Ｐ明朝" w:hAnsi="ＭＳ Ｐ明朝" w:hint="eastAsia"/>
          <w:color w:val="000000" w:themeColor="text1"/>
          <w:sz w:val="20"/>
          <w:szCs w:val="20"/>
        </w:rPr>
        <w:t>・準備期間9月1日～30日</w:t>
      </w:r>
    </w:p>
    <w:p w14:paraId="027196C2" w14:textId="77777777" w:rsidR="00866383" w:rsidRPr="00F770F2" w:rsidRDefault="00866383" w:rsidP="00866383">
      <w:pPr>
        <w:rPr>
          <w:rFonts w:ascii="ＭＳ Ｐゴシック" w:eastAsia="ＭＳ Ｐゴシック" w:hAnsi="ＭＳ Ｐゴシック" w:cs="メイリオ"/>
          <w:sz w:val="20"/>
          <w:szCs w:val="20"/>
        </w:rPr>
      </w:pPr>
      <w:r w:rsidRPr="00B65B77">
        <w:rPr>
          <w:rFonts w:ascii="ＭＳ Ｐ明朝" w:eastAsia="ＭＳ Ｐ明朝" w:hAnsi="ＭＳ Ｐ明朝" w:hint="eastAsia"/>
          <w:color w:val="000000" w:themeColor="text1"/>
          <w:sz w:val="20"/>
          <w:szCs w:val="20"/>
        </w:rPr>
        <w:t>・本週間10月1日～7日</w:t>
      </w:r>
    </w:p>
    <w:p w14:paraId="5AB139D6" w14:textId="77777777" w:rsidR="00866383" w:rsidRPr="00F770F2" w:rsidRDefault="00866383" w:rsidP="00866383">
      <w:pPr>
        <w:rPr>
          <w:rFonts w:ascii="ＭＳ Ｐゴシック" w:eastAsia="ＭＳ Ｐゴシック" w:hAnsi="ＭＳ Ｐゴシック" w:cs="メイリオ"/>
          <w:sz w:val="20"/>
          <w:szCs w:val="20"/>
        </w:rPr>
      </w:pPr>
    </w:p>
    <w:p w14:paraId="5C04AAC6" w14:textId="68E2CFB3" w:rsidR="00866383" w:rsidRPr="00F770F2" w:rsidRDefault="00866383" w:rsidP="00866383">
      <w:pPr>
        <w:rPr>
          <w:rFonts w:ascii="ＭＳ Ｐゴシック" w:eastAsia="ＭＳ Ｐゴシック" w:hAnsi="ＭＳ Ｐゴシック" w:cs="メイリオ"/>
          <w:sz w:val="20"/>
          <w:szCs w:val="20"/>
        </w:rPr>
      </w:pPr>
      <w:r w:rsidRPr="00F770F2">
        <w:rPr>
          <w:rFonts w:ascii="ＭＳ Ｐゴシック" w:eastAsia="ＭＳ Ｐゴシック" w:hAnsi="ＭＳ Ｐゴシック" w:cs="メイリオ" w:hint="eastAsia"/>
          <w:sz w:val="20"/>
          <w:szCs w:val="20"/>
        </w:rPr>
        <w:t>（</w:t>
      </w:r>
      <w:r>
        <w:rPr>
          <w:rFonts w:ascii="ＭＳ Ｐゴシック" w:eastAsia="ＭＳ Ｐゴシック" w:hAnsi="ＭＳ Ｐゴシック" w:cs="メイリオ" w:hint="eastAsia"/>
          <w:sz w:val="20"/>
          <w:szCs w:val="20"/>
        </w:rPr>
        <w:t>６</w:t>
      </w:r>
      <w:r w:rsidRPr="00F770F2">
        <w:rPr>
          <w:rFonts w:ascii="ＭＳ Ｐゴシック" w:eastAsia="ＭＳ Ｐゴシック" w:hAnsi="ＭＳ Ｐゴシック" w:cs="メイリオ" w:hint="eastAsia"/>
          <w:sz w:val="20"/>
          <w:szCs w:val="20"/>
        </w:rPr>
        <w:t>）法定福利費（</w:t>
      </w:r>
      <w:r w:rsidR="00821133">
        <w:rPr>
          <w:rFonts w:ascii="ＭＳ Ｐゴシック" w:eastAsia="ＭＳ Ｐゴシック" w:hAnsi="ＭＳ Ｐゴシック" w:cs="メイリオ" w:hint="eastAsia"/>
          <w:sz w:val="20"/>
          <w:szCs w:val="20"/>
        </w:rPr>
        <w:t>P18</w:t>
      </w:r>
      <w:r w:rsidRPr="00F770F2">
        <w:rPr>
          <w:rFonts w:ascii="ＭＳ Ｐゴシック" w:eastAsia="ＭＳ Ｐゴシック" w:hAnsi="ＭＳ Ｐゴシック" w:cs="メイリオ" w:hint="eastAsia"/>
          <w:sz w:val="20"/>
          <w:szCs w:val="20"/>
        </w:rPr>
        <w:t>）</w:t>
      </w:r>
    </w:p>
    <w:p w14:paraId="182DCF6A" w14:textId="77777777" w:rsidR="003F55F3" w:rsidRPr="00B65B77" w:rsidRDefault="003F55F3" w:rsidP="003F55F3">
      <w:pPr>
        <w:ind w:firstLineChars="100" w:firstLine="200"/>
        <w:rPr>
          <w:rFonts w:ascii="ＭＳ Ｐ明朝" w:eastAsia="ＭＳ Ｐ明朝" w:hAnsi="ＭＳ Ｐ明朝" w:cs="ＭＳＰゴシック"/>
          <w:kern w:val="0"/>
          <w:sz w:val="20"/>
          <w:szCs w:val="20"/>
        </w:rPr>
      </w:pPr>
      <w:r w:rsidRPr="00B65B77">
        <w:rPr>
          <w:rFonts w:ascii="ＭＳ Ｐ明朝" w:eastAsia="ＭＳ Ｐ明朝" w:hAnsi="ＭＳ Ｐ明朝" w:cs="ＭＳＰゴシック" w:hint="eastAsia"/>
          <w:kern w:val="0"/>
          <w:sz w:val="20"/>
          <w:szCs w:val="20"/>
        </w:rPr>
        <w:t>企業が義務的に負担しなければならない社会保険料。</w:t>
      </w:r>
    </w:p>
    <w:p w14:paraId="307AE0AA" w14:textId="77777777" w:rsidR="003F55F3" w:rsidRPr="00B65B77" w:rsidRDefault="003F55F3" w:rsidP="003F55F3">
      <w:pPr>
        <w:ind w:firstLineChars="100" w:firstLine="200"/>
        <w:rPr>
          <w:rFonts w:ascii="ＭＳ Ｐ明朝" w:eastAsia="ＭＳ Ｐ明朝" w:hAnsi="ＭＳ Ｐ明朝" w:cs="ＭＳＰゴシック"/>
          <w:kern w:val="0"/>
          <w:sz w:val="20"/>
          <w:szCs w:val="20"/>
        </w:rPr>
      </w:pPr>
      <w:r w:rsidRPr="00B65B77">
        <w:rPr>
          <w:rFonts w:ascii="ＭＳ Ｐ明朝" w:eastAsia="ＭＳ Ｐ明朝" w:hAnsi="ＭＳ Ｐ明朝" w:cs="ＭＳＰゴシック" w:hint="eastAsia"/>
          <w:kern w:val="0"/>
          <w:sz w:val="20"/>
          <w:szCs w:val="20"/>
        </w:rPr>
        <w:t>健康保険料（介護保険料含む）、厚生年金保険料（子ども・子育て拠出金含む）、雇用保険料のうち、現場労働者（技能労働者）の事業主（会社）負担分が対象。</w:t>
      </w:r>
    </w:p>
    <w:p w14:paraId="510A5C4A" w14:textId="75099459" w:rsidR="00866383" w:rsidRPr="003F55F3" w:rsidRDefault="003F55F3" w:rsidP="003F55F3">
      <w:pPr>
        <w:rPr>
          <w:rFonts w:ascii="ＭＳ Ｐゴシック" w:eastAsia="ＭＳ Ｐゴシック" w:hAnsi="ＭＳ Ｐゴシック" w:cs="ＭＳＰゴシック"/>
          <w:kern w:val="0"/>
          <w:sz w:val="20"/>
          <w:szCs w:val="20"/>
        </w:rPr>
      </w:pPr>
      <w:r w:rsidRPr="00B65B77">
        <w:rPr>
          <w:rFonts w:ascii="ＭＳ Ｐ明朝" w:eastAsia="ＭＳ Ｐ明朝" w:hAnsi="ＭＳ Ｐ明朝" w:cs="ＭＳＰゴシック" w:hint="eastAsia"/>
          <w:kern w:val="0"/>
          <w:sz w:val="20"/>
          <w:szCs w:val="20"/>
        </w:rPr>
        <w:t>（労災保険は元請一括加入）</w:t>
      </w:r>
    </w:p>
    <w:p w14:paraId="15835E86" w14:textId="77777777" w:rsidR="00866383" w:rsidRPr="00F770F2" w:rsidRDefault="00866383" w:rsidP="00866383">
      <w:pPr>
        <w:rPr>
          <w:rFonts w:ascii="ＭＳ Ｐゴシック" w:eastAsia="ＭＳ Ｐゴシック" w:hAnsi="ＭＳ Ｐゴシック" w:cs="ＭＳＰゴシック"/>
          <w:kern w:val="0"/>
          <w:sz w:val="20"/>
          <w:szCs w:val="20"/>
        </w:rPr>
      </w:pPr>
    </w:p>
    <w:p w14:paraId="6BCDF3C6" w14:textId="2F8EB770" w:rsidR="00866383" w:rsidRPr="00D5128C" w:rsidRDefault="00866383" w:rsidP="00866383">
      <w:pPr>
        <w:rPr>
          <w:rFonts w:ascii="ＭＳ Ｐゴシック" w:eastAsia="ＭＳ Ｐゴシック" w:hAnsi="ＭＳ Ｐゴシック" w:cs="ＭＳＰゴシック"/>
          <w:kern w:val="0"/>
          <w:sz w:val="20"/>
          <w:szCs w:val="20"/>
        </w:rPr>
      </w:pPr>
      <w:r w:rsidRPr="00D5128C">
        <w:rPr>
          <w:rFonts w:ascii="ＭＳ Ｐゴシック" w:eastAsia="ＭＳ Ｐゴシック" w:hAnsi="ＭＳ Ｐゴシック" w:cs="ＭＳＰゴシック" w:hint="eastAsia"/>
          <w:kern w:val="0"/>
          <w:sz w:val="20"/>
          <w:szCs w:val="20"/>
        </w:rPr>
        <w:t>（</w:t>
      </w:r>
      <w:r>
        <w:rPr>
          <w:rFonts w:ascii="ＭＳ Ｐゴシック" w:eastAsia="ＭＳ Ｐゴシック" w:hAnsi="ＭＳ Ｐゴシック" w:cs="ＭＳＰゴシック" w:hint="eastAsia"/>
          <w:kern w:val="0"/>
          <w:sz w:val="20"/>
          <w:szCs w:val="20"/>
        </w:rPr>
        <w:t>７</w:t>
      </w:r>
      <w:r w:rsidRPr="00D5128C">
        <w:rPr>
          <w:rFonts w:ascii="ＭＳ Ｐゴシック" w:eastAsia="ＭＳ Ｐゴシック" w:hAnsi="ＭＳ Ｐゴシック" w:cs="ＭＳＰゴシック" w:hint="eastAsia"/>
          <w:kern w:val="0"/>
          <w:sz w:val="20"/>
          <w:szCs w:val="20"/>
        </w:rPr>
        <w:t>）工事成績評定（</w:t>
      </w:r>
      <w:r w:rsidR="00821133">
        <w:rPr>
          <w:rFonts w:ascii="ＭＳ Ｐゴシック" w:eastAsia="ＭＳ Ｐゴシック" w:hAnsi="ＭＳ Ｐゴシック" w:cs="ＭＳＰゴシック" w:hint="eastAsia"/>
          <w:kern w:val="0"/>
          <w:sz w:val="20"/>
          <w:szCs w:val="20"/>
        </w:rPr>
        <w:t>P18</w:t>
      </w:r>
      <w:r w:rsidRPr="00D5128C">
        <w:rPr>
          <w:rFonts w:ascii="ＭＳ Ｐゴシック" w:eastAsia="ＭＳ Ｐゴシック" w:hAnsi="ＭＳ Ｐゴシック" w:cs="ＭＳＰゴシック" w:hint="eastAsia"/>
          <w:kern w:val="0"/>
          <w:sz w:val="20"/>
          <w:szCs w:val="20"/>
        </w:rPr>
        <w:t>）</w:t>
      </w:r>
    </w:p>
    <w:p w14:paraId="4A30DD68" w14:textId="77777777" w:rsidR="003F55F3" w:rsidRPr="00B65B77" w:rsidRDefault="003F55F3" w:rsidP="003F55F3">
      <w:pPr>
        <w:pStyle w:val="af0"/>
        <w:ind w:firstLineChars="100" w:firstLine="200"/>
        <w:rPr>
          <w:rFonts w:ascii="ＭＳ Ｐ明朝" w:eastAsia="ＭＳ Ｐ明朝" w:hAnsi="ＭＳ Ｐ明朝"/>
          <w:sz w:val="20"/>
          <w:szCs w:val="20"/>
        </w:rPr>
      </w:pPr>
      <w:r w:rsidRPr="00B65B77">
        <w:rPr>
          <w:rFonts w:ascii="ＭＳ Ｐ明朝" w:eastAsia="ＭＳ Ｐ明朝" w:hAnsi="ＭＳ Ｐ明朝" w:hint="eastAsia"/>
          <w:sz w:val="20"/>
          <w:szCs w:val="20"/>
        </w:rPr>
        <w:t>「公共工事の品質確保の促進に関する法律」の基本方針において、工事受注者の適正な選定及び指導育成に資すること等を目的として各発注者が独自に実施している。</w:t>
      </w:r>
    </w:p>
    <w:p w14:paraId="49D11828" w14:textId="4FAABE04" w:rsidR="00866383" w:rsidRPr="00B65B77" w:rsidRDefault="003F55F3" w:rsidP="003F55F3">
      <w:pPr>
        <w:pStyle w:val="af0"/>
        <w:ind w:firstLineChars="100" w:firstLine="200"/>
        <w:rPr>
          <w:rFonts w:ascii="ＭＳ Ｐ明朝" w:eastAsia="ＭＳ Ｐ明朝" w:hAnsi="ＭＳ Ｐ明朝"/>
          <w:sz w:val="20"/>
          <w:szCs w:val="20"/>
        </w:rPr>
      </w:pPr>
      <w:r w:rsidRPr="00B65B77">
        <w:rPr>
          <w:rFonts w:ascii="ＭＳ Ｐ明朝" w:eastAsia="ＭＳ Ｐ明朝" w:hAnsi="ＭＳ Ｐ明朝" w:hint="eastAsia"/>
          <w:sz w:val="20"/>
          <w:szCs w:val="20"/>
        </w:rPr>
        <w:t>大阪府では、発注する建設工事検査時の契約金額が250万円を超えるものが対象。（ただし、電気、ガス、水道又は電話の引込工事、建物等の解体工事等で大阪府総務部契約局長が必要でないと認めたものを除く）</w:t>
      </w:r>
    </w:p>
    <w:p w14:paraId="75988175" w14:textId="77777777" w:rsidR="00866383" w:rsidRPr="00F770F2" w:rsidRDefault="00866383" w:rsidP="00866383">
      <w:pPr>
        <w:rPr>
          <w:rFonts w:ascii="ＭＳ Ｐゴシック" w:eastAsia="ＭＳ Ｐゴシック" w:hAnsi="ＭＳ Ｐゴシック" w:cs="メイリオ"/>
          <w:sz w:val="20"/>
          <w:szCs w:val="20"/>
        </w:rPr>
      </w:pPr>
    </w:p>
    <w:p w14:paraId="76AB57EB" w14:textId="60600762" w:rsidR="00866383" w:rsidRDefault="00866383" w:rsidP="00866383">
      <w:pPr>
        <w:rPr>
          <w:rFonts w:ascii="ＭＳ Ｐゴシック" w:eastAsia="ＭＳ Ｐゴシック" w:hAnsi="ＭＳ Ｐゴシック" w:cs="メイリオ"/>
          <w:color w:val="000000" w:themeColor="text1"/>
          <w:sz w:val="20"/>
          <w:szCs w:val="20"/>
        </w:rPr>
      </w:pPr>
      <w:r w:rsidRPr="000553F1">
        <w:rPr>
          <w:rFonts w:ascii="ＭＳ Ｐゴシック" w:eastAsia="ＭＳ Ｐゴシック" w:hAnsi="ＭＳ Ｐゴシック" w:cs="メイリオ" w:hint="eastAsia"/>
          <w:color w:val="000000" w:themeColor="text1"/>
          <w:sz w:val="20"/>
          <w:szCs w:val="20"/>
        </w:rPr>
        <w:t>（８）公共工事設計労務単価（</w:t>
      </w:r>
      <w:r w:rsidR="00821133">
        <w:rPr>
          <w:rFonts w:ascii="ＭＳ Ｐゴシック" w:eastAsia="ＭＳ Ｐゴシック" w:hAnsi="ＭＳ Ｐゴシック" w:cs="メイリオ" w:hint="eastAsia"/>
          <w:color w:val="000000" w:themeColor="text1"/>
          <w:sz w:val="20"/>
          <w:szCs w:val="20"/>
        </w:rPr>
        <w:t>P20</w:t>
      </w:r>
      <w:r w:rsidRPr="000553F1">
        <w:rPr>
          <w:rFonts w:ascii="ＭＳ Ｐゴシック" w:eastAsia="ＭＳ Ｐゴシック" w:hAnsi="ＭＳ Ｐゴシック" w:cs="メイリオ" w:hint="eastAsia"/>
          <w:color w:val="000000" w:themeColor="text1"/>
          <w:sz w:val="20"/>
          <w:szCs w:val="20"/>
        </w:rPr>
        <w:t>）</w:t>
      </w:r>
    </w:p>
    <w:p w14:paraId="392C6886" w14:textId="6689AE6C" w:rsidR="00B65B77" w:rsidRPr="00B65B77" w:rsidRDefault="00B65B77" w:rsidP="00B65B77">
      <w:pPr>
        <w:ind w:firstLineChars="100" w:firstLine="200"/>
        <w:rPr>
          <w:rFonts w:ascii="ＭＳ Ｐ明朝" w:eastAsia="ＭＳ Ｐ明朝" w:hAnsi="ＭＳ Ｐ明朝" w:cs="ＭＳＰゴシック"/>
          <w:kern w:val="0"/>
          <w:sz w:val="20"/>
        </w:rPr>
      </w:pPr>
      <w:r w:rsidRPr="00B65B77">
        <w:rPr>
          <w:rFonts w:ascii="ＭＳ Ｐ明朝" w:eastAsia="ＭＳ Ｐ明朝" w:hAnsi="ＭＳ Ｐ明朝" w:cs="ＭＳＰゴシック" w:hint="eastAsia"/>
          <w:kern w:val="0"/>
          <w:sz w:val="20"/>
        </w:rPr>
        <w:t>公共工事の工事費の積算に用いるためのものであり、所定労働時間内</w:t>
      </w:r>
      <w:r w:rsidR="007152A6">
        <w:rPr>
          <w:rFonts w:ascii="ＭＳ Ｐ明朝" w:eastAsia="ＭＳ Ｐ明朝" w:hAnsi="ＭＳ Ｐ明朝" w:cs="ＭＳＰゴシック" w:hint="eastAsia"/>
          <w:kern w:val="0"/>
          <w:sz w:val="20"/>
        </w:rPr>
        <w:t>8</w:t>
      </w:r>
      <w:r w:rsidRPr="00B65B77">
        <w:rPr>
          <w:rFonts w:ascii="ＭＳ Ｐ明朝" w:eastAsia="ＭＳ Ｐ明朝" w:hAnsi="ＭＳ Ｐ明朝" w:cs="ＭＳＰゴシック" w:hint="eastAsia"/>
          <w:kern w:val="0"/>
          <w:sz w:val="20"/>
        </w:rPr>
        <w:t>時間当たりの単価。</w:t>
      </w:r>
    </w:p>
    <w:p w14:paraId="7377FBF2" w14:textId="3A5F75D7" w:rsidR="0037539E" w:rsidRPr="0037539E" w:rsidRDefault="00B65B77" w:rsidP="00B65B77">
      <w:pPr>
        <w:ind w:firstLineChars="100" w:firstLine="200"/>
        <w:rPr>
          <w:rFonts w:ascii="ＭＳ Ｐゴシック" w:eastAsia="ＭＳ Ｐゴシック" w:hAnsi="ＭＳ Ｐゴシック" w:cs="メイリオ"/>
          <w:color w:val="000000" w:themeColor="text1"/>
          <w:sz w:val="20"/>
          <w:szCs w:val="20"/>
        </w:rPr>
      </w:pPr>
      <w:r w:rsidRPr="00B65B77">
        <w:rPr>
          <w:rFonts w:ascii="ＭＳ Ｐ明朝" w:eastAsia="ＭＳ Ｐ明朝" w:hAnsi="ＭＳ Ｐ明朝" w:cs="ＭＳＰゴシック" w:hint="eastAsia"/>
          <w:kern w:val="0"/>
          <w:sz w:val="20"/>
        </w:rPr>
        <w:t>本単価は、労働者に支払われる賃金に係わるものであり、現場管理費（法定福利費（事業主負担分）、研修訓練等に要する費用等）及び一般管理費等の諸経費は含まれていない。</w:t>
      </w:r>
      <w:r w:rsidR="0037539E">
        <w:rPr>
          <w:rFonts w:ascii="ＭＳ Ｐゴシック" w:eastAsia="ＭＳ Ｐゴシック" w:hAnsi="ＭＳ Ｐゴシック" w:cs="メイリオ" w:hint="eastAsia"/>
          <w:noProof/>
          <w:color w:val="000000" w:themeColor="text1"/>
          <w:sz w:val="20"/>
          <w:szCs w:val="20"/>
        </w:rPr>
        <mc:AlternateContent>
          <mc:Choice Requires="wps">
            <w:drawing>
              <wp:anchor distT="0" distB="0" distL="114300" distR="114300" simplePos="0" relativeHeight="251859456" behindDoc="0" locked="0" layoutInCell="1" allowOverlap="1" wp14:anchorId="18713A88" wp14:editId="741A61FA">
                <wp:simplePos x="0" y="0"/>
                <wp:positionH relativeFrom="column">
                  <wp:posOffset>2548890</wp:posOffset>
                </wp:positionH>
                <wp:positionV relativeFrom="paragraph">
                  <wp:posOffset>9185910</wp:posOffset>
                </wp:positionV>
                <wp:extent cx="333375" cy="26670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33375" cy="266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506F9" id="正方形/長方形 6" o:spid="_x0000_s1026" style="position:absolute;left:0;text-align:left;margin-left:200.7pt;margin-top:723.3pt;width:26.25pt;height:21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" fillcolor="white [3201]" stroked="f" strokeweight="2pt"/>
            </w:pict>
          </mc:Fallback>
        </mc:AlternateContent>
      </w:r>
    </w:p>
    <w:sectPr w:rsidR="0037539E" w:rsidRPr="0037539E" w:rsidSect="00823141">
      <w:headerReference w:type="default" r:id="rId53"/>
      <w:footerReference w:type="default" r:id="rId54"/>
      <w:headerReference w:type="first" r:id="rId55"/>
      <w:pgSz w:w="11906" w:h="16838" w:code="9"/>
      <w:pgMar w:top="1134" w:right="1701" w:bottom="1134" w:left="1701" w:header="284" w:footer="397" w:gutter="0"/>
      <w:pgNumType w:start="23" w:chapStyle="1"/>
      <w:cols w:num="2"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D5D92" w14:textId="77777777" w:rsidR="00D71672" w:rsidRDefault="00D71672" w:rsidP="004414A6">
      <w:r>
        <w:separator/>
      </w:r>
    </w:p>
  </w:endnote>
  <w:endnote w:type="continuationSeparator" w:id="0">
    <w:p w14:paraId="5E561B1F" w14:textId="77777777" w:rsidR="00D71672" w:rsidRDefault="00D71672" w:rsidP="0044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メイリオ">
    <w:altName w:val="…†… C….… 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ＤＦ平成ゴシック体W5">
    <w:altName w:val="ＭＳ ゴシック"/>
    <w:charset w:val="80"/>
    <w:family w:val="modern"/>
    <w:pitch w:val="fixed"/>
    <w:sig w:usb0="80000283" w:usb1="2AC76CF8" w:usb2="00000010" w:usb3="00000000" w:csb0="00020001"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32853"/>
      <w:docPartObj>
        <w:docPartGallery w:val="Page Numbers (Bottom of Page)"/>
        <w:docPartUnique/>
      </w:docPartObj>
    </w:sdtPr>
    <w:sdtEndPr/>
    <w:sdtContent>
      <w:p w14:paraId="2F69B6FB" w14:textId="49B6F300" w:rsidR="00D71672" w:rsidRDefault="00D71672">
        <w:pPr>
          <w:pStyle w:val="a5"/>
          <w:jc w:val="center"/>
        </w:pPr>
        <w:r>
          <w:fldChar w:fldCharType="begin"/>
        </w:r>
        <w:r>
          <w:instrText>PAGE   \* MERGEFORMAT</w:instrText>
        </w:r>
        <w:r>
          <w:fldChar w:fldCharType="separate"/>
        </w:r>
        <w:r w:rsidR="00E24691" w:rsidRPr="00E24691">
          <w:rPr>
            <w:noProof/>
            <w:lang w:val="ja-JP"/>
          </w:rPr>
          <w:t>2</w:t>
        </w:r>
        <w:r>
          <w:fldChar w:fldCharType="end"/>
        </w:r>
      </w:p>
    </w:sdtContent>
  </w:sdt>
  <w:p w14:paraId="059D7B7A" w14:textId="77777777" w:rsidR="00D71672" w:rsidRDefault="00D7167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594009"/>
      <w:docPartObj>
        <w:docPartGallery w:val="Page Numbers (Bottom of Page)"/>
        <w:docPartUnique/>
      </w:docPartObj>
    </w:sdtPr>
    <w:sdtEndPr/>
    <w:sdtContent>
      <w:p w14:paraId="617FEDED" w14:textId="1FED81F5" w:rsidR="00D71672" w:rsidRDefault="00D71672">
        <w:pPr>
          <w:pStyle w:val="a5"/>
          <w:jc w:val="center"/>
        </w:pPr>
        <w:r>
          <w:fldChar w:fldCharType="begin"/>
        </w:r>
        <w:r>
          <w:instrText>PAGE   \* MERGEFORMAT</w:instrText>
        </w:r>
        <w:r>
          <w:fldChar w:fldCharType="separate"/>
        </w:r>
        <w:r w:rsidR="00E24691" w:rsidRPr="00E24691">
          <w:rPr>
            <w:noProof/>
            <w:lang w:val="ja-JP"/>
          </w:rPr>
          <w:t>23</w:t>
        </w:r>
        <w:r>
          <w:fldChar w:fldCharType="end"/>
        </w:r>
      </w:p>
    </w:sdtContent>
  </w:sdt>
  <w:p w14:paraId="03D77598" w14:textId="77777777" w:rsidR="00D71672" w:rsidRDefault="00D71672">
    <w:pPr>
      <w:pStyle w:val="a5"/>
    </w:pPr>
  </w:p>
  <w:p w14:paraId="7BC6E92F" w14:textId="77777777" w:rsidR="00D71672" w:rsidRDefault="00D716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19C10" w14:textId="77777777" w:rsidR="00D71672" w:rsidRDefault="00D71672" w:rsidP="004414A6">
      <w:r>
        <w:separator/>
      </w:r>
    </w:p>
  </w:footnote>
  <w:footnote w:type="continuationSeparator" w:id="0">
    <w:p w14:paraId="1CEC830A" w14:textId="77777777" w:rsidR="00D71672" w:rsidRDefault="00D71672" w:rsidP="00441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2A9B" w14:textId="550F7669" w:rsidR="00D71672" w:rsidRDefault="00D71672" w:rsidP="00415F2D">
    <w:pPr>
      <w:pStyle w:val="a3"/>
      <w:jc w:val="right"/>
    </w:pPr>
    <w:r>
      <w:ptab w:relativeTo="margin" w:alignment="right" w:leader="none"/>
    </w:r>
  </w:p>
  <w:p w14:paraId="3034695E" w14:textId="4D978E62" w:rsidR="00D71672" w:rsidRDefault="00D71672" w:rsidP="006225EC">
    <w:pPr>
      <w:pStyle w:val="a3"/>
      <w:rPr>
        <w:sz w:val="18"/>
      </w:rPr>
    </w:pPr>
    <w:r>
      <w:rPr>
        <w:sz w:val="18"/>
      </w:rPr>
      <w:t xml:space="preserve"> </w:t>
    </w:r>
  </w:p>
  <w:p w14:paraId="65BB02DA" w14:textId="77777777" w:rsidR="00D71672" w:rsidRDefault="00D71672" w:rsidP="006225EC">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EFDD" w14:textId="313B35CB" w:rsidR="00D71672" w:rsidRDefault="00D71672" w:rsidP="00FD0036">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6916" w14:textId="77777777" w:rsidR="00D71672" w:rsidRDefault="00D71672" w:rsidP="006225EC">
    <w:pPr>
      <w:pStyle w:val="a3"/>
      <w:rPr>
        <w:sz w:val="18"/>
      </w:rPr>
    </w:pPr>
    <w:r>
      <w:ptab w:relativeTo="margin" w:alignment="right" w:leader="none"/>
    </w:r>
    <w:r>
      <w:rPr>
        <w:sz w:val="18"/>
      </w:rPr>
      <w:t xml:space="preserve"> </w:t>
    </w:r>
  </w:p>
  <w:p w14:paraId="05118F6C" w14:textId="77777777" w:rsidR="00D71672" w:rsidRDefault="00D7167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06AB6" w14:textId="77777777" w:rsidR="00D71672" w:rsidRDefault="00D71672" w:rsidP="00FD0036">
    <w:pPr>
      <w:pStyle w:val="a3"/>
      <w:jc w:val="right"/>
    </w:pPr>
    <w:r>
      <w:rPr>
        <w:rFonts w:hint="eastAsia"/>
        <w:kern w:val="0"/>
        <w:sz w:val="18"/>
      </w:rPr>
      <w:t>（</w:t>
    </w:r>
    <w:r>
      <w:rPr>
        <w:kern w:val="0"/>
        <w:sz w:val="18"/>
      </w:rPr>
      <w:t>18.12.</w:t>
    </w:r>
    <w:r>
      <w:rPr>
        <w:rFonts w:hint="eastAsia"/>
        <w:kern w:val="0"/>
        <w:sz w:val="18"/>
      </w:rPr>
      <w:t>18</w:t>
    </w:r>
    <w:r>
      <w:rPr>
        <w:rFonts w:hint="eastAsia"/>
        <w:kern w:val="0"/>
        <w:sz w:val="18"/>
      </w:rPr>
      <w:t>素案）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37"/>
  <w:displayHorizontalDrawingGridEvery w:val="0"/>
  <w:characterSpacingControl w:val="compressPunctuation"/>
  <w:hdrShapeDefaults>
    <o:shapedefaults v:ext="edit" spidmax="113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2E4"/>
    <w:rsid w:val="0000021E"/>
    <w:rsid w:val="00000398"/>
    <w:rsid w:val="00004F5F"/>
    <w:rsid w:val="00005212"/>
    <w:rsid w:val="00007B5A"/>
    <w:rsid w:val="00010720"/>
    <w:rsid w:val="000108F5"/>
    <w:rsid w:val="000144AA"/>
    <w:rsid w:val="0001599E"/>
    <w:rsid w:val="00015F64"/>
    <w:rsid w:val="000170E0"/>
    <w:rsid w:val="00020485"/>
    <w:rsid w:val="000230A5"/>
    <w:rsid w:val="00023205"/>
    <w:rsid w:val="00023891"/>
    <w:rsid w:val="0002676C"/>
    <w:rsid w:val="0003138D"/>
    <w:rsid w:val="00031CFA"/>
    <w:rsid w:val="00031F53"/>
    <w:rsid w:val="00032087"/>
    <w:rsid w:val="00033695"/>
    <w:rsid w:val="00033703"/>
    <w:rsid w:val="0003520D"/>
    <w:rsid w:val="00035553"/>
    <w:rsid w:val="0003565F"/>
    <w:rsid w:val="00036656"/>
    <w:rsid w:val="000370EB"/>
    <w:rsid w:val="00040580"/>
    <w:rsid w:val="000417AA"/>
    <w:rsid w:val="00043759"/>
    <w:rsid w:val="00044CD1"/>
    <w:rsid w:val="00046A49"/>
    <w:rsid w:val="00047901"/>
    <w:rsid w:val="000510AC"/>
    <w:rsid w:val="000529F4"/>
    <w:rsid w:val="0005364E"/>
    <w:rsid w:val="0005506C"/>
    <w:rsid w:val="000553F1"/>
    <w:rsid w:val="00057659"/>
    <w:rsid w:val="000603C1"/>
    <w:rsid w:val="00062E09"/>
    <w:rsid w:val="000642E1"/>
    <w:rsid w:val="000651C2"/>
    <w:rsid w:val="00066D82"/>
    <w:rsid w:val="000703FA"/>
    <w:rsid w:val="00071B76"/>
    <w:rsid w:val="00072F7F"/>
    <w:rsid w:val="0007356E"/>
    <w:rsid w:val="00073BA9"/>
    <w:rsid w:val="00074CF9"/>
    <w:rsid w:val="00074F8B"/>
    <w:rsid w:val="00075BFE"/>
    <w:rsid w:val="000815E4"/>
    <w:rsid w:val="000822F4"/>
    <w:rsid w:val="00083AD4"/>
    <w:rsid w:val="00083E95"/>
    <w:rsid w:val="000842E5"/>
    <w:rsid w:val="00086C3E"/>
    <w:rsid w:val="00092640"/>
    <w:rsid w:val="00094CFC"/>
    <w:rsid w:val="00094D3D"/>
    <w:rsid w:val="00095A55"/>
    <w:rsid w:val="00096784"/>
    <w:rsid w:val="000A0E7D"/>
    <w:rsid w:val="000A1E62"/>
    <w:rsid w:val="000A2BEA"/>
    <w:rsid w:val="000A384F"/>
    <w:rsid w:val="000B181F"/>
    <w:rsid w:val="000B1A4E"/>
    <w:rsid w:val="000B2068"/>
    <w:rsid w:val="000C0243"/>
    <w:rsid w:val="000C42A9"/>
    <w:rsid w:val="000C44EB"/>
    <w:rsid w:val="000C6DE3"/>
    <w:rsid w:val="000C755B"/>
    <w:rsid w:val="000D091A"/>
    <w:rsid w:val="000D0C22"/>
    <w:rsid w:val="000D13DD"/>
    <w:rsid w:val="000D175E"/>
    <w:rsid w:val="000D5ED1"/>
    <w:rsid w:val="000D68AF"/>
    <w:rsid w:val="000D68CA"/>
    <w:rsid w:val="000D6B86"/>
    <w:rsid w:val="000D76F6"/>
    <w:rsid w:val="000E0654"/>
    <w:rsid w:val="000E222A"/>
    <w:rsid w:val="000E2D29"/>
    <w:rsid w:val="000E3D23"/>
    <w:rsid w:val="000E5F50"/>
    <w:rsid w:val="000E6081"/>
    <w:rsid w:val="000F2706"/>
    <w:rsid w:val="000F4CEF"/>
    <w:rsid w:val="000F5D14"/>
    <w:rsid w:val="000F7105"/>
    <w:rsid w:val="000F73CF"/>
    <w:rsid w:val="000F796B"/>
    <w:rsid w:val="000F7FF5"/>
    <w:rsid w:val="001004E3"/>
    <w:rsid w:val="00100E44"/>
    <w:rsid w:val="001016DD"/>
    <w:rsid w:val="00102243"/>
    <w:rsid w:val="00103B14"/>
    <w:rsid w:val="00104C12"/>
    <w:rsid w:val="001073D3"/>
    <w:rsid w:val="00111950"/>
    <w:rsid w:val="00112E97"/>
    <w:rsid w:val="0011373F"/>
    <w:rsid w:val="0011641A"/>
    <w:rsid w:val="001170A0"/>
    <w:rsid w:val="00117243"/>
    <w:rsid w:val="001174CD"/>
    <w:rsid w:val="00117565"/>
    <w:rsid w:val="00120ADF"/>
    <w:rsid w:val="00121532"/>
    <w:rsid w:val="00124FA9"/>
    <w:rsid w:val="001305C0"/>
    <w:rsid w:val="00130A9F"/>
    <w:rsid w:val="001375CA"/>
    <w:rsid w:val="00140726"/>
    <w:rsid w:val="00141140"/>
    <w:rsid w:val="00141807"/>
    <w:rsid w:val="0014557C"/>
    <w:rsid w:val="00145BE2"/>
    <w:rsid w:val="00150079"/>
    <w:rsid w:val="00150D48"/>
    <w:rsid w:val="00151374"/>
    <w:rsid w:val="00151992"/>
    <w:rsid w:val="001554B9"/>
    <w:rsid w:val="00155F30"/>
    <w:rsid w:val="00161367"/>
    <w:rsid w:val="00161E1E"/>
    <w:rsid w:val="00166320"/>
    <w:rsid w:val="001668A4"/>
    <w:rsid w:val="00170F1B"/>
    <w:rsid w:val="00171C8F"/>
    <w:rsid w:val="001730BD"/>
    <w:rsid w:val="00173C60"/>
    <w:rsid w:val="00174536"/>
    <w:rsid w:val="00174B48"/>
    <w:rsid w:val="00176088"/>
    <w:rsid w:val="00180944"/>
    <w:rsid w:val="0018255E"/>
    <w:rsid w:val="001831B6"/>
    <w:rsid w:val="001846F5"/>
    <w:rsid w:val="001849A9"/>
    <w:rsid w:val="00185020"/>
    <w:rsid w:val="001855AF"/>
    <w:rsid w:val="00185A54"/>
    <w:rsid w:val="00187863"/>
    <w:rsid w:val="00190BBB"/>
    <w:rsid w:val="00191650"/>
    <w:rsid w:val="00192E6D"/>
    <w:rsid w:val="0019569F"/>
    <w:rsid w:val="00196F27"/>
    <w:rsid w:val="00196F45"/>
    <w:rsid w:val="001977E1"/>
    <w:rsid w:val="001A0D56"/>
    <w:rsid w:val="001A2728"/>
    <w:rsid w:val="001A3F46"/>
    <w:rsid w:val="001A677A"/>
    <w:rsid w:val="001B4839"/>
    <w:rsid w:val="001B493B"/>
    <w:rsid w:val="001B4D34"/>
    <w:rsid w:val="001B6853"/>
    <w:rsid w:val="001B7AE5"/>
    <w:rsid w:val="001C121A"/>
    <w:rsid w:val="001C23DE"/>
    <w:rsid w:val="001C25D2"/>
    <w:rsid w:val="001C2E90"/>
    <w:rsid w:val="001C4E9C"/>
    <w:rsid w:val="001C66E4"/>
    <w:rsid w:val="001C6BD3"/>
    <w:rsid w:val="001D173E"/>
    <w:rsid w:val="001D225A"/>
    <w:rsid w:val="001D27A5"/>
    <w:rsid w:val="001D6690"/>
    <w:rsid w:val="001E0416"/>
    <w:rsid w:val="001E0DE9"/>
    <w:rsid w:val="001E1225"/>
    <w:rsid w:val="001E1599"/>
    <w:rsid w:val="001E1FC3"/>
    <w:rsid w:val="001E30CB"/>
    <w:rsid w:val="001E509B"/>
    <w:rsid w:val="001E5EFC"/>
    <w:rsid w:val="001E6BE7"/>
    <w:rsid w:val="001E75B6"/>
    <w:rsid w:val="001F008F"/>
    <w:rsid w:val="001F27B0"/>
    <w:rsid w:val="001F6024"/>
    <w:rsid w:val="001F72A8"/>
    <w:rsid w:val="002023B2"/>
    <w:rsid w:val="00204344"/>
    <w:rsid w:val="0020532D"/>
    <w:rsid w:val="002053E9"/>
    <w:rsid w:val="00205DA2"/>
    <w:rsid w:val="00206488"/>
    <w:rsid w:val="0020778E"/>
    <w:rsid w:val="002111C0"/>
    <w:rsid w:val="002121E4"/>
    <w:rsid w:val="00212639"/>
    <w:rsid w:val="002131E0"/>
    <w:rsid w:val="00213406"/>
    <w:rsid w:val="00214AB8"/>
    <w:rsid w:val="00216647"/>
    <w:rsid w:val="00217E2C"/>
    <w:rsid w:val="00220A06"/>
    <w:rsid w:val="00220BD3"/>
    <w:rsid w:val="00220E24"/>
    <w:rsid w:val="00221274"/>
    <w:rsid w:val="00221FCF"/>
    <w:rsid w:val="00222267"/>
    <w:rsid w:val="00222573"/>
    <w:rsid w:val="00222F65"/>
    <w:rsid w:val="00223195"/>
    <w:rsid w:val="0022613B"/>
    <w:rsid w:val="00227562"/>
    <w:rsid w:val="00230567"/>
    <w:rsid w:val="00232366"/>
    <w:rsid w:val="00233018"/>
    <w:rsid w:val="002356DA"/>
    <w:rsid w:val="00236174"/>
    <w:rsid w:val="00236199"/>
    <w:rsid w:val="0023774D"/>
    <w:rsid w:val="0023795C"/>
    <w:rsid w:val="00240A89"/>
    <w:rsid w:val="00241642"/>
    <w:rsid w:val="00241D16"/>
    <w:rsid w:val="00243CF6"/>
    <w:rsid w:val="002463C7"/>
    <w:rsid w:val="00247469"/>
    <w:rsid w:val="00247A9F"/>
    <w:rsid w:val="00253194"/>
    <w:rsid w:val="00254D3D"/>
    <w:rsid w:val="0025575B"/>
    <w:rsid w:val="0025615A"/>
    <w:rsid w:val="00256FF1"/>
    <w:rsid w:val="00260511"/>
    <w:rsid w:val="002665D2"/>
    <w:rsid w:val="00270491"/>
    <w:rsid w:val="00273458"/>
    <w:rsid w:val="00275C0A"/>
    <w:rsid w:val="00275E97"/>
    <w:rsid w:val="002760B7"/>
    <w:rsid w:val="002773DA"/>
    <w:rsid w:val="00281482"/>
    <w:rsid w:val="00285407"/>
    <w:rsid w:val="0028670A"/>
    <w:rsid w:val="00290F57"/>
    <w:rsid w:val="00291248"/>
    <w:rsid w:val="0029149B"/>
    <w:rsid w:val="00292BDB"/>
    <w:rsid w:val="00293C20"/>
    <w:rsid w:val="002962DA"/>
    <w:rsid w:val="00296AAD"/>
    <w:rsid w:val="002976CD"/>
    <w:rsid w:val="002A05CE"/>
    <w:rsid w:val="002A05F9"/>
    <w:rsid w:val="002A392D"/>
    <w:rsid w:val="002A3ABC"/>
    <w:rsid w:val="002B0431"/>
    <w:rsid w:val="002B204A"/>
    <w:rsid w:val="002B3A6B"/>
    <w:rsid w:val="002B7835"/>
    <w:rsid w:val="002C015E"/>
    <w:rsid w:val="002C0744"/>
    <w:rsid w:val="002C24E6"/>
    <w:rsid w:val="002C5729"/>
    <w:rsid w:val="002C605F"/>
    <w:rsid w:val="002C628A"/>
    <w:rsid w:val="002C6C54"/>
    <w:rsid w:val="002C7AC4"/>
    <w:rsid w:val="002D1547"/>
    <w:rsid w:val="002D18A3"/>
    <w:rsid w:val="002D3406"/>
    <w:rsid w:val="002D3465"/>
    <w:rsid w:val="002D3F20"/>
    <w:rsid w:val="002D4D9F"/>
    <w:rsid w:val="002D524F"/>
    <w:rsid w:val="002D54BE"/>
    <w:rsid w:val="002D79B2"/>
    <w:rsid w:val="002E1240"/>
    <w:rsid w:val="002E1DA0"/>
    <w:rsid w:val="002E2A90"/>
    <w:rsid w:val="002E31A9"/>
    <w:rsid w:val="002E7941"/>
    <w:rsid w:val="002E79D9"/>
    <w:rsid w:val="002F05B8"/>
    <w:rsid w:val="002F1299"/>
    <w:rsid w:val="002F2CDD"/>
    <w:rsid w:val="002F4AE8"/>
    <w:rsid w:val="002F4BB9"/>
    <w:rsid w:val="002F5492"/>
    <w:rsid w:val="002F6187"/>
    <w:rsid w:val="00301986"/>
    <w:rsid w:val="00302949"/>
    <w:rsid w:val="00304C71"/>
    <w:rsid w:val="00305752"/>
    <w:rsid w:val="003058A7"/>
    <w:rsid w:val="00310319"/>
    <w:rsid w:val="00310AE4"/>
    <w:rsid w:val="003123B0"/>
    <w:rsid w:val="00312B67"/>
    <w:rsid w:val="00313B85"/>
    <w:rsid w:val="00313D70"/>
    <w:rsid w:val="00315462"/>
    <w:rsid w:val="0031599A"/>
    <w:rsid w:val="00315DBF"/>
    <w:rsid w:val="00316D53"/>
    <w:rsid w:val="00320E42"/>
    <w:rsid w:val="003216A3"/>
    <w:rsid w:val="00321D85"/>
    <w:rsid w:val="00321F94"/>
    <w:rsid w:val="00322D5F"/>
    <w:rsid w:val="00324447"/>
    <w:rsid w:val="00324E7D"/>
    <w:rsid w:val="003255CA"/>
    <w:rsid w:val="00325653"/>
    <w:rsid w:val="00325740"/>
    <w:rsid w:val="00325CCA"/>
    <w:rsid w:val="00327B0C"/>
    <w:rsid w:val="00330CED"/>
    <w:rsid w:val="00331C5E"/>
    <w:rsid w:val="0033230E"/>
    <w:rsid w:val="00335132"/>
    <w:rsid w:val="003370F1"/>
    <w:rsid w:val="003372C2"/>
    <w:rsid w:val="0034204F"/>
    <w:rsid w:val="00344366"/>
    <w:rsid w:val="00345C6F"/>
    <w:rsid w:val="00346867"/>
    <w:rsid w:val="00350074"/>
    <w:rsid w:val="00352494"/>
    <w:rsid w:val="003527C2"/>
    <w:rsid w:val="00354AF1"/>
    <w:rsid w:val="00356D02"/>
    <w:rsid w:val="00356FC5"/>
    <w:rsid w:val="00357697"/>
    <w:rsid w:val="003579B6"/>
    <w:rsid w:val="00360602"/>
    <w:rsid w:val="00361175"/>
    <w:rsid w:val="00361C56"/>
    <w:rsid w:val="0036226E"/>
    <w:rsid w:val="0036374C"/>
    <w:rsid w:val="00363BBA"/>
    <w:rsid w:val="003654C3"/>
    <w:rsid w:val="003658F6"/>
    <w:rsid w:val="00366710"/>
    <w:rsid w:val="0037187E"/>
    <w:rsid w:val="00371C92"/>
    <w:rsid w:val="00371D9F"/>
    <w:rsid w:val="00372C8F"/>
    <w:rsid w:val="00373065"/>
    <w:rsid w:val="00373EC9"/>
    <w:rsid w:val="00374004"/>
    <w:rsid w:val="0037539E"/>
    <w:rsid w:val="00375DC7"/>
    <w:rsid w:val="0037704D"/>
    <w:rsid w:val="00381822"/>
    <w:rsid w:val="00384CDF"/>
    <w:rsid w:val="0038542D"/>
    <w:rsid w:val="00391238"/>
    <w:rsid w:val="00392991"/>
    <w:rsid w:val="00392E72"/>
    <w:rsid w:val="00395E87"/>
    <w:rsid w:val="003960CF"/>
    <w:rsid w:val="003962D9"/>
    <w:rsid w:val="00396B73"/>
    <w:rsid w:val="00396C3C"/>
    <w:rsid w:val="003A0464"/>
    <w:rsid w:val="003A083A"/>
    <w:rsid w:val="003A125A"/>
    <w:rsid w:val="003A138A"/>
    <w:rsid w:val="003A3E6A"/>
    <w:rsid w:val="003A4D2D"/>
    <w:rsid w:val="003A5280"/>
    <w:rsid w:val="003A53DE"/>
    <w:rsid w:val="003A6536"/>
    <w:rsid w:val="003A6CC7"/>
    <w:rsid w:val="003A7817"/>
    <w:rsid w:val="003B05D8"/>
    <w:rsid w:val="003B20F4"/>
    <w:rsid w:val="003B229F"/>
    <w:rsid w:val="003B559C"/>
    <w:rsid w:val="003B78AF"/>
    <w:rsid w:val="003C1B34"/>
    <w:rsid w:val="003C1F97"/>
    <w:rsid w:val="003C34C9"/>
    <w:rsid w:val="003C5FD7"/>
    <w:rsid w:val="003C73DF"/>
    <w:rsid w:val="003C7C80"/>
    <w:rsid w:val="003D1269"/>
    <w:rsid w:val="003D173C"/>
    <w:rsid w:val="003D3578"/>
    <w:rsid w:val="003D39F6"/>
    <w:rsid w:val="003D5D09"/>
    <w:rsid w:val="003D6F91"/>
    <w:rsid w:val="003E02F8"/>
    <w:rsid w:val="003E047E"/>
    <w:rsid w:val="003E25EB"/>
    <w:rsid w:val="003E36D1"/>
    <w:rsid w:val="003E42A8"/>
    <w:rsid w:val="003E431A"/>
    <w:rsid w:val="003E43D7"/>
    <w:rsid w:val="003E4C1D"/>
    <w:rsid w:val="003E5325"/>
    <w:rsid w:val="003E5480"/>
    <w:rsid w:val="003E6DA3"/>
    <w:rsid w:val="003F1B79"/>
    <w:rsid w:val="003F2B19"/>
    <w:rsid w:val="003F34F1"/>
    <w:rsid w:val="003F367D"/>
    <w:rsid w:val="003F36E6"/>
    <w:rsid w:val="003F37F0"/>
    <w:rsid w:val="003F3F2D"/>
    <w:rsid w:val="003F43F6"/>
    <w:rsid w:val="003F4FAF"/>
    <w:rsid w:val="003F55F3"/>
    <w:rsid w:val="003F5F4C"/>
    <w:rsid w:val="003F618D"/>
    <w:rsid w:val="003F6865"/>
    <w:rsid w:val="004003BE"/>
    <w:rsid w:val="00401196"/>
    <w:rsid w:val="00401956"/>
    <w:rsid w:val="00402B64"/>
    <w:rsid w:val="00403BF7"/>
    <w:rsid w:val="004043C5"/>
    <w:rsid w:val="00406538"/>
    <w:rsid w:val="0040797E"/>
    <w:rsid w:val="00413021"/>
    <w:rsid w:val="00415532"/>
    <w:rsid w:val="00415A7B"/>
    <w:rsid w:val="00415F2D"/>
    <w:rsid w:val="00416477"/>
    <w:rsid w:val="0041727C"/>
    <w:rsid w:val="00417334"/>
    <w:rsid w:val="0042146A"/>
    <w:rsid w:val="00422379"/>
    <w:rsid w:val="004226D7"/>
    <w:rsid w:val="00424633"/>
    <w:rsid w:val="00425BFA"/>
    <w:rsid w:val="00426654"/>
    <w:rsid w:val="0042767F"/>
    <w:rsid w:val="00427F17"/>
    <w:rsid w:val="00430654"/>
    <w:rsid w:val="0043121D"/>
    <w:rsid w:val="00431B00"/>
    <w:rsid w:val="004322C0"/>
    <w:rsid w:val="00433523"/>
    <w:rsid w:val="004339AB"/>
    <w:rsid w:val="00434258"/>
    <w:rsid w:val="004345EE"/>
    <w:rsid w:val="004347FE"/>
    <w:rsid w:val="00434C70"/>
    <w:rsid w:val="00437459"/>
    <w:rsid w:val="004414A6"/>
    <w:rsid w:val="00443560"/>
    <w:rsid w:val="00443E0C"/>
    <w:rsid w:val="00444C2D"/>
    <w:rsid w:val="004500A2"/>
    <w:rsid w:val="00450D2A"/>
    <w:rsid w:val="00450F56"/>
    <w:rsid w:val="00451424"/>
    <w:rsid w:val="004542BF"/>
    <w:rsid w:val="00454B8F"/>
    <w:rsid w:val="0045583D"/>
    <w:rsid w:val="00456599"/>
    <w:rsid w:val="00456D45"/>
    <w:rsid w:val="00456E72"/>
    <w:rsid w:val="00456F6B"/>
    <w:rsid w:val="00460554"/>
    <w:rsid w:val="004644D6"/>
    <w:rsid w:val="0046504D"/>
    <w:rsid w:val="0046625F"/>
    <w:rsid w:val="004671A1"/>
    <w:rsid w:val="00467BA9"/>
    <w:rsid w:val="0047125F"/>
    <w:rsid w:val="00471C10"/>
    <w:rsid w:val="00471C15"/>
    <w:rsid w:val="00473A4B"/>
    <w:rsid w:val="00475A5B"/>
    <w:rsid w:val="0047734A"/>
    <w:rsid w:val="004776F4"/>
    <w:rsid w:val="004779DD"/>
    <w:rsid w:val="00477F00"/>
    <w:rsid w:val="00482808"/>
    <w:rsid w:val="00482A8D"/>
    <w:rsid w:val="00482BE4"/>
    <w:rsid w:val="00482FA2"/>
    <w:rsid w:val="004846D7"/>
    <w:rsid w:val="00484E2E"/>
    <w:rsid w:val="00485252"/>
    <w:rsid w:val="00486780"/>
    <w:rsid w:val="00487BC1"/>
    <w:rsid w:val="004901B8"/>
    <w:rsid w:val="00492C7A"/>
    <w:rsid w:val="00494314"/>
    <w:rsid w:val="00495706"/>
    <w:rsid w:val="00495DE0"/>
    <w:rsid w:val="004969AA"/>
    <w:rsid w:val="00497172"/>
    <w:rsid w:val="004A030F"/>
    <w:rsid w:val="004A228B"/>
    <w:rsid w:val="004A27B8"/>
    <w:rsid w:val="004A2D57"/>
    <w:rsid w:val="004A30B3"/>
    <w:rsid w:val="004A4688"/>
    <w:rsid w:val="004A5230"/>
    <w:rsid w:val="004A5A5C"/>
    <w:rsid w:val="004A6258"/>
    <w:rsid w:val="004A6886"/>
    <w:rsid w:val="004B1ED3"/>
    <w:rsid w:val="004B23A9"/>
    <w:rsid w:val="004B39C1"/>
    <w:rsid w:val="004B4068"/>
    <w:rsid w:val="004B58B4"/>
    <w:rsid w:val="004C024B"/>
    <w:rsid w:val="004C0CC4"/>
    <w:rsid w:val="004C15B3"/>
    <w:rsid w:val="004C274E"/>
    <w:rsid w:val="004C2789"/>
    <w:rsid w:val="004C3597"/>
    <w:rsid w:val="004C384D"/>
    <w:rsid w:val="004C6790"/>
    <w:rsid w:val="004C7C5F"/>
    <w:rsid w:val="004D0441"/>
    <w:rsid w:val="004D0B6B"/>
    <w:rsid w:val="004D0EE8"/>
    <w:rsid w:val="004D45C0"/>
    <w:rsid w:val="004D45F1"/>
    <w:rsid w:val="004D5103"/>
    <w:rsid w:val="004D5138"/>
    <w:rsid w:val="004D79B8"/>
    <w:rsid w:val="004E0C2C"/>
    <w:rsid w:val="004E0D6F"/>
    <w:rsid w:val="004E3DE4"/>
    <w:rsid w:val="004E5F16"/>
    <w:rsid w:val="004F172A"/>
    <w:rsid w:val="004F1ADE"/>
    <w:rsid w:val="004F1EF2"/>
    <w:rsid w:val="00503086"/>
    <w:rsid w:val="00507487"/>
    <w:rsid w:val="00507A5C"/>
    <w:rsid w:val="00512B8E"/>
    <w:rsid w:val="00512DEA"/>
    <w:rsid w:val="0051300A"/>
    <w:rsid w:val="005130AD"/>
    <w:rsid w:val="005159E4"/>
    <w:rsid w:val="00515E3D"/>
    <w:rsid w:val="00515E71"/>
    <w:rsid w:val="00516B79"/>
    <w:rsid w:val="00516D7D"/>
    <w:rsid w:val="00516E3A"/>
    <w:rsid w:val="005175A3"/>
    <w:rsid w:val="00521156"/>
    <w:rsid w:val="00525C71"/>
    <w:rsid w:val="005300D1"/>
    <w:rsid w:val="00530762"/>
    <w:rsid w:val="00531BD0"/>
    <w:rsid w:val="00535589"/>
    <w:rsid w:val="00535D7F"/>
    <w:rsid w:val="00536C0F"/>
    <w:rsid w:val="00542004"/>
    <w:rsid w:val="00542044"/>
    <w:rsid w:val="00544AFC"/>
    <w:rsid w:val="00544F96"/>
    <w:rsid w:val="005506CD"/>
    <w:rsid w:val="00550B0C"/>
    <w:rsid w:val="00550B2F"/>
    <w:rsid w:val="00554BA2"/>
    <w:rsid w:val="0055616F"/>
    <w:rsid w:val="00560A48"/>
    <w:rsid w:val="005621E3"/>
    <w:rsid w:val="0056312F"/>
    <w:rsid w:val="005642CE"/>
    <w:rsid w:val="005643F3"/>
    <w:rsid w:val="005646D6"/>
    <w:rsid w:val="00564C0A"/>
    <w:rsid w:val="00564E19"/>
    <w:rsid w:val="005657F6"/>
    <w:rsid w:val="005659B9"/>
    <w:rsid w:val="0056695A"/>
    <w:rsid w:val="00566A6E"/>
    <w:rsid w:val="00567193"/>
    <w:rsid w:val="005674CB"/>
    <w:rsid w:val="00567C79"/>
    <w:rsid w:val="00574AB0"/>
    <w:rsid w:val="00575F6D"/>
    <w:rsid w:val="005765C7"/>
    <w:rsid w:val="00577BE3"/>
    <w:rsid w:val="00580092"/>
    <w:rsid w:val="00580A41"/>
    <w:rsid w:val="00580ACD"/>
    <w:rsid w:val="00582E80"/>
    <w:rsid w:val="005833DA"/>
    <w:rsid w:val="00583FDD"/>
    <w:rsid w:val="00584B7F"/>
    <w:rsid w:val="005858EF"/>
    <w:rsid w:val="005875BC"/>
    <w:rsid w:val="00590F65"/>
    <w:rsid w:val="00592EB7"/>
    <w:rsid w:val="005935CA"/>
    <w:rsid w:val="00595070"/>
    <w:rsid w:val="00595C76"/>
    <w:rsid w:val="0059616E"/>
    <w:rsid w:val="005A119C"/>
    <w:rsid w:val="005A12EC"/>
    <w:rsid w:val="005A21A6"/>
    <w:rsid w:val="005A294D"/>
    <w:rsid w:val="005A4065"/>
    <w:rsid w:val="005A42CF"/>
    <w:rsid w:val="005A45BD"/>
    <w:rsid w:val="005A5B24"/>
    <w:rsid w:val="005A6745"/>
    <w:rsid w:val="005B27F9"/>
    <w:rsid w:val="005B4146"/>
    <w:rsid w:val="005B6DA3"/>
    <w:rsid w:val="005B70BA"/>
    <w:rsid w:val="005B75A4"/>
    <w:rsid w:val="005C3FA4"/>
    <w:rsid w:val="005C42D2"/>
    <w:rsid w:val="005C47D0"/>
    <w:rsid w:val="005C4D58"/>
    <w:rsid w:val="005C55C8"/>
    <w:rsid w:val="005C6C34"/>
    <w:rsid w:val="005D0093"/>
    <w:rsid w:val="005D185F"/>
    <w:rsid w:val="005D1EDB"/>
    <w:rsid w:val="005D2AF2"/>
    <w:rsid w:val="005D3483"/>
    <w:rsid w:val="005D508B"/>
    <w:rsid w:val="005D7CC3"/>
    <w:rsid w:val="005E0C47"/>
    <w:rsid w:val="005E34A3"/>
    <w:rsid w:val="005E4313"/>
    <w:rsid w:val="005E4A71"/>
    <w:rsid w:val="005E6309"/>
    <w:rsid w:val="005E6AFE"/>
    <w:rsid w:val="005E7458"/>
    <w:rsid w:val="005F1359"/>
    <w:rsid w:val="005F1685"/>
    <w:rsid w:val="005F19DC"/>
    <w:rsid w:val="005F57BC"/>
    <w:rsid w:val="005F603E"/>
    <w:rsid w:val="005F7233"/>
    <w:rsid w:val="005F7438"/>
    <w:rsid w:val="00600709"/>
    <w:rsid w:val="00601046"/>
    <w:rsid w:val="00601199"/>
    <w:rsid w:val="006011C5"/>
    <w:rsid w:val="0060416B"/>
    <w:rsid w:val="00604637"/>
    <w:rsid w:val="00610A00"/>
    <w:rsid w:val="00610CA2"/>
    <w:rsid w:val="006112A8"/>
    <w:rsid w:val="00611FBB"/>
    <w:rsid w:val="00615DFC"/>
    <w:rsid w:val="00620C3A"/>
    <w:rsid w:val="006225EC"/>
    <w:rsid w:val="00622F2D"/>
    <w:rsid w:val="00624C3E"/>
    <w:rsid w:val="00630CF9"/>
    <w:rsid w:val="00630F35"/>
    <w:rsid w:val="00631EBE"/>
    <w:rsid w:val="00632F2A"/>
    <w:rsid w:val="00634898"/>
    <w:rsid w:val="006348BB"/>
    <w:rsid w:val="00634DEE"/>
    <w:rsid w:val="006366AC"/>
    <w:rsid w:val="006371CD"/>
    <w:rsid w:val="00641372"/>
    <w:rsid w:val="00641B0B"/>
    <w:rsid w:val="00642318"/>
    <w:rsid w:val="00642CBC"/>
    <w:rsid w:val="00644517"/>
    <w:rsid w:val="006445B3"/>
    <w:rsid w:val="006445DD"/>
    <w:rsid w:val="00644E8B"/>
    <w:rsid w:val="006478C3"/>
    <w:rsid w:val="0065261D"/>
    <w:rsid w:val="00652A4F"/>
    <w:rsid w:val="006531D3"/>
    <w:rsid w:val="00654839"/>
    <w:rsid w:val="00661758"/>
    <w:rsid w:val="00664722"/>
    <w:rsid w:val="00665562"/>
    <w:rsid w:val="00666F69"/>
    <w:rsid w:val="00670BF3"/>
    <w:rsid w:val="006717CE"/>
    <w:rsid w:val="00671F6D"/>
    <w:rsid w:val="0067398A"/>
    <w:rsid w:val="00674908"/>
    <w:rsid w:val="00677A14"/>
    <w:rsid w:val="00677CE0"/>
    <w:rsid w:val="0068020E"/>
    <w:rsid w:val="00684629"/>
    <w:rsid w:val="00685309"/>
    <w:rsid w:val="006863A0"/>
    <w:rsid w:val="006906AE"/>
    <w:rsid w:val="00691A07"/>
    <w:rsid w:val="00693D9C"/>
    <w:rsid w:val="00694594"/>
    <w:rsid w:val="00695D3F"/>
    <w:rsid w:val="006960FC"/>
    <w:rsid w:val="00696BD6"/>
    <w:rsid w:val="00697A64"/>
    <w:rsid w:val="006A2751"/>
    <w:rsid w:val="006A463A"/>
    <w:rsid w:val="006A6B55"/>
    <w:rsid w:val="006B0C59"/>
    <w:rsid w:val="006B2CBF"/>
    <w:rsid w:val="006B3585"/>
    <w:rsid w:val="006B3A63"/>
    <w:rsid w:val="006B3D35"/>
    <w:rsid w:val="006B5971"/>
    <w:rsid w:val="006B63D2"/>
    <w:rsid w:val="006B6E5E"/>
    <w:rsid w:val="006C056C"/>
    <w:rsid w:val="006C0655"/>
    <w:rsid w:val="006C0807"/>
    <w:rsid w:val="006C198C"/>
    <w:rsid w:val="006C385B"/>
    <w:rsid w:val="006C55F5"/>
    <w:rsid w:val="006C67BF"/>
    <w:rsid w:val="006D0107"/>
    <w:rsid w:val="006D0413"/>
    <w:rsid w:val="006D072B"/>
    <w:rsid w:val="006D0778"/>
    <w:rsid w:val="006D07AD"/>
    <w:rsid w:val="006D1A51"/>
    <w:rsid w:val="006D1C20"/>
    <w:rsid w:val="006D1F42"/>
    <w:rsid w:val="006D35F3"/>
    <w:rsid w:val="006D410B"/>
    <w:rsid w:val="006D6442"/>
    <w:rsid w:val="006D786B"/>
    <w:rsid w:val="006E1228"/>
    <w:rsid w:val="006E2831"/>
    <w:rsid w:val="006E4805"/>
    <w:rsid w:val="006E564A"/>
    <w:rsid w:val="006E6485"/>
    <w:rsid w:val="006E6E82"/>
    <w:rsid w:val="006E7DB7"/>
    <w:rsid w:val="006F14DA"/>
    <w:rsid w:val="006F23A3"/>
    <w:rsid w:val="006F2C9A"/>
    <w:rsid w:val="006F44DD"/>
    <w:rsid w:val="006F4A58"/>
    <w:rsid w:val="006F5515"/>
    <w:rsid w:val="00702222"/>
    <w:rsid w:val="00702AF6"/>
    <w:rsid w:val="0070522D"/>
    <w:rsid w:val="007056A5"/>
    <w:rsid w:val="00705AC1"/>
    <w:rsid w:val="00705D12"/>
    <w:rsid w:val="007072DE"/>
    <w:rsid w:val="007077CE"/>
    <w:rsid w:val="00707808"/>
    <w:rsid w:val="00712A25"/>
    <w:rsid w:val="00713477"/>
    <w:rsid w:val="007146D7"/>
    <w:rsid w:val="007152A6"/>
    <w:rsid w:val="00716AE9"/>
    <w:rsid w:val="0071760F"/>
    <w:rsid w:val="00720737"/>
    <w:rsid w:val="00720CEC"/>
    <w:rsid w:val="007211D6"/>
    <w:rsid w:val="00722B6E"/>
    <w:rsid w:val="0072315F"/>
    <w:rsid w:val="0072460C"/>
    <w:rsid w:val="007315CC"/>
    <w:rsid w:val="007325AE"/>
    <w:rsid w:val="00734144"/>
    <w:rsid w:val="007358FB"/>
    <w:rsid w:val="00736E55"/>
    <w:rsid w:val="00737AB2"/>
    <w:rsid w:val="007435B9"/>
    <w:rsid w:val="00743F11"/>
    <w:rsid w:val="00743F54"/>
    <w:rsid w:val="00746010"/>
    <w:rsid w:val="00751A51"/>
    <w:rsid w:val="00752DF4"/>
    <w:rsid w:val="00753A15"/>
    <w:rsid w:val="00753B52"/>
    <w:rsid w:val="007544B3"/>
    <w:rsid w:val="00754B7D"/>
    <w:rsid w:val="00754D41"/>
    <w:rsid w:val="00756045"/>
    <w:rsid w:val="007562C9"/>
    <w:rsid w:val="007565A4"/>
    <w:rsid w:val="007632BB"/>
    <w:rsid w:val="00765882"/>
    <w:rsid w:val="0077027A"/>
    <w:rsid w:val="0077032E"/>
    <w:rsid w:val="00770BCB"/>
    <w:rsid w:val="007716C8"/>
    <w:rsid w:val="00771890"/>
    <w:rsid w:val="00772417"/>
    <w:rsid w:val="00773284"/>
    <w:rsid w:val="0077390B"/>
    <w:rsid w:val="00774DE8"/>
    <w:rsid w:val="007800A3"/>
    <w:rsid w:val="0078056A"/>
    <w:rsid w:val="007854AE"/>
    <w:rsid w:val="00790F3F"/>
    <w:rsid w:val="00790F68"/>
    <w:rsid w:val="00792523"/>
    <w:rsid w:val="00797084"/>
    <w:rsid w:val="007A095B"/>
    <w:rsid w:val="007A21FA"/>
    <w:rsid w:val="007A2594"/>
    <w:rsid w:val="007A2DDD"/>
    <w:rsid w:val="007A7B34"/>
    <w:rsid w:val="007B1989"/>
    <w:rsid w:val="007B388F"/>
    <w:rsid w:val="007B41EC"/>
    <w:rsid w:val="007B59CA"/>
    <w:rsid w:val="007B6919"/>
    <w:rsid w:val="007C0B2E"/>
    <w:rsid w:val="007C2186"/>
    <w:rsid w:val="007C3D81"/>
    <w:rsid w:val="007C4973"/>
    <w:rsid w:val="007C5001"/>
    <w:rsid w:val="007C644B"/>
    <w:rsid w:val="007D1A73"/>
    <w:rsid w:val="007D35FD"/>
    <w:rsid w:val="007D4E68"/>
    <w:rsid w:val="007D61D5"/>
    <w:rsid w:val="007D746F"/>
    <w:rsid w:val="007E05C8"/>
    <w:rsid w:val="007E1ABC"/>
    <w:rsid w:val="007E246E"/>
    <w:rsid w:val="007E4048"/>
    <w:rsid w:val="007E47CF"/>
    <w:rsid w:val="007E676C"/>
    <w:rsid w:val="007E76A9"/>
    <w:rsid w:val="007F12BB"/>
    <w:rsid w:val="007F358D"/>
    <w:rsid w:val="007F7708"/>
    <w:rsid w:val="0080146D"/>
    <w:rsid w:val="00803B9A"/>
    <w:rsid w:val="008040B9"/>
    <w:rsid w:val="00804F1A"/>
    <w:rsid w:val="00807448"/>
    <w:rsid w:val="00807EDF"/>
    <w:rsid w:val="008101CB"/>
    <w:rsid w:val="00811BD0"/>
    <w:rsid w:val="0081587B"/>
    <w:rsid w:val="00815B67"/>
    <w:rsid w:val="00816C8C"/>
    <w:rsid w:val="00820739"/>
    <w:rsid w:val="00821133"/>
    <w:rsid w:val="00822B70"/>
    <w:rsid w:val="00823141"/>
    <w:rsid w:val="00826995"/>
    <w:rsid w:val="0083026F"/>
    <w:rsid w:val="0083130D"/>
    <w:rsid w:val="00833CF0"/>
    <w:rsid w:val="00834B1B"/>
    <w:rsid w:val="00834C4B"/>
    <w:rsid w:val="00834FBD"/>
    <w:rsid w:val="00834FE6"/>
    <w:rsid w:val="008445B2"/>
    <w:rsid w:val="00850DB9"/>
    <w:rsid w:val="00851D87"/>
    <w:rsid w:val="008521BE"/>
    <w:rsid w:val="00854CB0"/>
    <w:rsid w:val="00860024"/>
    <w:rsid w:val="00860FBA"/>
    <w:rsid w:val="00861CFA"/>
    <w:rsid w:val="00861DF0"/>
    <w:rsid w:val="008627BA"/>
    <w:rsid w:val="00862E07"/>
    <w:rsid w:val="008631B8"/>
    <w:rsid w:val="0086575D"/>
    <w:rsid w:val="00866383"/>
    <w:rsid w:val="00867BDC"/>
    <w:rsid w:val="008702BF"/>
    <w:rsid w:val="00871738"/>
    <w:rsid w:val="00871884"/>
    <w:rsid w:val="00872168"/>
    <w:rsid w:val="00874E18"/>
    <w:rsid w:val="00875261"/>
    <w:rsid w:val="00875A5D"/>
    <w:rsid w:val="00877B6E"/>
    <w:rsid w:val="008800F0"/>
    <w:rsid w:val="00880C3E"/>
    <w:rsid w:val="00884534"/>
    <w:rsid w:val="00884E3F"/>
    <w:rsid w:val="00890DD8"/>
    <w:rsid w:val="00892518"/>
    <w:rsid w:val="00894091"/>
    <w:rsid w:val="00895035"/>
    <w:rsid w:val="008B3570"/>
    <w:rsid w:val="008B37B0"/>
    <w:rsid w:val="008B475C"/>
    <w:rsid w:val="008B50D6"/>
    <w:rsid w:val="008B55FD"/>
    <w:rsid w:val="008B6EBD"/>
    <w:rsid w:val="008B7D1D"/>
    <w:rsid w:val="008C0D75"/>
    <w:rsid w:val="008C341F"/>
    <w:rsid w:val="008C3D13"/>
    <w:rsid w:val="008C3DF3"/>
    <w:rsid w:val="008C539D"/>
    <w:rsid w:val="008C5571"/>
    <w:rsid w:val="008C663D"/>
    <w:rsid w:val="008C701A"/>
    <w:rsid w:val="008C7F1D"/>
    <w:rsid w:val="008D196B"/>
    <w:rsid w:val="008D40C1"/>
    <w:rsid w:val="008D53F2"/>
    <w:rsid w:val="008D5681"/>
    <w:rsid w:val="008D5804"/>
    <w:rsid w:val="008D70FF"/>
    <w:rsid w:val="008E0147"/>
    <w:rsid w:val="008E40DC"/>
    <w:rsid w:val="008E427D"/>
    <w:rsid w:val="008E6BBF"/>
    <w:rsid w:val="008E6ED4"/>
    <w:rsid w:val="008F09A2"/>
    <w:rsid w:val="008F21D5"/>
    <w:rsid w:val="008F2ED8"/>
    <w:rsid w:val="008F39C7"/>
    <w:rsid w:val="008F4F3F"/>
    <w:rsid w:val="008F4F8F"/>
    <w:rsid w:val="008F6A7D"/>
    <w:rsid w:val="00900FDA"/>
    <w:rsid w:val="009011F0"/>
    <w:rsid w:val="00901662"/>
    <w:rsid w:val="00901755"/>
    <w:rsid w:val="00902B1E"/>
    <w:rsid w:val="0090317E"/>
    <w:rsid w:val="00903457"/>
    <w:rsid w:val="00903FCF"/>
    <w:rsid w:val="0090712F"/>
    <w:rsid w:val="00907263"/>
    <w:rsid w:val="0091257B"/>
    <w:rsid w:val="00912FE1"/>
    <w:rsid w:val="009176F8"/>
    <w:rsid w:val="00921AE9"/>
    <w:rsid w:val="00922314"/>
    <w:rsid w:val="00922897"/>
    <w:rsid w:val="00923257"/>
    <w:rsid w:val="0092517F"/>
    <w:rsid w:val="00925BAA"/>
    <w:rsid w:val="00926822"/>
    <w:rsid w:val="00930025"/>
    <w:rsid w:val="009318D0"/>
    <w:rsid w:val="00931E20"/>
    <w:rsid w:val="00935D79"/>
    <w:rsid w:val="0094090B"/>
    <w:rsid w:val="00941158"/>
    <w:rsid w:val="00941B1A"/>
    <w:rsid w:val="00942259"/>
    <w:rsid w:val="00942DC8"/>
    <w:rsid w:val="00945076"/>
    <w:rsid w:val="00947446"/>
    <w:rsid w:val="00951DB3"/>
    <w:rsid w:val="00953BE6"/>
    <w:rsid w:val="0095519C"/>
    <w:rsid w:val="00955FC3"/>
    <w:rsid w:val="009609E9"/>
    <w:rsid w:val="00960C74"/>
    <w:rsid w:val="00961766"/>
    <w:rsid w:val="00963F51"/>
    <w:rsid w:val="00965B38"/>
    <w:rsid w:val="0097039F"/>
    <w:rsid w:val="00971349"/>
    <w:rsid w:val="00972BA7"/>
    <w:rsid w:val="00972CE4"/>
    <w:rsid w:val="009732CF"/>
    <w:rsid w:val="0097465F"/>
    <w:rsid w:val="0097526F"/>
    <w:rsid w:val="00977288"/>
    <w:rsid w:val="0098001F"/>
    <w:rsid w:val="00981D70"/>
    <w:rsid w:val="009825A0"/>
    <w:rsid w:val="00982930"/>
    <w:rsid w:val="00982DE1"/>
    <w:rsid w:val="00983B4B"/>
    <w:rsid w:val="00984717"/>
    <w:rsid w:val="00984744"/>
    <w:rsid w:val="00984B6A"/>
    <w:rsid w:val="00984DA2"/>
    <w:rsid w:val="0098717E"/>
    <w:rsid w:val="00987747"/>
    <w:rsid w:val="00987B5C"/>
    <w:rsid w:val="00990263"/>
    <w:rsid w:val="009917D6"/>
    <w:rsid w:val="00992A2C"/>
    <w:rsid w:val="009939D5"/>
    <w:rsid w:val="00993E61"/>
    <w:rsid w:val="00994BBD"/>
    <w:rsid w:val="00994C80"/>
    <w:rsid w:val="00995F5C"/>
    <w:rsid w:val="0099603F"/>
    <w:rsid w:val="00997F33"/>
    <w:rsid w:val="009A11F3"/>
    <w:rsid w:val="009A2C1B"/>
    <w:rsid w:val="009A2CE5"/>
    <w:rsid w:val="009A3527"/>
    <w:rsid w:val="009A452D"/>
    <w:rsid w:val="009A622D"/>
    <w:rsid w:val="009A7987"/>
    <w:rsid w:val="009B0B47"/>
    <w:rsid w:val="009B1DE5"/>
    <w:rsid w:val="009B1FF8"/>
    <w:rsid w:val="009B34AF"/>
    <w:rsid w:val="009B5D36"/>
    <w:rsid w:val="009B6C58"/>
    <w:rsid w:val="009B6CE2"/>
    <w:rsid w:val="009B6F49"/>
    <w:rsid w:val="009C0ACE"/>
    <w:rsid w:val="009C15B3"/>
    <w:rsid w:val="009C29AC"/>
    <w:rsid w:val="009C3CF1"/>
    <w:rsid w:val="009C3F67"/>
    <w:rsid w:val="009C4CCB"/>
    <w:rsid w:val="009C4FB0"/>
    <w:rsid w:val="009C6031"/>
    <w:rsid w:val="009D2983"/>
    <w:rsid w:val="009D2C6C"/>
    <w:rsid w:val="009D2EF0"/>
    <w:rsid w:val="009D3249"/>
    <w:rsid w:val="009D33A6"/>
    <w:rsid w:val="009D3553"/>
    <w:rsid w:val="009D5875"/>
    <w:rsid w:val="009D5F18"/>
    <w:rsid w:val="009D6D57"/>
    <w:rsid w:val="009D7CC5"/>
    <w:rsid w:val="009E0A2E"/>
    <w:rsid w:val="009E38C8"/>
    <w:rsid w:val="009E3B9E"/>
    <w:rsid w:val="009E3D41"/>
    <w:rsid w:val="009E4343"/>
    <w:rsid w:val="009E481B"/>
    <w:rsid w:val="009E5F72"/>
    <w:rsid w:val="009E60D3"/>
    <w:rsid w:val="009E6689"/>
    <w:rsid w:val="009F1666"/>
    <w:rsid w:val="009F2811"/>
    <w:rsid w:val="009F51D6"/>
    <w:rsid w:val="009F619C"/>
    <w:rsid w:val="009F687D"/>
    <w:rsid w:val="009F6E33"/>
    <w:rsid w:val="009F76E4"/>
    <w:rsid w:val="00A0190F"/>
    <w:rsid w:val="00A01E38"/>
    <w:rsid w:val="00A02B93"/>
    <w:rsid w:val="00A031AA"/>
    <w:rsid w:val="00A035F5"/>
    <w:rsid w:val="00A039C7"/>
    <w:rsid w:val="00A04F18"/>
    <w:rsid w:val="00A04F86"/>
    <w:rsid w:val="00A07055"/>
    <w:rsid w:val="00A0757C"/>
    <w:rsid w:val="00A11846"/>
    <w:rsid w:val="00A1591D"/>
    <w:rsid w:val="00A15A99"/>
    <w:rsid w:val="00A17D01"/>
    <w:rsid w:val="00A21762"/>
    <w:rsid w:val="00A226EC"/>
    <w:rsid w:val="00A24805"/>
    <w:rsid w:val="00A24F83"/>
    <w:rsid w:val="00A25CD4"/>
    <w:rsid w:val="00A26AB4"/>
    <w:rsid w:val="00A300C6"/>
    <w:rsid w:val="00A31248"/>
    <w:rsid w:val="00A31A5C"/>
    <w:rsid w:val="00A33BA5"/>
    <w:rsid w:val="00A34226"/>
    <w:rsid w:val="00A34C6B"/>
    <w:rsid w:val="00A3527E"/>
    <w:rsid w:val="00A368D5"/>
    <w:rsid w:val="00A36B4D"/>
    <w:rsid w:val="00A373FE"/>
    <w:rsid w:val="00A409FA"/>
    <w:rsid w:val="00A41A2F"/>
    <w:rsid w:val="00A42211"/>
    <w:rsid w:val="00A447EA"/>
    <w:rsid w:val="00A46064"/>
    <w:rsid w:val="00A51265"/>
    <w:rsid w:val="00A52BC8"/>
    <w:rsid w:val="00A55893"/>
    <w:rsid w:val="00A56106"/>
    <w:rsid w:val="00A625D2"/>
    <w:rsid w:val="00A63EDD"/>
    <w:rsid w:val="00A6504C"/>
    <w:rsid w:val="00A65B0A"/>
    <w:rsid w:val="00A65EC4"/>
    <w:rsid w:val="00A67D6E"/>
    <w:rsid w:val="00A71DE1"/>
    <w:rsid w:val="00A72C1F"/>
    <w:rsid w:val="00A74816"/>
    <w:rsid w:val="00A7659D"/>
    <w:rsid w:val="00A800CC"/>
    <w:rsid w:val="00A81505"/>
    <w:rsid w:val="00A81E38"/>
    <w:rsid w:val="00A8452A"/>
    <w:rsid w:val="00A85605"/>
    <w:rsid w:val="00A86162"/>
    <w:rsid w:val="00A86A0E"/>
    <w:rsid w:val="00A90E1E"/>
    <w:rsid w:val="00A921F3"/>
    <w:rsid w:val="00A93818"/>
    <w:rsid w:val="00A9650C"/>
    <w:rsid w:val="00A97F2C"/>
    <w:rsid w:val="00AA0000"/>
    <w:rsid w:val="00AA5478"/>
    <w:rsid w:val="00AB0E38"/>
    <w:rsid w:val="00AB1B16"/>
    <w:rsid w:val="00AB2952"/>
    <w:rsid w:val="00AB36DE"/>
    <w:rsid w:val="00AB5136"/>
    <w:rsid w:val="00AB5FC5"/>
    <w:rsid w:val="00AB689D"/>
    <w:rsid w:val="00AB6973"/>
    <w:rsid w:val="00AB6BC6"/>
    <w:rsid w:val="00AC0312"/>
    <w:rsid w:val="00AC0503"/>
    <w:rsid w:val="00AC2172"/>
    <w:rsid w:val="00AC4241"/>
    <w:rsid w:val="00AC43ED"/>
    <w:rsid w:val="00AC4E79"/>
    <w:rsid w:val="00AC6FBA"/>
    <w:rsid w:val="00AD0C94"/>
    <w:rsid w:val="00AD184A"/>
    <w:rsid w:val="00AD58B5"/>
    <w:rsid w:val="00AD6E23"/>
    <w:rsid w:val="00AD75A6"/>
    <w:rsid w:val="00AD7771"/>
    <w:rsid w:val="00AD7F03"/>
    <w:rsid w:val="00AE1EA5"/>
    <w:rsid w:val="00AE43DB"/>
    <w:rsid w:val="00AE4620"/>
    <w:rsid w:val="00AE5085"/>
    <w:rsid w:val="00AE71AF"/>
    <w:rsid w:val="00AE7361"/>
    <w:rsid w:val="00AE7554"/>
    <w:rsid w:val="00AE75EC"/>
    <w:rsid w:val="00AE7A59"/>
    <w:rsid w:val="00AF10B8"/>
    <w:rsid w:val="00AF1248"/>
    <w:rsid w:val="00AF3132"/>
    <w:rsid w:val="00AF3E93"/>
    <w:rsid w:val="00AF3FD5"/>
    <w:rsid w:val="00AF6D86"/>
    <w:rsid w:val="00B00035"/>
    <w:rsid w:val="00B0030E"/>
    <w:rsid w:val="00B01945"/>
    <w:rsid w:val="00B01B9B"/>
    <w:rsid w:val="00B026CE"/>
    <w:rsid w:val="00B03EAF"/>
    <w:rsid w:val="00B048AB"/>
    <w:rsid w:val="00B04DDB"/>
    <w:rsid w:val="00B0508A"/>
    <w:rsid w:val="00B05D1E"/>
    <w:rsid w:val="00B05DA1"/>
    <w:rsid w:val="00B06BC1"/>
    <w:rsid w:val="00B079F1"/>
    <w:rsid w:val="00B07CBF"/>
    <w:rsid w:val="00B07F61"/>
    <w:rsid w:val="00B1055D"/>
    <w:rsid w:val="00B10BE7"/>
    <w:rsid w:val="00B1534A"/>
    <w:rsid w:val="00B15A82"/>
    <w:rsid w:val="00B17D3F"/>
    <w:rsid w:val="00B22547"/>
    <w:rsid w:val="00B226CF"/>
    <w:rsid w:val="00B226DB"/>
    <w:rsid w:val="00B24AEB"/>
    <w:rsid w:val="00B264F6"/>
    <w:rsid w:val="00B30652"/>
    <w:rsid w:val="00B32925"/>
    <w:rsid w:val="00B336D8"/>
    <w:rsid w:val="00B33AFD"/>
    <w:rsid w:val="00B37106"/>
    <w:rsid w:val="00B40168"/>
    <w:rsid w:val="00B41532"/>
    <w:rsid w:val="00B41ABB"/>
    <w:rsid w:val="00B4281E"/>
    <w:rsid w:val="00B44155"/>
    <w:rsid w:val="00B445B2"/>
    <w:rsid w:val="00B517C9"/>
    <w:rsid w:val="00B51F29"/>
    <w:rsid w:val="00B5419A"/>
    <w:rsid w:val="00B570C3"/>
    <w:rsid w:val="00B57BC4"/>
    <w:rsid w:val="00B60CC4"/>
    <w:rsid w:val="00B61AAE"/>
    <w:rsid w:val="00B63477"/>
    <w:rsid w:val="00B65440"/>
    <w:rsid w:val="00B65B77"/>
    <w:rsid w:val="00B66332"/>
    <w:rsid w:val="00B66A66"/>
    <w:rsid w:val="00B67230"/>
    <w:rsid w:val="00B74058"/>
    <w:rsid w:val="00B74409"/>
    <w:rsid w:val="00B74C8F"/>
    <w:rsid w:val="00B75BBC"/>
    <w:rsid w:val="00B836FF"/>
    <w:rsid w:val="00B83EE5"/>
    <w:rsid w:val="00B84678"/>
    <w:rsid w:val="00B84D19"/>
    <w:rsid w:val="00B865D0"/>
    <w:rsid w:val="00B86A3A"/>
    <w:rsid w:val="00B90D14"/>
    <w:rsid w:val="00B90D90"/>
    <w:rsid w:val="00B915F1"/>
    <w:rsid w:val="00B92501"/>
    <w:rsid w:val="00B933C8"/>
    <w:rsid w:val="00B94147"/>
    <w:rsid w:val="00B94214"/>
    <w:rsid w:val="00B9424A"/>
    <w:rsid w:val="00B94B39"/>
    <w:rsid w:val="00B97B2E"/>
    <w:rsid w:val="00B97E20"/>
    <w:rsid w:val="00B97E88"/>
    <w:rsid w:val="00BA1C41"/>
    <w:rsid w:val="00BA2EA1"/>
    <w:rsid w:val="00BA5A1F"/>
    <w:rsid w:val="00BA5F49"/>
    <w:rsid w:val="00BA71FB"/>
    <w:rsid w:val="00BA7FCF"/>
    <w:rsid w:val="00BB0AC5"/>
    <w:rsid w:val="00BB0B55"/>
    <w:rsid w:val="00BB2822"/>
    <w:rsid w:val="00BB2BAD"/>
    <w:rsid w:val="00BB2CFE"/>
    <w:rsid w:val="00BB35D2"/>
    <w:rsid w:val="00BB7298"/>
    <w:rsid w:val="00BC070C"/>
    <w:rsid w:val="00BC2B07"/>
    <w:rsid w:val="00BC2B62"/>
    <w:rsid w:val="00BC2C71"/>
    <w:rsid w:val="00BC2DA1"/>
    <w:rsid w:val="00BC2DC4"/>
    <w:rsid w:val="00BC3109"/>
    <w:rsid w:val="00BC3C26"/>
    <w:rsid w:val="00BC5395"/>
    <w:rsid w:val="00BD0F34"/>
    <w:rsid w:val="00BD24F1"/>
    <w:rsid w:val="00BD2F53"/>
    <w:rsid w:val="00BD5858"/>
    <w:rsid w:val="00BD741D"/>
    <w:rsid w:val="00BD7E44"/>
    <w:rsid w:val="00BE1FC2"/>
    <w:rsid w:val="00BE2A56"/>
    <w:rsid w:val="00BE320A"/>
    <w:rsid w:val="00BE5BC5"/>
    <w:rsid w:val="00BE7986"/>
    <w:rsid w:val="00BF39C3"/>
    <w:rsid w:val="00BF3C19"/>
    <w:rsid w:val="00BF3D36"/>
    <w:rsid w:val="00BF597F"/>
    <w:rsid w:val="00BF7E1A"/>
    <w:rsid w:val="00C0042A"/>
    <w:rsid w:val="00C00F26"/>
    <w:rsid w:val="00C01031"/>
    <w:rsid w:val="00C022ED"/>
    <w:rsid w:val="00C02606"/>
    <w:rsid w:val="00C033B7"/>
    <w:rsid w:val="00C0540A"/>
    <w:rsid w:val="00C0723E"/>
    <w:rsid w:val="00C10076"/>
    <w:rsid w:val="00C1044C"/>
    <w:rsid w:val="00C11DE4"/>
    <w:rsid w:val="00C14442"/>
    <w:rsid w:val="00C16135"/>
    <w:rsid w:val="00C1652E"/>
    <w:rsid w:val="00C16554"/>
    <w:rsid w:val="00C1721B"/>
    <w:rsid w:val="00C17F13"/>
    <w:rsid w:val="00C20A43"/>
    <w:rsid w:val="00C20ED4"/>
    <w:rsid w:val="00C22090"/>
    <w:rsid w:val="00C227E1"/>
    <w:rsid w:val="00C22E89"/>
    <w:rsid w:val="00C2421E"/>
    <w:rsid w:val="00C25908"/>
    <w:rsid w:val="00C25F35"/>
    <w:rsid w:val="00C3166B"/>
    <w:rsid w:val="00C32974"/>
    <w:rsid w:val="00C33095"/>
    <w:rsid w:val="00C33739"/>
    <w:rsid w:val="00C34B81"/>
    <w:rsid w:val="00C36A2B"/>
    <w:rsid w:val="00C44E72"/>
    <w:rsid w:val="00C46606"/>
    <w:rsid w:val="00C53DCA"/>
    <w:rsid w:val="00C5556C"/>
    <w:rsid w:val="00C570F9"/>
    <w:rsid w:val="00C57760"/>
    <w:rsid w:val="00C57E8C"/>
    <w:rsid w:val="00C606D9"/>
    <w:rsid w:val="00C66B60"/>
    <w:rsid w:val="00C66D01"/>
    <w:rsid w:val="00C70FE6"/>
    <w:rsid w:val="00C742C5"/>
    <w:rsid w:val="00C7452D"/>
    <w:rsid w:val="00C75CFB"/>
    <w:rsid w:val="00C77B55"/>
    <w:rsid w:val="00C77CB3"/>
    <w:rsid w:val="00C81066"/>
    <w:rsid w:val="00C813E0"/>
    <w:rsid w:val="00C82CE1"/>
    <w:rsid w:val="00C84CFC"/>
    <w:rsid w:val="00C85700"/>
    <w:rsid w:val="00C860CD"/>
    <w:rsid w:val="00C86785"/>
    <w:rsid w:val="00C87E6F"/>
    <w:rsid w:val="00C921E7"/>
    <w:rsid w:val="00C93C7F"/>
    <w:rsid w:val="00C955B2"/>
    <w:rsid w:val="00C96A83"/>
    <w:rsid w:val="00C9777D"/>
    <w:rsid w:val="00C979A3"/>
    <w:rsid w:val="00CA00CC"/>
    <w:rsid w:val="00CA0A47"/>
    <w:rsid w:val="00CA4456"/>
    <w:rsid w:val="00CA4773"/>
    <w:rsid w:val="00CB4150"/>
    <w:rsid w:val="00CB6A50"/>
    <w:rsid w:val="00CB7DA2"/>
    <w:rsid w:val="00CC1AA1"/>
    <w:rsid w:val="00CC42DB"/>
    <w:rsid w:val="00CD0F8E"/>
    <w:rsid w:val="00CD1193"/>
    <w:rsid w:val="00CD1CDF"/>
    <w:rsid w:val="00CD36F6"/>
    <w:rsid w:val="00CD3C6A"/>
    <w:rsid w:val="00CD3D53"/>
    <w:rsid w:val="00CD62A1"/>
    <w:rsid w:val="00CE1D31"/>
    <w:rsid w:val="00CE3A84"/>
    <w:rsid w:val="00CE4E88"/>
    <w:rsid w:val="00CE6B63"/>
    <w:rsid w:val="00CE6D2C"/>
    <w:rsid w:val="00CF06BE"/>
    <w:rsid w:val="00CF1E3A"/>
    <w:rsid w:val="00CF4F77"/>
    <w:rsid w:val="00CF6780"/>
    <w:rsid w:val="00CF749A"/>
    <w:rsid w:val="00D00032"/>
    <w:rsid w:val="00D02560"/>
    <w:rsid w:val="00D0393A"/>
    <w:rsid w:val="00D03E69"/>
    <w:rsid w:val="00D05B76"/>
    <w:rsid w:val="00D072EB"/>
    <w:rsid w:val="00D07798"/>
    <w:rsid w:val="00D100FC"/>
    <w:rsid w:val="00D10C05"/>
    <w:rsid w:val="00D11001"/>
    <w:rsid w:val="00D147F7"/>
    <w:rsid w:val="00D16129"/>
    <w:rsid w:val="00D20B92"/>
    <w:rsid w:val="00D24EF8"/>
    <w:rsid w:val="00D25B95"/>
    <w:rsid w:val="00D2789F"/>
    <w:rsid w:val="00D335E5"/>
    <w:rsid w:val="00D40047"/>
    <w:rsid w:val="00D40661"/>
    <w:rsid w:val="00D413C6"/>
    <w:rsid w:val="00D42376"/>
    <w:rsid w:val="00D43C7B"/>
    <w:rsid w:val="00D44652"/>
    <w:rsid w:val="00D45AAC"/>
    <w:rsid w:val="00D45F43"/>
    <w:rsid w:val="00D52853"/>
    <w:rsid w:val="00D55BE1"/>
    <w:rsid w:val="00D6060C"/>
    <w:rsid w:val="00D62340"/>
    <w:rsid w:val="00D651C4"/>
    <w:rsid w:val="00D66920"/>
    <w:rsid w:val="00D679DC"/>
    <w:rsid w:val="00D71672"/>
    <w:rsid w:val="00D72A08"/>
    <w:rsid w:val="00D74FFE"/>
    <w:rsid w:val="00D757B7"/>
    <w:rsid w:val="00D75D64"/>
    <w:rsid w:val="00D76F46"/>
    <w:rsid w:val="00D7769E"/>
    <w:rsid w:val="00D80233"/>
    <w:rsid w:val="00D813DE"/>
    <w:rsid w:val="00D81AF2"/>
    <w:rsid w:val="00D81CAF"/>
    <w:rsid w:val="00D8260F"/>
    <w:rsid w:val="00D83D68"/>
    <w:rsid w:val="00D84570"/>
    <w:rsid w:val="00D85DB0"/>
    <w:rsid w:val="00D8600E"/>
    <w:rsid w:val="00D86D2D"/>
    <w:rsid w:val="00D90856"/>
    <w:rsid w:val="00D90FCE"/>
    <w:rsid w:val="00D92983"/>
    <w:rsid w:val="00D93866"/>
    <w:rsid w:val="00D93CC7"/>
    <w:rsid w:val="00D9491C"/>
    <w:rsid w:val="00D95208"/>
    <w:rsid w:val="00D957B0"/>
    <w:rsid w:val="00D96546"/>
    <w:rsid w:val="00D97ED6"/>
    <w:rsid w:val="00DA19CA"/>
    <w:rsid w:val="00DA1B91"/>
    <w:rsid w:val="00DA4739"/>
    <w:rsid w:val="00DA4AAB"/>
    <w:rsid w:val="00DA4E1C"/>
    <w:rsid w:val="00DA538C"/>
    <w:rsid w:val="00DA57F7"/>
    <w:rsid w:val="00DA58C1"/>
    <w:rsid w:val="00DA5A54"/>
    <w:rsid w:val="00DB0905"/>
    <w:rsid w:val="00DB13E9"/>
    <w:rsid w:val="00DB182C"/>
    <w:rsid w:val="00DB23B9"/>
    <w:rsid w:val="00DB39FC"/>
    <w:rsid w:val="00DB7510"/>
    <w:rsid w:val="00DC028F"/>
    <w:rsid w:val="00DC0A05"/>
    <w:rsid w:val="00DC0E1D"/>
    <w:rsid w:val="00DC37B0"/>
    <w:rsid w:val="00DC37CC"/>
    <w:rsid w:val="00DC39BD"/>
    <w:rsid w:val="00DC510B"/>
    <w:rsid w:val="00DD1309"/>
    <w:rsid w:val="00DD42E4"/>
    <w:rsid w:val="00DD5284"/>
    <w:rsid w:val="00DD5CE4"/>
    <w:rsid w:val="00DD5E0D"/>
    <w:rsid w:val="00DD671C"/>
    <w:rsid w:val="00DE335A"/>
    <w:rsid w:val="00DE3F8E"/>
    <w:rsid w:val="00DE478D"/>
    <w:rsid w:val="00DE5C50"/>
    <w:rsid w:val="00DE5FEF"/>
    <w:rsid w:val="00DF22D3"/>
    <w:rsid w:val="00DF320C"/>
    <w:rsid w:val="00DF5DA1"/>
    <w:rsid w:val="00DF658E"/>
    <w:rsid w:val="00E0097D"/>
    <w:rsid w:val="00E0266D"/>
    <w:rsid w:val="00E03B57"/>
    <w:rsid w:val="00E03E78"/>
    <w:rsid w:val="00E109C2"/>
    <w:rsid w:val="00E118A0"/>
    <w:rsid w:val="00E12932"/>
    <w:rsid w:val="00E15D2F"/>
    <w:rsid w:val="00E17BF9"/>
    <w:rsid w:val="00E20138"/>
    <w:rsid w:val="00E20E46"/>
    <w:rsid w:val="00E2235A"/>
    <w:rsid w:val="00E22D3B"/>
    <w:rsid w:val="00E22F4B"/>
    <w:rsid w:val="00E23A04"/>
    <w:rsid w:val="00E23B0B"/>
    <w:rsid w:val="00E23CC1"/>
    <w:rsid w:val="00E24691"/>
    <w:rsid w:val="00E24DBF"/>
    <w:rsid w:val="00E25725"/>
    <w:rsid w:val="00E2618C"/>
    <w:rsid w:val="00E269D7"/>
    <w:rsid w:val="00E26D42"/>
    <w:rsid w:val="00E368C0"/>
    <w:rsid w:val="00E41801"/>
    <w:rsid w:val="00E42C41"/>
    <w:rsid w:val="00E43D21"/>
    <w:rsid w:val="00E43FA7"/>
    <w:rsid w:val="00E4622A"/>
    <w:rsid w:val="00E46AF9"/>
    <w:rsid w:val="00E46C86"/>
    <w:rsid w:val="00E50025"/>
    <w:rsid w:val="00E50652"/>
    <w:rsid w:val="00E52225"/>
    <w:rsid w:val="00E54956"/>
    <w:rsid w:val="00E555D9"/>
    <w:rsid w:val="00E56691"/>
    <w:rsid w:val="00E57016"/>
    <w:rsid w:val="00E60BDD"/>
    <w:rsid w:val="00E63EB9"/>
    <w:rsid w:val="00E65B50"/>
    <w:rsid w:val="00E662AA"/>
    <w:rsid w:val="00E6662F"/>
    <w:rsid w:val="00E6778E"/>
    <w:rsid w:val="00E67AB6"/>
    <w:rsid w:val="00E7071A"/>
    <w:rsid w:val="00E716AD"/>
    <w:rsid w:val="00E7181C"/>
    <w:rsid w:val="00E71E42"/>
    <w:rsid w:val="00E72246"/>
    <w:rsid w:val="00E75B9D"/>
    <w:rsid w:val="00E77086"/>
    <w:rsid w:val="00E77266"/>
    <w:rsid w:val="00E77A32"/>
    <w:rsid w:val="00E82B0E"/>
    <w:rsid w:val="00E83DB6"/>
    <w:rsid w:val="00E84749"/>
    <w:rsid w:val="00E879E1"/>
    <w:rsid w:val="00E87DC8"/>
    <w:rsid w:val="00E90F2A"/>
    <w:rsid w:val="00E91872"/>
    <w:rsid w:val="00E932C1"/>
    <w:rsid w:val="00E937D1"/>
    <w:rsid w:val="00E94B23"/>
    <w:rsid w:val="00E94C5E"/>
    <w:rsid w:val="00E95E52"/>
    <w:rsid w:val="00E963AE"/>
    <w:rsid w:val="00E967C2"/>
    <w:rsid w:val="00E97385"/>
    <w:rsid w:val="00EA1A4C"/>
    <w:rsid w:val="00EA20BE"/>
    <w:rsid w:val="00EA4B34"/>
    <w:rsid w:val="00EA67CA"/>
    <w:rsid w:val="00EA6EC8"/>
    <w:rsid w:val="00EA7739"/>
    <w:rsid w:val="00EB0E0B"/>
    <w:rsid w:val="00EB5F17"/>
    <w:rsid w:val="00EB7312"/>
    <w:rsid w:val="00EC013F"/>
    <w:rsid w:val="00EC1108"/>
    <w:rsid w:val="00EC3531"/>
    <w:rsid w:val="00EC3EEC"/>
    <w:rsid w:val="00EC6815"/>
    <w:rsid w:val="00ED0862"/>
    <w:rsid w:val="00ED3DA5"/>
    <w:rsid w:val="00ED4E62"/>
    <w:rsid w:val="00ED6BD0"/>
    <w:rsid w:val="00EE2C71"/>
    <w:rsid w:val="00EE68A4"/>
    <w:rsid w:val="00EE7413"/>
    <w:rsid w:val="00EF0223"/>
    <w:rsid w:val="00EF385B"/>
    <w:rsid w:val="00EF41C3"/>
    <w:rsid w:val="00EF4AA8"/>
    <w:rsid w:val="00EF6BFD"/>
    <w:rsid w:val="00EF77D9"/>
    <w:rsid w:val="00EF79A2"/>
    <w:rsid w:val="00EF7C26"/>
    <w:rsid w:val="00EF7EE7"/>
    <w:rsid w:val="00F02D44"/>
    <w:rsid w:val="00F030CA"/>
    <w:rsid w:val="00F0358D"/>
    <w:rsid w:val="00F04FA9"/>
    <w:rsid w:val="00F06174"/>
    <w:rsid w:val="00F069B9"/>
    <w:rsid w:val="00F06C10"/>
    <w:rsid w:val="00F06D0E"/>
    <w:rsid w:val="00F10E29"/>
    <w:rsid w:val="00F11953"/>
    <w:rsid w:val="00F12837"/>
    <w:rsid w:val="00F12B82"/>
    <w:rsid w:val="00F14B6F"/>
    <w:rsid w:val="00F14F7D"/>
    <w:rsid w:val="00F15385"/>
    <w:rsid w:val="00F155CC"/>
    <w:rsid w:val="00F212E4"/>
    <w:rsid w:val="00F22DA6"/>
    <w:rsid w:val="00F23846"/>
    <w:rsid w:val="00F23941"/>
    <w:rsid w:val="00F24266"/>
    <w:rsid w:val="00F24C7F"/>
    <w:rsid w:val="00F254F5"/>
    <w:rsid w:val="00F26263"/>
    <w:rsid w:val="00F2682F"/>
    <w:rsid w:val="00F300D3"/>
    <w:rsid w:val="00F309C6"/>
    <w:rsid w:val="00F33F2E"/>
    <w:rsid w:val="00F341FB"/>
    <w:rsid w:val="00F34E11"/>
    <w:rsid w:val="00F35AA5"/>
    <w:rsid w:val="00F36C28"/>
    <w:rsid w:val="00F36EBC"/>
    <w:rsid w:val="00F3734B"/>
    <w:rsid w:val="00F412DE"/>
    <w:rsid w:val="00F4245B"/>
    <w:rsid w:val="00F42A37"/>
    <w:rsid w:val="00F43853"/>
    <w:rsid w:val="00F44C00"/>
    <w:rsid w:val="00F44D46"/>
    <w:rsid w:val="00F45046"/>
    <w:rsid w:val="00F455EB"/>
    <w:rsid w:val="00F45F44"/>
    <w:rsid w:val="00F4639D"/>
    <w:rsid w:val="00F52BCE"/>
    <w:rsid w:val="00F52BE5"/>
    <w:rsid w:val="00F52F96"/>
    <w:rsid w:val="00F55E69"/>
    <w:rsid w:val="00F5724F"/>
    <w:rsid w:val="00F60C2E"/>
    <w:rsid w:val="00F62F28"/>
    <w:rsid w:val="00F6564E"/>
    <w:rsid w:val="00F673B4"/>
    <w:rsid w:val="00F7000D"/>
    <w:rsid w:val="00F75C89"/>
    <w:rsid w:val="00F77320"/>
    <w:rsid w:val="00F7774E"/>
    <w:rsid w:val="00F81782"/>
    <w:rsid w:val="00F8238C"/>
    <w:rsid w:val="00F82E0D"/>
    <w:rsid w:val="00F8418A"/>
    <w:rsid w:val="00F84DB9"/>
    <w:rsid w:val="00F85086"/>
    <w:rsid w:val="00F85FF2"/>
    <w:rsid w:val="00F86B6B"/>
    <w:rsid w:val="00F87C74"/>
    <w:rsid w:val="00F90D87"/>
    <w:rsid w:val="00F91A32"/>
    <w:rsid w:val="00F91DE0"/>
    <w:rsid w:val="00F924D3"/>
    <w:rsid w:val="00F92F4D"/>
    <w:rsid w:val="00F936F4"/>
    <w:rsid w:val="00F95187"/>
    <w:rsid w:val="00F957F9"/>
    <w:rsid w:val="00F95831"/>
    <w:rsid w:val="00F95A54"/>
    <w:rsid w:val="00F977EE"/>
    <w:rsid w:val="00F97986"/>
    <w:rsid w:val="00FA0ED1"/>
    <w:rsid w:val="00FA12FF"/>
    <w:rsid w:val="00FA19C1"/>
    <w:rsid w:val="00FA4C9C"/>
    <w:rsid w:val="00FA4CDB"/>
    <w:rsid w:val="00FA647B"/>
    <w:rsid w:val="00FA6B8F"/>
    <w:rsid w:val="00FB01A3"/>
    <w:rsid w:val="00FB0A48"/>
    <w:rsid w:val="00FB1B20"/>
    <w:rsid w:val="00FB5944"/>
    <w:rsid w:val="00FB6129"/>
    <w:rsid w:val="00FC12D9"/>
    <w:rsid w:val="00FC13C9"/>
    <w:rsid w:val="00FC1442"/>
    <w:rsid w:val="00FC1BBC"/>
    <w:rsid w:val="00FC2DE2"/>
    <w:rsid w:val="00FC3867"/>
    <w:rsid w:val="00FC4144"/>
    <w:rsid w:val="00FC4719"/>
    <w:rsid w:val="00FC59F6"/>
    <w:rsid w:val="00FC65AC"/>
    <w:rsid w:val="00FC73B8"/>
    <w:rsid w:val="00FD0036"/>
    <w:rsid w:val="00FD0418"/>
    <w:rsid w:val="00FD1B6B"/>
    <w:rsid w:val="00FD5F11"/>
    <w:rsid w:val="00FD70CF"/>
    <w:rsid w:val="00FD7A25"/>
    <w:rsid w:val="00FE0B92"/>
    <w:rsid w:val="00FE1A6B"/>
    <w:rsid w:val="00FE1D01"/>
    <w:rsid w:val="00FE2011"/>
    <w:rsid w:val="00FE2262"/>
    <w:rsid w:val="00FE6346"/>
    <w:rsid w:val="00FF2C37"/>
    <w:rsid w:val="00FF3355"/>
    <w:rsid w:val="00FF41AE"/>
    <w:rsid w:val="00FF4558"/>
    <w:rsid w:val="00FF4753"/>
    <w:rsid w:val="00FF78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shapedefaults>
    <o:shapelayout v:ext="edit">
      <o:idmap v:ext="edit" data="1"/>
    </o:shapelayout>
  </w:shapeDefaults>
  <w:decimalSymbol w:val="."/>
  <w:listSeparator w:val=","/>
  <w14:docId w14:val="3344E781"/>
  <w15:docId w15:val="{8798A33A-B058-448F-B0E6-093067A24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0097D"/>
    <w:pPr>
      <w:keepNext/>
      <w:ind w:leftChars="100" w:left="210" w:rightChars="100" w:right="100"/>
      <w:outlineLvl w:val="0"/>
    </w:pPr>
    <w:rPr>
      <w:rFonts w:asciiTheme="majorHAnsi" w:eastAsia="ＭＳ Ｐゴシック" w:hAnsiTheme="majorHAnsi" w:cstheme="majorBidi"/>
      <w:szCs w:val="24"/>
    </w:rPr>
  </w:style>
  <w:style w:type="paragraph" w:styleId="2">
    <w:name w:val="heading 2"/>
    <w:basedOn w:val="a"/>
    <w:next w:val="a"/>
    <w:link w:val="20"/>
    <w:uiPriority w:val="9"/>
    <w:unhideWhenUsed/>
    <w:qFormat/>
    <w:rsid w:val="006225EC"/>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5643F3"/>
    <w:pPr>
      <w:keepNext/>
      <w:ind w:leftChars="100" w:left="100" w:rightChars="100" w:right="100"/>
      <w:outlineLvl w:val="2"/>
    </w:pPr>
    <w:rPr>
      <w:rFonts w:asciiTheme="majorHAnsi" w:eastAsia="ＭＳ Ｐ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14A6"/>
    <w:pPr>
      <w:tabs>
        <w:tab w:val="center" w:pos="4252"/>
        <w:tab w:val="right" w:pos="8504"/>
      </w:tabs>
      <w:snapToGrid w:val="0"/>
    </w:pPr>
  </w:style>
  <w:style w:type="character" w:customStyle="1" w:styleId="a4">
    <w:name w:val="ヘッダー (文字)"/>
    <w:basedOn w:val="a0"/>
    <w:link w:val="a3"/>
    <w:uiPriority w:val="99"/>
    <w:rsid w:val="004414A6"/>
  </w:style>
  <w:style w:type="paragraph" w:styleId="a5">
    <w:name w:val="footer"/>
    <w:basedOn w:val="a"/>
    <w:link w:val="a6"/>
    <w:uiPriority w:val="99"/>
    <w:unhideWhenUsed/>
    <w:rsid w:val="004414A6"/>
    <w:pPr>
      <w:tabs>
        <w:tab w:val="center" w:pos="4252"/>
        <w:tab w:val="right" w:pos="8504"/>
      </w:tabs>
      <w:snapToGrid w:val="0"/>
    </w:pPr>
  </w:style>
  <w:style w:type="character" w:customStyle="1" w:styleId="a6">
    <w:name w:val="フッター (文字)"/>
    <w:basedOn w:val="a0"/>
    <w:link w:val="a5"/>
    <w:uiPriority w:val="99"/>
    <w:rsid w:val="004414A6"/>
  </w:style>
  <w:style w:type="paragraph" w:styleId="a7">
    <w:name w:val="Balloon Text"/>
    <w:basedOn w:val="a"/>
    <w:link w:val="a8"/>
    <w:uiPriority w:val="99"/>
    <w:semiHidden/>
    <w:unhideWhenUsed/>
    <w:rsid w:val="00F1283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2837"/>
    <w:rPr>
      <w:rFonts w:asciiTheme="majorHAnsi" w:eastAsiaTheme="majorEastAsia" w:hAnsiTheme="majorHAnsi" w:cstheme="majorBidi"/>
      <w:sz w:val="18"/>
      <w:szCs w:val="18"/>
    </w:rPr>
  </w:style>
  <w:style w:type="paragraph" w:styleId="Web">
    <w:name w:val="Normal (Web)"/>
    <w:basedOn w:val="a"/>
    <w:uiPriority w:val="99"/>
    <w:unhideWhenUsed/>
    <w:rsid w:val="006863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2A3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D0B6B"/>
    <w:rPr>
      <w:rFonts w:ascii="Courier New" w:hAnsi="Courier New" w:cs="Courier New"/>
      <w:sz w:val="20"/>
      <w:szCs w:val="20"/>
    </w:rPr>
  </w:style>
  <w:style w:type="character" w:customStyle="1" w:styleId="HTML0">
    <w:name w:val="HTML 書式付き (文字)"/>
    <w:basedOn w:val="a0"/>
    <w:link w:val="HTML"/>
    <w:uiPriority w:val="99"/>
    <w:rsid w:val="004D0B6B"/>
    <w:rPr>
      <w:rFonts w:ascii="Courier New" w:hAnsi="Courier New" w:cs="Courier New"/>
      <w:sz w:val="20"/>
      <w:szCs w:val="20"/>
    </w:rPr>
  </w:style>
  <w:style w:type="character" w:styleId="aa">
    <w:name w:val="annotation reference"/>
    <w:basedOn w:val="a0"/>
    <w:uiPriority w:val="99"/>
    <w:semiHidden/>
    <w:unhideWhenUsed/>
    <w:rsid w:val="00375DC7"/>
    <w:rPr>
      <w:sz w:val="18"/>
      <w:szCs w:val="18"/>
    </w:rPr>
  </w:style>
  <w:style w:type="paragraph" w:styleId="ab">
    <w:name w:val="annotation text"/>
    <w:basedOn w:val="a"/>
    <w:link w:val="ac"/>
    <w:uiPriority w:val="99"/>
    <w:semiHidden/>
    <w:unhideWhenUsed/>
    <w:rsid w:val="00375DC7"/>
    <w:pPr>
      <w:jc w:val="left"/>
    </w:pPr>
  </w:style>
  <w:style w:type="character" w:customStyle="1" w:styleId="ac">
    <w:name w:val="コメント文字列 (文字)"/>
    <w:basedOn w:val="a0"/>
    <w:link w:val="ab"/>
    <w:uiPriority w:val="99"/>
    <w:semiHidden/>
    <w:rsid w:val="00375DC7"/>
  </w:style>
  <w:style w:type="paragraph" w:styleId="ad">
    <w:name w:val="annotation subject"/>
    <w:basedOn w:val="ab"/>
    <w:next w:val="ab"/>
    <w:link w:val="ae"/>
    <w:uiPriority w:val="99"/>
    <w:semiHidden/>
    <w:unhideWhenUsed/>
    <w:rsid w:val="00375DC7"/>
    <w:rPr>
      <w:b/>
      <w:bCs/>
    </w:rPr>
  </w:style>
  <w:style w:type="character" w:customStyle="1" w:styleId="ae">
    <w:name w:val="コメント内容 (文字)"/>
    <w:basedOn w:val="ac"/>
    <w:link w:val="ad"/>
    <w:uiPriority w:val="99"/>
    <w:semiHidden/>
    <w:rsid w:val="00375DC7"/>
    <w:rPr>
      <w:b/>
      <w:bCs/>
    </w:rPr>
  </w:style>
  <w:style w:type="paragraph" w:styleId="af">
    <w:name w:val="List Paragraph"/>
    <w:basedOn w:val="a"/>
    <w:uiPriority w:val="34"/>
    <w:qFormat/>
    <w:rsid w:val="00CD0F8E"/>
    <w:pPr>
      <w:ind w:leftChars="400" w:left="840"/>
    </w:pPr>
  </w:style>
  <w:style w:type="character" w:customStyle="1" w:styleId="20">
    <w:name w:val="見出し 2 (文字)"/>
    <w:basedOn w:val="a0"/>
    <w:link w:val="2"/>
    <w:uiPriority w:val="9"/>
    <w:rsid w:val="006225EC"/>
    <w:rPr>
      <w:rFonts w:asciiTheme="majorHAnsi" w:eastAsiaTheme="majorEastAsia" w:hAnsiTheme="majorHAnsi" w:cstheme="majorBidi"/>
      <w:sz w:val="24"/>
    </w:rPr>
  </w:style>
  <w:style w:type="paragraph" w:styleId="af0">
    <w:name w:val="Plain Text"/>
    <w:basedOn w:val="a"/>
    <w:link w:val="af1"/>
    <w:uiPriority w:val="99"/>
    <w:unhideWhenUsed/>
    <w:rsid w:val="0023795C"/>
    <w:pPr>
      <w:jc w:val="left"/>
    </w:pPr>
    <w:rPr>
      <w:rFonts w:ascii="游ゴシック" w:eastAsia="游ゴシック" w:hAnsi="Courier New" w:cs="Courier New"/>
      <w:sz w:val="22"/>
    </w:rPr>
  </w:style>
  <w:style w:type="character" w:customStyle="1" w:styleId="af1">
    <w:name w:val="書式なし (文字)"/>
    <w:basedOn w:val="a0"/>
    <w:link w:val="af0"/>
    <w:uiPriority w:val="99"/>
    <w:rsid w:val="0023795C"/>
    <w:rPr>
      <w:rFonts w:ascii="游ゴシック" w:eastAsia="游ゴシック" w:hAnsi="Courier New" w:cs="Courier New"/>
      <w:sz w:val="22"/>
    </w:rPr>
  </w:style>
  <w:style w:type="character" w:customStyle="1" w:styleId="10">
    <w:name w:val="見出し 1 (文字)"/>
    <w:basedOn w:val="a0"/>
    <w:link w:val="1"/>
    <w:uiPriority w:val="9"/>
    <w:rsid w:val="00E0097D"/>
    <w:rPr>
      <w:rFonts w:asciiTheme="majorHAnsi" w:eastAsia="ＭＳ Ｐゴシック" w:hAnsiTheme="majorHAnsi" w:cstheme="majorBidi"/>
      <w:szCs w:val="24"/>
    </w:rPr>
  </w:style>
  <w:style w:type="paragraph" w:styleId="af2">
    <w:name w:val="TOC Heading"/>
    <w:basedOn w:val="1"/>
    <w:next w:val="a"/>
    <w:uiPriority w:val="39"/>
    <w:unhideWhenUsed/>
    <w:qFormat/>
    <w:rsid w:val="002F2CDD"/>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2F2CDD"/>
  </w:style>
  <w:style w:type="character" w:styleId="af3">
    <w:name w:val="Hyperlink"/>
    <w:basedOn w:val="a0"/>
    <w:uiPriority w:val="99"/>
    <w:unhideWhenUsed/>
    <w:rsid w:val="002F2CDD"/>
    <w:rPr>
      <w:color w:val="0000FF" w:themeColor="hyperlink"/>
      <w:u w:val="single"/>
    </w:rPr>
  </w:style>
  <w:style w:type="character" w:customStyle="1" w:styleId="30">
    <w:name w:val="見出し 3 (文字)"/>
    <w:basedOn w:val="a0"/>
    <w:link w:val="3"/>
    <w:uiPriority w:val="9"/>
    <w:rsid w:val="005643F3"/>
    <w:rPr>
      <w:rFonts w:asciiTheme="majorHAnsi" w:eastAsia="ＭＳ Ｐゴシック" w:hAnsiTheme="majorHAnsi" w:cstheme="majorBidi"/>
    </w:rPr>
  </w:style>
  <w:style w:type="paragraph" w:styleId="31">
    <w:name w:val="toc 3"/>
    <w:basedOn w:val="a"/>
    <w:next w:val="a"/>
    <w:autoRedefine/>
    <w:uiPriority w:val="39"/>
    <w:unhideWhenUsed/>
    <w:rsid w:val="006C0807"/>
    <w:pPr>
      <w:tabs>
        <w:tab w:val="right" w:leader="dot" w:pos="8494"/>
      </w:tabs>
      <w:ind w:leftChars="100" w:left="210" w:rightChars="100" w:right="210"/>
    </w:pPr>
  </w:style>
  <w:style w:type="paragraph" w:styleId="21">
    <w:name w:val="toc 2"/>
    <w:basedOn w:val="a"/>
    <w:next w:val="a"/>
    <w:autoRedefine/>
    <w:uiPriority w:val="39"/>
    <w:unhideWhenUsed/>
    <w:rsid w:val="00F4639D"/>
    <w:pPr>
      <w:ind w:leftChars="100" w:left="210"/>
    </w:pPr>
  </w:style>
  <w:style w:type="paragraph" w:styleId="af4">
    <w:name w:val="Date"/>
    <w:basedOn w:val="a"/>
    <w:next w:val="a"/>
    <w:link w:val="af5"/>
    <w:uiPriority w:val="99"/>
    <w:semiHidden/>
    <w:unhideWhenUsed/>
    <w:rsid w:val="00694594"/>
  </w:style>
  <w:style w:type="character" w:customStyle="1" w:styleId="af5">
    <w:name w:val="日付 (文字)"/>
    <w:basedOn w:val="a0"/>
    <w:link w:val="af4"/>
    <w:uiPriority w:val="99"/>
    <w:semiHidden/>
    <w:rsid w:val="00694594"/>
  </w:style>
  <w:style w:type="paragraph" w:customStyle="1" w:styleId="Default">
    <w:name w:val="Default"/>
    <w:rsid w:val="00443E0C"/>
    <w:pPr>
      <w:widowControl w:val="0"/>
      <w:autoSpaceDE w:val="0"/>
      <w:autoSpaceDN w:val="0"/>
      <w:adjustRightInd w:val="0"/>
    </w:pPr>
    <w:rPr>
      <w:rFonts w:ascii="ＭＳ" w:eastAsia="ＭＳ" w:cs="ＭＳ"/>
      <w:color w:val="000000"/>
      <w:kern w:val="0"/>
      <w:sz w:val="24"/>
      <w:szCs w:val="24"/>
    </w:rPr>
  </w:style>
  <w:style w:type="character" w:styleId="af6">
    <w:name w:val="FollowedHyperlink"/>
    <w:basedOn w:val="a0"/>
    <w:uiPriority w:val="99"/>
    <w:semiHidden/>
    <w:unhideWhenUsed/>
    <w:rsid w:val="00DC3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119">
      <w:bodyDiv w:val="1"/>
      <w:marLeft w:val="0"/>
      <w:marRight w:val="0"/>
      <w:marTop w:val="0"/>
      <w:marBottom w:val="0"/>
      <w:divBdr>
        <w:top w:val="none" w:sz="0" w:space="0" w:color="auto"/>
        <w:left w:val="none" w:sz="0" w:space="0" w:color="auto"/>
        <w:bottom w:val="none" w:sz="0" w:space="0" w:color="auto"/>
        <w:right w:val="none" w:sz="0" w:space="0" w:color="auto"/>
      </w:divBdr>
    </w:div>
    <w:div w:id="51084327">
      <w:bodyDiv w:val="1"/>
      <w:marLeft w:val="0"/>
      <w:marRight w:val="0"/>
      <w:marTop w:val="0"/>
      <w:marBottom w:val="0"/>
      <w:divBdr>
        <w:top w:val="none" w:sz="0" w:space="0" w:color="auto"/>
        <w:left w:val="none" w:sz="0" w:space="0" w:color="auto"/>
        <w:bottom w:val="none" w:sz="0" w:space="0" w:color="auto"/>
        <w:right w:val="none" w:sz="0" w:space="0" w:color="auto"/>
      </w:divBdr>
    </w:div>
    <w:div w:id="181866809">
      <w:bodyDiv w:val="1"/>
      <w:marLeft w:val="0"/>
      <w:marRight w:val="0"/>
      <w:marTop w:val="0"/>
      <w:marBottom w:val="0"/>
      <w:divBdr>
        <w:top w:val="none" w:sz="0" w:space="0" w:color="auto"/>
        <w:left w:val="none" w:sz="0" w:space="0" w:color="auto"/>
        <w:bottom w:val="none" w:sz="0" w:space="0" w:color="auto"/>
        <w:right w:val="none" w:sz="0" w:space="0" w:color="auto"/>
      </w:divBdr>
    </w:div>
    <w:div w:id="184563092">
      <w:bodyDiv w:val="1"/>
      <w:marLeft w:val="0"/>
      <w:marRight w:val="0"/>
      <w:marTop w:val="0"/>
      <w:marBottom w:val="0"/>
      <w:divBdr>
        <w:top w:val="none" w:sz="0" w:space="0" w:color="auto"/>
        <w:left w:val="none" w:sz="0" w:space="0" w:color="auto"/>
        <w:bottom w:val="none" w:sz="0" w:space="0" w:color="auto"/>
        <w:right w:val="none" w:sz="0" w:space="0" w:color="auto"/>
      </w:divBdr>
    </w:div>
    <w:div w:id="211844427">
      <w:bodyDiv w:val="1"/>
      <w:marLeft w:val="0"/>
      <w:marRight w:val="0"/>
      <w:marTop w:val="0"/>
      <w:marBottom w:val="0"/>
      <w:divBdr>
        <w:top w:val="none" w:sz="0" w:space="0" w:color="auto"/>
        <w:left w:val="none" w:sz="0" w:space="0" w:color="auto"/>
        <w:bottom w:val="none" w:sz="0" w:space="0" w:color="auto"/>
        <w:right w:val="none" w:sz="0" w:space="0" w:color="auto"/>
      </w:divBdr>
    </w:div>
    <w:div w:id="272903556">
      <w:bodyDiv w:val="1"/>
      <w:marLeft w:val="0"/>
      <w:marRight w:val="0"/>
      <w:marTop w:val="0"/>
      <w:marBottom w:val="0"/>
      <w:divBdr>
        <w:top w:val="none" w:sz="0" w:space="0" w:color="auto"/>
        <w:left w:val="none" w:sz="0" w:space="0" w:color="auto"/>
        <w:bottom w:val="none" w:sz="0" w:space="0" w:color="auto"/>
        <w:right w:val="none" w:sz="0" w:space="0" w:color="auto"/>
      </w:divBdr>
    </w:div>
    <w:div w:id="310210032">
      <w:bodyDiv w:val="1"/>
      <w:marLeft w:val="0"/>
      <w:marRight w:val="0"/>
      <w:marTop w:val="0"/>
      <w:marBottom w:val="0"/>
      <w:divBdr>
        <w:top w:val="none" w:sz="0" w:space="0" w:color="auto"/>
        <w:left w:val="none" w:sz="0" w:space="0" w:color="auto"/>
        <w:bottom w:val="none" w:sz="0" w:space="0" w:color="auto"/>
        <w:right w:val="none" w:sz="0" w:space="0" w:color="auto"/>
      </w:divBdr>
    </w:div>
    <w:div w:id="343675509">
      <w:bodyDiv w:val="1"/>
      <w:marLeft w:val="0"/>
      <w:marRight w:val="0"/>
      <w:marTop w:val="0"/>
      <w:marBottom w:val="0"/>
      <w:divBdr>
        <w:top w:val="none" w:sz="0" w:space="0" w:color="auto"/>
        <w:left w:val="none" w:sz="0" w:space="0" w:color="auto"/>
        <w:bottom w:val="none" w:sz="0" w:space="0" w:color="auto"/>
        <w:right w:val="none" w:sz="0" w:space="0" w:color="auto"/>
      </w:divBdr>
    </w:div>
    <w:div w:id="435952892">
      <w:bodyDiv w:val="1"/>
      <w:marLeft w:val="0"/>
      <w:marRight w:val="0"/>
      <w:marTop w:val="0"/>
      <w:marBottom w:val="0"/>
      <w:divBdr>
        <w:top w:val="none" w:sz="0" w:space="0" w:color="auto"/>
        <w:left w:val="none" w:sz="0" w:space="0" w:color="auto"/>
        <w:bottom w:val="none" w:sz="0" w:space="0" w:color="auto"/>
        <w:right w:val="none" w:sz="0" w:space="0" w:color="auto"/>
      </w:divBdr>
    </w:div>
    <w:div w:id="509415610">
      <w:bodyDiv w:val="1"/>
      <w:marLeft w:val="0"/>
      <w:marRight w:val="0"/>
      <w:marTop w:val="0"/>
      <w:marBottom w:val="0"/>
      <w:divBdr>
        <w:top w:val="none" w:sz="0" w:space="0" w:color="auto"/>
        <w:left w:val="none" w:sz="0" w:space="0" w:color="auto"/>
        <w:bottom w:val="none" w:sz="0" w:space="0" w:color="auto"/>
        <w:right w:val="none" w:sz="0" w:space="0" w:color="auto"/>
      </w:divBdr>
    </w:div>
    <w:div w:id="590968355">
      <w:bodyDiv w:val="1"/>
      <w:marLeft w:val="0"/>
      <w:marRight w:val="0"/>
      <w:marTop w:val="0"/>
      <w:marBottom w:val="0"/>
      <w:divBdr>
        <w:top w:val="none" w:sz="0" w:space="0" w:color="auto"/>
        <w:left w:val="none" w:sz="0" w:space="0" w:color="auto"/>
        <w:bottom w:val="none" w:sz="0" w:space="0" w:color="auto"/>
        <w:right w:val="none" w:sz="0" w:space="0" w:color="auto"/>
      </w:divBdr>
    </w:div>
    <w:div w:id="609046367">
      <w:bodyDiv w:val="1"/>
      <w:marLeft w:val="0"/>
      <w:marRight w:val="0"/>
      <w:marTop w:val="0"/>
      <w:marBottom w:val="0"/>
      <w:divBdr>
        <w:top w:val="none" w:sz="0" w:space="0" w:color="auto"/>
        <w:left w:val="none" w:sz="0" w:space="0" w:color="auto"/>
        <w:bottom w:val="none" w:sz="0" w:space="0" w:color="auto"/>
        <w:right w:val="none" w:sz="0" w:space="0" w:color="auto"/>
      </w:divBdr>
    </w:div>
    <w:div w:id="720792607">
      <w:bodyDiv w:val="1"/>
      <w:marLeft w:val="0"/>
      <w:marRight w:val="0"/>
      <w:marTop w:val="0"/>
      <w:marBottom w:val="0"/>
      <w:divBdr>
        <w:top w:val="none" w:sz="0" w:space="0" w:color="auto"/>
        <w:left w:val="none" w:sz="0" w:space="0" w:color="auto"/>
        <w:bottom w:val="none" w:sz="0" w:space="0" w:color="auto"/>
        <w:right w:val="none" w:sz="0" w:space="0" w:color="auto"/>
      </w:divBdr>
    </w:div>
    <w:div w:id="778767895">
      <w:bodyDiv w:val="1"/>
      <w:marLeft w:val="0"/>
      <w:marRight w:val="0"/>
      <w:marTop w:val="0"/>
      <w:marBottom w:val="0"/>
      <w:divBdr>
        <w:top w:val="none" w:sz="0" w:space="0" w:color="auto"/>
        <w:left w:val="none" w:sz="0" w:space="0" w:color="auto"/>
        <w:bottom w:val="none" w:sz="0" w:space="0" w:color="auto"/>
        <w:right w:val="none" w:sz="0" w:space="0" w:color="auto"/>
      </w:divBdr>
    </w:div>
    <w:div w:id="809401711">
      <w:bodyDiv w:val="1"/>
      <w:marLeft w:val="0"/>
      <w:marRight w:val="0"/>
      <w:marTop w:val="0"/>
      <w:marBottom w:val="0"/>
      <w:divBdr>
        <w:top w:val="none" w:sz="0" w:space="0" w:color="auto"/>
        <w:left w:val="none" w:sz="0" w:space="0" w:color="auto"/>
        <w:bottom w:val="none" w:sz="0" w:space="0" w:color="auto"/>
        <w:right w:val="none" w:sz="0" w:space="0" w:color="auto"/>
      </w:divBdr>
    </w:div>
    <w:div w:id="837959599">
      <w:bodyDiv w:val="1"/>
      <w:marLeft w:val="0"/>
      <w:marRight w:val="0"/>
      <w:marTop w:val="0"/>
      <w:marBottom w:val="0"/>
      <w:divBdr>
        <w:top w:val="none" w:sz="0" w:space="0" w:color="auto"/>
        <w:left w:val="none" w:sz="0" w:space="0" w:color="auto"/>
        <w:bottom w:val="none" w:sz="0" w:space="0" w:color="auto"/>
        <w:right w:val="none" w:sz="0" w:space="0" w:color="auto"/>
      </w:divBdr>
    </w:div>
    <w:div w:id="963730172">
      <w:bodyDiv w:val="1"/>
      <w:marLeft w:val="0"/>
      <w:marRight w:val="0"/>
      <w:marTop w:val="0"/>
      <w:marBottom w:val="0"/>
      <w:divBdr>
        <w:top w:val="none" w:sz="0" w:space="0" w:color="auto"/>
        <w:left w:val="none" w:sz="0" w:space="0" w:color="auto"/>
        <w:bottom w:val="none" w:sz="0" w:space="0" w:color="auto"/>
        <w:right w:val="none" w:sz="0" w:space="0" w:color="auto"/>
      </w:divBdr>
    </w:div>
    <w:div w:id="972521368">
      <w:bodyDiv w:val="1"/>
      <w:marLeft w:val="0"/>
      <w:marRight w:val="0"/>
      <w:marTop w:val="0"/>
      <w:marBottom w:val="0"/>
      <w:divBdr>
        <w:top w:val="none" w:sz="0" w:space="0" w:color="auto"/>
        <w:left w:val="none" w:sz="0" w:space="0" w:color="auto"/>
        <w:bottom w:val="none" w:sz="0" w:space="0" w:color="auto"/>
        <w:right w:val="none" w:sz="0" w:space="0" w:color="auto"/>
      </w:divBdr>
    </w:div>
    <w:div w:id="976690682">
      <w:bodyDiv w:val="1"/>
      <w:marLeft w:val="0"/>
      <w:marRight w:val="0"/>
      <w:marTop w:val="0"/>
      <w:marBottom w:val="0"/>
      <w:divBdr>
        <w:top w:val="none" w:sz="0" w:space="0" w:color="auto"/>
        <w:left w:val="none" w:sz="0" w:space="0" w:color="auto"/>
        <w:bottom w:val="none" w:sz="0" w:space="0" w:color="auto"/>
        <w:right w:val="none" w:sz="0" w:space="0" w:color="auto"/>
      </w:divBdr>
    </w:div>
    <w:div w:id="1136027824">
      <w:bodyDiv w:val="1"/>
      <w:marLeft w:val="0"/>
      <w:marRight w:val="0"/>
      <w:marTop w:val="0"/>
      <w:marBottom w:val="0"/>
      <w:divBdr>
        <w:top w:val="none" w:sz="0" w:space="0" w:color="auto"/>
        <w:left w:val="none" w:sz="0" w:space="0" w:color="auto"/>
        <w:bottom w:val="none" w:sz="0" w:space="0" w:color="auto"/>
        <w:right w:val="none" w:sz="0" w:space="0" w:color="auto"/>
      </w:divBdr>
    </w:div>
    <w:div w:id="1198926884">
      <w:bodyDiv w:val="1"/>
      <w:marLeft w:val="0"/>
      <w:marRight w:val="0"/>
      <w:marTop w:val="0"/>
      <w:marBottom w:val="0"/>
      <w:divBdr>
        <w:top w:val="none" w:sz="0" w:space="0" w:color="auto"/>
        <w:left w:val="none" w:sz="0" w:space="0" w:color="auto"/>
        <w:bottom w:val="none" w:sz="0" w:space="0" w:color="auto"/>
        <w:right w:val="none" w:sz="0" w:space="0" w:color="auto"/>
      </w:divBdr>
    </w:div>
    <w:div w:id="1222594640">
      <w:bodyDiv w:val="1"/>
      <w:marLeft w:val="0"/>
      <w:marRight w:val="0"/>
      <w:marTop w:val="0"/>
      <w:marBottom w:val="0"/>
      <w:divBdr>
        <w:top w:val="none" w:sz="0" w:space="0" w:color="auto"/>
        <w:left w:val="none" w:sz="0" w:space="0" w:color="auto"/>
        <w:bottom w:val="none" w:sz="0" w:space="0" w:color="auto"/>
        <w:right w:val="none" w:sz="0" w:space="0" w:color="auto"/>
      </w:divBdr>
    </w:div>
    <w:div w:id="1224684128">
      <w:bodyDiv w:val="1"/>
      <w:marLeft w:val="0"/>
      <w:marRight w:val="0"/>
      <w:marTop w:val="0"/>
      <w:marBottom w:val="0"/>
      <w:divBdr>
        <w:top w:val="none" w:sz="0" w:space="0" w:color="auto"/>
        <w:left w:val="none" w:sz="0" w:space="0" w:color="auto"/>
        <w:bottom w:val="none" w:sz="0" w:space="0" w:color="auto"/>
        <w:right w:val="none" w:sz="0" w:space="0" w:color="auto"/>
      </w:divBdr>
    </w:div>
    <w:div w:id="1254700655">
      <w:bodyDiv w:val="1"/>
      <w:marLeft w:val="0"/>
      <w:marRight w:val="0"/>
      <w:marTop w:val="0"/>
      <w:marBottom w:val="0"/>
      <w:divBdr>
        <w:top w:val="none" w:sz="0" w:space="0" w:color="auto"/>
        <w:left w:val="none" w:sz="0" w:space="0" w:color="auto"/>
        <w:bottom w:val="none" w:sz="0" w:space="0" w:color="auto"/>
        <w:right w:val="none" w:sz="0" w:space="0" w:color="auto"/>
      </w:divBdr>
    </w:div>
    <w:div w:id="1340043078">
      <w:bodyDiv w:val="1"/>
      <w:marLeft w:val="0"/>
      <w:marRight w:val="0"/>
      <w:marTop w:val="0"/>
      <w:marBottom w:val="0"/>
      <w:divBdr>
        <w:top w:val="none" w:sz="0" w:space="0" w:color="auto"/>
        <w:left w:val="none" w:sz="0" w:space="0" w:color="auto"/>
        <w:bottom w:val="none" w:sz="0" w:space="0" w:color="auto"/>
        <w:right w:val="none" w:sz="0" w:space="0" w:color="auto"/>
      </w:divBdr>
    </w:div>
    <w:div w:id="1413744133">
      <w:bodyDiv w:val="1"/>
      <w:marLeft w:val="0"/>
      <w:marRight w:val="0"/>
      <w:marTop w:val="0"/>
      <w:marBottom w:val="0"/>
      <w:divBdr>
        <w:top w:val="none" w:sz="0" w:space="0" w:color="auto"/>
        <w:left w:val="none" w:sz="0" w:space="0" w:color="auto"/>
        <w:bottom w:val="none" w:sz="0" w:space="0" w:color="auto"/>
        <w:right w:val="none" w:sz="0" w:space="0" w:color="auto"/>
      </w:divBdr>
    </w:div>
    <w:div w:id="1509638901">
      <w:bodyDiv w:val="1"/>
      <w:marLeft w:val="0"/>
      <w:marRight w:val="0"/>
      <w:marTop w:val="0"/>
      <w:marBottom w:val="0"/>
      <w:divBdr>
        <w:top w:val="none" w:sz="0" w:space="0" w:color="auto"/>
        <w:left w:val="none" w:sz="0" w:space="0" w:color="auto"/>
        <w:bottom w:val="none" w:sz="0" w:space="0" w:color="auto"/>
        <w:right w:val="none" w:sz="0" w:space="0" w:color="auto"/>
      </w:divBdr>
    </w:div>
    <w:div w:id="1510483676">
      <w:bodyDiv w:val="1"/>
      <w:marLeft w:val="0"/>
      <w:marRight w:val="0"/>
      <w:marTop w:val="0"/>
      <w:marBottom w:val="0"/>
      <w:divBdr>
        <w:top w:val="none" w:sz="0" w:space="0" w:color="auto"/>
        <w:left w:val="none" w:sz="0" w:space="0" w:color="auto"/>
        <w:bottom w:val="none" w:sz="0" w:space="0" w:color="auto"/>
        <w:right w:val="none" w:sz="0" w:space="0" w:color="auto"/>
      </w:divBdr>
      <w:divsChild>
        <w:div w:id="209072224">
          <w:marLeft w:val="547"/>
          <w:marRight w:val="0"/>
          <w:marTop w:val="0"/>
          <w:marBottom w:val="0"/>
          <w:divBdr>
            <w:top w:val="none" w:sz="0" w:space="0" w:color="auto"/>
            <w:left w:val="none" w:sz="0" w:space="0" w:color="auto"/>
            <w:bottom w:val="none" w:sz="0" w:space="0" w:color="auto"/>
            <w:right w:val="none" w:sz="0" w:space="0" w:color="auto"/>
          </w:divBdr>
        </w:div>
        <w:div w:id="1198154104">
          <w:marLeft w:val="547"/>
          <w:marRight w:val="0"/>
          <w:marTop w:val="0"/>
          <w:marBottom w:val="0"/>
          <w:divBdr>
            <w:top w:val="none" w:sz="0" w:space="0" w:color="auto"/>
            <w:left w:val="none" w:sz="0" w:space="0" w:color="auto"/>
            <w:bottom w:val="none" w:sz="0" w:space="0" w:color="auto"/>
            <w:right w:val="none" w:sz="0" w:space="0" w:color="auto"/>
          </w:divBdr>
        </w:div>
        <w:div w:id="1128233775">
          <w:marLeft w:val="547"/>
          <w:marRight w:val="0"/>
          <w:marTop w:val="0"/>
          <w:marBottom w:val="0"/>
          <w:divBdr>
            <w:top w:val="none" w:sz="0" w:space="0" w:color="auto"/>
            <w:left w:val="none" w:sz="0" w:space="0" w:color="auto"/>
            <w:bottom w:val="none" w:sz="0" w:space="0" w:color="auto"/>
            <w:right w:val="none" w:sz="0" w:space="0" w:color="auto"/>
          </w:divBdr>
        </w:div>
      </w:divsChild>
    </w:div>
    <w:div w:id="1581718178">
      <w:bodyDiv w:val="1"/>
      <w:marLeft w:val="0"/>
      <w:marRight w:val="0"/>
      <w:marTop w:val="0"/>
      <w:marBottom w:val="0"/>
      <w:divBdr>
        <w:top w:val="none" w:sz="0" w:space="0" w:color="auto"/>
        <w:left w:val="none" w:sz="0" w:space="0" w:color="auto"/>
        <w:bottom w:val="none" w:sz="0" w:space="0" w:color="auto"/>
        <w:right w:val="none" w:sz="0" w:space="0" w:color="auto"/>
      </w:divBdr>
    </w:div>
    <w:div w:id="1629506721">
      <w:bodyDiv w:val="1"/>
      <w:marLeft w:val="0"/>
      <w:marRight w:val="0"/>
      <w:marTop w:val="0"/>
      <w:marBottom w:val="0"/>
      <w:divBdr>
        <w:top w:val="none" w:sz="0" w:space="0" w:color="auto"/>
        <w:left w:val="none" w:sz="0" w:space="0" w:color="auto"/>
        <w:bottom w:val="none" w:sz="0" w:space="0" w:color="auto"/>
        <w:right w:val="none" w:sz="0" w:space="0" w:color="auto"/>
      </w:divBdr>
    </w:div>
    <w:div w:id="1631743809">
      <w:bodyDiv w:val="1"/>
      <w:marLeft w:val="0"/>
      <w:marRight w:val="0"/>
      <w:marTop w:val="0"/>
      <w:marBottom w:val="0"/>
      <w:divBdr>
        <w:top w:val="none" w:sz="0" w:space="0" w:color="auto"/>
        <w:left w:val="none" w:sz="0" w:space="0" w:color="auto"/>
        <w:bottom w:val="none" w:sz="0" w:space="0" w:color="auto"/>
        <w:right w:val="none" w:sz="0" w:space="0" w:color="auto"/>
      </w:divBdr>
    </w:div>
    <w:div w:id="1642005559">
      <w:bodyDiv w:val="1"/>
      <w:marLeft w:val="0"/>
      <w:marRight w:val="0"/>
      <w:marTop w:val="0"/>
      <w:marBottom w:val="0"/>
      <w:divBdr>
        <w:top w:val="none" w:sz="0" w:space="0" w:color="auto"/>
        <w:left w:val="none" w:sz="0" w:space="0" w:color="auto"/>
        <w:bottom w:val="none" w:sz="0" w:space="0" w:color="auto"/>
        <w:right w:val="none" w:sz="0" w:space="0" w:color="auto"/>
      </w:divBdr>
    </w:div>
    <w:div w:id="1650747878">
      <w:bodyDiv w:val="1"/>
      <w:marLeft w:val="0"/>
      <w:marRight w:val="0"/>
      <w:marTop w:val="0"/>
      <w:marBottom w:val="0"/>
      <w:divBdr>
        <w:top w:val="none" w:sz="0" w:space="0" w:color="auto"/>
        <w:left w:val="none" w:sz="0" w:space="0" w:color="auto"/>
        <w:bottom w:val="none" w:sz="0" w:space="0" w:color="auto"/>
        <w:right w:val="none" w:sz="0" w:space="0" w:color="auto"/>
      </w:divBdr>
    </w:div>
    <w:div w:id="1670517843">
      <w:bodyDiv w:val="1"/>
      <w:marLeft w:val="0"/>
      <w:marRight w:val="0"/>
      <w:marTop w:val="0"/>
      <w:marBottom w:val="0"/>
      <w:divBdr>
        <w:top w:val="none" w:sz="0" w:space="0" w:color="auto"/>
        <w:left w:val="none" w:sz="0" w:space="0" w:color="auto"/>
        <w:bottom w:val="none" w:sz="0" w:space="0" w:color="auto"/>
        <w:right w:val="none" w:sz="0" w:space="0" w:color="auto"/>
      </w:divBdr>
    </w:div>
    <w:div w:id="1681467613">
      <w:bodyDiv w:val="1"/>
      <w:marLeft w:val="0"/>
      <w:marRight w:val="0"/>
      <w:marTop w:val="0"/>
      <w:marBottom w:val="0"/>
      <w:divBdr>
        <w:top w:val="none" w:sz="0" w:space="0" w:color="auto"/>
        <w:left w:val="none" w:sz="0" w:space="0" w:color="auto"/>
        <w:bottom w:val="none" w:sz="0" w:space="0" w:color="auto"/>
        <w:right w:val="none" w:sz="0" w:space="0" w:color="auto"/>
      </w:divBdr>
    </w:div>
    <w:div w:id="1683240422">
      <w:bodyDiv w:val="1"/>
      <w:marLeft w:val="0"/>
      <w:marRight w:val="0"/>
      <w:marTop w:val="0"/>
      <w:marBottom w:val="0"/>
      <w:divBdr>
        <w:top w:val="none" w:sz="0" w:space="0" w:color="auto"/>
        <w:left w:val="none" w:sz="0" w:space="0" w:color="auto"/>
        <w:bottom w:val="none" w:sz="0" w:space="0" w:color="auto"/>
        <w:right w:val="none" w:sz="0" w:space="0" w:color="auto"/>
      </w:divBdr>
    </w:div>
    <w:div w:id="1771968371">
      <w:bodyDiv w:val="1"/>
      <w:marLeft w:val="0"/>
      <w:marRight w:val="0"/>
      <w:marTop w:val="0"/>
      <w:marBottom w:val="0"/>
      <w:divBdr>
        <w:top w:val="none" w:sz="0" w:space="0" w:color="auto"/>
        <w:left w:val="none" w:sz="0" w:space="0" w:color="auto"/>
        <w:bottom w:val="none" w:sz="0" w:space="0" w:color="auto"/>
        <w:right w:val="none" w:sz="0" w:space="0" w:color="auto"/>
      </w:divBdr>
    </w:div>
    <w:div w:id="1803302973">
      <w:bodyDiv w:val="1"/>
      <w:marLeft w:val="0"/>
      <w:marRight w:val="0"/>
      <w:marTop w:val="0"/>
      <w:marBottom w:val="0"/>
      <w:divBdr>
        <w:top w:val="none" w:sz="0" w:space="0" w:color="auto"/>
        <w:left w:val="none" w:sz="0" w:space="0" w:color="auto"/>
        <w:bottom w:val="none" w:sz="0" w:space="0" w:color="auto"/>
        <w:right w:val="none" w:sz="0" w:space="0" w:color="auto"/>
      </w:divBdr>
    </w:div>
    <w:div w:id="1926065199">
      <w:bodyDiv w:val="1"/>
      <w:marLeft w:val="0"/>
      <w:marRight w:val="0"/>
      <w:marTop w:val="0"/>
      <w:marBottom w:val="0"/>
      <w:divBdr>
        <w:top w:val="none" w:sz="0" w:space="0" w:color="auto"/>
        <w:left w:val="none" w:sz="0" w:space="0" w:color="auto"/>
        <w:bottom w:val="none" w:sz="0" w:space="0" w:color="auto"/>
        <w:right w:val="none" w:sz="0" w:space="0" w:color="auto"/>
      </w:divBdr>
    </w:div>
    <w:div w:id="2098086666">
      <w:bodyDiv w:val="1"/>
      <w:marLeft w:val="0"/>
      <w:marRight w:val="0"/>
      <w:marTop w:val="0"/>
      <w:marBottom w:val="0"/>
      <w:divBdr>
        <w:top w:val="none" w:sz="0" w:space="0" w:color="auto"/>
        <w:left w:val="none" w:sz="0" w:space="0" w:color="auto"/>
        <w:bottom w:val="none" w:sz="0" w:space="0" w:color="auto"/>
        <w:right w:val="none" w:sz="0" w:space="0" w:color="auto"/>
      </w:divBdr>
    </w:div>
    <w:div w:id="2105374555">
      <w:bodyDiv w:val="1"/>
      <w:marLeft w:val="0"/>
      <w:marRight w:val="0"/>
      <w:marTop w:val="0"/>
      <w:marBottom w:val="0"/>
      <w:divBdr>
        <w:top w:val="none" w:sz="0" w:space="0" w:color="auto"/>
        <w:left w:val="none" w:sz="0" w:space="0" w:color="auto"/>
        <w:bottom w:val="none" w:sz="0" w:space="0" w:color="auto"/>
        <w:right w:val="none" w:sz="0" w:space="0" w:color="auto"/>
      </w:divBdr>
    </w:div>
    <w:div w:id="2122409901">
      <w:bodyDiv w:val="1"/>
      <w:marLeft w:val="0"/>
      <w:marRight w:val="0"/>
      <w:marTop w:val="0"/>
      <w:marBottom w:val="0"/>
      <w:divBdr>
        <w:top w:val="none" w:sz="0" w:space="0" w:color="auto"/>
        <w:left w:val="none" w:sz="0" w:space="0" w:color="auto"/>
        <w:bottom w:val="none" w:sz="0" w:space="0" w:color="auto"/>
        <w:right w:val="none" w:sz="0" w:space="0" w:color="auto"/>
      </w:divBdr>
    </w:div>
    <w:div w:id="21340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diagramData" Target="diagrams/data3.xml"/><Relationship Id="rId21" Type="http://schemas.microsoft.com/office/2007/relationships/hdphoto" Target="media/hdphoto3.wdp"/><Relationship Id="rId34" Type="http://schemas.openxmlformats.org/officeDocument/2006/relationships/diagramLayout" Target="diagrams/layout1.xml"/><Relationship Id="rId42" Type="http://schemas.openxmlformats.org/officeDocument/2006/relationships/diagramColors" Target="diagrams/colors2.xml"/><Relationship Id="rId47" Type="http://schemas.openxmlformats.org/officeDocument/2006/relationships/image" Target="media/image17.jpeg"/><Relationship Id="rId50" Type="http://schemas.openxmlformats.org/officeDocument/2006/relationships/image" Target="media/image20.emf"/><Relationship Id="rId55" Type="http://schemas.openxmlformats.org/officeDocument/2006/relationships/header" Target="header4.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1.png"/><Relationship Id="rId32" Type="http://schemas.microsoft.com/office/2007/relationships/hdphoto" Target="media/hdphoto8.wdp"/><Relationship Id="rId37" Type="http://schemas.microsoft.com/office/2007/relationships/diagramDrawing" Target="diagrams/drawing1.xml"/><Relationship Id="rId40" Type="http://schemas.openxmlformats.org/officeDocument/2006/relationships/diagramLayout" Target="diagrams/layout2.xml"/><Relationship Id="rId45" Type="http://schemas.openxmlformats.org/officeDocument/2006/relationships/image" Target="media/image16.emf"/><Relationship Id="rId53" Type="http://schemas.openxmlformats.org/officeDocument/2006/relationships/header" Target="header3.xml"/><Relationship Id="rId5" Type="http://schemas.openxmlformats.org/officeDocument/2006/relationships/footnotes" Target="footnotes.xm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diagramQuickStyle" Target="diagrams/quickStyle1.xml"/><Relationship Id="rId43" Type="http://schemas.microsoft.com/office/2007/relationships/diagramDrawing" Target="diagrams/drawing2.xml"/><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9.emf"/><Relationship Id="rId3" Type="http://schemas.openxmlformats.org/officeDocument/2006/relationships/settings" Target="settings.xm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image" Target="media/image17.emf"/><Relationship Id="rId20" Type="http://schemas.openxmlformats.org/officeDocument/2006/relationships/image" Target="media/image9.png"/><Relationship Id="rId41" Type="http://schemas.openxmlformats.org/officeDocument/2006/relationships/diagramQuickStyle" Target="diagrams/quickStyle2.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diagramColors" Target="diagrams/colors1.xml"/><Relationship Id="rId49" Type="http://schemas.openxmlformats.org/officeDocument/2006/relationships/image" Target="media/image18.emf"/><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16.png"/><Relationship Id="rId52"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ln w="6350"/>
      </dgm:spPr>
      <dgm:t>
        <a:bodyPr/>
        <a:lstStyle/>
        <a:p>
          <a:pPr algn="dist">
            <a:lnSpc>
              <a:spcPct val="90000"/>
            </a:lnSpc>
            <a:spcAft>
              <a:spcPct val="35000"/>
            </a:spcAft>
          </a:pPr>
          <a:r>
            <a:rPr kumimoji="1" lang="ja-JP" altLang="en-US" sz="1000" u="dotted" baseline="0">
              <a:latin typeface="ＭＳ Ｐ明朝" panose="02020600040205080304" pitchFamily="18" charset="-128"/>
              <a:ea typeface="ＭＳ Ｐ明朝" panose="02020600040205080304" pitchFamily="18" charset="-128"/>
            </a:rPr>
            <a:t>測量</a:t>
          </a:r>
          <a:endParaRPr kumimoji="1" lang="en-US" altLang="ja-JP" sz="1000" u="dotted" baseline="0">
            <a:latin typeface="ＭＳ Ｐ明朝" panose="02020600040205080304" pitchFamily="18" charset="-128"/>
            <a:ea typeface="ＭＳ Ｐ明朝" panose="02020600040205080304" pitchFamily="18" charset="-128"/>
          </a:endParaRPr>
        </a:p>
        <a:p>
          <a:pPr algn="l">
            <a:lnSpc>
              <a:spcPts val="900"/>
            </a:lnSpc>
            <a:spcAft>
              <a:spcPts val="0"/>
            </a:spcAft>
          </a:pPr>
          <a:r>
            <a:rPr kumimoji="1" lang="ja-JP" altLang="en-US" sz="1000">
              <a:latin typeface="ＭＳ Ｐ明朝" panose="02020600040205080304" pitchFamily="18" charset="-128"/>
              <a:ea typeface="ＭＳ Ｐ明朝" panose="02020600040205080304" pitchFamily="18" charset="-128"/>
            </a:rPr>
            <a:t>ドローン等による写真測量等</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dgm:t>
        <a:bodyPr/>
        <a:lstStyle/>
        <a:p>
          <a:endParaRPr kumimoji="1" lang="ja-JP" altLang="en-US" sz="1000"/>
        </a:p>
      </dgm:t>
    </dgm:pt>
    <dgm:pt modelId="{3EEE34B7-57B1-412B-AD1E-E7E3BEFA6EA5}">
      <dgm:prSet phldrT="[テキスト]" custT="1"/>
      <dgm:spPr>
        <a:ln w="6350"/>
      </dgm:spPr>
      <dgm:t>
        <a:bodyPr/>
        <a:lstStyle/>
        <a:p>
          <a:pPr algn="dist">
            <a:lnSpc>
              <a:spcPct val="90000"/>
            </a:lnSpc>
          </a:pPr>
          <a:r>
            <a:rPr kumimoji="1" lang="ja-JP" altLang="en-US" sz="1000" u="dotted" baseline="0"/>
            <a:t>施工</a:t>
          </a:r>
          <a:endParaRPr kumimoji="1" lang="en-US" altLang="ja-JP" sz="1000" u="dotted" baseline="0"/>
        </a:p>
        <a:p>
          <a:pPr algn="l">
            <a:lnSpc>
              <a:spcPts val="900"/>
            </a:lnSpc>
          </a:pPr>
          <a:r>
            <a:rPr kumimoji="1" lang="en-US" altLang="ja-JP" sz="1000"/>
            <a:t>3</a:t>
          </a:r>
          <a:r>
            <a:rPr kumimoji="1" lang="ja-JP" altLang="en-US" sz="1000"/>
            <a:t>次元測量データ等により</a:t>
          </a:r>
          <a:r>
            <a:rPr kumimoji="1" lang="en-US" altLang="ja-JP" sz="1000"/>
            <a:t>ICT</a:t>
          </a:r>
          <a:r>
            <a:rPr kumimoji="1" lang="ja-JP" altLang="en-US" sz="1000"/>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dgm:t>
        <a:bodyPr/>
        <a:lstStyle/>
        <a:p>
          <a:endParaRPr kumimoji="1" lang="ja-JP" altLang="en-US" sz="1000"/>
        </a:p>
      </dgm:t>
    </dgm:pt>
    <dgm:pt modelId="{F48BD8E0-05A5-45CC-AB97-CE54F634D35F}">
      <dgm:prSet phldrT="[テキスト]" custT="1"/>
      <dgm:spPr>
        <a:ln w="6350"/>
      </dgm:spPr>
      <dgm:t>
        <a:bodyPr/>
        <a:lstStyle/>
        <a:p>
          <a:pPr algn="dist">
            <a:lnSpc>
              <a:spcPct val="90000"/>
            </a:lnSpc>
          </a:pPr>
          <a:r>
            <a:rPr kumimoji="1" lang="ja-JP" altLang="en-US" sz="1000" u="dotted" baseline="0"/>
            <a:t>検査</a:t>
          </a:r>
          <a:endParaRPr kumimoji="1" lang="en-US" altLang="ja-JP" sz="1000" u="dotted" baseline="0"/>
        </a:p>
        <a:p>
          <a:pPr algn="l">
            <a:lnSpc>
              <a:spcPts val="900"/>
            </a:lnSpc>
          </a:pPr>
          <a:r>
            <a:rPr kumimoji="1" lang="en-US" altLang="ja-JP" sz="1000"/>
            <a:t>3</a:t>
          </a:r>
          <a:r>
            <a:rPr kumimoji="1" lang="ja-JP" altLang="en-US" sz="1000"/>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ln w="6350"/>
      </dgm:spPr>
      <dgm:t>
        <a:bodyPr/>
        <a:lstStyle/>
        <a:p>
          <a:pPr algn="dist">
            <a:lnSpc>
              <a:spcPct val="90000"/>
            </a:lnSpc>
          </a:pPr>
          <a:r>
            <a:rPr kumimoji="1" lang="ja-JP" altLang="en-US" sz="1000" u="dotted" baseline="0"/>
            <a:t>設計・施工</a:t>
          </a:r>
          <a:endParaRPr kumimoji="1" lang="en-US" altLang="ja-JP" sz="1000" u="dotted" baseline="0"/>
        </a:p>
        <a:p>
          <a:pPr algn="dist">
            <a:lnSpc>
              <a:spcPct val="90000"/>
            </a:lnSpc>
          </a:pPr>
          <a:r>
            <a:rPr kumimoji="1" lang="ja-JP" altLang="en-US" sz="1000" u="dotted" baseline="0"/>
            <a:t>計画</a:t>
          </a:r>
          <a:endParaRPr kumimoji="1" lang="en-US" altLang="ja-JP" sz="1000" u="dotted" baseline="0"/>
        </a:p>
        <a:p>
          <a:pPr algn="l">
            <a:lnSpc>
              <a:spcPts val="900"/>
            </a:lnSpc>
          </a:pPr>
          <a:r>
            <a:rPr kumimoji="1" lang="en-US" altLang="ja-JP" sz="1000"/>
            <a:t>3</a:t>
          </a:r>
          <a:r>
            <a:rPr kumimoji="1" lang="ja-JP" altLang="en-US" sz="1000"/>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dgm:t>
        <a:bodyPr/>
        <a:lstStyle/>
        <a:p>
          <a:endParaRPr kumimoji="1" lang="ja-JP" altLang="en-US" sz="1000"/>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t>
        <a:bodyPr/>
        <a:lstStyle/>
        <a:p>
          <a:endParaRPr kumimoji="1" lang="ja-JP" altLang="en-US"/>
        </a:p>
      </dgm:t>
    </dgm:pt>
    <dgm:pt modelId="{81319C77-AC92-4AF4-A69C-4217C502D374}" type="pres">
      <dgm:prSet presAssocID="{21FC5997-A6A8-4266-AAD4-64E366ACB6A8}" presName="sibTrans" presStyleLbl="sibTrans2D1" presStyleIdx="0" presStyleCnt="3"/>
      <dgm:spPr/>
      <dgm:t>
        <a:bodyPr/>
        <a:lstStyle/>
        <a:p>
          <a:endParaRPr kumimoji="1" lang="ja-JP" altLang="en-US"/>
        </a:p>
      </dgm:t>
    </dgm:pt>
    <dgm:pt modelId="{5D90B121-2439-4C39-964D-D2D0356DADD0}" type="pres">
      <dgm:prSet presAssocID="{21FC5997-A6A8-4266-AAD4-64E366ACB6A8}" presName="connectorText" presStyleLbl="sibTrans2D1" presStyleIdx="0" presStyleCnt="3"/>
      <dgm:spPr/>
      <dgm:t>
        <a:bodyPr/>
        <a:lstStyle/>
        <a:p>
          <a:endParaRPr kumimoji="1" lang="ja-JP" altLang="en-US"/>
        </a:p>
      </dgm:t>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t>
        <a:bodyPr/>
        <a:lstStyle/>
        <a:p>
          <a:endParaRPr kumimoji="1" lang="ja-JP" altLang="en-US"/>
        </a:p>
      </dgm:t>
    </dgm:pt>
    <dgm:pt modelId="{A29A493C-B822-4F82-A57A-F1E892EEC21E}" type="pres">
      <dgm:prSet presAssocID="{7F837D46-D9D7-480D-9D2C-297BE45F4ED3}" presName="sibTrans" presStyleLbl="sibTrans2D1" presStyleIdx="1" presStyleCnt="3"/>
      <dgm:spPr/>
      <dgm:t>
        <a:bodyPr/>
        <a:lstStyle/>
        <a:p>
          <a:endParaRPr kumimoji="1" lang="ja-JP" altLang="en-US"/>
        </a:p>
      </dgm:t>
    </dgm:pt>
    <dgm:pt modelId="{99C0909C-E48B-4CF9-9B43-8F3A658D6955}" type="pres">
      <dgm:prSet presAssocID="{7F837D46-D9D7-480D-9D2C-297BE45F4ED3}" presName="connectorText" presStyleLbl="sibTrans2D1" presStyleIdx="1" presStyleCnt="3"/>
      <dgm:spPr/>
      <dgm:t>
        <a:bodyPr/>
        <a:lstStyle/>
        <a:p>
          <a:endParaRPr kumimoji="1" lang="ja-JP" altLang="en-US"/>
        </a:p>
      </dgm:t>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t>
        <a:bodyPr/>
        <a:lstStyle/>
        <a:p>
          <a:endParaRPr kumimoji="1" lang="ja-JP" altLang="en-US"/>
        </a:p>
      </dgm:t>
    </dgm:pt>
    <dgm:pt modelId="{955970A6-8317-47F7-B56A-E0F03FECE229}" type="pres">
      <dgm:prSet presAssocID="{83BA7059-78C9-44F5-8A76-2A8D5398470C}" presName="sibTrans" presStyleLbl="sibTrans2D1" presStyleIdx="2" presStyleCnt="3"/>
      <dgm:spPr/>
      <dgm:t>
        <a:bodyPr/>
        <a:lstStyle/>
        <a:p>
          <a:endParaRPr kumimoji="1" lang="ja-JP" altLang="en-US"/>
        </a:p>
      </dgm:t>
    </dgm:pt>
    <dgm:pt modelId="{257565B6-AD13-4435-8AC0-1926B55B1150}" type="pres">
      <dgm:prSet presAssocID="{83BA7059-78C9-44F5-8A76-2A8D5398470C}" presName="connectorText" presStyleLbl="sibTrans2D1" presStyleIdx="2" presStyleCnt="3"/>
      <dgm:spPr/>
      <dgm:t>
        <a:bodyPr/>
        <a:lstStyle/>
        <a:p>
          <a:endParaRPr kumimoji="1" lang="ja-JP" altLang="en-US"/>
        </a:p>
      </dgm:t>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t>
        <a:bodyPr/>
        <a:lstStyle/>
        <a:p>
          <a:endParaRPr kumimoji="1" lang="ja-JP" altLang="en-US"/>
        </a:p>
      </dgm:t>
    </dgm:pt>
  </dgm:ptLst>
  <dgm:cxnLst>
    <dgm:cxn modelId="{F8073A37-1C73-417E-88B0-E9EC157A67EF}" type="presOf" srcId="{83BA7059-78C9-44F5-8A76-2A8D5398470C}" destId="{257565B6-AD13-4435-8AC0-1926B55B1150}" srcOrd="1" destOrd="0" presId="urn:microsoft.com/office/officeart/2005/8/layout/process1"/>
    <dgm:cxn modelId="{FE781994-8BEC-430E-9330-A57E6842CD01}" type="presOf" srcId="{230EA9F1-3AF5-4B12-AE38-5B4B3E9176E4}" destId="{7880FDB4-358F-493F-9B2B-4065A5E1F9DD}" srcOrd="0" destOrd="0" presId="urn:microsoft.com/office/officeart/2005/8/layout/process1"/>
    <dgm:cxn modelId="{84ED8E3E-DA50-48F6-841B-1626DA9B7EEE}" srcId="{0889CA9A-C246-493D-9F2F-68CE4E137555}" destId="{F48BD8E0-05A5-45CC-AB97-CE54F634D35F}" srcOrd="3" destOrd="0" parTransId="{C8123657-702F-4D7F-BEA7-5991541AD4EE}" sibTransId="{8D3FFD94-6EF9-46B1-AF9A-C233AC47ECDC}"/>
    <dgm:cxn modelId="{F0A2F2B8-1F3C-4688-935A-E0C9D85BE643}" type="presOf" srcId="{0889CA9A-C246-493D-9F2F-68CE4E137555}" destId="{5A823B60-62A7-4E00-A60A-8D4B442D8E60}" srcOrd="0" destOrd="0" presId="urn:microsoft.com/office/officeart/2005/8/layout/process1"/>
    <dgm:cxn modelId="{879C4231-DD5B-4F54-9E66-18D4436C40B2}" type="presOf" srcId="{3EEE34B7-57B1-412B-AD1E-E7E3BEFA6EA5}" destId="{D9A5F724-5A96-4210-8E74-7BC13751B257}" srcOrd="0"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69AEEAF6-83D9-4B71-ADBE-1B6F6F23F9C7}" type="presOf" srcId="{83BA7059-78C9-44F5-8A76-2A8D5398470C}" destId="{955970A6-8317-47F7-B56A-E0F03FECE229}"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A09D4E0F-DBBF-4F07-B6DC-7C19C415A12A}" srcId="{0889CA9A-C246-493D-9F2F-68CE4E137555}" destId="{230EA9F1-3AF5-4B12-AE38-5B4B3E9176E4}" srcOrd="1" destOrd="0" parTransId="{9F7D68B9-1CDF-4544-95D4-C41E2D0DB9B2}" sibTransId="{7F837D46-D9D7-480D-9D2C-297BE45F4ED3}"/>
    <dgm:cxn modelId="{C6FE32E0-2E70-411A-8D9A-245A589A38BA}" type="presOf" srcId="{F48BD8E0-05A5-45CC-AB97-CE54F634D35F}" destId="{E46F31D3-923A-49A5-ACA3-AECA0222BFBC}" srcOrd="0" destOrd="0" presId="urn:microsoft.com/office/officeart/2005/8/layout/process1"/>
    <dgm:cxn modelId="{6597905E-EAAC-42D2-9192-917F9D019FF6}" type="presOf" srcId="{59BC5DD2-C810-4ED8-B37A-B80502681BAA}" destId="{FFB38128-572B-40EF-83FD-9415613A62A6}"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89CA9A-C246-493D-9F2F-68CE4E137555}" type="doc">
      <dgm:prSet loTypeId="urn:microsoft.com/office/officeart/2005/8/layout/process1" loCatId="process" qsTypeId="urn:microsoft.com/office/officeart/2005/8/quickstyle/simple1" qsCatId="simple" csTypeId="urn:microsoft.com/office/officeart/2005/8/colors/accent0_1" csCatId="mainScheme" phldr="1"/>
      <dgm:spPr/>
    </dgm:pt>
    <dgm:pt modelId="{59BC5DD2-C810-4ED8-B37A-B80502681BAA}">
      <dgm:prSet phldrT="[テキスト]" custT="1"/>
      <dgm:spPr>
        <a:ln w="6350"/>
      </dgm:spPr>
      <dgm:t>
        <a:bodyPr/>
        <a:lstStyle/>
        <a:p>
          <a:pPr algn="dist">
            <a:lnSpc>
              <a:spcPct val="90000"/>
            </a:lnSpc>
            <a:spcAft>
              <a:spcPct val="35000"/>
            </a:spcAft>
          </a:pPr>
          <a:r>
            <a:rPr kumimoji="1" lang="ja-JP" altLang="en-US" sz="1000" u="dotted" baseline="0">
              <a:latin typeface="ＭＳ Ｐ明朝" panose="02020600040205080304" pitchFamily="18" charset="-128"/>
              <a:ea typeface="ＭＳ Ｐ明朝" panose="02020600040205080304" pitchFamily="18" charset="-128"/>
            </a:rPr>
            <a:t>測量</a:t>
          </a:r>
          <a:endParaRPr kumimoji="1" lang="en-US" altLang="ja-JP" sz="1000" u="dotted" baseline="0">
            <a:latin typeface="ＭＳ Ｐ明朝" panose="02020600040205080304" pitchFamily="18" charset="-128"/>
            <a:ea typeface="ＭＳ Ｐ明朝" panose="02020600040205080304" pitchFamily="18" charset="-128"/>
          </a:endParaRPr>
        </a:p>
        <a:p>
          <a:pPr algn="l">
            <a:lnSpc>
              <a:spcPts val="900"/>
            </a:lnSpc>
            <a:spcAft>
              <a:spcPts val="0"/>
            </a:spcAft>
          </a:pPr>
          <a:r>
            <a:rPr kumimoji="1" lang="ja-JP" altLang="en-US" sz="1000">
              <a:latin typeface="ＭＳ Ｐ明朝" panose="02020600040205080304" pitchFamily="18" charset="-128"/>
              <a:ea typeface="ＭＳ Ｐ明朝" panose="02020600040205080304" pitchFamily="18" charset="-128"/>
            </a:rPr>
            <a:t>ドローン等による写真測量等</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a:p>
          <a:pPr algn="l">
            <a:lnSpc>
              <a:spcPts val="900"/>
            </a:lnSpc>
            <a:spcAft>
              <a:spcPts val="0"/>
            </a:spcAft>
          </a:pPr>
          <a:endParaRPr kumimoji="1" lang="en-US" altLang="ja-JP" sz="1000">
            <a:latin typeface="ＭＳ Ｐ明朝" panose="02020600040205080304" pitchFamily="18" charset="-128"/>
            <a:ea typeface="ＭＳ Ｐ明朝" panose="02020600040205080304" pitchFamily="18" charset="-128"/>
          </a:endParaRPr>
        </a:p>
      </dgm:t>
    </dgm:pt>
    <dgm:pt modelId="{112692B8-FF5E-4DBF-B957-51D31FE6D593}" type="parTrans" cxnId="{68C0C647-A189-484B-BF60-F74FDE6FF696}">
      <dgm:prSet/>
      <dgm:spPr/>
      <dgm:t>
        <a:bodyPr/>
        <a:lstStyle/>
        <a:p>
          <a:endParaRPr kumimoji="1" lang="ja-JP" altLang="en-US" sz="1000"/>
        </a:p>
      </dgm:t>
    </dgm:pt>
    <dgm:pt modelId="{21FC5997-A6A8-4266-AAD4-64E366ACB6A8}" type="sibTrans" cxnId="{68C0C647-A189-484B-BF60-F74FDE6FF696}">
      <dgm:prSet custT="1"/>
      <dgm:spPr/>
      <dgm:t>
        <a:bodyPr/>
        <a:lstStyle/>
        <a:p>
          <a:endParaRPr kumimoji="1" lang="ja-JP" altLang="en-US" sz="1000"/>
        </a:p>
      </dgm:t>
    </dgm:pt>
    <dgm:pt modelId="{3EEE34B7-57B1-412B-AD1E-E7E3BEFA6EA5}">
      <dgm:prSet phldrT="[テキスト]" custT="1"/>
      <dgm:spPr>
        <a:ln w="6350"/>
      </dgm:spPr>
      <dgm:t>
        <a:bodyPr/>
        <a:lstStyle/>
        <a:p>
          <a:pPr algn="dist">
            <a:lnSpc>
              <a:spcPct val="90000"/>
            </a:lnSpc>
          </a:pPr>
          <a:r>
            <a:rPr kumimoji="1" lang="ja-JP" altLang="en-US" sz="1000" u="dotted" baseline="0"/>
            <a:t>施工</a:t>
          </a:r>
          <a:endParaRPr kumimoji="1" lang="en-US" altLang="ja-JP" sz="1000" u="dotted" baseline="0"/>
        </a:p>
        <a:p>
          <a:pPr algn="l">
            <a:lnSpc>
              <a:spcPts val="900"/>
            </a:lnSpc>
          </a:pPr>
          <a:r>
            <a:rPr kumimoji="1" lang="en-US" altLang="ja-JP" sz="1000"/>
            <a:t>3</a:t>
          </a:r>
          <a:r>
            <a:rPr kumimoji="1" lang="ja-JP" altLang="en-US" sz="1000"/>
            <a:t>次元測量データ等により</a:t>
          </a:r>
          <a:r>
            <a:rPr kumimoji="1" lang="en-US" altLang="ja-JP" sz="1000"/>
            <a:t>ICT</a:t>
          </a:r>
          <a:r>
            <a:rPr kumimoji="1" lang="ja-JP" altLang="en-US" sz="1000"/>
            <a:t>建設機械を自動制御</a:t>
          </a:r>
        </a:p>
      </dgm:t>
    </dgm:pt>
    <dgm:pt modelId="{99919083-C188-4686-AC5F-30A852BE0641}" type="parTrans" cxnId="{287AA638-8C30-488D-AD00-964813E2FDC3}">
      <dgm:prSet/>
      <dgm:spPr/>
      <dgm:t>
        <a:bodyPr/>
        <a:lstStyle/>
        <a:p>
          <a:endParaRPr kumimoji="1" lang="ja-JP" altLang="en-US" sz="1000"/>
        </a:p>
      </dgm:t>
    </dgm:pt>
    <dgm:pt modelId="{83BA7059-78C9-44F5-8A76-2A8D5398470C}" type="sibTrans" cxnId="{287AA638-8C30-488D-AD00-964813E2FDC3}">
      <dgm:prSet custT="1"/>
      <dgm:spPr/>
      <dgm:t>
        <a:bodyPr/>
        <a:lstStyle/>
        <a:p>
          <a:endParaRPr kumimoji="1" lang="ja-JP" altLang="en-US" sz="1000"/>
        </a:p>
      </dgm:t>
    </dgm:pt>
    <dgm:pt modelId="{F48BD8E0-05A5-45CC-AB97-CE54F634D35F}">
      <dgm:prSet phldrT="[テキスト]" custT="1"/>
      <dgm:spPr>
        <a:ln w="6350"/>
      </dgm:spPr>
      <dgm:t>
        <a:bodyPr/>
        <a:lstStyle/>
        <a:p>
          <a:pPr algn="dist">
            <a:lnSpc>
              <a:spcPct val="90000"/>
            </a:lnSpc>
          </a:pPr>
          <a:r>
            <a:rPr kumimoji="1" lang="ja-JP" altLang="en-US" sz="1000" u="dotted" baseline="0"/>
            <a:t>検査</a:t>
          </a:r>
          <a:endParaRPr kumimoji="1" lang="en-US" altLang="ja-JP" sz="1000" u="dotted" baseline="0"/>
        </a:p>
        <a:p>
          <a:pPr algn="l">
            <a:lnSpc>
              <a:spcPts val="900"/>
            </a:lnSpc>
          </a:pPr>
          <a:r>
            <a:rPr kumimoji="1" lang="en-US" altLang="ja-JP" sz="1000"/>
            <a:t>3</a:t>
          </a:r>
          <a:r>
            <a:rPr kumimoji="1" lang="ja-JP" altLang="en-US" sz="1000"/>
            <a:t>次元測量等の活用により検査項目が半減</a:t>
          </a:r>
        </a:p>
      </dgm:t>
    </dgm:pt>
    <dgm:pt modelId="{C8123657-702F-4D7F-BEA7-5991541AD4EE}" type="parTrans" cxnId="{84ED8E3E-DA50-48F6-841B-1626DA9B7EEE}">
      <dgm:prSet/>
      <dgm:spPr/>
      <dgm:t>
        <a:bodyPr/>
        <a:lstStyle/>
        <a:p>
          <a:endParaRPr kumimoji="1" lang="ja-JP" altLang="en-US" sz="1000"/>
        </a:p>
      </dgm:t>
    </dgm:pt>
    <dgm:pt modelId="{8D3FFD94-6EF9-46B1-AF9A-C233AC47ECDC}" type="sibTrans" cxnId="{84ED8E3E-DA50-48F6-841B-1626DA9B7EEE}">
      <dgm:prSet/>
      <dgm:spPr/>
      <dgm:t>
        <a:bodyPr/>
        <a:lstStyle/>
        <a:p>
          <a:endParaRPr kumimoji="1" lang="ja-JP" altLang="en-US" sz="1000"/>
        </a:p>
      </dgm:t>
    </dgm:pt>
    <dgm:pt modelId="{230EA9F1-3AF5-4B12-AE38-5B4B3E9176E4}">
      <dgm:prSet custT="1"/>
      <dgm:spPr>
        <a:ln w="6350"/>
      </dgm:spPr>
      <dgm:t>
        <a:bodyPr/>
        <a:lstStyle/>
        <a:p>
          <a:pPr algn="dist">
            <a:lnSpc>
              <a:spcPct val="90000"/>
            </a:lnSpc>
          </a:pPr>
          <a:r>
            <a:rPr kumimoji="1" lang="ja-JP" altLang="en-US" sz="1000" u="dotted" baseline="0"/>
            <a:t>設計・施工</a:t>
          </a:r>
          <a:endParaRPr kumimoji="1" lang="en-US" altLang="ja-JP" sz="1000" u="dotted" baseline="0"/>
        </a:p>
        <a:p>
          <a:pPr algn="dist">
            <a:lnSpc>
              <a:spcPct val="90000"/>
            </a:lnSpc>
          </a:pPr>
          <a:r>
            <a:rPr kumimoji="1" lang="ja-JP" altLang="en-US" sz="1000" u="dotted" baseline="0"/>
            <a:t>計画</a:t>
          </a:r>
          <a:endParaRPr kumimoji="1" lang="en-US" altLang="ja-JP" sz="1000" u="dotted" baseline="0"/>
        </a:p>
        <a:p>
          <a:pPr algn="l">
            <a:lnSpc>
              <a:spcPts val="900"/>
            </a:lnSpc>
          </a:pPr>
          <a:r>
            <a:rPr kumimoji="1" lang="en-US" altLang="ja-JP" sz="1000"/>
            <a:t>3</a:t>
          </a:r>
          <a:r>
            <a:rPr kumimoji="1" lang="ja-JP" altLang="en-US" sz="1000"/>
            <a:t>次元測量データ等で施工量を自動算出</a:t>
          </a:r>
        </a:p>
      </dgm:t>
    </dgm:pt>
    <dgm:pt modelId="{9F7D68B9-1CDF-4544-95D4-C41E2D0DB9B2}" type="parTrans" cxnId="{A09D4E0F-DBBF-4F07-B6DC-7C19C415A12A}">
      <dgm:prSet/>
      <dgm:spPr/>
      <dgm:t>
        <a:bodyPr/>
        <a:lstStyle/>
        <a:p>
          <a:endParaRPr kumimoji="1" lang="ja-JP" altLang="en-US" sz="1000"/>
        </a:p>
      </dgm:t>
    </dgm:pt>
    <dgm:pt modelId="{7F837D46-D9D7-480D-9D2C-297BE45F4ED3}" type="sibTrans" cxnId="{A09D4E0F-DBBF-4F07-B6DC-7C19C415A12A}">
      <dgm:prSet custT="1"/>
      <dgm:spPr/>
      <dgm:t>
        <a:bodyPr/>
        <a:lstStyle/>
        <a:p>
          <a:endParaRPr kumimoji="1" lang="ja-JP" altLang="en-US" sz="1000"/>
        </a:p>
      </dgm:t>
    </dgm:pt>
    <dgm:pt modelId="{5A823B60-62A7-4E00-A60A-8D4B442D8E60}" type="pres">
      <dgm:prSet presAssocID="{0889CA9A-C246-493D-9F2F-68CE4E137555}" presName="Name0" presStyleCnt="0">
        <dgm:presLayoutVars>
          <dgm:dir/>
          <dgm:resizeHandles val="exact"/>
        </dgm:presLayoutVars>
      </dgm:prSet>
      <dgm:spPr/>
    </dgm:pt>
    <dgm:pt modelId="{FFB38128-572B-40EF-83FD-9415613A62A6}" type="pres">
      <dgm:prSet presAssocID="{59BC5DD2-C810-4ED8-B37A-B80502681BAA}" presName="node" presStyleLbl="node1" presStyleIdx="0" presStyleCnt="4" custScaleX="107450" custScaleY="101849">
        <dgm:presLayoutVars>
          <dgm:bulletEnabled val="1"/>
        </dgm:presLayoutVars>
      </dgm:prSet>
      <dgm:spPr/>
      <dgm:t>
        <a:bodyPr/>
        <a:lstStyle/>
        <a:p>
          <a:endParaRPr kumimoji="1" lang="ja-JP" altLang="en-US"/>
        </a:p>
      </dgm:t>
    </dgm:pt>
    <dgm:pt modelId="{81319C77-AC92-4AF4-A69C-4217C502D374}" type="pres">
      <dgm:prSet presAssocID="{21FC5997-A6A8-4266-AAD4-64E366ACB6A8}" presName="sibTrans" presStyleLbl="sibTrans2D1" presStyleIdx="0" presStyleCnt="3"/>
      <dgm:spPr/>
      <dgm:t>
        <a:bodyPr/>
        <a:lstStyle/>
        <a:p>
          <a:endParaRPr kumimoji="1" lang="ja-JP" altLang="en-US"/>
        </a:p>
      </dgm:t>
    </dgm:pt>
    <dgm:pt modelId="{5D90B121-2439-4C39-964D-D2D0356DADD0}" type="pres">
      <dgm:prSet presAssocID="{21FC5997-A6A8-4266-AAD4-64E366ACB6A8}" presName="connectorText" presStyleLbl="sibTrans2D1" presStyleIdx="0" presStyleCnt="3"/>
      <dgm:spPr/>
      <dgm:t>
        <a:bodyPr/>
        <a:lstStyle/>
        <a:p>
          <a:endParaRPr kumimoji="1" lang="ja-JP" altLang="en-US"/>
        </a:p>
      </dgm:t>
    </dgm:pt>
    <dgm:pt modelId="{7880FDB4-358F-493F-9B2B-4065A5E1F9DD}" type="pres">
      <dgm:prSet presAssocID="{230EA9F1-3AF5-4B12-AE38-5B4B3E9176E4}" presName="node" presStyleLbl="node1" presStyleIdx="1" presStyleCnt="4" custScaleX="106927" custScaleY="101849">
        <dgm:presLayoutVars>
          <dgm:bulletEnabled val="1"/>
        </dgm:presLayoutVars>
      </dgm:prSet>
      <dgm:spPr/>
      <dgm:t>
        <a:bodyPr/>
        <a:lstStyle/>
        <a:p>
          <a:endParaRPr kumimoji="1" lang="ja-JP" altLang="en-US"/>
        </a:p>
      </dgm:t>
    </dgm:pt>
    <dgm:pt modelId="{A29A493C-B822-4F82-A57A-F1E892EEC21E}" type="pres">
      <dgm:prSet presAssocID="{7F837D46-D9D7-480D-9D2C-297BE45F4ED3}" presName="sibTrans" presStyleLbl="sibTrans2D1" presStyleIdx="1" presStyleCnt="3"/>
      <dgm:spPr/>
      <dgm:t>
        <a:bodyPr/>
        <a:lstStyle/>
        <a:p>
          <a:endParaRPr kumimoji="1" lang="ja-JP" altLang="en-US"/>
        </a:p>
      </dgm:t>
    </dgm:pt>
    <dgm:pt modelId="{99C0909C-E48B-4CF9-9B43-8F3A658D6955}" type="pres">
      <dgm:prSet presAssocID="{7F837D46-D9D7-480D-9D2C-297BE45F4ED3}" presName="connectorText" presStyleLbl="sibTrans2D1" presStyleIdx="1" presStyleCnt="3"/>
      <dgm:spPr/>
      <dgm:t>
        <a:bodyPr/>
        <a:lstStyle/>
        <a:p>
          <a:endParaRPr kumimoji="1" lang="ja-JP" altLang="en-US"/>
        </a:p>
      </dgm:t>
    </dgm:pt>
    <dgm:pt modelId="{D9A5F724-5A96-4210-8E74-7BC13751B257}" type="pres">
      <dgm:prSet presAssocID="{3EEE34B7-57B1-412B-AD1E-E7E3BEFA6EA5}" presName="node" presStyleLbl="node1" presStyleIdx="2" presStyleCnt="4" custScaleX="104288" custScaleY="97032">
        <dgm:presLayoutVars>
          <dgm:bulletEnabled val="1"/>
        </dgm:presLayoutVars>
      </dgm:prSet>
      <dgm:spPr/>
      <dgm:t>
        <a:bodyPr/>
        <a:lstStyle/>
        <a:p>
          <a:endParaRPr kumimoji="1" lang="ja-JP" altLang="en-US"/>
        </a:p>
      </dgm:t>
    </dgm:pt>
    <dgm:pt modelId="{955970A6-8317-47F7-B56A-E0F03FECE229}" type="pres">
      <dgm:prSet presAssocID="{83BA7059-78C9-44F5-8A76-2A8D5398470C}" presName="sibTrans" presStyleLbl="sibTrans2D1" presStyleIdx="2" presStyleCnt="3"/>
      <dgm:spPr/>
      <dgm:t>
        <a:bodyPr/>
        <a:lstStyle/>
        <a:p>
          <a:endParaRPr kumimoji="1" lang="ja-JP" altLang="en-US"/>
        </a:p>
      </dgm:t>
    </dgm:pt>
    <dgm:pt modelId="{257565B6-AD13-4435-8AC0-1926B55B1150}" type="pres">
      <dgm:prSet presAssocID="{83BA7059-78C9-44F5-8A76-2A8D5398470C}" presName="connectorText" presStyleLbl="sibTrans2D1" presStyleIdx="2" presStyleCnt="3"/>
      <dgm:spPr/>
      <dgm:t>
        <a:bodyPr/>
        <a:lstStyle/>
        <a:p>
          <a:endParaRPr kumimoji="1" lang="ja-JP" altLang="en-US"/>
        </a:p>
      </dgm:t>
    </dgm:pt>
    <dgm:pt modelId="{E46F31D3-923A-49A5-ACA3-AECA0222BFBC}" type="pres">
      <dgm:prSet presAssocID="{F48BD8E0-05A5-45CC-AB97-CE54F634D35F}" presName="node" presStyleLbl="node1" presStyleIdx="3" presStyleCnt="4" custLinFactX="96994" custLinFactNeighborX="100000" custLinFactNeighborY="1898">
        <dgm:presLayoutVars>
          <dgm:bulletEnabled val="1"/>
        </dgm:presLayoutVars>
      </dgm:prSet>
      <dgm:spPr/>
      <dgm:t>
        <a:bodyPr/>
        <a:lstStyle/>
        <a:p>
          <a:endParaRPr kumimoji="1" lang="ja-JP" altLang="en-US"/>
        </a:p>
      </dgm:t>
    </dgm:pt>
  </dgm:ptLst>
  <dgm:cxnLst>
    <dgm:cxn modelId="{F8073A37-1C73-417E-88B0-E9EC157A67EF}" type="presOf" srcId="{83BA7059-78C9-44F5-8A76-2A8D5398470C}" destId="{257565B6-AD13-4435-8AC0-1926B55B1150}" srcOrd="1" destOrd="0" presId="urn:microsoft.com/office/officeart/2005/8/layout/process1"/>
    <dgm:cxn modelId="{FE781994-8BEC-430E-9330-A57E6842CD01}" type="presOf" srcId="{230EA9F1-3AF5-4B12-AE38-5B4B3E9176E4}" destId="{7880FDB4-358F-493F-9B2B-4065A5E1F9DD}" srcOrd="0" destOrd="0" presId="urn:microsoft.com/office/officeart/2005/8/layout/process1"/>
    <dgm:cxn modelId="{84ED8E3E-DA50-48F6-841B-1626DA9B7EEE}" srcId="{0889CA9A-C246-493D-9F2F-68CE4E137555}" destId="{F48BD8E0-05A5-45CC-AB97-CE54F634D35F}" srcOrd="3" destOrd="0" parTransId="{C8123657-702F-4D7F-BEA7-5991541AD4EE}" sibTransId="{8D3FFD94-6EF9-46B1-AF9A-C233AC47ECDC}"/>
    <dgm:cxn modelId="{F0A2F2B8-1F3C-4688-935A-E0C9D85BE643}" type="presOf" srcId="{0889CA9A-C246-493D-9F2F-68CE4E137555}" destId="{5A823B60-62A7-4E00-A60A-8D4B442D8E60}" srcOrd="0" destOrd="0" presId="urn:microsoft.com/office/officeart/2005/8/layout/process1"/>
    <dgm:cxn modelId="{879C4231-DD5B-4F54-9E66-18D4436C40B2}" type="presOf" srcId="{3EEE34B7-57B1-412B-AD1E-E7E3BEFA6EA5}" destId="{D9A5F724-5A96-4210-8E74-7BC13751B257}" srcOrd="0" destOrd="0" presId="urn:microsoft.com/office/officeart/2005/8/layout/process1"/>
    <dgm:cxn modelId="{287AA638-8C30-488D-AD00-964813E2FDC3}" srcId="{0889CA9A-C246-493D-9F2F-68CE4E137555}" destId="{3EEE34B7-57B1-412B-AD1E-E7E3BEFA6EA5}" srcOrd="2" destOrd="0" parTransId="{99919083-C188-4686-AC5F-30A852BE0641}" sibTransId="{83BA7059-78C9-44F5-8A76-2A8D5398470C}"/>
    <dgm:cxn modelId="{69AEEAF6-83D9-4B71-ADBE-1B6F6F23F9C7}" type="presOf" srcId="{83BA7059-78C9-44F5-8A76-2A8D5398470C}" destId="{955970A6-8317-47F7-B56A-E0F03FECE229}" srcOrd="0" destOrd="0" presId="urn:microsoft.com/office/officeart/2005/8/layout/process1"/>
    <dgm:cxn modelId="{E13E0E60-A4E1-4EE6-83A6-8B66EFEC138D}" type="presOf" srcId="{7F837D46-D9D7-480D-9D2C-297BE45F4ED3}" destId="{99C0909C-E48B-4CF9-9B43-8F3A658D6955}" srcOrd="1" destOrd="0" presId="urn:microsoft.com/office/officeart/2005/8/layout/process1"/>
    <dgm:cxn modelId="{CF4DF9EA-A0D6-4C33-84AA-55C8F3E30466}" type="presOf" srcId="{21FC5997-A6A8-4266-AAD4-64E366ACB6A8}" destId="{81319C77-AC92-4AF4-A69C-4217C502D374}" srcOrd="0" destOrd="0" presId="urn:microsoft.com/office/officeart/2005/8/layout/process1"/>
    <dgm:cxn modelId="{A09D4E0F-DBBF-4F07-B6DC-7C19C415A12A}" srcId="{0889CA9A-C246-493D-9F2F-68CE4E137555}" destId="{230EA9F1-3AF5-4B12-AE38-5B4B3E9176E4}" srcOrd="1" destOrd="0" parTransId="{9F7D68B9-1CDF-4544-95D4-C41E2D0DB9B2}" sibTransId="{7F837D46-D9D7-480D-9D2C-297BE45F4ED3}"/>
    <dgm:cxn modelId="{C6FE32E0-2E70-411A-8D9A-245A589A38BA}" type="presOf" srcId="{F48BD8E0-05A5-45CC-AB97-CE54F634D35F}" destId="{E46F31D3-923A-49A5-ACA3-AECA0222BFBC}" srcOrd="0" destOrd="0" presId="urn:microsoft.com/office/officeart/2005/8/layout/process1"/>
    <dgm:cxn modelId="{6597905E-EAAC-42D2-9192-917F9D019FF6}" type="presOf" srcId="{59BC5DD2-C810-4ED8-B37A-B80502681BAA}" destId="{FFB38128-572B-40EF-83FD-9415613A62A6}" srcOrd="0" destOrd="0" presId="urn:microsoft.com/office/officeart/2005/8/layout/process1"/>
    <dgm:cxn modelId="{8B716E36-2E1E-4A94-8CA9-C4457336B796}" type="presOf" srcId="{7F837D46-D9D7-480D-9D2C-297BE45F4ED3}" destId="{A29A493C-B822-4F82-A57A-F1E892EEC21E}" srcOrd="0" destOrd="0" presId="urn:microsoft.com/office/officeart/2005/8/layout/process1"/>
    <dgm:cxn modelId="{67E349E5-B110-4074-BC4A-1F61B190791E}" type="presOf" srcId="{21FC5997-A6A8-4266-AAD4-64E366ACB6A8}" destId="{5D90B121-2439-4C39-964D-D2D0356DADD0}" srcOrd="1" destOrd="0" presId="urn:microsoft.com/office/officeart/2005/8/layout/process1"/>
    <dgm:cxn modelId="{68C0C647-A189-484B-BF60-F74FDE6FF696}" srcId="{0889CA9A-C246-493D-9F2F-68CE4E137555}" destId="{59BC5DD2-C810-4ED8-B37A-B80502681BAA}" srcOrd="0" destOrd="0" parTransId="{112692B8-FF5E-4DBF-B957-51D31FE6D593}" sibTransId="{21FC5997-A6A8-4266-AAD4-64E366ACB6A8}"/>
    <dgm:cxn modelId="{628C50B1-DAEE-4914-AF24-D54105C5454C}" type="presParOf" srcId="{5A823B60-62A7-4E00-A60A-8D4B442D8E60}" destId="{FFB38128-572B-40EF-83FD-9415613A62A6}" srcOrd="0" destOrd="0" presId="urn:microsoft.com/office/officeart/2005/8/layout/process1"/>
    <dgm:cxn modelId="{30238FC3-D7B1-408A-B783-5C3E52DBED18}" type="presParOf" srcId="{5A823B60-62A7-4E00-A60A-8D4B442D8E60}" destId="{81319C77-AC92-4AF4-A69C-4217C502D374}" srcOrd="1" destOrd="0" presId="urn:microsoft.com/office/officeart/2005/8/layout/process1"/>
    <dgm:cxn modelId="{44171983-D847-4C63-BBC9-19EB597D681E}" type="presParOf" srcId="{81319C77-AC92-4AF4-A69C-4217C502D374}" destId="{5D90B121-2439-4C39-964D-D2D0356DADD0}" srcOrd="0" destOrd="0" presId="urn:microsoft.com/office/officeart/2005/8/layout/process1"/>
    <dgm:cxn modelId="{C8FC7E13-04FB-4340-8671-3A156285A6F3}" type="presParOf" srcId="{5A823B60-62A7-4E00-A60A-8D4B442D8E60}" destId="{7880FDB4-358F-493F-9B2B-4065A5E1F9DD}" srcOrd="2" destOrd="0" presId="urn:microsoft.com/office/officeart/2005/8/layout/process1"/>
    <dgm:cxn modelId="{704F7BE8-95F2-4C16-8CC3-507A7BC6C759}" type="presParOf" srcId="{5A823B60-62A7-4E00-A60A-8D4B442D8E60}" destId="{A29A493C-B822-4F82-A57A-F1E892EEC21E}" srcOrd="3" destOrd="0" presId="urn:microsoft.com/office/officeart/2005/8/layout/process1"/>
    <dgm:cxn modelId="{11BE20F7-6C93-416B-A0C4-D2BFD7C11C3C}" type="presParOf" srcId="{A29A493C-B822-4F82-A57A-F1E892EEC21E}" destId="{99C0909C-E48B-4CF9-9B43-8F3A658D6955}" srcOrd="0" destOrd="0" presId="urn:microsoft.com/office/officeart/2005/8/layout/process1"/>
    <dgm:cxn modelId="{6EC6B9F6-E66B-4E41-9A3F-D838C8B3ABBD}" type="presParOf" srcId="{5A823B60-62A7-4E00-A60A-8D4B442D8E60}" destId="{D9A5F724-5A96-4210-8E74-7BC13751B257}" srcOrd="4" destOrd="0" presId="urn:microsoft.com/office/officeart/2005/8/layout/process1"/>
    <dgm:cxn modelId="{7899DBDE-2A66-4966-9E44-C22DDC4FD603}" type="presParOf" srcId="{5A823B60-62A7-4E00-A60A-8D4B442D8E60}" destId="{955970A6-8317-47F7-B56A-E0F03FECE229}" srcOrd="5" destOrd="0" presId="urn:microsoft.com/office/officeart/2005/8/layout/process1"/>
    <dgm:cxn modelId="{CF3784F2-F1AA-4766-A773-095C68775A93}" type="presParOf" srcId="{955970A6-8317-47F7-B56A-E0F03FECE229}" destId="{257565B6-AD13-4435-8AC0-1926B55B1150}" srcOrd="0" destOrd="0" presId="urn:microsoft.com/office/officeart/2005/8/layout/process1"/>
    <dgm:cxn modelId="{93EE6941-D190-47BF-A60D-BD09EEBCCD42}" type="presParOf" srcId="{5A823B60-62A7-4E00-A60A-8D4B442D8E60}" destId="{E46F31D3-923A-49A5-ACA3-AECA0222BFBC}" srcOrd="6"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827676-F6F2-456C-A9FB-E2ECCB62FBF7}"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kumimoji="1" lang="ja-JP" altLang="en-US"/>
        </a:p>
      </dgm:t>
    </dgm:pt>
    <dgm:pt modelId="{8EB3C47E-6358-49FC-9CA1-2DD4A7DF5531}">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評価（</a:t>
          </a:r>
          <a:r>
            <a:rPr kumimoji="1" lang="en-US" altLang="ja-JP" sz="1000">
              <a:latin typeface="ＭＳ Ｐ明朝" panose="02020600040205080304" pitchFamily="18" charset="-128"/>
              <a:ea typeface="ＭＳ Ｐ明朝" panose="02020600040205080304" pitchFamily="18" charset="-128"/>
            </a:rPr>
            <a:t>Check </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・安全衛生計画の実施状況の評価</a:t>
          </a:r>
          <a:endParaRPr kumimoji="1" lang="en-US" altLang="ja-JP" sz="900">
            <a:latin typeface="ＭＳ Ｐ明朝" panose="02020600040205080304" pitchFamily="18" charset="-128"/>
            <a:ea typeface="ＭＳ Ｐ明朝" panose="02020600040205080304" pitchFamily="18" charset="-128"/>
          </a:endParaRPr>
        </a:p>
      </dgm:t>
    </dgm:pt>
    <dgm:pt modelId="{3A71DBF3-F6FB-4461-82AD-14317318CDC5}" type="parTrans" cxnId="{DB1B07D4-7622-49F0-A8E5-6DD0E67E18C8}">
      <dgm:prSet/>
      <dgm:spPr/>
      <dgm:t>
        <a:bodyPr/>
        <a:lstStyle/>
        <a:p>
          <a:endParaRPr kumimoji="1" lang="ja-JP" altLang="en-US"/>
        </a:p>
      </dgm:t>
    </dgm:pt>
    <dgm:pt modelId="{5519B481-0D66-428D-B799-9DE87328E708}" type="sibTrans" cxnId="{DB1B07D4-7622-49F0-A8E5-6DD0E67E18C8}">
      <dgm:prSet/>
      <dgm:spPr/>
      <dgm:t>
        <a:bodyPr/>
        <a:lstStyle/>
        <a:p>
          <a:endParaRPr kumimoji="1" lang="ja-JP" altLang="en-US"/>
        </a:p>
      </dgm:t>
    </dgm:pt>
    <dgm:pt modelId="{24E09979-6BE7-4D44-871A-7D283266D650}">
      <dgm:prSet phldrT="[テキスト]" custT="1"/>
      <dgm:spPr>
        <a:ln w="3175"/>
      </dgm:spPr>
      <dgm:t>
        <a:bodyPr/>
        <a:lstStyle/>
        <a:p>
          <a:pPr algn="ctr"/>
          <a:r>
            <a:rPr kumimoji="1" lang="ja-JP" altLang="en-US" sz="1000">
              <a:latin typeface="ＭＳ Ｐ明朝" panose="02020600040205080304" pitchFamily="18" charset="-128"/>
              <a:ea typeface="ＭＳ Ｐ明朝" panose="02020600040205080304" pitchFamily="18" charset="-128"/>
            </a:rPr>
            <a:t>改善（</a:t>
          </a:r>
          <a:r>
            <a:rPr kumimoji="1" lang="en-US" altLang="ja-JP" sz="1000">
              <a:latin typeface="ＭＳ Ｐ明朝" panose="02020600040205080304" pitchFamily="18" charset="-128"/>
              <a:ea typeface="ＭＳ Ｐ明朝" panose="02020600040205080304" pitchFamily="18" charset="-128"/>
            </a:rPr>
            <a:t>Act</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r>
            <a:rPr kumimoji="1" lang="ja-JP" altLang="en-US" sz="900">
              <a:latin typeface="ＭＳ Ｐ明朝" panose="02020600040205080304" pitchFamily="18" charset="-128"/>
              <a:ea typeface="ＭＳ Ｐ明朝" panose="02020600040205080304" pitchFamily="18" charset="-128"/>
            </a:rPr>
            <a:t>・安全衛生計画の改善</a:t>
          </a:r>
          <a:endParaRPr kumimoji="1" lang="en-US" altLang="ja-JP" sz="900">
            <a:latin typeface="ＭＳ Ｐ明朝" panose="02020600040205080304" pitchFamily="18" charset="-128"/>
            <a:ea typeface="ＭＳ Ｐ明朝" panose="02020600040205080304" pitchFamily="18" charset="-128"/>
          </a:endParaRPr>
        </a:p>
      </dgm:t>
    </dgm:pt>
    <dgm:pt modelId="{E3D6E3EB-EC4E-48AB-B965-9E68A8095DF4}" type="parTrans" cxnId="{4FD160EA-34FB-4830-9086-B0FA001D2695}">
      <dgm:prSet/>
      <dgm:spPr/>
      <dgm:t>
        <a:bodyPr/>
        <a:lstStyle/>
        <a:p>
          <a:endParaRPr kumimoji="1" lang="ja-JP" altLang="en-US"/>
        </a:p>
      </dgm:t>
    </dgm:pt>
    <dgm:pt modelId="{A075A87E-BCA5-4731-82BE-EF9C1A723C6D}" type="sibTrans" cxnId="{4FD160EA-34FB-4830-9086-B0FA001D2695}">
      <dgm:prSet/>
      <dgm:spPr/>
      <dgm:t>
        <a:bodyPr/>
        <a:lstStyle/>
        <a:p>
          <a:endParaRPr kumimoji="1" lang="ja-JP" altLang="en-US"/>
        </a:p>
      </dgm:t>
    </dgm:pt>
    <dgm:pt modelId="{D15F32CE-7092-4EB3-8EDD-1AD81127D7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実施（</a:t>
          </a:r>
          <a:r>
            <a:rPr kumimoji="1" lang="en-US" altLang="ja-JP" sz="1000">
              <a:latin typeface="ＭＳ Ｐ明朝" panose="02020600040205080304" pitchFamily="18" charset="-128"/>
              <a:ea typeface="ＭＳ Ｐ明朝" panose="02020600040205080304" pitchFamily="18" charset="-128"/>
            </a:rPr>
            <a:t>Do</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ts val="900"/>
            </a:lnSpc>
          </a:pPr>
          <a:r>
            <a:rPr kumimoji="1" lang="ja-JP" altLang="en-US" sz="900">
              <a:latin typeface="ＭＳ Ｐ明朝" panose="02020600040205080304" pitchFamily="18" charset="-128"/>
              <a:ea typeface="ＭＳ Ｐ明朝" panose="02020600040205080304" pitchFamily="18" charset="-128"/>
            </a:rPr>
            <a:t>・安全衛生計画に基づく措置の実施</a:t>
          </a:r>
          <a:endParaRPr kumimoji="1" lang="en-US" altLang="ja-JP" sz="900">
            <a:latin typeface="ＭＳ Ｐ明朝" panose="02020600040205080304" pitchFamily="18" charset="-128"/>
            <a:ea typeface="ＭＳ Ｐ明朝" panose="02020600040205080304" pitchFamily="18" charset="-128"/>
          </a:endParaRPr>
        </a:p>
      </dgm:t>
    </dgm:pt>
    <dgm:pt modelId="{4C507C86-2080-4681-9903-D3091CB2CBB7}" type="parTrans" cxnId="{DC90A67B-3E8B-4A83-A0DD-D071AD150105}">
      <dgm:prSet/>
      <dgm:spPr/>
      <dgm:t>
        <a:bodyPr/>
        <a:lstStyle/>
        <a:p>
          <a:endParaRPr kumimoji="1" lang="ja-JP" altLang="en-US"/>
        </a:p>
      </dgm:t>
    </dgm:pt>
    <dgm:pt modelId="{BEA7946E-77A9-4A31-8561-F7546A5D21FF}" type="sibTrans" cxnId="{DC90A67B-3E8B-4A83-A0DD-D071AD150105}">
      <dgm:prSet/>
      <dgm:spPr/>
      <dgm:t>
        <a:bodyPr/>
        <a:lstStyle/>
        <a:p>
          <a:endParaRPr kumimoji="1" lang="ja-JP" altLang="en-US"/>
        </a:p>
      </dgm:t>
    </dgm:pt>
    <dgm:pt modelId="{89C21950-51C4-49B8-8209-B01A36304243}">
      <dgm:prSet phldrT="[テキスト]" custT="1"/>
      <dgm:spPr>
        <a:ln w="3175"/>
      </dgm:spPr>
      <dgm:t>
        <a:bodyPr/>
        <a:lstStyle/>
        <a:p>
          <a:pPr algn="ctr">
            <a:lnSpc>
              <a:spcPct val="90000"/>
            </a:lnSpc>
          </a:pPr>
          <a:r>
            <a:rPr kumimoji="1" lang="ja-JP" altLang="en-US" sz="1000">
              <a:latin typeface="ＭＳ Ｐ明朝" panose="02020600040205080304" pitchFamily="18" charset="-128"/>
              <a:ea typeface="ＭＳ Ｐ明朝" panose="02020600040205080304" pitchFamily="18" charset="-128"/>
            </a:rPr>
            <a:t>計画（</a:t>
          </a:r>
          <a:r>
            <a:rPr kumimoji="1" lang="en-US" altLang="ja-JP" sz="1000">
              <a:latin typeface="ＭＳ Ｐ明朝" panose="02020600040205080304" pitchFamily="18" charset="-128"/>
              <a:ea typeface="ＭＳ Ｐ明朝" panose="02020600040205080304" pitchFamily="18" charset="-128"/>
            </a:rPr>
            <a:t>Plan</a:t>
          </a:r>
          <a:r>
            <a:rPr kumimoji="1" lang="ja-JP" altLang="en-US" sz="1000">
              <a:latin typeface="ＭＳ Ｐ明朝" panose="02020600040205080304" pitchFamily="18" charset="-128"/>
              <a:ea typeface="ＭＳ Ｐ明朝" panose="02020600040205080304" pitchFamily="18" charset="-128"/>
            </a:rPr>
            <a:t>）</a:t>
          </a:r>
          <a:endParaRPr kumimoji="1" lang="en-US" altLang="ja-JP" sz="1000">
            <a:latin typeface="ＭＳ Ｐ明朝" panose="02020600040205080304" pitchFamily="18" charset="-128"/>
            <a:ea typeface="ＭＳ Ｐ明朝" panose="02020600040205080304" pitchFamily="18" charset="-128"/>
          </a:endParaRPr>
        </a:p>
        <a:p>
          <a:pPr algn="l">
            <a:lnSpc>
              <a:spcPct val="90000"/>
            </a:lnSpc>
          </a:pPr>
          <a:r>
            <a:rPr kumimoji="1" lang="ja-JP" altLang="en-US" sz="900" b="0">
              <a:latin typeface="ＭＳ Ｐ明朝" panose="02020600040205080304" pitchFamily="18" charset="-128"/>
              <a:ea typeface="ＭＳ Ｐ明朝" panose="02020600040205080304" pitchFamily="18" charset="-128"/>
            </a:rPr>
            <a:t>・</a:t>
          </a:r>
          <a:r>
            <a:rPr kumimoji="1" lang="ja-JP" altLang="en-US" sz="900" b="1">
              <a:latin typeface="ＭＳ Ｐ明朝" panose="02020600040205080304" pitchFamily="18" charset="-128"/>
              <a:ea typeface="ＭＳ Ｐ明朝" panose="02020600040205080304" pitchFamily="18" charset="-128"/>
            </a:rPr>
            <a:t>リスクアセスメント</a:t>
          </a:r>
          <a:endParaRPr kumimoji="1" lang="en-US" altLang="ja-JP" sz="900" b="1">
            <a:latin typeface="ＭＳ Ｐ明朝" panose="02020600040205080304" pitchFamily="18" charset="-128"/>
            <a:ea typeface="ＭＳ Ｐ明朝" panose="02020600040205080304" pitchFamily="18" charset="-128"/>
          </a:endParaRPr>
        </a:p>
        <a:p>
          <a:pPr algn="l">
            <a:lnSpc>
              <a:spcPts val="1000"/>
            </a:lnSpc>
          </a:pPr>
          <a:r>
            <a:rPr kumimoji="1" lang="ja-JP" altLang="en-US" sz="900">
              <a:latin typeface="ＭＳ Ｐ明朝" panose="02020600040205080304" pitchFamily="18" charset="-128"/>
              <a:ea typeface="ＭＳ Ｐ明朝" panose="02020600040205080304" pitchFamily="18" charset="-128"/>
            </a:rPr>
            <a:t>・安全衛生計画の作成</a:t>
          </a:r>
          <a:endParaRPr kumimoji="1" lang="en-US" altLang="ja-JP" sz="900">
            <a:latin typeface="ＭＳ Ｐ明朝" panose="02020600040205080304" pitchFamily="18" charset="-128"/>
            <a:ea typeface="ＭＳ Ｐ明朝" panose="02020600040205080304" pitchFamily="18" charset="-128"/>
          </a:endParaRPr>
        </a:p>
      </dgm:t>
    </dgm:pt>
    <dgm:pt modelId="{0582202B-DD73-465A-BD29-4D06626C6288}" type="sibTrans" cxnId="{79CD87D7-AF31-451B-9BF1-FD9042202165}">
      <dgm:prSet/>
      <dgm:spPr>
        <a:solidFill>
          <a:schemeClr val="tx1">
            <a:lumMod val="50000"/>
            <a:lumOff val="50000"/>
          </a:schemeClr>
        </a:solidFill>
      </dgm:spPr>
      <dgm:t>
        <a:bodyPr/>
        <a:lstStyle/>
        <a:p>
          <a:endParaRPr kumimoji="1" lang="ja-JP" altLang="en-US"/>
        </a:p>
      </dgm:t>
    </dgm:pt>
    <dgm:pt modelId="{413A3A44-F31B-4A2E-BF18-977D295934C9}" type="parTrans" cxnId="{79CD87D7-AF31-451B-9BF1-FD9042202165}">
      <dgm:prSet/>
      <dgm:spPr/>
      <dgm:t>
        <a:bodyPr/>
        <a:lstStyle/>
        <a:p>
          <a:endParaRPr kumimoji="1" lang="ja-JP" altLang="en-US"/>
        </a:p>
      </dgm:t>
    </dgm:pt>
    <dgm:pt modelId="{58391ABA-6D10-4B48-AE89-B667FA95CC91}" type="pres">
      <dgm:prSet presAssocID="{03827676-F6F2-456C-A9FB-E2ECCB62FBF7}" presName="Name0" presStyleCnt="0">
        <dgm:presLayoutVars>
          <dgm:dir/>
          <dgm:resizeHandles val="exact"/>
        </dgm:presLayoutVars>
      </dgm:prSet>
      <dgm:spPr/>
      <dgm:t>
        <a:bodyPr/>
        <a:lstStyle/>
        <a:p>
          <a:endParaRPr kumimoji="1" lang="ja-JP" altLang="en-US"/>
        </a:p>
      </dgm:t>
    </dgm:pt>
    <dgm:pt modelId="{C06B7C45-6824-4342-916D-B972D2CF63B4}" type="pres">
      <dgm:prSet presAssocID="{03827676-F6F2-456C-A9FB-E2ECCB62FBF7}" presName="cycle" presStyleCnt="0"/>
      <dgm:spPr/>
    </dgm:pt>
    <dgm:pt modelId="{E0B3FA52-2F73-4348-899B-CCF7969E3FAC}" type="pres">
      <dgm:prSet presAssocID="{89C21950-51C4-49B8-8209-B01A36304243}" presName="nodeFirstNode" presStyleLbl="node1" presStyleIdx="0" presStyleCnt="4" custScaleX="106076" custScaleY="92639" custRadScaleRad="98180" custRadScaleInc="94909">
        <dgm:presLayoutVars>
          <dgm:bulletEnabled val="1"/>
        </dgm:presLayoutVars>
      </dgm:prSet>
      <dgm:spPr/>
      <dgm:t>
        <a:bodyPr/>
        <a:lstStyle/>
        <a:p>
          <a:endParaRPr kumimoji="1" lang="ja-JP" altLang="en-US"/>
        </a:p>
      </dgm:t>
    </dgm:pt>
    <dgm:pt modelId="{098F31DF-4093-4E36-BCFD-052060A5121D}" type="pres">
      <dgm:prSet presAssocID="{0582202B-DD73-465A-BD29-4D06626C6288}" presName="sibTransFirstNode" presStyleLbl="bgShp" presStyleIdx="0" presStyleCnt="1" custAng="778410" custLinFactNeighborX="-31856" custLinFactNeighborY="-18462"/>
      <dgm:spPr/>
      <dgm:t>
        <a:bodyPr/>
        <a:lstStyle/>
        <a:p>
          <a:endParaRPr kumimoji="1" lang="ja-JP" altLang="en-US"/>
        </a:p>
      </dgm:t>
    </dgm:pt>
    <dgm:pt modelId="{E4547ED2-3876-4993-A805-123572811C4E}" type="pres">
      <dgm:prSet presAssocID="{D15F32CE-7092-4EB3-8EDD-1AD81127D743}" presName="nodeFollowingNodes" presStyleLbl="node1" presStyleIdx="1" presStyleCnt="4" custScaleX="106076" custScaleY="92648" custRadScaleRad="111709" custRadScaleInc="48937">
        <dgm:presLayoutVars>
          <dgm:bulletEnabled val="1"/>
        </dgm:presLayoutVars>
      </dgm:prSet>
      <dgm:spPr/>
      <dgm:t>
        <a:bodyPr/>
        <a:lstStyle/>
        <a:p>
          <a:endParaRPr kumimoji="1" lang="ja-JP" altLang="en-US"/>
        </a:p>
      </dgm:t>
    </dgm:pt>
    <dgm:pt modelId="{7B219043-74E9-4FB1-8620-253A790EA371}" type="pres">
      <dgm:prSet presAssocID="{8EB3C47E-6358-49FC-9CA1-2DD4A7DF5531}" presName="nodeFollowingNodes" presStyleLbl="node1" presStyleIdx="2" presStyleCnt="4" custScaleX="106076" custScaleY="92648" custRadScaleRad="106270" custRadScaleInc="74269">
        <dgm:presLayoutVars>
          <dgm:bulletEnabled val="1"/>
        </dgm:presLayoutVars>
      </dgm:prSet>
      <dgm:spPr/>
      <dgm:t>
        <a:bodyPr/>
        <a:lstStyle/>
        <a:p>
          <a:endParaRPr kumimoji="1" lang="ja-JP" altLang="en-US"/>
        </a:p>
      </dgm:t>
    </dgm:pt>
    <dgm:pt modelId="{93C6B120-CBB8-430C-8403-38296CAB2ADD}" type="pres">
      <dgm:prSet presAssocID="{24E09979-6BE7-4D44-871A-7D283266D650}" presName="nodeFollowingNodes" presStyleLbl="node1" presStyleIdx="3" presStyleCnt="4" custScaleX="106076" custScaleY="92648" custRadScaleRad="93252" custRadScaleInc="31582">
        <dgm:presLayoutVars>
          <dgm:bulletEnabled val="1"/>
        </dgm:presLayoutVars>
      </dgm:prSet>
      <dgm:spPr/>
      <dgm:t>
        <a:bodyPr/>
        <a:lstStyle/>
        <a:p>
          <a:endParaRPr kumimoji="1" lang="ja-JP" altLang="en-US"/>
        </a:p>
      </dgm:t>
    </dgm:pt>
  </dgm:ptLst>
  <dgm:cxnLst>
    <dgm:cxn modelId="{4FD160EA-34FB-4830-9086-B0FA001D2695}" srcId="{03827676-F6F2-456C-A9FB-E2ECCB62FBF7}" destId="{24E09979-6BE7-4D44-871A-7D283266D650}" srcOrd="3" destOrd="0" parTransId="{E3D6E3EB-EC4E-48AB-B965-9E68A8095DF4}" sibTransId="{A075A87E-BCA5-4731-82BE-EF9C1A723C6D}"/>
    <dgm:cxn modelId="{3C760678-3709-4F2E-A6A6-6A86C714537E}" type="presOf" srcId="{24E09979-6BE7-4D44-871A-7D283266D650}" destId="{93C6B120-CBB8-430C-8403-38296CAB2ADD}" srcOrd="0" destOrd="0" presId="urn:microsoft.com/office/officeart/2005/8/layout/cycle3"/>
    <dgm:cxn modelId="{79CD87D7-AF31-451B-9BF1-FD9042202165}" srcId="{03827676-F6F2-456C-A9FB-E2ECCB62FBF7}" destId="{89C21950-51C4-49B8-8209-B01A36304243}" srcOrd="0" destOrd="0" parTransId="{413A3A44-F31B-4A2E-BF18-977D295934C9}" sibTransId="{0582202B-DD73-465A-BD29-4D06626C6288}"/>
    <dgm:cxn modelId="{F8D2F81E-29CD-4714-AF7C-A70C742820FF}" type="presOf" srcId="{03827676-F6F2-456C-A9FB-E2ECCB62FBF7}" destId="{58391ABA-6D10-4B48-AE89-B667FA95CC91}" srcOrd="0" destOrd="0" presId="urn:microsoft.com/office/officeart/2005/8/layout/cycle3"/>
    <dgm:cxn modelId="{DB1B07D4-7622-49F0-A8E5-6DD0E67E18C8}" srcId="{03827676-F6F2-456C-A9FB-E2ECCB62FBF7}" destId="{8EB3C47E-6358-49FC-9CA1-2DD4A7DF5531}" srcOrd="2" destOrd="0" parTransId="{3A71DBF3-F6FB-4461-82AD-14317318CDC5}" sibTransId="{5519B481-0D66-428D-B799-9DE87328E708}"/>
    <dgm:cxn modelId="{DC90A67B-3E8B-4A83-A0DD-D071AD150105}" srcId="{03827676-F6F2-456C-A9FB-E2ECCB62FBF7}" destId="{D15F32CE-7092-4EB3-8EDD-1AD81127D743}" srcOrd="1" destOrd="0" parTransId="{4C507C86-2080-4681-9903-D3091CB2CBB7}" sibTransId="{BEA7946E-77A9-4A31-8561-F7546A5D21FF}"/>
    <dgm:cxn modelId="{B26B2E64-73F7-444B-A3E9-13BE8D7019D3}" type="presOf" srcId="{0582202B-DD73-465A-BD29-4D06626C6288}" destId="{098F31DF-4093-4E36-BCFD-052060A5121D}" srcOrd="0" destOrd="0" presId="urn:microsoft.com/office/officeart/2005/8/layout/cycle3"/>
    <dgm:cxn modelId="{2A6972A5-98DE-41FA-A7FA-C1D3EA5DBF52}" type="presOf" srcId="{89C21950-51C4-49B8-8209-B01A36304243}" destId="{E0B3FA52-2F73-4348-899B-CCF7969E3FAC}" srcOrd="0" destOrd="0" presId="urn:microsoft.com/office/officeart/2005/8/layout/cycle3"/>
    <dgm:cxn modelId="{79A303ED-0C7E-4D9B-B8F2-CEBAF3BFF018}" type="presOf" srcId="{D15F32CE-7092-4EB3-8EDD-1AD81127D743}" destId="{E4547ED2-3876-4993-A805-123572811C4E}" srcOrd="0" destOrd="0" presId="urn:microsoft.com/office/officeart/2005/8/layout/cycle3"/>
    <dgm:cxn modelId="{87B81033-AB5D-4852-A855-4CE2B32765DC}" type="presOf" srcId="{8EB3C47E-6358-49FC-9CA1-2DD4A7DF5531}" destId="{7B219043-74E9-4FB1-8620-253A790EA371}" srcOrd="0" destOrd="0" presId="urn:microsoft.com/office/officeart/2005/8/layout/cycle3"/>
    <dgm:cxn modelId="{F79BBA5E-08E0-429A-9725-8C4CE66B8525}" type="presParOf" srcId="{58391ABA-6D10-4B48-AE89-B667FA95CC91}" destId="{C06B7C45-6824-4342-916D-B972D2CF63B4}" srcOrd="0" destOrd="0" presId="urn:microsoft.com/office/officeart/2005/8/layout/cycle3"/>
    <dgm:cxn modelId="{84E781E3-E55C-4E8A-ACF9-92E3AD8D82DC}" type="presParOf" srcId="{C06B7C45-6824-4342-916D-B972D2CF63B4}" destId="{E0B3FA52-2F73-4348-899B-CCF7969E3FAC}" srcOrd="0" destOrd="0" presId="urn:microsoft.com/office/officeart/2005/8/layout/cycle3"/>
    <dgm:cxn modelId="{6F30B2C2-B519-4C45-A2AC-023F37C88968}" type="presParOf" srcId="{C06B7C45-6824-4342-916D-B972D2CF63B4}" destId="{098F31DF-4093-4E36-BCFD-052060A5121D}" srcOrd="1" destOrd="0" presId="urn:microsoft.com/office/officeart/2005/8/layout/cycle3"/>
    <dgm:cxn modelId="{B76E9235-33AD-4D72-93F8-3735DD49A581}" type="presParOf" srcId="{C06B7C45-6824-4342-916D-B972D2CF63B4}" destId="{E4547ED2-3876-4993-A805-123572811C4E}" srcOrd="2" destOrd="0" presId="urn:microsoft.com/office/officeart/2005/8/layout/cycle3"/>
    <dgm:cxn modelId="{6D34A591-EDBE-47BA-8518-DE21A61973E7}" type="presParOf" srcId="{C06B7C45-6824-4342-916D-B972D2CF63B4}" destId="{7B219043-74E9-4FB1-8620-253A790EA371}" srcOrd="3" destOrd="0" presId="urn:microsoft.com/office/officeart/2005/8/layout/cycle3"/>
    <dgm:cxn modelId="{5AC08444-2991-4A4C-BA7F-B6F04D9C74A7}" type="presParOf" srcId="{C06B7C45-6824-4342-916D-B972D2CF63B4}" destId="{93C6B120-CBB8-430C-8403-38296CAB2ADD}" srcOrd="4" destOrd="0" presId="urn:microsoft.com/office/officeart/2005/8/layout/cycle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38128-572B-40EF-83FD-9415613A62A6}">
      <dsp:nvSpPr>
        <dsp:cNvPr id="0" name=""/>
        <dsp:cNvSpPr/>
      </dsp:nvSpPr>
      <dsp:spPr>
        <a:xfrm>
          <a:off x="3631" y="271937"/>
          <a:ext cx="964382" cy="942659"/>
        </a:xfrm>
        <a:prstGeom prst="roundRect">
          <a:avLst>
            <a:gd name="adj" fmla="val 10000"/>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dist" defTabSz="444500">
            <a:lnSpc>
              <a:spcPct val="90000"/>
            </a:lnSpc>
            <a:spcBef>
              <a:spcPct val="0"/>
            </a:spcBef>
            <a:spcAft>
              <a:spcPct val="35000"/>
            </a:spcAft>
          </a:pPr>
          <a:r>
            <a:rPr kumimoji="1" lang="ja-JP" altLang="en-US" sz="1000" u="dotted" kern="1200" baseline="0">
              <a:latin typeface="ＭＳ Ｐ明朝" panose="02020600040205080304" pitchFamily="18" charset="-128"/>
              <a:ea typeface="ＭＳ Ｐ明朝" panose="02020600040205080304" pitchFamily="18" charset="-128"/>
            </a:rPr>
            <a:t>測量</a:t>
          </a:r>
          <a:endParaRPr kumimoji="1" lang="en-US" altLang="ja-JP" sz="1000" u="dotted" kern="1200" baseline="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ts val="0"/>
            </a:spcAft>
          </a:pPr>
          <a:r>
            <a:rPr kumimoji="1" lang="ja-JP" altLang="en-US" sz="1000" kern="1200">
              <a:latin typeface="ＭＳ Ｐ明朝" panose="02020600040205080304" pitchFamily="18" charset="-128"/>
              <a:ea typeface="ＭＳ Ｐ明朝" panose="02020600040205080304" pitchFamily="18" charset="-128"/>
            </a:rPr>
            <a:t>ドローン等による写真測量等</a:t>
          </a: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ts val="0"/>
            </a:spcAft>
          </a:pP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ts val="0"/>
            </a:spcAft>
          </a:pP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ts val="0"/>
            </a:spcAft>
          </a:pPr>
          <a:endParaRPr kumimoji="1" lang="en-US" altLang="ja-JP" sz="1000" kern="1200">
            <a:latin typeface="ＭＳ Ｐ明朝" panose="02020600040205080304" pitchFamily="18" charset="-128"/>
            <a:ea typeface="ＭＳ Ｐ明朝" panose="02020600040205080304" pitchFamily="18" charset="-128"/>
          </a:endParaRPr>
        </a:p>
      </dsp:txBody>
      <dsp:txXfrm>
        <a:off x="31241" y="299547"/>
        <a:ext cx="909162" cy="887439"/>
      </dsp:txXfrm>
    </dsp:sp>
    <dsp:sp modelId="{81319C77-AC92-4AF4-A69C-4217C502D374}">
      <dsp:nvSpPr>
        <dsp:cNvPr id="0" name=""/>
        <dsp:cNvSpPr/>
      </dsp:nvSpPr>
      <dsp:spPr>
        <a:xfrm>
          <a:off x="1057765" y="631975"/>
          <a:ext cx="190273" cy="22258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kumimoji="1" lang="ja-JP" altLang="en-US" sz="1000" kern="1200"/>
        </a:p>
      </dsp:txBody>
      <dsp:txXfrm>
        <a:off x="1057765" y="676492"/>
        <a:ext cx="133191" cy="133550"/>
      </dsp:txXfrm>
    </dsp:sp>
    <dsp:sp modelId="{7880FDB4-358F-493F-9B2B-4065A5E1F9DD}">
      <dsp:nvSpPr>
        <dsp:cNvPr id="0" name=""/>
        <dsp:cNvSpPr/>
      </dsp:nvSpPr>
      <dsp:spPr>
        <a:xfrm>
          <a:off x="1327020" y="271937"/>
          <a:ext cx="959688" cy="942659"/>
        </a:xfrm>
        <a:prstGeom prst="roundRect">
          <a:avLst>
            <a:gd name="adj" fmla="val 10000"/>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dist" defTabSz="444500">
            <a:lnSpc>
              <a:spcPct val="90000"/>
            </a:lnSpc>
            <a:spcBef>
              <a:spcPct val="0"/>
            </a:spcBef>
            <a:spcAft>
              <a:spcPct val="35000"/>
            </a:spcAft>
          </a:pPr>
          <a:r>
            <a:rPr kumimoji="1" lang="ja-JP" altLang="en-US" sz="1000" u="dotted" kern="1200" baseline="0"/>
            <a:t>設計・施工</a:t>
          </a:r>
          <a:endParaRPr kumimoji="1" lang="en-US" altLang="ja-JP" sz="1000" u="dotted" kern="1200" baseline="0"/>
        </a:p>
        <a:p>
          <a:pPr lvl="0" algn="dist" defTabSz="444500">
            <a:lnSpc>
              <a:spcPct val="90000"/>
            </a:lnSpc>
            <a:spcBef>
              <a:spcPct val="0"/>
            </a:spcBef>
            <a:spcAft>
              <a:spcPct val="35000"/>
            </a:spcAft>
          </a:pPr>
          <a:r>
            <a:rPr kumimoji="1" lang="ja-JP" altLang="en-US" sz="1000" u="dotted" kern="1200" baseline="0"/>
            <a:t>計画</a:t>
          </a:r>
          <a:endParaRPr kumimoji="1" lang="en-US" altLang="ja-JP" sz="1000" u="dotted" kern="1200" baseline="0"/>
        </a:p>
        <a:p>
          <a:pPr lvl="0" algn="l" defTabSz="444500">
            <a:lnSpc>
              <a:spcPts val="900"/>
            </a:lnSpc>
            <a:spcBef>
              <a:spcPct val="0"/>
            </a:spcBef>
            <a:spcAft>
              <a:spcPct val="35000"/>
            </a:spcAft>
          </a:pPr>
          <a:r>
            <a:rPr kumimoji="1" lang="en-US" altLang="ja-JP" sz="1000" kern="1200"/>
            <a:t>3</a:t>
          </a:r>
          <a:r>
            <a:rPr kumimoji="1" lang="ja-JP" altLang="en-US" sz="1000" kern="1200"/>
            <a:t>次元測量データ等で施工量を自動算出</a:t>
          </a:r>
        </a:p>
      </dsp:txBody>
      <dsp:txXfrm>
        <a:off x="1354630" y="299547"/>
        <a:ext cx="904468" cy="887439"/>
      </dsp:txXfrm>
    </dsp:sp>
    <dsp:sp modelId="{A29A493C-B822-4F82-A57A-F1E892EEC21E}">
      <dsp:nvSpPr>
        <dsp:cNvPr id="0" name=""/>
        <dsp:cNvSpPr/>
      </dsp:nvSpPr>
      <dsp:spPr>
        <a:xfrm>
          <a:off x="2376461" y="631975"/>
          <a:ext cx="190273" cy="22258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kumimoji="1" lang="ja-JP" altLang="en-US" sz="1000" kern="1200"/>
        </a:p>
      </dsp:txBody>
      <dsp:txXfrm>
        <a:off x="2376461" y="676492"/>
        <a:ext cx="133191" cy="133550"/>
      </dsp:txXfrm>
    </dsp:sp>
    <dsp:sp modelId="{D9A5F724-5A96-4210-8E74-7BC13751B257}">
      <dsp:nvSpPr>
        <dsp:cNvPr id="0" name=""/>
        <dsp:cNvSpPr/>
      </dsp:nvSpPr>
      <dsp:spPr>
        <a:xfrm>
          <a:off x="2645716" y="294229"/>
          <a:ext cx="936002" cy="898075"/>
        </a:xfrm>
        <a:prstGeom prst="roundRect">
          <a:avLst>
            <a:gd name="adj" fmla="val 10000"/>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dist" defTabSz="444500">
            <a:lnSpc>
              <a:spcPct val="90000"/>
            </a:lnSpc>
            <a:spcBef>
              <a:spcPct val="0"/>
            </a:spcBef>
            <a:spcAft>
              <a:spcPct val="35000"/>
            </a:spcAft>
          </a:pPr>
          <a:r>
            <a:rPr kumimoji="1" lang="ja-JP" altLang="en-US" sz="1000" u="dotted" kern="1200" baseline="0"/>
            <a:t>施工</a:t>
          </a:r>
          <a:endParaRPr kumimoji="1" lang="en-US" altLang="ja-JP" sz="1000" u="dotted" kern="1200" baseline="0"/>
        </a:p>
        <a:p>
          <a:pPr lvl="0" algn="l" defTabSz="444500">
            <a:lnSpc>
              <a:spcPts val="900"/>
            </a:lnSpc>
            <a:spcBef>
              <a:spcPct val="0"/>
            </a:spcBef>
            <a:spcAft>
              <a:spcPct val="35000"/>
            </a:spcAft>
          </a:pPr>
          <a:r>
            <a:rPr kumimoji="1" lang="en-US" altLang="ja-JP" sz="1000" kern="1200"/>
            <a:t>3</a:t>
          </a:r>
          <a:r>
            <a:rPr kumimoji="1" lang="ja-JP" altLang="en-US" sz="1000" kern="1200"/>
            <a:t>次元測量データ等により</a:t>
          </a:r>
          <a:r>
            <a:rPr kumimoji="1" lang="en-US" altLang="ja-JP" sz="1000" kern="1200"/>
            <a:t>ICT</a:t>
          </a:r>
          <a:r>
            <a:rPr kumimoji="1" lang="ja-JP" altLang="en-US" sz="1000" kern="1200"/>
            <a:t>建設機械を自動制御</a:t>
          </a:r>
        </a:p>
      </dsp:txBody>
      <dsp:txXfrm>
        <a:off x="2672020" y="320533"/>
        <a:ext cx="883394" cy="845467"/>
      </dsp:txXfrm>
    </dsp:sp>
    <dsp:sp modelId="{955970A6-8317-47F7-B56A-E0F03FECE229}">
      <dsp:nvSpPr>
        <dsp:cNvPr id="0" name=""/>
        <dsp:cNvSpPr/>
      </dsp:nvSpPr>
      <dsp:spPr>
        <a:xfrm rot="47199">
          <a:off x="3672369" y="640965"/>
          <a:ext cx="192216" cy="22258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kumimoji="1" lang="ja-JP" altLang="en-US" sz="1000" kern="1200"/>
        </a:p>
      </dsp:txBody>
      <dsp:txXfrm>
        <a:off x="3672372" y="685086"/>
        <a:ext cx="134551" cy="133550"/>
      </dsp:txXfrm>
    </dsp:sp>
    <dsp:sp modelId="{E46F31D3-923A-49A5-ACA3-AECA0222BFBC}">
      <dsp:nvSpPr>
        <dsp:cNvPr id="0" name=""/>
        <dsp:cNvSpPr/>
      </dsp:nvSpPr>
      <dsp:spPr>
        <a:xfrm>
          <a:off x="3944357" y="298061"/>
          <a:ext cx="897517" cy="925545"/>
        </a:xfrm>
        <a:prstGeom prst="roundRect">
          <a:avLst>
            <a:gd name="adj" fmla="val 10000"/>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dist" defTabSz="444500">
            <a:lnSpc>
              <a:spcPct val="90000"/>
            </a:lnSpc>
            <a:spcBef>
              <a:spcPct val="0"/>
            </a:spcBef>
            <a:spcAft>
              <a:spcPct val="35000"/>
            </a:spcAft>
          </a:pPr>
          <a:r>
            <a:rPr kumimoji="1" lang="ja-JP" altLang="en-US" sz="1000" u="dotted" kern="1200" baseline="0"/>
            <a:t>検査</a:t>
          </a:r>
          <a:endParaRPr kumimoji="1" lang="en-US" altLang="ja-JP" sz="1000" u="dotted" kern="1200" baseline="0"/>
        </a:p>
        <a:p>
          <a:pPr lvl="0" algn="l" defTabSz="444500">
            <a:lnSpc>
              <a:spcPts val="900"/>
            </a:lnSpc>
            <a:spcBef>
              <a:spcPct val="0"/>
            </a:spcBef>
            <a:spcAft>
              <a:spcPct val="35000"/>
            </a:spcAft>
          </a:pPr>
          <a:r>
            <a:rPr kumimoji="1" lang="en-US" altLang="ja-JP" sz="1000" kern="1200"/>
            <a:t>3</a:t>
          </a:r>
          <a:r>
            <a:rPr kumimoji="1" lang="ja-JP" altLang="en-US" sz="1000" kern="1200"/>
            <a:t>次元測量等の活用により検査項目が半減</a:t>
          </a:r>
        </a:p>
      </dsp:txBody>
      <dsp:txXfrm>
        <a:off x="3970644" y="324348"/>
        <a:ext cx="844943" cy="8729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F31DF-4093-4E36-BCFD-052060A5121D}">
      <dsp:nvSpPr>
        <dsp:cNvPr id="0" name=""/>
        <dsp:cNvSpPr/>
      </dsp:nvSpPr>
      <dsp:spPr>
        <a:xfrm rot="778410">
          <a:off x="335824" y="54485"/>
          <a:ext cx="2115410" cy="2115410"/>
        </a:xfrm>
        <a:prstGeom prst="circularArrow">
          <a:avLst>
            <a:gd name="adj1" fmla="val 4668"/>
            <a:gd name="adj2" fmla="val 272909"/>
            <a:gd name="adj3" fmla="val 13230833"/>
            <a:gd name="adj4" fmla="val 17764819"/>
            <a:gd name="adj5" fmla="val 4847"/>
          </a:avLst>
        </a:prstGeom>
        <a:solidFill>
          <a:schemeClr val="tx1">
            <a:lumMod val="50000"/>
            <a:lumOff val="50000"/>
          </a:schemeClr>
        </a:solidFill>
        <a:ln>
          <a:noFill/>
        </a:ln>
        <a:effectLst/>
      </dsp:spPr>
      <dsp:style>
        <a:lnRef idx="0">
          <a:scrgbClr r="0" g="0" b="0"/>
        </a:lnRef>
        <a:fillRef idx="1">
          <a:scrgbClr r="0" g="0" b="0"/>
        </a:fillRef>
        <a:effectRef idx="0">
          <a:scrgbClr r="0" g="0" b="0"/>
        </a:effectRef>
        <a:fontRef idx="minor"/>
      </dsp:style>
    </dsp:sp>
    <dsp:sp modelId="{E0B3FA52-2F73-4348-899B-CCF7969E3FAC}">
      <dsp:nvSpPr>
        <dsp:cNvPr id="0" name=""/>
        <dsp:cNvSpPr/>
      </dsp:nvSpPr>
      <dsp:spPr>
        <a:xfrm>
          <a:off x="1437433" y="507168"/>
          <a:ext cx="1259962" cy="550179"/>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ＭＳ Ｐ明朝" panose="02020600040205080304" pitchFamily="18" charset="-128"/>
              <a:ea typeface="ＭＳ Ｐ明朝" panose="02020600040205080304" pitchFamily="18" charset="-128"/>
            </a:rPr>
            <a:t>計画（</a:t>
          </a:r>
          <a:r>
            <a:rPr kumimoji="1" lang="en-US" altLang="ja-JP" sz="1000" kern="1200">
              <a:latin typeface="ＭＳ Ｐ明朝" panose="02020600040205080304" pitchFamily="18" charset="-128"/>
              <a:ea typeface="ＭＳ Ｐ明朝" panose="02020600040205080304" pitchFamily="18" charset="-128"/>
            </a:rPr>
            <a:t>Plan</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ct val="90000"/>
            </a:lnSpc>
            <a:spcBef>
              <a:spcPct val="0"/>
            </a:spcBef>
            <a:spcAft>
              <a:spcPct val="35000"/>
            </a:spcAft>
          </a:pPr>
          <a:r>
            <a:rPr kumimoji="1" lang="ja-JP" altLang="en-US" sz="900" b="0" kern="1200">
              <a:latin typeface="ＭＳ Ｐ明朝" panose="02020600040205080304" pitchFamily="18" charset="-128"/>
              <a:ea typeface="ＭＳ Ｐ明朝" panose="02020600040205080304" pitchFamily="18" charset="-128"/>
            </a:rPr>
            <a:t>・</a:t>
          </a:r>
          <a:r>
            <a:rPr kumimoji="1" lang="ja-JP" altLang="en-US" sz="900" b="1" kern="1200">
              <a:latin typeface="ＭＳ Ｐ明朝" panose="02020600040205080304" pitchFamily="18" charset="-128"/>
              <a:ea typeface="ＭＳ Ｐ明朝" panose="02020600040205080304" pitchFamily="18" charset="-128"/>
            </a:rPr>
            <a:t>リスクアセスメント</a:t>
          </a:r>
          <a:endParaRPr kumimoji="1" lang="en-US" altLang="ja-JP" sz="900" b="1" kern="1200">
            <a:latin typeface="ＭＳ Ｐ明朝" panose="02020600040205080304" pitchFamily="18" charset="-128"/>
            <a:ea typeface="ＭＳ Ｐ明朝" panose="02020600040205080304" pitchFamily="18" charset="-128"/>
          </a:endParaRPr>
        </a:p>
        <a:p>
          <a:pPr lvl="0" algn="l" defTabSz="444500">
            <a:lnSpc>
              <a:spcPts val="1000"/>
            </a:lnSpc>
            <a:spcBef>
              <a:spcPct val="0"/>
            </a:spcBef>
            <a:spcAft>
              <a:spcPct val="35000"/>
            </a:spcAft>
          </a:pPr>
          <a:r>
            <a:rPr kumimoji="1" lang="ja-JP" altLang="en-US" sz="900" kern="1200">
              <a:latin typeface="ＭＳ Ｐ明朝" panose="02020600040205080304" pitchFamily="18" charset="-128"/>
              <a:ea typeface="ＭＳ Ｐ明朝" panose="02020600040205080304" pitchFamily="18" charset="-128"/>
            </a:rPr>
            <a:t>・安全衛生計画の作成</a:t>
          </a:r>
          <a:endParaRPr kumimoji="1" lang="en-US" altLang="ja-JP" sz="900" kern="1200">
            <a:latin typeface="ＭＳ Ｐ明朝" panose="02020600040205080304" pitchFamily="18" charset="-128"/>
            <a:ea typeface="ＭＳ Ｐ明朝" panose="02020600040205080304" pitchFamily="18" charset="-128"/>
          </a:endParaRPr>
        </a:p>
      </dsp:txBody>
      <dsp:txXfrm>
        <a:off x="1464291" y="534026"/>
        <a:ext cx="1206246" cy="496463"/>
      </dsp:txXfrm>
    </dsp:sp>
    <dsp:sp modelId="{E4547ED2-3876-4993-A805-123572811C4E}">
      <dsp:nvSpPr>
        <dsp:cNvPr id="0" name=""/>
        <dsp:cNvSpPr/>
      </dsp:nvSpPr>
      <dsp:spPr>
        <a:xfrm>
          <a:off x="1437428" y="1271991"/>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ＭＳ Ｐ明朝" panose="02020600040205080304" pitchFamily="18" charset="-128"/>
              <a:ea typeface="ＭＳ Ｐ明朝" panose="02020600040205080304" pitchFamily="18" charset="-128"/>
            </a:rPr>
            <a:t>実施（</a:t>
          </a:r>
          <a:r>
            <a:rPr kumimoji="1" lang="en-US" altLang="ja-JP" sz="1000" kern="1200">
              <a:latin typeface="ＭＳ Ｐ明朝" panose="02020600040205080304" pitchFamily="18" charset="-128"/>
              <a:ea typeface="ＭＳ Ｐ明朝" panose="02020600040205080304" pitchFamily="18" charset="-128"/>
            </a:rPr>
            <a:t>Do</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ct val="35000"/>
            </a:spcAft>
          </a:pPr>
          <a:r>
            <a:rPr kumimoji="1" lang="ja-JP" altLang="en-US" sz="900" kern="1200">
              <a:latin typeface="ＭＳ Ｐ明朝" panose="02020600040205080304" pitchFamily="18" charset="-128"/>
              <a:ea typeface="ＭＳ Ｐ明朝" panose="02020600040205080304" pitchFamily="18" charset="-128"/>
            </a:rPr>
            <a:t>・安全衛生計画に基づく措置の実施</a:t>
          </a:r>
          <a:endParaRPr kumimoji="1" lang="en-US" altLang="ja-JP" sz="900" kern="1200">
            <a:latin typeface="ＭＳ Ｐ明朝" panose="02020600040205080304" pitchFamily="18" charset="-128"/>
            <a:ea typeface="ＭＳ Ｐ明朝" panose="02020600040205080304" pitchFamily="18" charset="-128"/>
          </a:endParaRPr>
        </a:p>
      </dsp:txBody>
      <dsp:txXfrm>
        <a:off x="1464288" y="1298851"/>
        <a:ext cx="1206242" cy="496512"/>
      </dsp:txXfrm>
    </dsp:sp>
    <dsp:sp modelId="{7B219043-74E9-4FB1-8620-253A790EA371}">
      <dsp:nvSpPr>
        <dsp:cNvPr id="0" name=""/>
        <dsp:cNvSpPr/>
      </dsp:nvSpPr>
      <dsp:spPr>
        <a:xfrm>
          <a:off x="95717" y="1262900"/>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ＭＳ Ｐ明朝" panose="02020600040205080304" pitchFamily="18" charset="-128"/>
              <a:ea typeface="ＭＳ Ｐ明朝" panose="02020600040205080304" pitchFamily="18" charset="-128"/>
            </a:rPr>
            <a:t>評価（</a:t>
          </a:r>
          <a:r>
            <a:rPr kumimoji="1" lang="en-US" altLang="ja-JP" sz="1000" kern="1200">
              <a:latin typeface="ＭＳ Ｐ明朝" panose="02020600040205080304" pitchFamily="18" charset="-128"/>
              <a:ea typeface="ＭＳ Ｐ明朝" panose="02020600040205080304" pitchFamily="18" charset="-128"/>
            </a:rPr>
            <a:t>Check </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ts val="900"/>
            </a:lnSpc>
            <a:spcBef>
              <a:spcPct val="0"/>
            </a:spcBef>
            <a:spcAft>
              <a:spcPct val="35000"/>
            </a:spcAft>
          </a:pPr>
          <a:r>
            <a:rPr kumimoji="1" lang="ja-JP" altLang="en-US" sz="900" kern="1200">
              <a:latin typeface="ＭＳ Ｐ明朝" panose="02020600040205080304" pitchFamily="18" charset="-128"/>
              <a:ea typeface="ＭＳ Ｐ明朝" panose="02020600040205080304" pitchFamily="18" charset="-128"/>
            </a:rPr>
            <a:t>・安全衛生計画の実施状況の評価</a:t>
          </a:r>
          <a:endParaRPr kumimoji="1" lang="en-US" altLang="ja-JP" sz="900" kern="1200">
            <a:latin typeface="ＭＳ Ｐ明朝" panose="02020600040205080304" pitchFamily="18" charset="-128"/>
            <a:ea typeface="ＭＳ Ｐ明朝" panose="02020600040205080304" pitchFamily="18" charset="-128"/>
          </a:endParaRPr>
        </a:p>
      </dsp:txBody>
      <dsp:txXfrm>
        <a:off x="122577" y="1289760"/>
        <a:ext cx="1206242" cy="496512"/>
      </dsp:txXfrm>
    </dsp:sp>
    <dsp:sp modelId="{93C6B120-CBB8-430C-8403-38296CAB2ADD}">
      <dsp:nvSpPr>
        <dsp:cNvPr id="0" name=""/>
        <dsp:cNvSpPr/>
      </dsp:nvSpPr>
      <dsp:spPr>
        <a:xfrm>
          <a:off x="91105" y="508673"/>
          <a:ext cx="1259962" cy="550232"/>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ＭＳ Ｐ明朝" panose="02020600040205080304" pitchFamily="18" charset="-128"/>
              <a:ea typeface="ＭＳ Ｐ明朝" panose="02020600040205080304" pitchFamily="18" charset="-128"/>
            </a:rPr>
            <a:t>改善（</a:t>
          </a:r>
          <a:r>
            <a:rPr kumimoji="1" lang="en-US" altLang="ja-JP" sz="1000" kern="1200">
              <a:latin typeface="ＭＳ Ｐ明朝" panose="02020600040205080304" pitchFamily="18" charset="-128"/>
              <a:ea typeface="ＭＳ Ｐ明朝" panose="02020600040205080304" pitchFamily="18" charset="-128"/>
            </a:rPr>
            <a:t>Act</a:t>
          </a:r>
          <a:r>
            <a:rPr kumimoji="1" lang="ja-JP" altLang="en-US" sz="1000" kern="1200">
              <a:latin typeface="ＭＳ Ｐ明朝" panose="02020600040205080304" pitchFamily="18" charset="-128"/>
              <a:ea typeface="ＭＳ Ｐ明朝" panose="02020600040205080304" pitchFamily="18" charset="-128"/>
            </a:rPr>
            <a:t>）</a:t>
          </a:r>
          <a:endParaRPr kumimoji="1" lang="en-US" altLang="ja-JP" sz="1000" kern="1200">
            <a:latin typeface="ＭＳ Ｐ明朝" panose="02020600040205080304" pitchFamily="18" charset="-128"/>
            <a:ea typeface="ＭＳ Ｐ明朝" panose="02020600040205080304" pitchFamily="18" charset="-128"/>
          </a:endParaRPr>
        </a:p>
        <a:p>
          <a:pPr lvl="0" algn="l" defTabSz="444500">
            <a:lnSpc>
              <a:spcPct val="90000"/>
            </a:lnSpc>
            <a:spcBef>
              <a:spcPct val="0"/>
            </a:spcBef>
            <a:spcAft>
              <a:spcPct val="35000"/>
            </a:spcAft>
          </a:pPr>
          <a:r>
            <a:rPr kumimoji="1" lang="ja-JP" altLang="en-US" sz="900" kern="1200">
              <a:latin typeface="ＭＳ Ｐ明朝" panose="02020600040205080304" pitchFamily="18" charset="-128"/>
              <a:ea typeface="ＭＳ Ｐ明朝" panose="02020600040205080304" pitchFamily="18" charset="-128"/>
            </a:rPr>
            <a:t>・安全衛生計画の改善</a:t>
          </a:r>
          <a:endParaRPr kumimoji="1" lang="en-US" altLang="ja-JP" sz="900" kern="1200">
            <a:latin typeface="ＭＳ Ｐ明朝" panose="02020600040205080304" pitchFamily="18" charset="-128"/>
            <a:ea typeface="ＭＳ Ｐ明朝" panose="02020600040205080304" pitchFamily="18" charset="-128"/>
          </a:endParaRPr>
        </a:p>
      </dsp:txBody>
      <dsp:txXfrm>
        <a:off x="117965" y="535533"/>
        <a:ext cx="1206242" cy="49651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8870B-3869-4340-A5C9-7F3AC527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25</Pages>
  <Words>2802</Words>
  <Characters>15978</Characters>
  <Application>Microsoft Office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魚住　亜弓</dc:creator>
  <cp:keywords/>
  <dc:description/>
  <cp:lastModifiedBy>魚住　亜弓</cp:lastModifiedBy>
  <cp:revision>6</cp:revision>
  <cp:lastPrinted>2019-07-10T07:03:00Z</cp:lastPrinted>
  <dcterms:created xsi:type="dcterms:W3CDTF">2019-01-18T08:21:00Z</dcterms:created>
  <dcterms:modified xsi:type="dcterms:W3CDTF">2019-07-10T07:31:00Z</dcterms:modified>
</cp:coreProperties>
</file>