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Default="007567C8" w:rsidP="00FF4392">
      <w:pPr>
        <w:spacing w:beforeLines="50" w:before="157" w:line="400" w:lineRule="exact"/>
        <w:ind w:rightChars="-203" w:right="-426"/>
        <w:jc w:val="distribute"/>
        <w:rPr>
          <w:rFonts w:ascii="Meiryo UI" w:eastAsia="Meiryo UI" w:hAnsi="Meiryo UI"/>
          <w:sz w:val="44"/>
          <w:szCs w:val="40"/>
        </w:rPr>
      </w:pPr>
      <w:r w:rsidRPr="00FF4392">
        <w:rPr>
          <w:rFonts w:ascii="Meiryo UI" w:eastAsia="Meiryo UI" w:hAnsi="Meiryo UI" w:hint="eastAsia"/>
          <w:sz w:val="44"/>
          <w:szCs w:val="40"/>
        </w:rPr>
        <w:t>「</w:t>
      </w:r>
      <w:r w:rsidR="0035492A">
        <w:rPr>
          <w:rFonts w:ascii="Meiryo UI" w:eastAsia="Meiryo UI" w:hAnsi="Meiryo UI" w:hint="eastAsia"/>
          <w:sz w:val="44"/>
          <w:szCs w:val="40"/>
        </w:rPr>
        <w:t>四條畷</w:t>
      </w:r>
      <w:r w:rsidR="008502DE">
        <w:rPr>
          <w:rFonts w:ascii="Meiryo UI" w:eastAsia="Meiryo UI" w:hAnsi="Meiryo UI" w:hint="eastAsia"/>
          <w:sz w:val="44"/>
          <w:szCs w:val="40"/>
        </w:rPr>
        <w:t>市*</w:t>
      </w:r>
      <w:r w:rsidRPr="00FF4392">
        <w:rPr>
          <w:rFonts w:ascii="Meiryo UI" w:eastAsia="Meiryo UI" w:hAnsi="Meiryo UI" w:hint="eastAsia"/>
          <w:sz w:val="44"/>
          <w:szCs w:val="40"/>
        </w:rPr>
        <w:t>」</w:t>
      </w:r>
      <w:r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8502DE" w:rsidRPr="008502DE" w:rsidRDefault="008502DE" w:rsidP="0060624B">
      <w:pPr>
        <w:spacing w:beforeLines="50" w:before="157" w:line="400" w:lineRule="exact"/>
        <w:ind w:rightChars="-203" w:right="-426" w:firstLineChars="2500" w:firstLine="5250"/>
        <w:rPr>
          <w:rFonts w:ascii="Meiryo UI" w:eastAsia="Meiryo UI" w:hAnsi="Meiryo UI"/>
          <w:b/>
          <w:szCs w:val="40"/>
        </w:rPr>
      </w:pPr>
      <w:bookmarkStart w:id="0" w:name="_GoBack"/>
      <w:bookmarkEnd w:id="0"/>
      <w:r>
        <w:rPr>
          <w:rFonts w:ascii="Meiryo UI" w:eastAsia="Meiryo UI" w:hAnsi="Meiryo UI" w:hint="eastAsia"/>
          <w:b/>
          <w:szCs w:val="40"/>
        </w:rPr>
        <w:t>*大阪広域水道企業団が水道事業を経営しています。</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35492A" w:rsidP="00FF07D3">
      <w:pPr>
        <w:spacing w:beforeLines="70" w:before="220" w:afterLines="50" w:after="157" w:line="560" w:lineRule="exact"/>
        <w:rPr>
          <w:rFonts w:ascii="Meiryo UI" w:eastAsia="Meiryo UI" w:hAnsi="Meiryo UI"/>
          <w:b/>
          <w:sz w:val="40"/>
        </w:rPr>
      </w:pPr>
      <w:r>
        <w:rPr>
          <w:rFonts w:ascii="Meiryo UI" w:eastAsia="Meiryo UI" w:hAnsi="Meiryo UI" w:hint="eastAsia"/>
          <w:b/>
          <w:noProof/>
          <w:sz w:val="32"/>
        </w:rPr>
        <mc:AlternateContent>
          <mc:Choice Requires="wpg">
            <w:drawing>
              <wp:anchor distT="0" distB="0" distL="114300" distR="114300" simplePos="0" relativeHeight="251714560" behindDoc="0" locked="0" layoutInCell="1" allowOverlap="1">
                <wp:simplePos x="0" y="0"/>
                <wp:positionH relativeFrom="column">
                  <wp:posOffset>13335</wp:posOffset>
                </wp:positionH>
                <wp:positionV relativeFrom="paragraph">
                  <wp:posOffset>504190</wp:posOffset>
                </wp:positionV>
                <wp:extent cx="6214603" cy="1609724"/>
                <wp:effectExtent l="0" t="0" r="15240" b="10160"/>
                <wp:wrapNone/>
                <wp:docPr id="27" name="グループ化 27"/>
                <wp:cNvGraphicFramePr/>
                <a:graphic xmlns:a="http://schemas.openxmlformats.org/drawingml/2006/main">
                  <a:graphicData uri="http://schemas.microsoft.com/office/word/2010/wordprocessingGroup">
                    <wpg:wgp>
                      <wpg:cNvGrpSpPr/>
                      <wpg:grpSpPr>
                        <a:xfrm>
                          <a:off x="0" y="0"/>
                          <a:ext cx="6214603" cy="1609724"/>
                          <a:chOff x="0" y="0"/>
                          <a:chExt cx="6214603" cy="1609724"/>
                        </a:xfrm>
                      </wpg:grpSpPr>
                      <wpg:grpSp>
                        <wpg:cNvPr id="26" name="グループ化 26"/>
                        <wpg:cNvGrpSpPr/>
                        <wpg:grpSpPr>
                          <a:xfrm>
                            <a:off x="0" y="0"/>
                            <a:ext cx="6214603" cy="1609724"/>
                            <a:chOff x="0" y="0"/>
                            <a:chExt cx="6214603" cy="1609724"/>
                          </a:xfrm>
                        </wpg:grpSpPr>
                        <wpg:grpSp>
                          <wpg:cNvPr id="11" name="グループ化 11" descr="2016年度の老朽管率は、32.5%であり、2019年度には36.1%となる見込みです。。&#10;2016年度の管路更新率は0.79%です。&#10;2016年度の基幹管路の耐震適合率は30.0%であり、2020年度には37.9%になる見込みです。&#10;浄水場の耐震化率は100%です。" title="東大阪市計画"/>
                          <wpg:cNvGrpSpPr/>
                          <wpg:grpSpPr>
                            <a:xfrm>
                              <a:off x="0" y="0"/>
                              <a:ext cx="6214603" cy="1609724"/>
                              <a:chOff x="-558669" y="-2783090"/>
                              <a:chExt cx="5409259" cy="1314840"/>
                            </a:xfrm>
                          </wpg:grpSpPr>
                          <wps:wsp>
                            <wps:cNvPr id="19" name="角丸四角形 19"/>
                            <wps:cNvSpPr/>
                            <wps:spPr>
                              <a:xfrm>
                                <a:off x="-471704" y="-2657388"/>
                                <a:ext cx="5322294" cy="1189138"/>
                              </a:xfrm>
                              <a:prstGeom prst="roundRect">
                                <a:avLst>
                                  <a:gd name="adj" fmla="val 2481"/>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p w:rsidR="00EF548B" w:rsidRDefault="00EF548B" w:rsidP="00EF548B">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2"/>
                                    <w:gridCol w:w="1226"/>
                                    <w:gridCol w:w="1094"/>
                                    <w:gridCol w:w="1795"/>
                                    <w:gridCol w:w="588"/>
                                    <w:gridCol w:w="1108"/>
                                    <w:gridCol w:w="1108"/>
                                  </w:tblGrid>
                                  <w:tr w:rsidR="00EF548B" w:rsidRPr="00073FFB" w:rsidTr="00B050D9">
                                    <w:trPr>
                                      <w:trHeight w:val="227"/>
                                    </w:trPr>
                                    <w:tc>
                                      <w:tcPr>
                                        <w:tcW w:w="2402" w:type="dxa"/>
                                        <w:tcBorders>
                                          <w:bottom w:val="single" w:sz="4" w:space="0" w:color="auto"/>
                                          <w:tl2br w:val="single" w:sz="4" w:space="0" w:color="auto"/>
                                        </w:tcBorders>
                                        <w:shd w:val="clear" w:color="auto" w:fill="BDD6EE" w:themeFill="accent1" w:themeFillTint="66"/>
                                      </w:tcPr>
                                      <w:p w:rsidR="00EF548B" w:rsidRDefault="00EF548B" w:rsidP="00477C6A">
                                        <w:pPr>
                                          <w:spacing w:line="240" w:lineRule="exact"/>
                                          <w:ind w:rightChars="-90" w:right="-189"/>
                                          <w:rPr>
                                            <w:rFonts w:ascii="Meiryo UI" w:eastAsia="Meiryo UI" w:hAnsi="Meiryo UI"/>
                                            <w:b/>
                                            <w:sz w:val="20"/>
                                          </w:rPr>
                                        </w:pPr>
                                      </w:p>
                                      <w:p w:rsidR="00EF548B" w:rsidRPr="001E0FAD" w:rsidRDefault="00EF548B"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EF548B" w:rsidRPr="001E0FAD" w:rsidRDefault="00EF548B"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7" w:type="dxa"/>
                                        <w:gridSpan w:val="3"/>
                                        <w:shd w:val="clear" w:color="auto" w:fill="BDD6EE" w:themeFill="accent1" w:themeFillTint="66"/>
                                      </w:tcPr>
                                      <w:p w:rsidR="00EF548B" w:rsidRPr="009F5A93" w:rsidRDefault="00EF548B"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Pr>
                                            <w:rFonts w:ascii="Meiryo UI" w:eastAsia="Meiryo UI" w:hAnsi="Meiryo UI" w:hint="eastAsia"/>
                                            <w:b/>
                                            <w:sz w:val="22"/>
                                          </w:rPr>
                                          <w:t>（目標年度</w:t>
                                        </w:r>
                                        <w:r>
                                          <w:rPr>
                                            <w:rFonts w:ascii="Meiryo UI" w:eastAsia="Meiryo UI" w:hAnsi="Meiryo UI"/>
                                            <w:b/>
                                            <w:sz w:val="22"/>
                                          </w:rPr>
                                          <w:t>）</w:t>
                                        </w:r>
                                      </w:p>
                                    </w:tc>
                                    <w:tc>
                                      <w:tcPr>
                                        <w:tcW w:w="1108" w:type="dxa"/>
                                        <w:shd w:val="clear" w:color="auto" w:fill="BDD6EE" w:themeFill="accent1" w:themeFillTint="66"/>
                                      </w:tcPr>
                                      <w:p w:rsidR="00EF548B" w:rsidRPr="00FF4392" w:rsidRDefault="00EF548B"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EF548B" w:rsidRPr="00FF4392" w:rsidRDefault="00EF548B"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EF548B" w:rsidRPr="00FF4392" w:rsidRDefault="00EF548B"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EF548B" w:rsidRPr="00FF4392" w:rsidRDefault="00EF548B"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EF548B" w:rsidRPr="00073FFB" w:rsidTr="00B050D9">
                                    <w:tc>
                                      <w:tcPr>
                                        <w:tcW w:w="2402" w:type="dxa"/>
                                        <w:shd w:val="clear" w:color="auto" w:fill="BDD6EE" w:themeFill="accent1" w:themeFillTint="66"/>
                                        <w:vAlign w:val="center"/>
                                      </w:tcPr>
                                      <w:p w:rsidR="00EF548B" w:rsidRPr="001E0FAD" w:rsidRDefault="00EF548B" w:rsidP="00EF548B">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EF548B" w:rsidRPr="001E0FAD" w:rsidRDefault="00EF548B" w:rsidP="00EF548B">
                                        <w:pPr>
                                          <w:spacing w:line="280" w:lineRule="exact"/>
                                          <w:ind w:rightChars="99" w:right="208"/>
                                          <w:jc w:val="right"/>
                                          <w:rPr>
                                            <w:rFonts w:ascii="Meiryo UI" w:eastAsia="Meiryo UI" w:hAnsi="Meiryo UI"/>
                                            <w:b/>
                                            <w:sz w:val="24"/>
                                          </w:rPr>
                                        </w:pPr>
                                        <w:r>
                                          <w:rPr>
                                            <w:rFonts w:ascii="Meiryo UI" w:eastAsia="Meiryo UI" w:hAnsi="Meiryo UI" w:hint="eastAsia"/>
                                            <w:b/>
                                            <w:sz w:val="24"/>
                                          </w:rPr>
                                          <w:t>12.2</w:t>
                                        </w:r>
                                      </w:p>
                                    </w:tc>
                                    <w:tc>
                                      <w:tcPr>
                                        <w:tcW w:w="1094" w:type="dxa"/>
                                        <w:tcBorders>
                                          <w:right w:val="dashSmallGap" w:sz="4" w:space="0" w:color="808080" w:themeColor="background1" w:themeShade="80"/>
                                        </w:tcBorders>
                                        <w:shd w:val="clear" w:color="auto" w:fill="auto"/>
                                        <w:vAlign w:val="center"/>
                                      </w:tcPr>
                                      <w:p w:rsidR="00EF548B" w:rsidRPr="001E0FAD" w:rsidRDefault="00EF548B" w:rsidP="00EF548B">
                                        <w:pPr>
                                          <w:tabs>
                                            <w:tab w:val="left" w:pos="896"/>
                                          </w:tabs>
                                          <w:spacing w:line="280" w:lineRule="exact"/>
                                          <w:ind w:rightChars="-64" w:right="-134" w:firstLineChars="83" w:firstLine="199"/>
                                          <w:jc w:val="center"/>
                                          <w:rPr>
                                            <w:rFonts w:ascii="Meiryo UI" w:eastAsia="Meiryo UI" w:hAnsi="Meiryo UI"/>
                                            <w:b/>
                                            <w:sz w:val="24"/>
                                          </w:rPr>
                                        </w:pPr>
                                      </w:p>
                                    </w:tc>
                                    <w:tc>
                                      <w:tcPr>
                                        <w:tcW w:w="1795" w:type="dxa"/>
                                        <w:tcBorders>
                                          <w:left w:val="dashSmallGap" w:sz="4" w:space="0" w:color="808080" w:themeColor="background1" w:themeShade="80"/>
                                        </w:tcBorders>
                                        <w:shd w:val="clear" w:color="auto" w:fill="auto"/>
                                        <w:vAlign w:val="center"/>
                                      </w:tcPr>
                                      <w:p w:rsidR="00EF548B" w:rsidRPr="001E0FAD" w:rsidRDefault="00EF548B" w:rsidP="00EF548B">
                                        <w:pPr>
                                          <w:tabs>
                                            <w:tab w:val="left" w:pos="89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EF548B" w:rsidRPr="00477C6A" w:rsidRDefault="00EF548B" w:rsidP="00EF548B">
                                        <w:pPr>
                                          <w:spacing w:line="300" w:lineRule="exact"/>
                                          <w:jc w:val="center"/>
                                          <w:rPr>
                                            <w:rFonts w:ascii="Meiryo UI" w:eastAsia="Meiryo UI" w:hAnsi="Meiryo UI"/>
                                            <w:b/>
                                            <w:sz w:val="24"/>
                                            <w:szCs w:val="18"/>
                                          </w:rPr>
                                        </w:pPr>
                                      </w:p>
                                    </w:tc>
                                    <w:tc>
                                      <w:tcPr>
                                        <w:tcW w:w="1108" w:type="dxa"/>
                                        <w:shd w:val="clear" w:color="auto" w:fill="auto"/>
                                        <w:vAlign w:val="center"/>
                                      </w:tcPr>
                                      <w:p w:rsidR="00EF548B" w:rsidRPr="00FF07D3" w:rsidRDefault="00EF548B" w:rsidP="00EF548B">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EF548B" w:rsidRPr="00FF07D3" w:rsidRDefault="00EF548B" w:rsidP="00EF54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EF548B" w:rsidRPr="00073FFB" w:rsidTr="00B050D9">
                                    <w:tc>
                                      <w:tcPr>
                                        <w:tcW w:w="2402" w:type="dxa"/>
                                        <w:shd w:val="clear" w:color="auto" w:fill="BDD6EE" w:themeFill="accent1" w:themeFillTint="66"/>
                                        <w:vAlign w:val="center"/>
                                      </w:tcPr>
                                      <w:p w:rsidR="00EF548B" w:rsidRPr="001E0FAD" w:rsidRDefault="00EF548B" w:rsidP="00EF548B">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EF548B" w:rsidRPr="001E0FAD" w:rsidRDefault="00EF548B" w:rsidP="00EF548B">
                                        <w:pPr>
                                          <w:wordWrap w:val="0"/>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0.25</w:t>
                                        </w:r>
                                      </w:p>
                                    </w:tc>
                                    <w:tc>
                                      <w:tcPr>
                                        <w:tcW w:w="1094" w:type="dxa"/>
                                        <w:tcBorders>
                                          <w:right w:val="nil"/>
                                        </w:tcBorders>
                                        <w:shd w:val="clear" w:color="auto" w:fill="auto"/>
                                        <w:vAlign w:val="center"/>
                                      </w:tcPr>
                                      <w:p w:rsidR="00EF548B" w:rsidRPr="001E0FAD" w:rsidRDefault="00EF548B" w:rsidP="00EF548B">
                                        <w:pPr>
                                          <w:tabs>
                                            <w:tab w:val="left" w:pos="916"/>
                                          </w:tabs>
                                          <w:spacing w:line="280" w:lineRule="exact"/>
                                          <w:ind w:firstLineChars="193" w:firstLine="463"/>
                                          <w:jc w:val="left"/>
                                          <w:rPr>
                                            <w:rFonts w:ascii="Meiryo UI" w:eastAsia="Meiryo UI" w:hAnsi="Meiryo UI"/>
                                            <w:b/>
                                            <w:sz w:val="24"/>
                                          </w:rPr>
                                        </w:pPr>
                                      </w:p>
                                    </w:tc>
                                    <w:tc>
                                      <w:tcPr>
                                        <w:tcW w:w="1795" w:type="dxa"/>
                                        <w:tcBorders>
                                          <w:left w:val="nil"/>
                                        </w:tcBorders>
                                        <w:shd w:val="clear" w:color="auto" w:fill="auto"/>
                                        <w:vAlign w:val="center"/>
                                      </w:tcPr>
                                      <w:p w:rsidR="00EF548B" w:rsidRPr="001E0FAD" w:rsidRDefault="00EF548B" w:rsidP="00EF548B">
                                        <w:pPr>
                                          <w:tabs>
                                            <w:tab w:val="left" w:pos="916"/>
                                          </w:tabs>
                                          <w:spacing w:line="280" w:lineRule="exact"/>
                                          <w:ind w:firstLineChars="31" w:firstLine="74"/>
                                          <w:jc w:val="left"/>
                                          <w:rPr>
                                            <w:rFonts w:ascii="Meiryo UI" w:eastAsia="Meiryo UI" w:hAnsi="Meiryo UI"/>
                                            <w:b/>
                                            <w:sz w:val="24"/>
                                          </w:rPr>
                                        </w:pPr>
                                      </w:p>
                                    </w:tc>
                                    <w:tc>
                                      <w:tcPr>
                                        <w:tcW w:w="588" w:type="dxa"/>
                                        <w:shd w:val="clear" w:color="auto" w:fill="auto"/>
                                        <w:vAlign w:val="center"/>
                                      </w:tcPr>
                                      <w:p w:rsidR="00EF548B" w:rsidRPr="00477C6A" w:rsidRDefault="00EF548B" w:rsidP="00EF548B">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EF548B" w:rsidRPr="00FF07D3" w:rsidRDefault="00EF548B" w:rsidP="00EF548B">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EF548B" w:rsidRPr="00FF07D3" w:rsidRDefault="00EF548B" w:rsidP="00EF54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EF548B" w:rsidRPr="00073FFB" w:rsidTr="00B050D9">
                                    <w:tc>
                                      <w:tcPr>
                                        <w:tcW w:w="2402" w:type="dxa"/>
                                        <w:shd w:val="clear" w:color="auto" w:fill="BDD6EE" w:themeFill="accent1" w:themeFillTint="66"/>
                                        <w:vAlign w:val="center"/>
                                      </w:tcPr>
                                      <w:p w:rsidR="00EF548B" w:rsidRPr="001E0FAD" w:rsidRDefault="00EF548B" w:rsidP="00EF548B">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EF548B" w:rsidRPr="001E0FAD" w:rsidRDefault="00EF548B" w:rsidP="00EF548B">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71.7</w:t>
                                        </w:r>
                                      </w:p>
                                    </w:tc>
                                    <w:tc>
                                      <w:tcPr>
                                        <w:tcW w:w="1094" w:type="dxa"/>
                                        <w:tcBorders>
                                          <w:right w:val="nil"/>
                                        </w:tcBorders>
                                        <w:shd w:val="clear" w:color="auto" w:fill="auto"/>
                                        <w:vAlign w:val="center"/>
                                      </w:tcPr>
                                      <w:p w:rsidR="00EF548B" w:rsidRPr="001E0FAD" w:rsidRDefault="00EF548B" w:rsidP="00EF548B">
                                        <w:pPr>
                                          <w:tabs>
                                            <w:tab w:val="left" w:pos="916"/>
                                          </w:tabs>
                                          <w:spacing w:line="280" w:lineRule="exact"/>
                                          <w:ind w:rightChars="-64" w:right="-134" w:firstLineChars="93" w:firstLine="223"/>
                                          <w:jc w:val="center"/>
                                          <w:rPr>
                                            <w:rFonts w:ascii="Meiryo UI" w:eastAsia="Meiryo UI" w:hAnsi="Meiryo UI"/>
                                            <w:b/>
                                            <w:sz w:val="24"/>
                                          </w:rPr>
                                        </w:pPr>
                                      </w:p>
                                    </w:tc>
                                    <w:tc>
                                      <w:tcPr>
                                        <w:tcW w:w="1795" w:type="dxa"/>
                                        <w:tcBorders>
                                          <w:left w:val="nil"/>
                                        </w:tcBorders>
                                        <w:shd w:val="clear" w:color="auto" w:fill="auto"/>
                                        <w:vAlign w:val="center"/>
                                      </w:tcPr>
                                      <w:p w:rsidR="00EF548B" w:rsidRPr="001E0FAD" w:rsidRDefault="00EF548B" w:rsidP="00EF548B">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EF548B" w:rsidRPr="00477C6A" w:rsidRDefault="00EF548B" w:rsidP="00EF548B">
                                        <w:pPr>
                                          <w:spacing w:line="300" w:lineRule="exact"/>
                                          <w:jc w:val="center"/>
                                          <w:rPr>
                                            <w:rFonts w:ascii="Meiryo UI" w:eastAsia="Meiryo UI" w:hAnsi="Meiryo UI"/>
                                            <w:b/>
                                            <w:sz w:val="24"/>
                                            <w:szCs w:val="18"/>
                                          </w:rPr>
                                        </w:pPr>
                                      </w:p>
                                    </w:tc>
                                    <w:tc>
                                      <w:tcPr>
                                        <w:tcW w:w="1108" w:type="dxa"/>
                                        <w:shd w:val="clear" w:color="auto" w:fill="auto"/>
                                        <w:vAlign w:val="center"/>
                                      </w:tcPr>
                                      <w:p w:rsidR="00EF548B" w:rsidRPr="00FF07D3" w:rsidRDefault="00EF548B" w:rsidP="00EF548B">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Pr>
                                            <w:rFonts w:ascii="Meiryo UI" w:eastAsia="Meiryo UI" w:hAnsi="Meiryo UI" w:hint="eastAsia"/>
                                            <w:sz w:val="22"/>
                                            <w:szCs w:val="18"/>
                                          </w:rPr>
                                          <w:t>.</w:t>
                                        </w:r>
                                        <w:r>
                                          <w:rPr>
                                            <w:rFonts w:ascii="Meiryo UI" w:eastAsia="Meiryo UI" w:hAnsi="Meiryo UI"/>
                                            <w:sz w:val="22"/>
                                            <w:szCs w:val="18"/>
                                          </w:rPr>
                                          <w:t>1</w:t>
                                        </w:r>
                                      </w:p>
                                    </w:tc>
                                    <w:tc>
                                      <w:tcPr>
                                        <w:tcW w:w="1108" w:type="dxa"/>
                                        <w:shd w:val="clear" w:color="auto" w:fill="auto"/>
                                        <w:vAlign w:val="center"/>
                                      </w:tcPr>
                                      <w:p w:rsidR="00EF548B" w:rsidRPr="00FF07D3" w:rsidRDefault="00EF548B" w:rsidP="00EF54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EF548B" w:rsidRPr="00073FFB" w:rsidTr="002C7B64">
                                    <w:tc>
                                      <w:tcPr>
                                        <w:tcW w:w="2402" w:type="dxa"/>
                                        <w:shd w:val="clear" w:color="auto" w:fill="BDD6EE" w:themeFill="accent1" w:themeFillTint="66"/>
                                        <w:vAlign w:val="center"/>
                                      </w:tcPr>
                                      <w:p w:rsidR="00EF548B" w:rsidRPr="001E0FAD" w:rsidRDefault="00EF548B" w:rsidP="00EF548B">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EF548B" w:rsidRPr="001E0FAD" w:rsidRDefault="00EF548B" w:rsidP="00EF548B">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０</w:t>
                                        </w:r>
                                      </w:p>
                                    </w:tc>
                                    <w:tc>
                                      <w:tcPr>
                                        <w:tcW w:w="1094" w:type="dxa"/>
                                        <w:tcBorders>
                                          <w:right w:val="dashSmallGap" w:sz="4" w:space="0" w:color="808080" w:themeColor="background1" w:themeShade="80"/>
                                        </w:tcBorders>
                                        <w:shd w:val="clear" w:color="auto" w:fill="auto"/>
                                        <w:vAlign w:val="center"/>
                                      </w:tcPr>
                                      <w:p w:rsidR="00EF548B" w:rsidRPr="001E0FAD" w:rsidRDefault="00EF548B" w:rsidP="00EF548B">
                                        <w:pPr>
                                          <w:tabs>
                                            <w:tab w:val="left" w:pos="856"/>
                                          </w:tabs>
                                          <w:spacing w:line="280" w:lineRule="exact"/>
                                          <w:ind w:leftChars="34" w:left="71" w:firstLineChars="1" w:firstLine="2"/>
                                          <w:jc w:val="center"/>
                                          <w:rPr>
                                            <w:rFonts w:ascii="Meiryo UI" w:eastAsia="Meiryo UI" w:hAnsi="Meiryo UI"/>
                                            <w:b/>
                                            <w:sz w:val="24"/>
                                          </w:rPr>
                                        </w:pPr>
                                      </w:p>
                                    </w:tc>
                                    <w:tc>
                                      <w:tcPr>
                                        <w:tcW w:w="1795" w:type="dxa"/>
                                        <w:tcBorders>
                                          <w:left w:val="dashSmallGap" w:sz="4" w:space="0" w:color="808080" w:themeColor="background1" w:themeShade="80"/>
                                        </w:tcBorders>
                                        <w:shd w:val="clear" w:color="auto" w:fill="auto"/>
                                        <w:vAlign w:val="center"/>
                                      </w:tcPr>
                                      <w:p w:rsidR="00EF548B" w:rsidRPr="001E0FAD" w:rsidRDefault="00EF548B" w:rsidP="00EF548B">
                                        <w:pPr>
                                          <w:tabs>
                                            <w:tab w:val="left" w:pos="856"/>
                                          </w:tabs>
                                          <w:spacing w:line="280" w:lineRule="exact"/>
                                          <w:ind w:leftChars="34" w:left="71" w:firstLineChars="1" w:firstLine="2"/>
                                          <w:jc w:val="center"/>
                                          <w:rPr>
                                            <w:rFonts w:ascii="Meiryo UI" w:eastAsia="Meiryo UI" w:hAnsi="Meiryo UI"/>
                                            <w:b/>
                                            <w:sz w:val="24"/>
                                          </w:rPr>
                                        </w:pPr>
                                      </w:p>
                                    </w:tc>
                                    <w:tc>
                                      <w:tcPr>
                                        <w:tcW w:w="588" w:type="dxa"/>
                                        <w:shd w:val="clear" w:color="auto" w:fill="auto"/>
                                        <w:vAlign w:val="center"/>
                                      </w:tcPr>
                                      <w:p w:rsidR="00EF548B" w:rsidRPr="00477C6A" w:rsidRDefault="00EF548B" w:rsidP="00EF548B">
                                        <w:pPr>
                                          <w:spacing w:line="300" w:lineRule="exact"/>
                                          <w:jc w:val="center"/>
                                          <w:rPr>
                                            <w:rFonts w:ascii="Meiryo UI" w:eastAsia="Meiryo UI" w:hAnsi="Meiryo UI"/>
                                            <w:b/>
                                            <w:sz w:val="24"/>
                                            <w:szCs w:val="18"/>
                                          </w:rPr>
                                        </w:pPr>
                                      </w:p>
                                    </w:tc>
                                    <w:tc>
                                      <w:tcPr>
                                        <w:tcW w:w="1108" w:type="dxa"/>
                                        <w:shd w:val="clear" w:color="auto" w:fill="auto"/>
                                        <w:vAlign w:val="center"/>
                                      </w:tcPr>
                                      <w:p w:rsidR="00EF548B" w:rsidRPr="00FF07D3" w:rsidRDefault="00EF548B" w:rsidP="00EF548B">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EF548B" w:rsidRPr="00FF07D3" w:rsidRDefault="00EF548B" w:rsidP="00EF54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EF548B" w:rsidRPr="00417EC5" w:rsidRDefault="00EF548B" w:rsidP="00EF548B">
                                  <w:pPr>
                                    <w:spacing w:line="300" w:lineRule="exact"/>
                                    <w:jc w:val="right"/>
                                    <w:rPr>
                                      <w:rFonts w:ascii="Meiryo UI" w:eastAsia="Meiryo UI" w:hAnsi="Meiryo UI"/>
                                    </w:rPr>
                                  </w:pPr>
                                </w:p>
                                <w:p w:rsidR="00EF548B" w:rsidRPr="00417EC5" w:rsidRDefault="00EF548B" w:rsidP="00EF548B">
                                  <w:pPr>
                                    <w:spacing w:line="300" w:lineRule="exact"/>
                                    <w:rPr>
                                      <w:rFonts w:ascii="Meiryo UI" w:eastAsia="Meiryo UI" w:hAnsi="Meiryo UI"/>
                                      <w:b/>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24" name="角丸四角形 24"/>
                            <wps:cNvSpPr/>
                            <wps:spPr>
                              <a:xfrm>
                                <a:off x="-558669" y="-2783090"/>
                                <a:ext cx="1202146"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EF548B" w:rsidRPr="00645BA0" w:rsidRDefault="0035492A" w:rsidP="00EF548B">
                                  <w:pPr>
                                    <w:spacing w:line="320" w:lineRule="exact"/>
                                    <w:ind w:rightChars="-81" w:right="-170"/>
                                    <w:rPr>
                                      <w:rFonts w:ascii="Meiryo UI" w:eastAsia="Meiryo UI" w:hAnsi="Meiryo UI"/>
                                      <w:b/>
                                      <w:sz w:val="28"/>
                                    </w:rPr>
                                  </w:pPr>
                                  <w:r>
                                    <w:rPr>
                                      <w:rFonts w:ascii="Meiryo UI" w:eastAsia="Meiryo UI" w:hAnsi="Meiryo UI" w:hint="eastAsia"/>
                                      <w:b/>
                                      <w:sz w:val="28"/>
                                    </w:rPr>
                                    <w:t>四條畷</w:t>
                                  </w:r>
                                  <w:r w:rsidR="008502DE">
                                    <w:rPr>
                                      <w:rFonts w:ascii="Meiryo UI" w:eastAsia="Meiryo UI" w:hAnsi="Meiryo UI" w:hint="eastAsia"/>
                                      <w:b/>
                                      <w:sz w:val="28"/>
                                    </w:rPr>
                                    <w:t>市</w:t>
                                  </w:r>
                                  <w:r w:rsidR="00EF548B"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s:wsp>
                          <wps:cNvPr id="7" name="テキスト ボックス 2"/>
                          <wps:cNvSpPr txBox="1">
                            <a:spLocks noChangeArrowheads="1"/>
                          </wps:cNvSpPr>
                          <wps:spPr bwMode="auto">
                            <a:xfrm>
                              <a:off x="2581275" y="781050"/>
                              <a:ext cx="2019300" cy="619125"/>
                            </a:xfrm>
                            <a:prstGeom prst="rect">
                              <a:avLst/>
                            </a:prstGeom>
                            <a:solidFill>
                              <a:srgbClr val="FFFFFF"/>
                            </a:solidFill>
                            <a:ln w="9525">
                              <a:solidFill>
                                <a:srgbClr val="000000"/>
                              </a:solidFill>
                              <a:miter lim="800000"/>
                              <a:headEnd/>
                              <a:tailEnd/>
                            </a:ln>
                          </wps:spPr>
                          <wps:txbx>
                            <w:txbxContent>
                              <w:p w:rsidR="003F26C4" w:rsidRPr="00EF548B" w:rsidRDefault="003F26C4" w:rsidP="00EF548B">
                                <w:pPr>
                                  <w:spacing w:line="160" w:lineRule="atLeast"/>
                                  <w:rPr>
                                    <w:rFonts w:ascii="HGPｺﾞｼｯｸM" w:eastAsia="HGPｺﾞｼｯｸM" w:hAnsi="Yu Gothic"/>
                                  </w:rPr>
                                </w:pPr>
                                <w:r w:rsidRPr="00EF548B">
                                  <w:rPr>
                                    <w:rFonts w:ascii="HGPｺﾞｼｯｸM" w:eastAsia="HGPｺﾞｼｯｸM" w:hAnsi="Yu Gothic" w:hint="eastAsia"/>
                                  </w:rPr>
                                  <w:t>具体的な年次・数値目標は定めていない。</w:t>
                                </w:r>
                              </w:p>
                            </w:txbxContent>
                          </wps:txbx>
                          <wps:bodyPr rot="0" vert="horz" wrap="square" lIns="91440" tIns="45720" rIns="91440" bIns="45720" anchor="t" anchorCtr="0">
                            <a:noAutofit/>
                          </wps:bodyPr>
                        </wps:wsp>
                      </wpg:grpSp>
                      <pic:pic xmlns:pic="http://schemas.openxmlformats.org/drawingml/2006/picture">
                        <pic:nvPicPr>
                          <pic:cNvPr id="25" name="図 2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514850" y="133350"/>
                            <a:ext cx="1590675" cy="285750"/>
                          </a:xfrm>
                          <a:prstGeom prst="rect">
                            <a:avLst/>
                          </a:prstGeom>
                          <a:noFill/>
                          <a:ln>
                            <a:noFill/>
                          </a:ln>
                        </pic:spPr>
                      </pic:pic>
                    </wpg:wgp>
                  </a:graphicData>
                </a:graphic>
              </wp:anchor>
            </w:drawing>
          </mc:Choice>
          <mc:Fallback>
            <w:pict>
              <v:group id="グループ化 27" o:spid="_x0000_s1026" style="position:absolute;left:0;text-align:left;margin-left:1.05pt;margin-top:39.7pt;width:489.35pt;height:126.75pt;z-index:251714560" coordsize="62146,160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">
                <v:group id="グループ化 26" o:spid="_x0000_s1027" style="position:absolute;width:62146;height:16097" coordsize="62146,1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グループ化 11" o:spid="_x0000_s1028" alt="2016年度の老朽管率は、32.5%であり、2019年度には36.1%となる見込みです。。&#10;2016年度の管路更新率は0.79%です。&#10;2016年度の基幹管路の耐震適合率は30.0%であり、2020年度には37.9%になる見込みです。&#10;浄水場の耐震化率は100%です。" style="position:absolute;width:62146;height:16097" coordorigin="-5586,-27830" coordsize="54092,1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角丸四角形 19" o:spid="_x0000_s1029" style="position:absolute;left:-4717;top:-26573;width:53222;height:11891;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" fillcolor="#deebf7" strokecolor="#8faadc" strokeweight="2pt">
                      <v:stroke joinstyle="miter"/>
                      <v:textbox inset="2mm,0,2mm,0">
                        <w:txbxContent>
                          <w:p w:rsidR="00EF548B" w:rsidRDefault="00EF548B" w:rsidP="00EF548B">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2"/>
                              <w:gridCol w:w="1226"/>
                              <w:gridCol w:w="1094"/>
                              <w:gridCol w:w="1795"/>
                              <w:gridCol w:w="588"/>
                              <w:gridCol w:w="1108"/>
                              <w:gridCol w:w="1108"/>
                            </w:tblGrid>
                            <w:tr w:rsidR="00EF548B" w:rsidRPr="00073FFB" w:rsidTr="00B050D9">
                              <w:trPr>
                                <w:trHeight w:val="227"/>
                              </w:trPr>
                              <w:tc>
                                <w:tcPr>
                                  <w:tcW w:w="2402" w:type="dxa"/>
                                  <w:tcBorders>
                                    <w:bottom w:val="single" w:sz="4" w:space="0" w:color="auto"/>
                                    <w:tl2br w:val="single" w:sz="4" w:space="0" w:color="auto"/>
                                  </w:tcBorders>
                                  <w:shd w:val="clear" w:color="auto" w:fill="BDD6EE" w:themeFill="accent1" w:themeFillTint="66"/>
                                </w:tcPr>
                                <w:p w:rsidR="00EF548B" w:rsidRDefault="00EF548B" w:rsidP="00477C6A">
                                  <w:pPr>
                                    <w:spacing w:line="240" w:lineRule="exact"/>
                                    <w:ind w:rightChars="-90" w:right="-189"/>
                                    <w:rPr>
                                      <w:rFonts w:ascii="Meiryo UI" w:eastAsia="Meiryo UI" w:hAnsi="Meiryo UI"/>
                                      <w:b/>
                                      <w:sz w:val="20"/>
                                    </w:rPr>
                                  </w:pPr>
                                </w:p>
                                <w:p w:rsidR="00EF548B" w:rsidRPr="001E0FAD" w:rsidRDefault="00EF548B"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EF548B" w:rsidRPr="001E0FAD" w:rsidRDefault="00EF548B"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7" w:type="dxa"/>
                                  <w:gridSpan w:val="3"/>
                                  <w:shd w:val="clear" w:color="auto" w:fill="BDD6EE" w:themeFill="accent1" w:themeFillTint="66"/>
                                </w:tcPr>
                                <w:p w:rsidR="00EF548B" w:rsidRPr="009F5A93" w:rsidRDefault="00EF548B"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Pr>
                                      <w:rFonts w:ascii="Meiryo UI" w:eastAsia="Meiryo UI" w:hAnsi="Meiryo UI" w:hint="eastAsia"/>
                                      <w:b/>
                                      <w:sz w:val="22"/>
                                    </w:rPr>
                                    <w:t>（目標年度</w:t>
                                  </w:r>
                                  <w:r>
                                    <w:rPr>
                                      <w:rFonts w:ascii="Meiryo UI" w:eastAsia="Meiryo UI" w:hAnsi="Meiryo UI"/>
                                      <w:b/>
                                      <w:sz w:val="22"/>
                                    </w:rPr>
                                    <w:t>）</w:t>
                                  </w:r>
                                </w:p>
                              </w:tc>
                              <w:tc>
                                <w:tcPr>
                                  <w:tcW w:w="1108" w:type="dxa"/>
                                  <w:shd w:val="clear" w:color="auto" w:fill="BDD6EE" w:themeFill="accent1" w:themeFillTint="66"/>
                                </w:tcPr>
                                <w:p w:rsidR="00EF548B" w:rsidRPr="00FF4392" w:rsidRDefault="00EF548B"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EF548B" w:rsidRPr="00FF4392" w:rsidRDefault="00EF548B"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EF548B" w:rsidRPr="00FF4392" w:rsidRDefault="00EF548B"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EF548B" w:rsidRPr="00FF4392" w:rsidRDefault="00EF548B"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EF548B" w:rsidRPr="00073FFB" w:rsidTr="00B050D9">
                              <w:tc>
                                <w:tcPr>
                                  <w:tcW w:w="2402" w:type="dxa"/>
                                  <w:shd w:val="clear" w:color="auto" w:fill="BDD6EE" w:themeFill="accent1" w:themeFillTint="66"/>
                                  <w:vAlign w:val="center"/>
                                </w:tcPr>
                                <w:p w:rsidR="00EF548B" w:rsidRPr="001E0FAD" w:rsidRDefault="00EF548B" w:rsidP="00EF548B">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EF548B" w:rsidRPr="001E0FAD" w:rsidRDefault="00EF548B" w:rsidP="00EF548B">
                                  <w:pPr>
                                    <w:spacing w:line="280" w:lineRule="exact"/>
                                    <w:ind w:rightChars="99" w:right="208"/>
                                    <w:jc w:val="right"/>
                                    <w:rPr>
                                      <w:rFonts w:ascii="Meiryo UI" w:eastAsia="Meiryo UI" w:hAnsi="Meiryo UI"/>
                                      <w:b/>
                                      <w:sz w:val="24"/>
                                    </w:rPr>
                                  </w:pPr>
                                  <w:r>
                                    <w:rPr>
                                      <w:rFonts w:ascii="Meiryo UI" w:eastAsia="Meiryo UI" w:hAnsi="Meiryo UI" w:hint="eastAsia"/>
                                      <w:b/>
                                      <w:sz w:val="24"/>
                                    </w:rPr>
                                    <w:t>12.2</w:t>
                                  </w:r>
                                </w:p>
                              </w:tc>
                              <w:tc>
                                <w:tcPr>
                                  <w:tcW w:w="1094" w:type="dxa"/>
                                  <w:tcBorders>
                                    <w:right w:val="dashSmallGap" w:sz="4" w:space="0" w:color="808080" w:themeColor="background1" w:themeShade="80"/>
                                  </w:tcBorders>
                                  <w:shd w:val="clear" w:color="auto" w:fill="auto"/>
                                  <w:vAlign w:val="center"/>
                                </w:tcPr>
                                <w:p w:rsidR="00EF548B" w:rsidRPr="001E0FAD" w:rsidRDefault="00EF548B" w:rsidP="00EF548B">
                                  <w:pPr>
                                    <w:tabs>
                                      <w:tab w:val="left" w:pos="896"/>
                                    </w:tabs>
                                    <w:spacing w:line="280" w:lineRule="exact"/>
                                    <w:ind w:rightChars="-64" w:right="-134" w:firstLineChars="83" w:firstLine="199"/>
                                    <w:jc w:val="center"/>
                                    <w:rPr>
                                      <w:rFonts w:ascii="Meiryo UI" w:eastAsia="Meiryo UI" w:hAnsi="Meiryo UI"/>
                                      <w:b/>
                                      <w:sz w:val="24"/>
                                    </w:rPr>
                                  </w:pPr>
                                </w:p>
                              </w:tc>
                              <w:tc>
                                <w:tcPr>
                                  <w:tcW w:w="1795" w:type="dxa"/>
                                  <w:tcBorders>
                                    <w:left w:val="dashSmallGap" w:sz="4" w:space="0" w:color="808080" w:themeColor="background1" w:themeShade="80"/>
                                  </w:tcBorders>
                                  <w:shd w:val="clear" w:color="auto" w:fill="auto"/>
                                  <w:vAlign w:val="center"/>
                                </w:tcPr>
                                <w:p w:rsidR="00EF548B" w:rsidRPr="001E0FAD" w:rsidRDefault="00EF548B" w:rsidP="00EF548B">
                                  <w:pPr>
                                    <w:tabs>
                                      <w:tab w:val="left" w:pos="89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EF548B" w:rsidRPr="00477C6A" w:rsidRDefault="00EF548B" w:rsidP="00EF548B">
                                  <w:pPr>
                                    <w:spacing w:line="300" w:lineRule="exact"/>
                                    <w:jc w:val="center"/>
                                    <w:rPr>
                                      <w:rFonts w:ascii="Meiryo UI" w:eastAsia="Meiryo UI" w:hAnsi="Meiryo UI"/>
                                      <w:b/>
                                      <w:sz w:val="24"/>
                                      <w:szCs w:val="18"/>
                                    </w:rPr>
                                  </w:pPr>
                                </w:p>
                              </w:tc>
                              <w:tc>
                                <w:tcPr>
                                  <w:tcW w:w="1108" w:type="dxa"/>
                                  <w:shd w:val="clear" w:color="auto" w:fill="auto"/>
                                  <w:vAlign w:val="center"/>
                                </w:tcPr>
                                <w:p w:rsidR="00EF548B" w:rsidRPr="00FF07D3" w:rsidRDefault="00EF548B" w:rsidP="00EF548B">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EF548B" w:rsidRPr="00FF07D3" w:rsidRDefault="00EF548B" w:rsidP="00EF54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EF548B" w:rsidRPr="00073FFB" w:rsidTr="00B050D9">
                              <w:tc>
                                <w:tcPr>
                                  <w:tcW w:w="2402" w:type="dxa"/>
                                  <w:shd w:val="clear" w:color="auto" w:fill="BDD6EE" w:themeFill="accent1" w:themeFillTint="66"/>
                                  <w:vAlign w:val="center"/>
                                </w:tcPr>
                                <w:p w:rsidR="00EF548B" w:rsidRPr="001E0FAD" w:rsidRDefault="00EF548B" w:rsidP="00EF548B">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EF548B" w:rsidRPr="001E0FAD" w:rsidRDefault="00EF548B" w:rsidP="00EF548B">
                                  <w:pPr>
                                    <w:wordWrap w:val="0"/>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0.25</w:t>
                                  </w:r>
                                </w:p>
                              </w:tc>
                              <w:tc>
                                <w:tcPr>
                                  <w:tcW w:w="1094" w:type="dxa"/>
                                  <w:tcBorders>
                                    <w:right w:val="nil"/>
                                  </w:tcBorders>
                                  <w:shd w:val="clear" w:color="auto" w:fill="auto"/>
                                  <w:vAlign w:val="center"/>
                                </w:tcPr>
                                <w:p w:rsidR="00EF548B" w:rsidRPr="001E0FAD" w:rsidRDefault="00EF548B" w:rsidP="00EF548B">
                                  <w:pPr>
                                    <w:tabs>
                                      <w:tab w:val="left" w:pos="916"/>
                                    </w:tabs>
                                    <w:spacing w:line="280" w:lineRule="exact"/>
                                    <w:ind w:firstLineChars="193" w:firstLine="463"/>
                                    <w:jc w:val="left"/>
                                    <w:rPr>
                                      <w:rFonts w:ascii="Meiryo UI" w:eastAsia="Meiryo UI" w:hAnsi="Meiryo UI"/>
                                      <w:b/>
                                      <w:sz w:val="24"/>
                                    </w:rPr>
                                  </w:pPr>
                                </w:p>
                              </w:tc>
                              <w:tc>
                                <w:tcPr>
                                  <w:tcW w:w="1795" w:type="dxa"/>
                                  <w:tcBorders>
                                    <w:left w:val="nil"/>
                                  </w:tcBorders>
                                  <w:shd w:val="clear" w:color="auto" w:fill="auto"/>
                                  <w:vAlign w:val="center"/>
                                </w:tcPr>
                                <w:p w:rsidR="00EF548B" w:rsidRPr="001E0FAD" w:rsidRDefault="00EF548B" w:rsidP="00EF548B">
                                  <w:pPr>
                                    <w:tabs>
                                      <w:tab w:val="left" w:pos="916"/>
                                    </w:tabs>
                                    <w:spacing w:line="280" w:lineRule="exact"/>
                                    <w:ind w:firstLineChars="31" w:firstLine="74"/>
                                    <w:jc w:val="left"/>
                                    <w:rPr>
                                      <w:rFonts w:ascii="Meiryo UI" w:eastAsia="Meiryo UI" w:hAnsi="Meiryo UI"/>
                                      <w:b/>
                                      <w:sz w:val="24"/>
                                    </w:rPr>
                                  </w:pPr>
                                </w:p>
                              </w:tc>
                              <w:tc>
                                <w:tcPr>
                                  <w:tcW w:w="588" w:type="dxa"/>
                                  <w:shd w:val="clear" w:color="auto" w:fill="auto"/>
                                  <w:vAlign w:val="center"/>
                                </w:tcPr>
                                <w:p w:rsidR="00EF548B" w:rsidRPr="00477C6A" w:rsidRDefault="00EF548B" w:rsidP="00EF548B">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EF548B" w:rsidRPr="00FF07D3" w:rsidRDefault="00EF548B" w:rsidP="00EF548B">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EF548B" w:rsidRPr="00FF07D3" w:rsidRDefault="00EF548B" w:rsidP="00EF54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EF548B" w:rsidRPr="00073FFB" w:rsidTr="00B050D9">
                              <w:tc>
                                <w:tcPr>
                                  <w:tcW w:w="2402" w:type="dxa"/>
                                  <w:shd w:val="clear" w:color="auto" w:fill="BDD6EE" w:themeFill="accent1" w:themeFillTint="66"/>
                                  <w:vAlign w:val="center"/>
                                </w:tcPr>
                                <w:p w:rsidR="00EF548B" w:rsidRPr="001E0FAD" w:rsidRDefault="00EF548B" w:rsidP="00EF548B">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EF548B" w:rsidRPr="001E0FAD" w:rsidRDefault="00EF548B" w:rsidP="00EF548B">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71.7</w:t>
                                  </w:r>
                                </w:p>
                              </w:tc>
                              <w:tc>
                                <w:tcPr>
                                  <w:tcW w:w="1094" w:type="dxa"/>
                                  <w:tcBorders>
                                    <w:right w:val="nil"/>
                                  </w:tcBorders>
                                  <w:shd w:val="clear" w:color="auto" w:fill="auto"/>
                                  <w:vAlign w:val="center"/>
                                </w:tcPr>
                                <w:p w:rsidR="00EF548B" w:rsidRPr="001E0FAD" w:rsidRDefault="00EF548B" w:rsidP="00EF548B">
                                  <w:pPr>
                                    <w:tabs>
                                      <w:tab w:val="left" w:pos="916"/>
                                    </w:tabs>
                                    <w:spacing w:line="280" w:lineRule="exact"/>
                                    <w:ind w:rightChars="-64" w:right="-134" w:firstLineChars="93" w:firstLine="223"/>
                                    <w:jc w:val="center"/>
                                    <w:rPr>
                                      <w:rFonts w:ascii="Meiryo UI" w:eastAsia="Meiryo UI" w:hAnsi="Meiryo UI"/>
                                      <w:b/>
                                      <w:sz w:val="24"/>
                                    </w:rPr>
                                  </w:pPr>
                                </w:p>
                              </w:tc>
                              <w:tc>
                                <w:tcPr>
                                  <w:tcW w:w="1795" w:type="dxa"/>
                                  <w:tcBorders>
                                    <w:left w:val="nil"/>
                                  </w:tcBorders>
                                  <w:shd w:val="clear" w:color="auto" w:fill="auto"/>
                                  <w:vAlign w:val="center"/>
                                </w:tcPr>
                                <w:p w:rsidR="00EF548B" w:rsidRPr="001E0FAD" w:rsidRDefault="00EF548B" w:rsidP="00EF548B">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EF548B" w:rsidRPr="00477C6A" w:rsidRDefault="00EF548B" w:rsidP="00EF548B">
                                  <w:pPr>
                                    <w:spacing w:line="300" w:lineRule="exact"/>
                                    <w:jc w:val="center"/>
                                    <w:rPr>
                                      <w:rFonts w:ascii="Meiryo UI" w:eastAsia="Meiryo UI" w:hAnsi="Meiryo UI"/>
                                      <w:b/>
                                      <w:sz w:val="24"/>
                                      <w:szCs w:val="18"/>
                                    </w:rPr>
                                  </w:pPr>
                                </w:p>
                              </w:tc>
                              <w:tc>
                                <w:tcPr>
                                  <w:tcW w:w="1108" w:type="dxa"/>
                                  <w:shd w:val="clear" w:color="auto" w:fill="auto"/>
                                  <w:vAlign w:val="center"/>
                                </w:tcPr>
                                <w:p w:rsidR="00EF548B" w:rsidRPr="00FF07D3" w:rsidRDefault="00EF548B" w:rsidP="00EF548B">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Pr>
                                      <w:rFonts w:ascii="Meiryo UI" w:eastAsia="Meiryo UI" w:hAnsi="Meiryo UI" w:hint="eastAsia"/>
                                      <w:sz w:val="22"/>
                                      <w:szCs w:val="18"/>
                                    </w:rPr>
                                    <w:t>.</w:t>
                                  </w:r>
                                  <w:r>
                                    <w:rPr>
                                      <w:rFonts w:ascii="Meiryo UI" w:eastAsia="Meiryo UI" w:hAnsi="Meiryo UI"/>
                                      <w:sz w:val="22"/>
                                      <w:szCs w:val="18"/>
                                    </w:rPr>
                                    <w:t>1</w:t>
                                  </w:r>
                                </w:p>
                              </w:tc>
                              <w:tc>
                                <w:tcPr>
                                  <w:tcW w:w="1108" w:type="dxa"/>
                                  <w:shd w:val="clear" w:color="auto" w:fill="auto"/>
                                  <w:vAlign w:val="center"/>
                                </w:tcPr>
                                <w:p w:rsidR="00EF548B" w:rsidRPr="00FF07D3" w:rsidRDefault="00EF548B" w:rsidP="00EF54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EF548B" w:rsidRPr="00073FFB" w:rsidTr="002C7B64">
                              <w:tc>
                                <w:tcPr>
                                  <w:tcW w:w="2402" w:type="dxa"/>
                                  <w:shd w:val="clear" w:color="auto" w:fill="BDD6EE" w:themeFill="accent1" w:themeFillTint="66"/>
                                  <w:vAlign w:val="center"/>
                                </w:tcPr>
                                <w:p w:rsidR="00EF548B" w:rsidRPr="001E0FAD" w:rsidRDefault="00EF548B" w:rsidP="00EF548B">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EF548B" w:rsidRPr="001E0FAD" w:rsidRDefault="00EF548B" w:rsidP="00EF548B">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０</w:t>
                                  </w:r>
                                </w:p>
                              </w:tc>
                              <w:tc>
                                <w:tcPr>
                                  <w:tcW w:w="1094" w:type="dxa"/>
                                  <w:tcBorders>
                                    <w:right w:val="dashSmallGap" w:sz="4" w:space="0" w:color="808080" w:themeColor="background1" w:themeShade="80"/>
                                  </w:tcBorders>
                                  <w:shd w:val="clear" w:color="auto" w:fill="auto"/>
                                  <w:vAlign w:val="center"/>
                                </w:tcPr>
                                <w:p w:rsidR="00EF548B" w:rsidRPr="001E0FAD" w:rsidRDefault="00EF548B" w:rsidP="00EF548B">
                                  <w:pPr>
                                    <w:tabs>
                                      <w:tab w:val="left" w:pos="856"/>
                                    </w:tabs>
                                    <w:spacing w:line="280" w:lineRule="exact"/>
                                    <w:ind w:leftChars="34" w:left="71" w:firstLineChars="1" w:firstLine="2"/>
                                    <w:jc w:val="center"/>
                                    <w:rPr>
                                      <w:rFonts w:ascii="Meiryo UI" w:eastAsia="Meiryo UI" w:hAnsi="Meiryo UI"/>
                                      <w:b/>
                                      <w:sz w:val="24"/>
                                    </w:rPr>
                                  </w:pPr>
                                </w:p>
                              </w:tc>
                              <w:tc>
                                <w:tcPr>
                                  <w:tcW w:w="1795" w:type="dxa"/>
                                  <w:tcBorders>
                                    <w:left w:val="dashSmallGap" w:sz="4" w:space="0" w:color="808080" w:themeColor="background1" w:themeShade="80"/>
                                  </w:tcBorders>
                                  <w:shd w:val="clear" w:color="auto" w:fill="auto"/>
                                  <w:vAlign w:val="center"/>
                                </w:tcPr>
                                <w:p w:rsidR="00EF548B" w:rsidRPr="001E0FAD" w:rsidRDefault="00EF548B" w:rsidP="00EF548B">
                                  <w:pPr>
                                    <w:tabs>
                                      <w:tab w:val="left" w:pos="856"/>
                                    </w:tabs>
                                    <w:spacing w:line="280" w:lineRule="exact"/>
                                    <w:ind w:leftChars="34" w:left="71" w:firstLineChars="1" w:firstLine="2"/>
                                    <w:jc w:val="center"/>
                                    <w:rPr>
                                      <w:rFonts w:ascii="Meiryo UI" w:eastAsia="Meiryo UI" w:hAnsi="Meiryo UI"/>
                                      <w:b/>
                                      <w:sz w:val="24"/>
                                    </w:rPr>
                                  </w:pPr>
                                </w:p>
                              </w:tc>
                              <w:tc>
                                <w:tcPr>
                                  <w:tcW w:w="588" w:type="dxa"/>
                                  <w:shd w:val="clear" w:color="auto" w:fill="auto"/>
                                  <w:vAlign w:val="center"/>
                                </w:tcPr>
                                <w:p w:rsidR="00EF548B" w:rsidRPr="00477C6A" w:rsidRDefault="00EF548B" w:rsidP="00EF548B">
                                  <w:pPr>
                                    <w:spacing w:line="300" w:lineRule="exact"/>
                                    <w:jc w:val="center"/>
                                    <w:rPr>
                                      <w:rFonts w:ascii="Meiryo UI" w:eastAsia="Meiryo UI" w:hAnsi="Meiryo UI"/>
                                      <w:b/>
                                      <w:sz w:val="24"/>
                                      <w:szCs w:val="18"/>
                                    </w:rPr>
                                  </w:pPr>
                                </w:p>
                              </w:tc>
                              <w:tc>
                                <w:tcPr>
                                  <w:tcW w:w="1108" w:type="dxa"/>
                                  <w:shd w:val="clear" w:color="auto" w:fill="auto"/>
                                  <w:vAlign w:val="center"/>
                                </w:tcPr>
                                <w:p w:rsidR="00EF548B" w:rsidRPr="00FF07D3" w:rsidRDefault="00EF548B" w:rsidP="00EF548B">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EF548B" w:rsidRPr="00FF07D3" w:rsidRDefault="00EF548B" w:rsidP="00EF548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EF548B" w:rsidRPr="00417EC5" w:rsidRDefault="00EF548B" w:rsidP="00EF548B">
                            <w:pPr>
                              <w:spacing w:line="300" w:lineRule="exact"/>
                              <w:jc w:val="right"/>
                              <w:rPr>
                                <w:rFonts w:ascii="Meiryo UI" w:eastAsia="Meiryo UI" w:hAnsi="Meiryo UI"/>
                              </w:rPr>
                            </w:pPr>
                          </w:p>
                          <w:p w:rsidR="00EF548B" w:rsidRPr="00417EC5" w:rsidRDefault="00EF548B" w:rsidP="00EF548B">
                            <w:pPr>
                              <w:spacing w:line="300" w:lineRule="exact"/>
                              <w:rPr>
                                <w:rFonts w:ascii="Meiryo UI" w:eastAsia="Meiryo UI" w:hAnsi="Meiryo UI"/>
                                <w:b/>
                                <w:sz w:val="24"/>
                              </w:rPr>
                            </w:pPr>
                          </w:p>
                        </w:txbxContent>
                      </v:textbox>
                    </v:roundrect>
                    <v:roundrect id="角丸四角形 24" o:spid="_x0000_s1030" style="position:absolute;left:-5586;top:-27830;width:12020;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" fillcolor="window" strokecolor="#41719c" strokeweight="1pt">
                      <v:stroke joinstyle="miter"/>
                      <v:textbox inset="1mm,0,1mm,0">
                        <w:txbxContent>
                          <w:p w:rsidR="00EF548B" w:rsidRPr="00645BA0" w:rsidRDefault="0035492A" w:rsidP="00EF548B">
                            <w:pPr>
                              <w:spacing w:line="320" w:lineRule="exact"/>
                              <w:ind w:rightChars="-81" w:right="-170"/>
                              <w:rPr>
                                <w:rFonts w:ascii="Meiryo UI" w:eastAsia="Meiryo UI" w:hAnsi="Meiryo UI"/>
                                <w:b/>
                                <w:sz w:val="28"/>
                              </w:rPr>
                            </w:pPr>
                            <w:r>
                              <w:rPr>
                                <w:rFonts w:ascii="Meiryo UI" w:eastAsia="Meiryo UI" w:hAnsi="Meiryo UI" w:hint="eastAsia"/>
                                <w:b/>
                                <w:sz w:val="28"/>
                              </w:rPr>
                              <w:t>四條畷</w:t>
                            </w:r>
                            <w:r w:rsidR="008502DE">
                              <w:rPr>
                                <w:rFonts w:ascii="Meiryo UI" w:eastAsia="Meiryo UI" w:hAnsi="Meiryo UI" w:hint="eastAsia"/>
                                <w:b/>
                                <w:sz w:val="28"/>
                              </w:rPr>
                              <w:t>市</w:t>
                            </w:r>
                            <w:r w:rsidR="00EF548B" w:rsidRPr="00645BA0">
                              <w:rPr>
                                <w:rFonts w:ascii="Meiryo UI" w:eastAsia="Meiryo UI" w:hAnsi="Meiryo UI" w:hint="eastAsia"/>
                                <w:b/>
                                <w:sz w:val="28"/>
                              </w:rPr>
                              <w:t>計画</w:t>
                            </w:r>
                          </w:p>
                        </w:txbxContent>
                      </v:textbox>
                    </v:roundrect>
                  </v:group>
                  <v:shapetype id="_x0000_t202" coordsize="21600,21600" o:spt="202" path="m,l,21600r21600,l21600,xe">
                    <v:stroke joinstyle="miter"/>
                    <v:path gradientshapeok="t" o:connecttype="rect"/>
                  </v:shapetype>
                  <v:shape id="_x0000_s1031" type="#_x0000_t202" style="position:absolute;left:25812;top:7810;width:20193;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3F26C4" w:rsidRPr="00EF548B" w:rsidRDefault="003F26C4" w:rsidP="00EF548B">
                          <w:pPr>
                            <w:spacing w:line="160" w:lineRule="atLeast"/>
                            <w:rPr>
                              <w:rFonts w:ascii="HGPｺﾞｼｯｸM" w:eastAsia="HGPｺﾞｼｯｸM" w:hAnsi="Yu Gothic"/>
                            </w:rPr>
                          </w:pPr>
                          <w:r w:rsidRPr="00EF548B">
                            <w:rPr>
                              <w:rFonts w:ascii="HGPｺﾞｼｯｸM" w:eastAsia="HGPｺﾞｼｯｸM" w:hAnsi="Yu Gothic" w:hint="eastAsia"/>
                            </w:rPr>
                            <w:t>具体的な年次・数値目標は定めていない。</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5" o:spid="_x0000_s1032" type="#_x0000_t75" style="position:absolute;left:45148;top:1333;width:15907;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">
                  <v:imagedata r:id="rId9" o:title=""/>
                  <v:path arrowok="t"/>
                </v:shape>
              </v:group>
            </w:pict>
          </mc:Fallback>
        </mc:AlternateContent>
      </w:r>
      <w:r w:rsidR="009D01F1">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4B0B3D" w:rsidP="00DF5AFE">
      <w:pPr>
        <w:spacing w:beforeLines="50" w:before="157" w:afterLines="50" w:after="157" w:line="560" w:lineRule="exact"/>
        <w:rPr>
          <w:rFonts w:ascii="Meiryo UI" w:eastAsia="Meiryo UI" w:hAnsi="Meiryo UI"/>
          <w:sz w:val="36"/>
        </w:rPr>
      </w:pPr>
    </w:p>
    <w:p w:rsidR="0021209C" w:rsidRPr="00EF548B" w:rsidRDefault="0035492A" w:rsidP="0021209C">
      <w:pPr>
        <w:spacing w:beforeLines="100" w:before="315" w:afterLines="50" w:after="157" w:line="560" w:lineRule="exact"/>
        <w:rPr>
          <w:rFonts w:ascii="Meiryo UI" w:eastAsia="Meiryo UI" w:hAnsi="Meiryo UI"/>
          <w:b/>
          <w:color w:val="000000" w:themeColor="text1"/>
          <w:sz w:val="32"/>
        </w:rPr>
      </w:pPr>
      <w:r>
        <w:rPr>
          <w:noProof/>
        </w:rPr>
        <mc:AlternateContent>
          <mc:Choice Requires="wps">
            <w:drawing>
              <wp:anchor distT="0" distB="0" distL="114300" distR="114300" simplePos="0" relativeHeight="251697152" behindDoc="0" locked="0" layoutInCell="1" allowOverlap="1" wp14:anchorId="37AE2BA5" wp14:editId="2FCD254B">
                <wp:simplePos x="0" y="0"/>
                <wp:positionH relativeFrom="margin">
                  <wp:align>left</wp:align>
                </wp:positionH>
                <wp:positionV relativeFrom="paragraph">
                  <wp:posOffset>1511300</wp:posOffset>
                </wp:positionV>
                <wp:extent cx="2505075" cy="297815"/>
                <wp:effectExtent l="0" t="0" r="28575" b="26035"/>
                <wp:wrapNone/>
                <wp:docPr id="64" name="角丸四角形 64"/>
                <wp:cNvGraphicFramePr/>
                <a:graphic xmlns:a="http://schemas.openxmlformats.org/drawingml/2006/main">
                  <a:graphicData uri="http://schemas.microsoft.com/office/word/2010/wordprocessingShape">
                    <wps:wsp>
                      <wps:cNvSpPr/>
                      <wps:spPr>
                        <a:xfrm>
                          <a:off x="0" y="0"/>
                          <a:ext cx="2505075" cy="297815"/>
                        </a:xfrm>
                        <a:prstGeom prst="roundRect">
                          <a:avLst>
                            <a:gd name="adj" fmla="val 16667"/>
                          </a:avLst>
                        </a:prstGeom>
                        <a:solidFill>
                          <a:sysClr val="window" lastClr="FFFFFF"/>
                        </a:solidFill>
                        <a:ln w="12700" cap="flat" cmpd="sng" algn="ctr">
                          <a:solidFill>
                            <a:sysClr val="windowText" lastClr="000000"/>
                          </a:solidFill>
                          <a:prstDash val="solid"/>
                          <a:miter lim="800000"/>
                        </a:ln>
                        <a:effectLst/>
                      </wps:spPr>
                      <wps:txbx>
                        <w:txbxContent>
                          <w:p w:rsidR="0021209C" w:rsidRPr="00050F84" w:rsidRDefault="0035492A" w:rsidP="0021209C">
                            <w:pPr>
                              <w:spacing w:line="360" w:lineRule="exact"/>
                              <w:ind w:rightChars="-81" w:right="-170"/>
                              <w:rPr>
                                <w:rFonts w:ascii="Meiryo UI" w:eastAsia="Meiryo UI" w:hAnsi="Meiryo UI"/>
                                <w:b/>
                                <w:sz w:val="28"/>
                              </w:rPr>
                            </w:pPr>
                            <w:r>
                              <w:rPr>
                                <w:rFonts w:ascii="Meiryo UI" w:eastAsia="Meiryo UI" w:hAnsi="Meiryo UI" w:hint="eastAsia"/>
                                <w:b/>
                                <w:sz w:val="28"/>
                              </w:rPr>
                              <w:t>四條畷</w:t>
                            </w:r>
                            <w:r w:rsidR="008502DE">
                              <w:rPr>
                                <w:rFonts w:ascii="Meiryo UI" w:eastAsia="Meiryo UI" w:hAnsi="Meiryo UI" w:hint="eastAsia"/>
                                <w:b/>
                                <w:sz w:val="28"/>
                              </w:rPr>
                              <w:t>市</w:t>
                            </w:r>
                            <w:r w:rsidR="0021209C">
                              <w:rPr>
                                <w:rFonts w:ascii="Meiryo UI" w:eastAsia="Meiryo UI" w:hAnsi="Meiryo UI"/>
                                <w:b/>
                                <w:sz w:val="28"/>
                              </w:rPr>
                              <w:t>での</w:t>
                            </w:r>
                            <w:r w:rsidR="0021209C">
                              <w:rPr>
                                <w:rFonts w:ascii="Meiryo UI" w:eastAsia="Meiryo UI" w:hAnsi="Meiryo UI" w:hint="eastAsia"/>
                                <w:b/>
                                <w:sz w:val="28"/>
                              </w:rPr>
                              <w:t>広域化</w:t>
                            </w:r>
                            <w:r w:rsidR="0021209C" w:rsidRPr="00050F84">
                              <w:rPr>
                                <w:rFonts w:ascii="Meiryo UI" w:eastAsia="Meiryo UI" w:hAnsi="Meiryo UI" w:hint="eastAsia"/>
                                <w:b/>
                                <w:sz w:val="28"/>
                              </w:rPr>
                              <w:t>の取組み</w:t>
                            </w:r>
                          </w:p>
                          <w:p w:rsidR="0021209C" w:rsidRPr="00645BA0" w:rsidRDefault="0021209C" w:rsidP="0021209C">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AE2BA5" id="角丸四角形 64" o:spid="_x0000_s1033" style="position:absolute;left:0;text-align:left;margin-left:0;margin-top:119pt;width:197.25pt;height:23.45pt;z-index:2516971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" fillcolor="window" strokecolor="windowText" strokeweight="1pt">
                <v:stroke joinstyle="miter"/>
                <v:textbox inset="1mm,0,1mm,0">
                  <w:txbxContent>
                    <w:p w:rsidR="0021209C" w:rsidRPr="00050F84" w:rsidRDefault="0035492A" w:rsidP="0021209C">
                      <w:pPr>
                        <w:spacing w:line="360" w:lineRule="exact"/>
                        <w:ind w:rightChars="-81" w:right="-170"/>
                        <w:rPr>
                          <w:rFonts w:ascii="Meiryo UI" w:eastAsia="Meiryo UI" w:hAnsi="Meiryo UI"/>
                          <w:b/>
                          <w:sz w:val="28"/>
                        </w:rPr>
                      </w:pPr>
                      <w:r>
                        <w:rPr>
                          <w:rFonts w:ascii="Meiryo UI" w:eastAsia="Meiryo UI" w:hAnsi="Meiryo UI" w:hint="eastAsia"/>
                          <w:b/>
                          <w:sz w:val="28"/>
                        </w:rPr>
                        <w:t>四條畷</w:t>
                      </w:r>
                      <w:r w:rsidR="008502DE">
                        <w:rPr>
                          <w:rFonts w:ascii="Meiryo UI" w:eastAsia="Meiryo UI" w:hAnsi="Meiryo UI" w:hint="eastAsia"/>
                          <w:b/>
                          <w:sz w:val="28"/>
                        </w:rPr>
                        <w:t>市</w:t>
                      </w:r>
                      <w:r w:rsidR="0021209C">
                        <w:rPr>
                          <w:rFonts w:ascii="Meiryo UI" w:eastAsia="Meiryo UI" w:hAnsi="Meiryo UI"/>
                          <w:b/>
                          <w:sz w:val="28"/>
                        </w:rPr>
                        <w:t>での</w:t>
                      </w:r>
                      <w:r w:rsidR="0021209C">
                        <w:rPr>
                          <w:rFonts w:ascii="Meiryo UI" w:eastAsia="Meiryo UI" w:hAnsi="Meiryo UI" w:hint="eastAsia"/>
                          <w:b/>
                          <w:sz w:val="28"/>
                        </w:rPr>
                        <w:t>広域化</w:t>
                      </w:r>
                      <w:r w:rsidR="0021209C" w:rsidRPr="00050F84">
                        <w:rPr>
                          <w:rFonts w:ascii="Meiryo UI" w:eastAsia="Meiryo UI" w:hAnsi="Meiryo UI" w:hint="eastAsia"/>
                          <w:b/>
                          <w:sz w:val="28"/>
                        </w:rPr>
                        <w:t>の取組み</w:t>
                      </w:r>
                    </w:p>
                    <w:p w:rsidR="0021209C" w:rsidRPr="00645BA0" w:rsidRDefault="0021209C" w:rsidP="0021209C">
                      <w:pPr>
                        <w:spacing w:line="360" w:lineRule="exact"/>
                        <w:ind w:leftChars="-67" w:left="-18" w:rightChars="-81" w:right="-170" w:hangingChars="44" w:hanging="123"/>
                        <w:rPr>
                          <w:rFonts w:ascii="Meiryo UI" w:eastAsia="Meiryo UI" w:hAnsi="Meiryo UI"/>
                          <w:b/>
                          <w:color w:val="FFFFFF" w:themeColor="background1"/>
                          <w:sz w:val="28"/>
                        </w:rPr>
                      </w:pPr>
                    </w:p>
                  </w:txbxContent>
                </v:textbox>
                <w10:wrap anchorx="margin"/>
              </v:roundrect>
            </w:pict>
          </mc:Fallback>
        </mc:AlternateContent>
      </w:r>
      <w:r w:rsidR="0021209C">
        <w:rPr>
          <w:rFonts w:ascii="Meiryo UI" w:eastAsia="Meiryo UI" w:hAnsi="Meiryo UI"/>
          <w:sz w:val="40"/>
        </w:rPr>
        <w:br/>
      </w:r>
      <w:r w:rsidR="0021209C">
        <w:rPr>
          <w:rFonts w:ascii="Meiryo UI" w:eastAsia="Meiryo UI" w:hAnsi="Meiryo UI"/>
          <w:sz w:val="40"/>
        </w:rPr>
        <w:br/>
      </w:r>
      <w:r w:rsidR="0021209C">
        <w:rPr>
          <w:rFonts w:ascii="Meiryo UI" w:eastAsia="Meiryo UI" w:hAnsi="Meiryo UI"/>
          <w:sz w:val="40"/>
        </w:rPr>
        <w:br/>
      </w:r>
      <w:r w:rsidR="0021209C" w:rsidRPr="000C1D71">
        <w:rPr>
          <w:rFonts w:ascii="Meiryo UI" w:eastAsia="Meiryo UI" w:hAnsi="Meiryo UI" w:hint="eastAsia"/>
          <w:b/>
          <w:color w:val="000000" w:themeColor="text1"/>
          <w:sz w:val="32"/>
        </w:rPr>
        <w:t>広域化は？</w:t>
      </w:r>
    </w:p>
    <w:p w:rsidR="0021209C" w:rsidRDefault="0021209C" w:rsidP="0021209C">
      <w:pPr>
        <w:spacing w:beforeLines="50" w:before="157" w:afterLines="50" w:after="157" w:line="560" w:lineRule="exact"/>
        <w:rPr>
          <w:rFonts w:ascii="Meiryo UI" w:eastAsia="Meiryo UI" w:hAnsi="Meiryo UI"/>
          <w:color w:val="000000" w:themeColor="text1"/>
          <w:sz w:val="28"/>
        </w:rPr>
      </w:pPr>
      <w:r>
        <w:rPr>
          <w:noProof/>
        </w:rPr>
        <mc:AlternateContent>
          <mc:Choice Requires="wps">
            <w:drawing>
              <wp:anchor distT="0" distB="0" distL="114300" distR="114300" simplePos="0" relativeHeight="251664383" behindDoc="0" locked="0" layoutInCell="1" allowOverlap="1" wp14:anchorId="6C1C8B9B" wp14:editId="1E249F97">
                <wp:simplePos x="0" y="0"/>
                <wp:positionH relativeFrom="column">
                  <wp:posOffset>99060</wp:posOffset>
                </wp:positionH>
                <wp:positionV relativeFrom="paragraph">
                  <wp:posOffset>59690</wp:posOffset>
                </wp:positionV>
                <wp:extent cx="6114415" cy="1540510"/>
                <wp:effectExtent l="0" t="0" r="19685" b="21590"/>
                <wp:wrapNone/>
                <wp:docPr id="22" name="角丸四角形 22" title="守口市の老朽管、耐震化状況と計画"/>
                <wp:cNvGraphicFramePr/>
                <a:graphic xmlns:a="http://schemas.openxmlformats.org/drawingml/2006/main">
                  <a:graphicData uri="http://schemas.microsoft.com/office/word/2010/wordprocessingShape">
                    <wps:wsp>
                      <wps:cNvSpPr/>
                      <wps:spPr>
                        <a:xfrm>
                          <a:off x="0" y="0"/>
                          <a:ext cx="6114415" cy="1540510"/>
                        </a:xfrm>
                        <a:prstGeom prst="roundRect">
                          <a:avLst>
                            <a:gd name="adj" fmla="val 157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p w:rsidR="00A9347E" w:rsidRDefault="00A9347E" w:rsidP="00A9347E">
                            <w:pPr>
                              <w:spacing w:beforeLines="70" w:before="220"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21209C" w:rsidRPr="00801BCB" w:rsidRDefault="0021209C" w:rsidP="0021209C">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21209C" w:rsidRPr="003728B2" w:rsidRDefault="00EF548B" w:rsidP="0021209C">
                            <w:pPr>
                              <w:spacing w:beforeLines="120" w:before="378" w:line="360" w:lineRule="exact"/>
                              <w:ind w:rightChars="-80" w:right="-168"/>
                              <w:jc w:val="center"/>
                              <w:rPr>
                                <w:rFonts w:ascii="Meiryo UI" w:eastAsia="Meiryo UI" w:hAnsi="Meiryo UI"/>
                                <w:b/>
                                <w:color w:val="FF0000"/>
                                <w:sz w:val="36"/>
                              </w:rPr>
                            </w:pPr>
                            <w:r>
                              <w:rPr>
                                <w:rFonts w:ascii="Meiryo UI" w:eastAsia="Meiryo UI" w:hAnsi="Meiryo UI"/>
                                <w:b/>
                                <w:color w:val="FF0000"/>
                                <w:sz w:val="36"/>
                              </w:rPr>
                              <w:t>2017</w:t>
                            </w:r>
                            <w:r w:rsidR="0021209C" w:rsidRPr="003728B2">
                              <w:rPr>
                                <w:rFonts w:ascii="Meiryo UI" w:eastAsia="Meiryo UI" w:hAnsi="Meiryo UI"/>
                                <w:b/>
                                <w:color w:val="FF0000"/>
                                <w:sz w:val="36"/>
                              </w:rPr>
                              <w:t>年4月</w:t>
                            </w:r>
                            <w:r>
                              <w:rPr>
                                <w:rFonts w:ascii="Meiryo UI" w:eastAsia="Meiryo UI" w:hAnsi="Meiryo UI" w:hint="eastAsia"/>
                                <w:b/>
                                <w:color w:val="FF0000"/>
                                <w:sz w:val="36"/>
                              </w:rPr>
                              <w:t xml:space="preserve"> </w:t>
                            </w:r>
                            <w:r w:rsidR="0021209C" w:rsidRPr="003728B2">
                              <w:rPr>
                                <w:rFonts w:ascii="Meiryo UI" w:eastAsia="Meiryo UI" w:hAnsi="Meiryo UI"/>
                                <w:b/>
                                <w:color w:val="FF0000"/>
                                <w:sz w:val="36"/>
                              </w:rPr>
                              <w:t>大阪広域水道企業団と</w:t>
                            </w:r>
                            <w:r w:rsidR="0021209C" w:rsidRPr="003728B2">
                              <w:rPr>
                                <w:rFonts w:ascii="Meiryo UI" w:eastAsia="Meiryo UI" w:hAnsi="Meiryo UI" w:hint="eastAsia"/>
                                <w:b/>
                                <w:color w:val="FF0000"/>
                                <w:sz w:val="36"/>
                              </w:rPr>
                              <w:t>水道</w:t>
                            </w:r>
                            <w:r w:rsidR="0021209C">
                              <w:rPr>
                                <w:rFonts w:ascii="Meiryo UI" w:eastAsia="Meiryo UI" w:hAnsi="Meiryo UI"/>
                                <w:b/>
                                <w:color w:val="FF0000"/>
                                <w:sz w:val="36"/>
                              </w:rPr>
                              <w:t>事業</w:t>
                            </w:r>
                            <w:r w:rsidR="0021209C" w:rsidRPr="003728B2">
                              <w:rPr>
                                <w:rFonts w:ascii="Meiryo UI" w:eastAsia="Meiryo UI" w:hAnsi="Meiryo UI"/>
                                <w:b/>
                                <w:color w:val="FF0000"/>
                                <w:sz w:val="36"/>
                              </w:rPr>
                              <w:t>統合</w:t>
                            </w:r>
                            <w:r w:rsidR="0021209C" w:rsidRPr="003728B2">
                              <w:rPr>
                                <w:rFonts w:ascii="Meiryo UI" w:eastAsia="Meiryo UI" w:hAnsi="Meiryo UI" w:hint="eastAsia"/>
                                <w:b/>
                                <w:color w:val="FF0000"/>
                                <w:sz w:val="36"/>
                              </w:rPr>
                              <w:t>！</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C1C8B9B" id="角丸四角形 22" o:spid="_x0000_s1034" alt="タイトル: 守口市の老朽管、耐震化状況と計画" style="position:absolute;left:0;text-align:left;margin-left:7.8pt;margin-top:4.7pt;width:481.45pt;height:121.3pt;z-index:25166438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" fillcolor="#deebf7" strokecolor="#8faadc" strokeweight="2pt">
                <v:stroke joinstyle="miter"/>
                <v:textbox inset="2mm,0,2mm,0">
                  <w:txbxContent>
                    <w:p w:rsidR="00A9347E" w:rsidRDefault="00A9347E" w:rsidP="00A9347E">
                      <w:pPr>
                        <w:spacing w:beforeLines="70" w:before="220"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21209C" w:rsidRPr="00801BCB" w:rsidRDefault="0021209C" w:rsidP="0021209C">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21209C" w:rsidRPr="003728B2" w:rsidRDefault="00EF548B" w:rsidP="0021209C">
                      <w:pPr>
                        <w:spacing w:beforeLines="120" w:before="378" w:line="360" w:lineRule="exact"/>
                        <w:ind w:rightChars="-80" w:right="-168"/>
                        <w:jc w:val="center"/>
                        <w:rPr>
                          <w:rFonts w:ascii="Meiryo UI" w:eastAsia="Meiryo UI" w:hAnsi="Meiryo UI"/>
                          <w:b/>
                          <w:color w:val="FF0000"/>
                          <w:sz w:val="36"/>
                        </w:rPr>
                      </w:pPr>
                      <w:r>
                        <w:rPr>
                          <w:rFonts w:ascii="Meiryo UI" w:eastAsia="Meiryo UI" w:hAnsi="Meiryo UI"/>
                          <w:b/>
                          <w:color w:val="FF0000"/>
                          <w:sz w:val="36"/>
                        </w:rPr>
                        <w:t>2017</w:t>
                      </w:r>
                      <w:r w:rsidR="0021209C" w:rsidRPr="003728B2">
                        <w:rPr>
                          <w:rFonts w:ascii="Meiryo UI" w:eastAsia="Meiryo UI" w:hAnsi="Meiryo UI"/>
                          <w:b/>
                          <w:color w:val="FF0000"/>
                          <w:sz w:val="36"/>
                        </w:rPr>
                        <w:t>年4月</w:t>
                      </w:r>
                      <w:r>
                        <w:rPr>
                          <w:rFonts w:ascii="Meiryo UI" w:eastAsia="Meiryo UI" w:hAnsi="Meiryo UI" w:hint="eastAsia"/>
                          <w:b/>
                          <w:color w:val="FF0000"/>
                          <w:sz w:val="36"/>
                        </w:rPr>
                        <w:t xml:space="preserve"> </w:t>
                      </w:r>
                      <w:r w:rsidR="0021209C" w:rsidRPr="003728B2">
                        <w:rPr>
                          <w:rFonts w:ascii="Meiryo UI" w:eastAsia="Meiryo UI" w:hAnsi="Meiryo UI"/>
                          <w:b/>
                          <w:color w:val="FF0000"/>
                          <w:sz w:val="36"/>
                        </w:rPr>
                        <w:t>大阪広域水道企業団と</w:t>
                      </w:r>
                      <w:r w:rsidR="0021209C" w:rsidRPr="003728B2">
                        <w:rPr>
                          <w:rFonts w:ascii="Meiryo UI" w:eastAsia="Meiryo UI" w:hAnsi="Meiryo UI" w:hint="eastAsia"/>
                          <w:b/>
                          <w:color w:val="FF0000"/>
                          <w:sz w:val="36"/>
                        </w:rPr>
                        <w:t>水道</w:t>
                      </w:r>
                      <w:r w:rsidR="0021209C">
                        <w:rPr>
                          <w:rFonts w:ascii="Meiryo UI" w:eastAsia="Meiryo UI" w:hAnsi="Meiryo UI"/>
                          <w:b/>
                          <w:color w:val="FF0000"/>
                          <w:sz w:val="36"/>
                        </w:rPr>
                        <w:t>事業</w:t>
                      </w:r>
                      <w:r w:rsidR="0021209C" w:rsidRPr="003728B2">
                        <w:rPr>
                          <w:rFonts w:ascii="Meiryo UI" w:eastAsia="Meiryo UI" w:hAnsi="Meiryo UI"/>
                          <w:b/>
                          <w:color w:val="FF0000"/>
                          <w:sz w:val="36"/>
                        </w:rPr>
                        <w:t>統合</w:t>
                      </w:r>
                      <w:r w:rsidR="0021209C" w:rsidRPr="003728B2">
                        <w:rPr>
                          <w:rFonts w:ascii="Meiryo UI" w:eastAsia="Meiryo UI" w:hAnsi="Meiryo UI" w:hint="eastAsia"/>
                          <w:b/>
                          <w:color w:val="FF0000"/>
                          <w:sz w:val="36"/>
                        </w:rPr>
                        <w:t>！</w:t>
                      </w:r>
                    </w:p>
                  </w:txbxContent>
                </v:textbox>
              </v:roundrect>
            </w:pict>
          </mc:Fallback>
        </mc:AlternateContent>
      </w:r>
      <w:r>
        <w:rPr>
          <w:rFonts w:ascii="Meiryo UI" w:eastAsia="Meiryo UI" w:hAnsi="Meiryo UI"/>
          <w:color w:val="000000" w:themeColor="text1"/>
          <w:sz w:val="28"/>
        </w:rPr>
        <w:br/>
      </w:r>
    </w:p>
    <w:p w:rsidR="0021209C" w:rsidRDefault="0021209C" w:rsidP="0021209C">
      <w:pPr>
        <w:spacing w:beforeLines="20" w:before="63" w:line="340" w:lineRule="exact"/>
        <w:rPr>
          <w:rFonts w:ascii="Meiryo UI" w:eastAsia="Meiryo UI" w:hAnsi="Meiryo UI"/>
          <w:color w:val="000000" w:themeColor="text1"/>
          <w:sz w:val="28"/>
        </w:rPr>
      </w:pPr>
    </w:p>
    <w:p w:rsidR="0021209C" w:rsidRDefault="0021209C" w:rsidP="0021209C">
      <w:pPr>
        <w:spacing w:beforeLines="20" w:before="63" w:line="340" w:lineRule="exact"/>
        <w:rPr>
          <w:rFonts w:ascii="Meiryo UI" w:eastAsia="Meiryo UI" w:hAnsi="Meiryo UI"/>
          <w:color w:val="000000" w:themeColor="text1"/>
          <w:sz w:val="28"/>
        </w:rPr>
      </w:pPr>
      <w:r>
        <w:rPr>
          <w:rFonts w:ascii="Meiryo UI" w:eastAsia="Meiryo UI" w:hAnsi="Meiryo UI"/>
          <w:noProof/>
          <w:color w:val="000000" w:themeColor="text1"/>
          <w:sz w:val="28"/>
        </w:rPr>
        <mc:AlternateContent>
          <mc:Choice Requires="wps">
            <w:drawing>
              <wp:anchor distT="0" distB="0" distL="114300" distR="114300" simplePos="0" relativeHeight="251698176" behindDoc="0" locked="0" layoutInCell="1" allowOverlap="1" wp14:anchorId="7E0B1514" wp14:editId="0A34AD6F">
                <wp:simplePos x="0" y="0"/>
                <wp:positionH relativeFrom="margin">
                  <wp:posOffset>2139315</wp:posOffset>
                </wp:positionH>
                <wp:positionV relativeFrom="paragraph">
                  <wp:posOffset>15875</wp:posOffset>
                </wp:positionV>
                <wp:extent cx="2041525" cy="219075"/>
                <wp:effectExtent l="38100" t="0" r="53975" b="47625"/>
                <wp:wrapNone/>
                <wp:docPr id="18" name="二等辺三角形 18"/>
                <wp:cNvGraphicFramePr/>
                <a:graphic xmlns:a="http://schemas.openxmlformats.org/drawingml/2006/main">
                  <a:graphicData uri="http://schemas.microsoft.com/office/word/2010/wordprocessingShape">
                    <wps:wsp>
                      <wps:cNvSpPr/>
                      <wps:spPr>
                        <a:xfrm rot="10800000">
                          <a:off x="0" y="0"/>
                          <a:ext cx="2041525" cy="219075"/>
                        </a:xfrm>
                        <a:prstGeom prst="triangle">
                          <a:avLst>
                            <a:gd name="adj" fmla="val 50467"/>
                          </a:avLst>
                        </a:prstGeom>
                        <a:solidFill>
                          <a:srgbClr val="5B9BD5"/>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C0F7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8" o:spid="_x0000_s1026" type="#_x0000_t5" style="position:absolute;left:0;text-align:left;margin-left:168.45pt;margin-top:1.25pt;width:160.75pt;height:17.25pt;rotation:180;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" adj="10901" fillcolor="#5b9bd5" strokecolor="#5b9bd5" strokeweight="1pt">
                <w10:wrap anchorx="margin"/>
              </v:shape>
            </w:pict>
          </mc:Fallback>
        </mc:AlternateContent>
      </w:r>
    </w:p>
    <w:p w:rsidR="0021209C" w:rsidRDefault="0021209C" w:rsidP="0021209C">
      <w:pPr>
        <w:spacing w:beforeLines="20" w:before="63" w:line="340" w:lineRule="exact"/>
        <w:rPr>
          <w:rFonts w:ascii="Meiryo UI" w:eastAsia="Meiryo UI" w:hAnsi="Meiryo UI"/>
          <w:color w:val="000000" w:themeColor="text1"/>
          <w:sz w:val="28"/>
        </w:rPr>
      </w:pPr>
    </w:p>
    <w:p w:rsidR="0021209C" w:rsidRDefault="0021209C" w:rsidP="0021209C">
      <w:pPr>
        <w:spacing w:beforeLines="20" w:before="63" w:line="340" w:lineRule="exact"/>
        <w:rPr>
          <w:rFonts w:ascii="Meiryo UI" w:eastAsia="Meiryo UI" w:hAnsi="Meiryo UI"/>
          <w:color w:val="000000" w:themeColor="text1"/>
          <w:sz w:val="28"/>
        </w:rPr>
      </w:pPr>
    </w:p>
    <w:p w:rsidR="0021209C" w:rsidRPr="00ED3D34" w:rsidRDefault="0021209C" w:rsidP="0021209C">
      <w:pPr>
        <w:spacing w:line="360" w:lineRule="exact"/>
        <w:rPr>
          <w:rFonts w:ascii="Meiryo UI" w:eastAsia="Meiryo UI" w:hAnsi="Meiryo UI"/>
          <w:b/>
          <w:sz w:val="24"/>
          <w:szCs w:val="32"/>
        </w:rPr>
      </w:pPr>
      <w:r>
        <w:rPr>
          <w:rFonts w:ascii="Meiryo UI" w:eastAsia="Meiryo UI" w:hAnsi="Meiryo UI" w:hint="eastAsia"/>
          <w:b/>
          <w:sz w:val="32"/>
          <w:szCs w:val="32"/>
        </w:rPr>
        <w:t>大阪府で、大阪広域水道企業団との統合シミュレーション結果*</w:t>
      </w:r>
      <w:r w:rsidR="00E85254">
        <w:rPr>
          <w:rFonts w:ascii="Meiryo UI" w:eastAsia="Meiryo UI" w:hAnsi="Meiryo UI" w:hint="eastAsia"/>
          <w:b/>
          <w:sz w:val="32"/>
          <w:szCs w:val="32"/>
        </w:rPr>
        <w:t>*</w:t>
      </w:r>
      <w:r>
        <w:rPr>
          <w:rFonts w:ascii="Meiryo UI" w:eastAsia="Meiryo UI" w:hAnsi="Meiryo UI" w:hint="eastAsia"/>
          <w:b/>
          <w:sz w:val="32"/>
          <w:szCs w:val="32"/>
        </w:rPr>
        <w:t>を基に、</w:t>
      </w:r>
      <w:r w:rsidRPr="00FF07D3">
        <w:rPr>
          <w:rFonts w:ascii="Meiryo UI" w:eastAsia="Meiryo UI" w:hAnsi="Meiryo UI" w:hint="eastAsia"/>
          <w:b/>
          <w:sz w:val="32"/>
        </w:rPr>
        <w:t>2045年度</w:t>
      </w:r>
      <w:r>
        <w:rPr>
          <w:rFonts w:ascii="Meiryo UI" w:eastAsia="Meiryo UI" w:hAnsi="Meiryo UI" w:hint="eastAsia"/>
          <w:b/>
          <w:sz w:val="32"/>
        </w:rPr>
        <w:t>の</w:t>
      </w:r>
      <w:r>
        <w:rPr>
          <w:rFonts w:ascii="Meiryo UI" w:eastAsia="Meiryo UI" w:hAnsi="Meiryo UI" w:hint="eastAsia"/>
          <w:b/>
          <w:sz w:val="32"/>
          <w:szCs w:val="32"/>
        </w:rPr>
        <w:t>水道料金を試算してみると、・・・</w:t>
      </w:r>
    </w:p>
    <w:p w:rsidR="0021209C" w:rsidRPr="00ED3D34" w:rsidRDefault="0021209C" w:rsidP="0021209C">
      <w:pPr>
        <w:spacing w:line="360" w:lineRule="exact"/>
        <w:rPr>
          <w:rFonts w:ascii="Meiryo UI" w:eastAsia="Meiryo UI" w:hAnsi="Meiryo UI"/>
          <w:b/>
          <w:sz w:val="24"/>
          <w:szCs w:val="32"/>
        </w:rPr>
      </w:pPr>
      <w:r>
        <w:rPr>
          <w:noProof/>
        </w:rPr>
        <mc:AlternateContent>
          <mc:Choice Requires="wps">
            <w:drawing>
              <wp:anchor distT="0" distB="0" distL="114300" distR="114300" simplePos="0" relativeHeight="251700224" behindDoc="0" locked="0" layoutInCell="1" allowOverlap="1" wp14:anchorId="21EE36E5" wp14:editId="4ABCB22D">
                <wp:simplePos x="0" y="0"/>
                <wp:positionH relativeFrom="margin">
                  <wp:posOffset>13335</wp:posOffset>
                </wp:positionH>
                <wp:positionV relativeFrom="paragraph">
                  <wp:posOffset>74930</wp:posOffset>
                </wp:positionV>
                <wp:extent cx="1047666" cy="285750"/>
                <wp:effectExtent l="0" t="0" r="19685" b="19050"/>
                <wp:wrapNone/>
                <wp:docPr id="5" name="角丸四角形 5"/>
                <wp:cNvGraphicFramePr/>
                <a:graphic xmlns:a="http://schemas.openxmlformats.org/drawingml/2006/main">
                  <a:graphicData uri="http://schemas.microsoft.com/office/word/2010/wordprocessingShape">
                    <wps:wsp>
                      <wps:cNvSpPr/>
                      <wps:spPr>
                        <a:xfrm>
                          <a:off x="0" y="0"/>
                          <a:ext cx="1047666" cy="285750"/>
                        </a:xfrm>
                        <a:prstGeom prst="roundRect">
                          <a:avLst>
                            <a:gd name="adj" fmla="val 16667"/>
                          </a:avLst>
                        </a:prstGeom>
                        <a:solidFill>
                          <a:srgbClr val="5B9BD5">
                            <a:lumMod val="50000"/>
                          </a:srgbClr>
                        </a:solidFill>
                        <a:ln w="12700" cap="flat" cmpd="sng" algn="ctr">
                          <a:solidFill>
                            <a:srgbClr val="5B9BD5">
                              <a:shade val="50000"/>
                            </a:srgbClr>
                          </a:solidFill>
                          <a:prstDash val="solid"/>
                          <a:miter lim="800000"/>
                        </a:ln>
                        <a:effectLst/>
                      </wps:spPr>
                      <wps:txbx>
                        <w:txbxContent>
                          <w:p w:rsidR="0021209C" w:rsidRPr="00645BA0" w:rsidRDefault="0021209C" w:rsidP="0021209C">
                            <w:pPr>
                              <w:spacing w:line="360" w:lineRule="exact"/>
                              <w:ind w:rightChars="-81" w:right="-170"/>
                              <w:jc w:val="left"/>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試算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E36E5" id="角丸四角形 5" o:spid="_x0000_s1035" style="position:absolute;left:0;text-align:left;margin-left:1.05pt;margin-top:5.9pt;width:82.5pt;height:2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" fillcolor="#1f4e79" strokecolor="#41719c" strokeweight="1pt">
                <v:stroke joinstyle="miter"/>
                <v:textbox inset="1mm,0,1mm,0">
                  <w:txbxContent>
                    <w:p w:rsidR="0021209C" w:rsidRPr="00645BA0" w:rsidRDefault="0021209C" w:rsidP="0021209C">
                      <w:pPr>
                        <w:spacing w:line="360" w:lineRule="exact"/>
                        <w:ind w:rightChars="-81" w:right="-170"/>
                        <w:jc w:val="left"/>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試算</w:t>
                      </w:r>
                    </w:p>
                  </w:txbxContent>
                </v:textbox>
                <w10:wrap anchorx="margin"/>
              </v:roundrect>
            </w:pict>
          </mc:Fallback>
        </mc:AlternateContent>
      </w:r>
    </w:p>
    <w:p w:rsidR="0021209C" w:rsidRDefault="0021209C" w:rsidP="0021209C">
      <w:pPr>
        <w:spacing w:line="360" w:lineRule="exact"/>
        <w:ind w:left="357"/>
        <w:rPr>
          <w:rFonts w:ascii="Meiryo UI" w:eastAsia="Meiryo UI" w:hAnsi="Meiryo UI"/>
          <w:b/>
          <w:sz w:val="32"/>
          <w:szCs w:val="32"/>
        </w:rPr>
      </w:pPr>
      <w:r>
        <w:rPr>
          <w:noProof/>
        </w:rPr>
        <mc:AlternateContent>
          <mc:Choice Requires="wps">
            <w:drawing>
              <wp:anchor distT="0" distB="0" distL="114300" distR="114300" simplePos="0" relativeHeight="251699200" behindDoc="0" locked="0" layoutInCell="1" allowOverlap="1" wp14:anchorId="440C5106" wp14:editId="278D2381">
                <wp:simplePos x="0" y="0"/>
                <wp:positionH relativeFrom="column">
                  <wp:posOffset>99060</wp:posOffset>
                </wp:positionH>
                <wp:positionV relativeFrom="paragraph">
                  <wp:posOffset>17779</wp:posOffset>
                </wp:positionV>
                <wp:extent cx="6114415" cy="2333625"/>
                <wp:effectExtent l="0" t="0" r="19685" b="28575"/>
                <wp:wrapNone/>
                <wp:docPr id="4" name="角丸四角形 4" title="守口市の老朽管、耐震化状況と計画"/>
                <wp:cNvGraphicFramePr/>
                <a:graphic xmlns:a="http://schemas.openxmlformats.org/drawingml/2006/main">
                  <a:graphicData uri="http://schemas.microsoft.com/office/word/2010/wordprocessingShape">
                    <wps:wsp>
                      <wps:cNvSpPr/>
                      <wps:spPr>
                        <a:xfrm>
                          <a:off x="0" y="0"/>
                          <a:ext cx="6114415" cy="2333625"/>
                        </a:xfrm>
                        <a:prstGeom prst="roundRect">
                          <a:avLst>
                            <a:gd name="adj" fmla="val 157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tbl>
                            <w:tblPr>
                              <w:tblStyle w:val="aa"/>
                              <w:tblW w:w="0" w:type="auto"/>
                              <w:tblLook w:val="04A0" w:firstRow="1" w:lastRow="0" w:firstColumn="1" w:lastColumn="0" w:noHBand="0" w:noVBand="1"/>
                            </w:tblPr>
                            <w:tblGrid>
                              <w:gridCol w:w="2263"/>
                              <w:gridCol w:w="2268"/>
                              <w:gridCol w:w="4788"/>
                            </w:tblGrid>
                            <w:tr w:rsidR="0021209C" w:rsidTr="008502DE">
                              <w:tc>
                                <w:tcPr>
                                  <w:tcW w:w="2263" w:type="dxa"/>
                                  <w:vMerge w:val="restart"/>
                                  <w:vAlign w:val="center"/>
                                </w:tcPr>
                                <w:p w:rsidR="0021209C" w:rsidRPr="00AF1EF3" w:rsidRDefault="0021209C" w:rsidP="00AF1EF3">
                                  <w:pPr>
                                    <w:spacing w:line="360" w:lineRule="exact"/>
                                    <w:jc w:val="center"/>
                                    <w:rPr>
                                      <w:rFonts w:ascii="Meiryo UI" w:eastAsia="Meiryo UI" w:hAnsi="Meiryo UI"/>
                                      <w:b/>
                                      <w:sz w:val="32"/>
                                    </w:rPr>
                                  </w:pPr>
                                  <w:r w:rsidRPr="00AF1EF3">
                                    <w:rPr>
                                      <w:rFonts w:ascii="Meiryo UI" w:eastAsia="Meiryo UI" w:hAnsi="Meiryo UI" w:hint="eastAsia"/>
                                      <w:b/>
                                      <w:sz w:val="32"/>
                                    </w:rPr>
                                    <w:t>水道</w:t>
                                  </w:r>
                                  <w:r w:rsidRPr="00AF1EF3">
                                    <w:rPr>
                                      <w:rFonts w:ascii="Meiryo UI" w:eastAsia="Meiryo UI" w:hAnsi="Meiryo UI"/>
                                      <w:b/>
                                      <w:sz w:val="32"/>
                                    </w:rPr>
                                    <w:t>料金</w:t>
                                  </w:r>
                                </w:p>
                                <w:p w:rsidR="0021209C" w:rsidRDefault="0021209C" w:rsidP="00AF1EF3">
                                  <w:pPr>
                                    <w:spacing w:line="360" w:lineRule="exact"/>
                                    <w:jc w:val="center"/>
                                    <w:rPr>
                                      <w:rFonts w:ascii="Meiryo UI" w:eastAsia="Meiryo UI" w:hAnsi="Meiryo UI"/>
                                      <w:b/>
                                      <w:color w:val="FF0000"/>
                                      <w:sz w:val="32"/>
                                    </w:rPr>
                                  </w:pPr>
                                  <w:r w:rsidRPr="00AF1EF3">
                                    <w:rPr>
                                      <w:rFonts w:ascii="Meiryo UI" w:eastAsia="Meiryo UI" w:hAnsi="Meiryo UI" w:hint="eastAsia"/>
                                      <w:b/>
                                      <w:sz w:val="32"/>
                                    </w:rPr>
                                    <w:t>（</w:t>
                                  </w:r>
                                  <w:r w:rsidR="0035492A">
                                    <w:rPr>
                                      <w:rFonts w:ascii="Meiryo UI" w:eastAsia="Meiryo UI" w:hAnsi="Meiryo UI" w:hint="eastAsia"/>
                                      <w:b/>
                                      <w:sz w:val="32"/>
                                    </w:rPr>
                                    <w:t>四條畷</w:t>
                                  </w:r>
                                  <w:r w:rsidR="008502DE">
                                    <w:rPr>
                                      <w:rFonts w:ascii="Meiryo UI" w:eastAsia="Meiryo UI" w:hAnsi="Meiryo UI" w:hint="eastAsia"/>
                                      <w:b/>
                                      <w:sz w:val="32"/>
                                    </w:rPr>
                                    <w:t>市</w:t>
                                  </w:r>
                                  <w:r w:rsidRPr="00AF1EF3">
                                    <w:rPr>
                                      <w:rFonts w:ascii="Meiryo UI" w:eastAsia="Meiryo UI" w:hAnsi="Meiryo UI"/>
                                      <w:b/>
                                      <w:sz w:val="32"/>
                                    </w:rPr>
                                    <w:t>）</w:t>
                                  </w:r>
                                </w:p>
                              </w:tc>
                              <w:tc>
                                <w:tcPr>
                                  <w:tcW w:w="2268" w:type="dxa"/>
                                  <w:vAlign w:val="center"/>
                                </w:tcPr>
                                <w:p w:rsidR="0021209C" w:rsidRDefault="0021209C"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2016年度</w:t>
                                  </w:r>
                                </w:p>
                              </w:tc>
                              <w:tc>
                                <w:tcPr>
                                  <w:tcW w:w="4788" w:type="dxa"/>
                                  <w:vAlign w:val="center"/>
                                </w:tcPr>
                                <w:p w:rsidR="0021209C" w:rsidRDefault="0021209C"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2045年度</w:t>
                                  </w:r>
                                </w:p>
                              </w:tc>
                            </w:tr>
                            <w:tr w:rsidR="0021209C" w:rsidTr="008502DE">
                              <w:trPr>
                                <w:trHeight w:val="746"/>
                              </w:trPr>
                              <w:tc>
                                <w:tcPr>
                                  <w:tcW w:w="2263" w:type="dxa"/>
                                  <w:vMerge/>
                                </w:tcPr>
                                <w:p w:rsidR="0021209C" w:rsidRDefault="0021209C" w:rsidP="004347F1">
                                  <w:pPr>
                                    <w:spacing w:line="360" w:lineRule="exact"/>
                                    <w:jc w:val="left"/>
                                    <w:rPr>
                                      <w:rFonts w:ascii="Meiryo UI" w:eastAsia="Meiryo UI" w:hAnsi="Meiryo UI"/>
                                      <w:b/>
                                      <w:color w:val="FF0000"/>
                                      <w:sz w:val="32"/>
                                    </w:rPr>
                                  </w:pPr>
                                </w:p>
                              </w:tc>
                              <w:tc>
                                <w:tcPr>
                                  <w:tcW w:w="2268" w:type="dxa"/>
                                  <w:vMerge w:val="restart"/>
                                  <w:vAlign w:val="center"/>
                                </w:tcPr>
                                <w:p w:rsidR="0021209C" w:rsidRPr="003728B2" w:rsidRDefault="00935673" w:rsidP="00AF1EF3">
                                  <w:pPr>
                                    <w:spacing w:line="360" w:lineRule="exact"/>
                                    <w:jc w:val="center"/>
                                    <w:rPr>
                                      <w:rFonts w:ascii="Meiryo UI" w:eastAsia="Meiryo UI" w:hAnsi="Meiryo UI"/>
                                      <w:b/>
                                      <w:color w:val="FF0000"/>
                                      <w:sz w:val="32"/>
                                    </w:rPr>
                                  </w:pPr>
                                  <w:r>
                                    <w:rPr>
                                      <w:rFonts w:ascii="Meiryo UI" w:eastAsia="Meiryo UI" w:hAnsi="Meiryo UI" w:hint="eastAsia"/>
                                      <w:b/>
                                      <w:sz w:val="36"/>
                                      <w:szCs w:val="32"/>
                                    </w:rPr>
                                    <w:t>2,870</w:t>
                                  </w:r>
                                  <w:r w:rsidR="0021209C" w:rsidRPr="003728B2">
                                    <w:rPr>
                                      <w:rFonts w:ascii="Meiryo UI" w:eastAsia="Meiryo UI" w:hAnsi="Meiryo UI" w:hint="eastAsia"/>
                                      <w:b/>
                                      <w:sz w:val="36"/>
                                      <w:szCs w:val="32"/>
                                    </w:rPr>
                                    <w:t>円</w:t>
                                  </w:r>
                                </w:p>
                              </w:tc>
                              <w:tc>
                                <w:tcPr>
                                  <w:tcW w:w="4788" w:type="dxa"/>
                                  <w:tcBorders>
                                    <w:bottom w:val="single" w:sz="18" w:space="0" w:color="auto"/>
                                  </w:tcBorders>
                                  <w:vAlign w:val="center"/>
                                </w:tcPr>
                                <w:p w:rsidR="0021209C" w:rsidRDefault="00935673" w:rsidP="003728B2">
                                  <w:pPr>
                                    <w:wordWrap w:val="0"/>
                                    <w:spacing w:line="400" w:lineRule="exact"/>
                                    <w:jc w:val="right"/>
                                    <w:rPr>
                                      <w:rFonts w:ascii="Meiryo UI" w:eastAsia="Meiryo UI" w:hAnsi="Meiryo UI"/>
                                      <w:b/>
                                      <w:color w:val="FF0000"/>
                                      <w:sz w:val="32"/>
                                    </w:rPr>
                                  </w:pPr>
                                  <w:r>
                                    <w:rPr>
                                      <w:rFonts w:ascii="Meiryo UI" w:eastAsia="Meiryo UI" w:hAnsi="Meiryo UI" w:hint="eastAsia"/>
                                      <w:b/>
                                      <w:sz w:val="40"/>
                                      <w:szCs w:val="32"/>
                                    </w:rPr>
                                    <w:t>3,630</w:t>
                                  </w:r>
                                  <w:r w:rsidR="0021209C" w:rsidRPr="003728B2">
                                    <w:rPr>
                                      <w:rFonts w:ascii="Meiryo UI" w:eastAsia="Meiryo UI" w:hAnsi="Meiryo UI" w:hint="eastAsia"/>
                                      <w:b/>
                                      <w:sz w:val="40"/>
                                      <w:szCs w:val="32"/>
                                    </w:rPr>
                                    <w:t>円</w:t>
                                  </w:r>
                                  <w:r w:rsidR="0021209C">
                                    <w:rPr>
                                      <w:rFonts w:ascii="Meiryo UI" w:eastAsia="Meiryo UI" w:hAnsi="Meiryo UI" w:hint="eastAsia"/>
                                      <w:b/>
                                      <w:sz w:val="36"/>
                                      <w:szCs w:val="32"/>
                                    </w:rPr>
                                    <w:t xml:space="preserve">　　</w:t>
                                  </w:r>
                                </w:p>
                              </w:tc>
                            </w:tr>
                            <w:tr w:rsidR="0021209C" w:rsidTr="008502DE">
                              <w:trPr>
                                <w:trHeight w:val="714"/>
                              </w:trPr>
                              <w:tc>
                                <w:tcPr>
                                  <w:tcW w:w="2263" w:type="dxa"/>
                                  <w:vMerge/>
                                </w:tcPr>
                                <w:p w:rsidR="0021209C" w:rsidRDefault="0021209C" w:rsidP="004347F1">
                                  <w:pPr>
                                    <w:spacing w:line="360" w:lineRule="exact"/>
                                    <w:jc w:val="left"/>
                                    <w:rPr>
                                      <w:rFonts w:ascii="Meiryo UI" w:eastAsia="Meiryo UI" w:hAnsi="Meiryo UI"/>
                                      <w:b/>
                                      <w:color w:val="FF0000"/>
                                      <w:sz w:val="32"/>
                                    </w:rPr>
                                  </w:pPr>
                                </w:p>
                              </w:tc>
                              <w:tc>
                                <w:tcPr>
                                  <w:tcW w:w="2268" w:type="dxa"/>
                                  <w:vMerge/>
                                  <w:tcBorders>
                                    <w:right w:val="single" w:sz="18" w:space="0" w:color="auto"/>
                                  </w:tcBorders>
                                  <w:vAlign w:val="center"/>
                                </w:tcPr>
                                <w:p w:rsidR="0021209C" w:rsidRDefault="0021209C" w:rsidP="00AF1EF3">
                                  <w:pPr>
                                    <w:spacing w:line="360" w:lineRule="exact"/>
                                    <w:jc w:val="center"/>
                                    <w:rPr>
                                      <w:rFonts w:ascii="Meiryo UI" w:eastAsia="Meiryo UI" w:hAnsi="Meiryo UI"/>
                                      <w:b/>
                                      <w:color w:val="FF0000"/>
                                      <w:sz w:val="32"/>
                                    </w:rPr>
                                  </w:pPr>
                                </w:p>
                              </w:tc>
                              <w:tc>
                                <w:tcPr>
                                  <w:tcW w:w="4788" w:type="dxa"/>
                                  <w:tcBorders>
                                    <w:top w:val="single" w:sz="18" w:space="0" w:color="auto"/>
                                    <w:left w:val="single" w:sz="18" w:space="0" w:color="auto"/>
                                    <w:bottom w:val="single" w:sz="18" w:space="0" w:color="auto"/>
                                    <w:right w:val="single" w:sz="18" w:space="0" w:color="auto"/>
                                  </w:tcBorders>
                                  <w:vAlign w:val="center"/>
                                </w:tcPr>
                                <w:p w:rsidR="0021209C" w:rsidRPr="00AF1EF3" w:rsidRDefault="00E01DD9" w:rsidP="00A40D58">
                                  <w:pPr>
                                    <w:wordWrap w:val="0"/>
                                    <w:spacing w:beforeLines="50" w:before="157" w:line="400" w:lineRule="exact"/>
                                    <w:jc w:val="right"/>
                                  </w:pPr>
                                  <w:r>
                                    <w:rPr>
                                      <w:rFonts w:ascii="Meiryo UI" w:eastAsia="Meiryo UI" w:hAnsi="Meiryo UI" w:hint="eastAsia"/>
                                      <w:b/>
                                      <w:sz w:val="40"/>
                                      <w:szCs w:val="32"/>
                                    </w:rPr>
                                    <w:t>3,</w:t>
                                  </w:r>
                                  <w:r>
                                    <w:rPr>
                                      <w:rFonts w:ascii="Meiryo UI" w:eastAsia="Meiryo UI" w:hAnsi="Meiryo UI"/>
                                      <w:b/>
                                      <w:sz w:val="40"/>
                                      <w:szCs w:val="32"/>
                                    </w:rPr>
                                    <w:t>271</w:t>
                                  </w:r>
                                  <w:r w:rsidR="0021209C" w:rsidRPr="003728B2">
                                    <w:rPr>
                                      <w:rFonts w:ascii="Meiryo UI" w:eastAsia="Meiryo UI" w:hAnsi="Meiryo UI" w:hint="eastAsia"/>
                                      <w:b/>
                                      <w:sz w:val="40"/>
                                      <w:szCs w:val="32"/>
                                    </w:rPr>
                                    <w:t>円</w:t>
                                  </w:r>
                                  <w:r w:rsidR="0021209C">
                                    <w:rPr>
                                      <w:rFonts w:ascii="Meiryo UI" w:eastAsia="Meiryo UI" w:hAnsi="Meiryo UI" w:hint="eastAsia"/>
                                      <w:b/>
                                      <w:sz w:val="36"/>
                                      <w:szCs w:val="32"/>
                                    </w:rPr>
                                    <w:t xml:space="preserve">　</w:t>
                                  </w:r>
                                  <w:r w:rsidR="0021209C">
                                    <w:rPr>
                                      <w:rFonts w:ascii="Meiryo UI" w:eastAsia="Meiryo UI" w:hAnsi="Meiryo UI"/>
                                      <w:b/>
                                      <w:sz w:val="36"/>
                                      <w:szCs w:val="32"/>
                                    </w:rPr>
                                    <w:t xml:space="preserve">　</w:t>
                                  </w:r>
                                </w:p>
                              </w:tc>
                            </w:tr>
                          </w:tbl>
                          <w:p w:rsidR="0021209C" w:rsidRPr="004347F1" w:rsidRDefault="0021209C" w:rsidP="0021209C">
                            <w:pPr>
                              <w:spacing w:beforeLines="100" w:before="315" w:line="360" w:lineRule="exact"/>
                              <w:jc w:val="left"/>
                              <w:rPr>
                                <w:rFonts w:ascii="Meiryo UI" w:eastAsia="Meiryo UI" w:hAnsi="Meiryo UI"/>
                                <w:b/>
                                <w:color w:val="FF0000"/>
                                <w:sz w:val="32"/>
                              </w:rPr>
                            </w:pPr>
                            <w:r w:rsidRPr="004347F1">
                              <w:rPr>
                                <w:rFonts w:ascii="Meiryo UI" w:eastAsia="Meiryo UI" w:hAnsi="Meiryo UI" w:hint="eastAsia"/>
                                <w:b/>
                                <w:color w:val="FF0000"/>
                                <w:sz w:val="32"/>
                              </w:rPr>
                              <w:t>将来、水道料金の値上げは必要です。</w:t>
                            </w:r>
                            <w:r>
                              <w:rPr>
                                <w:rFonts w:ascii="Meiryo UI" w:eastAsia="Meiryo UI" w:hAnsi="Meiryo UI" w:hint="eastAsia"/>
                                <w:b/>
                                <w:color w:val="FF0000"/>
                                <w:sz w:val="32"/>
                              </w:rPr>
                              <w:t>しかし、統合することで、将来の水道料金の値上げの</w:t>
                            </w:r>
                            <w:r w:rsidRPr="004347F1">
                              <w:rPr>
                                <w:rFonts w:ascii="Meiryo UI" w:eastAsia="Meiryo UI" w:hAnsi="Meiryo UI" w:hint="eastAsia"/>
                                <w:b/>
                                <w:color w:val="FF0000"/>
                                <w:sz w:val="32"/>
                              </w:rPr>
                              <w:t>抑制（値上げ幅の縮小や値上げ時期の延期）</w:t>
                            </w:r>
                            <w:r>
                              <w:rPr>
                                <w:rFonts w:ascii="Meiryo UI" w:eastAsia="Meiryo UI" w:hAnsi="Meiryo UI" w:hint="eastAsia"/>
                                <w:b/>
                                <w:color w:val="FF0000"/>
                                <w:sz w:val="32"/>
                              </w:rPr>
                              <w:t>が、見込まれます</w:t>
                            </w:r>
                            <w:r w:rsidRPr="004347F1">
                              <w:rPr>
                                <w:rFonts w:ascii="Meiryo UI" w:eastAsia="Meiryo UI" w:hAnsi="Meiryo UI" w:hint="eastAsia"/>
                                <w:b/>
                                <w:color w:val="FF0000"/>
                                <w:sz w:val="32"/>
                              </w:rPr>
                              <w:t>。</w:t>
                            </w:r>
                          </w:p>
                        </w:txbxContent>
                      </wps:txbx>
                      <wps:bodyPr rot="0" spcFirstLastPara="0" vertOverflow="overflow" horzOverflow="overflow" vert="horz" wrap="square" lIns="72000" tIns="14400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40C5106" id="角丸四角形 4" o:spid="_x0000_s1036" alt="タイトル: 守口市の老朽管、耐震化状況と計画" style="position:absolute;left:0;text-align:left;margin-left:7.8pt;margin-top:1.4pt;width:481.45pt;height:183.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" fillcolor="#deebf7" strokecolor="#8faadc" strokeweight="2pt">
                <v:stroke joinstyle="miter"/>
                <v:textbox inset="2mm,4mm,2mm,0">
                  <w:txbxContent>
                    <w:tbl>
                      <w:tblPr>
                        <w:tblStyle w:val="aa"/>
                        <w:tblW w:w="0" w:type="auto"/>
                        <w:tblLook w:val="04A0" w:firstRow="1" w:lastRow="0" w:firstColumn="1" w:lastColumn="0" w:noHBand="0" w:noVBand="1"/>
                      </w:tblPr>
                      <w:tblGrid>
                        <w:gridCol w:w="2263"/>
                        <w:gridCol w:w="2268"/>
                        <w:gridCol w:w="4788"/>
                      </w:tblGrid>
                      <w:tr w:rsidR="0021209C" w:rsidTr="008502DE">
                        <w:tc>
                          <w:tcPr>
                            <w:tcW w:w="2263" w:type="dxa"/>
                            <w:vMerge w:val="restart"/>
                            <w:vAlign w:val="center"/>
                          </w:tcPr>
                          <w:p w:rsidR="0021209C" w:rsidRPr="00AF1EF3" w:rsidRDefault="0021209C" w:rsidP="00AF1EF3">
                            <w:pPr>
                              <w:spacing w:line="360" w:lineRule="exact"/>
                              <w:jc w:val="center"/>
                              <w:rPr>
                                <w:rFonts w:ascii="Meiryo UI" w:eastAsia="Meiryo UI" w:hAnsi="Meiryo UI"/>
                                <w:b/>
                                <w:sz w:val="32"/>
                              </w:rPr>
                            </w:pPr>
                            <w:r w:rsidRPr="00AF1EF3">
                              <w:rPr>
                                <w:rFonts w:ascii="Meiryo UI" w:eastAsia="Meiryo UI" w:hAnsi="Meiryo UI" w:hint="eastAsia"/>
                                <w:b/>
                                <w:sz w:val="32"/>
                              </w:rPr>
                              <w:t>水道</w:t>
                            </w:r>
                            <w:r w:rsidRPr="00AF1EF3">
                              <w:rPr>
                                <w:rFonts w:ascii="Meiryo UI" w:eastAsia="Meiryo UI" w:hAnsi="Meiryo UI"/>
                                <w:b/>
                                <w:sz w:val="32"/>
                              </w:rPr>
                              <w:t>料金</w:t>
                            </w:r>
                          </w:p>
                          <w:p w:rsidR="0021209C" w:rsidRDefault="0021209C" w:rsidP="00AF1EF3">
                            <w:pPr>
                              <w:spacing w:line="360" w:lineRule="exact"/>
                              <w:jc w:val="center"/>
                              <w:rPr>
                                <w:rFonts w:ascii="Meiryo UI" w:eastAsia="Meiryo UI" w:hAnsi="Meiryo UI"/>
                                <w:b/>
                                <w:color w:val="FF0000"/>
                                <w:sz w:val="32"/>
                              </w:rPr>
                            </w:pPr>
                            <w:r w:rsidRPr="00AF1EF3">
                              <w:rPr>
                                <w:rFonts w:ascii="Meiryo UI" w:eastAsia="Meiryo UI" w:hAnsi="Meiryo UI" w:hint="eastAsia"/>
                                <w:b/>
                                <w:sz w:val="32"/>
                              </w:rPr>
                              <w:t>（</w:t>
                            </w:r>
                            <w:r w:rsidR="0035492A">
                              <w:rPr>
                                <w:rFonts w:ascii="Meiryo UI" w:eastAsia="Meiryo UI" w:hAnsi="Meiryo UI" w:hint="eastAsia"/>
                                <w:b/>
                                <w:sz w:val="32"/>
                              </w:rPr>
                              <w:t>四條畷</w:t>
                            </w:r>
                            <w:r w:rsidR="008502DE">
                              <w:rPr>
                                <w:rFonts w:ascii="Meiryo UI" w:eastAsia="Meiryo UI" w:hAnsi="Meiryo UI" w:hint="eastAsia"/>
                                <w:b/>
                                <w:sz w:val="32"/>
                              </w:rPr>
                              <w:t>市</w:t>
                            </w:r>
                            <w:r w:rsidRPr="00AF1EF3">
                              <w:rPr>
                                <w:rFonts w:ascii="Meiryo UI" w:eastAsia="Meiryo UI" w:hAnsi="Meiryo UI"/>
                                <w:b/>
                                <w:sz w:val="32"/>
                              </w:rPr>
                              <w:t>）</w:t>
                            </w:r>
                          </w:p>
                        </w:tc>
                        <w:tc>
                          <w:tcPr>
                            <w:tcW w:w="2268" w:type="dxa"/>
                            <w:vAlign w:val="center"/>
                          </w:tcPr>
                          <w:p w:rsidR="0021209C" w:rsidRDefault="0021209C"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2016年度</w:t>
                            </w:r>
                          </w:p>
                        </w:tc>
                        <w:tc>
                          <w:tcPr>
                            <w:tcW w:w="4788" w:type="dxa"/>
                            <w:vAlign w:val="center"/>
                          </w:tcPr>
                          <w:p w:rsidR="0021209C" w:rsidRDefault="0021209C"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2045年度</w:t>
                            </w:r>
                          </w:p>
                        </w:tc>
                      </w:tr>
                      <w:tr w:rsidR="0021209C" w:rsidTr="008502DE">
                        <w:trPr>
                          <w:trHeight w:val="746"/>
                        </w:trPr>
                        <w:tc>
                          <w:tcPr>
                            <w:tcW w:w="2263" w:type="dxa"/>
                            <w:vMerge/>
                          </w:tcPr>
                          <w:p w:rsidR="0021209C" w:rsidRDefault="0021209C" w:rsidP="004347F1">
                            <w:pPr>
                              <w:spacing w:line="360" w:lineRule="exact"/>
                              <w:jc w:val="left"/>
                              <w:rPr>
                                <w:rFonts w:ascii="Meiryo UI" w:eastAsia="Meiryo UI" w:hAnsi="Meiryo UI"/>
                                <w:b/>
                                <w:color w:val="FF0000"/>
                                <w:sz w:val="32"/>
                              </w:rPr>
                            </w:pPr>
                          </w:p>
                        </w:tc>
                        <w:tc>
                          <w:tcPr>
                            <w:tcW w:w="2268" w:type="dxa"/>
                            <w:vMerge w:val="restart"/>
                            <w:vAlign w:val="center"/>
                          </w:tcPr>
                          <w:p w:rsidR="0021209C" w:rsidRPr="003728B2" w:rsidRDefault="00935673" w:rsidP="00AF1EF3">
                            <w:pPr>
                              <w:spacing w:line="360" w:lineRule="exact"/>
                              <w:jc w:val="center"/>
                              <w:rPr>
                                <w:rFonts w:ascii="Meiryo UI" w:eastAsia="Meiryo UI" w:hAnsi="Meiryo UI"/>
                                <w:b/>
                                <w:color w:val="FF0000"/>
                                <w:sz w:val="32"/>
                              </w:rPr>
                            </w:pPr>
                            <w:r>
                              <w:rPr>
                                <w:rFonts w:ascii="Meiryo UI" w:eastAsia="Meiryo UI" w:hAnsi="Meiryo UI" w:hint="eastAsia"/>
                                <w:b/>
                                <w:sz w:val="36"/>
                                <w:szCs w:val="32"/>
                              </w:rPr>
                              <w:t>2,870</w:t>
                            </w:r>
                            <w:r w:rsidR="0021209C" w:rsidRPr="003728B2">
                              <w:rPr>
                                <w:rFonts w:ascii="Meiryo UI" w:eastAsia="Meiryo UI" w:hAnsi="Meiryo UI" w:hint="eastAsia"/>
                                <w:b/>
                                <w:sz w:val="36"/>
                                <w:szCs w:val="32"/>
                              </w:rPr>
                              <w:t>円</w:t>
                            </w:r>
                          </w:p>
                        </w:tc>
                        <w:tc>
                          <w:tcPr>
                            <w:tcW w:w="4788" w:type="dxa"/>
                            <w:tcBorders>
                              <w:bottom w:val="single" w:sz="18" w:space="0" w:color="auto"/>
                            </w:tcBorders>
                            <w:vAlign w:val="center"/>
                          </w:tcPr>
                          <w:p w:rsidR="0021209C" w:rsidRDefault="00935673" w:rsidP="003728B2">
                            <w:pPr>
                              <w:wordWrap w:val="0"/>
                              <w:spacing w:line="400" w:lineRule="exact"/>
                              <w:jc w:val="right"/>
                              <w:rPr>
                                <w:rFonts w:ascii="Meiryo UI" w:eastAsia="Meiryo UI" w:hAnsi="Meiryo UI"/>
                                <w:b/>
                                <w:color w:val="FF0000"/>
                                <w:sz w:val="32"/>
                              </w:rPr>
                            </w:pPr>
                            <w:r>
                              <w:rPr>
                                <w:rFonts w:ascii="Meiryo UI" w:eastAsia="Meiryo UI" w:hAnsi="Meiryo UI" w:hint="eastAsia"/>
                                <w:b/>
                                <w:sz w:val="40"/>
                                <w:szCs w:val="32"/>
                              </w:rPr>
                              <w:t>3,630</w:t>
                            </w:r>
                            <w:r w:rsidR="0021209C" w:rsidRPr="003728B2">
                              <w:rPr>
                                <w:rFonts w:ascii="Meiryo UI" w:eastAsia="Meiryo UI" w:hAnsi="Meiryo UI" w:hint="eastAsia"/>
                                <w:b/>
                                <w:sz w:val="40"/>
                                <w:szCs w:val="32"/>
                              </w:rPr>
                              <w:t>円</w:t>
                            </w:r>
                            <w:r w:rsidR="0021209C">
                              <w:rPr>
                                <w:rFonts w:ascii="Meiryo UI" w:eastAsia="Meiryo UI" w:hAnsi="Meiryo UI" w:hint="eastAsia"/>
                                <w:b/>
                                <w:sz w:val="36"/>
                                <w:szCs w:val="32"/>
                              </w:rPr>
                              <w:t xml:space="preserve">　　</w:t>
                            </w:r>
                          </w:p>
                        </w:tc>
                      </w:tr>
                      <w:tr w:rsidR="0021209C" w:rsidTr="008502DE">
                        <w:trPr>
                          <w:trHeight w:val="714"/>
                        </w:trPr>
                        <w:tc>
                          <w:tcPr>
                            <w:tcW w:w="2263" w:type="dxa"/>
                            <w:vMerge/>
                          </w:tcPr>
                          <w:p w:rsidR="0021209C" w:rsidRDefault="0021209C" w:rsidP="004347F1">
                            <w:pPr>
                              <w:spacing w:line="360" w:lineRule="exact"/>
                              <w:jc w:val="left"/>
                              <w:rPr>
                                <w:rFonts w:ascii="Meiryo UI" w:eastAsia="Meiryo UI" w:hAnsi="Meiryo UI"/>
                                <w:b/>
                                <w:color w:val="FF0000"/>
                                <w:sz w:val="32"/>
                              </w:rPr>
                            </w:pPr>
                          </w:p>
                        </w:tc>
                        <w:tc>
                          <w:tcPr>
                            <w:tcW w:w="2268" w:type="dxa"/>
                            <w:vMerge/>
                            <w:tcBorders>
                              <w:right w:val="single" w:sz="18" w:space="0" w:color="auto"/>
                            </w:tcBorders>
                            <w:vAlign w:val="center"/>
                          </w:tcPr>
                          <w:p w:rsidR="0021209C" w:rsidRDefault="0021209C" w:rsidP="00AF1EF3">
                            <w:pPr>
                              <w:spacing w:line="360" w:lineRule="exact"/>
                              <w:jc w:val="center"/>
                              <w:rPr>
                                <w:rFonts w:ascii="Meiryo UI" w:eastAsia="Meiryo UI" w:hAnsi="Meiryo UI"/>
                                <w:b/>
                                <w:color w:val="FF0000"/>
                                <w:sz w:val="32"/>
                              </w:rPr>
                            </w:pPr>
                          </w:p>
                        </w:tc>
                        <w:tc>
                          <w:tcPr>
                            <w:tcW w:w="4788" w:type="dxa"/>
                            <w:tcBorders>
                              <w:top w:val="single" w:sz="18" w:space="0" w:color="auto"/>
                              <w:left w:val="single" w:sz="18" w:space="0" w:color="auto"/>
                              <w:bottom w:val="single" w:sz="18" w:space="0" w:color="auto"/>
                              <w:right w:val="single" w:sz="18" w:space="0" w:color="auto"/>
                            </w:tcBorders>
                            <w:vAlign w:val="center"/>
                          </w:tcPr>
                          <w:p w:rsidR="0021209C" w:rsidRPr="00AF1EF3" w:rsidRDefault="00E01DD9" w:rsidP="00A40D58">
                            <w:pPr>
                              <w:wordWrap w:val="0"/>
                              <w:spacing w:beforeLines="50" w:before="157" w:line="400" w:lineRule="exact"/>
                              <w:jc w:val="right"/>
                            </w:pPr>
                            <w:r>
                              <w:rPr>
                                <w:rFonts w:ascii="Meiryo UI" w:eastAsia="Meiryo UI" w:hAnsi="Meiryo UI" w:hint="eastAsia"/>
                                <w:b/>
                                <w:sz w:val="40"/>
                                <w:szCs w:val="32"/>
                              </w:rPr>
                              <w:t>3,</w:t>
                            </w:r>
                            <w:r>
                              <w:rPr>
                                <w:rFonts w:ascii="Meiryo UI" w:eastAsia="Meiryo UI" w:hAnsi="Meiryo UI"/>
                                <w:b/>
                                <w:sz w:val="40"/>
                                <w:szCs w:val="32"/>
                              </w:rPr>
                              <w:t>271</w:t>
                            </w:r>
                            <w:r w:rsidR="0021209C" w:rsidRPr="003728B2">
                              <w:rPr>
                                <w:rFonts w:ascii="Meiryo UI" w:eastAsia="Meiryo UI" w:hAnsi="Meiryo UI" w:hint="eastAsia"/>
                                <w:b/>
                                <w:sz w:val="40"/>
                                <w:szCs w:val="32"/>
                              </w:rPr>
                              <w:t>円</w:t>
                            </w:r>
                            <w:r w:rsidR="0021209C">
                              <w:rPr>
                                <w:rFonts w:ascii="Meiryo UI" w:eastAsia="Meiryo UI" w:hAnsi="Meiryo UI" w:hint="eastAsia"/>
                                <w:b/>
                                <w:sz w:val="36"/>
                                <w:szCs w:val="32"/>
                              </w:rPr>
                              <w:t xml:space="preserve">　</w:t>
                            </w:r>
                            <w:r w:rsidR="0021209C">
                              <w:rPr>
                                <w:rFonts w:ascii="Meiryo UI" w:eastAsia="Meiryo UI" w:hAnsi="Meiryo UI"/>
                                <w:b/>
                                <w:sz w:val="36"/>
                                <w:szCs w:val="32"/>
                              </w:rPr>
                              <w:t xml:space="preserve">　</w:t>
                            </w:r>
                          </w:p>
                        </w:tc>
                      </w:tr>
                    </w:tbl>
                    <w:p w:rsidR="0021209C" w:rsidRPr="004347F1" w:rsidRDefault="0021209C" w:rsidP="0021209C">
                      <w:pPr>
                        <w:spacing w:beforeLines="100" w:before="315" w:line="360" w:lineRule="exact"/>
                        <w:jc w:val="left"/>
                        <w:rPr>
                          <w:rFonts w:ascii="Meiryo UI" w:eastAsia="Meiryo UI" w:hAnsi="Meiryo UI"/>
                          <w:b/>
                          <w:color w:val="FF0000"/>
                          <w:sz w:val="32"/>
                        </w:rPr>
                      </w:pPr>
                      <w:r w:rsidRPr="004347F1">
                        <w:rPr>
                          <w:rFonts w:ascii="Meiryo UI" w:eastAsia="Meiryo UI" w:hAnsi="Meiryo UI" w:hint="eastAsia"/>
                          <w:b/>
                          <w:color w:val="FF0000"/>
                          <w:sz w:val="32"/>
                        </w:rPr>
                        <w:t>将来、水道料金の値上げは必要です。</w:t>
                      </w:r>
                      <w:r>
                        <w:rPr>
                          <w:rFonts w:ascii="Meiryo UI" w:eastAsia="Meiryo UI" w:hAnsi="Meiryo UI" w:hint="eastAsia"/>
                          <w:b/>
                          <w:color w:val="FF0000"/>
                          <w:sz w:val="32"/>
                        </w:rPr>
                        <w:t>しかし、統合することで、将来の水道料金の値上げの</w:t>
                      </w:r>
                      <w:r w:rsidRPr="004347F1">
                        <w:rPr>
                          <w:rFonts w:ascii="Meiryo UI" w:eastAsia="Meiryo UI" w:hAnsi="Meiryo UI" w:hint="eastAsia"/>
                          <w:b/>
                          <w:color w:val="FF0000"/>
                          <w:sz w:val="32"/>
                        </w:rPr>
                        <w:t>抑制（値上げ幅の縮小や値上げ時期の延期）</w:t>
                      </w:r>
                      <w:r>
                        <w:rPr>
                          <w:rFonts w:ascii="Meiryo UI" w:eastAsia="Meiryo UI" w:hAnsi="Meiryo UI" w:hint="eastAsia"/>
                          <w:b/>
                          <w:color w:val="FF0000"/>
                          <w:sz w:val="32"/>
                        </w:rPr>
                        <w:t>が、見込まれます</w:t>
                      </w:r>
                      <w:r w:rsidRPr="004347F1">
                        <w:rPr>
                          <w:rFonts w:ascii="Meiryo UI" w:eastAsia="Meiryo UI" w:hAnsi="Meiryo UI" w:hint="eastAsia"/>
                          <w:b/>
                          <w:color w:val="FF0000"/>
                          <w:sz w:val="32"/>
                        </w:rPr>
                        <w:t>。</w:t>
                      </w:r>
                    </w:p>
                  </w:txbxContent>
                </v:textbox>
              </v:roundrect>
            </w:pict>
          </mc:Fallback>
        </mc:AlternateContent>
      </w:r>
    </w:p>
    <w:p w:rsidR="0021209C" w:rsidRDefault="0021209C" w:rsidP="0021209C">
      <w:pPr>
        <w:spacing w:line="400" w:lineRule="exact"/>
        <w:jc w:val="center"/>
        <w:rPr>
          <w:rFonts w:ascii="Meiryo UI" w:eastAsia="Meiryo UI" w:hAnsi="Meiryo UI"/>
        </w:rPr>
      </w:pPr>
      <w:r w:rsidRPr="00CA5326">
        <w:rPr>
          <w:rFonts w:ascii="Meiryo UI" w:eastAsia="Meiryo UI" w:hAnsi="Meiryo UI"/>
          <w:b/>
          <w:noProof/>
          <w:sz w:val="24"/>
          <w:szCs w:val="32"/>
        </w:rPr>
        <mc:AlternateContent>
          <mc:Choice Requires="wps">
            <w:drawing>
              <wp:anchor distT="45720" distB="45720" distL="114300" distR="114300" simplePos="0" relativeHeight="251702272" behindDoc="0" locked="0" layoutInCell="1" allowOverlap="1" wp14:anchorId="6C97DAE9" wp14:editId="18B60EB0">
                <wp:simplePos x="0" y="0"/>
                <wp:positionH relativeFrom="column">
                  <wp:posOffset>3197860</wp:posOffset>
                </wp:positionH>
                <wp:positionV relativeFrom="paragraph">
                  <wp:posOffset>179705</wp:posOffset>
                </wp:positionV>
                <wp:extent cx="981075" cy="4095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09575"/>
                        </a:xfrm>
                        <a:prstGeom prst="rect">
                          <a:avLst/>
                        </a:prstGeom>
                        <a:noFill/>
                        <a:ln w="9525">
                          <a:noFill/>
                          <a:miter lim="800000"/>
                          <a:headEnd/>
                          <a:tailEnd/>
                        </a:ln>
                      </wps:spPr>
                      <wps:txbx>
                        <w:txbxContent>
                          <w:p w:rsidR="0021209C" w:rsidRPr="00CA5326" w:rsidRDefault="0021209C" w:rsidP="0021209C">
                            <w:pPr>
                              <w:rPr>
                                <w:rFonts w:ascii="HG丸ｺﾞｼｯｸM-PRO" w:eastAsia="HG丸ｺﾞｼｯｸM-PRO" w:hAnsi="HG丸ｺﾞｼｯｸM-PRO"/>
                                <w:b/>
                                <w:sz w:val="28"/>
                                <w:szCs w:val="28"/>
                              </w:rPr>
                            </w:pPr>
                            <w:r w:rsidRPr="00CA5326">
                              <w:rPr>
                                <w:rFonts w:ascii="HG丸ｺﾞｼｯｸM-PRO" w:eastAsia="HG丸ｺﾞｼｯｸM-PRO" w:hAnsi="HG丸ｺﾞｼｯｸM-PRO" w:hint="eastAsia"/>
                                <w:b/>
                                <w:sz w:val="28"/>
                                <w:szCs w:val="28"/>
                              </w:rPr>
                              <w:t>単独</w:t>
                            </w:r>
                            <w:r w:rsidRPr="00CA5326">
                              <w:rPr>
                                <w:rFonts w:ascii="HG丸ｺﾞｼｯｸM-PRO" w:eastAsia="HG丸ｺﾞｼｯｸM-PRO" w:hAnsi="HG丸ｺﾞｼｯｸM-PRO"/>
                                <w:b/>
                                <w:sz w:val="28"/>
                                <w:szCs w:val="28"/>
                              </w:rPr>
                              <w:t>経営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7DAE9" id="テキスト ボックス 2" o:spid="_x0000_s1037" type="#_x0000_t202" style="position:absolute;left:0;text-align:left;margin-left:251.8pt;margin-top:14.15pt;width:77.25pt;height:32.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" filled="f" stroked="f">
                <v:textbox>
                  <w:txbxContent>
                    <w:p w:rsidR="0021209C" w:rsidRPr="00CA5326" w:rsidRDefault="0021209C" w:rsidP="0021209C">
                      <w:pPr>
                        <w:rPr>
                          <w:rFonts w:ascii="HG丸ｺﾞｼｯｸM-PRO" w:eastAsia="HG丸ｺﾞｼｯｸM-PRO" w:hAnsi="HG丸ｺﾞｼｯｸM-PRO"/>
                          <w:b/>
                          <w:sz w:val="28"/>
                          <w:szCs w:val="28"/>
                        </w:rPr>
                      </w:pPr>
                      <w:r w:rsidRPr="00CA5326">
                        <w:rPr>
                          <w:rFonts w:ascii="HG丸ｺﾞｼｯｸM-PRO" w:eastAsia="HG丸ｺﾞｼｯｸM-PRO" w:hAnsi="HG丸ｺﾞｼｯｸM-PRO" w:hint="eastAsia"/>
                          <w:b/>
                          <w:sz w:val="28"/>
                          <w:szCs w:val="28"/>
                        </w:rPr>
                        <w:t>単独</w:t>
                      </w:r>
                      <w:r w:rsidRPr="00CA5326">
                        <w:rPr>
                          <w:rFonts w:ascii="HG丸ｺﾞｼｯｸM-PRO" w:eastAsia="HG丸ｺﾞｼｯｸM-PRO" w:hAnsi="HG丸ｺﾞｼｯｸM-PRO"/>
                          <w:b/>
                          <w:sz w:val="28"/>
                          <w:szCs w:val="28"/>
                        </w:rPr>
                        <w:t>経営</w:t>
                      </w:r>
                    </w:p>
                  </w:txbxContent>
                </v:textbox>
              </v:shape>
            </w:pict>
          </mc:Fallback>
        </mc:AlternateContent>
      </w:r>
      <w:r w:rsidRPr="00ED3D34">
        <w:rPr>
          <w:rFonts w:ascii="Meiryo UI" w:eastAsia="Meiryo UI" w:hAnsi="Meiryo UI"/>
          <w:noProof/>
          <w:sz w:val="28"/>
        </w:rPr>
        <mc:AlternateContent>
          <mc:Choice Requires="wps">
            <w:drawing>
              <wp:anchor distT="45720" distB="45720" distL="114300" distR="114300" simplePos="0" relativeHeight="251704320" behindDoc="0" locked="0" layoutInCell="1" allowOverlap="1" wp14:anchorId="1B5E3B19" wp14:editId="090DFAAA">
                <wp:simplePos x="0" y="0"/>
                <wp:positionH relativeFrom="page">
                  <wp:posOffset>4835525</wp:posOffset>
                </wp:positionH>
                <wp:positionV relativeFrom="paragraph">
                  <wp:posOffset>103505</wp:posOffset>
                </wp:positionV>
                <wp:extent cx="742950" cy="42862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28625"/>
                        </a:xfrm>
                        <a:prstGeom prst="rect">
                          <a:avLst/>
                        </a:prstGeom>
                        <a:noFill/>
                        <a:ln w="9525">
                          <a:noFill/>
                          <a:miter lim="800000"/>
                          <a:headEnd/>
                          <a:tailEnd/>
                        </a:ln>
                      </wps:spPr>
                      <wps:txbx>
                        <w:txbxContent>
                          <w:p w:rsidR="0021209C" w:rsidRDefault="0021209C" w:rsidP="0021209C">
                            <w:r w:rsidRPr="00785F47">
                              <w:rPr>
                                <w:rFonts w:ascii="Meiryo UI" w:eastAsia="Meiryo UI" w:hAnsi="Meiryo UI" w:hint="eastAsia"/>
                                <w:b/>
                                <w:sz w:val="24"/>
                                <w:szCs w:val="32"/>
                              </w:rPr>
                              <w:t>およそ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E3B19" id="_x0000_s1038" type="#_x0000_t202" style="position:absolute;left:0;text-align:left;margin-left:380.75pt;margin-top:8.15pt;width:58.5pt;height:33.7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" filled="f" stroked="f">
                <v:textbox>
                  <w:txbxContent>
                    <w:p w:rsidR="0021209C" w:rsidRDefault="0021209C" w:rsidP="0021209C">
                      <w:r w:rsidRPr="00785F47">
                        <w:rPr>
                          <w:rFonts w:ascii="Meiryo UI" w:eastAsia="Meiryo UI" w:hAnsi="Meiryo UI" w:hint="eastAsia"/>
                          <w:b/>
                          <w:sz w:val="24"/>
                          <w:szCs w:val="32"/>
                        </w:rPr>
                        <w:t>およそ</w:t>
                      </w:r>
                    </w:p>
                  </w:txbxContent>
                </v:textbox>
                <w10:wrap anchorx="page"/>
              </v:shape>
            </w:pict>
          </mc:Fallback>
        </mc:AlternateContent>
      </w: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 xml:space="preserve">　　</w:t>
      </w:r>
    </w:p>
    <w:p w:rsidR="0021209C" w:rsidRDefault="0021209C" w:rsidP="0021209C">
      <w:pPr>
        <w:spacing w:line="400" w:lineRule="exact"/>
        <w:jc w:val="center"/>
        <w:rPr>
          <w:rFonts w:ascii="Meiryo UI" w:eastAsia="Meiryo UI" w:hAnsi="Meiryo UI"/>
        </w:rPr>
      </w:pPr>
    </w:p>
    <w:p w:rsidR="0021209C" w:rsidRDefault="0021209C" w:rsidP="0021209C">
      <w:pPr>
        <w:spacing w:line="400" w:lineRule="exact"/>
        <w:jc w:val="center"/>
        <w:rPr>
          <w:rFonts w:ascii="Meiryo UI" w:eastAsia="Meiryo UI" w:hAnsi="Meiryo UI"/>
        </w:rPr>
      </w:pPr>
      <w:r>
        <w:rPr>
          <w:rFonts w:ascii="Meiryo UI" w:eastAsia="Meiryo UI" w:hAnsi="Meiryo UI" w:hint="eastAsia"/>
          <w:noProof/>
          <w:sz w:val="32"/>
          <w:szCs w:val="32"/>
        </w:rPr>
        <mc:AlternateContent>
          <mc:Choice Requires="wps">
            <w:drawing>
              <wp:anchor distT="0" distB="0" distL="114300" distR="114300" simplePos="0" relativeHeight="251701248" behindDoc="0" locked="0" layoutInCell="1" allowOverlap="1" wp14:anchorId="7855F14B" wp14:editId="1416CA87">
                <wp:simplePos x="0" y="0"/>
                <wp:positionH relativeFrom="column">
                  <wp:posOffset>4861560</wp:posOffset>
                </wp:positionH>
                <wp:positionV relativeFrom="paragraph">
                  <wp:posOffset>81280</wp:posOffset>
                </wp:positionV>
                <wp:extent cx="467995" cy="247650"/>
                <wp:effectExtent l="38100" t="0" r="8255" b="38100"/>
                <wp:wrapNone/>
                <wp:docPr id="6" name="下矢印 6"/>
                <wp:cNvGraphicFramePr/>
                <a:graphic xmlns:a="http://schemas.openxmlformats.org/drawingml/2006/main">
                  <a:graphicData uri="http://schemas.microsoft.com/office/word/2010/wordprocessingShape">
                    <wps:wsp>
                      <wps:cNvSpPr/>
                      <wps:spPr>
                        <a:xfrm>
                          <a:off x="0" y="0"/>
                          <a:ext cx="467995" cy="247650"/>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C44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382.8pt;margin-top:6.4pt;width:36.8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" adj="10800" fillcolor="red" strokecolor="red" strokeweight="1pt"/>
            </w:pict>
          </mc:Fallback>
        </mc:AlternateContent>
      </w:r>
      <w:r w:rsidRPr="00CA5326">
        <w:rPr>
          <w:rFonts w:ascii="Meiryo UI" w:eastAsia="Meiryo UI" w:hAnsi="Meiryo UI"/>
          <w:b/>
          <w:noProof/>
          <w:sz w:val="24"/>
          <w:szCs w:val="32"/>
        </w:rPr>
        <mc:AlternateContent>
          <mc:Choice Requires="wps">
            <w:drawing>
              <wp:anchor distT="45720" distB="45720" distL="114300" distR="114300" simplePos="0" relativeHeight="251703296" behindDoc="0" locked="0" layoutInCell="1" allowOverlap="1" wp14:anchorId="49644F52" wp14:editId="2843D20F">
                <wp:simplePos x="0" y="0"/>
                <wp:positionH relativeFrom="column">
                  <wp:posOffset>3191510</wp:posOffset>
                </wp:positionH>
                <wp:positionV relativeFrom="paragraph">
                  <wp:posOffset>137795</wp:posOffset>
                </wp:positionV>
                <wp:extent cx="800100" cy="4286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28625"/>
                        </a:xfrm>
                        <a:prstGeom prst="rect">
                          <a:avLst/>
                        </a:prstGeom>
                        <a:noFill/>
                        <a:ln w="9525">
                          <a:noFill/>
                          <a:miter lim="800000"/>
                          <a:headEnd/>
                          <a:tailEnd/>
                        </a:ln>
                      </wps:spPr>
                      <wps:txbx>
                        <w:txbxContent>
                          <w:p w:rsidR="0021209C" w:rsidRPr="00CA5326" w:rsidRDefault="0021209C" w:rsidP="0021209C">
                            <w:pPr>
                              <w:rPr>
                                <w:rFonts w:ascii="HG丸ｺﾞｼｯｸM-PRO" w:eastAsia="HG丸ｺﾞｼｯｸM-PRO" w:hAnsi="HG丸ｺﾞｼｯｸM-PRO"/>
                                <w:b/>
                                <w:sz w:val="24"/>
                              </w:rPr>
                            </w:pPr>
                            <w:r w:rsidRPr="00CA5326">
                              <w:rPr>
                                <w:rFonts w:ascii="HG丸ｺﾞｼｯｸM-PRO" w:eastAsia="HG丸ｺﾞｼｯｸM-PRO" w:hAnsi="HG丸ｺﾞｼｯｸM-PRO" w:hint="eastAsia"/>
                                <w:b/>
                                <w:sz w:val="28"/>
                              </w:rPr>
                              <w:t>統合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44F52" id="_x0000_s1039" type="#_x0000_t202" style="position:absolute;left:0;text-align:left;margin-left:251.3pt;margin-top:10.85pt;width:63pt;height:33.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" filled="f" stroked="f">
                <v:textbox>
                  <w:txbxContent>
                    <w:p w:rsidR="0021209C" w:rsidRPr="00CA5326" w:rsidRDefault="0021209C" w:rsidP="0021209C">
                      <w:pPr>
                        <w:rPr>
                          <w:rFonts w:ascii="HG丸ｺﾞｼｯｸM-PRO" w:eastAsia="HG丸ｺﾞｼｯｸM-PRO" w:hAnsi="HG丸ｺﾞｼｯｸM-PRO"/>
                          <w:b/>
                          <w:sz w:val="24"/>
                        </w:rPr>
                      </w:pPr>
                      <w:r w:rsidRPr="00CA5326">
                        <w:rPr>
                          <w:rFonts w:ascii="HG丸ｺﾞｼｯｸM-PRO" w:eastAsia="HG丸ｺﾞｼｯｸM-PRO" w:hAnsi="HG丸ｺﾞｼｯｸM-PRO" w:hint="eastAsia"/>
                          <w:b/>
                          <w:sz w:val="28"/>
                        </w:rPr>
                        <w:t>統合</w:t>
                      </w:r>
                    </w:p>
                  </w:txbxContent>
                </v:textbox>
              </v:shape>
            </w:pict>
          </mc:Fallback>
        </mc:AlternateContent>
      </w:r>
      <w:r w:rsidRPr="00ED3D34">
        <w:rPr>
          <w:rFonts w:ascii="Meiryo UI" w:eastAsia="Meiryo UI" w:hAnsi="Meiryo UI"/>
          <w:noProof/>
          <w:sz w:val="28"/>
        </w:rPr>
        <mc:AlternateContent>
          <mc:Choice Requires="wps">
            <w:drawing>
              <wp:anchor distT="45720" distB="45720" distL="114300" distR="114300" simplePos="0" relativeHeight="251705344" behindDoc="0" locked="0" layoutInCell="1" allowOverlap="1" wp14:anchorId="4CDE580C" wp14:editId="08E4B2F5">
                <wp:simplePos x="0" y="0"/>
                <wp:positionH relativeFrom="page">
                  <wp:posOffset>4838700</wp:posOffset>
                </wp:positionH>
                <wp:positionV relativeFrom="paragraph">
                  <wp:posOffset>81280</wp:posOffset>
                </wp:positionV>
                <wp:extent cx="742950" cy="4286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28625"/>
                        </a:xfrm>
                        <a:prstGeom prst="rect">
                          <a:avLst/>
                        </a:prstGeom>
                        <a:noFill/>
                        <a:ln w="9525">
                          <a:noFill/>
                          <a:miter lim="800000"/>
                          <a:headEnd/>
                          <a:tailEnd/>
                        </a:ln>
                      </wps:spPr>
                      <wps:txbx>
                        <w:txbxContent>
                          <w:p w:rsidR="0021209C" w:rsidRDefault="0021209C" w:rsidP="0021209C">
                            <w:r w:rsidRPr="00785F47">
                              <w:rPr>
                                <w:rFonts w:ascii="Meiryo UI" w:eastAsia="Meiryo UI" w:hAnsi="Meiryo UI" w:hint="eastAsia"/>
                                <w:b/>
                                <w:sz w:val="24"/>
                                <w:szCs w:val="32"/>
                              </w:rPr>
                              <w:t>およそ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E580C" id="_x0000_s1040" type="#_x0000_t202" style="position:absolute;left:0;text-align:left;margin-left:381pt;margin-top:6.4pt;width:58.5pt;height:33.75pt;z-index:251705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" filled="f" stroked="f">
                <v:textbox>
                  <w:txbxContent>
                    <w:p w:rsidR="0021209C" w:rsidRDefault="0021209C" w:rsidP="0021209C">
                      <w:r w:rsidRPr="00785F47">
                        <w:rPr>
                          <w:rFonts w:ascii="Meiryo UI" w:eastAsia="Meiryo UI" w:hAnsi="Meiryo UI" w:hint="eastAsia"/>
                          <w:b/>
                          <w:sz w:val="24"/>
                          <w:szCs w:val="32"/>
                        </w:rPr>
                        <w:t>およそ</w:t>
                      </w:r>
                    </w:p>
                  </w:txbxContent>
                </v:textbox>
                <w10:wrap anchorx="page"/>
              </v:shape>
            </w:pict>
          </mc:Fallback>
        </mc:AlternateContent>
      </w:r>
    </w:p>
    <w:p w:rsidR="0021209C" w:rsidRDefault="0021209C" w:rsidP="0021209C">
      <w:pPr>
        <w:spacing w:line="400" w:lineRule="exact"/>
        <w:jc w:val="center"/>
        <w:rPr>
          <w:rFonts w:ascii="Meiryo UI" w:eastAsia="Meiryo UI" w:hAnsi="Meiryo UI"/>
        </w:rPr>
      </w:pPr>
    </w:p>
    <w:p w:rsidR="0021209C" w:rsidRDefault="0021209C" w:rsidP="0021209C">
      <w:pPr>
        <w:spacing w:line="400" w:lineRule="exact"/>
        <w:jc w:val="center"/>
        <w:rPr>
          <w:rFonts w:ascii="Meiryo UI" w:eastAsia="Meiryo UI" w:hAnsi="Meiryo UI"/>
        </w:rPr>
      </w:pPr>
      <w:r w:rsidRPr="003728B2">
        <w:rPr>
          <w:rFonts w:ascii="Meiryo UI" w:eastAsia="Meiryo UI" w:hAnsi="Meiryo UI"/>
          <w:noProof/>
        </w:rPr>
        <mc:AlternateContent>
          <mc:Choice Requires="wps">
            <w:drawing>
              <wp:anchor distT="45720" distB="45720" distL="114300" distR="114300" simplePos="0" relativeHeight="251706368" behindDoc="0" locked="0" layoutInCell="1" allowOverlap="1" wp14:anchorId="48B21860" wp14:editId="735DFDA1">
                <wp:simplePos x="0" y="0"/>
                <wp:positionH relativeFrom="column">
                  <wp:posOffset>2889885</wp:posOffset>
                </wp:positionH>
                <wp:positionV relativeFrom="paragraph">
                  <wp:posOffset>59055</wp:posOffset>
                </wp:positionV>
                <wp:extent cx="3399790" cy="371475"/>
                <wp:effectExtent l="0" t="0" r="10160"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371475"/>
                        </a:xfrm>
                        <a:prstGeom prst="rect">
                          <a:avLst/>
                        </a:prstGeom>
                        <a:noFill/>
                        <a:ln w="9525">
                          <a:noFill/>
                          <a:miter lim="800000"/>
                          <a:headEnd/>
                          <a:tailEnd/>
                        </a:ln>
                      </wps:spPr>
                      <wps:txbx>
                        <w:txbxContent>
                          <w:p w:rsidR="0021209C" w:rsidRPr="003728B2" w:rsidRDefault="0021209C" w:rsidP="0021209C">
                            <w:pPr>
                              <w:rPr>
                                <w:rFonts w:ascii="Meiryo UI" w:eastAsia="Meiryo UI" w:hAnsi="Meiryo UI"/>
                              </w:rPr>
                            </w:pPr>
                            <w:r w:rsidRPr="003728B2">
                              <w:rPr>
                                <w:rFonts w:ascii="Meiryo UI" w:eastAsia="Meiryo UI" w:hAnsi="Meiryo UI" w:hint="eastAsia"/>
                              </w:rPr>
                              <w:t>※一般家庭で１ヶ月に使用する水量を約</w:t>
                            </w:r>
                            <w:r w:rsidRPr="003728B2">
                              <w:rPr>
                                <w:rFonts w:ascii="Meiryo UI" w:eastAsia="Meiryo UI" w:hAnsi="Meiryo UI"/>
                              </w:rPr>
                              <w:t>20m3とした場合</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B21860" id="_x0000_s1041" type="#_x0000_t202" style="position:absolute;left:0;text-align:left;margin-left:227.55pt;margin-top:4.65pt;width:267.7pt;height:29.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" filled="f" stroked="f">
                <v:textbox inset="0,0,0,0">
                  <w:txbxContent>
                    <w:p w:rsidR="0021209C" w:rsidRPr="003728B2" w:rsidRDefault="0021209C" w:rsidP="0021209C">
                      <w:pPr>
                        <w:rPr>
                          <w:rFonts w:ascii="Meiryo UI" w:eastAsia="Meiryo UI" w:hAnsi="Meiryo UI"/>
                        </w:rPr>
                      </w:pPr>
                      <w:r w:rsidRPr="003728B2">
                        <w:rPr>
                          <w:rFonts w:ascii="Meiryo UI" w:eastAsia="Meiryo UI" w:hAnsi="Meiryo UI" w:hint="eastAsia"/>
                        </w:rPr>
                        <w:t>※一般家庭で１ヶ月に使用する水量を約</w:t>
                      </w:r>
                      <w:r w:rsidRPr="003728B2">
                        <w:rPr>
                          <w:rFonts w:ascii="Meiryo UI" w:eastAsia="Meiryo UI" w:hAnsi="Meiryo UI"/>
                        </w:rPr>
                        <w:t>20m3とした場合</w:t>
                      </w:r>
                    </w:p>
                  </w:txbxContent>
                </v:textbox>
                <w10:wrap type="square"/>
              </v:shape>
            </w:pict>
          </mc:Fallback>
        </mc:AlternateContent>
      </w:r>
    </w:p>
    <w:p w:rsidR="0021209C" w:rsidRDefault="0021209C" w:rsidP="0021209C">
      <w:pPr>
        <w:spacing w:line="400" w:lineRule="exact"/>
        <w:jc w:val="center"/>
        <w:rPr>
          <w:rFonts w:ascii="Meiryo UI" w:eastAsia="Meiryo UI" w:hAnsi="Meiryo UI"/>
        </w:rPr>
      </w:pPr>
    </w:p>
    <w:p w:rsidR="0021209C" w:rsidRDefault="0021209C" w:rsidP="0021209C">
      <w:pPr>
        <w:spacing w:line="400" w:lineRule="exact"/>
        <w:jc w:val="center"/>
        <w:rPr>
          <w:rFonts w:ascii="Meiryo UI" w:eastAsia="Meiryo UI" w:hAnsi="Meiryo UI"/>
          <w:sz w:val="20"/>
        </w:rPr>
      </w:pPr>
    </w:p>
    <w:p w:rsidR="0021209C" w:rsidRPr="0021209C" w:rsidRDefault="0021209C" w:rsidP="0021209C">
      <w:pPr>
        <w:spacing w:line="400" w:lineRule="exact"/>
        <w:rPr>
          <w:rFonts w:ascii="Meiryo UI" w:eastAsia="Meiryo UI" w:hAnsi="Meiryo UI"/>
        </w:rPr>
      </w:pPr>
      <w:r>
        <w:rPr>
          <w:rFonts w:ascii="Meiryo UI" w:eastAsia="Meiryo UI" w:hAnsi="Meiryo UI" w:hint="eastAsia"/>
        </w:rPr>
        <w:lastRenderedPageBreak/>
        <w:t xml:space="preserve">　　</w:t>
      </w:r>
      <w:r>
        <w:rPr>
          <w:rFonts w:ascii="Meiryo UI" w:eastAsia="Meiryo UI" w:hAnsi="Meiryo UI"/>
        </w:rPr>
        <w:t xml:space="preserve">　</w:t>
      </w:r>
    </w:p>
    <w:p w:rsidR="008C4642" w:rsidRPr="00D4677B" w:rsidRDefault="008C4642" w:rsidP="00E23CB8">
      <w:pPr>
        <w:widowControl/>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用いた</w:t>
      </w:r>
      <w:r w:rsidR="009D01F1">
        <w:rPr>
          <w:rFonts w:ascii="Meiryo UI" w:eastAsia="Meiryo UI" w:hAnsi="Meiryo UI" w:hint="eastAsia"/>
          <w:color w:val="000000" w:themeColor="text1"/>
          <w:sz w:val="28"/>
          <w:bdr w:val="single" w:sz="4" w:space="0" w:color="auto"/>
        </w:rPr>
        <w:t>市</w:t>
      </w:r>
      <w:r w:rsidRPr="002B468D">
        <w:rPr>
          <w:rFonts w:ascii="Meiryo UI" w:eastAsia="Meiryo UI" w:hAnsi="Meiryo UI" w:hint="eastAsia"/>
          <w:color w:val="000000" w:themeColor="text1"/>
          <w:sz w:val="28"/>
          <w:bdr w:val="single" w:sz="4" w:space="0" w:color="auto"/>
        </w:rPr>
        <w:t>の計画</w:t>
      </w:r>
    </w:p>
    <w:p w:rsidR="00B51BCF" w:rsidRPr="00935673" w:rsidRDefault="002B468D" w:rsidP="00935673">
      <w:pPr>
        <w:spacing w:line="320" w:lineRule="exact"/>
        <w:ind w:left="480" w:hangingChars="200" w:hanging="480"/>
        <w:rPr>
          <w:rFonts w:ascii="Meiryo UI" w:eastAsia="Meiryo UI" w:hAnsi="Meiryo UI"/>
          <w:color w:val="000000" w:themeColor="text1"/>
          <w:sz w:val="24"/>
          <w:szCs w:val="24"/>
        </w:rPr>
      </w:pPr>
      <w:r w:rsidRPr="00935673">
        <w:rPr>
          <w:rFonts w:ascii="Meiryo UI" w:eastAsia="Meiryo UI" w:hAnsi="Meiryo UI" w:hint="eastAsia"/>
          <w:color w:val="000000" w:themeColor="text1"/>
          <w:sz w:val="24"/>
          <w:szCs w:val="24"/>
        </w:rPr>
        <w:t>●</w:t>
      </w:r>
      <w:r w:rsidR="008C4642" w:rsidRPr="00935673">
        <w:rPr>
          <w:rFonts w:ascii="Meiryo UI" w:eastAsia="Meiryo UI" w:hAnsi="Meiryo UI" w:hint="eastAsia"/>
          <w:color w:val="000000" w:themeColor="text1"/>
          <w:sz w:val="24"/>
          <w:szCs w:val="24"/>
        </w:rPr>
        <w:t xml:space="preserve">　</w:t>
      </w:r>
      <w:r w:rsidR="00935673" w:rsidRPr="00935673">
        <w:rPr>
          <w:rFonts w:ascii="Meiryo UI" w:eastAsia="Meiryo UI" w:hAnsi="Meiryo UI" w:hint="eastAsia"/>
          <w:color w:val="000000" w:themeColor="text1"/>
          <w:sz w:val="24"/>
          <w:szCs w:val="24"/>
        </w:rPr>
        <w:t>大阪広域水道企業団と四條畷市・太子町・千早赤阪村との水道事業の統合に向けての検討、</w:t>
      </w:r>
      <w:r w:rsidR="00935673">
        <w:rPr>
          <w:rFonts w:ascii="Meiryo UI" w:eastAsia="Meiryo UI" w:hAnsi="Meiryo UI" w:hint="eastAsia"/>
          <w:color w:val="000000" w:themeColor="text1"/>
          <w:sz w:val="24"/>
          <w:szCs w:val="24"/>
        </w:rPr>
        <w:t>協議統合案（２０１６年度策定）</w:t>
      </w:r>
    </w:p>
    <w:p w:rsidR="00801BCB" w:rsidRPr="00801BCB" w:rsidRDefault="009D01F1" w:rsidP="00E23CB8">
      <w:pPr>
        <w:widowControl/>
        <w:spacing w:beforeLines="50" w:before="157"/>
        <w:jc w:val="left"/>
        <w:rPr>
          <w:rFonts w:ascii="Meiryo UI" w:eastAsia="Meiryo UI" w:hAnsi="Meiryo UI"/>
          <w:color w:val="000000" w:themeColor="text1"/>
          <w:sz w:val="28"/>
        </w:rPr>
      </w:pPr>
      <w:r>
        <w:rPr>
          <w:rFonts w:ascii="Meiryo UI" w:eastAsia="Meiryo UI" w:hAnsi="Meiryo UI"/>
          <w:color w:val="000000" w:themeColor="text1"/>
          <w:sz w:val="28"/>
          <w:bdr w:val="single" w:sz="4" w:space="0" w:color="auto"/>
        </w:rPr>
        <w:t>市</w:t>
      </w:r>
      <w:r w:rsidR="00801BCB" w:rsidRPr="002B468D">
        <w:rPr>
          <w:rFonts w:ascii="Meiryo UI" w:eastAsia="Meiryo UI" w:hAnsi="Meiryo UI"/>
          <w:color w:val="000000" w:themeColor="text1"/>
          <w:sz w:val="28"/>
          <w:bdr w:val="single" w:sz="4" w:space="0" w:color="auto"/>
        </w:rPr>
        <w:t>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C85D7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6D3623" w:rsidRDefault="006D3623" w:rsidP="006D3623">
      <w:pPr>
        <w:spacing w:line="280" w:lineRule="exact"/>
        <w:ind w:left="283" w:hangingChars="118" w:hanging="283"/>
        <w:rPr>
          <w:rFonts w:ascii="Meiryo UI" w:eastAsia="Meiryo UI" w:hAnsi="Meiryo UI"/>
          <w:sz w:val="24"/>
          <w:szCs w:val="24"/>
        </w:rPr>
      </w:pPr>
    </w:p>
    <w:p w:rsidR="006D3623" w:rsidRDefault="00E85254" w:rsidP="006D3623">
      <w:pPr>
        <w:spacing w:line="280" w:lineRule="exact"/>
        <w:ind w:left="283" w:hangingChars="118" w:hanging="283"/>
        <w:rPr>
          <w:rFonts w:ascii="Meiryo UI" w:eastAsia="Meiryo UI" w:hAnsi="Meiryo UI"/>
          <w:sz w:val="24"/>
          <w:szCs w:val="24"/>
        </w:rPr>
      </w:pPr>
      <w:r>
        <w:rPr>
          <w:rFonts w:ascii="Meiryo UI" w:eastAsia="Meiryo UI" w:hAnsi="Meiryo UI" w:hint="eastAsia"/>
          <w:sz w:val="24"/>
          <w:szCs w:val="24"/>
        </w:rPr>
        <w:t>**</w:t>
      </w:r>
      <w:r w:rsidR="006D3623">
        <w:rPr>
          <w:rFonts w:ascii="Meiryo UI" w:eastAsia="Meiryo UI" w:hAnsi="Meiryo UI" w:hint="eastAsia"/>
          <w:sz w:val="24"/>
          <w:szCs w:val="24"/>
        </w:rPr>
        <w:t>平成2</w:t>
      </w:r>
      <w:r w:rsidR="00DC0054">
        <w:rPr>
          <w:rFonts w:ascii="Meiryo UI" w:eastAsia="Meiryo UI" w:hAnsi="Meiryo UI" w:hint="eastAsia"/>
          <w:sz w:val="24"/>
          <w:szCs w:val="24"/>
        </w:rPr>
        <w:t>6</w:t>
      </w:r>
      <w:r w:rsidR="006D3623">
        <w:rPr>
          <w:rFonts w:ascii="Meiryo UI" w:eastAsia="Meiryo UI" w:hAnsi="Meiryo UI" w:hint="eastAsia"/>
          <w:sz w:val="24"/>
          <w:szCs w:val="24"/>
        </w:rPr>
        <w:t>年4月に大阪広域水道企業団と「水道事業の統合に向けての検討、協議に関する覚書」を締結し、企業団との統合に向けた検討を行い、とりまとめられた統合案の中に含まれている企業団が行った経営シミュレーションの結果。単独経営するケースと統合するケースでの経営状況をシミュレーションし、将来の水道料金（供給単価）の改定時期、改定率を比較、統合の効果を確認しています。</w:t>
      </w:r>
    </w:p>
    <w:p w:rsidR="00A9347E" w:rsidRPr="0086245C" w:rsidRDefault="00A9347E" w:rsidP="0086245C">
      <w:pPr>
        <w:spacing w:line="280" w:lineRule="exact"/>
        <w:ind w:left="283" w:hangingChars="118" w:hanging="283"/>
        <w:rPr>
          <w:rFonts w:ascii="Meiryo UI" w:eastAsia="Meiryo UI" w:hAnsi="Meiryo UI"/>
          <w:sz w:val="24"/>
          <w:szCs w:val="24"/>
        </w:rPr>
      </w:pPr>
    </w:p>
    <w:sectPr w:rsidR="00A9347E" w:rsidRPr="0086245C" w:rsidSect="00FF4392">
      <w:headerReference w:type="first" r:id="rId10"/>
      <w:footerReference w:type="first" r:id="rId11"/>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73FFB"/>
    <w:rsid w:val="000A1412"/>
    <w:rsid w:val="000A4456"/>
    <w:rsid w:val="000D748D"/>
    <w:rsid w:val="000D78C0"/>
    <w:rsid w:val="000E1D38"/>
    <w:rsid w:val="000F4B45"/>
    <w:rsid w:val="00114200"/>
    <w:rsid w:val="00121A1E"/>
    <w:rsid w:val="00124F0E"/>
    <w:rsid w:val="0012699C"/>
    <w:rsid w:val="00136664"/>
    <w:rsid w:val="0016541A"/>
    <w:rsid w:val="00170FD3"/>
    <w:rsid w:val="001719A5"/>
    <w:rsid w:val="001A544D"/>
    <w:rsid w:val="001A6A8F"/>
    <w:rsid w:val="001B2AFD"/>
    <w:rsid w:val="001B71B5"/>
    <w:rsid w:val="001C151D"/>
    <w:rsid w:val="001E0FAD"/>
    <w:rsid w:val="002019A4"/>
    <w:rsid w:val="002047C8"/>
    <w:rsid w:val="0021209C"/>
    <w:rsid w:val="00234F81"/>
    <w:rsid w:val="00244C89"/>
    <w:rsid w:val="0026011E"/>
    <w:rsid w:val="002977CD"/>
    <w:rsid w:val="002B0E44"/>
    <w:rsid w:val="002B468D"/>
    <w:rsid w:val="002C6B35"/>
    <w:rsid w:val="002E0141"/>
    <w:rsid w:val="002E0D9A"/>
    <w:rsid w:val="003458A9"/>
    <w:rsid w:val="00347A91"/>
    <w:rsid w:val="0035008A"/>
    <w:rsid w:val="0035099B"/>
    <w:rsid w:val="0035492A"/>
    <w:rsid w:val="00356941"/>
    <w:rsid w:val="0037611E"/>
    <w:rsid w:val="00383EE3"/>
    <w:rsid w:val="00384580"/>
    <w:rsid w:val="003E0425"/>
    <w:rsid w:val="003E3499"/>
    <w:rsid w:val="003F26C4"/>
    <w:rsid w:val="00477C6A"/>
    <w:rsid w:val="00495E4D"/>
    <w:rsid w:val="004A1C68"/>
    <w:rsid w:val="004A3823"/>
    <w:rsid w:val="004A79F1"/>
    <w:rsid w:val="004B0B3D"/>
    <w:rsid w:val="004B740E"/>
    <w:rsid w:val="004E2EAF"/>
    <w:rsid w:val="004E6921"/>
    <w:rsid w:val="004F508C"/>
    <w:rsid w:val="004F51CF"/>
    <w:rsid w:val="005015DF"/>
    <w:rsid w:val="00535EB0"/>
    <w:rsid w:val="005362F9"/>
    <w:rsid w:val="005430C0"/>
    <w:rsid w:val="00560E30"/>
    <w:rsid w:val="005749C7"/>
    <w:rsid w:val="005946C8"/>
    <w:rsid w:val="005B5282"/>
    <w:rsid w:val="005B5319"/>
    <w:rsid w:val="005B5937"/>
    <w:rsid w:val="005F2D8D"/>
    <w:rsid w:val="005F6414"/>
    <w:rsid w:val="00601D60"/>
    <w:rsid w:val="0060624B"/>
    <w:rsid w:val="006104E0"/>
    <w:rsid w:val="006238DB"/>
    <w:rsid w:val="0063127E"/>
    <w:rsid w:val="006372FE"/>
    <w:rsid w:val="00641141"/>
    <w:rsid w:val="00645BA0"/>
    <w:rsid w:val="006A5288"/>
    <w:rsid w:val="006C16A1"/>
    <w:rsid w:val="006C646E"/>
    <w:rsid w:val="006D2675"/>
    <w:rsid w:val="006D3623"/>
    <w:rsid w:val="006D4918"/>
    <w:rsid w:val="006E5D8E"/>
    <w:rsid w:val="006E5FB6"/>
    <w:rsid w:val="00733D6E"/>
    <w:rsid w:val="007567C8"/>
    <w:rsid w:val="00770711"/>
    <w:rsid w:val="007B0C8E"/>
    <w:rsid w:val="007B7473"/>
    <w:rsid w:val="007C1BC1"/>
    <w:rsid w:val="007F2803"/>
    <w:rsid w:val="00801BCB"/>
    <w:rsid w:val="00804A6B"/>
    <w:rsid w:val="00815249"/>
    <w:rsid w:val="00823AB2"/>
    <w:rsid w:val="008438FC"/>
    <w:rsid w:val="008502DE"/>
    <w:rsid w:val="0086245C"/>
    <w:rsid w:val="0089638B"/>
    <w:rsid w:val="008C1BE0"/>
    <w:rsid w:val="008C4642"/>
    <w:rsid w:val="008D3546"/>
    <w:rsid w:val="008E2BC5"/>
    <w:rsid w:val="008E6968"/>
    <w:rsid w:val="008F18E1"/>
    <w:rsid w:val="00901D5A"/>
    <w:rsid w:val="00913A78"/>
    <w:rsid w:val="00935673"/>
    <w:rsid w:val="009507C4"/>
    <w:rsid w:val="00965C7F"/>
    <w:rsid w:val="009745F7"/>
    <w:rsid w:val="00986FD7"/>
    <w:rsid w:val="009A655F"/>
    <w:rsid w:val="009A78C7"/>
    <w:rsid w:val="009D01F1"/>
    <w:rsid w:val="009D18AD"/>
    <w:rsid w:val="009E2768"/>
    <w:rsid w:val="009F2955"/>
    <w:rsid w:val="009F5A93"/>
    <w:rsid w:val="00A01FE7"/>
    <w:rsid w:val="00A05B53"/>
    <w:rsid w:val="00A1308D"/>
    <w:rsid w:val="00A1548B"/>
    <w:rsid w:val="00A23BB0"/>
    <w:rsid w:val="00A44A96"/>
    <w:rsid w:val="00A450F0"/>
    <w:rsid w:val="00A9347E"/>
    <w:rsid w:val="00A97AF4"/>
    <w:rsid w:val="00AC456E"/>
    <w:rsid w:val="00AC517E"/>
    <w:rsid w:val="00AD7F27"/>
    <w:rsid w:val="00AE42AD"/>
    <w:rsid w:val="00B416E6"/>
    <w:rsid w:val="00B51BCF"/>
    <w:rsid w:val="00B73E0D"/>
    <w:rsid w:val="00B763A1"/>
    <w:rsid w:val="00B91DD3"/>
    <w:rsid w:val="00BA5637"/>
    <w:rsid w:val="00BA61AB"/>
    <w:rsid w:val="00BA7B76"/>
    <w:rsid w:val="00BB3AFF"/>
    <w:rsid w:val="00BB5502"/>
    <w:rsid w:val="00BE0C32"/>
    <w:rsid w:val="00BE6FD5"/>
    <w:rsid w:val="00C00384"/>
    <w:rsid w:val="00C063C9"/>
    <w:rsid w:val="00C07032"/>
    <w:rsid w:val="00C112F7"/>
    <w:rsid w:val="00C14F45"/>
    <w:rsid w:val="00C47050"/>
    <w:rsid w:val="00C71270"/>
    <w:rsid w:val="00C819DF"/>
    <w:rsid w:val="00C83DCC"/>
    <w:rsid w:val="00C85D7D"/>
    <w:rsid w:val="00CC6F97"/>
    <w:rsid w:val="00D339A6"/>
    <w:rsid w:val="00D4677B"/>
    <w:rsid w:val="00D5426E"/>
    <w:rsid w:val="00D70209"/>
    <w:rsid w:val="00D76CD2"/>
    <w:rsid w:val="00D77AD7"/>
    <w:rsid w:val="00DA3DDE"/>
    <w:rsid w:val="00DC0054"/>
    <w:rsid w:val="00DC1066"/>
    <w:rsid w:val="00DD73B4"/>
    <w:rsid w:val="00DE5AD3"/>
    <w:rsid w:val="00DE61F4"/>
    <w:rsid w:val="00DF238C"/>
    <w:rsid w:val="00DF5AFE"/>
    <w:rsid w:val="00E01DD9"/>
    <w:rsid w:val="00E06DEC"/>
    <w:rsid w:val="00E13576"/>
    <w:rsid w:val="00E22340"/>
    <w:rsid w:val="00E23CB8"/>
    <w:rsid w:val="00E34A9D"/>
    <w:rsid w:val="00E4324C"/>
    <w:rsid w:val="00E828BF"/>
    <w:rsid w:val="00E85254"/>
    <w:rsid w:val="00EA6190"/>
    <w:rsid w:val="00EB64EE"/>
    <w:rsid w:val="00EC0509"/>
    <w:rsid w:val="00EC4A50"/>
    <w:rsid w:val="00EF23DB"/>
    <w:rsid w:val="00EF548B"/>
    <w:rsid w:val="00F13102"/>
    <w:rsid w:val="00F22B41"/>
    <w:rsid w:val="00F47427"/>
    <w:rsid w:val="00F8391A"/>
    <w:rsid w:val="00FB2BA9"/>
    <w:rsid w:val="00FF072C"/>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B099D07"/>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
    <w:uiPriority w:val="99"/>
    <w:semiHidden/>
    <w:unhideWhenUsed/>
    <w:rsid w:val="009356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1227">
      <w:bodyDiv w:val="1"/>
      <w:marLeft w:val="0"/>
      <w:marRight w:val="0"/>
      <w:marTop w:val="0"/>
      <w:marBottom w:val="0"/>
      <w:divBdr>
        <w:top w:val="none" w:sz="0" w:space="0" w:color="auto"/>
        <w:left w:val="none" w:sz="0" w:space="0" w:color="auto"/>
        <w:bottom w:val="none" w:sz="0" w:space="0" w:color="auto"/>
        <w:right w:val="none" w:sz="0" w:space="0" w:color="auto"/>
      </w:divBdr>
    </w:div>
    <w:div w:id="652413846">
      <w:bodyDiv w:val="1"/>
      <w:marLeft w:val="0"/>
      <w:marRight w:val="0"/>
      <w:marTop w:val="0"/>
      <w:marBottom w:val="0"/>
      <w:divBdr>
        <w:top w:val="none" w:sz="0" w:space="0" w:color="auto"/>
        <w:left w:val="none" w:sz="0" w:space="0" w:color="auto"/>
        <w:bottom w:val="none" w:sz="0" w:space="0" w:color="auto"/>
        <w:right w:val="none" w:sz="0" w:space="0" w:color="auto"/>
      </w:divBdr>
    </w:div>
    <w:div w:id="9465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BD8B-2049-4C47-B249-28CB985E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2</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北村　雅世</cp:lastModifiedBy>
  <cp:revision>35</cp:revision>
  <cp:lastPrinted>2019-03-12T01:40:00Z</cp:lastPrinted>
  <dcterms:created xsi:type="dcterms:W3CDTF">2019-01-04T09:32:00Z</dcterms:created>
  <dcterms:modified xsi:type="dcterms:W3CDTF">2019-03-12T08:22:00Z</dcterms:modified>
</cp:coreProperties>
</file>