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077" w:rsidRPr="00681F6B" w:rsidRDefault="00613077" w:rsidP="00AE0DFB">
      <w:pPr>
        <w:ind w:leftChars="-50" w:left="-14" w:hangingChars="37" w:hanging="82"/>
        <w:jc w:val="center"/>
        <w:rPr>
          <w:rFonts w:ascii="ＭＳ ゴシック" w:eastAsia="ＭＳ ゴシック" w:hAnsi="ＭＳ ゴシック"/>
          <w:sz w:val="24"/>
        </w:rPr>
      </w:pPr>
      <w:r w:rsidRPr="00681F6B">
        <w:rPr>
          <w:rFonts w:ascii="ＭＳ ゴシック" w:eastAsia="ＭＳ ゴシック" w:hAnsi="ＭＳ ゴシック" w:hint="eastAsia"/>
          <w:sz w:val="24"/>
        </w:rPr>
        <w:t>平成２</w:t>
      </w:r>
      <w:r w:rsidR="00661DBA">
        <w:rPr>
          <w:rFonts w:ascii="ＭＳ ゴシック" w:eastAsia="ＭＳ ゴシック" w:hAnsi="ＭＳ ゴシック" w:hint="eastAsia"/>
          <w:sz w:val="24"/>
        </w:rPr>
        <w:t>８</w:t>
      </w:r>
      <w:r w:rsidRPr="00681F6B">
        <w:rPr>
          <w:rFonts w:ascii="ＭＳ ゴシック" w:eastAsia="ＭＳ ゴシック" w:hAnsi="ＭＳ ゴシック" w:hint="eastAsia"/>
          <w:sz w:val="24"/>
        </w:rPr>
        <w:t>年度大阪府安全なまちづくりボランティア団体表彰受賞団体</w:t>
      </w:r>
      <w:r w:rsidR="00085320">
        <w:rPr>
          <w:rFonts w:ascii="ＭＳ ゴシック" w:eastAsia="ＭＳ ゴシック" w:hAnsi="ＭＳ ゴシック" w:hint="eastAsia"/>
          <w:sz w:val="24"/>
        </w:rPr>
        <w:t>の概要</w:t>
      </w:r>
    </w:p>
    <w:p w:rsidR="00AA6981" w:rsidRPr="00A26BF4" w:rsidRDefault="00661DBA" w:rsidP="00AA6981">
      <w:pPr>
        <w:rPr>
          <w:rFonts w:ascii="ＭＳ ゴシック" w:eastAsia="ＭＳ ゴシック" w:hAnsi="ＭＳ ゴシック"/>
          <w:sz w:val="22"/>
          <w:szCs w:val="22"/>
        </w:rPr>
      </w:pPr>
      <w:r w:rsidRPr="00A26BF4">
        <w:rPr>
          <w:rFonts w:ascii="ＭＳ ゴシック" w:eastAsia="ＭＳ ゴシック" w:hAnsi="ＭＳ ゴシック" w:hint="eastAsia"/>
          <w:sz w:val="22"/>
          <w:szCs w:val="22"/>
        </w:rPr>
        <w:t>■</w:t>
      </w:r>
      <w:r>
        <w:rPr>
          <w:rFonts w:ascii="ＭＳ ゴシック" w:eastAsia="ＭＳ ゴシック" w:hAnsi="ＭＳ ゴシック"/>
          <w:sz w:val="22"/>
          <w:szCs w:val="22"/>
        </w:rPr>
        <w:ruby>
          <w:rubyPr>
            <w:rubyAlign w:val="distributeSpace"/>
            <w:hps w:val="11"/>
            <w:hpsRaise w:val="20"/>
            <w:hpsBaseText w:val="22"/>
            <w:lid w:val="ja-JP"/>
          </w:rubyPr>
          <w:rt>
            <w:r w:rsidR="00661DBA" w:rsidRPr="00661DBA">
              <w:rPr>
                <w:rFonts w:ascii="ＭＳ ゴシック" w:eastAsia="ＭＳ ゴシック" w:hAnsi="ＭＳ ゴシック"/>
                <w:sz w:val="11"/>
                <w:szCs w:val="22"/>
              </w:rPr>
              <w:t>いくのく</w:t>
            </w:r>
          </w:rt>
          <w:rubyBase>
            <w:r w:rsidR="00661DBA">
              <w:rPr>
                <w:rFonts w:ascii="ＭＳ ゴシック" w:eastAsia="ＭＳ ゴシック" w:hAnsi="ＭＳ ゴシック"/>
                <w:sz w:val="22"/>
                <w:szCs w:val="22"/>
              </w:rPr>
              <w:t>生野区</w:t>
            </w:r>
          </w:rubyBase>
        </w:ruby>
      </w:r>
      <w:r>
        <w:rPr>
          <w:rFonts w:ascii="ＭＳ ゴシック" w:eastAsia="ＭＳ ゴシック" w:hAnsi="ＭＳ ゴシック"/>
          <w:sz w:val="22"/>
          <w:szCs w:val="22"/>
        </w:rPr>
        <w:ruby>
          <w:rubyPr>
            <w:rubyAlign w:val="distributeSpace"/>
            <w:hps w:val="11"/>
            <w:hpsRaise w:val="20"/>
            <w:hpsBaseText w:val="22"/>
            <w:lid w:val="ja-JP"/>
          </w:rubyPr>
          <w:rt>
            <w:r w:rsidR="00661DBA" w:rsidRPr="00661DBA">
              <w:rPr>
                <w:rFonts w:ascii="ＭＳ ゴシック" w:eastAsia="ＭＳ ゴシック" w:hAnsi="ＭＳ ゴシック"/>
                <w:sz w:val="11"/>
                <w:szCs w:val="22"/>
              </w:rPr>
              <w:t>ちいき</w:t>
            </w:r>
          </w:rt>
          <w:rubyBase>
            <w:r w:rsidR="00661DBA">
              <w:rPr>
                <w:rFonts w:ascii="ＭＳ ゴシック" w:eastAsia="ＭＳ ゴシック" w:hAnsi="ＭＳ ゴシック"/>
                <w:sz w:val="22"/>
                <w:szCs w:val="22"/>
              </w:rPr>
              <w:t>地域</w:t>
            </w:r>
          </w:rubyBase>
        </w:ruby>
      </w:r>
      <w:r>
        <w:rPr>
          <w:rFonts w:ascii="ＭＳ ゴシック" w:eastAsia="ＭＳ ゴシック" w:hAnsi="ＭＳ ゴシック"/>
          <w:sz w:val="22"/>
          <w:szCs w:val="22"/>
        </w:rPr>
        <w:ruby>
          <w:rubyPr>
            <w:rubyAlign w:val="distributeSpace"/>
            <w:hps w:val="11"/>
            <w:hpsRaise w:val="20"/>
            <w:hpsBaseText w:val="22"/>
            <w:lid w:val="ja-JP"/>
          </w:rubyPr>
          <w:rt>
            <w:r w:rsidR="00661DBA" w:rsidRPr="00661DBA">
              <w:rPr>
                <w:rFonts w:ascii="ＭＳ ゴシック" w:eastAsia="ＭＳ ゴシック" w:hAnsi="ＭＳ ゴシック"/>
                <w:sz w:val="11"/>
                <w:szCs w:val="22"/>
              </w:rPr>
              <w:t>しんこうかい</w:t>
            </w:r>
          </w:rt>
          <w:rubyBase>
            <w:r w:rsidR="00661DBA">
              <w:rPr>
                <w:rFonts w:ascii="ＭＳ ゴシック" w:eastAsia="ＭＳ ゴシック" w:hAnsi="ＭＳ ゴシック"/>
                <w:sz w:val="22"/>
                <w:szCs w:val="22"/>
              </w:rPr>
              <w:t>振興会</w:t>
            </w:r>
          </w:rubyBase>
        </w:ruby>
      </w:r>
    </w:p>
    <w:p w:rsidR="00AA6981" w:rsidRDefault="0003414C" w:rsidP="00AA6981">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設立：</w:t>
      </w:r>
      <w:r w:rsidR="00661DBA">
        <w:rPr>
          <w:rFonts w:ascii="ＭＳ ゴシック" w:eastAsia="ＭＳ ゴシック" w:hAnsi="ＭＳ ゴシック" w:hint="eastAsia"/>
          <w:sz w:val="22"/>
          <w:szCs w:val="22"/>
        </w:rPr>
        <w:t>昭和</w:t>
      </w:r>
      <w:r w:rsidR="00B05F23">
        <w:rPr>
          <w:rFonts w:ascii="ＭＳ ゴシック" w:eastAsia="ＭＳ ゴシック" w:hAnsi="ＭＳ ゴシック" w:hint="eastAsia"/>
          <w:sz w:val="22"/>
          <w:szCs w:val="22"/>
        </w:rPr>
        <w:t>５０</w:t>
      </w:r>
      <w:r w:rsidR="00661DBA">
        <w:rPr>
          <w:rFonts w:ascii="ＭＳ ゴシック" w:eastAsia="ＭＳ ゴシック" w:hAnsi="ＭＳ ゴシック" w:hint="eastAsia"/>
          <w:sz w:val="22"/>
          <w:szCs w:val="22"/>
        </w:rPr>
        <w:t>年</w:t>
      </w:r>
      <w:r w:rsidR="00B05F23">
        <w:rPr>
          <w:rFonts w:ascii="ＭＳ ゴシック" w:eastAsia="ＭＳ ゴシック" w:hAnsi="ＭＳ ゴシック" w:hint="eastAsia"/>
          <w:sz w:val="22"/>
          <w:szCs w:val="22"/>
        </w:rPr>
        <w:t>６</w:t>
      </w:r>
      <w:r w:rsidR="00BA583E">
        <w:rPr>
          <w:rFonts w:ascii="ＭＳ ゴシック" w:eastAsia="ＭＳ ゴシック" w:hAnsi="ＭＳ ゴシック" w:hint="eastAsia"/>
          <w:sz w:val="22"/>
          <w:szCs w:val="22"/>
        </w:rPr>
        <w:t>月</w:t>
      </w:r>
      <w:r w:rsidR="00666F99" w:rsidRPr="00085320">
        <w:rPr>
          <w:rFonts w:ascii="ＭＳ ゴシック" w:eastAsia="ＭＳ ゴシック" w:hAnsi="ＭＳ ゴシック" w:hint="eastAsia"/>
          <w:sz w:val="22"/>
          <w:szCs w:val="22"/>
        </w:rPr>
        <w:t xml:space="preserve">　</w:t>
      </w:r>
      <w:r w:rsidR="005F11E0">
        <w:rPr>
          <w:rFonts w:ascii="ＭＳ ゴシック" w:eastAsia="ＭＳ ゴシック" w:hAnsi="ＭＳ ゴシック" w:hint="eastAsia"/>
          <w:sz w:val="22"/>
          <w:szCs w:val="22"/>
        </w:rPr>
        <w:t xml:space="preserve">　</w:t>
      </w:r>
      <w:r w:rsidR="00666F99" w:rsidRPr="00085320">
        <w:rPr>
          <w:rFonts w:ascii="ＭＳ ゴシック" w:eastAsia="ＭＳ ゴシック" w:hAnsi="ＭＳ ゴシック" w:hint="eastAsia"/>
          <w:sz w:val="22"/>
          <w:szCs w:val="22"/>
        </w:rPr>
        <w:t>活動地域：大阪市</w:t>
      </w:r>
      <w:r w:rsidR="00661DBA">
        <w:rPr>
          <w:rFonts w:ascii="ＭＳ ゴシック" w:eastAsia="ＭＳ ゴシック" w:hAnsi="ＭＳ ゴシック" w:hint="eastAsia"/>
          <w:sz w:val="22"/>
          <w:szCs w:val="22"/>
        </w:rPr>
        <w:t>生野区</w:t>
      </w:r>
    </w:p>
    <w:p w:rsidR="00661DBA" w:rsidRDefault="00661DBA" w:rsidP="00AA6981">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同団体は</w:t>
      </w:r>
      <w:r w:rsidR="00B05F23">
        <w:rPr>
          <w:rFonts w:ascii="ＭＳ ゴシック" w:eastAsia="ＭＳ ゴシック" w:hAnsi="ＭＳ ゴシック" w:hint="eastAsia"/>
          <w:sz w:val="22"/>
          <w:szCs w:val="22"/>
        </w:rPr>
        <w:t>「自分たちのまちは、自分たちで守る」を合言葉に、警察を始めとする関係機関・団体等と緊密な連携を図り、子ども</w:t>
      </w:r>
      <w:r w:rsidR="0031190C">
        <w:rPr>
          <w:rFonts w:ascii="ＭＳ ゴシック" w:eastAsia="ＭＳ ゴシック" w:hAnsi="ＭＳ ゴシック" w:hint="eastAsia"/>
          <w:sz w:val="22"/>
          <w:szCs w:val="22"/>
        </w:rPr>
        <w:t>見まも</w:t>
      </w:r>
      <w:r w:rsidR="009635EC">
        <w:rPr>
          <w:rFonts w:ascii="ＭＳ ゴシック" w:eastAsia="ＭＳ ゴシック" w:hAnsi="ＭＳ ゴシック" w:hint="eastAsia"/>
          <w:sz w:val="22"/>
          <w:szCs w:val="22"/>
        </w:rPr>
        <w:t>り活動や青色防犯パトロール活動など、地域の実態に</w:t>
      </w:r>
      <w:r w:rsidR="000B2695">
        <w:rPr>
          <w:rFonts w:ascii="ＭＳ ゴシック" w:eastAsia="ＭＳ ゴシック" w:hAnsi="ＭＳ ゴシック" w:hint="eastAsia"/>
          <w:sz w:val="22"/>
          <w:szCs w:val="22"/>
        </w:rPr>
        <w:t>即した</w:t>
      </w:r>
      <w:r w:rsidR="006415A2">
        <w:rPr>
          <w:rFonts w:ascii="ＭＳ ゴシック" w:eastAsia="ＭＳ ゴシック" w:hAnsi="ＭＳ ゴシック" w:hint="eastAsia"/>
          <w:sz w:val="22"/>
          <w:szCs w:val="22"/>
        </w:rPr>
        <w:t>防犯活動に尽力している。</w:t>
      </w:r>
    </w:p>
    <w:p w:rsidR="006415A2" w:rsidRDefault="00DB2CB7" w:rsidP="00AA6981">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また、年に一回、</w:t>
      </w:r>
      <w:r w:rsidR="009635EC">
        <w:rPr>
          <w:rFonts w:ascii="ＭＳ ゴシック" w:eastAsia="ＭＳ ゴシック" w:hAnsi="ＭＳ ゴシック" w:hint="eastAsia"/>
          <w:sz w:val="22"/>
          <w:szCs w:val="22"/>
        </w:rPr>
        <w:t>区民が一体となった「生野区全域一斉パトロール」を行うことにより、住民ひとりひとりの防犯意識の高揚を目指すなど、</w:t>
      </w:r>
      <w:r w:rsidR="000B2695">
        <w:rPr>
          <w:rFonts w:ascii="ＭＳ ゴシック" w:eastAsia="ＭＳ ゴシック" w:hAnsi="ＭＳ ゴシック" w:hint="eastAsia"/>
          <w:sz w:val="22"/>
          <w:szCs w:val="22"/>
        </w:rPr>
        <w:t>区内での各種犯罪の未然防止に多大な貢献</w:t>
      </w:r>
      <w:r w:rsidR="009635EC">
        <w:rPr>
          <w:rFonts w:ascii="ＭＳ ゴシック" w:eastAsia="ＭＳ ゴシック" w:hAnsi="ＭＳ ゴシック" w:hint="eastAsia"/>
          <w:sz w:val="22"/>
          <w:szCs w:val="22"/>
        </w:rPr>
        <w:t>を</w:t>
      </w:r>
      <w:r w:rsidR="000B2695">
        <w:rPr>
          <w:rFonts w:ascii="ＭＳ ゴシック" w:eastAsia="ＭＳ ゴシック" w:hAnsi="ＭＳ ゴシック" w:hint="eastAsia"/>
          <w:sz w:val="22"/>
          <w:szCs w:val="22"/>
        </w:rPr>
        <w:t>している。</w:t>
      </w:r>
    </w:p>
    <w:p w:rsidR="000B2695" w:rsidRPr="009635EC" w:rsidRDefault="000B2695" w:rsidP="00AA6981">
      <w:pPr>
        <w:rPr>
          <w:rFonts w:ascii="ＭＳ ゴシック" w:eastAsia="ＭＳ ゴシック" w:hAnsi="ＭＳ ゴシック"/>
          <w:sz w:val="22"/>
          <w:szCs w:val="22"/>
        </w:rPr>
      </w:pPr>
    </w:p>
    <w:p w:rsidR="000B2695" w:rsidRDefault="000B2695" w:rsidP="000C18EB">
      <w:pPr>
        <w:rPr>
          <w:rFonts w:ascii="ＭＳ ゴシック" w:eastAsia="ＭＳ ゴシック" w:hAnsi="ＭＳ ゴシック"/>
          <w:sz w:val="22"/>
          <w:szCs w:val="22"/>
        </w:rPr>
      </w:pPr>
      <w:r>
        <w:rPr>
          <w:noProof/>
        </w:rPr>
        <w:drawing>
          <wp:inline distT="0" distB="0" distL="0" distR="0" wp14:anchorId="72B9CD51" wp14:editId="29D2751D">
            <wp:extent cx="2736206" cy="2052000"/>
            <wp:effectExtent l="0" t="0" r="7620" b="5715"/>
            <wp:docPr id="4" name="コンテンツ プレースホルダー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6206" cy="2052000"/>
                    </a:xfrm>
                    <a:prstGeom prst="rect">
                      <a:avLst/>
                    </a:prstGeom>
                  </pic:spPr>
                </pic:pic>
              </a:graphicData>
            </a:graphic>
          </wp:inline>
        </w:drawing>
      </w:r>
      <w:r w:rsidR="000C18EB">
        <w:rPr>
          <w:rFonts w:ascii="ＭＳ ゴシック" w:eastAsia="ＭＳ ゴシック" w:hAnsi="ＭＳ ゴシック" w:hint="eastAsia"/>
          <w:sz w:val="22"/>
          <w:szCs w:val="22"/>
        </w:rPr>
        <w:t xml:space="preserve">　</w:t>
      </w:r>
      <w:r w:rsidR="000C18EB">
        <w:rPr>
          <w:noProof/>
        </w:rPr>
        <w:drawing>
          <wp:inline distT="0" distB="0" distL="0" distR="0" wp14:anchorId="4CBA47B6" wp14:editId="215DEF4E">
            <wp:extent cx="2914650" cy="1943100"/>
            <wp:effectExtent l="0" t="0" r="0" b="0"/>
            <wp:docPr id="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9066" cy="1946044"/>
                    </a:xfrm>
                    <a:prstGeom prst="rect">
                      <a:avLst/>
                    </a:prstGeom>
                  </pic:spPr>
                </pic:pic>
              </a:graphicData>
            </a:graphic>
          </wp:inline>
        </w:drawing>
      </w:r>
    </w:p>
    <w:p w:rsidR="000B2695" w:rsidRDefault="000B2695" w:rsidP="00AA6981">
      <w:pPr>
        <w:rPr>
          <w:rFonts w:ascii="ＭＳ ゴシック" w:eastAsia="ＭＳ ゴシック" w:hAnsi="ＭＳ ゴシック"/>
          <w:sz w:val="22"/>
          <w:szCs w:val="22"/>
        </w:rPr>
      </w:pPr>
    </w:p>
    <w:p w:rsidR="00E51EAC" w:rsidRPr="000B2695" w:rsidRDefault="00E51EAC" w:rsidP="00AA6981">
      <w:pPr>
        <w:rPr>
          <w:rFonts w:ascii="ＭＳ ゴシック" w:eastAsia="ＭＳ ゴシック" w:hAnsi="ＭＳ ゴシック"/>
          <w:sz w:val="22"/>
          <w:szCs w:val="22"/>
        </w:rPr>
      </w:pPr>
    </w:p>
    <w:p w:rsidR="006B02E8" w:rsidRPr="00E87258" w:rsidRDefault="006415A2" w:rsidP="006B02E8">
      <w:pPr>
        <w:rPr>
          <w:rFonts w:ascii="ＭＳ ゴシック" w:eastAsia="ＭＳ ゴシック" w:hAnsi="ＭＳ ゴシック"/>
          <w:sz w:val="22"/>
          <w:szCs w:val="22"/>
        </w:rPr>
      </w:pPr>
      <w:r w:rsidRPr="00E87258">
        <w:rPr>
          <w:rFonts w:ascii="ＭＳ ゴシック" w:eastAsia="ＭＳ ゴシック" w:hAnsi="ＭＳ ゴシック" w:hint="eastAsia"/>
          <w:sz w:val="22"/>
          <w:szCs w:val="22"/>
        </w:rPr>
        <w:t>■</w:t>
      </w:r>
      <w:r>
        <w:rPr>
          <w:rFonts w:ascii="ＭＳ ゴシック" w:eastAsia="ＭＳ ゴシック" w:hAnsi="ＭＳ ゴシック"/>
          <w:sz w:val="22"/>
          <w:szCs w:val="22"/>
        </w:rPr>
        <w:ruby>
          <w:rubyPr>
            <w:rubyAlign w:val="distributeSpace"/>
            <w:hps w:val="11"/>
            <w:hpsRaise w:val="20"/>
            <w:hpsBaseText w:val="22"/>
            <w:lid w:val="ja-JP"/>
          </w:rubyPr>
          <w:rt>
            <w:r w:rsidR="006415A2" w:rsidRPr="006415A2">
              <w:rPr>
                <w:rFonts w:ascii="ＭＳ ゴシック" w:eastAsia="ＭＳ ゴシック" w:hAnsi="ＭＳ ゴシック"/>
                <w:sz w:val="11"/>
                <w:szCs w:val="22"/>
              </w:rPr>
              <w:t>みなみさかい</w:t>
            </w:r>
          </w:rt>
          <w:rubyBase>
            <w:r w:rsidR="006415A2">
              <w:rPr>
                <w:rFonts w:ascii="ＭＳ ゴシック" w:eastAsia="ＭＳ ゴシック" w:hAnsi="ＭＳ ゴシック"/>
                <w:sz w:val="22"/>
                <w:szCs w:val="22"/>
              </w:rPr>
              <w:t>南堺</w:t>
            </w:r>
          </w:rubyBase>
        </w:ruby>
      </w:r>
      <w:r>
        <w:rPr>
          <w:rFonts w:ascii="ＭＳ ゴシック" w:eastAsia="ＭＳ ゴシック" w:hAnsi="ＭＳ ゴシック"/>
          <w:sz w:val="22"/>
          <w:szCs w:val="22"/>
        </w:rPr>
        <w:ruby>
          <w:rubyPr>
            <w:rubyAlign w:val="distributeSpace"/>
            <w:hps w:val="11"/>
            <w:hpsRaise w:val="20"/>
            <w:hpsBaseText w:val="22"/>
            <w:lid w:val="ja-JP"/>
          </w:rubyPr>
          <w:rt>
            <w:r w:rsidR="006415A2" w:rsidRPr="006415A2">
              <w:rPr>
                <w:rFonts w:ascii="ＭＳ ゴシック" w:eastAsia="ＭＳ ゴシック" w:hAnsi="ＭＳ ゴシック"/>
                <w:sz w:val="11"/>
                <w:szCs w:val="22"/>
              </w:rPr>
              <w:t>ぼうはん</w:t>
            </w:r>
          </w:rt>
          <w:rubyBase>
            <w:r w:rsidR="006415A2">
              <w:rPr>
                <w:rFonts w:ascii="ＭＳ ゴシック" w:eastAsia="ＭＳ ゴシック" w:hAnsi="ＭＳ ゴシック"/>
                <w:sz w:val="22"/>
                <w:szCs w:val="22"/>
              </w:rPr>
              <w:t>防犯</w:t>
            </w:r>
          </w:rubyBase>
        </w:ruby>
      </w:r>
      <w:r>
        <w:rPr>
          <w:rFonts w:ascii="ＭＳ ゴシック" w:eastAsia="ＭＳ ゴシック" w:hAnsi="ＭＳ ゴシック"/>
          <w:sz w:val="22"/>
          <w:szCs w:val="22"/>
        </w:rPr>
        <w:ruby>
          <w:rubyPr>
            <w:rubyAlign w:val="distributeSpace"/>
            <w:hps w:val="11"/>
            <w:hpsRaise w:val="20"/>
            <w:hpsBaseText w:val="22"/>
            <w:lid w:val="ja-JP"/>
          </w:rubyPr>
          <w:rt>
            <w:r w:rsidR="006415A2" w:rsidRPr="006415A2">
              <w:rPr>
                <w:rFonts w:ascii="ＭＳ ゴシック" w:eastAsia="ＭＳ ゴシック" w:hAnsi="ＭＳ ゴシック"/>
                <w:sz w:val="11"/>
                <w:szCs w:val="22"/>
              </w:rPr>
              <w:t>きょうかい</w:t>
            </w:r>
          </w:rt>
          <w:rubyBase>
            <w:r w:rsidR="006415A2">
              <w:rPr>
                <w:rFonts w:ascii="ＭＳ ゴシック" w:eastAsia="ＭＳ ゴシック" w:hAnsi="ＭＳ ゴシック"/>
                <w:sz w:val="22"/>
                <w:szCs w:val="22"/>
              </w:rPr>
              <w:t>協会</w:t>
            </w:r>
          </w:rubyBase>
        </w:ruby>
      </w:r>
      <w:r>
        <w:rPr>
          <w:rFonts w:ascii="ＭＳ ゴシック" w:eastAsia="ＭＳ ゴシック" w:hAnsi="ＭＳ ゴシック"/>
          <w:sz w:val="22"/>
          <w:szCs w:val="22"/>
        </w:rPr>
        <w:ruby>
          <w:rubyPr>
            <w:rubyAlign w:val="distributeSpace"/>
            <w:hps w:val="11"/>
            <w:hpsRaise w:val="20"/>
            <w:hpsBaseText w:val="22"/>
            <w:lid w:val="ja-JP"/>
          </w:rubyPr>
          <w:rt>
            <w:r w:rsidR="006415A2" w:rsidRPr="006415A2">
              <w:rPr>
                <w:rFonts w:ascii="ＭＳ ゴシック" w:eastAsia="ＭＳ ゴシック" w:hAnsi="ＭＳ ゴシック"/>
                <w:sz w:val="11"/>
                <w:szCs w:val="22"/>
              </w:rPr>
              <w:t>みき</w:t>
            </w:r>
          </w:rt>
          <w:rubyBase>
            <w:r w:rsidR="006415A2">
              <w:rPr>
                <w:rFonts w:ascii="ＭＳ ゴシック" w:eastAsia="ＭＳ ゴシック" w:hAnsi="ＭＳ ゴシック"/>
                <w:sz w:val="22"/>
                <w:szCs w:val="22"/>
              </w:rPr>
              <w:t>美木</w:t>
            </w:r>
          </w:rubyBase>
        </w:ruby>
      </w:r>
      <w:r>
        <w:rPr>
          <w:rFonts w:ascii="ＭＳ ゴシック" w:eastAsia="ＭＳ ゴシック" w:hAnsi="ＭＳ ゴシック"/>
          <w:sz w:val="22"/>
          <w:szCs w:val="22"/>
        </w:rPr>
        <w:ruby>
          <w:rubyPr>
            <w:rubyAlign w:val="distributeSpace"/>
            <w:hps w:val="11"/>
            <w:hpsRaise w:val="20"/>
            <w:hpsBaseText w:val="22"/>
            <w:lid w:val="ja-JP"/>
          </w:rubyPr>
          <w:rt>
            <w:r w:rsidR="006415A2" w:rsidRPr="006415A2">
              <w:rPr>
                <w:rFonts w:ascii="ＭＳ ゴシック" w:eastAsia="ＭＳ ゴシック" w:hAnsi="ＭＳ ゴシック"/>
                <w:sz w:val="11"/>
                <w:szCs w:val="22"/>
              </w:rPr>
              <w:t>た</w:t>
            </w:r>
          </w:rt>
          <w:rubyBase>
            <w:r w:rsidR="006415A2">
              <w:rPr>
                <w:rFonts w:ascii="ＭＳ ゴシック" w:eastAsia="ＭＳ ゴシック" w:hAnsi="ＭＳ ゴシック"/>
                <w:sz w:val="22"/>
                <w:szCs w:val="22"/>
              </w:rPr>
              <w:t>多</w:t>
            </w:r>
          </w:rubyBase>
        </w:ruby>
      </w:r>
      <w:r>
        <w:rPr>
          <w:rFonts w:ascii="ＭＳ ゴシック" w:eastAsia="ＭＳ ゴシック" w:hAnsi="ＭＳ ゴシック"/>
          <w:sz w:val="22"/>
          <w:szCs w:val="22"/>
        </w:rPr>
        <w:ruby>
          <w:rubyPr>
            <w:rubyAlign w:val="distributeSpace"/>
            <w:hps w:val="11"/>
            <w:hpsRaise w:val="20"/>
            <w:hpsBaseText w:val="22"/>
            <w:lid w:val="ja-JP"/>
          </w:rubyPr>
          <w:rt>
            <w:r w:rsidR="006415A2" w:rsidRPr="006415A2">
              <w:rPr>
                <w:rFonts w:ascii="ＭＳ ゴシック" w:eastAsia="ＭＳ ゴシック" w:hAnsi="ＭＳ ゴシック"/>
                <w:sz w:val="11"/>
                <w:szCs w:val="22"/>
              </w:rPr>
              <w:t>しぶ</w:t>
            </w:r>
          </w:rt>
          <w:rubyBase>
            <w:r w:rsidR="006415A2">
              <w:rPr>
                <w:rFonts w:ascii="ＭＳ ゴシック" w:eastAsia="ＭＳ ゴシック" w:hAnsi="ＭＳ ゴシック"/>
                <w:sz w:val="22"/>
                <w:szCs w:val="22"/>
              </w:rPr>
              <w:t>支部</w:t>
            </w:r>
          </w:rubyBase>
        </w:ruby>
      </w:r>
    </w:p>
    <w:p w:rsidR="006B02E8" w:rsidRDefault="007F27EA" w:rsidP="006B02E8">
      <w:pPr>
        <w:rPr>
          <w:rFonts w:ascii="ＭＳ ゴシック" w:eastAsia="ＭＳ ゴシック" w:hAnsi="ＭＳ ゴシック"/>
          <w:sz w:val="22"/>
          <w:szCs w:val="22"/>
        </w:rPr>
      </w:pPr>
      <w:r w:rsidRPr="00AA6F35">
        <w:rPr>
          <w:rFonts w:ascii="ＭＳ ゴシック" w:eastAsia="ＭＳ ゴシック" w:hAnsi="ＭＳ ゴシック" w:hint="eastAsia"/>
          <w:sz w:val="22"/>
          <w:szCs w:val="22"/>
        </w:rPr>
        <w:t xml:space="preserve">　設立：</w:t>
      </w:r>
      <w:r w:rsidR="000B2695">
        <w:rPr>
          <w:rFonts w:ascii="ＭＳ ゴシック" w:eastAsia="ＭＳ ゴシック" w:hAnsi="ＭＳ ゴシック" w:hint="eastAsia"/>
          <w:sz w:val="22"/>
          <w:szCs w:val="22"/>
        </w:rPr>
        <w:t>昭和５１</w:t>
      </w:r>
      <w:r w:rsidR="006415A2">
        <w:rPr>
          <w:rFonts w:ascii="ＭＳ ゴシック" w:eastAsia="ＭＳ ゴシック" w:hAnsi="ＭＳ ゴシック" w:hint="eastAsia"/>
          <w:sz w:val="22"/>
          <w:szCs w:val="22"/>
        </w:rPr>
        <w:t>年</w:t>
      </w:r>
      <w:r w:rsidR="000B2695">
        <w:rPr>
          <w:rFonts w:ascii="ＭＳ ゴシック" w:eastAsia="ＭＳ ゴシック" w:hAnsi="ＭＳ ゴシック" w:hint="eastAsia"/>
          <w:sz w:val="22"/>
          <w:szCs w:val="22"/>
        </w:rPr>
        <w:t>４</w:t>
      </w:r>
      <w:r w:rsidR="005526B3">
        <w:rPr>
          <w:rFonts w:ascii="ＭＳ ゴシック" w:eastAsia="ＭＳ ゴシック" w:hAnsi="ＭＳ ゴシック" w:hint="eastAsia"/>
          <w:sz w:val="22"/>
          <w:szCs w:val="22"/>
        </w:rPr>
        <w:t xml:space="preserve">月　</w:t>
      </w:r>
      <w:r w:rsidR="005F11E0">
        <w:rPr>
          <w:rFonts w:ascii="ＭＳ ゴシック" w:eastAsia="ＭＳ ゴシック" w:hAnsi="ＭＳ ゴシック" w:hint="eastAsia"/>
          <w:sz w:val="22"/>
          <w:szCs w:val="22"/>
        </w:rPr>
        <w:t xml:space="preserve">　</w:t>
      </w:r>
      <w:r w:rsidRPr="00AA6F35">
        <w:rPr>
          <w:rFonts w:ascii="ＭＳ ゴシック" w:eastAsia="ＭＳ ゴシック" w:hAnsi="ＭＳ ゴシック" w:hint="eastAsia"/>
          <w:sz w:val="22"/>
          <w:szCs w:val="22"/>
        </w:rPr>
        <w:t>活動地域：</w:t>
      </w:r>
      <w:r w:rsidR="006415A2">
        <w:rPr>
          <w:rFonts w:ascii="ＭＳ ゴシック" w:eastAsia="ＭＳ ゴシック" w:hAnsi="ＭＳ ゴシック" w:hint="eastAsia"/>
          <w:sz w:val="22"/>
          <w:szCs w:val="22"/>
        </w:rPr>
        <w:t>堺市南区</w:t>
      </w:r>
    </w:p>
    <w:p w:rsidR="009635EC" w:rsidRDefault="00ED0675" w:rsidP="00ED0675">
      <w:pPr>
        <w:ind w:firstLineChars="100" w:firstLine="201"/>
        <w:rPr>
          <w:rFonts w:ascii="ＭＳ ゴシック" w:eastAsia="ＭＳ ゴシック" w:hAnsi="ＭＳ ゴシック"/>
          <w:sz w:val="22"/>
          <w:szCs w:val="22"/>
        </w:rPr>
      </w:pPr>
      <w:r w:rsidRPr="00ED0675">
        <w:rPr>
          <w:rFonts w:ascii="ＭＳ ゴシック" w:eastAsia="ＭＳ ゴシック" w:hAnsi="ＭＳ ゴシック" w:hint="eastAsia"/>
          <w:sz w:val="22"/>
          <w:szCs w:val="22"/>
        </w:rPr>
        <w:t>同団体は、</w:t>
      </w:r>
      <w:r w:rsidR="0031190C">
        <w:rPr>
          <w:rFonts w:ascii="ＭＳ ゴシック" w:eastAsia="ＭＳ ゴシック" w:hAnsi="ＭＳ ゴシック" w:hint="eastAsia"/>
          <w:sz w:val="22"/>
          <w:szCs w:val="22"/>
        </w:rPr>
        <w:t>警察と連携した防犯活動に積極的に取り組み、各種祭典等のイベントの機会には</w:t>
      </w:r>
      <w:r w:rsidRPr="00ED0675">
        <w:rPr>
          <w:rFonts w:ascii="ＭＳ ゴシック" w:eastAsia="ＭＳ ゴシック" w:hAnsi="ＭＳ ゴシック" w:hint="eastAsia"/>
          <w:sz w:val="22"/>
          <w:szCs w:val="22"/>
        </w:rPr>
        <w:t>防犯教室や防犯啓発キャンペーンを</w:t>
      </w:r>
      <w:r>
        <w:rPr>
          <w:rFonts w:ascii="ＭＳ ゴシック" w:eastAsia="ＭＳ ゴシック" w:hAnsi="ＭＳ ゴシック" w:hint="eastAsia"/>
          <w:sz w:val="22"/>
          <w:szCs w:val="22"/>
        </w:rPr>
        <w:t>行っているほか、</w:t>
      </w:r>
      <w:r w:rsidR="009635EC">
        <w:rPr>
          <w:rFonts w:ascii="ＭＳ ゴシック" w:eastAsia="ＭＳ ゴシック" w:hAnsi="ＭＳ ゴシック" w:hint="eastAsia"/>
          <w:sz w:val="22"/>
          <w:szCs w:val="22"/>
        </w:rPr>
        <w:t>青色防犯パトロール活動については、</w:t>
      </w:r>
      <w:r>
        <w:rPr>
          <w:rFonts w:ascii="ＭＳ ゴシック" w:eastAsia="ＭＳ ゴシック" w:hAnsi="ＭＳ ゴシック" w:hint="eastAsia"/>
          <w:sz w:val="22"/>
          <w:szCs w:val="22"/>
        </w:rPr>
        <w:t>地元自治会や警察との意見交換会の内容を生かし、登下校時のみならず、女性の帰宅時間に併せた活動も展開している。</w:t>
      </w:r>
    </w:p>
    <w:p w:rsidR="00ED0675" w:rsidRDefault="0031190C" w:rsidP="00ED0675">
      <w:pPr>
        <w:ind w:firstLineChars="100" w:firstLine="201"/>
        <w:rPr>
          <w:rFonts w:ascii="ＭＳ ゴシック" w:eastAsia="ＭＳ ゴシック" w:hAnsi="ＭＳ ゴシック"/>
          <w:sz w:val="22"/>
          <w:szCs w:val="22"/>
        </w:rPr>
      </w:pPr>
      <w:r>
        <w:rPr>
          <w:rFonts w:ascii="ＭＳ ゴシック" w:eastAsia="ＭＳ ゴシック" w:hAnsi="ＭＳ ゴシック" w:hint="eastAsia"/>
          <w:sz w:val="22"/>
          <w:szCs w:val="22"/>
        </w:rPr>
        <w:t>また、当団体主体による街頭防犯カメラの設置促進や</w:t>
      </w:r>
      <w:r w:rsidR="00ED0675">
        <w:rPr>
          <w:rFonts w:ascii="ＭＳ ゴシック" w:eastAsia="ＭＳ ゴシック" w:hAnsi="ＭＳ ゴシック" w:hint="eastAsia"/>
          <w:sz w:val="22"/>
          <w:szCs w:val="22"/>
        </w:rPr>
        <w:t>、地</w:t>
      </w:r>
      <w:r>
        <w:rPr>
          <w:rFonts w:ascii="ＭＳ ゴシック" w:eastAsia="ＭＳ ゴシック" w:hAnsi="ＭＳ ゴシック" w:hint="eastAsia"/>
          <w:sz w:val="22"/>
          <w:szCs w:val="22"/>
        </w:rPr>
        <w:t>域環境改善のための河川クリーン活動、道路等の交通環境に関する調査を</w:t>
      </w:r>
      <w:r w:rsidR="00ED0675">
        <w:rPr>
          <w:rFonts w:ascii="ＭＳ ゴシック" w:eastAsia="ＭＳ ゴシック" w:hAnsi="ＭＳ ゴシック" w:hint="eastAsia"/>
          <w:sz w:val="22"/>
          <w:szCs w:val="22"/>
        </w:rPr>
        <w:t>実施</w:t>
      </w:r>
      <w:r>
        <w:rPr>
          <w:rFonts w:ascii="ＭＳ ゴシック" w:eastAsia="ＭＳ ゴシック" w:hAnsi="ＭＳ ゴシック" w:hint="eastAsia"/>
          <w:sz w:val="22"/>
          <w:szCs w:val="22"/>
        </w:rPr>
        <w:t>する</w:t>
      </w:r>
      <w:r w:rsidR="00ED0675">
        <w:rPr>
          <w:rFonts w:ascii="ＭＳ ゴシック" w:eastAsia="ＭＳ ゴシック" w:hAnsi="ＭＳ ゴシック" w:hint="eastAsia"/>
          <w:sz w:val="22"/>
          <w:szCs w:val="22"/>
        </w:rPr>
        <w:t>など、地域防犯に大きく貢献している。</w:t>
      </w:r>
    </w:p>
    <w:p w:rsidR="007B32C7" w:rsidRPr="0031190C" w:rsidRDefault="007B32C7" w:rsidP="000B2695">
      <w:pPr>
        <w:rPr>
          <w:rFonts w:ascii="ＭＳ ゴシック" w:eastAsia="ＭＳ ゴシック" w:hAnsi="ＭＳ ゴシック"/>
          <w:sz w:val="22"/>
          <w:szCs w:val="22"/>
        </w:rPr>
      </w:pPr>
    </w:p>
    <w:p w:rsidR="000B2695" w:rsidRDefault="000B2695" w:rsidP="000B2695">
      <w:pPr>
        <w:jc w:val="center"/>
        <w:rPr>
          <w:rFonts w:ascii="ＭＳ ゴシック" w:eastAsia="ＭＳ ゴシック" w:hAnsi="ＭＳ ゴシック"/>
          <w:sz w:val="22"/>
          <w:szCs w:val="22"/>
        </w:rPr>
      </w:pPr>
      <w:r>
        <w:rPr>
          <w:rFonts w:ascii="ＭＳ ゴシック" w:eastAsia="ＭＳ ゴシック" w:hAnsi="ＭＳ ゴシック"/>
          <w:noProof/>
          <w:sz w:val="22"/>
          <w:szCs w:val="22"/>
        </w:rPr>
        <w:drawing>
          <wp:inline distT="0" distB="0" distL="0" distR="0">
            <wp:extent cx="2735999" cy="2052000"/>
            <wp:effectExtent l="0" t="0" r="7620" b="5715"/>
            <wp:docPr id="2" name="図 2" descr="\\10000ws100081\治安対策共有\03 地域防犯推進Ｇ\02 地域防犯推進グループ２\19 ボランティア団体表彰\H28\08審査委員会当日\ビジュアル資料\03堺市\1研修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0ws100081\治安対策共有\03 地域防犯推進Ｇ\02 地域防犯推進グループ２\19 ボランティア団体表彰\H28\08審査委員会当日\ビジュアル資料\03堺市\1研修会.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5999" cy="2052000"/>
                    </a:xfrm>
                    <a:prstGeom prst="rect">
                      <a:avLst/>
                    </a:prstGeom>
                    <a:noFill/>
                    <a:ln>
                      <a:noFill/>
                    </a:ln>
                  </pic:spPr>
                </pic:pic>
              </a:graphicData>
            </a:graphic>
          </wp:inline>
        </w:drawing>
      </w:r>
      <w:r w:rsidR="00E14855">
        <w:rPr>
          <w:rFonts w:ascii="ＭＳ ゴシック" w:eastAsia="ＭＳ ゴシック" w:hAnsi="ＭＳ ゴシック" w:hint="eastAsia"/>
          <w:sz w:val="22"/>
          <w:szCs w:val="22"/>
        </w:rPr>
        <w:t xml:space="preserve">　</w:t>
      </w:r>
      <w:r w:rsidR="00E14855">
        <w:rPr>
          <w:noProof/>
        </w:rPr>
        <w:drawing>
          <wp:inline distT="0" distB="0" distL="0" distR="0" wp14:anchorId="66BD6EC6" wp14:editId="0C4F94E0">
            <wp:extent cx="2736000" cy="2052000"/>
            <wp:effectExtent l="0" t="0" r="7620" b="5715"/>
            <wp:docPr id="10" name="図 10" descr="\\10000ws100081\治安対策共有\03 地域防犯推進Ｇ\02 地域防犯推進グループ２\19 ボランティア団体表彰\H28\08審査委員会当日\ビジュアル資料\03堺市\4見まもり隊お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0ws100081\治安対策共有\03 地域防犯推進Ｇ\02 地域防犯推進グループ２\19 ボランティア団体表彰\H28\08審査委員会当日\ビジュアル資料\03堺市\4見まもり隊お礼.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a:ln>
                      <a:noFill/>
                    </a:ln>
                  </pic:spPr>
                </pic:pic>
              </a:graphicData>
            </a:graphic>
          </wp:inline>
        </w:drawing>
      </w:r>
    </w:p>
    <w:p w:rsidR="000B2695" w:rsidRDefault="000B2695" w:rsidP="000B2695">
      <w:pPr>
        <w:rPr>
          <w:rFonts w:ascii="ＭＳ ゴシック" w:eastAsia="ＭＳ ゴシック" w:hAnsi="ＭＳ ゴシック"/>
          <w:sz w:val="22"/>
          <w:szCs w:val="22"/>
        </w:rPr>
      </w:pPr>
    </w:p>
    <w:p w:rsidR="00AA6981" w:rsidRPr="00AA6F35" w:rsidRDefault="00F35DB3" w:rsidP="00E51EAC">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r w:rsidR="00AA6981" w:rsidRPr="00AA6F35">
        <w:rPr>
          <w:rFonts w:ascii="ＭＳ ゴシック" w:eastAsia="ＭＳ ゴシック" w:hAnsi="ＭＳ ゴシック" w:hint="eastAsia"/>
          <w:sz w:val="22"/>
          <w:szCs w:val="22"/>
        </w:rPr>
        <w:lastRenderedPageBreak/>
        <w:t>■</w:t>
      </w:r>
      <w:r w:rsidR="006415A2">
        <w:rPr>
          <w:rFonts w:ascii="ＭＳ ゴシック" w:eastAsia="ＭＳ ゴシック" w:hAnsi="ＭＳ ゴシック"/>
          <w:sz w:val="22"/>
          <w:szCs w:val="22"/>
        </w:rPr>
        <w:ruby>
          <w:rubyPr>
            <w:rubyAlign w:val="distributeSpace"/>
            <w:hps w:val="11"/>
            <w:hpsRaise w:val="20"/>
            <w:hpsBaseText w:val="22"/>
            <w:lid w:val="ja-JP"/>
          </w:rubyPr>
          <w:rt>
            <w:r w:rsidR="006415A2" w:rsidRPr="006415A2">
              <w:rPr>
                <w:rFonts w:ascii="ＭＳ ゴシック" w:eastAsia="ＭＳ ゴシック" w:hAnsi="ＭＳ ゴシック"/>
                <w:sz w:val="11"/>
                <w:szCs w:val="22"/>
              </w:rPr>
              <w:t>いずみおおつし</w:t>
            </w:r>
          </w:rt>
          <w:rubyBase>
            <w:r w:rsidR="006415A2">
              <w:rPr>
                <w:rFonts w:ascii="ＭＳ ゴシック" w:eastAsia="ＭＳ ゴシック" w:hAnsi="ＭＳ ゴシック"/>
                <w:sz w:val="22"/>
                <w:szCs w:val="22"/>
              </w:rPr>
              <w:t>泉大津市</w:t>
            </w:r>
          </w:rubyBase>
        </w:ruby>
      </w:r>
      <w:r w:rsidR="006415A2">
        <w:rPr>
          <w:rFonts w:ascii="ＭＳ ゴシック" w:eastAsia="ＭＳ ゴシック" w:hAnsi="ＭＳ ゴシック"/>
          <w:sz w:val="22"/>
          <w:szCs w:val="22"/>
        </w:rPr>
        <w:ruby>
          <w:rubyPr>
            <w:rubyAlign w:val="distributeSpace"/>
            <w:hps w:val="11"/>
            <w:hpsRaise w:val="20"/>
            <w:hpsBaseText w:val="22"/>
            <w:lid w:val="ja-JP"/>
          </w:rubyPr>
          <w:rt>
            <w:r w:rsidR="006415A2" w:rsidRPr="006415A2">
              <w:rPr>
                <w:rFonts w:ascii="ＭＳ ゴシック" w:eastAsia="ＭＳ ゴシック" w:hAnsi="ＭＳ ゴシック"/>
                <w:sz w:val="11"/>
                <w:szCs w:val="22"/>
              </w:rPr>
              <w:t>ぼうはん</w:t>
            </w:r>
          </w:rt>
          <w:rubyBase>
            <w:r w:rsidR="006415A2">
              <w:rPr>
                <w:rFonts w:ascii="ＭＳ ゴシック" w:eastAsia="ＭＳ ゴシック" w:hAnsi="ＭＳ ゴシック"/>
                <w:sz w:val="22"/>
                <w:szCs w:val="22"/>
              </w:rPr>
              <w:t>防犯</w:t>
            </w:r>
          </w:rubyBase>
        </w:ruby>
      </w:r>
      <w:r w:rsidR="006415A2">
        <w:rPr>
          <w:rFonts w:ascii="ＭＳ ゴシック" w:eastAsia="ＭＳ ゴシック" w:hAnsi="ＭＳ ゴシック"/>
          <w:sz w:val="22"/>
          <w:szCs w:val="22"/>
        </w:rPr>
        <w:ruby>
          <w:rubyPr>
            <w:rubyAlign w:val="distributeSpace"/>
            <w:hps w:val="11"/>
            <w:hpsRaise w:val="20"/>
            <w:hpsBaseText w:val="22"/>
            <w:lid w:val="ja-JP"/>
          </w:rubyPr>
          <w:rt>
            <w:r w:rsidR="006415A2" w:rsidRPr="006415A2">
              <w:rPr>
                <w:rFonts w:ascii="ＭＳ ゴシック" w:eastAsia="ＭＳ ゴシック" w:hAnsi="ＭＳ ゴシック"/>
                <w:sz w:val="11"/>
                <w:szCs w:val="22"/>
              </w:rPr>
              <w:t>いいんかい</w:t>
            </w:r>
          </w:rt>
          <w:rubyBase>
            <w:r w:rsidR="006415A2">
              <w:rPr>
                <w:rFonts w:ascii="ＭＳ ゴシック" w:eastAsia="ＭＳ ゴシック" w:hAnsi="ＭＳ ゴシック"/>
                <w:sz w:val="22"/>
                <w:szCs w:val="22"/>
              </w:rPr>
              <w:t>委員会</w:t>
            </w:r>
          </w:rubyBase>
        </w:ruby>
      </w:r>
      <w:r w:rsidR="006415A2">
        <w:rPr>
          <w:rFonts w:ascii="ＭＳ ゴシック" w:eastAsia="ＭＳ ゴシック" w:hAnsi="ＭＳ ゴシック"/>
          <w:sz w:val="22"/>
          <w:szCs w:val="22"/>
        </w:rPr>
        <w:ruby>
          <w:rubyPr>
            <w:rubyAlign w:val="distributeSpace"/>
            <w:hps w:val="11"/>
            <w:hpsRaise w:val="20"/>
            <w:hpsBaseText w:val="22"/>
            <w:lid w:val="ja-JP"/>
          </w:rubyPr>
          <w:rt>
            <w:r w:rsidR="006415A2" w:rsidRPr="006415A2">
              <w:rPr>
                <w:rFonts w:ascii="ＭＳ ゴシック" w:eastAsia="ＭＳ ゴシック" w:hAnsi="ＭＳ ゴシック"/>
                <w:sz w:val="11"/>
                <w:szCs w:val="22"/>
              </w:rPr>
              <w:t>あなし</w:t>
            </w:r>
          </w:rt>
          <w:rubyBase>
            <w:r w:rsidR="006415A2">
              <w:rPr>
                <w:rFonts w:ascii="ＭＳ ゴシック" w:eastAsia="ＭＳ ゴシック" w:hAnsi="ＭＳ ゴシック"/>
                <w:sz w:val="22"/>
                <w:szCs w:val="22"/>
              </w:rPr>
              <w:t>穴師</w:t>
            </w:r>
          </w:rubyBase>
        </w:ruby>
      </w:r>
      <w:r w:rsidR="006415A2">
        <w:rPr>
          <w:rFonts w:ascii="ＭＳ ゴシック" w:eastAsia="ＭＳ ゴシック" w:hAnsi="ＭＳ ゴシック"/>
          <w:sz w:val="22"/>
          <w:szCs w:val="22"/>
        </w:rPr>
        <w:ruby>
          <w:rubyPr>
            <w:rubyAlign w:val="distributeSpace"/>
            <w:hps w:val="11"/>
            <w:hpsRaise w:val="20"/>
            <w:hpsBaseText w:val="22"/>
            <w:lid w:val="ja-JP"/>
          </w:rubyPr>
          <w:rt>
            <w:r w:rsidR="006415A2" w:rsidRPr="006415A2">
              <w:rPr>
                <w:rFonts w:ascii="ＭＳ ゴシック" w:eastAsia="ＭＳ ゴシック" w:hAnsi="ＭＳ ゴシック"/>
                <w:sz w:val="11"/>
                <w:szCs w:val="22"/>
              </w:rPr>
              <w:t>しぶ</w:t>
            </w:r>
          </w:rt>
          <w:rubyBase>
            <w:r w:rsidR="006415A2">
              <w:rPr>
                <w:rFonts w:ascii="ＭＳ ゴシック" w:eastAsia="ＭＳ ゴシック" w:hAnsi="ＭＳ ゴシック"/>
                <w:sz w:val="22"/>
                <w:szCs w:val="22"/>
              </w:rPr>
              <w:t>支部</w:t>
            </w:r>
          </w:rubyBase>
        </w:ruby>
      </w:r>
    </w:p>
    <w:p w:rsidR="00AA6981" w:rsidRDefault="000879C3" w:rsidP="00AA6981">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設立：昭和</w:t>
      </w:r>
      <w:r w:rsidR="00ED0675">
        <w:rPr>
          <w:rFonts w:ascii="ＭＳ ゴシック" w:eastAsia="ＭＳ ゴシック" w:hAnsi="ＭＳ ゴシック" w:hint="eastAsia"/>
          <w:sz w:val="22"/>
          <w:szCs w:val="22"/>
        </w:rPr>
        <w:t>２３</w:t>
      </w:r>
      <w:r>
        <w:rPr>
          <w:rFonts w:ascii="ＭＳ ゴシック" w:eastAsia="ＭＳ ゴシック" w:hAnsi="ＭＳ ゴシック" w:hint="eastAsia"/>
          <w:sz w:val="22"/>
          <w:szCs w:val="22"/>
        </w:rPr>
        <w:t>年</w:t>
      </w:r>
      <w:r w:rsidR="00ED0675">
        <w:rPr>
          <w:rFonts w:ascii="ＭＳ ゴシック" w:eastAsia="ＭＳ ゴシック" w:hAnsi="ＭＳ ゴシック" w:hint="eastAsia"/>
          <w:sz w:val="22"/>
          <w:szCs w:val="22"/>
        </w:rPr>
        <w:t>１０</w:t>
      </w:r>
      <w:r w:rsidR="007F27EA" w:rsidRPr="009E6EA9">
        <w:rPr>
          <w:rFonts w:ascii="ＭＳ ゴシック" w:eastAsia="ＭＳ ゴシック" w:hAnsi="ＭＳ ゴシック" w:hint="eastAsia"/>
          <w:sz w:val="22"/>
          <w:szCs w:val="22"/>
        </w:rPr>
        <w:t>月</w:t>
      </w:r>
      <w:r w:rsidR="005F11E0">
        <w:rPr>
          <w:rFonts w:ascii="ＭＳ ゴシック" w:eastAsia="ＭＳ ゴシック" w:hAnsi="ＭＳ ゴシック" w:hint="eastAsia"/>
          <w:sz w:val="22"/>
          <w:szCs w:val="22"/>
        </w:rPr>
        <w:t xml:space="preserve">　</w:t>
      </w:r>
      <w:r w:rsidR="007F27EA" w:rsidRPr="009E6EA9">
        <w:rPr>
          <w:rFonts w:ascii="ＭＳ ゴシック" w:eastAsia="ＭＳ ゴシック" w:hAnsi="ＭＳ ゴシック" w:hint="eastAsia"/>
          <w:sz w:val="22"/>
          <w:szCs w:val="22"/>
        </w:rPr>
        <w:t xml:space="preserve">　活動地域：</w:t>
      </w:r>
      <w:r w:rsidR="006415A2">
        <w:rPr>
          <w:rFonts w:ascii="ＭＳ ゴシック" w:eastAsia="ＭＳ ゴシック" w:hAnsi="ＭＳ ゴシック" w:hint="eastAsia"/>
          <w:sz w:val="22"/>
          <w:szCs w:val="22"/>
        </w:rPr>
        <w:t>泉大津市</w:t>
      </w:r>
    </w:p>
    <w:p w:rsidR="00D774BF" w:rsidRPr="00ED0675" w:rsidRDefault="00AB4129" w:rsidP="00E87ED2">
      <w:pPr>
        <w:ind w:firstLineChars="100" w:firstLine="201"/>
        <w:rPr>
          <w:rFonts w:ascii="ＭＳ ゴシック" w:eastAsia="ＭＳ ゴシック" w:hAnsi="ＭＳ ゴシック"/>
          <w:sz w:val="22"/>
          <w:szCs w:val="22"/>
        </w:rPr>
      </w:pPr>
      <w:r>
        <w:rPr>
          <w:rFonts w:ascii="ＭＳ ゴシック" w:eastAsia="ＭＳ ゴシック" w:hAnsi="ＭＳ ゴシック" w:hint="eastAsia"/>
          <w:sz w:val="22"/>
          <w:szCs w:val="22"/>
        </w:rPr>
        <w:t>同団体は、</w:t>
      </w:r>
      <w:r w:rsidR="00E51EAC">
        <w:rPr>
          <w:rFonts w:ascii="ＭＳ ゴシック" w:eastAsia="ＭＳ ゴシック" w:hAnsi="ＭＳ ゴシック" w:hint="eastAsia"/>
          <w:sz w:val="22"/>
          <w:szCs w:val="22"/>
        </w:rPr>
        <w:t>子どもや女性が安全に生活できる地域づくりを目指し、</w:t>
      </w:r>
      <w:r w:rsidR="0031190C">
        <w:rPr>
          <w:rFonts w:ascii="ＭＳ ゴシック" w:eastAsia="ＭＳ ゴシック" w:hAnsi="ＭＳ ゴシック" w:hint="eastAsia"/>
          <w:sz w:val="22"/>
          <w:szCs w:val="22"/>
        </w:rPr>
        <w:t>子ども見まも</w:t>
      </w:r>
      <w:r w:rsidR="00E05114">
        <w:rPr>
          <w:rFonts w:ascii="ＭＳ ゴシック" w:eastAsia="ＭＳ ゴシック" w:hAnsi="ＭＳ ゴシック" w:hint="eastAsia"/>
          <w:sz w:val="22"/>
          <w:szCs w:val="22"/>
        </w:rPr>
        <w:t>り活動や青色防犯パトロール活動</w:t>
      </w:r>
      <w:r w:rsidR="00D23231">
        <w:rPr>
          <w:rFonts w:ascii="ＭＳ ゴシック" w:eastAsia="ＭＳ ゴシック" w:hAnsi="ＭＳ ゴシック" w:hint="eastAsia"/>
          <w:sz w:val="22"/>
          <w:szCs w:val="22"/>
        </w:rPr>
        <w:t>の</w:t>
      </w:r>
      <w:r w:rsidR="00E05114">
        <w:rPr>
          <w:rFonts w:ascii="ＭＳ ゴシック" w:eastAsia="ＭＳ ゴシック" w:hAnsi="ＭＳ ゴシック" w:hint="eastAsia"/>
          <w:sz w:val="22"/>
          <w:szCs w:val="22"/>
        </w:rPr>
        <w:t>実施</w:t>
      </w:r>
      <w:r w:rsidR="00E51EAC">
        <w:rPr>
          <w:rFonts w:ascii="ＭＳ ゴシック" w:eastAsia="ＭＳ ゴシック" w:hAnsi="ＭＳ ゴシック" w:hint="eastAsia"/>
          <w:sz w:val="22"/>
          <w:szCs w:val="22"/>
        </w:rPr>
        <w:t>、街頭キャンペーン等</w:t>
      </w:r>
      <w:r w:rsidR="00314D49">
        <w:rPr>
          <w:rFonts w:ascii="ＭＳ ゴシック" w:eastAsia="ＭＳ ゴシック" w:hAnsi="ＭＳ ゴシック" w:hint="eastAsia"/>
          <w:sz w:val="22"/>
          <w:szCs w:val="22"/>
        </w:rPr>
        <w:t>へ</w:t>
      </w:r>
      <w:r w:rsidR="00E51EAC">
        <w:rPr>
          <w:rFonts w:ascii="ＭＳ ゴシック" w:eastAsia="ＭＳ ゴシック" w:hAnsi="ＭＳ ゴシック" w:hint="eastAsia"/>
          <w:sz w:val="22"/>
          <w:szCs w:val="22"/>
        </w:rPr>
        <w:t>積極的に参加</w:t>
      </w:r>
      <w:r w:rsidR="00D23231">
        <w:rPr>
          <w:rFonts w:ascii="ＭＳ ゴシック" w:eastAsia="ＭＳ ゴシック" w:hAnsi="ＭＳ ゴシック" w:hint="eastAsia"/>
          <w:sz w:val="22"/>
          <w:szCs w:val="22"/>
        </w:rPr>
        <w:t>を行っているほか、</w:t>
      </w:r>
      <w:r w:rsidR="00E51EAC">
        <w:rPr>
          <w:rFonts w:ascii="ＭＳ ゴシック" w:eastAsia="ＭＳ ゴシック" w:hAnsi="ＭＳ ゴシック" w:hint="eastAsia"/>
          <w:sz w:val="22"/>
          <w:szCs w:val="22"/>
        </w:rPr>
        <w:t>平成２７年度から子どもを犯罪から守るモデル地</w:t>
      </w:r>
      <w:r w:rsidR="0031190C">
        <w:rPr>
          <w:rFonts w:ascii="ＭＳ ゴシック" w:eastAsia="ＭＳ ゴシック" w:hAnsi="ＭＳ ゴシック" w:hint="eastAsia"/>
          <w:sz w:val="22"/>
          <w:szCs w:val="22"/>
        </w:rPr>
        <w:t>区に指定され、地域の諸団体や自治体と連携のうえで、共同での見まもり</w:t>
      </w:r>
      <w:r w:rsidR="00E51EAC">
        <w:rPr>
          <w:rFonts w:ascii="ＭＳ ゴシック" w:eastAsia="ＭＳ ゴシック" w:hAnsi="ＭＳ ゴシック" w:hint="eastAsia"/>
          <w:sz w:val="22"/>
          <w:szCs w:val="22"/>
        </w:rPr>
        <w:t>活動や危険個所の調査・情報共有など、住民の自主防犯活動の促進に貢献している。</w:t>
      </w:r>
    </w:p>
    <w:p w:rsidR="006415A2" w:rsidRDefault="00D23231" w:rsidP="00E87ED2">
      <w:pPr>
        <w:ind w:firstLineChars="100" w:firstLine="201"/>
        <w:rPr>
          <w:rFonts w:ascii="ＭＳ ゴシック" w:eastAsia="ＭＳ ゴシック" w:hAnsi="ＭＳ ゴシック"/>
          <w:sz w:val="22"/>
          <w:szCs w:val="22"/>
        </w:rPr>
      </w:pPr>
      <w:r>
        <w:rPr>
          <w:rFonts w:ascii="ＭＳ ゴシック" w:eastAsia="ＭＳ ゴシック" w:hAnsi="ＭＳ ゴシック" w:hint="eastAsia"/>
          <w:sz w:val="22"/>
          <w:szCs w:val="22"/>
        </w:rPr>
        <w:t>また</w:t>
      </w:r>
      <w:r w:rsidR="00E87ED2">
        <w:rPr>
          <w:rFonts w:ascii="ＭＳ ゴシック" w:eastAsia="ＭＳ ゴシック" w:hAnsi="ＭＳ ゴシック" w:hint="eastAsia"/>
          <w:sz w:val="22"/>
          <w:szCs w:val="22"/>
        </w:rPr>
        <w:t>、小学校</w:t>
      </w:r>
      <w:r w:rsidR="00E51EAC">
        <w:rPr>
          <w:rFonts w:ascii="ＭＳ ゴシック" w:eastAsia="ＭＳ ゴシック" w:hAnsi="ＭＳ ゴシック" w:hint="eastAsia"/>
          <w:sz w:val="22"/>
          <w:szCs w:val="22"/>
        </w:rPr>
        <w:t>での児童との積極的な交流や、地域防犯カメラ設置の促進活動</w:t>
      </w:r>
      <w:r>
        <w:rPr>
          <w:rFonts w:ascii="ＭＳ ゴシック" w:eastAsia="ＭＳ ゴシック" w:hAnsi="ＭＳ ゴシック" w:hint="eastAsia"/>
          <w:sz w:val="22"/>
          <w:szCs w:val="22"/>
        </w:rPr>
        <w:t>を行う</w:t>
      </w:r>
      <w:r w:rsidR="00E51EAC">
        <w:rPr>
          <w:rFonts w:ascii="ＭＳ ゴシック" w:eastAsia="ＭＳ ゴシック" w:hAnsi="ＭＳ ゴシック" w:hint="eastAsia"/>
          <w:sz w:val="22"/>
          <w:szCs w:val="22"/>
        </w:rPr>
        <w:t>など、地域の犯罪抑制及び地域コミュニティ形成に大きく寄与している。</w:t>
      </w:r>
    </w:p>
    <w:p w:rsidR="006415A2" w:rsidRDefault="006415A2" w:rsidP="006415A2">
      <w:pPr>
        <w:ind w:leftChars="100" w:left="191"/>
        <w:rPr>
          <w:rFonts w:ascii="ＭＳ ゴシック" w:eastAsia="ＭＳ ゴシック" w:hAnsi="ＭＳ ゴシック"/>
          <w:sz w:val="22"/>
          <w:szCs w:val="22"/>
        </w:rPr>
      </w:pPr>
    </w:p>
    <w:p w:rsidR="006415A2" w:rsidRDefault="00E14855" w:rsidP="007B32C7">
      <w:pPr>
        <w:ind w:leftChars="100" w:left="191"/>
        <w:jc w:val="center"/>
        <w:rPr>
          <w:rFonts w:ascii="ＭＳ ゴシック" w:eastAsia="ＭＳ ゴシック" w:hAnsi="ＭＳ ゴシック"/>
          <w:sz w:val="22"/>
          <w:szCs w:val="22"/>
        </w:rPr>
      </w:pPr>
      <w:r>
        <w:rPr>
          <w:rFonts w:ascii="ＭＳ ゴシック" w:eastAsia="ＭＳ ゴシック" w:hAnsi="ＭＳ ゴシック" w:hint="eastAsia"/>
          <w:noProof/>
          <w:sz w:val="22"/>
          <w:szCs w:val="22"/>
        </w:rPr>
        <w:drawing>
          <wp:inline distT="0" distB="0" distL="0" distR="0">
            <wp:extent cx="2745917" cy="1836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5917" cy="1836000"/>
                    </a:xfrm>
                    <a:prstGeom prst="rect">
                      <a:avLst/>
                    </a:prstGeom>
                    <a:noFill/>
                    <a:ln>
                      <a:noFill/>
                    </a:ln>
                  </pic:spPr>
                </pic:pic>
              </a:graphicData>
            </a:graphic>
          </wp:inline>
        </w:drawing>
      </w:r>
      <w:r>
        <w:rPr>
          <w:rFonts w:ascii="ＭＳ ゴシック" w:eastAsia="ＭＳ ゴシック" w:hAnsi="ＭＳ ゴシック" w:hint="eastAsia"/>
          <w:sz w:val="22"/>
          <w:szCs w:val="22"/>
        </w:rPr>
        <w:t xml:space="preserve">　</w:t>
      </w:r>
      <w:r>
        <w:rPr>
          <w:noProof/>
        </w:rPr>
        <w:drawing>
          <wp:inline distT="0" distB="0" distL="0" distR="0" wp14:anchorId="555BCC3D" wp14:editId="3DB71EB8">
            <wp:extent cx="2742885" cy="1836000"/>
            <wp:effectExtent l="0" t="0" r="63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979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2885" cy="1836000"/>
                    </a:xfrm>
                    <a:prstGeom prst="rect">
                      <a:avLst/>
                    </a:prstGeom>
                  </pic:spPr>
                </pic:pic>
              </a:graphicData>
            </a:graphic>
          </wp:inline>
        </w:drawing>
      </w:r>
    </w:p>
    <w:p w:rsidR="006415A2" w:rsidRDefault="006415A2" w:rsidP="006415A2">
      <w:pPr>
        <w:ind w:leftChars="100" w:left="191"/>
        <w:rPr>
          <w:rFonts w:ascii="ＭＳ ゴシック" w:eastAsia="ＭＳ ゴシック" w:hAnsi="ＭＳ ゴシック"/>
          <w:sz w:val="22"/>
          <w:szCs w:val="22"/>
        </w:rPr>
      </w:pPr>
    </w:p>
    <w:p w:rsidR="00E14855" w:rsidRDefault="00E14855" w:rsidP="006415A2">
      <w:pPr>
        <w:ind w:leftChars="100" w:left="191"/>
        <w:rPr>
          <w:rFonts w:ascii="ＭＳ ゴシック" w:eastAsia="ＭＳ ゴシック" w:hAnsi="ＭＳ ゴシック"/>
          <w:sz w:val="22"/>
          <w:szCs w:val="22"/>
        </w:rPr>
      </w:pPr>
    </w:p>
    <w:p w:rsidR="00694D1D" w:rsidRDefault="00694D1D" w:rsidP="009C0FD1">
      <w:pPr>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006415A2">
        <w:rPr>
          <w:rFonts w:ascii="ＭＳ ゴシック" w:eastAsia="ＭＳ ゴシック" w:hAnsi="ＭＳ ゴシック"/>
          <w:sz w:val="22"/>
          <w:szCs w:val="22"/>
        </w:rPr>
        <w:ruby>
          <w:rubyPr>
            <w:rubyAlign w:val="distributeSpace"/>
            <w:hps w:val="11"/>
            <w:hpsRaise w:val="20"/>
            <w:hpsBaseText w:val="22"/>
            <w:lid w:val="ja-JP"/>
          </w:rubyPr>
          <w:rt>
            <w:r w:rsidR="006415A2" w:rsidRPr="006415A2">
              <w:rPr>
                <w:rFonts w:ascii="ＭＳ ゴシック" w:eastAsia="ＭＳ ゴシック" w:hAnsi="ＭＳ ゴシック"/>
                <w:sz w:val="11"/>
                <w:szCs w:val="22"/>
              </w:rPr>
              <w:t>こども</w:t>
            </w:r>
          </w:rt>
          <w:rubyBase>
            <w:r w:rsidR="006415A2">
              <w:rPr>
                <w:rFonts w:ascii="ＭＳ ゴシック" w:eastAsia="ＭＳ ゴシック" w:hAnsi="ＭＳ ゴシック"/>
                <w:sz w:val="22"/>
                <w:szCs w:val="22"/>
              </w:rPr>
              <w:t>子ども</w:t>
            </w:r>
          </w:rubyBase>
        </w:ruby>
      </w:r>
      <w:r w:rsidR="006415A2">
        <w:rPr>
          <w:rFonts w:ascii="ＭＳ ゴシック" w:eastAsia="ＭＳ ゴシック" w:hAnsi="ＭＳ ゴシック" w:hint="eastAsia"/>
          <w:sz w:val="22"/>
          <w:szCs w:val="22"/>
        </w:rPr>
        <w:t>を</w:t>
      </w:r>
      <w:r w:rsidR="006415A2">
        <w:rPr>
          <w:rFonts w:ascii="ＭＳ ゴシック" w:eastAsia="ＭＳ ゴシック" w:hAnsi="ＭＳ ゴシック"/>
          <w:sz w:val="22"/>
          <w:szCs w:val="22"/>
        </w:rPr>
        <w:ruby>
          <w:rubyPr>
            <w:rubyAlign w:val="distributeSpace"/>
            <w:hps w:val="11"/>
            <w:hpsRaise w:val="20"/>
            <w:hpsBaseText w:val="22"/>
            <w:lid w:val="ja-JP"/>
          </w:rubyPr>
          <w:rt>
            <w:r w:rsidR="006415A2" w:rsidRPr="006415A2">
              <w:rPr>
                <w:rFonts w:ascii="ＭＳ ゴシック" w:eastAsia="ＭＳ ゴシック" w:hAnsi="ＭＳ ゴシック"/>
                <w:sz w:val="11"/>
                <w:szCs w:val="22"/>
              </w:rPr>
              <w:t>はんざい</w:t>
            </w:r>
          </w:rt>
          <w:rubyBase>
            <w:r w:rsidR="006415A2">
              <w:rPr>
                <w:rFonts w:ascii="ＭＳ ゴシック" w:eastAsia="ＭＳ ゴシック" w:hAnsi="ＭＳ ゴシック"/>
                <w:sz w:val="22"/>
                <w:szCs w:val="22"/>
              </w:rPr>
              <w:t>犯罪</w:t>
            </w:r>
          </w:rubyBase>
        </w:ruby>
      </w:r>
      <w:r w:rsidR="006415A2">
        <w:rPr>
          <w:rFonts w:ascii="ＭＳ ゴシック" w:eastAsia="ＭＳ ゴシック" w:hAnsi="ＭＳ ゴシック" w:hint="eastAsia"/>
          <w:sz w:val="22"/>
          <w:szCs w:val="22"/>
        </w:rPr>
        <w:t>から</w:t>
      </w:r>
      <w:r w:rsidR="006415A2">
        <w:rPr>
          <w:rFonts w:ascii="ＭＳ ゴシック" w:eastAsia="ＭＳ ゴシック" w:hAnsi="ＭＳ ゴシック"/>
          <w:sz w:val="22"/>
          <w:szCs w:val="22"/>
        </w:rPr>
        <w:ruby>
          <w:rubyPr>
            <w:rubyAlign w:val="distributeSpace"/>
            <w:hps w:val="11"/>
            <w:hpsRaise w:val="20"/>
            <w:hpsBaseText w:val="22"/>
            <w:lid w:val="ja-JP"/>
          </w:rubyPr>
          <w:rt>
            <w:r w:rsidR="006415A2" w:rsidRPr="006415A2">
              <w:rPr>
                <w:rFonts w:ascii="ＭＳ ゴシック" w:eastAsia="ＭＳ ゴシック" w:hAnsi="ＭＳ ゴシック"/>
                <w:sz w:val="11"/>
                <w:szCs w:val="22"/>
              </w:rPr>
              <w:t>まもる</w:t>
            </w:r>
          </w:rt>
          <w:rubyBase>
            <w:r w:rsidR="006415A2">
              <w:rPr>
                <w:rFonts w:ascii="ＭＳ ゴシック" w:eastAsia="ＭＳ ゴシック" w:hAnsi="ＭＳ ゴシック"/>
                <w:sz w:val="22"/>
                <w:szCs w:val="22"/>
              </w:rPr>
              <w:t>守る</w:t>
            </w:r>
          </w:rubyBase>
        </w:ruby>
      </w:r>
      <w:r w:rsidR="006415A2">
        <w:rPr>
          <w:rFonts w:ascii="ＭＳ ゴシック" w:eastAsia="ＭＳ ゴシック" w:hAnsi="ＭＳ ゴシック"/>
          <w:sz w:val="22"/>
          <w:szCs w:val="22"/>
        </w:rPr>
        <w:ruby>
          <w:rubyPr>
            <w:rubyAlign w:val="distributeSpace"/>
            <w:hps w:val="11"/>
            <w:hpsRaise w:val="20"/>
            <w:hpsBaseText w:val="22"/>
            <w:lid w:val="ja-JP"/>
          </w:rubyPr>
          <w:rt>
            <w:r w:rsidR="006415A2" w:rsidRPr="006415A2">
              <w:rPr>
                <w:rFonts w:ascii="ＭＳ ゴシック" w:eastAsia="ＭＳ ゴシック" w:hAnsi="ＭＳ ゴシック"/>
                <w:sz w:val="11"/>
                <w:szCs w:val="22"/>
              </w:rPr>
              <w:t>こくふ</w:t>
            </w:r>
          </w:rt>
          <w:rubyBase>
            <w:r w:rsidR="006415A2">
              <w:rPr>
                <w:rFonts w:ascii="ＭＳ ゴシック" w:eastAsia="ＭＳ ゴシック" w:hAnsi="ＭＳ ゴシック"/>
                <w:sz w:val="22"/>
                <w:szCs w:val="22"/>
              </w:rPr>
              <w:t>国府</w:t>
            </w:r>
          </w:rubyBase>
        </w:ruby>
      </w:r>
      <w:r w:rsidR="006415A2">
        <w:rPr>
          <w:rFonts w:ascii="ＭＳ ゴシック" w:eastAsia="ＭＳ ゴシック" w:hAnsi="ＭＳ ゴシック"/>
          <w:sz w:val="22"/>
          <w:szCs w:val="22"/>
        </w:rPr>
        <w:ruby>
          <w:rubyPr>
            <w:rubyAlign w:val="distributeSpace"/>
            <w:hps w:val="11"/>
            <w:hpsRaise w:val="20"/>
            <w:hpsBaseText w:val="22"/>
            <w:lid w:val="ja-JP"/>
          </w:rubyPr>
          <w:rt>
            <w:r w:rsidR="006415A2" w:rsidRPr="006415A2">
              <w:rPr>
                <w:rFonts w:ascii="ＭＳ ゴシック" w:eastAsia="ＭＳ ゴシック" w:hAnsi="ＭＳ ゴシック"/>
                <w:sz w:val="11"/>
                <w:szCs w:val="22"/>
              </w:rPr>
              <w:t>もでる</w:t>
            </w:r>
          </w:rt>
          <w:rubyBase>
            <w:r w:rsidR="006415A2">
              <w:rPr>
                <w:rFonts w:ascii="ＭＳ ゴシック" w:eastAsia="ＭＳ ゴシック" w:hAnsi="ＭＳ ゴシック"/>
                <w:sz w:val="22"/>
                <w:szCs w:val="22"/>
              </w:rPr>
              <w:t>モデル</w:t>
            </w:r>
          </w:rubyBase>
        </w:ruby>
      </w:r>
      <w:r w:rsidR="006415A2">
        <w:rPr>
          <w:rFonts w:ascii="ＭＳ ゴシック" w:eastAsia="ＭＳ ゴシック" w:hAnsi="ＭＳ ゴシック"/>
          <w:sz w:val="22"/>
          <w:szCs w:val="22"/>
        </w:rPr>
        <w:ruby>
          <w:rubyPr>
            <w:rubyAlign w:val="distributeSpace"/>
            <w:hps w:val="11"/>
            <w:hpsRaise w:val="20"/>
            <w:hpsBaseText w:val="22"/>
            <w:lid w:val="ja-JP"/>
          </w:rubyPr>
          <w:rt>
            <w:r w:rsidR="006415A2" w:rsidRPr="006415A2">
              <w:rPr>
                <w:rFonts w:ascii="ＭＳ ゴシック" w:eastAsia="ＭＳ ゴシック" w:hAnsi="ＭＳ ゴシック"/>
                <w:sz w:val="11"/>
                <w:szCs w:val="22"/>
              </w:rPr>
              <w:t>ちく</w:t>
            </w:r>
          </w:rt>
          <w:rubyBase>
            <w:r w:rsidR="006415A2">
              <w:rPr>
                <w:rFonts w:ascii="ＭＳ ゴシック" w:eastAsia="ＭＳ ゴシック" w:hAnsi="ＭＳ ゴシック"/>
                <w:sz w:val="22"/>
                <w:szCs w:val="22"/>
              </w:rPr>
              <w:t>地区</w:t>
            </w:r>
          </w:rubyBase>
        </w:ruby>
      </w:r>
      <w:r w:rsidR="006415A2">
        <w:rPr>
          <w:rFonts w:ascii="ＭＳ ゴシック" w:eastAsia="ＭＳ ゴシック" w:hAnsi="ＭＳ ゴシック"/>
          <w:sz w:val="22"/>
          <w:szCs w:val="22"/>
        </w:rPr>
        <w:ruby>
          <w:rubyPr>
            <w:rubyAlign w:val="distributeSpace"/>
            <w:hps w:val="11"/>
            <w:hpsRaise w:val="20"/>
            <w:hpsBaseText w:val="22"/>
            <w:lid w:val="ja-JP"/>
          </w:rubyPr>
          <w:rt>
            <w:r w:rsidR="006415A2" w:rsidRPr="006415A2">
              <w:rPr>
                <w:rFonts w:ascii="ＭＳ ゴシック" w:eastAsia="ＭＳ ゴシック" w:hAnsi="ＭＳ ゴシック"/>
                <w:sz w:val="11"/>
                <w:szCs w:val="22"/>
              </w:rPr>
              <w:t>かつどう</w:t>
            </w:r>
          </w:rt>
          <w:rubyBase>
            <w:r w:rsidR="006415A2">
              <w:rPr>
                <w:rFonts w:ascii="ＭＳ ゴシック" w:eastAsia="ＭＳ ゴシック" w:hAnsi="ＭＳ ゴシック"/>
                <w:sz w:val="22"/>
                <w:szCs w:val="22"/>
              </w:rPr>
              <w:t>活動</w:t>
            </w:r>
          </w:rubyBase>
        </w:ruby>
      </w:r>
      <w:r w:rsidR="006415A2">
        <w:rPr>
          <w:rFonts w:ascii="ＭＳ ゴシック" w:eastAsia="ＭＳ ゴシック" w:hAnsi="ＭＳ ゴシック"/>
          <w:sz w:val="22"/>
          <w:szCs w:val="22"/>
        </w:rPr>
        <w:ruby>
          <w:rubyPr>
            <w:rubyAlign w:val="distributeSpace"/>
            <w:hps w:val="11"/>
            <w:hpsRaise w:val="20"/>
            <w:hpsBaseText w:val="22"/>
            <w:lid w:val="ja-JP"/>
          </w:rubyPr>
          <w:rt>
            <w:r w:rsidR="006415A2" w:rsidRPr="006415A2">
              <w:rPr>
                <w:rFonts w:ascii="ＭＳ ゴシック" w:eastAsia="ＭＳ ゴシック" w:hAnsi="ＭＳ ゴシック"/>
                <w:sz w:val="11"/>
                <w:szCs w:val="22"/>
              </w:rPr>
              <w:t>すいしん</w:t>
            </w:r>
          </w:rt>
          <w:rubyBase>
            <w:r w:rsidR="006415A2">
              <w:rPr>
                <w:rFonts w:ascii="ＭＳ ゴシック" w:eastAsia="ＭＳ ゴシック" w:hAnsi="ＭＳ ゴシック"/>
                <w:sz w:val="22"/>
                <w:szCs w:val="22"/>
              </w:rPr>
              <w:t>推進</w:t>
            </w:r>
          </w:rubyBase>
        </w:ruby>
      </w:r>
      <w:r w:rsidR="006415A2">
        <w:rPr>
          <w:rFonts w:ascii="ＭＳ ゴシック" w:eastAsia="ＭＳ ゴシック" w:hAnsi="ＭＳ ゴシック"/>
          <w:sz w:val="22"/>
          <w:szCs w:val="22"/>
        </w:rPr>
        <w:ruby>
          <w:rubyPr>
            <w:rubyAlign w:val="distributeSpace"/>
            <w:hps w:val="11"/>
            <w:hpsRaise w:val="20"/>
            <w:hpsBaseText w:val="22"/>
            <w:lid w:val="ja-JP"/>
          </w:rubyPr>
          <w:rt>
            <w:r w:rsidR="006415A2" w:rsidRPr="006415A2">
              <w:rPr>
                <w:rFonts w:ascii="ＭＳ ゴシック" w:eastAsia="ＭＳ ゴシック" w:hAnsi="ＭＳ ゴシック"/>
                <w:sz w:val="11"/>
                <w:szCs w:val="22"/>
              </w:rPr>
              <w:t>れんらくかい</w:t>
            </w:r>
          </w:rt>
          <w:rubyBase>
            <w:r w:rsidR="006415A2">
              <w:rPr>
                <w:rFonts w:ascii="ＭＳ ゴシック" w:eastAsia="ＭＳ ゴシック" w:hAnsi="ＭＳ ゴシック"/>
                <w:sz w:val="22"/>
                <w:szCs w:val="22"/>
              </w:rPr>
              <w:t>連絡会</w:t>
            </w:r>
          </w:rubyBase>
        </w:ruby>
      </w:r>
    </w:p>
    <w:p w:rsidR="00694D1D" w:rsidRDefault="00694D1D" w:rsidP="00694D1D">
      <w:pPr>
        <w:ind w:firstLineChars="100" w:firstLine="201"/>
        <w:rPr>
          <w:rFonts w:ascii="ＭＳ ゴシック" w:eastAsia="ＭＳ ゴシック" w:hAnsi="ＭＳ ゴシック"/>
          <w:sz w:val="22"/>
          <w:szCs w:val="22"/>
        </w:rPr>
      </w:pPr>
      <w:r>
        <w:rPr>
          <w:rFonts w:ascii="ＭＳ ゴシック" w:eastAsia="ＭＳ ゴシック" w:hAnsi="ＭＳ ゴシック" w:hint="eastAsia"/>
          <w:sz w:val="22"/>
          <w:szCs w:val="22"/>
        </w:rPr>
        <w:t>設立：平成</w:t>
      </w:r>
      <w:r w:rsidR="005F11E0">
        <w:rPr>
          <w:rFonts w:ascii="ＭＳ ゴシック" w:eastAsia="ＭＳ ゴシック" w:hAnsi="ＭＳ ゴシック" w:hint="eastAsia"/>
          <w:sz w:val="22"/>
          <w:szCs w:val="22"/>
        </w:rPr>
        <w:t>１３</w:t>
      </w:r>
      <w:r>
        <w:rPr>
          <w:rFonts w:ascii="ＭＳ ゴシック" w:eastAsia="ＭＳ ゴシック" w:hAnsi="ＭＳ ゴシック" w:hint="eastAsia"/>
          <w:sz w:val="22"/>
          <w:szCs w:val="22"/>
        </w:rPr>
        <w:t>年</w:t>
      </w:r>
      <w:r w:rsidR="005F11E0">
        <w:rPr>
          <w:rFonts w:ascii="ＭＳ ゴシック" w:eastAsia="ＭＳ ゴシック" w:hAnsi="ＭＳ ゴシック" w:hint="eastAsia"/>
          <w:sz w:val="22"/>
          <w:szCs w:val="22"/>
        </w:rPr>
        <w:t>９</w:t>
      </w:r>
      <w:r>
        <w:rPr>
          <w:rFonts w:ascii="ＭＳ ゴシック" w:eastAsia="ＭＳ ゴシック" w:hAnsi="ＭＳ ゴシック" w:hint="eastAsia"/>
          <w:sz w:val="22"/>
          <w:szCs w:val="22"/>
        </w:rPr>
        <w:t xml:space="preserve">月　</w:t>
      </w:r>
      <w:r w:rsidR="005F11E0">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活動地域：</w:t>
      </w:r>
      <w:r w:rsidR="006415A2">
        <w:rPr>
          <w:rFonts w:ascii="ＭＳ ゴシック" w:eastAsia="ＭＳ ゴシック" w:hAnsi="ＭＳ ゴシック" w:hint="eastAsia"/>
          <w:sz w:val="22"/>
          <w:szCs w:val="22"/>
        </w:rPr>
        <w:t>和泉市</w:t>
      </w:r>
    </w:p>
    <w:p w:rsidR="005F11E0" w:rsidRDefault="005F11E0" w:rsidP="00E87ED2">
      <w:pPr>
        <w:ind w:firstLineChars="100" w:firstLine="201"/>
        <w:rPr>
          <w:rFonts w:ascii="ＭＳ ゴシック" w:eastAsia="ＭＳ ゴシック" w:hAnsi="ＭＳ ゴシック"/>
          <w:sz w:val="22"/>
          <w:szCs w:val="22"/>
        </w:rPr>
      </w:pPr>
      <w:r>
        <w:rPr>
          <w:rFonts w:ascii="ＭＳ ゴシック" w:eastAsia="ＭＳ ゴシック" w:hAnsi="ＭＳ ゴシック" w:hint="eastAsia"/>
          <w:sz w:val="22"/>
          <w:szCs w:val="22"/>
        </w:rPr>
        <w:t>当団体は「自分たちのまちは、自分たちで守る」を合言葉に、</w:t>
      </w:r>
      <w:r w:rsidR="00E87ED2">
        <w:rPr>
          <w:rFonts w:ascii="ＭＳ ゴシック" w:eastAsia="ＭＳ ゴシック" w:hAnsi="ＭＳ ゴシック" w:hint="eastAsia"/>
          <w:sz w:val="22"/>
          <w:szCs w:val="22"/>
        </w:rPr>
        <w:t>町会の子ども見まも</w:t>
      </w:r>
      <w:r w:rsidR="00D23231">
        <w:rPr>
          <w:rFonts w:ascii="ＭＳ ゴシック" w:eastAsia="ＭＳ ゴシック" w:hAnsi="ＭＳ ゴシック" w:hint="eastAsia"/>
          <w:sz w:val="22"/>
          <w:szCs w:val="22"/>
        </w:rPr>
        <w:t>り隊や小学校関係機関、防犯協議会支部等がお互いを補完しつつ活動しており、子ども</w:t>
      </w:r>
      <w:r>
        <w:rPr>
          <w:rFonts w:ascii="ＭＳ ゴシック" w:eastAsia="ＭＳ ゴシック" w:hAnsi="ＭＳ ゴシック" w:hint="eastAsia"/>
          <w:sz w:val="22"/>
          <w:szCs w:val="22"/>
        </w:rPr>
        <w:t>見まもり活動・青色防犯パトロール活動・夜間一斉防犯パトロールなどの各種防犯活動のほか、</w:t>
      </w:r>
      <w:r w:rsidR="007921D5">
        <w:rPr>
          <w:rFonts w:ascii="ＭＳ ゴシック" w:eastAsia="ＭＳ ゴシック" w:hAnsi="ＭＳ ゴシック" w:hint="eastAsia"/>
          <w:sz w:val="22"/>
          <w:szCs w:val="22"/>
        </w:rPr>
        <w:t>合同補導活動や子ども</w:t>
      </w:r>
      <w:r>
        <w:rPr>
          <w:rFonts w:ascii="ＭＳ ゴシック" w:eastAsia="ＭＳ ゴシック" w:hAnsi="ＭＳ ゴシック" w:hint="eastAsia"/>
          <w:sz w:val="22"/>
          <w:szCs w:val="22"/>
        </w:rPr>
        <w:t>健全育成活動</w:t>
      </w:r>
      <w:r w:rsidR="002212E7">
        <w:rPr>
          <w:rFonts w:ascii="ＭＳ ゴシック" w:eastAsia="ＭＳ ゴシック" w:hAnsi="ＭＳ ゴシック" w:hint="eastAsia"/>
          <w:sz w:val="22"/>
          <w:szCs w:val="22"/>
        </w:rPr>
        <w:t>も</w:t>
      </w:r>
      <w:r w:rsidR="007921D5">
        <w:rPr>
          <w:rFonts w:ascii="ＭＳ ゴシック" w:eastAsia="ＭＳ ゴシック" w:hAnsi="ＭＳ ゴシック" w:hint="eastAsia"/>
          <w:sz w:val="22"/>
          <w:szCs w:val="22"/>
        </w:rPr>
        <w:t>行う</w:t>
      </w:r>
      <w:r w:rsidR="002212E7">
        <w:rPr>
          <w:rFonts w:ascii="ＭＳ ゴシック" w:eastAsia="ＭＳ ゴシック" w:hAnsi="ＭＳ ゴシック" w:hint="eastAsia"/>
          <w:sz w:val="22"/>
          <w:szCs w:val="22"/>
        </w:rPr>
        <w:t>など、地域全体で子どもを犯罪や非行から守る</w:t>
      </w:r>
      <w:r w:rsidR="007921D5">
        <w:rPr>
          <w:rFonts w:ascii="ＭＳ ゴシック" w:eastAsia="ＭＳ ゴシック" w:hAnsi="ＭＳ ゴシック" w:hint="eastAsia"/>
          <w:sz w:val="22"/>
          <w:szCs w:val="22"/>
        </w:rPr>
        <w:t>活動に取り組んでいる。</w:t>
      </w:r>
    </w:p>
    <w:p w:rsidR="005F11E0" w:rsidRDefault="005F11E0" w:rsidP="00E87ED2">
      <w:pPr>
        <w:ind w:firstLineChars="100" w:firstLine="201"/>
        <w:rPr>
          <w:rFonts w:ascii="ＭＳ ゴシック" w:eastAsia="ＭＳ ゴシック" w:hAnsi="ＭＳ ゴシック"/>
          <w:sz w:val="22"/>
          <w:szCs w:val="22"/>
        </w:rPr>
      </w:pPr>
      <w:r>
        <w:rPr>
          <w:rFonts w:ascii="ＭＳ ゴシック" w:eastAsia="ＭＳ ゴシック" w:hAnsi="ＭＳ ゴシック" w:hint="eastAsia"/>
          <w:sz w:val="22"/>
          <w:szCs w:val="22"/>
        </w:rPr>
        <w:t>その他、地域で街頭防犯カメラの設置や啓発看板の設置など、防犯環境の整備にも取り組み、地域での犯罪発生件数減少などに大きく貢献している。</w:t>
      </w:r>
    </w:p>
    <w:p w:rsidR="006415A2" w:rsidRPr="005F11E0" w:rsidRDefault="006415A2" w:rsidP="00694D1D">
      <w:pPr>
        <w:ind w:leftChars="100" w:left="191"/>
        <w:rPr>
          <w:rFonts w:ascii="ＭＳ ゴシック" w:eastAsia="ＭＳ ゴシック" w:hAnsi="ＭＳ ゴシック"/>
          <w:sz w:val="22"/>
          <w:szCs w:val="22"/>
        </w:rPr>
      </w:pPr>
    </w:p>
    <w:p w:rsidR="007B32C7" w:rsidRDefault="007B32C7" w:rsidP="007B32C7">
      <w:pPr>
        <w:ind w:leftChars="100" w:left="191"/>
        <w:jc w:val="center"/>
        <w:rPr>
          <w:rFonts w:ascii="ＭＳ ゴシック" w:eastAsia="ＭＳ ゴシック" w:hAnsi="ＭＳ ゴシック"/>
          <w:sz w:val="22"/>
          <w:szCs w:val="22"/>
        </w:rPr>
      </w:pPr>
      <w:r>
        <w:rPr>
          <w:rFonts w:ascii="ＭＳ ゴシック" w:eastAsia="ＭＳ ゴシック" w:hAnsi="ＭＳ ゴシック"/>
          <w:noProof/>
          <w:sz w:val="22"/>
          <w:szCs w:val="22"/>
        </w:rPr>
        <w:drawing>
          <wp:inline distT="0" distB="0" distL="0" distR="0" wp14:anchorId="3B883CAA">
            <wp:extent cx="2805844" cy="18360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5844" cy="1836000"/>
                    </a:xfrm>
                    <a:prstGeom prst="rect">
                      <a:avLst/>
                    </a:prstGeom>
                    <a:noFill/>
                    <a:ln>
                      <a:noFill/>
                    </a:ln>
                  </pic:spPr>
                </pic:pic>
              </a:graphicData>
            </a:graphic>
          </wp:inline>
        </w:drawing>
      </w:r>
      <w:r w:rsidR="00E14855">
        <w:rPr>
          <w:rFonts w:ascii="ＭＳ ゴシック" w:eastAsia="ＭＳ ゴシック" w:hAnsi="ＭＳ ゴシック" w:hint="eastAsia"/>
          <w:sz w:val="22"/>
          <w:szCs w:val="22"/>
        </w:rPr>
        <w:t xml:space="preserve">　</w:t>
      </w:r>
      <w:r w:rsidR="00E14855">
        <w:rPr>
          <w:noProof/>
        </w:rPr>
        <w:drawing>
          <wp:inline distT="0" distB="0" distL="0" distR="0" wp14:anchorId="541D0B3F" wp14:editId="79454A3F">
            <wp:extent cx="2697212" cy="1836000"/>
            <wp:effectExtent l="0" t="0" r="825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7212" cy="1836000"/>
                    </a:xfrm>
                    <a:prstGeom prst="rect">
                      <a:avLst/>
                    </a:prstGeom>
                    <a:noFill/>
                    <a:ln>
                      <a:noFill/>
                    </a:ln>
                  </pic:spPr>
                </pic:pic>
              </a:graphicData>
            </a:graphic>
          </wp:inline>
        </w:drawing>
      </w:r>
    </w:p>
    <w:p w:rsidR="00E14855" w:rsidRDefault="00E14855" w:rsidP="007B32C7">
      <w:pPr>
        <w:ind w:leftChars="100" w:left="191"/>
        <w:jc w:val="center"/>
        <w:rPr>
          <w:rFonts w:ascii="ＭＳ ゴシック" w:eastAsia="ＭＳ ゴシック" w:hAnsi="ＭＳ ゴシック"/>
          <w:sz w:val="22"/>
          <w:szCs w:val="22"/>
        </w:rPr>
      </w:pPr>
    </w:p>
    <w:p w:rsidR="007921D5" w:rsidRDefault="007921D5" w:rsidP="007B32C7">
      <w:pPr>
        <w:ind w:leftChars="100" w:left="191"/>
        <w:jc w:val="center"/>
        <w:rPr>
          <w:rFonts w:ascii="ＭＳ ゴシック" w:eastAsia="ＭＳ ゴシック" w:hAnsi="ＭＳ ゴシック"/>
          <w:sz w:val="22"/>
          <w:szCs w:val="22"/>
        </w:rPr>
      </w:pPr>
    </w:p>
    <w:p w:rsidR="0031190C" w:rsidRDefault="0031190C" w:rsidP="007B32C7">
      <w:pPr>
        <w:ind w:leftChars="100" w:left="191"/>
        <w:jc w:val="center"/>
        <w:rPr>
          <w:rFonts w:ascii="ＭＳ ゴシック" w:eastAsia="ＭＳ ゴシック" w:hAnsi="ＭＳ ゴシック"/>
          <w:sz w:val="22"/>
          <w:szCs w:val="22"/>
        </w:rPr>
      </w:pPr>
    </w:p>
    <w:p w:rsidR="00D23231" w:rsidRDefault="00D23231" w:rsidP="007B32C7">
      <w:pPr>
        <w:ind w:leftChars="100" w:left="191"/>
        <w:jc w:val="center"/>
        <w:rPr>
          <w:rFonts w:ascii="ＭＳ ゴシック" w:eastAsia="ＭＳ ゴシック" w:hAnsi="ＭＳ ゴシック"/>
          <w:sz w:val="22"/>
          <w:szCs w:val="22"/>
        </w:rPr>
      </w:pPr>
    </w:p>
    <w:p w:rsidR="00D23231" w:rsidRPr="007B32C7" w:rsidRDefault="00D23231" w:rsidP="007B32C7">
      <w:pPr>
        <w:ind w:leftChars="100" w:left="191"/>
        <w:jc w:val="center"/>
        <w:rPr>
          <w:rFonts w:ascii="ＭＳ ゴシック" w:eastAsia="ＭＳ ゴシック" w:hAnsi="ＭＳ ゴシック"/>
          <w:sz w:val="22"/>
          <w:szCs w:val="22"/>
        </w:rPr>
      </w:pPr>
    </w:p>
    <w:p w:rsidR="005B1252" w:rsidRDefault="00613077" w:rsidP="005B1252">
      <w:pPr>
        <w:rPr>
          <w:rFonts w:ascii="ＭＳ ゴシック" w:eastAsia="ＭＳ ゴシック" w:hAnsi="ＭＳ ゴシック"/>
          <w:sz w:val="22"/>
          <w:szCs w:val="22"/>
        </w:rPr>
      </w:pPr>
      <w:r w:rsidRPr="00172BF4">
        <w:rPr>
          <w:rFonts w:ascii="ＭＳ ゴシック" w:eastAsia="ＭＳ ゴシック" w:hAnsi="ＭＳ ゴシック" w:hint="eastAsia"/>
          <w:sz w:val="22"/>
          <w:szCs w:val="22"/>
        </w:rPr>
        <w:lastRenderedPageBreak/>
        <w:t>■</w:t>
      </w:r>
      <w:r w:rsidR="005B1252">
        <w:rPr>
          <w:rFonts w:ascii="ＭＳ ゴシック" w:eastAsia="ＭＳ ゴシック" w:hAnsi="ＭＳ ゴシック"/>
          <w:sz w:val="22"/>
          <w:szCs w:val="22"/>
        </w:rPr>
        <w:ruby>
          <w:rubyPr>
            <w:rubyAlign w:val="distributeSpace"/>
            <w:hps w:val="11"/>
            <w:hpsRaise w:val="20"/>
            <w:hpsBaseText w:val="22"/>
            <w:lid w:val="ja-JP"/>
          </w:rubyPr>
          <w:rt>
            <w:r w:rsidR="005B1252" w:rsidRPr="005B1252">
              <w:rPr>
                <w:rFonts w:ascii="ＭＳ ゴシック" w:eastAsia="ＭＳ ゴシック" w:hAnsi="ＭＳ ゴシック"/>
                <w:sz w:val="11"/>
                <w:szCs w:val="22"/>
              </w:rPr>
              <w:t>ふじいでらし</w:t>
            </w:r>
          </w:rt>
          <w:rubyBase>
            <w:r w:rsidR="005B1252">
              <w:rPr>
                <w:rFonts w:ascii="ＭＳ ゴシック" w:eastAsia="ＭＳ ゴシック" w:hAnsi="ＭＳ ゴシック"/>
                <w:sz w:val="22"/>
                <w:szCs w:val="22"/>
              </w:rPr>
              <w:t>藤井寺市</w:t>
            </w:r>
          </w:rubyBase>
        </w:ruby>
      </w:r>
      <w:r w:rsidR="005B1252">
        <w:rPr>
          <w:rFonts w:ascii="ＭＳ ゴシック" w:eastAsia="ＭＳ ゴシック" w:hAnsi="ＭＳ ゴシック"/>
          <w:sz w:val="22"/>
          <w:szCs w:val="22"/>
        </w:rPr>
        <w:ruby>
          <w:rubyPr>
            <w:rubyAlign w:val="distributeSpace"/>
            <w:hps w:val="11"/>
            <w:hpsRaise w:val="20"/>
            <w:hpsBaseText w:val="22"/>
            <w:lid w:val="ja-JP"/>
          </w:rubyPr>
          <w:rt>
            <w:r w:rsidR="005B1252" w:rsidRPr="005B1252">
              <w:rPr>
                <w:rFonts w:ascii="ＭＳ ゴシック" w:eastAsia="ＭＳ ゴシック" w:hAnsi="ＭＳ ゴシック"/>
                <w:sz w:val="11"/>
                <w:szCs w:val="22"/>
              </w:rPr>
              <w:t>ぼうはん</w:t>
            </w:r>
          </w:rt>
          <w:rubyBase>
            <w:r w:rsidR="005B1252">
              <w:rPr>
                <w:rFonts w:ascii="ＭＳ ゴシック" w:eastAsia="ＭＳ ゴシック" w:hAnsi="ＭＳ ゴシック"/>
                <w:sz w:val="22"/>
                <w:szCs w:val="22"/>
              </w:rPr>
              <w:t>防犯</w:t>
            </w:r>
          </w:rubyBase>
        </w:ruby>
      </w:r>
      <w:r w:rsidR="005B1252">
        <w:rPr>
          <w:rFonts w:ascii="ＭＳ ゴシック" w:eastAsia="ＭＳ ゴシック" w:hAnsi="ＭＳ ゴシック"/>
          <w:sz w:val="22"/>
          <w:szCs w:val="22"/>
        </w:rPr>
        <w:ruby>
          <w:rubyPr>
            <w:rubyAlign w:val="distributeSpace"/>
            <w:hps w:val="11"/>
            <w:hpsRaise w:val="20"/>
            <w:hpsBaseText w:val="22"/>
            <w:lid w:val="ja-JP"/>
          </w:rubyPr>
          <w:rt>
            <w:r w:rsidR="005B1252" w:rsidRPr="005B1252">
              <w:rPr>
                <w:rFonts w:ascii="ＭＳ ゴシック" w:eastAsia="ＭＳ ゴシック" w:hAnsi="ＭＳ ゴシック"/>
                <w:sz w:val="11"/>
                <w:szCs w:val="22"/>
              </w:rPr>
              <w:t>いいんかい</w:t>
            </w:r>
          </w:rt>
          <w:rubyBase>
            <w:r w:rsidR="005B1252">
              <w:rPr>
                <w:rFonts w:ascii="ＭＳ ゴシック" w:eastAsia="ＭＳ ゴシック" w:hAnsi="ＭＳ ゴシック"/>
                <w:sz w:val="22"/>
                <w:szCs w:val="22"/>
              </w:rPr>
              <w:t>委員会</w:t>
            </w:r>
          </w:rubyBase>
        </w:ruby>
      </w:r>
    </w:p>
    <w:p w:rsidR="00613077" w:rsidRDefault="00613077" w:rsidP="005B1252">
      <w:pPr>
        <w:ind w:firstLineChars="100" w:firstLine="201"/>
        <w:rPr>
          <w:rFonts w:ascii="ＭＳ ゴシック" w:eastAsia="ＭＳ ゴシック" w:hAnsi="ＭＳ ゴシック"/>
          <w:sz w:val="22"/>
          <w:szCs w:val="22"/>
        </w:rPr>
      </w:pPr>
      <w:r w:rsidRPr="009E6EA9">
        <w:rPr>
          <w:rFonts w:ascii="ＭＳ ゴシック" w:eastAsia="ＭＳ ゴシック" w:hAnsi="ＭＳ ゴシック" w:hint="eastAsia"/>
          <w:sz w:val="22"/>
          <w:szCs w:val="22"/>
        </w:rPr>
        <w:t>設立：</w:t>
      </w:r>
      <w:r w:rsidR="008A3C31">
        <w:rPr>
          <w:rFonts w:ascii="ＭＳ ゴシック" w:eastAsia="ＭＳ ゴシック" w:hAnsi="ＭＳ ゴシック" w:hint="eastAsia"/>
          <w:sz w:val="22"/>
          <w:szCs w:val="22"/>
        </w:rPr>
        <w:t>昭和４１年１１</w:t>
      </w:r>
      <w:r w:rsidR="00D7599A" w:rsidRPr="009E6EA9">
        <w:rPr>
          <w:rFonts w:ascii="ＭＳ ゴシック" w:eastAsia="ＭＳ ゴシック" w:hAnsi="ＭＳ ゴシック" w:hint="eastAsia"/>
          <w:sz w:val="22"/>
          <w:szCs w:val="22"/>
        </w:rPr>
        <w:t>月</w:t>
      </w:r>
      <w:r w:rsidR="008A3C31">
        <w:rPr>
          <w:rFonts w:ascii="ＭＳ ゴシック" w:eastAsia="ＭＳ ゴシック" w:hAnsi="ＭＳ ゴシック" w:hint="eastAsia"/>
          <w:sz w:val="22"/>
          <w:szCs w:val="22"/>
        </w:rPr>
        <w:t>以前</w:t>
      </w:r>
      <w:r w:rsidRPr="009E6EA9">
        <w:rPr>
          <w:rFonts w:ascii="ＭＳ ゴシック" w:eastAsia="ＭＳ ゴシック" w:hAnsi="ＭＳ ゴシック" w:hint="eastAsia"/>
          <w:sz w:val="22"/>
          <w:szCs w:val="22"/>
        </w:rPr>
        <w:t xml:space="preserve">　</w:t>
      </w:r>
      <w:r w:rsidR="005B1252">
        <w:rPr>
          <w:rFonts w:ascii="ＭＳ ゴシック" w:eastAsia="ＭＳ ゴシック" w:hAnsi="ＭＳ ゴシック" w:hint="eastAsia"/>
          <w:sz w:val="22"/>
          <w:szCs w:val="22"/>
        </w:rPr>
        <w:t xml:space="preserve">　</w:t>
      </w:r>
      <w:r w:rsidRPr="009E6EA9">
        <w:rPr>
          <w:rFonts w:ascii="ＭＳ ゴシック" w:eastAsia="ＭＳ ゴシック" w:hAnsi="ＭＳ ゴシック" w:hint="eastAsia"/>
          <w:sz w:val="22"/>
          <w:szCs w:val="22"/>
        </w:rPr>
        <w:t>活動地域：</w:t>
      </w:r>
      <w:r w:rsidR="005B1252">
        <w:rPr>
          <w:rFonts w:ascii="ＭＳ ゴシック" w:eastAsia="ＭＳ ゴシック" w:hAnsi="ＭＳ ゴシック" w:hint="eastAsia"/>
          <w:sz w:val="22"/>
          <w:szCs w:val="22"/>
        </w:rPr>
        <w:t>藤井寺市</w:t>
      </w:r>
    </w:p>
    <w:p w:rsidR="005B1252" w:rsidRDefault="004D3ADD" w:rsidP="005B1252">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002212E7">
        <w:rPr>
          <w:rFonts w:ascii="ＭＳ ゴシック" w:eastAsia="ＭＳ ゴシック" w:hAnsi="ＭＳ ゴシック" w:hint="eastAsia"/>
          <w:sz w:val="22"/>
          <w:szCs w:val="22"/>
        </w:rPr>
        <w:t>当団体は、長年にわたり</w:t>
      </w:r>
      <w:r w:rsidR="007161B1">
        <w:rPr>
          <w:rFonts w:ascii="ＭＳ ゴシック" w:eastAsia="ＭＳ ゴシック" w:hAnsi="ＭＳ ゴシック" w:hint="eastAsia"/>
          <w:sz w:val="22"/>
          <w:szCs w:val="22"/>
        </w:rPr>
        <w:t>、子どもの安全確保のための見まもり活動や夜間巡視活動などの防犯活動を実施しているほか、地域のお祭りでは、参加者が安心して楽しめるように見回り活動</w:t>
      </w:r>
      <w:r w:rsidR="001A4282">
        <w:rPr>
          <w:rFonts w:ascii="ＭＳ ゴシック" w:eastAsia="ＭＳ ゴシック" w:hAnsi="ＭＳ ゴシック" w:hint="eastAsia"/>
          <w:sz w:val="22"/>
          <w:szCs w:val="22"/>
        </w:rPr>
        <w:t>を行う</w:t>
      </w:r>
      <w:r w:rsidR="007161B1">
        <w:rPr>
          <w:rFonts w:ascii="ＭＳ ゴシック" w:eastAsia="ＭＳ ゴシック" w:hAnsi="ＭＳ ゴシック" w:hint="eastAsia"/>
          <w:sz w:val="22"/>
          <w:szCs w:val="22"/>
        </w:rPr>
        <w:t>ど、</w:t>
      </w:r>
      <w:r w:rsidR="00574D5F">
        <w:rPr>
          <w:rFonts w:ascii="ＭＳ ゴシック" w:eastAsia="ＭＳ ゴシック" w:hAnsi="ＭＳ ゴシック" w:hint="eastAsia"/>
          <w:sz w:val="22"/>
          <w:szCs w:val="22"/>
        </w:rPr>
        <w:t>地域住民の</w:t>
      </w:r>
      <w:r w:rsidR="001A4282">
        <w:rPr>
          <w:rFonts w:ascii="ＭＳ ゴシック" w:eastAsia="ＭＳ ゴシック" w:hAnsi="ＭＳ ゴシック" w:hint="eastAsia"/>
          <w:sz w:val="22"/>
          <w:szCs w:val="22"/>
        </w:rPr>
        <w:t>安全確保のために尽力している。</w:t>
      </w:r>
    </w:p>
    <w:p w:rsidR="008A3C31" w:rsidRDefault="001A4282" w:rsidP="005B1252">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また、</w:t>
      </w:r>
      <w:r w:rsidR="003B25E6">
        <w:rPr>
          <w:rFonts w:ascii="ＭＳ ゴシック" w:eastAsia="ＭＳ ゴシック" w:hAnsi="ＭＳ ゴシック" w:hint="eastAsia"/>
          <w:sz w:val="22"/>
          <w:szCs w:val="22"/>
        </w:rPr>
        <w:t>役員研修会・防犯大会の実施や、防犯協議会と連携した啓発キャンペーン</w:t>
      </w:r>
      <w:r w:rsidR="00E87ED2">
        <w:rPr>
          <w:rFonts w:ascii="ＭＳ ゴシック" w:eastAsia="ＭＳ ゴシック" w:hAnsi="ＭＳ ゴシック" w:hint="eastAsia"/>
          <w:sz w:val="22"/>
          <w:szCs w:val="22"/>
        </w:rPr>
        <w:t>へ</w:t>
      </w:r>
      <w:r w:rsidR="003B25E6">
        <w:rPr>
          <w:rFonts w:ascii="ＭＳ ゴシック" w:eastAsia="ＭＳ ゴシック" w:hAnsi="ＭＳ ゴシック" w:hint="eastAsia"/>
          <w:sz w:val="22"/>
          <w:szCs w:val="22"/>
        </w:rPr>
        <w:t>の参加、防犯カメラの設置促進活動など、地域の防犯意識を高める活動にも努めている。</w:t>
      </w:r>
    </w:p>
    <w:p w:rsidR="005B1252" w:rsidRDefault="005B1252" w:rsidP="005B1252">
      <w:pPr>
        <w:rPr>
          <w:rFonts w:ascii="ＭＳ ゴシック" w:eastAsia="ＭＳ ゴシック" w:hAnsi="ＭＳ ゴシック"/>
          <w:sz w:val="22"/>
          <w:szCs w:val="22"/>
        </w:rPr>
      </w:pPr>
    </w:p>
    <w:p w:rsidR="005B1252" w:rsidRDefault="00E14855" w:rsidP="007B32C7">
      <w:pPr>
        <w:jc w:val="center"/>
        <w:rPr>
          <w:rFonts w:ascii="ＭＳ ゴシック" w:eastAsia="ＭＳ ゴシック" w:hAnsi="ＭＳ ゴシック"/>
          <w:sz w:val="22"/>
          <w:szCs w:val="22"/>
        </w:rPr>
      </w:pPr>
      <w:r>
        <w:rPr>
          <w:noProof/>
        </w:rPr>
        <w:drawing>
          <wp:inline distT="0" distB="0" distL="0" distR="0" wp14:anchorId="5A7A47AC" wp14:editId="201C851A">
            <wp:extent cx="2831324" cy="2124000"/>
            <wp:effectExtent l="0" t="0" r="7620" b="0"/>
            <wp:docPr id="15" name="図 15" descr="\\10000ws100081\治安対策共有\03 地域防犯推進Ｇ\02 地域防犯推進グループ２\19 ボランティア団体表彰\H28\08審査委員会当日\ビジュアル資料\10藤井寺市\2夏の防犯夜間巡視活動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00ws100081\治安対策共有\03 地域防犯推進Ｇ\02 地域防犯推進グループ２\19 ボランティア団体表彰\H28\08審査委員会当日\ビジュアル資料\10藤井寺市\2夏の防犯夜間巡視活動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1324" cy="2124000"/>
                    </a:xfrm>
                    <a:prstGeom prst="rect">
                      <a:avLst/>
                    </a:prstGeom>
                    <a:noFill/>
                    <a:ln>
                      <a:noFill/>
                    </a:ln>
                  </pic:spPr>
                </pic:pic>
              </a:graphicData>
            </a:graphic>
          </wp:inline>
        </w:drawing>
      </w:r>
      <w:r>
        <w:rPr>
          <w:rFonts w:ascii="ＭＳ ゴシック" w:eastAsia="ＭＳ ゴシック" w:hAnsi="ＭＳ ゴシック" w:hint="eastAsia"/>
          <w:sz w:val="22"/>
          <w:szCs w:val="22"/>
        </w:rPr>
        <w:t xml:space="preserve">　</w:t>
      </w:r>
      <w:r w:rsidR="007B32C7">
        <w:rPr>
          <w:rFonts w:ascii="ＭＳ ゴシック" w:eastAsia="ＭＳ ゴシック" w:hAnsi="ＭＳ ゴシック"/>
          <w:noProof/>
          <w:sz w:val="22"/>
          <w:szCs w:val="22"/>
        </w:rPr>
        <w:drawing>
          <wp:inline distT="0" distB="0" distL="0" distR="0">
            <wp:extent cx="2832885" cy="2124000"/>
            <wp:effectExtent l="0" t="0" r="5715" b="0"/>
            <wp:docPr id="7" name="図 7" descr="\\10000ws100081\治安対策共有\03 地域防犯推進Ｇ\02 地域防犯推進グループ２\19 ボランティア団体表彰\H28\08審査委員会当日\ビジュアル資料\10藤井寺市\6子ども見守り活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0ws100081\治安対策共有\03 地域防犯推進Ｇ\02 地域防犯推進グループ２\19 ボランティア団体表彰\H28\08審査委員会当日\ビジュアル資料\10藤井寺市\6子ども見守り活動.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2885" cy="2124000"/>
                    </a:xfrm>
                    <a:prstGeom prst="rect">
                      <a:avLst/>
                    </a:prstGeom>
                    <a:noFill/>
                    <a:ln>
                      <a:noFill/>
                    </a:ln>
                  </pic:spPr>
                </pic:pic>
              </a:graphicData>
            </a:graphic>
          </wp:inline>
        </w:drawing>
      </w:r>
    </w:p>
    <w:p w:rsidR="005B1252" w:rsidRDefault="005B1252" w:rsidP="005B1252">
      <w:pPr>
        <w:rPr>
          <w:rFonts w:ascii="ＭＳ ゴシック" w:eastAsia="ＭＳ ゴシック" w:hAnsi="ＭＳ ゴシック"/>
          <w:sz w:val="22"/>
          <w:szCs w:val="22"/>
        </w:rPr>
      </w:pPr>
    </w:p>
    <w:p w:rsidR="005B1252" w:rsidRDefault="005B1252" w:rsidP="005B1252">
      <w:pPr>
        <w:rPr>
          <w:rFonts w:ascii="ＭＳ ゴシック" w:eastAsia="ＭＳ ゴシック" w:hAnsi="ＭＳ ゴシック"/>
          <w:sz w:val="22"/>
          <w:szCs w:val="22"/>
        </w:rPr>
      </w:pPr>
    </w:p>
    <w:p w:rsidR="005B1252" w:rsidRDefault="005B1252" w:rsidP="005B1252">
      <w:pPr>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Pr>
          <w:rFonts w:ascii="ＭＳ ゴシック" w:eastAsia="ＭＳ ゴシック" w:hAnsi="ＭＳ ゴシック"/>
          <w:sz w:val="22"/>
          <w:szCs w:val="22"/>
        </w:rPr>
        <w:ruby>
          <w:rubyPr>
            <w:rubyAlign w:val="distributeSpace"/>
            <w:hps w:val="11"/>
            <w:hpsRaise w:val="20"/>
            <w:hpsBaseText w:val="22"/>
            <w:lid w:val="ja-JP"/>
          </w:rubyPr>
          <w:rt>
            <w:r w:rsidR="005B1252" w:rsidRPr="005B1252">
              <w:rPr>
                <w:rFonts w:ascii="ＭＳ ゴシック" w:eastAsia="ＭＳ ゴシック" w:hAnsi="ＭＳ ゴシック"/>
                <w:sz w:val="11"/>
                <w:szCs w:val="22"/>
              </w:rPr>
              <w:t>ながせ</w:t>
            </w:r>
          </w:rt>
          <w:rubyBase>
            <w:r w:rsidR="005B1252">
              <w:rPr>
                <w:rFonts w:ascii="ＭＳ ゴシック" w:eastAsia="ＭＳ ゴシック" w:hAnsi="ＭＳ ゴシック"/>
                <w:sz w:val="22"/>
                <w:szCs w:val="22"/>
              </w:rPr>
              <w:t>長瀬</w:t>
            </w:r>
          </w:rubyBase>
        </w:ruby>
      </w:r>
      <w:r>
        <w:rPr>
          <w:rFonts w:ascii="ＭＳ ゴシック" w:eastAsia="ＭＳ ゴシック" w:hAnsi="ＭＳ ゴシック"/>
          <w:sz w:val="22"/>
          <w:szCs w:val="22"/>
        </w:rPr>
        <w:ruby>
          <w:rubyPr>
            <w:rubyAlign w:val="distributeSpace"/>
            <w:hps w:val="11"/>
            <w:hpsRaise w:val="20"/>
            <w:hpsBaseText w:val="22"/>
            <w:lid w:val="ja-JP"/>
          </w:rubyPr>
          <w:rt>
            <w:r w:rsidR="005B1252" w:rsidRPr="005B1252">
              <w:rPr>
                <w:rFonts w:ascii="ＭＳ ゴシック" w:eastAsia="ＭＳ ゴシック" w:hAnsi="ＭＳ ゴシック"/>
                <w:sz w:val="11"/>
                <w:szCs w:val="22"/>
              </w:rPr>
              <w:t>ひがしこうく</w:t>
            </w:r>
          </w:rt>
          <w:rubyBase>
            <w:r w:rsidR="005B1252">
              <w:rPr>
                <w:rFonts w:ascii="ＭＳ ゴシック" w:eastAsia="ＭＳ ゴシック" w:hAnsi="ＭＳ ゴシック"/>
                <w:sz w:val="22"/>
                <w:szCs w:val="22"/>
              </w:rPr>
              <w:t>東校区</w:t>
            </w:r>
          </w:rubyBase>
        </w:ruby>
      </w:r>
      <w:r>
        <w:rPr>
          <w:rFonts w:ascii="ＭＳ ゴシック" w:eastAsia="ＭＳ ゴシック" w:hAnsi="ＭＳ ゴシック"/>
          <w:sz w:val="22"/>
          <w:szCs w:val="22"/>
        </w:rPr>
        <w:ruby>
          <w:rubyPr>
            <w:rubyAlign w:val="distributeSpace"/>
            <w:hps w:val="11"/>
            <w:hpsRaise w:val="20"/>
            <w:hpsBaseText w:val="22"/>
            <w:lid w:val="ja-JP"/>
          </w:rubyPr>
          <w:rt>
            <w:r w:rsidR="005B1252" w:rsidRPr="005B1252">
              <w:rPr>
                <w:rFonts w:ascii="ＭＳ ゴシック" w:eastAsia="ＭＳ ゴシック" w:hAnsi="ＭＳ ゴシック"/>
                <w:sz w:val="11"/>
                <w:szCs w:val="22"/>
              </w:rPr>
              <w:t>あおいろ</w:t>
            </w:r>
          </w:rt>
          <w:rubyBase>
            <w:r w:rsidR="005B1252">
              <w:rPr>
                <w:rFonts w:ascii="ＭＳ ゴシック" w:eastAsia="ＭＳ ゴシック" w:hAnsi="ＭＳ ゴシック"/>
                <w:sz w:val="22"/>
                <w:szCs w:val="22"/>
              </w:rPr>
              <w:t>青色</w:t>
            </w:r>
          </w:rubyBase>
        </w:ruby>
      </w:r>
      <w:r>
        <w:rPr>
          <w:rFonts w:ascii="ＭＳ ゴシック" w:eastAsia="ＭＳ ゴシック" w:hAnsi="ＭＳ ゴシック"/>
          <w:sz w:val="22"/>
          <w:szCs w:val="22"/>
        </w:rPr>
        <w:ruby>
          <w:rubyPr>
            <w:rubyAlign w:val="distributeSpace"/>
            <w:hps w:val="11"/>
            <w:hpsRaise w:val="20"/>
            <w:hpsBaseText w:val="22"/>
            <w:lid w:val="ja-JP"/>
          </w:rubyPr>
          <w:rt>
            <w:r w:rsidR="005B1252" w:rsidRPr="005B1252">
              <w:rPr>
                <w:rFonts w:ascii="ＭＳ ゴシック" w:eastAsia="ＭＳ ゴシック" w:hAnsi="ＭＳ ゴシック"/>
                <w:sz w:val="11"/>
                <w:szCs w:val="22"/>
              </w:rPr>
              <w:t>ぼうはん</w:t>
            </w:r>
          </w:rt>
          <w:rubyBase>
            <w:r w:rsidR="005B1252">
              <w:rPr>
                <w:rFonts w:ascii="ＭＳ ゴシック" w:eastAsia="ＭＳ ゴシック" w:hAnsi="ＭＳ ゴシック"/>
                <w:sz w:val="22"/>
                <w:szCs w:val="22"/>
              </w:rPr>
              <w:t>防犯</w:t>
            </w:r>
          </w:rubyBase>
        </w:ruby>
      </w:r>
      <w:r>
        <w:rPr>
          <w:rFonts w:ascii="ＭＳ ゴシック" w:eastAsia="ＭＳ ゴシック" w:hAnsi="ＭＳ ゴシック"/>
          <w:sz w:val="22"/>
          <w:szCs w:val="22"/>
        </w:rPr>
        <w:ruby>
          <w:rubyPr>
            <w:rubyAlign w:val="distributeSpace"/>
            <w:hps w:val="11"/>
            <w:hpsRaise w:val="20"/>
            <w:hpsBaseText w:val="22"/>
            <w:lid w:val="ja-JP"/>
          </w:rubyPr>
          <w:rt>
            <w:r w:rsidR="005B1252" w:rsidRPr="005B1252">
              <w:rPr>
                <w:rFonts w:ascii="ＭＳ ゴシック" w:eastAsia="ＭＳ ゴシック" w:hAnsi="ＭＳ ゴシック"/>
                <w:sz w:val="11"/>
                <w:szCs w:val="22"/>
              </w:rPr>
              <w:t>ぱとろーるたい</w:t>
            </w:r>
          </w:rt>
          <w:rubyBase>
            <w:r w:rsidR="005B1252">
              <w:rPr>
                <w:rFonts w:ascii="ＭＳ ゴシック" w:eastAsia="ＭＳ ゴシック" w:hAnsi="ＭＳ ゴシック"/>
                <w:sz w:val="22"/>
                <w:szCs w:val="22"/>
              </w:rPr>
              <w:t>パトロール隊</w:t>
            </w:r>
          </w:rubyBase>
        </w:ruby>
      </w:r>
    </w:p>
    <w:p w:rsidR="008A3C31" w:rsidRDefault="008A3C31" w:rsidP="005B1252">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設立：平成２１年８月　　活動地域：東大阪市</w:t>
      </w:r>
    </w:p>
    <w:p w:rsidR="00204CA5" w:rsidRPr="00204CA5" w:rsidRDefault="003B25E6" w:rsidP="005B1252">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当団体は、</w:t>
      </w:r>
      <w:r w:rsidR="00204CA5">
        <w:rPr>
          <w:rFonts w:ascii="ＭＳ ゴシック" w:eastAsia="ＭＳ ゴシック" w:hAnsi="ＭＳ ゴシック" w:hint="eastAsia"/>
          <w:sz w:val="22"/>
          <w:szCs w:val="22"/>
        </w:rPr>
        <w:t>自分たちの町は自分たちで守るといった思いをもって、子どもの見まもり活動やイベント等でのパトロール、歳末防犯強化活動など</w:t>
      </w:r>
      <w:r w:rsidR="000C3AC8">
        <w:rPr>
          <w:rFonts w:ascii="ＭＳ ゴシック" w:eastAsia="ＭＳ ゴシック" w:hAnsi="ＭＳ ゴシック" w:hint="eastAsia"/>
          <w:sz w:val="22"/>
          <w:szCs w:val="22"/>
        </w:rPr>
        <w:t>の防犯活動を実施し</w:t>
      </w:r>
      <w:r w:rsidR="00204CA5">
        <w:rPr>
          <w:rFonts w:ascii="ＭＳ ゴシック" w:eastAsia="ＭＳ ゴシック" w:hAnsi="ＭＳ ゴシック" w:hint="eastAsia"/>
          <w:sz w:val="22"/>
          <w:szCs w:val="22"/>
        </w:rPr>
        <w:t>、</w:t>
      </w:r>
      <w:r w:rsidR="00204CA5" w:rsidRPr="00204CA5">
        <w:rPr>
          <w:rFonts w:ascii="ＭＳ ゴシック" w:eastAsia="ＭＳ ゴシック" w:hAnsi="ＭＳ ゴシック" w:hint="eastAsia"/>
          <w:sz w:val="22"/>
          <w:szCs w:val="22"/>
        </w:rPr>
        <w:t>女性や子ども・高齢者を狙った犯罪の抑止に貢献している</w:t>
      </w:r>
      <w:r w:rsidR="00204CA5">
        <w:rPr>
          <w:rFonts w:ascii="ＭＳ ゴシック" w:eastAsia="ＭＳ ゴシック" w:hAnsi="ＭＳ ゴシック" w:hint="eastAsia"/>
          <w:sz w:val="22"/>
          <w:szCs w:val="22"/>
        </w:rPr>
        <w:t>。</w:t>
      </w:r>
    </w:p>
    <w:p w:rsidR="007B32C7" w:rsidRDefault="00204CA5" w:rsidP="00204CA5">
      <w:pPr>
        <w:ind w:firstLineChars="100" w:firstLine="201"/>
        <w:rPr>
          <w:rFonts w:ascii="ＭＳ ゴシック" w:eastAsia="ＭＳ ゴシック" w:hAnsi="ＭＳ ゴシック"/>
          <w:sz w:val="22"/>
          <w:szCs w:val="22"/>
        </w:rPr>
      </w:pPr>
      <w:r>
        <w:rPr>
          <w:rFonts w:ascii="ＭＳ ゴシック" w:eastAsia="ＭＳ ゴシック" w:hAnsi="ＭＳ ゴシック" w:hint="eastAsia"/>
          <w:sz w:val="22"/>
          <w:szCs w:val="22"/>
        </w:rPr>
        <w:t>また、</w:t>
      </w:r>
      <w:r w:rsidR="003B25E6">
        <w:rPr>
          <w:rFonts w:ascii="ＭＳ ゴシック" w:eastAsia="ＭＳ ゴシック" w:hAnsi="ＭＳ ゴシック" w:hint="eastAsia"/>
          <w:sz w:val="22"/>
          <w:szCs w:val="22"/>
        </w:rPr>
        <w:t>近畿地方で初</w:t>
      </w:r>
      <w:r>
        <w:rPr>
          <w:rFonts w:ascii="ＭＳ ゴシック" w:eastAsia="ＭＳ ゴシック" w:hAnsi="ＭＳ ゴシック" w:hint="eastAsia"/>
          <w:sz w:val="22"/>
          <w:szCs w:val="22"/>
        </w:rPr>
        <w:t>めての環境に配慮した超小型モビリティを活用した青色防犯パトロールや</w:t>
      </w:r>
      <w:r w:rsidR="003B25E6">
        <w:rPr>
          <w:rFonts w:ascii="ＭＳ ゴシック" w:eastAsia="ＭＳ ゴシック" w:hAnsi="ＭＳ ゴシック" w:hint="eastAsia"/>
          <w:sz w:val="22"/>
          <w:szCs w:val="22"/>
        </w:rPr>
        <w:t>、児童の声による親しみやすい</w:t>
      </w:r>
      <w:r w:rsidR="00E87ED2">
        <w:rPr>
          <w:rFonts w:ascii="ＭＳ ゴシック" w:eastAsia="ＭＳ ゴシック" w:hAnsi="ＭＳ ゴシック" w:hint="eastAsia"/>
          <w:sz w:val="22"/>
          <w:szCs w:val="22"/>
        </w:rPr>
        <w:t>広報を行いながらの</w:t>
      </w:r>
      <w:r w:rsidR="003B25E6">
        <w:rPr>
          <w:rFonts w:ascii="ＭＳ ゴシック" w:eastAsia="ＭＳ ゴシック" w:hAnsi="ＭＳ ゴシック" w:hint="eastAsia"/>
          <w:sz w:val="22"/>
          <w:szCs w:val="22"/>
        </w:rPr>
        <w:t>見まもりパトロールなど、特色ある活動に</w:t>
      </w:r>
      <w:r w:rsidR="00F0456A">
        <w:rPr>
          <w:rFonts w:ascii="ＭＳ ゴシック" w:eastAsia="ＭＳ ゴシック" w:hAnsi="ＭＳ ゴシック" w:hint="eastAsia"/>
          <w:sz w:val="22"/>
          <w:szCs w:val="22"/>
        </w:rPr>
        <w:t>も</w:t>
      </w:r>
      <w:r>
        <w:rPr>
          <w:rFonts w:ascii="ＭＳ ゴシック" w:eastAsia="ＭＳ ゴシック" w:hAnsi="ＭＳ ゴシック" w:hint="eastAsia"/>
          <w:sz w:val="22"/>
          <w:szCs w:val="22"/>
        </w:rPr>
        <w:t>積極的に取り組み、地域の</w:t>
      </w:r>
      <w:r w:rsidRPr="00204CA5">
        <w:rPr>
          <w:rFonts w:ascii="ＭＳ ゴシック" w:eastAsia="ＭＳ ゴシック" w:hAnsi="ＭＳ ゴシック" w:hint="eastAsia"/>
          <w:sz w:val="22"/>
          <w:szCs w:val="22"/>
        </w:rPr>
        <w:t>防犯意識の向上と活性化</w:t>
      </w:r>
      <w:r>
        <w:rPr>
          <w:rFonts w:ascii="ＭＳ ゴシック" w:eastAsia="ＭＳ ゴシック" w:hAnsi="ＭＳ ゴシック" w:hint="eastAsia"/>
          <w:sz w:val="22"/>
          <w:szCs w:val="22"/>
        </w:rPr>
        <w:t>に大きく寄与している。</w:t>
      </w:r>
    </w:p>
    <w:p w:rsidR="005B1252" w:rsidRDefault="00235FCE" w:rsidP="00235FCE">
      <w:pPr>
        <w:ind w:leftChars="100" w:left="191" w:firstLineChars="100" w:firstLine="201"/>
        <w:jc w:val="center"/>
        <w:rPr>
          <w:rFonts w:ascii="ＭＳ ゴシック" w:eastAsia="ＭＳ ゴシック" w:hAnsi="ＭＳ ゴシック"/>
          <w:sz w:val="22"/>
          <w:szCs w:val="22"/>
        </w:rPr>
      </w:pPr>
      <w:r>
        <w:rPr>
          <w:rFonts w:ascii="ＭＳ ゴシック" w:eastAsia="ＭＳ ゴシック" w:hAnsi="ＭＳ ゴシック"/>
          <w:noProof/>
          <w:sz w:val="22"/>
          <w:szCs w:val="22"/>
        </w:rPr>
        <w:drawing>
          <wp:inline distT="0" distB="0" distL="0" distR="0">
            <wp:extent cx="2706402" cy="2016000"/>
            <wp:effectExtent l="0" t="0" r="0" b="3810"/>
            <wp:docPr id="3" name="図 3" descr="\\10000ws100081\治安対策共有\03 地域防犯推進Ｇ\02 地域防犯推進グループ２\19 ボランティア団体表彰\H28\08審査委員会当日\ビジュアル資料\11東大阪市\東大阪市：加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0ws100081\治安対策共有\03 地域防犯推進Ｇ\02 地域防犯推進グループ２\19 ボランティア団体表彰\H28\08審査委員会当日\ビジュアル資料\11東大阪市\東大阪市：加工.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6402" cy="2016000"/>
                    </a:xfrm>
                    <a:prstGeom prst="rect">
                      <a:avLst/>
                    </a:prstGeom>
                    <a:noFill/>
                    <a:ln>
                      <a:noFill/>
                    </a:ln>
                  </pic:spPr>
                </pic:pic>
              </a:graphicData>
            </a:graphic>
          </wp:inline>
        </w:drawing>
      </w:r>
      <w:r w:rsidR="00E14855">
        <w:rPr>
          <w:rFonts w:ascii="ＭＳ ゴシック" w:eastAsia="ＭＳ ゴシック" w:hAnsi="ＭＳ ゴシック" w:hint="eastAsia"/>
          <w:sz w:val="22"/>
          <w:szCs w:val="22"/>
        </w:rPr>
        <w:t xml:space="preserve">　</w:t>
      </w:r>
      <w:r w:rsidR="00E14855">
        <w:rPr>
          <w:noProof/>
        </w:rPr>
        <w:drawing>
          <wp:inline distT="0" distB="0" distL="0" distR="0" wp14:anchorId="53291F01" wp14:editId="6B9739FC">
            <wp:extent cx="2739697" cy="2016000"/>
            <wp:effectExtent l="0" t="0" r="3810" b="3810"/>
            <wp:docPr id="16" name="図 16" descr="\\10000ws100081\治安対策共有\03 地域防犯推進Ｇ\02 地域防犯推進グループ２\19 ボランティア団体表彰\H28\08審査委員会当日\ビジュアル資料\11東大阪市\東大阪市：加工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00ws100081\治安対策共有\03 地域防犯推進Ｇ\02 地域防犯推進グループ２\19 ボランティア団体表彰\H28\08審査委員会当日\ビジュアル資料\11東大阪市\東大阪市：加工②.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9697" cy="2016000"/>
                    </a:xfrm>
                    <a:prstGeom prst="rect">
                      <a:avLst/>
                    </a:prstGeom>
                    <a:noFill/>
                    <a:ln>
                      <a:noFill/>
                    </a:ln>
                  </pic:spPr>
                </pic:pic>
              </a:graphicData>
            </a:graphic>
          </wp:inline>
        </w:drawing>
      </w:r>
    </w:p>
    <w:p w:rsidR="005B1252" w:rsidRDefault="005B1252" w:rsidP="00AE0DFB">
      <w:pPr>
        <w:ind w:leftChars="100" w:left="191" w:firstLineChars="100" w:firstLine="201"/>
        <w:rPr>
          <w:rFonts w:ascii="ＭＳ ゴシック" w:eastAsia="ＭＳ ゴシック" w:hAnsi="ＭＳ ゴシック"/>
          <w:sz w:val="22"/>
          <w:szCs w:val="22"/>
        </w:rPr>
      </w:pPr>
    </w:p>
    <w:p w:rsidR="007B32C7" w:rsidRDefault="007B32C7" w:rsidP="00AE0DFB">
      <w:pPr>
        <w:ind w:leftChars="100" w:left="191" w:firstLineChars="100" w:firstLine="201"/>
        <w:rPr>
          <w:rFonts w:ascii="ＭＳ ゴシック" w:eastAsia="ＭＳ ゴシック" w:hAnsi="ＭＳ ゴシック"/>
          <w:color w:val="FF0000"/>
          <w:sz w:val="22"/>
          <w:szCs w:val="22"/>
        </w:rPr>
      </w:pPr>
    </w:p>
    <w:p w:rsidR="00F0456A" w:rsidRDefault="00F0456A" w:rsidP="00AE0DFB">
      <w:pPr>
        <w:ind w:leftChars="100" w:left="191" w:firstLineChars="100" w:firstLine="201"/>
        <w:rPr>
          <w:rFonts w:ascii="ＭＳ ゴシック" w:eastAsia="ＭＳ ゴシック" w:hAnsi="ＭＳ ゴシック"/>
          <w:color w:val="FF0000"/>
          <w:sz w:val="22"/>
          <w:szCs w:val="22"/>
        </w:rPr>
      </w:pPr>
    </w:p>
    <w:p w:rsidR="00F0456A" w:rsidRDefault="00F0456A" w:rsidP="00AE0DFB">
      <w:pPr>
        <w:ind w:leftChars="100" w:left="191" w:firstLineChars="100" w:firstLine="201"/>
        <w:rPr>
          <w:rFonts w:ascii="ＭＳ ゴシック" w:eastAsia="ＭＳ ゴシック" w:hAnsi="ＭＳ ゴシック"/>
          <w:color w:val="FF0000"/>
          <w:sz w:val="22"/>
          <w:szCs w:val="22"/>
        </w:rPr>
      </w:pPr>
    </w:p>
    <w:p w:rsidR="00F0456A" w:rsidRDefault="00F0456A" w:rsidP="00AE0DFB">
      <w:pPr>
        <w:ind w:leftChars="100" w:left="191" w:firstLineChars="100" w:firstLine="201"/>
        <w:rPr>
          <w:rFonts w:ascii="ＭＳ ゴシック" w:eastAsia="ＭＳ ゴシック" w:hAnsi="ＭＳ ゴシック"/>
          <w:color w:val="FF0000"/>
          <w:sz w:val="22"/>
          <w:szCs w:val="22"/>
        </w:rPr>
      </w:pPr>
    </w:p>
    <w:p w:rsidR="00F0456A" w:rsidRDefault="00F0456A" w:rsidP="00AE0DFB">
      <w:pPr>
        <w:ind w:leftChars="100" w:left="191" w:firstLineChars="100" w:firstLine="201"/>
        <w:rPr>
          <w:rFonts w:ascii="ＭＳ ゴシック" w:eastAsia="ＭＳ ゴシック" w:hAnsi="ＭＳ ゴシック"/>
          <w:color w:val="FF0000"/>
          <w:sz w:val="22"/>
          <w:szCs w:val="22"/>
        </w:rPr>
      </w:pPr>
    </w:p>
    <w:p w:rsidR="00601D21" w:rsidRDefault="00601D21" w:rsidP="00601D21">
      <w:pPr>
        <w:rPr>
          <w:rFonts w:ascii="ＭＳ ゴシック" w:eastAsia="ＭＳ ゴシック" w:hAnsi="ＭＳ ゴシック"/>
          <w:sz w:val="22"/>
          <w:szCs w:val="22"/>
        </w:rPr>
      </w:pPr>
      <w:r w:rsidRPr="00601D21">
        <w:rPr>
          <w:rFonts w:ascii="ＭＳ ゴシック" w:eastAsia="ＭＳ ゴシック" w:hAnsi="ＭＳ ゴシック" w:hint="eastAsia"/>
          <w:sz w:val="22"/>
          <w:szCs w:val="22"/>
        </w:rPr>
        <w:t>■</w:t>
      </w:r>
      <w:r w:rsidR="005B1252">
        <w:rPr>
          <w:rFonts w:ascii="ＭＳ ゴシック" w:eastAsia="ＭＳ ゴシック" w:hAnsi="ＭＳ ゴシック"/>
          <w:sz w:val="22"/>
          <w:szCs w:val="22"/>
        </w:rPr>
        <w:ruby>
          <w:rubyPr>
            <w:rubyAlign w:val="distributeSpace"/>
            <w:hps w:val="11"/>
            <w:hpsRaise w:val="20"/>
            <w:hpsBaseText w:val="22"/>
            <w:lid w:val="ja-JP"/>
          </w:rubyPr>
          <w:rt>
            <w:r w:rsidR="005B1252" w:rsidRPr="005B1252">
              <w:rPr>
                <w:rFonts w:ascii="ＭＳ ゴシック" w:eastAsia="ＭＳ ゴシック" w:hAnsi="ＭＳ ゴシック"/>
                <w:sz w:val="11"/>
                <w:szCs w:val="22"/>
              </w:rPr>
              <w:t>ぶるーがーど</w:t>
            </w:r>
          </w:rt>
          <w:rubyBase>
            <w:r w:rsidR="005B1252">
              <w:rPr>
                <w:rFonts w:ascii="ＭＳ ゴシック" w:eastAsia="ＭＳ ゴシック" w:hAnsi="ＭＳ ゴシック"/>
                <w:sz w:val="22"/>
                <w:szCs w:val="22"/>
              </w:rPr>
              <w:t>ブルーガード</w:t>
            </w:r>
          </w:rubyBase>
        </w:ruby>
      </w:r>
      <w:r w:rsidR="005B1252">
        <w:rPr>
          <w:rFonts w:ascii="ＭＳ ゴシック" w:eastAsia="ＭＳ ゴシック" w:hAnsi="ＭＳ ゴシック" w:hint="eastAsia"/>
          <w:sz w:val="22"/>
          <w:szCs w:val="22"/>
        </w:rPr>
        <w:t>だいほう</w:t>
      </w:r>
      <w:r w:rsidR="005B1252">
        <w:rPr>
          <w:rFonts w:ascii="ＭＳ ゴシック" w:eastAsia="ＭＳ ゴシック" w:hAnsi="ＭＳ ゴシック"/>
          <w:sz w:val="22"/>
          <w:szCs w:val="22"/>
        </w:rPr>
        <w:ruby>
          <w:rubyPr>
            <w:rubyAlign w:val="distributeSpace"/>
            <w:hps w:val="11"/>
            <w:hpsRaise w:val="20"/>
            <w:hpsBaseText w:val="22"/>
            <w:lid w:val="ja-JP"/>
          </w:rubyPr>
          <w:rt>
            <w:r w:rsidR="005B1252" w:rsidRPr="005B1252">
              <w:rPr>
                <w:rFonts w:ascii="ＭＳ ゴシック" w:eastAsia="ＭＳ ゴシック" w:hAnsi="ＭＳ ゴシック"/>
                <w:sz w:val="11"/>
                <w:szCs w:val="22"/>
              </w:rPr>
              <w:t>たい</w:t>
            </w:r>
          </w:rt>
          <w:rubyBase>
            <w:r w:rsidR="005B1252">
              <w:rPr>
                <w:rFonts w:ascii="ＭＳ ゴシック" w:eastAsia="ＭＳ ゴシック" w:hAnsi="ＭＳ ゴシック"/>
                <w:sz w:val="22"/>
                <w:szCs w:val="22"/>
              </w:rPr>
              <w:t>隊</w:t>
            </w:r>
          </w:rubyBase>
        </w:ruby>
      </w:r>
    </w:p>
    <w:p w:rsidR="00002FD5" w:rsidRDefault="004D3ADD" w:rsidP="00002FD5">
      <w:pPr>
        <w:ind w:firstLineChars="100" w:firstLine="201"/>
        <w:rPr>
          <w:rFonts w:ascii="ＭＳ ゴシック" w:eastAsia="ＭＳ ゴシック" w:hAnsi="ＭＳ ゴシック"/>
          <w:sz w:val="22"/>
          <w:szCs w:val="22"/>
        </w:rPr>
      </w:pPr>
      <w:r>
        <w:rPr>
          <w:rFonts w:ascii="ＭＳ ゴシック" w:eastAsia="ＭＳ ゴシック" w:hAnsi="ＭＳ ゴシック" w:hint="eastAsia"/>
          <w:sz w:val="22"/>
          <w:szCs w:val="22"/>
        </w:rPr>
        <w:t>設立：平成１９年１２</w:t>
      </w:r>
      <w:r w:rsidR="008D1974">
        <w:rPr>
          <w:rFonts w:ascii="ＭＳ ゴシック" w:eastAsia="ＭＳ ゴシック" w:hAnsi="ＭＳ ゴシック" w:hint="eastAsia"/>
          <w:sz w:val="22"/>
          <w:szCs w:val="22"/>
        </w:rPr>
        <w:t>月　活動地域：河南町</w:t>
      </w:r>
    </w:p>
    <w:p w:rsidR="00235FCE" w:rsidRDefault="00002FD5" w:rsidP="00235FCE">
      <w:pPr>
        <w:ind w:leftChars="100" w:left="191"/>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00F0456A">
        <w:rPr>
          <w:rFonts w:ascii="ＭＳ ゴシック" w:eastAsia="ＭＳ ゴシック" w:hAnsi="ＭＳ ゴシック" w:hint="eastAsia"/>
          <w:sz w:val="22"/>
          <w:szCs w:val="22"/>
        </w:rPr>
        <w:t>当団体は、</w:t>
      </w:r>
      <w:r w:rsidR="004D3ADD">
        <w:rPr>
          <w:rFonts w:ascii="ＭＳ ゴシック" w:eastAsia="ＭＳ ゴシック" w:hAnsi="ＭＳ ゴシック" w:hint="eastAsia"/>
          <w:sz w:val="22"/>
          <w:szCs w:val="22"/>
        </w:rPr>
        <w:t>防犯活動に</w:t>
      </w:r>
      <w:r w:rsidR="00F0456A">
        <w:rPr>
          <w:rFonts w:ascii="ＭＳ ゴシック" w:eastAsia="ＭＳ ゴシック" w:hAnsi="ＭＳ ゴシック" w:hint="eastAsia"/>
          <w:sz w:val="22"/>
          <w:szCs w:val="22"/>
        </w:rPr>
        <w:t>熱心に取り組まれており、青色防犯パトロールにおいては、「青パト交番連絡会」にて犯罪発生状況等の共有をしたうえでの実施や、</w:t>
      </w:r>
      <w:r w:rsidR="00E87ED2">
        <w:rPr>
          <w:rFonts w:ascii="ＭＳ ゴシック" w:eastAsia="ＭＳ ゴシック" w:hAnsi="ＭＳ ゴシック" w:hint="eastAsia"/>
          <w:sz w:val="22"/>
          <w:szCs w:val="22"/>
        </w:rPr>
        <w:t>防犯目的でドライブレコーダーを装備して</w:t>
      </w:r>
      <w:r w:rsidR="00F0456A">
        <w:rPr>
          <w:rFonts w:ascii="ＭＳ ゴシック" w:eastAsia="ＭＳ ゴシック" w:hAnsi="ＭＳ ゴシック" w:hint="eastAsia"/>
          <w:sz w:val="22"/>
          <w:szCs w:val="22"/>
        </w:rPr>
        <w:t>活動するなど、地域の犯罪の減少に大きく寄与している。</w:t>
      </w:r>
    </w:p>
    <w:p w:rsidR="00B93254" w:rsidRPr="00C34529" w:rsidRDefault="004D3ADD" w:rsidP="00786C80">
      <w:pPr>
        <w:ind w:leftChars="100" w:left="191" w:firstLineChars="100" w:firstLine="201"/>
        <w:rPr>
          <w:rFonts w:ascii="ＭＳ ゴシック" w:eastAsia="ＭＳ ゴシック" w:hAnsi="ＭＳ ゴシック"/>
          <w:sz w:val="22"/>
          <w:szCs w:val="22"/>
        </w:rPr>
      </w:pPr>
      <w:r>
        <w:rPr>
          <w:rFonts w:ascii="ＭＳ ゴシック" w:eastAsia="ＭＳ ゴシック" w:hAnsi="ＭＳ ゴシック" w:hint="eastAsia"/>
          <w:sz w:val="22"/>
          <w:szCs w:val="22"/>
        </w:rPr>
        <w:t>また、</w:t>
      </w:r>
      <w:r w:rsidR="000C3AC8">
        <w:rPr>
          <w:rFonts w:ascii="ＭＳ ゴシック" w:eastAsia="ＭＳ ゴシック" w:hAnsi="ＭＳ ゴシック" w:hint="eastAsia"/>
          <w:sz w:val="22"/>
          <w:szCs w:val="22"/>
        </w:rPr>
        <w:t>防災訓練への</w:t>
      </w:r>
      <w:r w:rsidR="00F0456A">
        <w:rPr>
          <w:rFonts w:ascii="ＭＳ ゴシック" w:eastAsia="ＭＳ ゴシック" w:hAnsi="ＭＳ ゴシック" w:hint="eastAsia"/>
          <w:sz w:val="22"/>
          <w:szCs w:val="22"/>
        </w:rPr>
        <w:t>積極的な参加や、防犯講習会の実施、</w:t>
      </w:r>
      <w:r>
        <w:rPr>
          <w:rFonts w:ascii="ＭＳ ゴシック" w:eastAsia="ＭＳ ゴシック" w:hAnsi="ＭＳ ゴシック" w:hint="eastAsia"/>
          <w:sz w:val="22"/>
          <w:szCs w:val="22"/>
        </w:rPr>
        <w:t>特殊詐欺未遂案件等が発生した際には、広報活動</w:t>
      </w:r>
      <w:r w:rsidR="00F0456A">
        <w:rPr>
          <w:rFonts w:ascii="ＭＳ ゴシック" w:eastAsia="ＭＳ ゴシック" w:hAnsi="ＭＳ ゴシック" w:hint="eastAsia"/>
          <w:sz w:val="22"/>
          <w:szCs w:val="22"/>
        </w:rPr>
        <w:t>により</w:t>
      </w:r>
      <w:r>
        <w:rPr>
          <w:rFonts w:ascii="ＭＳ ゴシック" w:eastAsia="ＭＳ ゴシック" w:hAnsi="ＭＳ ゴシック" w:hint="eastAsia"/>
          <w:sz w:val="22"/>
          <w:szCs w:val="22"/>
        </w:rPr>
        <w:t>注意喚起を行うなど、</w:t>
      </w:r>
      <w:r w:rsidR="00F0456A">
        <w:rPr>
          <w:rFonts w:ascii="ＭＳ ゴシック" w:eastAsia="ＭＳ ゴシック" w:hAnsi="ＭＳ ゴシック" w:hint="eastAsia"/>
          <w:sz w:val="22"/>
          <w:szCs w:val="22"/>
        </w:rPr>
        <w:t>地域の防犯意識の向上にも努めている。</w:t>
      </w:r>
    </w:p>
    <w:p w:rsidR="008D1974" w:rsidRPr="000C3AC8" w:rsidRDefault="008D1974" w:rsidP="00002FD5">
      <w:pPr>
        <w:rPr>
          <w:rFonts w:ascii="ＭＳ ゴシック" w:eastAsia="ＭＳ ゴシック" w:hAnsi="ＭＳ ゴシック"/>
          <w:sz w:val="22"/>
          <w:szCs w:val="22"/>
        </w:rPr>
      </w:pPr>
    </w:p>
    <w:p w:rsidR="006415A2" w:rsidRDefault="007B32C7" w:rsidP="007B32C7">
      <w:pPr>
        <w:jc w:val="center"/>
        <w:rPr>
          <w:rFonts w:ascii="ＭＳ ゴシック" w:eastAsia="ＭＳ ゴシック" w:hAnsi="ＭＳ ゴシック"/>
          <w:sz w:val="22"/>
          <w:szCs w:val="22"/>
        </w:rPr>
      </w:pPr>
      <w:r>
        <w:rPr>
          <w:rFonts w:ascii="ＭＳ ゴシック" w:eastAsia="ＭＳ ゴシック" w:hAnsi="ＭＳ ゴシック"/>
          <w:noProof/>
          <w:sz w:val="22"/>
          <w:szCs w:val="22"/>
        </w:rPr>
        <w:drawing>
          <wp:inline distT="0" distB="0" distL="0" distR="0">
            <wp:extent cx="2879519" cy="2159640"/>
            <wp:effectExtent l="0" t="0" r="0" b="0"/>
            <wp:docPr id="9" name="図 9" descr="\\10000ws100081\治安対策共有\03 地域防犯推進Ｇ\02 地域防犯推進グループ２\19 ボランティア団体表彰\H28\08審査委員会当日\ビジュアル資料\12河南町\河南町：加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00ws100081\治安対策共有\03 地域防犯推進Ｇ\02 地域防犯推進グループ２\19 ボランティア団体表彰\H28\08審査委員会当日\ビジュアル資料\12河南町\河南町：加工.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519" cy="2159640"/>
                    </a:xfrm>
                    <a:prstGeom prst="rect">
                      <a:avLst/>
                    </a:prstGeom>
                    <a:noFill/>
                    <a:ln>
                      <a:noFill/>
                    </a:ln>
                  </pic:spPr>
                </pic:pic>
              </a:graphicData>
            </a:graphic>
          </wp:inline>
        </w:drawing>
      </w:r>
    </w:p>
    <w:p w:rsidR="006415A2" w:rsidRDefault="006415A2" w:rsidP="00002FD5">
      <w:pPr>
        <w:rPr>
          <w:rFonts w:ascii="ＭＳ ゴシック" w:eastAsia="ＭＳ ゴシック" w:hAnsi="ＭＳ ゴシック"/>
          <w:sz w:val="22"/>
          <w:szCs w:val="22"/>
        </w:rPr>
      </w:pPr>
    </w:p>
    <w:p w:rsidR="006415A2" w:rsidRDefault="006415A2" w:rsidP="00002FD5">
      <w:pPr>
        <w:rPr>
          <w:rFonts w:ascii="ＭＳ ゴシック" w:eastAsia="ＭＳ ゴシック" w:hAnsi="ＭＳ ゴシック"/>
          <w:sz w:val="22"/>
          <w:szCs w:val="22"/>
        </w:rPr>
      </w:pPr>
    </w:p>
    <w:p w:rsidR="006415A2" w:rsidRDefault="006415A2" w:rsidP="00002FD5">
      <w:pPr>
        <w:rPr>
          <w:rFonts w:ascii="ＭＳ ゴシック" w:eastAsia="ＭＳ ゴシック" w:hAnsi="ＭＳ ゴシック"/>
          <w:sz w:val="22"/>
          <w:szCs w:val="22"/>
        </w:rPr>
      </w:pPr>
    </w:p>
    <w:p w:rsidR="006415A2" w:rsidRDefault="006415A2" w:rsidP="00002FD5">
      <w:pPr>
        <w:rPr>
          <w:rFonts w:ascii="ＭＳ ゴシック" w:eastAsia="ＭＳ ゴシック" w:hAnsi="ＭＳ ゴシック"/>
          <w:sz w:val="22"/>
          <w:szCs w:val="22"/>
        </w:rPr>
      </w:pPr>
    </w:p>
    <w:p w:rsidR="008D1974" w:rsidRDefault="008D1974" w:rsidP="00002FD5">
      <w:pPr>
        <w:rPr>
          <w:rFonts w:ascii="ＭＳ ゴシック" w:eastAsia="ＭＳ ゴシック" w:hAnsi="ＭＳ ゴシック"/>
          <w:sz w:val="22"/>
          <w:szCs w:val="22"/>
        </w:rPr>
      </w:pPr>
    </w:p>
    <w:p w:rsidR="00B93254" w:rsidRPr="00AD36B1" w:rsidRDefault="00B93254" w:rsidP="00002FD5">
      <w:pPr>
        <w:rPr>
          <w:rFonts w:ascii="ＭＳ ゴシック" w:eastAsia="ＭＳ ゴシック" w:hAnsi="ＭＳ ゴシック"/>
          <w:sz w:val="22"/>
          <w:szCs w:val="22"/>
        </w:rPr>
      </w:pPr>
    </w:p>
    <w:p w:rsidR="00B01085" w:rsidRPr="00AD36B1" w:rsidRDefault="00B01085" w:rsidP="00AE0DFB">
      <w:pPr>
        <w:ind w:leftChars="100" w:left="191" w:firstLineChars="100" w:firstLine="201"/>
        <w:rPr>
          <w:rFonts w:ascii="ＭＳ ゴシック" w:eastAsia="ＭＳ ゴシック" w:hAnsi="ＭＳ ゴシック"/>
          <w:sz w:val="22"/>
          <w:szCs w:val="22"/>
        </w:rPr>
      </w:pPr>
      <w:bookmarkStart w:id="0" w:name="_GoBack"/>
      <w:bookmarkEnd w:id="0"/>
    </w:p>
    <w:p w:rsidR="00B01085" w:rsidRPr="00AD36B1" w:rsidRDefault="00B01085" w:rsidP="00AE0DFB">
      <w:pPr>
        <w:ind w:leftChars="100" w:left="191" w:firstLineChars="100" w:firstLine="201"/>
        <w:rPr>
          <w:rFonts w:ascii="ＭＳ ゴシック" w:eastAsia="ＭＳ ゴシック" w:hAnsi="ＭＳ ゴシック"/>
          <w:sz w:val="22"/>
          <w:szCs w:val="22"/>
        </w:rPr>
      </w:pPr>
    </w:p>
    <w:sectPr w:rsidR="00B01085" w:rsidRPr="00AD36B1" w:rsidSect="000C18EB">
      <w:pgSz w:w="11906" w:h="16838" w:code="9"/>
      <w:pgMar w:top="1418" w:right="1077" w:bottom="1134" w:left="1588" w:header="851" w:footer="992" w:gutter="0"/>
      <w:cols w:space="425"/>
      <w:docGrid w:type="linesAndChars" w:linePitch="286" w:charSpace="-379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ABB" w:rsidRDefault="00A03ABB">
      <w:r>
        <w:separator/>
      </w:r>
    </w:p>
  </w:endnote>
  <w:endnote w:type="continuationSeparator" w:id="0">
    <w:p w:rsidR="00A03ABB" w:rsidRDefault="00A03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ABB" w:rsidRDefault="00A03ABB">
      <w:r>
        <w:separator/>
      </w:r>
    </w:p>
  </w:footnote>
  <w:footnote w:type="continuationSeparator" w:id="0">
    <w:p w:rsidR="00A03ABB" w:rsidRDefault="00A03A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D42A99"/>
    <w:multiLevelType w:val="hybridMultilevel"/>
    <w:tmpl w:val="47A851F2"/>
    <w:lvl w:ilvl="0" w:tplc="B49E7FEE">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rawingGridVerticalSpacing w:val="143"/>
  <w:displayHorizontalDrawingGridEvery w:val="0"/>
  <w:displayVerticalDrawingGridEvery w:val="2"/>
  <w:characterSpacingControl w:val="compressPunctuation"/>
  <w:hdrShapeDefaults>
    <o:shapedefaults v:ext="edit" spidmax="317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958"/>
    <w:rsid w:val="00000FBB"/>
    <w:rsid w:val="00002FD5"/>
    <w:rsid w:val="00020658"/>
    <w:rsid w:val="0003414C"/>
    <w:rsid w:val="0004564A"/>
    <w:rsid w:val="00047CE1"/>
    <w:rsid w:val="00052C29"/>
    <w:rsid w:val="00057E44"/>
    <w:rsid w:val="00061A77"/>
    <w:rsid w:val="0007238E"/>
    <w:rsid w:val="00077AB5"/>
    <w:rsid w:val="00085320"/>
    <w:rsid w:val="0008631A"/>
    <w:rsid w:val="00086712"/>
    <w:rsid w:val="000879C3"/>
    <w:rsid w:val="000950BC"/>
    <w:rsid w:val="00096969"/>
    <w:rsid w:val="000B2695"/>
    <w:rsid w:val="000C18EB"/>
    <w:rsid w:val="000C1B05"/>
    <w:rsid w:val="000C3AC8"/>
    <w:rsid w:val="000D0A0D"/>
    <w:rsid w:val="000D6554"/>
    <w:rsid w:val="000E003D"/>
    <w:rsid w:val="000E72DA"/>
    <w:rsid w:val="000F3453"/>
    <w:rsid w:val="00107A37"/>
    <w:rsid w:val="00113283"/>
    <w:rsid w:val="00113E7D"/>
    <w:rsid w:val="00115042"/>
    <w:rsid w:val="00117460"/>
    <w:rsid w:val="00122CC9"/>
    <w:rsid w:val="00126160"/>
    <w:rsid w:val="00140F6B"/>
    <w:rsid w:val="00146316"/>
    <w:rsid w:val="00161AED"/>
    <w:rsid w:val="00170431"/>
    <w:rsid w:val="00172BF4"/>
    <w:rsid w:val="00173505"/>
    <w:rsid w:val="00173FCF"/>
    <w:rsid w:val="001A4282"/>
    <w:rsid w:val="001C1D87"/>
    <w:rsid w:val="00204CA5"/>
    <w:rsid w:val="00204DFB"/>
    <w:rsid w:val="00220D4F"/>
    <w:rsid w:val="002212E7"/>
    <w:rsid w:val="00231BFA"/>
    <w:rsid w:val="00231CB2"/>
    <w:rsid w:val="00235FCE"/>
    <w:rsid w:val="00252E07"/>
    <w:rsid w:val="002661BB"/>
    <w:rsid w:val="00274D4A"/>
    <w:rsid w:val="00283339"/>
    <w:rsid w:val="002953B6"/>
    <w:rsid w:val="002B64A3"/>
    <w:rsid w:val="002C5FAC"/>
    <w:rsid w:val="002C7203"/>
    <w:rsid w:val="002D1286"/>
    <w:rsid w:val="002D193C"/>
    <w:rsid w:val="002E112B"/>
    <w:rsid w:val="002E281D"/>
    <w:rsid w:val="002E4B09"/>
    <w:rsid w:val="00304B5A"/>
    <w:rsid w:val="00306048"/>
    <w:rsid w:val="00310221"/>
    <w:rsid w:val="0031190C"/>
    <w:rsid w:val="00314D49"/>
    <w:rsid w:val="003151BA"/>
    <w:rsid w:val="003355E9"/>
    <w:rsid w:val="003372CF"/>
    <w:rsid w:val="003417B4"/>
    <w:rsid w:val="00342144"/>
    <w:rsid w:val="003443A5"/>
    <w:rsid w:val="0036404F"/>
    <w:rsid w:val="00371134"/>
    <w:rsid w:val="00372202"/>
    <w:rsid w:val="00385D97"/>
    <w:rsid w:val="00391A3B"/>
    <w:rsid w:val="003A5E9C"/>
    <w:rsid w:val="003A78E1"/>
    <w:rsid w:val="003B0B6C"/>
    <w:rsid w:val="003B25E6"/>
    <w:rsid w:val="003C5C1F"/>
    <w:rsid w:val="003C5C88"/>
    <w:rsid w:val="003C6D0B"/>
    <w:rsid w:val="003D1F6F"/>
    <w:rsid w:val="003E30C6"/>
    <w:rsid w:val="003F7357"/>
    <w:rsid w:val="00407591"/>
    <w:rsid w:val="00410218"/>
    <w:rsid w:val="00413939"/>
    <w:rsid w:val="004169AC"/>
    <w:rsid w:val="00433457"/>
    <w:rsid w:val="00441EC9"/>
    <w:rsid w:val="004434F1"/>
    <w:rsid w:val="00443BF6"/>
    <w:rsid w:val="004462D6"/>
    <w:rsid w:val="00452F84"/>
    <w:rsid w:val="00454CE0"/>
    <w:rsid w:val="004643DE"/>
    <w:rsid w:val="00467527"/>
    <w:rsid w:val="00480A95"/>
    <w:rsid w:val="00482332"/>
    <w:rsid w:val="00485BC0"/>
    <w:rsid w:val="00487B53"/>
    <w:rsid w:val="004A7B7C"/>
    <w:rsid w:val="004C5573"/>
    <w:rsid w:val="004C6FB4"/>
    <w:rsid w:val="004D3ADD"/>
    <w:rsid w:val="004E04AA"/>
    <w:rsid w:val="004E51C5"/>
    <w:rsid w:val="004E7B7B"/>
    <w:rsid w:val="004F249C"/>
    <w:rsid w:val="00502352"/>
    <w:rsid w:val="005073AE"/>
    <w:rsid w:val="00526538"/>
    <w:rsid w:val="005322D1"/>
    <w:rsid w:val="005424B4"/>
    <w:rsid w:val="0054540C"/>
    <w:rsid w:val="005526B3"/>
    <w:rsid w:val="00560414"/>
    <w:rsid w:val="00562EBD"/>
    <w:rsid w:val="005642D2"/>
    <w:rsid w:val="005650E3"/>
    <w:rsid w:val="00574D5F"/>
    <w:rsid w:val="00581F42"/>
    <w:rsid w:val="00586052"/>
    <w:rsid w:val="00595544"/>
    <w:rsid w:val="00595761"/>
    <w:rsid w:val="005A739B"/>
    <w:rsid w:val="005B1252"/>
    <w:rsid w:val="005D02D0"/>
    <w:rsid w:val="005E69BC"/>
    <w:rsid w:val="005E7D67"/>
    <w:rsid w:val="005F11E0"/>
    <w:rsid w:val="00601D21"/>
    <w:rsid w:val="006030C2"/>
    <w:rsid w:val="006105EA"/>
    <w:rsid w:val="00613077"/>
    <w:rsid w:val="006206CA"/>
    <w:rsid w:val="006265C1"/>
    <w:rsid w:val="00633481"/>
    <w:rsid w:val="006335C3"/>
    <w:rsid w:val="006415A2"/>
    <w:rsid w:val="006427E9"/>
    <w:rsid w:val="006463C3"/>
    <w:rsid w:val="00650320"/>
    <w:rsid w:val="00651647"/>
    <w:rsid w:val="00657E45"/>
    <w:rsid w:val="00660BF2"/>
    <w:rsid w:val="00661DBA"/>
    <w:rsid w:val="006647D0"/>
    <w:rsid w:val="00665B28"/>
    <w:rsid w:val="00666F99"/>
    <w:rsid w:val="0067422C"/>
    <w:rsid w:val="0068006C"/>
    <w:rsid w:val="00681F6B"/>
    <w:rsid w:val="00686926"/>
    <w:rsid w:val="006928F4"/>
    <w:rsid w:val="00694D1D"/>
    <w:rsid w:val="006A103A"/>
    <w:rsid w:val="006B02E8"/>
    <w:rsid w:val="006B1E69"/>
    <w:rsid w:val="006B35E0"/>
    <w:rsid w:val="006C35A5"/>
    <w:rsid w:val="006C534D"/>
    <w:rsid w:val="006D267B"/>
    <w:rsid w:val="006D5760"/>
    <w:rsid w:val="006D72BA"/>
    <w:rsid w:val="006F7DBF"/>
    <w:rsid w:val="0070723E"/>
    <w:rsid w:val="007103E0"/>
    <w:rsid w:val="00711249"/>
    <w:rsid w:val="00715631"/>
    <w:rsid w:val="007161B1"/>
    <w:rsid w:val="007337C6"/>
    <w:rsid w:val="0073748F"/>
    <w:rsid w:val="00756BD2"/>
    <w:rsid w:val="0076086F"/>
    <w:rsid w:val="00766A36"/>
    <w:rsid w:val="00772F84"/>
    <w:rsid w:val="00786C80"/>
    <w:rsid w:val="007921D5"/>
    <w:rsid w:val="00794C47"/>
    <w:rsid w:val="00795693"/>
    <w:rsid w:val="00797221"/>
    <w:rsid w:val="007B32C7"/>
    <w:rsid w:val="007B4354"/>
    <w:rsid w:val="007C6219"/>
    <w:rsid w:val="007D01FD"/>
    <w:rsid w:val="007D5BC7"/>
    <w:rsid w:val="007E1DDD"/>
    <w:rsid w:val="007E5663"/>
    <w:rsid w:val="007F27EA"/>
    <w:rsid w:val="007F7A38"/>
    <w:rsid w:val="008017F6"/>
    <w:rsid w:val="00816B9B"/>
    <w:rsid w:val="008225CE"/>
    <w:rsid w:val="0082427A"/>
    <w:rsid w:val="008271CB"/>
    <w:rsid w:val="00837AAD"/>
    <w:rsid w:val="00846E3A"/>
    <w:rsid w:val="0085495A"/>
    <w:rsid w:val="0085541D"/>
    <w:rsid w:val="00861C82"/>
    <w:rsid w:val="008717FD"/>
    <w:rsid w:val="008727C5"/>
    <w:rsid w:val="00874065"/>
    <w:rsid w:val="00890B69"/>
    <w:rsid w:val="008976DB"/>
    <w:rsid w:val="008A3C31"/>
    <w:rsid w:val="008B2C55"/>
    <w:rsid w:val="008C4E3D"/>
    <w:rsid w:val="008C6833"/>
    <w:rsid w:val="008D1974"/>
    <w:rsid w:val="008F5A28"/>
    <w:rsid w:val="00905F2B"/>
    <w:rsid w:val="00916D0B"/>
    <w:rsid w:val="00916F26"/>
    <w:rsid w:val="00920093"/>
    <w:rsid w:val="0093308E"/>
    <w:rsid w:val="00934BC5"/>
    <w:rsid w:val="009379FB"/>
    <w:rsid w:val="00942EA5"/>
    <w:rsid w:val="00952E10"/>
    <w:rsid w:val="009635EC"/>
    <w:rsid w:val="0096510C"/>
    <w:rsid w:val="0096775F"/>
    <w:rsid w:val="00977BE2"/>
    <w:rsid w:val="009A32DC"/>
    <w:rsid w:val="009A6BE7"/>
    <w:rsid w:val="009B0056"/>
    <w:rsid w:val="009B6F34"/>
    <w:rsid w:val="009C0FD1"/>
    <w:rsid w:val="009C2043"/>
    <w:rsid w:val="009C4238"/>
    <w:rsid w:val="009C62A2"/>
    <w:rsid w:val="009D1094"/>
    <w:rsid w:val="009D2BA6"/>
    <w:rsid w:val="009D5257"/>
    <w:rsid w:val="009D671B"/>
    <w:rsid w:val="009E1594"/>
    <w:rsid w:val="009E6EA9"/>
    <w:rsid w:val="009F04CC"/>
    <w:rsid w:val="009F0A42"/>
    <w:rsid w:val="009F2FC3"/>
    <w:rsid w:val="00A00277"/>
    <w:rsid w:val="00A03A6C"/>
    <w:rsid w:val="00A03ABB"/>
    <w:rsid w:val="00A204A6"/>
    <w:rsid w:val="00A26408"/>
    <w:rsid w:val="00A26BF4"/>
    <w:rsid w:val="00A30CBF"/>
    <w:rsid w:val="00A37285"/>
    <w:rsid w:val="00A56933"/>
    <w:rsid w:val="00A57EA1"/>
    <w:rsid w:val="00A81221"/>
    <w:rsid w:val="00A83B5E"/>
    <w:rsid w:val="00A95088"/>
    <w:rsid w:val="00AA0533"/>
    <w:rsid w:val="00AA0AE5"/>
    <w:rsid w:val="00AA6981"/>
    <w:rsid w:val="00AA6F35"/>
    <w:rsid w:val="00AB1D1A"/>
    <w:rsid w:val="00AB4129"/>
    <w:rsid w:val="00AD36B1"/>
    <w:rsid w:val="00AD6397"/>
    <w:rsid w:val="00AD6731"/>
    <w:rsid w:val="00AD6F3A"/>
    <w:rsid w:val="00AE0DFB"/>
    <w:rsid w:val="00AE4297"/>
    <w:rsid w:val="00AE7062"/>
    <w:rsid w:val="00AF0B1E"/>
    <w:rsid w:val="00B01085"/>
    <w:rsid w:val="00B02A42"/>
    <w:rsid w:val="00B05F23"/>
    <w:rsid w:val="00B103B9"/>
    <w:rsid w:val="00B22522"/>
    <w:rsid w:val="00B2275D"/>
    <w:rsid w:val="00B32FB8"/>
    <w:rsid w:val="00B469A0"/>
    <w:rsid w:val="00B47140"/>
    <w:rsid w:val="00B54CE9"/>
    <w:rsid w:val="00B54E42"/>
    <w:rsid w:val="00B74811"/>
    <w:rsid w:val="00B86A7B"/>
    <w:rsid w:val="00B93254"/>
    <w:rsid w:val="00BA583E"/>
    <w:rsid w:val="00BA60A4"/>
    <w:rsid w:val="00BB1195"/>
    <w:rsid w:val="00BB5CE2"/>
    <w:rsid w:val="00BD75AC"/>
    <w:rsid w:val="00BE00C6"/>
    <w:rsid w:val="00BF7AA2"/>
    <w:rsid w:val="00C01743"/>
    <w:rsid w:val="00C023F2"/>
    <w:rsid w:val="00C0703D"/>
    <w:rsid w:val="00C1185E"/>
    <w:rsid w:val="00C2485E"/>
    <w:rsid w:val="00C34529"/>
    <w:rsid w:val="00C47B7B"/>
    <w:rsid w:val="00C81185"/>
    <w:rsid w:val="00C952B5"/>
    <w:rsid w:val="00C97A2B"/>
    <w:rsid w:val="00CA4C1D"/>
    <w:rsid w:val="00CA5475"/>
    <w:rsid w:val="00CB206C"/>
    <w:rsid w:val="00CC33B8"/>
    <w:rsid w:val="00CD2BAB"/>
    <w:rsid w:val="00CE1674"/>
    <w:rsid w:val="00CE6E2F"/>
    <w:rsid w:val="00CF5018"/>
    <w:rsid w:val="00D00A30"/>
    <w:rsid w:val="00D1146C"/>
    <w:rsid w:val="00D1380F"/>
    <w:rsid w:val="00D23231"/>
    <w:rsid w:val="00D35F05"/>
    <w:rsid w:val="00D46E84"/>
    <w:rsid w:val="00D56B7B"/>
    <w:rsid w:val="00D723E2"/>
    <w:rsid w:val="00D7599A"/>
    <w:rsid w:val="00D76710"/>
    <w:rsid w:val="00D774BF"/>
    <w:rsid w:val="00D82FD9"/>
    <w:rsid w:val="00D8550C"/>
    <w:rsid w:val="00DA2572"/>
    <w:rsid w:val="00DA567D"/>
    <w:rsid w:val="00DB074A"/>
    <w:rsid w:val="00DB2CB7"/>
    <w:rsid w:val="00DB54E1"/>
    <w:rsid w:val="00DB6925"/>
    <w:rsid w:val="00DC0EEF"/>
    <w:rsid w:val="00DC3D2E"/>
    <w:rsid w:val="00DC6C92"/>
    <w:rsid w:val="00DE3D28"/>
    <w:rsid w:val="00DE67A0"/>
    <w:rsid w:val="00DF1793"/>
    <w:rsid w:val="00DF6E20"/>
    <w:rsid w:val="00E00157"/>
    <w:rsid w:val="00E01B71"/>
    <w:rsid w:val="00E044BA"/>
    <w:rsid w:val="00E05114"/>
    <w:rsid w:val="00E103E1"/>
    <w:rsid w:val="00E14855"/>
    <w:rsid w:val="00E217E1"/>
    <w:rsid w:val="00E31D99"/>
    <w:rsid w:val="00E320D5"/>
    <w:rsid w:val="00E32711"/>
    <w:rsid w:val="00E40D2D"/>
    <w:rsid w:val="00E51EAC"/>
    <w:rsid w:val="00E73538"/>
    <w:rsid w:val="00E86679"/>
    <w:rsid w:val="00E86B56"/>
    <w:rsid w:val="00E87258"/>
    <w:rsid w:val="00E87ED2"/>
    <w:rsid w:val="00E96EDA"/>
    <w:rsid w:val="00EA388D"/>
    <w:rsid w:val="00EB267F"/>
    <w:rsid w:val="00EB3311"/>
    <w:rsid w:val="00EB3DFD"/>
    <w:rsid w:val="00EC1958"/>
    <w:rsid w:val="00EC7001"/>
    <w:rsid w:val="00ED0675"/>
    <w:rsid w:val="00ED28F1"/>
    <w:rsid w:val="00ED4C01"/>
    <w:rsid w:val="00EE43BB"/>
    <w:rsid w:val="00EF0AFD"/>
    <w:rsid w:val="00EF1C5C"/>
    <w:rsid w:val="00EF4658"/>
    <w:rsid w:val="00EF770C"/>
    <w:rsid w:val="00EF77BA"/>
    <w:rsid w:val="00F00F19"/>
    <w:rsid w:val="00F0238A"/>
    <w:rsid w:val="00F0456A"/>
    <w:rsid w:val="00F05D02"/>
    <w:rsid w:val="00F16FFB"/>
    <w:rsid w:val="00F27530"/>
    <w:rsid w:val="00F31473"/>
    <w:rsid w:val="00F35DB3"/>
    <w:rsid w:val="00F656E8"/>
    <w:rsid w:val="00F81DD2"/>
    <w:rsid w:val="00F85B15"/>
    <w:rsid w:val="00F93081"/>
    <w:rsid w:val="00F97D2C"/>
    <w:rsid w:val="00FA73EA"/>
    <w:rsid w:val="00FC329F"/>
    <w:rsid w:val="00FD59F2"/>
    <w:rsid w:val="00FD6322"/>
    <w:rsid w:val="00FE3C68"/>
    <w:rsid w:val="00FF3BE8"/>
    <w:rsid w:val="00FF4A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1307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2953B6"/>
    <w:pPr>
      <w:tabs>
        <w:tab w:val="center" w:pos="4252"/>
        <w:tab w:val="right" w:pos="8504"/>
      </w:tabs>
      <w:snapToGrid w:val="0"/>
    </w:pPr>
  </w:style>
  <w:style w:type="paragraph" w:styleId="a4">
    <w:name w:val="footer"/>
    <w:basedOn w:val="a"/>
    <w:rsid w:val="002953B6"/>
    <w:pPr>
      <w:tabs>
        <w:tab w:val="center" w:pos="4252"/>
        <w:tab w:val="right" w:pos="8504"/>
      </w:tabs>
      <w:snapToGrid w:val="0"/>
    </w:pPr>
  </w:style>
  <w:style w:type="paragraph" w:styleId="a5">
    <w:name w:val="Balloon Text"/>
    <w:basedOn w:val="a"/>
    <w:semiHidden/>
    <w:rsid w:val="005E69BC"/>
    <w:rPr>
      <w:rFonts w:ascii="Arial" w:eastAsia="ＭＳ ゴシック" w:hAnsi="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1307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2953B6"/>
    <w:pPr>
      <w:tabs>
        <w:tab w:val="center" w:pos="4252"/>
        <w:tab w:val="right" w:pos="8504"/>
      </w:tabs>
      <w:snapToGrid w:val="0"/>
    </w:pPr>
  </w:style>
  <w:style w:type="paragraph" w:styleId="a4">
    <w:name w:val="footer"/>
    <w:basedOn w:val="a"/>
    <w:rsid w:val="002953B6"/>
    <w:pPr>
      <w:tabs>
        <w:tab w:val="center" w:pos="4252"/>
        <w:tab w:val="right" w:pos="8504"/>
      </w:tabs>
      <w:snapToGrid w:val="0"/>
    </w:pPr>
  </w:style>
  <w:style w:type="paragraph" w:styleId="a5">
    <w:name w:val="Balloon Text"/>
    <w:basedOn w:val="a"/>
    <w:semiHidden/>
    <w:rsid w:val="005E69BC"/>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52217">
      <w:bodyDiv w:val="1"/>
      <w:marLeft w:val="0"/>
      <w:marRight w:val="0"/>
      <w:marTop w:val="0"/>
      <w:marBottom w:val="0"/>
      <w:divBdr>
        <w:top w:val="none" w:sz="0" w:space="0" w:color="auto"/>
        <w:left w:val="none" w:sz="0" w:space="0" w:color="auto"/>
        <w:bottom w:val="none" w:sz="0" w:space="0" w:color="auto"/>
        <w:right w:val="none" w:sz="0" w:space="0" w:color="auto"/>
      </w:divBdr>
    </w:div>
    <w:div w:id="348140832">
      <w:bodyDiv w:val="1"/>
      <w:marLeft w:val="0"/>
      <w:marRight w:val="0"/>
      <w:marTop w:val="0"/>
      <w:marBottom w:val="0"/>
      <w:divBdr>
        <w:top w:val="none" w:sz="0" w:space="0" w:color="auto"/>
        <w:left w:val="none" w:sz="0" w:space="0" w:color="auto"/>
        <w:bottom w:val="none" w:sz="0" w:space="0" w:color="auto"/>
        <w:right w:val="none" w:sz="0" w:space="0" w:color="auto"/>
      </w:divBdr>
    </w:div>
    <w:div w:id="379132235">
      <w:bodyDiv w:val="1"/>
      <w:marLeft w:val="0"/>
      <w:marRight w:val="0"/>
      <w:marTop w:val="0"/>
      <w:marBottom w:val="0"/>
      <w:divBdr>
        <w:top w:val="none" w:sz="0" w:space="0" w:color="auto"/>
        <w:left w:val="none" w:sz="0" w:space="0" w:color="auto"/>
        <w:bottom w:val="none" w:sz="0" w:space="0" w:color="auto"/>
        <w:right w:val="none" w:sz="0" w:space="0" w:color="auto"/>
      </w:divBdr>
    </w:div>
    <w:div w:id="429813104">
      <w:bodyDiv w:val="1"/>
      <w:marLeft w:val="0"/>
      <w:marRight w:val="0"/>
      <w:marTop w:val="0"/>
      <w:marBottom w:val="0"/>
      <w:divBdr>
        <w:top w:val="none" w:sz="0" w:space="0" w:color="auto"/>
        <w:left w:val="none" w:sz="0" w:space="0" w:color="auto"/>
        <w:bottom w:val="none" w:sz="0" w:space="0" w:color="auto"/>
        <w:right w:val="none" w:sz="0" w:space="0" w:color="auto"/>
      </w:divBdr>
    </w:div>
    <w:div w:id="555817704">
      <w:bodyDiv w:val="1"/>
      <w:marLeft w:val="0"/>
      <w:marRight w:val="0"/>
      <w:marTop w:val="0"/>
      <w:marBottom w:val="0"/>
      <w:divBdr>
        <w:top w:val="none" w:sz="0" w:space="0" w:color="auto"/>
        <w:left w:val="none" w:sz="0" w:space="0" w:color="auto"/>
        <w:bottom w:val="none" w:sz="0" w:space="0" w:color="auto"/>
        <w:right w:val="none" w:sz="0" w:space="0" w:color="auto"/>
      </w:divBdr>
    </w:div>
    <w:div w:id="686564965">
      <w:bodyDiv w:val="1"/>
      <w:marLeft w:val="0"/>
      <w:marRight w:val="0"/>
      <w:marTop w:val="0"/>
      <w:marBottom w:val="0"/>
      <w:divBdr>
        <w:top w:val="none" w:sz="0" w:space="0" w:color="auto"/>
        <w:left w:val="none" w:sz="0" w:space="0" w:color="auto"/>
        <w:bottom w:val="none" w:sz="0" w:space="0" w:color="auto"/>
        <w:right w:val="none" w:sz="0" w:space="0" w:color="auto"/>
      </w:divBdr>
    </w:div>
    <w:div w:id="735009277">
      <w:bodyDiv w:val="1"/>
      <w:marLeft w:val="0"/>
      <w:marRight w:val="0"/>
      <w:marTop w:val="0"/>
      <w:marBottom w:val="0"/>
      <w:divBdr>
        <w:top w:val="none" w:sz="0" w:space="0" w:color="auto"/>
        <w:left w:val="none" w:sz="0" w:space="0" w:color="auto"/>
        <w:bottom w:val="none" w:sz="0" w:space="0" w:color="auto"/>
        <w:right w:val="none" w:sz="0" w:space="0" w:color="auto"/>
      </w:divBdr>
    </w:div>
    <w:div w:id="788663057">
      <w:bodyDiv w:val="1"/>
      <w:marLeft w:val="0"/>
      <w:marRight w:val="0"/>
      <w:marTop w:val="0"/>
      <w:marBottom w:val="0"/>
      <w:divBdr>
        <w:top w:val="none" w:sz="0" w:space="0" w:color="auto"/>
        <w:left w:val="none" w:sz="0" w:space="0" w:color="auto"/>
        <w:bottom w:val="none" w:sz="0" w:space="0" w:color="auto"/>
        <w:right w:val="none" w:sz="0" w:space="0" w:color="auto"/>
      </w:divBdr>
    </w:div>
    <w:div w:id="798765646">
      <w:bodyDiv w:val="1"/>
      <w:marLeft w:val="0"/>
      <w:marRight w:val="0"/>
      <w:marTop w:val="0"/>
      <w:marBottom w:val="0"/>
      <w:divBdr>
        <w:top w:val="none" w:sz="0" w:space="0" w:color="auto"/>
        <w:left w:val="none" w:sz="0" w:space="0" w:color="auto"/>
        <w:bottom w:val="none" w:sz="0" w:space="0" w:color="auto"/>
        <w:right w:val="none" w:sz="0" w:space="0" w:color="auto"/>
      </w:divBdr>
    </w:div>
    <w:div w:id="937493039">
      <w:bodyDiv w:val="1"/>
      <w:marLeft w:val="0"/>
      <w:marRight w:val="0"/>
      <w:marTop w:val="0"/>
      <w:marBottom w:val="0"/>
      <w:divBdr>
        <w:top w:val="none" w:sz="0" w:space="0" w:color="auto"/>
        <w:left w:val="none" w:sz="0" w:space="0" w:color="auto"/>
        <w:bottom w:val="none" w:sz="0" w:space="0" w:color="auto"/>
        <w:right w:val="none" w:sz="0" w:space="0" w:color="auto"/>
      </w:divBdr>
    </w:div>
    <w:div w:id="1035078970">
      <w:bodyDiv w:val="1"/>
      <w:marLeft w:val="0"/>
      <w:marRight w:val="0"/>
      <w:marTop w:val="0"/>
      <w:marBottom w:val="0"/>
      <w:divBdr>
        <w:top w:val="none" w:sz="0" w:space="0" w:color="auto"/>
        <w:left w:val="none" w:sz="0" w:space="0" w:color="auto"/>
        <w:bottom w:val="none" w:sz="0" w:space="0" w:color="auto"/>
        <w:right w:val="none" w:sz="0" w:space="0" w:color="auto"/>
      </w:divBdr>
    </w:div>
    <w:div w:id="1154104187">
      <w:bodyDiv w:val="1"/>
      <w:marLeft w:val="0"/>
      <w:marRight w:val="0"/>
      <w:marTop w:val="0"/>
      <w:marBottom w:val="0"/>
      <w:divBdr>
        <w:top w:val="none" w:sz="0" w:space="0" w:color="auto"/>
        <w:left w:val="none" w:sz="0" w:space="0" w:color="auto"/>
        <w:bottom w:val="none" w:sz="0" w:space="0" w:color="auto"/>
        <w:right w:val="none" w:sz="0" w:space="0" w:color="auto"/>
      </w:divBdr>
    </w:div>
    <w:div w:id="1186865508">
      <w:bodyDiv w:val="1"/>
      <w:marLeft w:val="0"/>
      <w:marRight w:val="0"/>
      <w:marTop w:val="0"/>
      <w:marBottom w:val="0"/>
      <w:divBdr>
        <w:top w:val="none" w:sz="0" w:space="0" w:color="auto"/>
        <w:left w:val="none" w:sz="0" w:space="0" w:color="auto"/>
        <w:bottom w:val="none" w:sz="0" w:space="0" w:color="auto"/>
        <w:right w:val="none" w:sz="0" w:space="0" w:color="auto"/>
      </w:divBdr>
    </w:div>
    <w:div w:id="1193693473">
      <w:bodyDiv w:val="1"/>
      <w:marLeft w:val="0"/>
      <w:marRight w:val="0"/>
      <w:marTop w:val="0"/>
      <w:marBottom w:val="0"/>
      <w:divBdr>
        <w:top w:val="none" w:sz="0" w:space="0" w:color="auto"/>
        <w:left w:val="none" w:sz="0" w:space="0" w:color="auto"/>
        <w:bottom w:val="none" w:sz="0" w:space="0" w:color="auto"/>
        <w:right w:val="none" w:sz="0" w:space="0" w:color="auto"/>
      </w:divBdr>
    </w:div>
    <w:div w:id="1217080827">
      <w:bodyDiv w:val="1"/>
      <w:marLeft w:val="0"/>
      <w:marRight w:val="0"/>
      <w:marTop w:val="0"/>
      <w:marBottom w:val="0"/>
      <w:divBdr>
        <w:top w:val="none" w:sz="0" w:space="0" w:color="auto"/>
        <w:left w:val="none" w:sz="0" w:space="0" w:color="auto"/>
        <w:bottom w:val="none" w:sz="0" w:space="0" w:color="auto"/>
        <w:right w:val="none" w:sz="0" w:space="0" w:color="auto"/>
      </w:divBdr>
    </w:div>
    <w:div w:id="1234043357">
      <w:bodyDiv w:val="1"/>
      <w:marLeft w:val="0"/>
      <w:marRight w:val="0"/>
      <w:marTop w:val="0"/>
      <w:marBottom w:val="0"/>
      <w:divBdr>
        <w:top w:val="none" w:sz="0" w:space="0" w:color="auto"/>
        <w:left w:val="none" w:sz="0" w:space="0" w:color="auto"/>
        <w:bottom w:val="none" w:sz="0" w:space="0" w:color="auto"/>
        <w:right w:val="none" w:sz="0" w:space="0" w:color="auto"/>
      </w:divBdr>
    </w:div>
    <w:div w:id="1399017639">
      <w:bodyDiv w:val="1"/>
      <w:marLeft w:val="0"/>
      <w:marRight w:val="0"/>
      <w:marTop w:val="0"/>
      <w:marBottom w:val="0"/>
      <w:divBdr>
        <w:top w:val="none" w:sz="0" w:space="0" w:color="auto"/>
        <w:left w:val="none" w:sz="0" w:space="0" w:color="auto"/>
        <w:bottom w:val="none" w:sz="0" w:space="0" w:color="auto"/>
        <w:right w:val="none" w:sz="0" w:space="0" w:color="auto"/>
      </w:divBdr>
    </w:div>
    <w:div w:id="1491410489">
      <w:bodyDiv w:val="1"/>
      <w:marLeft w:val="0"/>
      <w:marRight w:val="0"/>
      <w:marTop w:val="0"/>
      <w:marBottom w:val="0"/>
      <w:divBdr>
        <w:top w:val="none" w:sz="0" w:space="0" w:color="auto"/>
        <w:left w:val="none" w:sz="0" w:space="0" w:color="auto"/>
        <w:bottom w:val="none" w:sz="0" w:space="0" w:color="auto"/>
        <w:right w:val="none" w:sz="0" w:space="0" w:color="auto"/>
      </w:divBdr>
    </w:div>
    <w:div w:id="1603536435">
      <w:bodyDiv w:val="1"/>
      <w:marLeft w:val="0"/>
      <w:marRight w:val="0"/>
      <w:marTop w:val="0"/>
      <w:marBottom w:val="0"/>
      <w:divBdr>
        <w:top w:val="none" w:sz="0" w:space="0" w:color="auto"/>
        <w:left w:val="none" w:sz="0" w:space="0" w:color="auto"/>
        <w:bottom w:val="none" w:sz="0" w:space="0" w:color="auto"/>
        <w:right w:val="none" w:sz="0" w:space="0" w:color="auto"/>
      </w:divBdr>
    </w:div>
    <w:div w:id="1627739367">
      <w:bodyDiv w:val="1"/>
      <w:marLeft w:val="0"/>
      <w:marRight w:val="0"/>
      <w:marTop w:val="0"/>
      <w:marBottom w:val="0"/>
      <w:divBdr>
        <w:top w:val="none" w:sz="0" w:space="0" w:color="auto"/>
        <w:left w:val="none" w:sz="0" w:space="0" w:color="auto"/>
        <w:bottom w:val="none" w:sz="0" w:space="0" w:color="auto"/>
        <w:right w:val="none" w:sz="0" w:space="0" w:color="auto"/>
      </w:divBdr>
    </w:div>
    <w:div w:id="1672753224">
      <w:bodyDiv w:val="1"/>
      <w:marLeft w:val="0"/>
      <w:marRight w:val="0"/>
      <w:marTop w:val="0"/>
      <w:marBottom w:val="0"/>
      <w:divBdr>
        <w:top w:val="none" w:sz="0" w:space="0" w:color="auto"/>
        <w:left w:val="none" w:sz="0" w:space="0" w:color="auto"/>
        <w:bottom w:val="none" w:sz="0" w:space="0" w:color="auto"/>
        <w:right w:val="none" w:sz="0" w:space="0" w:color="auto"/>
      </w:divBdr>
    </w:div>
    <w:div w:id="1675722604">
      <w:bodyDiv w:val="1"/>
      <w:marLeft w:val="0"/>
      <w:marRight w:val="0"/>
      <w:marTop w:val="0"/>
      <w:marBottom w:val="0"/>
      <w:divBdr>
        <w:top w:val="none" w:sz="0" w:space="0" w:color="auto"/>
        <w:left w:val="none" w:sz="0" w:space="0" w:color="auto"/>
        <w:bottom w:val="none" w:sz="0" w:space="0" w:color="auto"/>
        <w:right w:val="none" w:sz="0" w:space="0" w:color="auto"/>
      </w:divBdr>
    </w:div>
    <w:div w:id="1894269352">
      <w:bodyDiv w:val="1"/>
      <w:marLeft w:val="0"/>
      <w:marRight w:val="0"/>
      <w:marTop w:val="0"/>
      <w:marBottom w:val="0"/>
      <w:divBdr>
        <w:top w:val="none" w:sz="0" w:space="0" w:color="auto"/>
        <w:left w:val="none" w:sz="0" w:space="0" w:color="auto"/>
        <w:bottom w:val="none" w:sz="0" w:space="0" w:color="auto"/>
        <w:right w:val="none" w:sz="0" w:space="0" w:color="auto"/>
      </w:divBdr>
    </w:div>
    <w:div w:id="203996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328D47D0B18E946A6677683FF455F61" ma:contentTypeVersion="0" ma:contentTypeDescription="新しいドキュメントを作成します。" ma:contentTypeScope="" ma:versionID="0f37e248404e55eea474daed6f05ea83">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4BB58-4CE2-456F-95F1-B2E9643F9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939CCB4-FA58-4B2C-A224-F66F49AD4280}">
  <ds:schemaRefs>
    <ds:schemaRef ds:uri="http://schemas.microsoft.com/sharepoint/v3/contenttype/forms"/>
  </ds:schemaRefs>
</ds:datastoreItem>
</file>

<file path=customXml/itemProps3.xml><?xml version="1.0" encoding="utf-8"?>
<ds:datastoreItem xmlns:ds="http://schemas.openxmlformats.org/officeDocument/2006/customXml" ds:itemID="{67B7C056-69A2-44BA-9EF5-59858F255B6F}">
  <ds:schemaRefs>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http://purl.org/dc/dcmitype/"/>
    <ds:schemaRef ds:uri="http://purl.org/dc/terms/"/>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1B99F774-C989-4771-9AAC-77846EB0C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4</Pages>
  <Words>1886</Words>
  <Characters>1992</Characters>
  <Application>Microsoft Office Word</Application>
  <DocSecurity>0</DocSecurity>
  <Lines>16</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大阪府安全なまちづくりボランティア団体表彰制度の受賞団体の決定について</vt:lpstr>
      <vt:lpstr>　　　大阪府安全なまちづくりボランティア団体表彰制度の受賞団体の決定について</vt:lpstr>
    </vt:vector>
  </TitlesOfParts>
  <Company>大阪府</Company>
  <LinksUpToDate>false</LinksUpToDate>
  <CharactersWithSpaces>3871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大阪府安全なまちづくりボランティア団体表彰制度の受賞団体の決定について</dc:title>
  <dc:creator>職員端末機１３年度９月調達</dc:creator>
  <cp:lastModifiedBy>HOSTNAME</cp:lastModifiedBy>
  <cp:revision>21</cp:revision>
  <cp:lastPrinted>2015-10-05T02:46:00Z</cp:lastPrinted>
  <dcterms:created xsi:type="dcterms:W3CDTF">2016-09-09T04:27:00Z</dcterms:created>
  <dcterms:modified xsi:type="dcterms:W3CDTF">2016-11-10T02:20:00Z</dcterms:modified>
</cp:coreProperties>
</file>