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18" w:rsidRDefault="001E4E14">
      <w:bookmarkStart w:id="0" w:name="_GoBack"/>
      <w:bookmarkEnd w:id="0"/>
      <w:r w:rsidRPr="001E4E14">
        <w:rPr>
          <w:rFonts w:hint="eastAsia"/>
        </w:rPr>
        <w:t>新たなおおさか農政アクションプラン（案）の概要</w:t>
      </w:r>
    </w:p>
    <w:p w:rsidR="001E4E14" w:rsidRDefault="001E4E14"/>
    <w:p w:rsidR="001E4E14" w:rsidRDefault="001E4E14">
      <w:r w:rsidRPr="001E4E14">
        <w:rPr>
          <w:rFonts w:hint="eastAsia"/>
        </w:rPr>
        <w:t>策定の背景</w:t>
      </w:r>
    </w:p>
    <w:p w:rsidR="001E4E14" w:rsidRDefault="001E4E14" w:rsidP="001E4E14">
      <w:r>
        <w:rPr>
          <w:rFonts w:hint="eastAsia"/>
        </w:rPr>
        <w:t>○（旧）おおさか農政アクションプラン（期間</w:t>
      </w:r>
      <w:r>
        <w:rPr>
          <w:rFonts w:hint="eastAsia"/>
        </w:rPr>
        <w:t>H24</w:t>
      </w:r>
      <w:r>
        <w:rPr>
          <w:rFonts w:hint="eastAsia"/>
        </w:rPr>
        <w:t>～</w:t>
      </w:r>
      <w:r>
        <w:rPr>
          <w:rFonts w:hint="eastAsia"/>
        </w:rPr>
        <w:t>H28</w:t>
      </w:r>
      <w:r>
        <w:rPr>
          <w:rFonts w:hint="eastAsia"/>
        </w:rPr>
        <w:t>）</w:t>
      </w:r>
    </w:p>
    <w:p w:rsidR="001E4E14" w:rsidRDefault="001E4E14" w:rsidP="001E4E14">
      <w:r>
        <w:rPr>
          <w:rFonts w:hint="eastAsia"/>
        </w:rPr>
        <w:t xml:space="preserve">　</w:t>
      </w:r>
      <w:r>
        <w:rPr>
          <w:rFonts w:hint="eastAsia"/>
        </w:rPr>
        <w:t xml:space="preserve"> </w:t>
      </w:r>
      <w:r>
        <w:rPr>
          <w:rFonts w:hint="eastAsia"/>
        </w:rPr>
        <w:t>大阪府新農林水産振興ビジョンの基本目標『府民とともにめざす豊かな「食とみどり」の創造』を実現するため、「多様な担い手の育成・確保『ひと』」、「生産振興・地産地消の推進『もの』」、「農空間の保全・活用『空間』」の３つの柱で具体的な施策と目標を定めて推進</w:t>
      </w:r>
    </w:p>
    <w:p w:rsidR="001E4E14" w:rsidRDefault="001E4E14" w:rsidP="001E4E14">
      <w:r>
        <w:rPr>
          <w:rFonts w:hint="eastAsia"/>
        </w:rPr>
        <w:t xml:space="preserve">　⇒現行プランの期間満了により</w:t>
      </w:r>
      <w:r>
        <w:rPr>
          <w:rFonts w:hint="eastAsia"/>
        </w:rPr>
        <w:t>29</w:t>
      </w:r>
      <w:r>
        <w:rPr>
          <w:rFonts w:hint="eastAsia"/>
        </w:rPr>
        <w:t>年度以降の新たなプランを策定</w:t>
      </w:r>
    </w:p>
    <w:p w:rsidR="001E4E14" w:rsidRDefault="001E4E14" w:rsidP="001E4E14"/>
    <w:p w:rsidR="001E4E14" w:rsidRDefault="001E4E14" w:rsidP="001E4E14">
      <w:r>
        <w:rPr>
          <w:rFonts w:hint="eastAsia"/>
        </w:rPr>
        <w:t>○都市農業振興基本計画（</w:t>
      </w:r>
      <w:r>
        <w:rPr>
          <w:rFonts w:hint="eastAsia"/>
        </w:rPr>
        <w:t>H28.5</w:t>
      </w:r>
      <w:r>
        <w:rPr>
          <w:rFonts w:hint="eastAsia"/>
        </w:rPr>
        <w:t>閣議決定）</w:t>
      </w:r>
    </w:p>
    <w:p w:rsidR="001E4E14" w:rsidRDefault="001E4E14" w:rsidP="001E4E14">
      <w:r>
        <w:rPr>
          <w:rFonts w:hint="eastAsia"/>
        </w:rPr>
        <w:t>・都市農業振興基本法（</w:t>
      </w:r>
      <w:r>
        <w:rPr>
          <w:rFonts w:hint="eastAsia"/>
        </w:rPr>
        <w:t>H27.4</w:t>
      </w:r>
      <w:r>
        <w:rPr>
          <w:rFonts w:hint="eastAsia"/>
        </w:rPr>
        <w:t>）に基づき、法の基本理念「多様な機能の適切かつ十分な発揮と都市農地の有効な活用及び適正な保全」「良好な市街地形成における農との共存」「国民の理解の下に施策の推進」を踏まえて、都市農業の持続的な振興を図るための施策の総合的かつ計画的な推進を図るため、国が基本計画を策定</w:t>
      </w:r>
    </w:p>
    <w:p w:rsidR="001E4E14" w:rsidRDefault="001E4E14" w:rsidP="001E4E14">
      <w:r>
        <w:rPr>
          <w:rFonts w:hint="eastAsia"/>
        </w:rPr>
        <w:t>・「地方公共団体は、基本計画を基本として、当該地方公共団体における都市農業の振興に関する計画（地方計画）を定めるよう努めなければならない（法第</w:t>
      </w:r>
      <w:r>
        <w:rPr>
          <w:rFonts w:hint="eastAsia"/>
        </w:rPr>
        <w:t>10</w:t>
      </w:r>
      <w:r>
        <w:rPr>
          <w:rFonts w:hint="eastAsia"/>
        </w:rPr>
        <w:t>条）」</w:t>
      </w:r>
    </w:p>
    <w:p w:rsidR="001E4E14" w:rsidRDefault="001E4E14" w:rsidP="001E4E14">
      <w:r>
        <w:rPr>
          <w:rFonts w:hint="eastAsia"/>
        </w:rPr>
        <w:t xml:space="preserve">　　⇒新プランを法に基づく府地方計画として位置づけ</w:t>
      </w:r>
    </w:p>
    <w:p w:rsidR="001E4E14" w:rsidRDefault="001E4E14" w:rsidP="001E4E14"/>
    <w:p w:rsidR="001E4E14" w:rsidRDefault="001E4E14" w:rsidP="001E4E14">
      <w:r w:rsidRPr="001E4E14">
        <w:rPr>
          <w:rFonts w:hint="eastAsia"/>
        </w:rPr>
        <w:t>新プランの将来像と３つの方向性</w:t>
      </w:r>
    </w:p>
    <w:p w:rsidR="001E4E14" w:rsidRDefault="001E4E14" w:rsidP="001E4E14">
      <w:r>
        <w:rPr>
          <w:rFonts w:hint="eastAsia"/>
        </w:rPr>
        <w:t>○目標年次</w:t>
      </w:r>
    </w:p>
    <w:p w:rsidR="001E4E14" w:rsidRDefault="001E4E14" w:rsidP="001E4E14">
      <w:r>
        <w:rPr>
          <w:rFonts w:hint="eastAsia"/>
        </w:rPr>
        <w:t xml:space="preserve">　旧プランの成果を踏まえるとともに、長期的に人口減少社会が進展していく社会情勢を見通しつつ、</w:t>
      </w:r>
      <w:r>
        <w:rPr>
          <w:rFonts w:hint="eastAsia"/>
        </w:rPr>
        <w:t>10</w:t>
      </w:r>
      <w:r>
        <w:rPr>
          <w:rFonts w:hint="eastAsia"/>
        </w:rPr>
        <w:t>年後に実現をめざす農政の姿を設定し、５年後を目標年次とした</w:t>
      </w:r>
      <w:r w:rsidR="00C0769B">
        <w:rPr>
          <w:rFonts w:hint="eastAsia"/>
        </w:rPr>
        <w:t>取組み</w:t>
      </w:r>
      <w:r>
        <w:rPr>
          <w:rFonts w:hint="eastAsia"/>
        </w:rPr>
        <w:t>を示す（計画期間</w:t>
      </w:r>
      <w:r>
        <w:rPr>
          <w:rFonts w:hint="eastAsia"/>
        </w:rPr>
        <w:t>H29</w:t>
      </w:r>
      <w:r>
        <w:rPr>
          <w:rFonts w:hint="eastAsia"/>
        </w:rPr>
        <w:t>～</w:t>
      </w:r>
      <w:r>
        <w:rPr>
          <w:rFonts w:hint="eastAsia"/>
        </w:rPr>
        <w:t>H33</w:t>
      </w:r>
      <w:r>
        <w:rPr>
          <w:rFonts w:hint="eastAsia"/>
        </w:rPr>
        <w:t>）</w:t>
      </w:r>
    </w:p>
    <w:p w:rsidR="001E4E14" w:rsidRDefault="001E4E14" w:rsidP="001E4E14"/>
    <w:p w:rsidR="001E4E14" w:rsidRDefault="001E4E14" w:rsidP="001E4E14">
      <w:r>
        <w:rPr>
          <w:rFonts w:hint="eastAsia"/>
        </w:rPr>
        <w:t xml:space="preserve">○将来像　　　</w:t>
      </w:r>
    </w:p>
    <w:p w:rsidR="001E4E14" w:rsidRDefault="001E4E14" w:rsidP="001E4E14">
      <w:r>
        <w:rPr>
          <w:rFonts w:hint="eastAsia"/>
        </w:rPr>
        <w:t xml:space="preserve">　大阪らしい豊かな府民生活が実現できるよう、府民とともに農を活かし、農業・農空間が有する農産物の生産・供給を基礎として多様な機能が発揮され、次代に継承していくことをめざす</w:t>
      </w:r>
    </w:p>
    <w:p w:rsidR="001E4E14" w:rsidRDefault="001E4E14" w:rsidP="001E4E14">
      <w:r>
        <w:rPr>
          <w:rFonts w:hint="eastAsia"/>
        </w:rPr>
        <w:t xml:space="preserve">　「府民とともに未来へつむぐ豊かな「農」」</w:t>
      </w:r>
    </w:p>
    <w:p w:rsidR="001E4E14" w:rsidRDefault="001E4E14" w:rsidP="001E4E14"/>
    <w:p w:rsidR="001E4E14" w:rsidRDefault="001E4E14" w:rsidP="001E4E14">
      <w:r>
        <w:rPr>
          <w:rFonts w:hint="eastAsia"/>
        </w:rPr>
        <w:t>○３つの方向性</w:t>
      </w:r>
    </w:p>
    <w:p w:rsidR="001E4E14" w:rsidRDefault="001E4E14" w:rsidP="001E4E14">
      <w:r>
        <w:rPr>
          <w:rFonts w:hint="eastAsia"/>
        </w:rPr>
        <w:t xml:space="preserve">　府民生活において農業・農空間が将来にわたって果たす役割に着目し、【しごと】【くらし】【地域】をテーマに以下の３つの方向性を設定する。</w:t>
      </w:r>
    </w:p>
    <w:p w:rsidR="001E4E14" w:rsidRDefault="001E4E14" w:rsidP="001E4E14">
      <w:r>
        <w:rPr>
          <w:rFonts w:hint="eastAsia"/>
        </w:rPr>
        <w:t xml:space="preserve">　旧プランで『ひと』『もの』『空間』の３つの柱を対象に進めてきた施策は相互に関連することから、有機的に結び付けることで、より府民に分かりやすく、効果的に施策を推進</w:t>
      </w:r>
      <w:r>
        <w:rPr>
          <w:rFonts w:hint="eastAsia"/>
        </w:rPr>
        <w:lastRenderedPageBreak/>
        <w:t>する。</w:t>
      </w:r>
    </w:p>
    <w:p w:rsidR="001E4E14" w:rsidRDefault="001E4E14" w:rsidP="001E4E14"/>
    <w:p w:rsidR="001E4E14" w:rsidRDefault="001E4E14" w:rsidP="001E4E14">
      <w:r w:rsidRPr="001E4E14">
        <w:rPr>
          <w:rFonts w:hint="eastAsia"/>
        </w:rPr>
        <w:t>取り組む施策</w:t>
      </w:r>
    </w:p>
    <w:p w:rsidR="001E4E14" w:rsidRDefault="001E4E14" w:rsidP="001E4E14">
      <w:r>
        <w:rPr>
          <w:rFonts w:hint="eastAsia"/>
        </w:rPr>
        <w:t>１．農業でかっこよく働こう！</w:t>
      </w:r>
      <w:r>
        <w:rPr>
          <w:rFonts w:hint="eastAsia"/>
        </w:rPr>
        <w:t xml:space="preserve"> </w:t>
      </w:r>
      <w:r>
        <w:rPr>
          <w:rFonts w:hint="eastAsia"/>
        </w:rPr>
        <w:t xml:space="preserve">　【しごと】</w:t>
      </w:r>
    </w:p>
    <w:p w:rsidR="001E4E14" w:rsidRDefault="001E4E14" w:rsidP="001E4E14">
      <w:r>
        <w:rPr>
          <w:rFonts w:hint="eastAsia"/>
        </w:rPr>
        <w:t xml:space="preserve">　　　　　　「重要な産業」としての大阪農業の振興</w:t>
      </w:r>
    </w:p>
    <w:p w:rsidR="001E4E14" w:rsidRDefault="001E4E14" w:rsidP="001E4E14">
      <w:r>
        <w:rPr>
          <w:rFonts w:hint="eastAsia"/>
        </w:rPr>
        <w:t xml:space="preserve">　＜</w:t>
      </w:r>
      <w:r>
        <w:rPr>
          <w:rFonts w:hint="eastAsia"/>
        </w:rPr>
        <w:t>10</w:t>
      </w:r>
      <w:r>
        <w:rPr>
          <w:rFonts w:hint="eastAsia"/>
        </w:rPr>
        <w:t>年後の姿＞</w:t>
      </w:r>
    </w:p>
    <w:p w:rsidR="001E4E14" w:rsidRDefault="001E4E14" w:rsidP="001E4E14">
      <w:r>
        <w:rPr>
          <w:rFonts w:hint="eastAsia"/>
        </w:rPr>
        <w:t xml:space="preserve">　農業経営体の販売額の増加　　２００億円→２４０億円</w:t>
      </w:r>
    </w:p>
    <w:p w:rsidR="001E4E14" w:rsidRDefault="001E4E14" w:rsidP="001E4E14"/>
    <w:p w:rsidR="001E4E14" w:rsidRDefault="001E4E14" w:rsidP="001E4E14">
      <w:r>
        <w:rPr>
          <w:rFonts w:hint="eastAsia"/>
        </w:rPr>
        <w:t>⑴ビジネスマインドを持つ農業者の育成</w:t>
      </w:r>
    </w:p>
    <w:p w:rsidR="001E4E14" w:rsidRDefault="001E4E14" w:rsidP="001E4E14">
      <w:r>
        <w:rPr>
          <w:rFonts w:hint="eastAsia"/>
        </w:rPr>
        <w:t xml:space="preserve">  </w:t>
      </w:r>
      <w:r>
        <w:rPr>
          <w:rFonts w:hint="eastAsia"/>
        </w:rPr>
        <w:t>○大阪アグリアカデミアなどによる農業者の経営</w:t>
      </w:r>
      <w:r w:rsidR="003172FD">
        <w:rPr>
          <w:rFonts w:hint="eastAsia"/>
        </w:rPr>
        <w:t>能</w:t>
      </w:r>
      <w:r>
        <w:rPr>
          <w:rFonts w:hint="eastAsia"/>
        </w:rPr>
        <w:t>力強化支援</w:t>
      </w:r>
    </w:p>
    <w:p w:rsidR="002027E9" w:rsidRDefault="002027E9" w:rsidP="001E4E14">
      <w:r>
        <w:rPr>
          <w:rFonts w:hint="eastAsia"/>
        </w:rPr>
        <w:t xml:space="preserve">　具体的な</w:t>
      </w:r>
      <w:r w:rsidR="00821DDB">
        <w:rPr>
          <w:rFonts w:hint="eastAsia"/>
        </w:rPr>
        <w:t>取り組み</w:t>
      </w:r>
    </w:p>
    <w:p w:rsidR="002027E9" w:rsidRDefault="002027E9" w:rsidP="002027E9">
      <w:pPr>
        <w:ind w:firstLineChars="100" w:firstLine="210"/>
      </w:pPr>
      <w:r>
        <w:rPr>
          <w:rFonts w:hint="eastAsia"/>
        </w:rPr>
        <w:t>●農業者の経営力強化支援の充実</w:t>
      </w:r>
    </w:p>
    <w:p w:rsidR="002027E9" w:rsidRDefault="002027E9" w:rsidP="002027E9">
      <w:r>
        <w:rPr>
          <w:rFonts w:hint="eastAsia"/>
        </w:rPr>
        <w:t>・</w:t>
      </w:r>
      <w:r>
        <w:rPr>
          <w:rFonts w:hint="eastAsia"/>
        </w:rPr>
        <w:t>CSV</w:t>
      </w:r>
      <w:r>
        <w:rPr>
          <w:rFonts w:hint="eastAsia"/>
        </w:rPr>
        <w:t>（本業における社会貢献）を念頭に置いた農業ビジネススクール</w:t>
      </w:r>
    </w:p>
    <w:p w:rsidR="002027E9" w:rsidRDefault="002027E9" w:rsidP="002027E9">
      <w:r>
        <w:rPr>
          <w:rFonts w:hint="eastAsia"/>
        </w:rPr>
        <w:t>（大阪アグリアカデミア）の運営</w:t>
      </w:r>
    </w:p>
    <w:p w:rsidR="002027E9" w:rsidRDefault="002027E9" w:rsidP="002027E9">
      <w:r>
        <w:rPr>
          <w:rFonts w:hint="eastAsia"/>
        </w:rPr>
        <w:t>・経営コンサルタントの派遣（経営強化コンサルプロジェクト）</w:t>
      </w:r>
    </w:p>
    <w:p w:rsidR="002027E9" w:rsidRDefault="002027E9" w:rsidP="002027E9">
      <w:r>
        <w:rPr>
          <w:rFonts w:hint="eastAsia"/>
        </w:rPr>
        <w:t>・経営強化プランコンテストの開催（おおさか</w:t>
      </w:r>
      <w:r>
        <w:rPr>
          <w:rFonts w:hint="eastAsia"/>
        </w:rPr>
        <w:t>No-1</w:t>
      </w:r>
      <w:r>
        <w:rPr>
          <w:rFonts w:hint="eastAsia"/>
        </w:rPr>
        <w:t>グランプリ）</w:t>
      </w:r>
    </w:p>
    <w:p w:rsidR="002027E9" w:rsidRDefault="002027E9" w:rsidP="002027E9">
      <w:r>
        <w:rPr>
          <w:rFonts w:hint="eastAsia"/>
        </w:rPr>
        <w:t>・人材確保のサポート（戦略型農業人材マッチング）</w:t>
      </w:r>
    </w:p>
    <w:p w:rsidR="001E4E14" w:rsidRDefault="001E4E14" w:rsidP="002027E9">
      <w:r>
        <w:rPr>
          <w:rFonts w:hint="eastAsia"/>
        </w:rPr>
        <w:t>⑵農業を新たな「仕事」にできる機会の拡大</w:t>
      </w:r>
    </w:p>
    <w:p w:rsidR="001E4E14" w:rsidRDefault="001E4E14" w:rsidP="001E4E14">
      <w:r>
        <w:rPr>
          <w:rFonts w:hint="eastAsia"/>
        </w:rPr>
        <w:t xml:space="preserve">  </w:t>
      </w:r>
      <w:r>
        <w:rPr>
          <w:rFonts w:hint="eastAsia"/>
        </w:rPr>
        <w:t>○「新規就農村」の開設など新規就農者の参入促進と定着に向けた</w:t>
      </w:r>
      <w:r w:rsidR="00C0769B">
        <w:rPr>
          <w:rFonts w:hint="eastAsia"/>
        </w:rPr>
        <w:t>取組み</w:t>
      </w:r>
    </w:p>
    <w:p w:rsidR="001E4E14" w:rsidRDefault="001E4E14" w:rsidP="001E4E14">
      <w:r>
        <w:rPr>
          <w:rFonts w:hint="eastAsia"/>
        </w:rPr>
        <w:t>⑶農業ビジネスを加速させる技術開発・普及・農地利用の促進</w:t>
      </w:r>
    </w:p>
    <w:p w:rsidR="001E4E14" w:rsidRDefault="001E4E14" w:rsidP="001E4E14">
      <w:r>
        <w:rPr>
          <w:rFonts w:hint="eastAsia"/>
        </w:rPr>
        <w:t xml:space="preserve">  </w:t>
      </w:r>
      <w:r>
        <w:rPr>
          <w:rFonts w:hint="eastAsia"/>
        </w:rPr>
        <w:t>○研究機関などとの連携による</w:t>
      </w:r>
      <w:r>
        <w:rPr>
          <w:rFonts w:hint="eastAsia"/>
        </w:rPr>
        <w:t>ICT</w:t>
      </w:r>
      <w:r>
        <w:rPr>
          <w:rFonts w:hint="eastAsia"/>
        </w:rPr>
        <w:t>・ロボット技術等の革新的農業技術の開発</w:t>
      </w:r>
    </w:p>
    <w:p w:rsidR="001E4E14" w:rsidRDefault="001E4E14" w:rsidP="001E4E14">
      <w:pPr>
        <w:ind w:firstLineChars="50" w:firstLine="105"/>
      </w:pPr>
      <w:r>
        <w:rPr>
          <w:rFonts w:hint="eastAsia"/>
        </w:rPr>
        <w:t xml:space="preserve"> </w:t>
      </w:r>
      <w:r>
        <w:rPr>
          <w:rFonts w:hint="eastAsia"/>
        </w:rPr>
        <w:t>○規模拡大農業者や新規参入者・企業に農地を集積できる仕組みづくり</w:t>
      </w:r>
    </w:p>
    <w:p w:rsidR="001E4E14" w:rsidRDefault="001E4E14" w:rsidP="001E4E14">
      <w:r>
        <w:rPr>
          <w:rFonts w:hint="eastAsia"/>
        </w:rPr>
        <w:t>⑷地産地消を支える農業者の育成と生産の振興</w:t>
      </w:r>
    </w:p>
    <w:p w:rsidR="001E4E14" w:rsidRDefault="001E4E14" w:rsidP="001E4E14">
      <w:r>
        <w:rPr>
          <w:rFonts w:hint="eastAsia"/>
        </w:rPr>
        <w:t xml:space="preserve">  </w:t>
      </w:r>
      <w:r>
        <w:rPr>
          <w:rFonts w:hint="eastAsia"/>
        </w:rPr>
        <w:t>○大阪版認定農業者の育成による大阪産（もん）の供給量の拡大</w:t>
      </w:r>
      <w:r>
        <w:rPr>
          <w:rFonts w:hint="eastAsia"/>
        </w:rPr>
        <w:t xml:space="preserve"> </w:t>
      </w:r>
    </w:p>
    <w:p w:rsidR="001E4E14" w:rsidRDefault="001E4E14" w:rsidP="001E4E14">
      <w:pPr>
        <w:ind w:firstLineChars="50" w:firstLine="105"/>
      </w:pPr>
      <w:r>
        <w:rPr>
          <w:rFonts w:hint="eastAsia"/>
        </w:rPr>
        <w:t xml:space="preserve"> </w:t>
      </w:r>
      <w:r>
        <w:rPr>
          <w:rFonts w:hint="eastAsia"/>
        </w:rPr>
        <w:t>○農産物の生産を支える農業施設のファシリティマネジメント</w:t>
      </w:r>
    </w:p>
    <w:p w:rsidR="001E4E14" w:rsidRDefault="001E4E14" w:rsidP="001E4E14">
      <w:r>
        <w:rPr>
          <w:rFonts w:hint="eastAsia"/>
        </w:rPr>
        <w:t>⑸大阪産（もん）の全国ブランドとしての流通や海外販売</w:t>
      </w:r>
    </w:p>
    <w:p w:rsidR="001E4E14" w:rsidRDefault="001E4E14" w:rsidP="001E4E14">
      <w:pPr>
        <w:ind w:left="420" w:hangingChars="200" w:hanging="420"/>
      </w:pPr>
      <w:r>
        <w:rPr>
          <w:rFonts w:hint="eastAsia"/>
        </w:rPr>
        <w:t xml:space="preserve">  </w:t>
      </w:r>
      <w:r>
        <w:rPr>
          <w:rFonts w:hint="eastAsia"/>
        </w:rPr>
        <w:t xml:space="preserve">○戦略品目を定め、生産とマーケティング、販売が一体となったブランド展開　</w:t>
      </w:r>
    </w:p>
    <w:p w:rsidR="001E4E14" w:rsidRDefault="001E4E14" w:rsidP="001E4E14">
      <w:pPr>
        <w:ind w:left="420" w:hangingChars="200" w:hanging="420"/>
      </w:pPr>
    </w:p>
    <w:p w:rsidR="001E4E14" w:rsidRPr="00704EB3" w:rsidRDefault="001E4E14" w:rsidP="001E4E14">
      <w:pPr>
        <w:ind w:left="420" w:hangingChars="200" w:hanging="420"/>
        <w:rPr>
          <w:rFonts w:asciiTheme="minorEastAsia" w:hAnsiTheme="minorEastAsia"/>
          <w:szCs w:val="21"/>
        </w:rPr>
      </w:pPr>
    </w:p>
    <w:p w:rsidR="001E4E14" w:rsidRDefault="001E4E14" w:rsidP="001E4E14">
      <w:pPr>
        <w:ind w:left="420" w:hangingChars="200" w:hanging="420"/>
      </w:pPr>
      <w:r>
        <w:rPr>
          <w:rFonts w:hint="eastAsia"/>
        </w:rPr>
        <w:t>２．農でくらしを愉しもう！　【くらし】</w:t>
      </w:r>
    </w:p>
    <w:p w:rsidR="001E4E14" w:rsidRDefault="001E4E14" w:rsidP="001E4E14">
      <w:pPr>
        <w:ind w:left="420" w:hangingChars="200" w:hanging="420"/>
      </w:pPr>
      <w:r>
        <w:rPr>
          <w:rFonts w:hint="eastAsia"/>
        </w:rPr>
        <w:t xml:space="preserve">　　　　　　農を身近に感じ愉しめる機会の充実</w:t>
      </w:r>
    </w:p>
    <w:p w:rsidR="001E4E14" w:rsidRDefault="001E4E14" w:rsidP="001E4E14">
      <w:pPr>
        <w:ind w:left="420" w:hangingChars="200" w:hanging="420"/>
      </w:pPr>
      <w:r>
        <w:rPr>
          <w:rFonts w:hint="eastAsia"/>
        </w:rPr>
        <w:t>＜</w:t>
      </w:r>
      <w:r>
        <w:rPr>
          <w:rFonts w:hint="eastAsia"/>
        </w:rPr>
        <w:t>10</w:t>
      </w:r>
      <w:r>
        <w:rPr>
          <w:rFonts w:hint="eastAsia"/>
        </w:rPr>
        <w:t>年後の姿＞</w:t>
      </w:r>
    </w:p>
    <w:p w:rsidR="001E4E14" w:rsidRDefault="001E4E14" w:rsidP="001E4E14">
      <w:pPr>
        <w:ind w:left="420" w:hangingChars="200" w:hanging="420"/>
      </w:pPr>
      <w:r>
        <w:rPr>
          <w:rFonts w:hint="eastAsia"/>
        </w:rPr>
        <w:t xml:space="preserve">　府民が大阪産（もん）に直接ふれられる拠点数（直売所及び販売所）の増加　</w:t>
      </w:r>
    </w:p>
    <w:p w:rsidR="001E4E14" w:rsidRDefault="001E4E14" w:rsidP="001E4E14">
      <w:pPr>
        <w:ind w:left="420" w:hangingChars="200" w:hanging="420"/>
      </w:pPr>
      <w:r>
        <w:rPr>
          <w:rFonts w:hint="eastAsia"/>
        </w:rPr>
        <w:t xml:space="preserve">　４７０件→７１２件</w:t>
      </w:r>
    </w:p>
    <w:p w:rsidR="00CB6855" w:rsidRDefault="00CB6855" w:rsidP="001E4E14">
      <w:pPr>
        <w:ind w:left="420" w:hangingChars="200" w:hanging="420"/>
      </w:pPr>
    </w:p>
    <w:p w:rsidR="001E4E14" w:rsidRDefault="001E4E14" w:rsidP="001E4E14">
      <w:pPr>
        <w:ind w:left="420" w:hangingChars="200" w:hanging="420"/>
      </w:pPr>
      <w:r>
        <w:t xml:space="preserve"> </w:t>
      </w:r>
      <w:r>
        <w:rPr>
          <w:rFonts w:hint="eastAsia"/>
        </w:rPr>
        <w:t>⑴農を知る機会の充実</w:t>
      </w:r>
    </w:p>
    <w:p w:rsidR="001E4E14" w:rsidRDefault="001E4E14" w:rsidP="001E4E14">
      <w:pPr>
        <w:ind w:left="420" w:hangingChars="200" w:hanging="420"/>
      </w:pPr>
      <w:r>
        <w:rPr>
          <w:rFonts w:hint="eastAsia"/>
        </w:rPr>
        <w:lastRenderedPageBreak/>
        <w:t xml:space="preserve">   </w:t>
      </w:r>
      <w:r>
        <w:rPr>
          <w:rFonts w:hint="eastAsia"/>
        </w:rPr>
        <w:t>○メールマガジンや</w:t>
      </w:r>
      <w:r>
        <w:rPr>
          <w:rFonts w:hint="eastAsia"/>
        </w:rPr>
        <w:t>facebook</w:t>
      </w:r>
      <w:r>
        <w:rPr>
          <w:rFonts w:hint="eastAsia"/>
        </w:rPr>
        <w:t>などでの効果的な情報発信</w:t>
      </w:r>
    </w:p>
    <w:p w:rsidR="001E4E14" w:rsidRDefault="001E4E14" w:rsidP="001E4E14">
      <w:pPr>
        <w:ind w:left="420" w:hangingChars="200" w:hanging="420"/>
      </w:pPr>
      <w:r>
        <w:rPr>
          <w:rFonts w:hint="eastAsia"/>
        </w:rPr>
        <w:t>⑵大阪産（もん）を食べる機会の充実</w:t>
      </w:r>
    </w:p>
    <w:p w:rsidR="00741D78" w:rsidRDefault="001E4E14" w:rsidP="00741D78">
      <w:pPr>
        <w:ind w:left="420" w:hangingChars="200" w:hanging="420"/>
      </w:pPr>
      <w:r>
        <w:rPr>
          <w:rFonts w:hint="eastAsia"/>
        </w:rPr>
        <w:t xml:space="preserve"> </w:t>
      </w:r>
      <w:r>
        <w:rPr>
          <w:rFonts w:hint="eastAsia"/>
        </w:rPr>
        <w:t>○農産物直売所の魅力向上や府民に身近な購入場所と機会の提供</w:t>
      </w:r>
    </w:p>
    <w:p w:rsidR="002027E9" w:rsidRDefault="002027E9" w:rsidP="002027E9">
      <w:pPr>
        <w:ind w:leftChars="100" w:left="420" w:hangingChars="100" w:hanging="210"/>
      </w:pPr>
      <w:r>
        <w:rPr>
          <w:rFonts w:hint="eastAsia"/>
        </w:rPr>
        <w:t>具体的な</w:t>
      </w:r>
      <w:r w:rsidR="00402737">
        <w:rPr>
          <w:rFonts w:hint="eastAsia"/>
        </w:rPr>
        <w:t>取り組み</w:t>
      </w:r>
    </w:p>
    <w:p w:rsidR="002027E9" w:rsidRDefault="002027E9" w:rsidP="002027E9">
      <w:pPr>
        <w:ind w:leftChars="100" w:left="420" w:hangingChars="100" w:hanging="210"/>
      </w:pPr>
      <w:r>
        <w:rPr>
          <w:rFonts w:hint="eastAsia"/>
        </w:rPr>
        <w:t>●農産物直売所の魅力向上</w:t>
      </w:r>
    </w:p>
    <w:p w:rsidR="002027E9" w:rsidRDefault="002027E9" w:rsidP="002027E9">
      <w:pPr>
        <w:ind w:left="420" w:hangingChars="200" w:hanging="420"/>
      </w:pPr>
      <w:r>
        <w:rPr>
          <w:rFonts w:hint="eastAsia"/>
        </w:rPr>
        <w:t>・エコ農産物等、地域ブランド農産物・加工品のミニ産地育成や定年帰農者の出荷支援等による品揃えの充実</w:t>
      </w:r>
    </w:p>
    <w:p w:rsidR="002027E9" w:rsidRDefault="002027E9" w:rsidP="002027E9">
      <w:pPr>
        <w:ind w:left="420" w:hangingChars="200" w:hanging="420"/>
      </w:pPr>
      <w:r>
        <w:rPr>
          <w:rFonts w:hint="eastAsia"/>
        </w:rPr>
        <w:t>・レストランの併設やイベント開催等による直売所の魅力向上</w:t>
      </w:r>
    </w:p>
    <w:p w:rsidR="002027E9" w:rsidRDefault="002027E9" w:rsidP="002027E9">
      <w:pPr>
        <w:ind w:left="420" w:hangingChars="200" w:hanging="420"/>
      </w:pPr>
      <w:r>
        <w:rPr>
          <w:rFonts w:hint="eastAsia"/>
        </w:rPr>
        <w:t>・地元農産物の物語性や個性の紹介</w:t>
      </w:r>
    </w:p>
    <w:p w:rsidR="002027E9" w:rsidRDefault="002027E9" w:rsidP="002027E9">
      <w:pPr>
        <w:ind w:left="420" w:hangingChars="200" w:hanging="420"/>
      </w:pPr>
      <w:r>
        <w:rPr>
          <w:rFonts w:hint="eastAsia"/>
        </w:rPr>
        <w:t>・都市住民が参加できる農業体験や交流活動の拠点としての機能強化</w:t>
      </w:r>
    </w:p>
    <w:p w:rsidR="002027E9" w:rsidRDefault="002027E9" w:rsidP="002027E9">
      <w:pPr>
        <w:ind w:left="420" w:hangingChars="200" w:hanging="420"/>
      </w:pPr>
      <w:r>
        <w:rPr>
          <w:rFonts w:hint="eastAsia"/>
        </w:rPr>
        <w:t>・農業体験・生産者との交流活動のさらなる情報発信</w:t>
      </w:r>
    </w:p>
    <w:p w:rsidR="001E4E14" w:rsidRDefault="001E4E14" w:rsidP="002027E9">
      <w:pPr>
        <w:ind w:left="420" w:hangingChars="200" w:hanging="420"/>
      </w:pPr>
      <w:r>
        <w:rPr>
          <w:rFonts w:hint="eastAsia"/>
        </w:rPr>
        <w:t>⑶農業・農空間での交流・体験機会の充実</w:t>
      </w:r>
    </w:p>
    <w:p w:rsidR="001E4E14" w:rsidRDefault="001E4E14" w:rsidP="001E4E14">
      <w:pPr>
        <w:ind w:left="420" w:hangingChars="200" w:hanging="420"/>
      </w:pPr>
      <w:r>
        <w:rPr>
          <w:rFonts w:hint="eastAsia"/>
        </w:rPr>
        <w:t xml:space="preserve"> </w:t>
      </w:r>
      <w:r>
        <w:rPr>
          <w:rFonts w:hint="eastAsia"/>
        </w:rPr>
        <w:t>○</w:t>
      </w:r>
      <w:r>
        <w:rPr>
          <w:rFonts w:hint="eastAsia"/>
        </w:rPr>
        <w:t>JA</w:t>
      </w:r>
      <w:r>
        <w:rPr>
          <w:rFonts w:hint="eastAsia"/>
        </w:rPr>
        <w:t>などの農産物直売所の交流・体験拠点としての活用促進</w:t>
      </w:r>
    </w:p>
    <w:p w:rsidR="00741D78" w:rsidRDefault="00741D78" w:rsidP="001E4E14">
      <w:pPr>
        <w:ind w:left="420" w:hangingChars="200" w:hanging="420"/>
      </w:pPr>
    </w:p>
    <w:p w:rsidR="00741D78" w:rsidRDefault="00741D78" w:rsidP="00741D78">
      <w:pPr>
        <w:ind w:left="420" w:hangingChars="200" w:hanging="420"/>
      </w:pPr>
    </w:p>
    <w:p w:rsidR="00741D78" w:rsidRDefault="00741D78" w:rsidP="00741D78">
      <w:pPr>
        <w:ind w:left="420" w:hangingChars="200" w:hanging="420"/>
      </w:pPr>
      <w:r>
        <w:rPr>
          <w:rFonts w:hint="eastAsia"/>
        </w:rPr>
        <w:t>３．農空間をみんなで活かそう！　【地域】</w:t>
      </w:r>
    </w:p>
    <w:p w:rsidR="00741D78" w:rsidRDefault="00741D78" w:rsidP="00741D78">
      <w:pPr>
        <w:ind w:left="420" w:hangingChars="200" w:hanging="420"/>
      </w:pPr>
      <w:r>
        <w:rPr>
          <w:rFonts w:hint="eastAsia"/>
        </w:rPr>
        <w:t xml:space="preserve">　　　　　　大阪農空間の多様な機能の発揮促進</w:t>
      </w:r>
    </w:p>
    <w:p w:rsidR="00741D78" w:rsidRDefault="00741D78" w:rsidP="00741D78">
      <w:pPr>
        <w:ind w:left="420" w:hangingChars="200" w:hanging="420"/>
      </w:pPr>
      <w:r>
        <w:rPr>
          <w:rFonts w:hint="eastAsia"/>
        </w:rPr>
        <w:t>＜</w:t>
      </w:r>
      <w:r>
        <w:rPr>
          <w:rFonts w:hint="eastAsia"/>
        </w:rPr>
        <w:t>10</w:t>
      </w:r>
      <w:r>
        <w:rPr>
          <w:rFonts w:hint="eastAsia"/>
        </w:rPr>
        <w:t>年後の姿＞</w:t>
      </w:r>
    </w:p>
    <w:p w:rsidR="00741D78" w:rsidRDefault="00741D78" w:rsidP="00741D78">
      <w:pPr>
        <w:ind w:left="420" w:hangingChars="200" w:hanging="420"/>
      </w:pPr>
      <w:r>
        <w:rPr>
          <w:rFonts w:hint="eastAsia"/>
        </w:rPr>
        <w:t xml:space="preserve">　地域の特色を活かした農空間づくりの実施</w:t>
      </w:r>
    </w:p>
    <w:p w:rsidR="00741D78" w:rsidRDefault="00741D78" w:rsidP="00741D78">
      <w:pPr>
        <w:ind w:left="420" w:hangingChars="200" w:hanging="420"/>
      </w:pPr>
      <w:r>
        <w:rPr>
          <w:rFonts w:hint="eastAsia"/>
        </w:rPr>
        <w:t xml:space="preserve">　　２８市町村→４３市町村</w:t>
      </w:r>
    </w:p>
    <w:p w:rsidR="00741D78" w:rsidRDefault="00741D78" w:rsidP="00741D78">
      <w:pPr>
        <w:ind w:left="420" w:hangingChars="200" w:hanging="420"/>
      </w:pPr>
    </w:p>
    <w:p w:rsidR="00741D78" w:rsidRDefault="00741D78" w:rsidP="00741D78">
      <w:pPr>
        <w:ind w:left="420" w:hangingChars="200" w:hanging="420"/>
      </w:pPr>
      <w:r>
        <w:rPr>
          <w:rFonts w:hint="eastAsia"/>
        </w:rPr>
        <w:t>⑴農業・農空間での活動に参加しやすい仕組みづくり</w:t>
      </w:r>
    </w:p>
    <w:p w:rsidR="002027E9" w:rsidRDefault="00741D78" w:rsidP="002027E9">
      <w:pPr>
        <w:ind w:left="420" w:hangingChars="200" w:hanging="420"/>
      </w:pPr>
      <w:r>
        <w:rPr>
          <w:rFonts w:hint="eastAsia"/>
        </w:rPr>
        <w:t xml:space="preserve"> </w:t>
      </w:r>
      <w:r>
        <w:rPr>
          <w:rFonts w:hint="eastAsia"/>
        </w:rPr>
        <w:t>○交流プログラムの発信や相談窓口の設置などを行うプラットフォームづくり</w:t>
      </w:r>
    </w:p>
    <w:p w:rsidR="002027E9" w:rsidRDefault="002027E9" w:rsidP="002027E9">
      <w:pPr>
        <w:ind w:left="420" w:hangingChars="200" w:hanging="420"/>
      </w:pPr>
      <w:r>
        <w:rPr>
          <w:rFonts w:hint="eastAsia"/>
        </w:rPr>
        <w:t>具体的な</w:t>
      </w:r>
      <w:r w:rsidR="00402737">
        <w:rPr>
          <w:rFonts w:hint="eastAsia"/>
        </w:rPr>
        <w:t>取り組み</w:t>
      </w:r>
    </w:p>
    <w:p w:rsidR="002027E9" w:rsidRDefault="002027E9" w:rsidP="002027E9">
      <w:pPr>
        <w:ind w:left="420" w:hangingChars="200" w:hanging="420"/>
      </w:pPr>
      <w:r>
        <w:rPr>
          <w:rFonts w:hint="eastAsia"/>
        </w:rPr>
        <w:t>●農空間づくりに気軽に参加できる新たなプラットフォームづくり</w:t>
      </w:r>
    </w:p>
    <w:p w:rsidR="002027E9" w:rsidRDefault="002027E9" w:rsidP="002027E9">
      <w:pPr>
        <w:ind w:left="420" w:hangingChars="200" w:hanging="420"/>
      </w:pPr>
      <w:r>
        <w:rPr>
          <w:rFonts w:hint="eastAsia"/>
        </w:rPr>
        <w:t>・府民が農業農空間を愉しみ、交流するプログラムの発信、相談窓口の設置</w:t>
      </w:r>
    </w:p>
    <w:p w:rsidR="002027E9" w:rsidRDefault="002027E9" w:rsidP="002027E9">
      <w:pPr>
        <w:ind w:left="420" w:hangingChars="200" w:hanging="420"/>
      </w:pPr>
      <w:r>
        <w:rPr>
          <w:rFonts w:hint="eastAsia"/>
        </w:rPr>
        <w:t>・農業ボランティア、半農半</w:t>
      </w:r>
      <w:r>
        <w:rPr>
          <w:rFonts w:hint="eastAsia"/>
        </w:rPr>
        <w:t>X</w:t>
      </w:r>
      <w:r>
        <w:rPr>
          <w:rFonts w:hint="eastAsia"/>
        </w:rPr>
        <w:t>等、府民の農を活かした活動機会の充実</w:t>
      </w:r>
    </w:p>
    <w:p w:rsidR="00741D78" w:rsidRDefault="002027E9" w:rsidP="002027E9">
      <w:pPr>
        <w:ind w:left="420" w:hangingChars="200" w:hanging="420"/>
      </w:pPr>
      <w:r>
        <w:rPr>
          <w:rFonts w:hint="eastAsia"/>
        </w:rPr>
        <w:t>・企業の</w:t>
      </w:r>
      <w:r>
        <w:rPr>
          <w:rFonts w:hint="eastAsia"/>
        </w:rPr>
        <w:t>CSR</w:t>
      </w:r>
      <w:r>
        <w:rPr>
          <w:rFonts w:hint="eastAsia"/>
        </w:rPr>
        <w:t>活動のフィールドの提供や地域のサポーターになる</w:t>
      </w:r>
      <w:r w:rsidR="00C0769B">
        <w:rPr>
          <w:rFonts w:hint="eastAsia"/>
        </w:rPr>
        <w:t>取組み</w:t>
      </w:r>
      <w:r>
        <w:rPr>
          <w:rFonts w:hint="eastAsia"/>
        </w:rPr>
        <w:t>推進　等</w:t>
      </w:r>
    </w:p>
    <w:p w:rsidR="00741D78" w:rsidRDefault="00741D78" w:rsidP="00741D78">
      <w:r>
        <w:rPr>
          <w:rFonts w:hint="eastAsia"/>
        </w:rPr>
        <w:t>⑵農を活かした地域づくりの推進</w:t>
      </w:r>
    </w:p>
    <w:p w:rsidR="00741D78" w:rsidRDefault="00741D78" w:rsidP="00741D78">
      <w:pPr>
        <w:ind w:firstLineChars="50" w:firstLine="105"/>
      </w:pPr>
      <w:r>
        <w:rPr>
          <w:rFonts w:hint="eastAsia"/>
        </w:rPr>
        <w:t>○地域協働や府民協働による農空間の多面的機能の保全・活用</w:t>
      </w:r>
    </w:p>
    <w:p w:rsidR="00741D78" w:rsidRDefault="00741D78" w:rsidP="00741D78">
      <w:r>
        <w:rPr>
          <w:rFonts w:hint="eastAsia"/>
        </w:rPr>
        <w:t>⑶地域力による安全安心の確保</w:t>
      </w:r>
    </w:p>
    <w:p w:rsidR="00741D78" w:rsidRDefault="00741D78" w:rsidP="00741D78">
      <w:pPr>
        <w:ind w:left="420" w:hangingChars="200" w:hanging="420"/>
      </w:pPr>
      <w:r>
        <w:rPr>
          <w:rFonts w:hint="eastAsia"/>
        </w:rPr>
        <w:t xml:space="preserve"> </w:t>
      </w:r>
      <w:r>
        <w:rPr>
          <w:rFonts w:hint="eastAsia"/>
        </w:rPr>
        <w:t>○ため池のハザードマップ作成や耐震診断など総合的な防災減災対策の推進</w:t>
      </w:r>
    </w:p>
    <w:p w:rsidR="00741D78" w:rsidRDefault="002027E9" w:rsidP="00741D78">
      <w:r>
        <w:rPr>
          <w:rFonts w:hint="eastAsia"/>
        </w:rPr>
        <w:t>プランの進行管理</w:t>
      </w:r>
    </w:p>
    <w:p w:rsidR="00741D78" w:rsidRPr="00741D78" w:rsidRDefault="00741D78" w:rsidP="00741D78">
      <w:r w:rsidRPr="00741D78">
        <w:rPr>
          <w:rFonts w:hint="eastAsia"/>
        </w:rPr>
        <w:t>毎年度</w:t>
      </w:r>
      <w:r w:rsidRPr="00741D78">
        <w:rPr>
          <w:rFonts w:hint="eastAsia"/>
        </w:rPr>
        <w:t>PDCA</w:t>
      </w:r>
      <w:r w:rsidRPr="00741D78">
        <w:rPr>
          <w:rFonts w:hint="eastAsia"/>
        </w:rPr>
        <w:t>サイクルによる進行管理を実施（大阪府農業振興地域整備審議会に設置する有識者の部会にて評価・点検、その内容を踏まえて</w:t>
      </w:r>
      <w:r w:rsidR="00C0769B">
        <w:rPr>
          <w:rFonts w:hint="eastAsia"/>
        </w:rPr>
        <w:t>取組み</w:t>
      </w:r>
      <w:r w:rsidRPr="00741D78">
        <w:rPr>
          <w:rFonts w:hint="eastAsia"/>
        </w:rPr>
        <w:t>を見直し、審議会に報告）</w:t>
      </w:r>
    </w:p>
    <w:sectPr w:rsidR="00741D78" w:rsidRPr="00741D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C4" w:rsidRDefault="00034DC4" w:rsidP="002027E9">
      <w:r>
        <w:separator/>
      </w:r>
    </w:p>
  </w:endnote>
  <w:endnote w:type="continuationSeparator" w:id="0">
    <w:p w:rsidR="00034DC4" w:rsidRDefault="00034DC4" w:rsidP="002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C4" w:rsidRDefault="00034DC4" w:rsidP="002027E9">
      <w:r>
        <w:separator/>
      </w:r>
    </w:p>
  </w:footnote>
  <w:footnote w:type="continuationSeparator" w:id="0">
    <w:p w:rsidR="00034DC4" w:rsidRDefault="00034DC4" w:rsidP="0020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14"/>
    <w:rsid w:val="00034DC4"/>
    <w:rsid w:val="000D233C"/>
    <w:rsid w:val="00141B56"/>
    <w:rsid w:val="001E4E14"/>
    <w:rsid w:val="002027E9"/>
    <w:rsid w:val="002B7F2D"/>
    <w:rsid w:val="003172FD"/>
    <w:rsid w:val="00402737"/>
    <w:rsid w:val="00704EB3"/>
    <w:rsid w:val="00732938"/>
    <w:rsid w:val="00741D78"/>
    <w:rsid w:val="00821DDB"/>
    <w:rsid w:val="00C0769B"/>
    <w:rsid w:val="00CB6855"/>
    <w:rsid w:val="00CE6E66"/>
    <w:rsid w:val="00E9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4E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027E9"/>
    <w:pPr>
      <w:tabs>
        <w:tab w:val="center" w:pos="4252"/>
        <w:tab w:val="right" w:pos="8504"/>
      </w:tabs>
      <w:snapToGrid w:val="0"/>
    </w:pPr>
  </w:style>
  <w:style w:type="character" w:customStyle="1" w:styleId="a4">
    <w:name w:val="ヘッダー (文字)"/>
    <w:basedOn w:val="a0"/>
    <w:link w:val="a3"/>
    <w:uiPriority w:val="99"/>
    <w:rsid w:val="002027E9"/>
  </w:style>
  <w:style w:type="paragraph" w:styleId="a5">
    <w:name w:val="footer"/>
    <w:basedOn w:val="a"/>
    <w:link w:val="a6"/>
    <w:uiPriority w:val="99"/>
    <w:unhideWhenUsed/>
    <w:rsid w:val="002027E9"/>
    <w:pPr>
      <w:tabs>
        <w:tab w:val="center" w:pos="4252"/>
        <w:tab w:val="right" w:pos="8504"/>
      </w:tabs>
      <w:snapToGrid w:val="0"/>
    </w:pPr>
  </w:style>
  <w:style w:type="character" w:customStyle="1" w:styleId="a6">
    <w:name w:val="フッター (文字)"/>
    <w:basedOn w:val="a0"/>
    <w:link w:val="a5"/>
    <w:uiPriority w:val="99"/>
    <w:rsid w:val="002027E9"/>
  </w:style>
  <w:style w:type="paragraph" w:styleId="a7">
    <w:name w:val="Balloon Text"/>
    <w:basedOn w:val="a"/>
    <w:link w:val="a8"/>
    <w:uiPriority w:val="99"/>
    <w:semiHidden/>
    <w:unhideWhenUsed/>
    <w:rsid w:val="00402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7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4E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027E9"/>
    <w:pPr>
      <w:tabs>
        <w:tab w:val="center" w:pos="4252"/>
        <w:tab w:val="right" w:pos="8504"/>
      </w:tabs>
      <w:snapToGrid w:val="0"/>
    </w:pPr>
  </w:style>
  <w:style w:type="character" w:customStyle="1" w:styleId="a4">
    <w:name w:val="ヘッダー (文字)"/>
    <w:basedOn w:val="a0"/>
    <w:link w:val="a3"/>
    <w:uiPriority w:val="99"/>
    <w:rsid w:val="002027E9"/>
  </w:style>
  <w:style w:type="paragraph" w:styleId="a5">
    <w:name w:val="footer"/>
    <w:basedOn w:val="a"/>
    <w:link w:val="a6"/>
    <w:uiPriority w:val="99"/>
    <w:unhideWhenUsed/>
    <w:rsid w:val="002027E9"/>
    <w:pPr>
      <w:tabs>
        <w:tab w:val="center" w:pos="4252"/>
        <w:tab w:val="right" w:pos="8504"/>
      </w:tabs>
      <w:snapToGrid w:val="0"/>
    </w:pPr>
  </w:style>
  <w:style w:type="character" w:customStyle="1" w:styleId="a6">
    <w:name w:val="フッター (文字)"/>
    <w:basedOn w:val="a0"/>
    <w:link w:val="a5"/>
    <w:uiPriority w:val="99"/>
    <w:rsid w:val="002027E9"/>
  </w:style>
  <w:style w:type="paragraph" w:styleId="a7">
    <w:name w:val="Balloon Text"/>
    <w:basedOn w:val="a"/>
    <w:link w:val="a8"/>
    <w:uiPriority w:val="99"/>
    <w:semiHidden/>
    <w:unhideWhenUsed/>
    <w:rsid w:val="00402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70559">
      <w:bodyDiv w:val="1"/>
      <w:marLeft w:val="0"/>
      <w:marRight w:val="0"/>
      <w:marTop w:val="0"/>
      <w:marBottom w:val="0"/>
      <w:divBdr>
        <w:top w:val="none" w:sz="0" w:space="0" w:color="auto"/>
        <w:left w:val="none" w:sz="0" w:space="0" w:color="auto"/>
        <w:bottom w:val="none" w:sz="0" w:space="0" w:color="auto"/>
        <w:right w:val="none" w:sz="0" w:space="0" w:color="auto"/>
      </w:divBdr>
    </w:div>
    <w:div w:id="1990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庸子</dc:creator>
  <cp:lastModifiedBy>平井　克彦</cp:lastModifiedBy>
  <cp:revision>2</cp:revision>
  <cp:lastPrinted>2017-04-27T07:33:00Z</cp:lastPrinted>
  <dcterms:created xsi:type="dcterms:W3CDTF">2017-06-22T01:26:00Z</dcterms:created>
  <dcterms:modified xsi:type="dcterms:W3CDTF">2017-06-22T01:26:00Z</dcterms:modified>
</cp:coreProperties>
</file>