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99D6A9" w14:textId="2A910E66" w:rsidR="00261181" w:rsidRDefault="008C1D83" w:rsidP="007F14DB">
      <w:pPr>
        <w:spacing w:line="0" w:lineRule="atLeast"/>
        <w:ind w:rightChars="187" w:right="393"/>
        <w:jc w:val="center"/>
        <w:rPr>
          <w:rFonts w:ascii="Meiryo UI" w:eastAsia="Meiryo UI" w:hAnsi="Meiryo UI" w:cs="Meiryo UI"/>
          <w:b/>
          <w:noProof/>
          <w:sz w:val="32"/>
        </w:rPr>
      </w:pPr>
      <w:r w:rsidRPr="00261181">
        <w:rPr>
          <w:rFonts w:ascii="Meiryo UI" w:eastAsia="Meiryo UI" w:hAnsi="Meiryo UI" w:cs="Meiryo UI" w:hint="eastAsia"/>
          <w:b/>
          <w:noProof/>
          <w:sz w:val="32"/>
        </w:rPr>
        <mc:AlternateContent>
          <mc:Choice Requires="wps">
            <w:drawing>
              <wp:anchor distT="0" distB="0" distL="114300" distR="114300" simplePos="0" relativeHeight="251659264" behindDoc="0" locked="0" layoutInCell="1" allowOverlap="1" wp14:anchorId="4745980F" wp14:editId="4A80935D">
                <wp:simplePos x="0" y="0"/>
                <wp:positionH relativeFrom="column">
                  <wp:posOffset>4920946</wp:posOffset>
                </wp:positionH>
                <wp:positionV relativeFrom="paragraph">
                  <wp:posOffset>-784749</wp:posOffset>
                </wp:positionV>
                <wp:extent cx="1038225" cy="476250"/>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noFill/>
                          <a:prstDash val="solid"/>
                          <a:miter lim="800000"/>
                        </a:ln>
                        <a:effectLst/>
                      </wps:spPr>
                      <wps:txbx>
                        <w:txbxContent>
                          <w:p w14:paraId="12EEC331" w14:textId="21A58F35" w:rsidR="008C1D83" w:rsidRDefault="008C1D83" w:rsidP="008C1D83">
                            <w:pPr>
                              <w:spacing w:line="500" w:lineRule="exact"/>
                              <w:jc w:val="center"/>
                              <w:rPr>
                                <w:rFonts w:ascii="Meiryo UI" w:eastAsia="Meiryo UI" w:hAnsi="Meiryo UI" w:cs="Meiryo UI"/>
                                <w:b/>
                                <w:color w:val="FFFFFF"/>
                                <w:sz w:val="28"/>
                              </w:rPr>
                            </w:pPr>
                            <w:r w:rsidRPr="00860243">
                              <w:rPr>
                                <w:rFonts w:ascii="Meiryo UI" w:eastAsia="Meiryo UI" w:hAnsi="Meiryo UI" w:cs="Meiryo UI" w:hint="eastAsia"/>
                                <w:b/>
                                <w:color w:val="FFFFFF"/>
                                <w:sz w:val="28"/>
                                <w:szCs w:val="24"/>
                              </w:rPr>
                              <w:t>資料</w:t>
                            </w:r>
                            <w:r w:rsidR="00F736B9">
                              <w:rPr>
                                <w:rFonts w:ascii="Meiryo UI" w:eastAsia="Meiryo UI" w:hAnsi="Meiryo UI" w:cs="Meiryo UI" w:hint="eastAsia"/>
                                <w:b/>
                                <w:color w:val="FFFFFF"/>
                                <w:sz w:val="28"/>
                              </w:rPr>
                              <w:t>３</w:t>
                            </w:r>
                          </w:p>
                          <w:p w14:paraId="5C966694" w14:textId="77777777" w:rsidR="00612C85" w:rsidRPr="008C1D83" w:rsidRDefault="00612C85" w:rsidP="008C1D83">
                            <w:pPr>
                              <w:spacing w:line="500" w:lineRule="exact"/>
                              <w:jc w:val="center"/>
                              <w:rPr>
                                <w:rFonts w:ascii="Meiryo UI" w:eastAsia="Meiryo UI" w:hAnsi="Meiryo UI" w:cs="Meiryo UI"/>
                                <w:b/>
                                <w:color w:val="FFFFFF"/>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80F" id="正方形/長方形 11" o:spid="_x0000_s1026" style="position:absolute;left:0;text-align:left;margin-left:387.5pt;margin-top:-61.8pt;width:8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" fillcolor="#002060" stroked="f" strokeweight="1pt">
                <v:path arrowok="t"/>
                <v:textbox>
                  <w:txbxContent>
                    <w:p w14:paraId="12EEC331" w14:textId="21A58F35" w:rsidR="008C1D83" w:rsidRDefault="008C1D83" w:rsidP="008C1D83">
                      <w:pPr>
                        <w:spacing w:line="500" w:lineRule="exact"/>
                        <w:jc w:val="center"/>
                        <w:rPr>
                          <w:rFonts w:ascii="Meiryo UI" w:eastAsia="Meiryo UI" w:hAnsi="Meiryo UI" w:cs="Meiryo UI"/>
                          <w:b/>
                          <w:color w:val="FFFFFF"/>
                          <w:sz w:val="28"/>
                        </w:rPr>
                      </w:pPr>
                      <w:r w:rsidRPr="00860243">
                        <w:rPr>
                          <w:rFonts w:ascii="Meiryo UI" w:eastAsia="Meiryo UI" w:hAnsi="Meiryo UI" w:cs="Meiryo UI" w:hint="eastAsia"/>
                          <w:b/>
                          <w:color w:val="FFFFFF"/>
                          <w:sz w:val="28"/>
                          <w:szCs w:val="24"/>
                        </w:rPr>
                        <w:t>資料</w:t>
                      </w:r>
                      <w:r w:rsidR="00F736B9">
                        <w:rPr>
                          <w:rFonts w:ascii="Meiryo UI" w:eastAsia="Meiryo UI" w:hAnsi="Meiryo UI" w:cs="Meiryo UI" w:hint="eastAsia"/>
                          <w:b/>
                          <w:color w:val="FFFFFF"/>
                          <w:sz w:val="28"/>
                        </w:rPr>
                        <w:t>３</w:t>
                      </w:r>
                    </w:p>
                    <w:p w14:paraId="5C966694" w14:textId="77777777" w:rsidR="00612C85" w:rsidRPr="008C1D83" w:rsidRDefault="00612C85" w:rsidP="008C1D83">
                      <w:pPr>
                        <w:spacing w:line="500" w:lineRule="exact"/>
                        <w:jc w:val="center"/>
                        <w:rPr>
                          <w:rFonts w:ascii="Meiryo UI" w:eastAsia="Meiryo UI" w:hAnsi="Meiryo UI" w:cs="Meiryo UI"/>
                          <w:b/>
                          <w:color w:val="FFFFFF"/>
                          <w:sz w:val="28"/>
                        </w:rPr>
                      </w:pPr>
                    </w:p>
                  </w:txbxContent>
                </v:textbox>
              </v:rect>
            </w:pict>
          </mc:Fallback>
        </mc:AlternateContent>
      </w:r>
      <w:r w:rsidR="00261181" w:rsidRPr="00261181">
        <w:rPr>
          <w:rFonts w:ascii="Meiryo UI" w:eastAsia="Meiryo UI" w:hAnsi="Meiryo UI" w:cs="Meiryo UI" w:hint="eastAsia"/>
          <w:b/>
          <w:noProof/>
          <w:sz w:val="32"/>
        </w:rPr>
        <w:t>中期経営計画（案）にかかる委員意⾒について</w:t>
      </w:r>
    </w:p>
    <w:p w14:paraId="19E21E86" w14:textId="77777777" w:rsidR="007F14DB" w:rsidRPr="007F14DB" w:rsidRDefault="007F14DB" w:rsidP="007F14DB">
      <w:pPr>
        <w:spacing w:line="0" w:lineRule="atLeast"/>
        <w:ind w:rightChars="187" w:right="393"/>
        <w:jc w:val="center"/>
        <w:rPr>
          <w:rFonts w:ascii="Meiryo UI" w:eastAsia="Meiryo UI" w:hAnsi="Meiryo UI" w:cs="Meiryo UI"/>
          <w:b/>
          <w:noProof/>
          <w:sz w:val="32"/>
        </w:rPr>
      </w:pPr>
    </w:p>
    <w:tbl>
      <w:tblPr>
        <w:tblStyle w:val="a3"/>
        <w:tblW w:w="8923" w:type="dxa"/>
        <w:tblLook w:val="04A0" w:firstRow="1" w:lastRow="0" w:firstColumn="1" w:lastColumn="0" w:noHBand="0" w:noVBand="1"/>
      </w:tblPr>
      <w:tblGrid>
        <w:gridCol w:w="492"/>
        <w:gridCol w:w="2055"/>
        <w:gridCol w:w="2693"/>
        <w:gridCol w:w="3683"/>
      </w:tblGrid>
      <w:tr w:rsidR="00CB7E87" w:rsidRPr="00E04A0F" w14:paraId="5E62EDEC" w14:textId="77777777" w:rsidTr="00094E74">
        <w:trPr>
          <w:trHeight w:val="523"/>
        </w:trPr>
        <w:tc>
          <w:tcPr>
            <w:tcW w:w="492" w:type="dxa"/>
            <w:shd w:val="clear" w:color="auto" w:fill="002060"/>
          </w:tcPr>
          <w:p w14:paraId="2CC25D8E" w14:textId="77777777" w:rsidR="00CB7E87" w:rsidRPr="00E04A0F" w:rsidRDefault="00CB7E87" w:rsidP="00765D66">
            <w:pPr>
              <w:rPr>
                <w:rFonts w:ascii="ＭＳ ゴシック" w:eastAsia="ＭＳ ゴシック" w:hAnsi="ＭＳ ゴシック"/>
                <w:sz w:val="18"/>
                <w:szCs w:val="18"/>
              </w:rPr>
            </w:pPr>
          </w:p>
        </w:tc>
        <w:tc>
          <w:tcPr>
            <w:tcW w:w="2055" w:type="dxa"/>
            <w:tcBorders>
              <w:right w:val="single" w:sz="4" w:space="0" w:color="FFFFFF" w:themeColor="background1"/>
            </w:tcBorders>
            <w:shd w:val="clear" w:color="auto" w:fill="002060"/>
            <w:vAlign w:val="center"/>
          </w:tcPr>
          <w:p w14:paraId="378BCF27"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2693" w:type="dxa"/>
            <w:tcBorders>
              <w:left w:val="single" w:sz="4" w:space="0" w:color="FFFFFF" w:themeColor="background1"/>
              <w:right w:val="single" w:sz="4" w:space="0" w:color="FFFFFF" w:themeColor="background1"/>
            </w:tcBorders>
            <w:shd w:val="clear" w:color="auto" w:fill="002060"/>
            <w:vAlign w:val="center"/>
          </w:tcPr>
          <w:p w14:paraId="0996D859" w14:textId="54FEB02C"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員意見</w:t>
            </w:r>
          </w:p>
        </w:tc>
        <w:tc>
          <w:tcPr>
            <w:tcW w:w="3683" w:type="dxa"/>
            <w:tcBorders>
              <w:left w:val="single" w:sz="4" w:space="0" w:color="FFFFFF" w:themeColor="background1"/>
            </w:tcBorders>
            <w:shd w:val="clear" w:color="auto" w:fill="002060"/>
            <w:vAlign w:val="center"/>
          </w:tcPr>
          <w:p w14:paraId="7AF68540" w14:textId="1BB1F94D" w:rsidR="00CB7E87" w:rsidRPr="00854010" w:rsidRDefault="00094E74" w:rsidP="00854010">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意見を踏まえた対応</w:t>
            </w:r>
          </w:p>
        </w:tc>
      </w:tr>
      <w:tr w:rsidR="00094E74" w:rsidRPr="00E04A0F" w14:paraId="0D88C6DA" w14:textId="77777777" w:rsidTr="007F14DB">
        <w:trPr>
          <w:trHeight w:val="1304"/>
        </w:trPr>
        <w:tc>
          <w:tcPr>
            <w:tcW w:w="492" w:type="dxa"/>
            <w:vMerge w:val="restart"/>
            <w:vAlign w:val="center"/>
          </w:tcPr>
          <w:p w14:paraId="0FEA1B65" w14:textId="5E3F39B5" w:rsidR="00094E74" w:rsidRDefault="00094E74" w:rsidP="00CB7E87">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２月</w:t>
            </w:r>
            <w:r w:rsidR="009C2262">
              <w:rPr>
                <w:rFonts w:ascii="ＭＳ ゴシック" w:eastAsia="ＭＳ ゴシック" w:hAnsi="ＭＳ ゴシック" w:hint="eastAsia"/>
                <w:sz w:val="18"/>
                <w:szCs w:val="18"/>
              </w:rPr>
              <w:t>28</w:t>
            </w:r>
            <w:r>
              <w:rPr>
                <w:rFonts w:ascii="ＭＳ ゴシック" w:eastAsia="ＭＳ ゴシック" w:hAnsi="ＭＳ ゴシック" w:hint="eastAsia"/>
                <w:sz w:val="18"/>
                <w:szCs w:val="18"/>
              </w:rPr>
              <w:t>日</w:t>
            </w:r>
          </w:p>
          <w:p w14:paraId="144E5260" w14:textId="359360A1" w:rsidR="000732F9" w:rsidRPr="00E04A0F" w:rsidRDefault="000732F9" w:rsidP="00CB7E87">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審議分</w:t>
            </w:r>
          </w:p>
        </w:tc>
        <w:tc>
          <w:tcPr>
            <w:tcW w:w="2055" w:type="dxa"/>
            <w:tcBorders>
              <w:bottom w:val="single" w:sz="4" w:space="0" w:color="auto"/>
            </w:tcBorders>
            <w:vAlign w:val="center"/>
          </w:tcPr>
          <w:p w14:paraId="1BBAE5F9" w14:textId="5AFC714E" w:rsidR="00094E74" w:rsidRPr="00E04A0F" w:rsidRDefault="009C2262" w:rsidP="00C344A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大阪府道路公社</w:t>
            </w:r>
          </w:p>
        </w:tc>
        <w:tc>
          <w:tcPr>
            <w:tcW w:w="2693" w:type="dxa"/>
            <w:tcBorders>
              <w:bottom w:val="single" w:sz="4" w:space="0" w:color="auto"/>
            </w:tcBorders>
            <w:vAlign w:val="center"/>
          </w:tcPr>
          <w:p w14:paraId="06F82B57" w14:textId="6F70E25A" w:rsidR="00094E74" w:rsidRPr="00E04A0F" w:rsidRDefault="009C2262" w:rsidP="00C344A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箕面有料道路の交通量見通し</w:t>
            </w:r>
            <w:r w:rsidRPr="008F2FC7">
              <w:rPr>
                <w:rFonts w:ascii="ＭＳ ゴシック" w:eastAsia="ＭＳ ゴシック" w:hAnsi="ＭＳ ゴシック" w:hint="eastAsia"/>
                <w:sz w:val="18"/>
                <w:szCs w:val="18"/>
              </w:rPr>
              <w:t>については、実態に合わせて見直しを検討</w:t>
            </w:r>
            <w:r>
              <w:rPr>
                <w:rFonts w:ascii="ＭＳ ゴシック" w:eastAsia="ＭＳ ゴシック" w:hAnsi="ＭＳ ゴシック" w:hint="eastAsia"/>
                <w:sz w:val="18"/>
                <w:szCs w:val="18"/>
              </w:rPr>
              <w:t>いただきたい</w:t>
            </w:r>
            <w:r w:rsidRPr="008F2FC7">
              <w:rPr>
                <w:rFonts w:ascii="ＭＳ ゴシック" w:eastAsia="ＭＳ ゴシック" w:hAnsi="ＭＳ ゴシック" w:hint="eastAsia"/>
                <w:sz w:val="18"/>
                <w:szCs w:val="18"/>
              </w:rPr>
              <w:t>。</w:t>
            </w:r>
          </w:p>
        </w:tc>
        <w:tc>
          <w:tcPr>
            <w:tcW w:w="3683" w:type="dxa"/>
            <w:tcBorders>
              <w:bottom w:val="single" w:sz="4" w:space="0" w:color="auto"/>
            </w:tcBorders>
            <w:vAlign w:val="center"/>
          </w:tcPr>
          <w:p w14:paraId="2357052E" w14:textId="6196DB8F" w:rsidR="009C2262" w:rsidRDefault="009C2262" w:rsidP="009C226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法人の利用促進の充実・強化の取り組みによる交通量増を加味した推計値を上回る目標値を記載。</w:t>
            </w:r>
          </w:p>
          <w:p w14:paraId="79A36C90" w14:textId="26B7ECD0" w:rsidR="002927B1" w:rsidRPr="00E04A0F" w:rsidRDefault="009C2262" w:rsidP="009C2262">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（別紙１）</w:t>
            </w:r>
          </w:p>
        </w:tc>
      </w:tr>
      <w:tr w:rsidR="00094E74" w:rsidRPr="002927B1" w14:paraId="035C9490" w14:textId="77777777" w:rsidTr="008F2FC7">
        <w:trPr>
          <w:trHeight w:val="2262"/>
        </w:trPr>
        <w:tc>
          <w:tcPr>
            <w:tcW w:w="492" w:type="dxa"/>
            <w:vMerge/>
            <w:vAlign w:val="center"/>
          </w:tcPr>
          <w:p w14:paraId="53415A75" w14:textId="2E26BC83" w:rsidR="00094E74" w:rsidRPr="00E04A0F" w:rsidRDefault="00094E74" w:rsidP="007D5834">
            <w:pPr>
              <w:spacing w:line="0" w:lineRule="atLeast"/>
              <w:jc w:val="center"/>
              <w:rPr>
                <w:rFonts w:ascii="ＭＳ ゴシック" w:eastAsia="ＭＳ ゴシック" w:hAnsi="ＭＳ ゴシック"/>
                <w:sz w:val="18"/>
                <w:szCs w:val="18"/>
              </w:rPr>
            </w:pPr>
          </w:p>
        </w:tc>
        <w:tc>
          <w:tcPr>
            <w:tcW w:w="2055" w:type="dxa"/>
            <w:vAlign w:val="center"/>
          </w:tcPr>
          <w:p w14:paraId="0D381C5D" w14:textId="0402A4D9" w:rsidR="00094E74" w:rsidRPr="00E04A0F" w:rsidRDefault="009C2262" w:rsidP="00C344A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（公財）大阪府漁業振興基金</w:t>
            </w:r>
          </w:p>
        </w:tc>
        <w:tc>
          <w:tcPr>
            <w:tcW w:w="2693" w:type="dxa"/>
            <w:vAlign w:val="center"/>
          </w:tcPr>
          <w:p w14:paraId="287CCF62" w14:textId="748298E4" w:rsidR="00094E74" w:rsidRDefault="00D47E71" w:rsidP="00D47E71">
            <w:pPr>
              <w:spacing w:line="0" w:lineRule="atLeast"/>
              <w:rPr>
                <w:rFonts w:ascii="ＭＳ ゴシック" w:eastAsia="ＭＳ ゴシック" w:hAnsi="ＭＳ ゴシック"/>
                <w:sz w:val="18"/>
                <w:szCs w:val="18"/>
              </w:rPr>
            </w:pPr>
            <w:r w:rsidRPr="00D47E71">
              <w:rPr>
                <w:rFonts w:ascii="ＭＳ ゴシック" w:eastAsia="ＭＳ ゴシック" w:hAnsi="ＭＳ ゴシック" w:hint="eastAsia"/>
                <w:sz w:val="18"/>
                <w:szCs w:val="18"/>
              </w:rPr>
              <w:t>①</w:t>
            </w:r>
            <w:r w:rsidR="00497E3A">
              <w:rPr>
                <w:rFonts w:ascii="ＭＳ ゴシック" w:eastAsia="ＭＳ ゴシック" w:hAnsi="ＭＳ ゴシック"/>
                <w:sz w:val="18"/>
                <w:szCs w:val="18"/>
              </w:rPr>
              <w:t>採択事業の選定</w:t>
            </w:r>
            <w:r w:rsidR="00497E3A">
              <w:rPr>
                <w:rFonts w:ascii="ＭＳ ゴシック" w:eastAsia="ＭＳ ゴシック" w:hAnsi="ＭＳ ゴシック" w:hint="eastAsia"/>
                <w:sz w:val="18"/>
                <w:szCs w:val="18"/>
              </w:rPr>
              <w:t>については、中期経営計画の柱の一つでもあり、</w:t>
            </w:r>
            <w:r w:rsidRPr="00D47E71">
              <w:rPr>
                <w:rFonts w:ascii="ＭＳ ゴシック" w:eastAsia="ＭＳ ゴシック" w:hAnsi="ＭＳ ゴシック" w:hint="eastAsia"/>
                <w:sz w:val="18"/>
                <w:szCs w:val="18"/>
              </w:rPr>
              <w:t>より</w:t>
            </w:r>
            <w:r w:rsidR="00497E3A">
              <w:rPr>
                <w:rFonts w:ascii="ＭＳ ゴシック" w:eastAsia="ＭＳ ゴシック" w:hAnsi="ＭＳ ゴシック" w:hint="eastAsia"/>
                <w:sz w:val="18"/>
                <w:szCs w:val="18"/>
              </w:rPr>
              <w:t>効果的な事業</w:t>
            </w:r>
            <w:r w:rsidR="005B470F">
              <w:rPr>
                <w:rFonts w:ascii="ＭＳ ゴシック" w:eastAsia="ＭＳ ゴシック" w:hAnsi="ＭＳ ゴシック" w:hint="eastAsia"/>
                <w:sz w:val="18"/>
                <w:szCs w:val="18"/>
              </w:rPr>
              <w:t>の定義や、</w:t>
            </w:r>
            <w:r w:rsidRPr="00D47E71">
              <w:rPr>
                <w:rFonts w:ascii="ＭＳ ゴシック" w:eastAsia="ＭＳ ゴシック" w:hAnsi="ＭＳ ゴシック" w:hint="eastAsia"/>
                <w:sz w:val="18"/>
                <w:szCs w:val="18"/>
              </w:rPr>
              <w:t>選定</w:t>
            </w:r>
            <w:r w:rsidR="005B470F">
              <w:rPr>
                <w:rFonts w:ascii="ＭＳ ゴシック" w:eastAsia="ＭＳ ゴシック" w:hAnsi="ＭＳ ゴシック" w:hint="eastAsia"/>
                <w:sz w:val="18"/>
                <w:szCs w:val="18"/>
              </w:rPr>
              <w:t>基準の</w:t>
            </w:r>
            <w:r w:rsidRPr="00D47E71">
              <w:rPr>
                <w:rFonts w:ascii="ＭＳ ゴシック" w:eastAsia="ＭＳ ゴシック" w:hAnsi="ＭＳ ゴシック" w:hint="eastAsia"/>
                <w:sz w:val="18"/>
                <w:szCs w:val="18"/>
              </w:rPr>
              <w:t>方向性を示しておくべき。</w:t>
            </w:r>
          </w:p>
          <w:p w14:paraId="22A28A21" w14:textId="5099CC69" w:rsidR="00497E3A" w:rsidRPr="00BD112A" w:rsidRDefault="00497E3A" w:rsidP="00D47E71">
            <w:pPr>
              <w:spacing w:line="0" w:lineRule="atLeast"/>
              <w:rPr>
                <w:rFonts w:ascii="ＭＳ ゴシック" w:eastAsia="ＭＳ ゴシック" w:hAnsi="ＭＳ ゴシック"/>
                <w:sz w:val="18"/>
                <w:szCs w:val="18"/>
              </w:rPr>
            </w:pPr>
          </w:p>
          <w:p w14:paraId="3439E837" w14:textId="77777777" w:rsidR="00497E3A" w:rsidRDefault="00497E3A" w:rsidP="00666F8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CA03DD">
              <w:rPr>
                <w:rFonts w:ascii="ＭＳ ゴシック" w:eastAsia="ＭＳ ゴシック" w:hAnsi="ＭＳ ゴシック" w:hint="eastAsia"/>
                <w:sz w:val="18"/>
                <w:szCs w:val="18"/>
              </w:rPr>
              <w:t>収支計画について</w:t>
            </w:r>
            <w:r w:rsidR="00CA03DD" w:rsidRPr="00CA03DD">
              <w:rPr>
                <w:rFonts w:ascii="ＭＳ ゴシック" w:eastAsia="ＭＳ ゴシック" w:hAnsi="ＭＳ ゴシック" w:hint="eastAsia"/>
                <w:sz w:val="18"/>
                <w:szCs w:val="18"/>
              </w:rPr>
              <w:t>、</w:t>
            </w:r>
            <w:r w:rsidR="00CA03DD">
              <w:rPr>
                <w:rFonts w:ascii="ＭＳ ゴシック" w:eastAsia="ＭＳ ゴシック" w:hAnsi="ＭＳ ゴシック" w:hint="eastAsia"/>
                <w:sz w:val="18"/>
                <w:szCs w:val="18"/>
              </w:rPr>
              <w:t>今後の収支や運用益の確保</w:t>
            </w:r>
            <w:r w:rsidR="008B3AAC">
              <w:rPr>
                <w:rFonts w:ascii="ＭＳ ゴシック" w:eastAsia="ＭＳ ゴシック" w:hAnsi="ＭＳ ゴシック" w:hint="eastAsia"/>
                <w:sz w:val="18"/>
                <w:szCs w:val="18"/>
              </w:rPr>
              <w:t>の</w:t>
            </w:r>
            <w:r w:rsidR="00CA03DD">
              <w:rPr>
                <w:rFonts w:ascii="ＭＳ ゴシック" w:eastAsia="ＭＳ ゴシック" w:hAnsi="ＭＳ ゴシック" w:hint="eastAsia"/>
                <w:sz w:val="18"/>
                <w:szCs w:val="18"/>
              </w:rPr>
              <w:t>課題に対する</w:t>
            </w:r>
            <w:r w:rsidR="00CA03DD" w:rsidRPr="00CA03DD">
              <w:rPr>
                <w:rFonts w:ascii="ＭＳ ゴシック" w:eastAsia="ＭＳ ゴシック" w:hAnsi="ＭＳ ゴシック" w:hint="eastAsia"/>
                <w:sz w:val="18"/>
                <w:szCs w:val="18"/>
              </w:rPr>
              <w:t>具体的な検討</w:t>
            </w:r>
            <w:r w:rsidR="008B3AAC">
              <w:rPr>
                <w:rFonts w:ascii="ＭＳ ゴシック" w:eastAsia="ＭＳ ゴシック" w:hAnsi="ＭＳ ゴシック" w:hint="eastAsia"/>
                <w:sz w:val="18"/>
                <w:szCs w:val="18"/>
              </w:rPr>
              <w:t>内容・時期を</w:t>
            </w:r>
            <w:r w:rsidR="00CA03DD" w:rsidRPr="00CA03DD">
              <w:rPr>
                <w:rFonts w:ascii="ＭＳ ゴシック" w:eastAsia="ＭＳ ゴシック" w:hAnsi="ＭＳ ゴシック" w:hint="eastAsia"/>
                <w:sz w:val="18"/>
                <w:szCs w:val="18"/>
              </w:rPr>
              <w:t>記載すべき。</w:t>
            </w:r>
          </w:p>
          <w:p w14:paraId="37C56177" w14:textId="132958A2" w:rsidR="00666F88" w:rsidRPr="00CA03DD" w:rsidRDefault="00666F88" w:rsidP="00666F88">
            <w:pPr>
              <w:spacing w:line="0" w:lineRule="atLeast"/>
              <w:rPr>
                <w:rFonts w:ascii="ＭＳ ゴシック" w:eastAsia="ＭＳ ゴシック" w:hAnsi="ＭＳ ゴシック"/>
                <w:sz w:val="18"/>
                <w:szCs w:val="18"/>
              </w:rPr>
            </w:pPr>
          </w:p>
        </w:tc>
        <w:tc>
          <w:tcPr>
            <w:tcW w:w="3683" w:type="dxa"/>
            <w:vAlign w:val="center"/>
          </w:tcPr>
          <w:p w14:paraId="49FAF281" w14:textId="61E174E3" w:rsidR="000C443B" w:rsidRDefault="005C29FF" w:rsidP="00C344A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BD4C58">
              <w:rPr>
                <w:rFonts w:ascii="ＭＳ ゴシック" w:eastAsia="ＭＳ ゴシック" w:hAnsi="ＭＳ ゴシック" w:hint="eastAsia"/>
                <w:sz w:val="18"/>
                <w:szCs w:val="18"/>
              </w:rPr>
              <w:t>事業採択にあたっての方向性・基準を記載。</w:t>
            </w:r>
          </w:p>
          <w:p w14:paraId="23D4B4C8" w14:textId="32282B2F" w:rsidR="000C443B" w:rsidRDefault="000C443B" w:rsidP="00C344A8">
            <w:pPr>
              <w:spacing w:line="0" w:lineRule="atLeast"/>
              <w:rPr>
                <w:rFonts w:ascii="ＭＳ ゴシック" w:eastAsia="ＭＳ ゴシック" w:hAnsi="ＭＳ ゴシック"/>
                <w:sz w:val="18"/>
                <w:szCs w:val="18"/>
              </w:rPr>
            </w:pPr>
          </w:p>
          <w:p w14:paraId="4A0D6B56" w14:textId="2A9897B6" w:rsidR="000C443B" w:rsidRDefault="00666F88" w:rsidP="00C0522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②今後の収支改善について、</w:t>
            </w:r>
            <w:r w:rsidR="008B3AAC">
              <w:rPr>
                <w:rFonts w:ascii="ＭＳ ゴシック" w:eastAsia="ＭＳ ゴシック" w:hAnsi="ＭＳ ゴシック" w:hint="eastAsia"/>
                <w:sz w:val="18"/>
                <w:szCs w:val="18"/>
              </w:rPr>
              <w:t>見直し</w:t>
            </w:r>
            <w:r w:rsidR="00D206F2">
              <w:rPr>
                <w:rFonts w:ascii="ＭＳ ゴシック" w:eastAsia="ＭＳ ゴシック" w:hAnsi="ＭＳ ゴシック" w:hint="eastAsia"/>
                <w:sz w:val="18"/>
                <w:szCs w:val="18"/>
              </w:rPr>
              <w:t>内容</w:t>
            </w:r>
            <w:r>
              <w:rPr>
                <w:rFonts w:ascii="ＭＳ ゴシック" w:eastAsia="ＭＳ ゴシック" w:hAnsi="ＭＳ ゴシック" w:hint="eastAsia"/>
                <w:sz w:val="18"/>
                <w:szCs w:val="18"/>
              </w:rPr>
              <w:t>や検討時期を</w:t>
            </w:r>
            <w:r w:rsidR="00C05227">
              <w:rPr>
                <w:rFonts w:ascii="ＭＳ ゴシック" w:eastAsia="ＭＳ ゴシック" w:hAnsi="ＭＳ ゴシック" w:hint="eastAsia"/>
                <w:sz w:val="18"/>
                <w:szCs w:val="18"/>
              </w:rPr>
              <w:t>記載。</w:t>
            </w:r>
          </w:p>
          <w:p w14:paraId="5CC16C17" w14:textId="1FC82A39" w:rsidR="002927B1" w:rsidRPr="004F7B0C" w:rsidRDefault="002927B1" w:rsidP="00C344A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（別紙２）</w:t>
            </w:r>
          </w:p>
        </w:tc>
      </w:tr>
      <w:tr w:rsidR="00DA05DB" w:rsidRPr="002927B1" w14:paraId="64167983" w14:textId="77777777" w:rsidTr="00070421">
        <w:trPr>
          <w:trHeight w:val="2262"/>
        </w:trPr>
        <w:tc>
          <w:tcPr>
            <w:tcW w:w="492" w:type="dxa"/>
            <w:vAlign w:val="center"/>
          </w:tcPr>
          <w:p w14:paraId="4CA97D53" w14:textId="77777777" w:rsidR="00DA05DB" w:rsidRDefault="00DA05DB" w:rsidP="00DA05D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３月９日</w:t>
            </w:r>
          </w:p>
          <w:p w14:paraId="1CF9DAB8" w14:textId="1D39A8CE" w:rsidR="00DA05DB" w:rsidRPr="00E04A0F" w:rsidRDefault="00DA05DB" w:rsidP="00DA05D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審議分</w:t>
            </w:r>
          </w:p>
        </w:tc>
        <w:tc>
          <w:tcPr>
            <w:tcW w:w="2055" w:type="dxa"/>
            <w:tcBorders>
              <w:bottom w:val="single" w:sz="4" w:space="0" w:color="auto"/>
            </w:tcBorders>
            <w:vAlign w:val="center"/>
          </w:tcPr>
          <w:p w14:paraId="38488BA7" w14:textId="4D615B2C" w:rsidR="00DA05DB" w:rsidRDefault="00DA05DB" w:rsidP="00DA05D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大阪府住宅供給公社</w:t>
            </w:r>
          </w:p>
        </w:tc>
        <w:tc>
          <w:tcPr>
            <w:tcW w:w="2693" w:type="dxa"/>
            <w:tcBorders>
              <w:bottom w:val="single" w:sz="4" w:space="0" w:color="auto"/>
            </w:tcBorders>
          </w:tcPr>
          <w:p w14:paraId="2AF38EFD"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①住宅確保要配慮者については、現在、何戸くらいの入居があるのか（全体の何割くらいなのか）。また、平均居住年数は何年程度なのか。</w:t>
            </w:r>
          </w:p>
          <w:p w14:paraId="5CC137E1" w14:textId="77777777" w:rsidR="00DA05DB" w:rsidRPr="00137C93" w:rsidRDefault="00DA05DB" w:rsidP="00DA05DB">
            <w:pPr>
              <w:spacing w:line="0" w:lineRule="atLeast"/>
              <w:rPr>
                <w:rFonts w:ascii="ＭＳ ゴシック" w:eastAsia="ＭＳ ゴシック" w:hAnsi="ＭＳ ゴシック"/>
                <w:sz w:val="18"/>
                <w:szCs w:val="18"/>
              </w:rPr>
            </w:pPr>
          </w:p>
          <w:p w14:paraId="7B89A6E0" w14:textId="0C773D84" w:rsidR="00DA05DB" w:rsidRPr="00137C93" w:rsidRDefault="00DA05DB" w:rsidP="00DA05DB">
            <w:pPr>
              <w:spacing w:line="0" w:lineRule="atLeast"/>
              <w:rPr>
                <w:rFonts w:ascii="ＭＳ ゴシック" w:eastAsia="ＭＳ ゴシック" w:hAnsi="ＭＳ ゴシック"/>
                <w:sz w:val="18"/>
                <w:szCs w:val="18"/>
              </w:rPr>
            </w:pPr>
          </w:p>
          <w:p w14:paraId="6AD3CE0B" w14:textId="7394B62C" w:rsidR="00DA05DB" w:rsidRPr="00137C93" w:rsidRDefault="00DA05DB" w:rsidP="00DA05DB">
            <w:pPr>
              <w:spacing w:line="0" w:lineRule="atLeast"/>
              <w:rPr>
                <w:rFonts w:ascii="ＭＳ ゴシック" w:eastAsia="ＭＳ ゴシック" w:hAnsi="ＭＳ ゴシック"/>
                <w:sz w:val="18"/>
                <w:szCs w:val="18"/>
              </w:rPr>
            </w:pPr>
          </w:p>
          <w:p w14:paraId="5A9460C6" w14:textId="0D147607" w:rsidR="00DA05DB" w:rsidRPr="00137C93" w:rsidRDefault="00DA05DB" w:rsidP="00DA05DB">
            <w:pPr>
              <w:spacing w:line="0" w:lineRule="atLeast"/>
              <w:rPr>
                <w:rFonts w:ascii="ＭＳ ゴシック" w:eastAsia="ＭＳ ゴシック" w:hAnsi="ＭＳ ゴシック"/>
                <w:sz w:val="18"/>
                <w:szCs w:val="18"/>
              </w:rPr>
            </w:pPr>
          </w:p>
          <w:p w14:paraId="0951719C" w14:textId="3DCEB673" w:rsidR="00DA05DB" w:rsidRPr="00137C93" w:rsidRDefault="00DA05DB" w:rsidP="00DA05DB">
            <w:pPr>
              <w:spacing w:line="0" w:lineRule="atLeast"/>
              <w:rPr>
                <w:rFonts w:ascii="ＭＳ ゴシック" w:eastAsia="ＭＳ ゴシック" w:hAnsi="ＭＳ ゴシック"/>
                <w:sz w:val="18"/>
                <w:szCs w:val="18"/>
              </w:rPr>
            </w:pPr>
          </w:p>
          <w:p w14:paraId="148033CF" w14:textId="59290FA5" w:rsidR="00DA05DB" w:rsidRPr="00137C93" w:rsidRDefault="00DA05DB" w:rsidP="00DA05DB">
            <w:pPr>
              <w:spacing w:line="0" w:lineRule="atLeast"/>
              <w:rPr>
                <w:rFonts w:ascii="ＭＳ ゴシック" w:eastAsia="ＭＳ ゴシック" w:hAnsi="ＭＳ ゴシック"/>
                <w:sz w:val="18"/>
                <w:szCs w:val="18"/>
              </w:rPr>
            </w:pPr>
          </w:p>
          <w:p w14:paraId="15504047" w14:textId="2D5B697E" w:rsidR="00DA05DB" w:rsidRPr="00137C93" w:rsidRDefault="00DA05DB" w:rsidP="00DA05DB">
            <w:pPr>
              <w:spacing w:line="0" w:lineRule="atLeast"/>
              <w:rPr>
                <w:rFonts w:ascii="ＭＳ ゴシック" w:eastAsia="ＭＳ ゴシック" w:hAnsi="ＭＳ ゴシック"/>
                <w:sz w:val="18"/>
                <w:szCs w:val="18"/>
              </w:rPr>
            </w:pPr>
          </w:p>
          <w:p w14:paraId="42BEA07C" w14:textId="2901B0DF" w:rsidR="00DA05DB" w:rsidRPr="00137C93" w:rsidRDefault="00DA05DB" w:rsidP="00DA05DB">
            <w:pPr>
              <w:spacing w:line="0" w:lineRule="atLeast"/>
              <w:rPr>
                <w:rFonts w:ascii="ＭＳ ゴシック" w:eastAsia="ＭＳ ゴシック" w:hAnsi="ＭＳ ゴシック"/>
                <w:sz w:val="18"/>
                <w:szCs w:val="18"/>
              </w:rPr>
            </w:pPr>
          </w:p>
          <w:p w14:paraId="261F93D5" w14:textId="4D806ED9" w:rsidR="00DA05DB" w:rsidRPr="00137C93" w:rsidRDefault="00DA05DB" w:rsidP="00DA05DB">
            <w:pPr>
              <w:spacing w:line="0" w:lineRule="atLeast"/>
              <w:rPr>
                <w:rFonts w:ascii="ＭＳ ゴシック" w:eastAsia="ＭＳ ゴシック" w:hAnsi="ＭＳ ゴシック"/>
                <w:sz w:val="18"/>
                <w:szCs w:val="18"/>
              </w:rPr>
            </w:pPr>
          </w:p>
          <w:p w14:paraId="2477239A" w14:textId="7EBB436D" w:rsidR="00DA05DB" w:rsidRPr="00137C93" w:rsidRDefault="00DA05DB" w:rsidP="00DA05DB">
            <w:pPr>
              <w:spacing w:line="0" w:lineRule="atLeast"/>
              <w:rPr>
                <w:rFonts w:ascii="ＭＳ ゴシック" w:eastAsia="ＭＳ ゴシック" w:hAnsi="ＭＳ ゴシック"/>
                <w:sz w:val="18"/>
                <w:szCs w:val="18"/>
              </w:rPr>
            </w:pPr>
          </w:p>
          <w:p w14:paraId="099DA0E4" w14:textId="77777777" w:rsidR="00DA05DB" w:rsidRPr="00137C93" w:rsidRDefault="00DA05DB" w:rsidP="00DA05DB">
            <w:pPr>
              <w:spacing w:line="0" w:lineRule="atLeast"/>
              <w:rPr>
                <w:rFonts w:ascii="ＭＳ ゴシック" w:eastAsia="ＭＳ ゴシック" w:hAnsi="ＭＳ ゴシック"/>
                <w:sz w:val="18"/>
                <w:szCs w:val="18"/>
              </w:rPr>
            </w:pPr>
          </w:p>
          <w:p w14:paraId="7F320B6A" w14:textId="77777777" w:rsidR="00DA05DB" w:rsidRPr="00137C93" w:rsidRDefault="00DA05DB" w:rsidP="00DA05DB">
            <w:pPr>
              <w:spacing w:line="0" w:lineRule="atLeast"/>
              <w:rPr>
                <w:rFonts w:ascii="ＭＳ ゴシック" w:eastAsia="ＭＳ ゴシック" w:hAnsi="ＭＳ ゴシック"/>
                <w:sz w:val="18"/>
                <w:szCs w:val="18"/>
              </w:rPr>
            </w:pPr>
          </w:p>
          <w:p w14:paraId="3DECD160" w14:textId="77777777" w:rsidR="00DA05DB" w:rsidRPr="00137C93" w:rsidRDefault="00DA05DB" w:rsidP="00DA05DB">
            <w:pPr>
              <w:spacing w:line="0" w:lineRule="atLeast"/>
              <w:rPr>
                <w:rFonts w:ascii="ＭＳ ゴシック" w:eastAsia="ＭＳ ゴシック" w:hAnsi="ＭＳ ゴシック"/>
                <w:sz w:val="18"/>
                <w:szCs w:val="18"/>
              </w:rPr>
            </w:pPr>
          </w:p>
          <w:p w14:paraId="4129310F" w14:textId="77777777" w:rsidR="00DA05DB" w:rsidRPr="00137C93" w:rsidRDefault="00DA05DB" w:rsidP="00DA05DB">
            <w:pPr>
              <w:spacing w:line="0" w:lineRule="atLeast"/>
              <w:rPr>
                <w:rFonts w:ascii="ＭＳ ゴシック" w:eastAsia="ＭＳ ゴシック" w:hAnsi="ＭＳ ゴシック"/>
                <w:sz w:val="18"/>
                <w:szCs w:val="18"/>
              </w:rPr>
            </w:pPr>
          </w:p>
          <w:p w14:paraId="644BD67A" w14:textId="77777777" w:rsidR="00DA05DB" w:rsidRPr="00137C93" w:rsidRDefault="00DA05DB" w:rsidP="00DA05DB">
            <w:pPr>
              <w:spacing w:line="0" w:lineRule="atLeast"/>
              <w:rPr>
                <w:rFonts w:ascii="ＭＳ ゴシック" w:eastAsia="ＭＳ ゴシック" w:hAnsi="ＭＳ ゴシック"/>
                <w:sz w:val="18"/>
                <w:szCs w:val="18"/>
              </w:rPr>
            </w:pPr>
          </w:p>
          <w:p w14:paraId="4C6FF1D8" w14:textId="77777777" w:rsidR="00DA05DB" w:rsidRPr="00137C93" w:rsidRDefault="00DA05DB" w:rsidP="00DA05DB">
            <w:pPr>
              <w:spacing w:line="0" w:lineRule="atLeast"/>
              <w:rPr>
                <w:rFonts w:ascii="ＭＳ ゴシック" w:eastAsia="ＭＳ ゴシック" w:hAnsi="ＭＳ ゴシック"/>
                <w:sz w:val="18"/>
                <w:szCs w:val="18"/>
              </w:rPr>
            </w:pPr>
          </w:p>
          <w:p w14:paraId="7D9DB80B" w14:textId="77777777" w:rsidR="00DA05DB" w:rsidRPr="00137C93" w:rsidRDefault="00DA05DB" w:rsidP="00DA05DB">
            <w:pPr>
              <w:spacing w:line="0" w:lineRule="atLeast"/>
              <w:rPr>
                <w:rFonts w:ascii="ＭＳ ゴシック" w:eastAsia="ＭＳ ゴシック" w:hAnsi="ＭＳ ゴシック"/>
                <w:sz w:val="18"/>
                <w:szCs w:val="18"/>
              </w:rPr>
            </w:pPr>
          </w:p>
          <w:p w14:paraId="26AA7043" w14:textId="77777777" w:rsidR="00DA05DB" w:rsidRPr="00137C93" w:rsidRDefault="00DA05DB" w:rsidP="00DA05DB">
            <w:pPr>
              <w:spacing w:line="0" w:lineRule="atLeast"/>
              <w:rPr>
                <w:rFonts w:ascii="ＭＳ ゴシック" w:eastAsia="ＭＳ ゴシック" w:hAnsi="ＭＳ ゴシック"/>
                <w:sz w:val="18"/>
                <w:szCs w:val="18"/>
              </w:rPr>
            </w:pPr>
          </w:p>
          <w:p w14:paraId="73A19453" w14:textId="77777777" w:rsidR="00DA05DB" w:rsidRPr="00137C93" w:rsidRDefault="00DA05DB" w:rsidP="00DA05DB">
            <w:pPr>
              <w:spacing w:line="0" w:lineRule="atLeast"/>
              <w:rPr>
                <w:rFonts w:ascii="ＭＳ ゴシック" w:eastAsia="ＭＳ ゴシック" w:hAnsi="ＭＳ ゴシック"/>
                <w:sz w:val="18"/>
                <w:szCs w:val="18"/>
              </w:rPr>
            </w:pPr>
          </w:p>
          <w:p w14:paraId="18C43A20" w14:textId="77777777" w:rsidR="00DA05DB" w:rsidRPr="00137C93" w:rsidRDefault="00DA05DB" w:rsidP="00DA05DB">
            <w:pPr>
              <w:spacing w:line="0" w:lineRule="atLeast"/>
              <w:rPr>
                <w:rFonts w:ascii="ＭＳ ゴシック" w:eastAsia="ＭＳ ゴシック" w:hAnsi="ＭＳ ゴシック"/>
                <w:sz w:val="18"/>
                <w:szCs w:val="18"/>
              </w:rPr>
            </w:pPr>
          </w:p>
          <w:p w14:paraId="3AF6AEC6" w14:textId="77777777" w:rsidR="00DA05DB" w:rsidRPr="00137C93" w:rsidRDefault="00DA05DB" w:rsidP="00DA05DB">
            <w:pPr>
              <w:spacing w:line="0" w:lineRule="atLeast"/>
              <w:rPr>
                <w:rFonts w:ascii="ＭＳ ゴシック" w:eastAsia="ＭＳ ゴシック" w:hAnsi="ＭＳ ゴシック"/>
                <w:sz w:val="18"/>
                <w:szCs w:val="18"/>
              </w:rPr>
            </w:pPr>
          </w:p>
          <w:p w14:paraId="249BB0E8" w14:textId="77777777" w:rsidR="00DA05DB" w:rsidRPr="00137C93" w:rsidRDefault="00DA05DB" w:rsidP="00DA05DB">
            <w:pPr>
              <w:spacing w:line="0" w:lineRule="atLeast"/>
              <w:rPr>
                <w:rFonts w:ascii="ＭＳ ゴシック" w:eastAsia="ＭＳ ゴシック" w:hAnsi="ＭＳ ゴシック"/>
                <w:sz w:val="18"/>
                <w:szCs w:val="18"/>
              </w:rPr>
            </w:pPr>
          </w:p>
          <w:p w14:paraId="08D47168"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②数値目標の該当項目について、偏りがあるように思われるため、考え方を整理してほしい。</w:t>
            </w:r>
          </w:p>
          <w:p w14:paraId="590F610C" w14:textId="77777777" w:rsidR="00DA05DB" w:rsidRPr="00137C93" w:rsidRDefault="00DA05DB" w:rsidP="00DA05DB">
            <w:pPr>
              <w:spacing w:line="0" w:lineRule="atLeast"/>
              <w:rPr>
                <w:rFonts w:ascii="ＭＳ ゴシック" w:eastAsia="ＭＳ ゴシック" w:hAnsi="ＭＳ ゴシック"/>
                <w:sz w:val="18"/>
                <w:szCs w:val="18"/>
              </w:rPr>
            </w:pPr>
          </w:p>
          <w:p w14:paraId="3E0AE107" w14:textId="77777777" w:rsidR="00DA05DB" w:rsidRPr="00137C93" w:rsidRDefault="00DA05DB" w:rsidP="00DA05DB">
            <w:pPr>
              <w:spacing w:line="0" w:lineRule="atLeast"/>
              <w:rPr>
                <w:rFonts w:ascii="ＭＳ ゴシック" w:eastAsia="ＭＳ ゴシック" w:hAnsi="ＭＳ ゴシック"/>
                <w:sz w:val="18"/>
                <w:szCs w:val="18"/>
              </w:rPr>
            </w:pPr>
          </w:p>
          <w:p w14:paraId="426790F3"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③住宅確保要配慮者への支援について、府と連携して行う取組み・法人独自の取組みを、もう少し明確に記載してほしい。</w:t>
            </w:r>
          </w:p>
          <w:p w14:paraId="1A309817" w14:textId="77777777" w:rsidR="00DA05DB" w:rsidRPr="00137C93" w:rsidRDefault="00DA05DB" w:rsidP="00DA05DB">
            <w:pPr>
              <w:spacing w:line="0" w:lineRule="atLeast"/>
              <w:rPr>
                <w:rFonts w:ascii="ＭＳ ゴシック" w:eastAsia="ＭＳ ゴシック" w:hAnsi="ＭＳ ゴシック"/>
                <w:sz w:val="18"/>
                <w:szCs w:val="18"/>
              </w:rPr>
            </w:pPr>
          </w:p>
          <w:p w14:paraId="55476DB7" w14:textId="77777777" w:rsidR="00DA05DB" w:rsidRPr="00137C93" w:rsidRDefault="00DA05DB" w:rsidP="00DA05DB">
            <w:pPr>
              <w:spacing w:line="0" w:lineRule="atLeast"/>
              <w:rPr>
                <w:rFonts w:ascii="ＭＳ ゴシック" w:eastAsia="ＭＳ ゴシック" w:hAnsi="ＭＳ ゴシック"/>
                <w:sz w:val="18"/>
                <w:szCs w:val="18"/>
              </w:rPr>
            </w:pPr>
          </w:p>
          <w:p w14:paraId="3048EAA3"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④空室を活用した保育サービスを実施するなど、子育て世帯の入居促進に繋がる取組みをしてほしい。</w:t>
            </w:r>
          </w:p>
          <w:p w14:paraId="52225218" w14:textId="588CBF47" w:rsidR="00DA05DB" w:rsidRPr="00D47E71" w:rsidRDefault="00DA05DB" w:rsidP="00DA05DB">
            <w:pPr>
              <w:spacing w:line="0" w:lineRule="atLeast"/>
              <w:rPr>
                <w:rFonts w:ascii="ＭＳ ゴシック" w:eastAsia="ＭＳ ゴシック" w:hAnsi="ＭＳ ゴシック"/>
                <w:sz w:val="18"/>
                <w:szCs w:val="18"/>
              </w:rPr>
            </w:pPr>
          </w:p>
        </w:tc>
        <w:tc>
          <w:tcPr>
            <w:tcW w:w="3683" w:type="dxa"/>
            <w:tcBorders>
              <w:bottom w:val="single" w:sz="4" w:space="0" w:color="auto"/>
            </w:tcBorders>
          </w:tcPr>
          <w:p w14:paraId="09CBA75D" w14:textId="6C4B3314" w:rsidR="00DA05DB" w:rsidRPr="00137C93" w:rsidRDefault="00DA05DB" w:rsidP="00DA05D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①</w:t>
            </w:r>
            <w:r w:rsidRPr="00DA05DB">
              <w:rPr>
                <w:rFonts w:ascii="ＭＳ ゴシック" w:eastAsia="ＭＳ ゴシック" w:hAnsi="ＭＳ ゴシック" w:hint="eastAsia"/>
                <w:sz w:val="18"/>
                <w:szCs w:val="18"/>
              </w:rPr>
              <w:t>住宅確保要配慮者（高齢者、子育て世帯、低額所得者、障がい者、被災者等）のうち、高齢者世帯と子育て世帯について、戸数、平均居住年数は以下のとおり。（　）内は、全入居戸数1</w:t>
            </w:r>
            <w:r w:rsidRPr="00DA05DB">
              <w:rPr>
                <w:rFonts w:ascii="ＭＳ ゴシック" w:eastAsia="ＭＳ ゴシック" w:hAnsi="ＭＳ ゴシック"/>
                <w:sz w:val="18"/>
                <w:szCs w:val="18"/>
              </w:rPr>
              <w:t>8,160</w:t>
            </w:r>
            <w:r w:rsidRPr="00DA05DB">
              <w:rPr>
                <w:rFonts w:ascii="ＭＳ ゴシック" w:eastAsia="ＭＳ ゴシック" w:hAnsi="ＭＳ ゴシック" w:hint="eastAsia"/>
                <w:sz w:val="18"/>
                <w:szCs w:val="18"/>
              </w:rPr>
              <w:t>戸に対する割合（R4.2末時点）。</w:t>
            </w:r>
          </w:p>
          <w:p w14:paraId="64E062CA" w14:textId="77777777" w:rsidR="00DA05DB" w:rsidRPr="00137C93" w:rsidRDefault="00DA05DB" w:rsidP="00DA05DB">
            <w:pPr>
              <w:spacing w:line="0" w:lineRule="atLeast"/>
              <w:ind w:firstLineChars="100" w:firstLine="18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・高齢者：</w:t>
            </w:r>
            <w:r w:rsidRPr="00137C93">
              <w:rPr>
                <w:rFonts w:ascii="ＭＳ ゴシック" w:eastAsia="ＭＳ ゴシック" w:hAnsi="ＭＳ ゴシック"/>
                <w:sz w:val="18"/>
                <w:szCs w:val="18"/>
              </w:rPr>
              <w:t>10,517戸（58%）</w:t>
            </w:r>
          </w:p>
          <w:p w14:paraId="0F3ACE94" w14:textId="77777777" w:rsidR="00DA05DB" w:rsidRPr="00137C93" w:rsidRDefault="00DA05DB" w:rsidP="00DA05DB">
            <w:pPr>
              <w:pStyle w:val="aa"/>
              <w:spacing w:line="0" w:lineRule="atLeast"/>
              <w:ind w:leftChars="0" w:left="36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 xml:space="preserve">　　　　平均居住年数21.4年</w:t>
            </w:r>
          </w:p>
          <w:p w14:paraId="5E13CC85" w14:textId="77777777" w:rsidR="00DA05DB" w:rsidRPr="00137C93" w:rsidRDefault="00DA05DB" w:rsidP="00DA05DB">
            <w:pPr>
              <w:pStyle w:val="aa"/>
              <w:spacing w:line="0" w:lineRule="atLeast"/>
              <w:ind w:leftChars="0" w:left="360"/>
              <w:rPr>
                <w:rFonts w:ascii="ＭＳ ゴシック" w:eastAsia="ＭＳ ゴシック" w:hAnsi="ＭＳ ゴシック"/>
                <w:sz w:val="18"/>
                <w:szCs w:val="18"/>
              </w:rPr>
            </w:pPr>
          </w:p>
          <w:p w14:paraId="3899F278"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 xml:space="preserve">　・子育て世帯：</w:t>
            </w:r>
            <w:r w:rsidRPr="00137C93">
              <w:rPr>
                <w:rFonts w:ascii="ＭＳ ゴシック" w:eastAsia="ＭＳ ゴシック" w:hAnsi="ＭＳ ゴシック"/>
                <w:sz w:val="18"/>
                <w:szCs w:val="18"/>
              </w:rPr>
              <w:t>1,462戸（8%）</w:t>
            </w:r>
          </w:p>
          <w:p w14:paraId="04F7AB81"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 xml:space="preserve">　　　　　　　　平均居住年数7.4年</w:t>
            </w:r>
          </w:p>
          <w:p w14:paraId="2C7B3966" w14:textId="77777777" w:rsidR="00DA05DB" w:rsidRPr="00137C93" w:rsidRDefault="00DA05DB" w:rsidP="00DA05DB">
            <w:pPr>
              <w:spacing w:line="0" w:lineRule="atLeast"/>
              <w:rPr>
                <w:rFonts w:ascii="ＭＳ ゴシック" w:eastAsia="ＭＳ ゴシック" w:hAnsi="ＭＳ ゴシック"/>
                <w:sz w:val="18"/>
                <w:szCs w:val="18"/>
              </w:rPr>
            </w:pPr>
          </w:p>
          <w:p w14:paraId="0E55C71D" w14:textId="77777777" w:rsidR="00DA05DB" w:rsidRPr="00137C93"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低額所得者・障がい者・外国人については統計データなし。</w:t>
            </w:r>
          </w:p>
          <w:p w14:paraId="0BC45AD6" w14:textId="4F8A13DC" w:rsidR="00DA05DB" w:rsidRPr="00137C93" w:rsidRDefault="00DA05DB" w:rsidP="00DA05DB">
            <w:pPr>
              <w:spacing w:line="120" w:lineRule="exact"/>
              <w:rPr>
                <w:rFonts w:ascii="ＭＳ ゴシック" w:eastAsia="ＭＳ ゴシック" w:hAnsi="ＭＳ ゴシック"/>
                <w:sz w:val="18"/>
                <w:szCs w:val="18"/>
              </w:rPr>
            </w:pPr>
          </w:p>
          <w:p w14:paraId="06DD792B" w14:textId="7F28BAA1" w:rsidR="00DA05DB" w:rsidRPr="00137C93" w:rsidRDefault="007F14DB" w:rsidP="00DA05DB">
            <w:pPr>
              <w:spacing w:line="0" w:lineRule="atLeast"/>
              <w:ind w:left="180" w:hangingChars="100" w:hanging="180"/>
              <w:rPr>
                <w:rFonts w:ascii="ＭＳ ゴシック" w:eastAsia="ＭＳ ゴシック" w:hAnsi="ＭＳ ゴシック"/>
                <w:sz w:val="18"/>
                <w:szCs w:val="18"/>
              </w:rPr>
            </w:pPr>
            <w:r w:rsidRPr="00137C93">
              <w:rPr>
                <w:rFonts w:ascii="ＭＳ ゴシック" w:eastAsia="ＭＳ ゴシック" w:hAnsi="ＭＳ ゴシック" w:hint="eastAsia"/>
                <w:noProof/>
                <w:sz w:val="18"/>
                <w:szCs w:val="18"/>
              </w:rPr>
              <mc:AlternateContent>
                <mc:Choice Requires="wps">
                  <w:drawing>
                    <wp:anchor distT="0" distB="0" distL="114300" distR="114300" simplePos="0" relativeHeight="251665408" behindDoc="0" locked="0" layoutInCell="1" allowOverlap="1" wp14:anchorId="492EF062" wp14:editId="5EBCD7EA">
                      <wp:simplePos x="0" y="0"/>
                      <wp:positionH relativeFrom="column">
                        <wp:posOffset>15240</wp:posOffset>
                      </wp:positionH>
                      <wp:positionV relativeFrom="paragraph">
                        <wp:posOffset>26670</wp:posOffset>
                      </wp:positionV>
                      <wp:extent cx="2133600" cy="1085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133600" cy="1085850"/>
                              </a:xfrm>
                              <a:prstGeom prst="bracketPair">
                                <a:avLst>
                                  <a:gd name="adj" fmla="val 75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3A8C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2.1pt;width:168pt;height: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" adj="1636" strokecolor="#5b9bd5 [3204]" strokeweight=".5pt">
                      <v:stroke joinstyle="miter"/>
                    </v:shape>
                  </w:pict>
                </mc:Fallback>
              </mc:AlternateContent>
            </w:r>
            <w:r w:rsidR="00DA05DB" w:rsidRPr="00137C93">
              <w:rPr>
                <w:rFonts w:ascii="ＭＳ ゴシック" w:eastAsia="ＭＳ ゴシック" w:hAnsi="ＭＳ ゴシック" w:hint="eastAsia"/>
                <w:sz w:val="18"/>
                <w:szCs w:val="18"/>
              </w:rPr>
              <w:t xml:space="preserve">　低額所得者：機関保証制度の利用者は</w:t>
            </w:r>
          </w:p>
          <w:p w14:paraId="797E2DA6" w14:textId="77777777" w:rsidR="00DA05DB" w:rsidRPr="00137C93" w:rsidRDefault="00DA05DB" w:rsidP="00DA05DB">
            <w:pPr>
              <w:spacing w:line="0" w:lineRule="atLeast"/>
              <w:ind w:leftChars="100" w:left="21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公社が収入審査を行わないため。</w:t>
            </w:r>
          </w:p>
          <w:p w14:paraId="78AA40FF" w14:textId="77777777" w:rsidR="00DA05DB" w:rsidRPr="00137C93" w:rsidRDefault="00DA05DB" w:rsidP="00DA05DB">
            <w:pPr>
              <w:spacing w:line="80" w:lineRule="exact"/>
              <w:rPr>
                <w:rFonts w:ascii="ＭＳ ゴシック" w:eastAsia="ＭＳ ゴシック" w:hAnsi="ＭＳ ゴシック"/>
                <w:sz w:val="18"/>
                <w:szCs w:val="18"/>
              </w:rPr>
            </w:pPr>
          </w:p>
          <w:p w14:paraId="368C750B" w14:textId="77777777" w:rsidR="00DA05DB" w:rsidRPr="00137C93" w:rsidRDefault="00DA05DB" w:rsidP="00DA05DB">
            <w:pPr>
              <w:spacing w:line="0" w:lineRule="atLeast"/>
              <w:ind w:leftChars="100" w:left="21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障がい者：必ずしも障害者手帳の提出</w:t>
            </w:r>
          </w:p>
          <w:p w14:paraId="4572EAF5" w14:textId="77777777" w:rsidR="00DA05DB" w:rsidRPr="00137C93" w:rsidRDefault="00DA05DB" w:rsidP="00DA05DB">
            <w:pPr>
              <w:spacing w:line="0" w:lineRule="atLeast"/>
              <w:ind w:leftChars="100" w:left="21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を求めていないため。</w:t>
            </w:r>
          </w:p>
          <w:p w14:paraId="64AC892D" w14:textId="77777777" w:rsidR="00DA05DB" w:rsidRPr="00137C93" w:rsidRDefault="00DA05DB" w:rsidP="00DA05DB">
            <w:pPr>
              <w:spacing w:line="80" w:lineRule="exact"/>
              <w:rPr>
                <w:rFonts w:ascii="ＭＳ ゴシック" w:eastAsia="ＭＳ ゴシック" w:hAnsi="ＭＳ ゴシック"/>
                <w:sz w:val="18"/>
                <w:szCs w:val="18"/>
              </w:rPr>
            </w:pPr>
          </w:p>
          <w:p w14:paraId="4A176AD3" w14:textId="77777777" w:rsidR="00DA05DB" w:rsidRPr="00137C93" w:rsidRDefault="00DA05DB" w:rsidP="00DA05DB">
            <w:pPr>
              <w:spacing w:line="0" w:lineRule="atLeast"/>
              <w:ind w:leftChars="100" w:left="21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外国人：国籍区分をシステムへ入力し</w:t>
            </w:r>
          </w:p>
          <w:p w14:paraId="7F69F492" w14:textId="77777777" w:rsidR="00DA05DB" w:rsidRPr="00137C93" w:rsidRDefault="00DA05DB" w:rsidP="00DA05DB">
            <w:pPr>
              <w:spacing w:line="0" w:lineRule="atLeast"/>
              <w:ind w:leftChars="100" w:left="21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ていないため。</w:t>
            </w:r>
          </w:p>
          <w:p w14:paraId="1ED86FAA" w14:textId="1BF37097" w:rsidR="00DA05DB" w:rsidRDefault="00DA05DB" w:rsidP="00DA05DB">
            <w:pPr>
              <w:spacing w:line="0" w:lineRule="atLeast"/>
              <w:rPr>
                <w:rFonts w:ascii="ＭＳ ゴシック" w:eastAsia="ＭＳ ゴシック" w:hAnsi="ＭＳ ゴシック"/>
                <w:sz w:val="18"/>
                <w:szCs w:val="18"/>
              </w:rPr>
            </w:pPr>
          </w:p>
          <w:p w14:paraId="6533211A" w14:textId="77777777" w:rsidR="00DA05DB" w:rsidRPr="00137C93" w:rsidRDefault="00DA05DB" w:rsidP="00DA05DB">
            <w:pPr>
              <w:spacing w:line="0" w:lineRule="atLeast"/>
              <w:rPr>
                <w:rFonts w:ascii="ＭＳ ゴシック" w:eastAsia="ＭＳ ゴシック" w:hAnsi="ＭＳ ゴシック"/>
                <w:sz w:val="18"/>
                <w:szCs w:val="18"/>
              </w:rPr>
            </w:pPr>
          </w:p>
          <w:p w14:paraId="70409283" w14:textId="77777777" w:rsidR="00DA05DB" w:rsidRPr="00137C93" w:rsidRDefault="00DA05DB" w:rsidP="00DA05DB">
            <w:pPr>
              <w:spacing w:line="0" w:lineRule="atLeast"/>
              <w:ind w:left="180" w:hangingChars="100" w:hanging="180"/>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※実績として、障がい者グループホーム（</w:t>
            </w:r>
            <w:r w:rsidRPr="00137C93">
              <w:rPr>
                <w:rFonts w:ascii="ＭＳ ゴシック" w:eastAsia="ＭＳ ゴシック" w:hAnsi="ＭＳ ゴシック"/>
                <w:sz w:val="18"/>
                <w:szCs w:val="18"/>
              </w:rPr>
              <w:t>10戸）</w:t>
            </w:r>
            <w:r w:rsidRPr="00137C93">
              <w:rPr>
                <w:rFonts w:ascii="ＭＳ ゴシック" w:eastAsia="ＭＳ ゴシック" w:hAnsi="ＭＳ ゴシック" w:hint="eastAsia"/>
                <w:sz w:val="18"/>
                <w:szCs w:val="18"/>
              </w:rPr>
              <w:t>や留学生についても受入を行っている。</w:t>
            </w:r>
          </w:p>
          <w:p w14:paraId="0B067575" w14:textId="77777777" w:rsidR="00DA05DB" w:rsidRPr="00137C93" w:rsidRDefault="00DA05DB" w:rsidP="00DA05DB">
            <w:pPr>
              <w:pStyle w:val="aa"/>
              <w:numPr>
                <w:ilvl w:val="0"/>
                <w:numId w:val="1"/>
              </w:numPr>
              <w:spacing w:line="0" w:lineRule="atLeast"/>
              <w:ind w:leftChars="0" w:left="32"/>
              <w:rPr>
                <w:rFonts w:ascii="ＭＳ ゴシック" w:eastAsia="ＭＳ ゴシック" w:hAnsi="ＭＳ ゴシック"/>
                <w:sz w:val="18"/>
                <w:szCs w:val="18"/>
              </w:rPr>
            </w:pPr>
          </w:p>
          <w:p w14:paraId="0CCA5A2E" w14:textId="77777777" w:rsidR="00984314" w:rsidRDefault="00DA05DB" w:rsidP="00DA05DB">
            <w:pPr>
              <w:pStyle w:val="aa"/>
              <w:numPr>
                <w:ilvl w:val="0"/>
                <w:numId w:val="1"/>
              </w:numPr>
              <w:spacing w:line="0" w:lineRule="atLeast"/>
              <w:ind w:leftChars="0" w:left="32"/>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②委員意見を踏まえて偏りを解消。</w:t>
            </w:r>
          </w:p>
          <w:p w14:paraId="11D4CE11" w14:textId="761E211E" w:rsidR="00DA05DB" w:rsidRPr="003151CF" w:rsidRDefault="00DA05DB" w:rsidP="003151CF">
            <w:pPr>
              <w:pStyle w:val="aa"/>
              <w:numPr>
                <w:ilvl w:val="0"/>
                <w:numId w:val="1"/>
              </w:numPr>
              <w:spacing w:line="0" w:lineRule="atLeast"/>
              <w:ind w:leftChars="0" w:left="32"/>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w:t>
            </w:r>
            <w:r w:rsidR="00984314">
              <w:rPr>
                <w:rFonts w:ascii="ＭＳ ゴシック" w:eastAsia="ＭＳ ゴシック" w:hAnsi="ＭＳ ゴシック" w:hint="eastAsia"/>
                <w:sz w:val="18"/>
                <w:szCs w:val="18"/>
              </w:rPr>
              <w:t>別紙３</w:t>
            </w:r>
            <w:r w:rsidR="003151CF">
              <w:rPr>
                <w:rFonts w:ascii="ＭＳ ゴシック" w:eastAsia="ＭＳ ゴシック" w:hAnsi="ＭＳ ゴシック" w:hint="eastAsia"/>
                <w:sz w:val="18"/>
                <w:szCs w:val="18"/>
              </w:rPr>
              <w:t>、別紙４のP１～</w:t>
            </w:r>
            <w:r w:rsidR="00B76010">
              <w:rPr>
                <w:rFonts w:ascii="ＭＳ ゴシック" w:eastAsia="ＭＳ ゴシック" w:hAnsi="ＭＳ ゴシック" w:hint="eastAsia"/>
                <w:sz w:val="18"/>
                <w:szCs w:val="18"/>
              </w:rPr>
              <w:t>６</w:t>
            </w:r>
            <w:r w:rsidRPr="003151CF">
              <w:rPr>
                <w:rFonts w:ascii="ＭＳ ゴシック" w:eastAsia="ＭＳ ゴシック" w:hAnsi="ＭＳ ゴシック" w:hint="eastAsia"/>
                <w:sz w:val="18"/>
                <w:szCs w:val="18"/>
              </w:rPr>
              <w:t>）</w:t>
            </w:r>
          </w:p>
          <w:p w14:paraId="2BF21D5F" w14:textId="77777777" w:rsidR="00DA05DB" w:rsidRPr="00137C93" w:rsidRDefault="00DA05DB" w:rsidP="00DA05DB">
            <w:pPr>
              <w:spacing w:line="0" w:lineRule="atLeast"/>
              <w:rPr>
                <w:rFonts w:ascii="ＭＳ ゴシック" w:eastAsia="ＭＳ ゴシック" w:hAnsi="ＭＳ ゴシック"/>
                <w:sz w:val="18"/>
                <w:szCs w:val="18"/>
              </w:rPr>
            </w:pPr>
          </w:p>
          <w:p w14:paraId="025D8C06" w14:textId="77777777" w:rsidR="00DA05DB" w:rsidRPr="00137C93" w:rsidRDefault="00DA05DB" w:rsidP="00DA05DB">
            <w:pPr>
              <w:spacing w:line="0" w:lineRule="atLeast"/>
              <w:rPr>
                <w:rFonts w:ascii="ＭＳ ゴシック" w:eastAsia="ＭＳ ゴシック" w:hAnsi="ＭＳ ゴシック"/>
                <w:sz w:val="18"/>
                <w:szCs w:val="18"/>
              </w:rPr>
            </w:pPr>
          </w:p>
          <w:p w14:paraId="59D172BB" w14:textId="77777777" w:rsidR="00DA05DB" w:rsidRPr="00137C93" w:rsidRDefault="00DA05DB" w:rsidP="00DA05DB">
            <w:pPr>
              <w:spacing w:line="0" w:lineRule="atLeast"/>
              <w:rPr>
                <w:rFonts w:ascii="ＭＳ ゴシック" w:eastAsia="ＭＳ ゴシック" w:hAnsi="ＭＳ ゴシック"/>
                <w:sz w:val="18"/>
                <w:szCs w:val="18"/>
              </w:rPr>
            </w:pPr>
          </w:p>
          <w:p w14:paraId="532B64C0" w14:textId="77777777" w:rsidR="00DA05DB" w:rsidRPr="00137C93" w:rsidRDefault="00DA05DB" w:rsidP="00DA05DB">
            <w:pPr>
              <w:spacing w:line="0" w:lineRule="atLeast"/>
              <w:rPr>
                <w:rFonts w:ascii="ＭＳ ゴシック" w:eastAsia="ＭＳ ゴシック" w:hAnsi="ＭＳ ゴシック"/>
                <w:sz w:val="18"/>
                <w:szCs w:val="18"/>
              </w:rPr>
            </w:pPr>
          </w:p>
          <w:p w14:paraId="791C2B64" w14:textId="77777777" w:rsidR="00984314" w:rsidRDefault="00DA05DB" w:rsidP="00DA05DB">
            <w:pPr>
              <w:pStyle w:val="aa"/>
              <w:numPr>
                <w:ilvl w:val="0"/>
                <w:numId w:val="1"/>
              </w:numPr>
              <w:spacing w:line="0" w:lineRule="atLeast"/>
              <w:ind w:leftChars="0" w:left="32"/>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③委員意見を踏まえて記載。</w:t>
            </w:r>
          </w:p>
          <w:p w14:paraId="42C4EB0C" w14:textId="5AADD074" w:rsidR="00DA05DB" w:rsidRPr="00137C93" w:rsidRDefault="00DA05DB" w:rsidP="00DA05DB">
            <w:pPr>
              <w:pStyle w:val="aa"/>
              <w:numPr>
                <w:ilvl w:val="0"/>
                <w:numId w:val="1"/>
              </w:numPr>
              <w:spacing w:line="0" w:lineRule="atLeast"/>
              <w:ind w:leftChars="0" w:left="32"/>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w:t>
            </w:r>
            <w:r w:rsidR="00984314">
              <w:rPr>
                <w:rFonts w:ascii="ＭＳ ゴシック" w:eastAsia="ＭＳ ゴシック" w:hAnsi="ＭＳ ゴシック" w:hint="eastAsia"/>
                <w:sz w:val="18"/>
                <w:szCs w:val="18"/>
              </w:rPr>
              <w:t>別紙４</w:t>
            </w:r>
            <w:r w:rsidR="003151CF">
              <w:rPr>
                <w:rFonts w:ascii="ＭＳ ゴシック" w:eastAsia="ＭＳ ゴシック" w:hAnsi="ＭＳ ゴシック" w:hint="eastAsia"/>
                <w:sz w:val="18"/>
                <w:szCs w:val="18"/>
              </w:rPr>
              <w:t>のP</w:t>
            </w:r>
            <w:r w:rsidR="00B76010">
              <w:rPr>
                <w:rFonts w:ascii="ＭＳ ゴシック" w:eastAsia="ＭＳ ゴシック" w:hAnsi="ＭＳ ゴシック" w:hint="eastAsia"/>
                <w:sz w:val="18"/>
                <w:szCs w:val="18"/>
              </w:rPr>
              <w:t>７</w:t>
            </w:r>
            <w:r w:rsidR="003151CF">
              <w:rPr>
                <w:rFonts w:ascii="ＭＳ ゴシック" w:eastAsia="ＭＳ ゴシック" w:hAnsi="ＭＳ ゴシック" w:hint="eastAsia"/>
                <w:sz w:val="18"/>
                <w:szCs w:val="18"/>
              </w:rPr>
              <w:t>～</w:t>
            </w:r>
            <w:r w:rsidR="00B76010">
              <w:rPr>
                <w:rFonts w:ascii="ＭＳ ゴシック" w:eastAsia="ＭＳ ゴシック" w:hAnsi="ＭＳ ゴシック" w:hint="eastAsia"/>
                <w:sz w:val="18"/>
                <w:szCs w:val="18"/>
              </w:rPr>
              <w:t>８</w:t>
            </w:r>
            <w:r w:rsidRPr="00137C93">
              <w:rPr>
                <w:rFonts w:ascii="ＭＳ ゴシック" w:eastAsia="ＭＳ ゴシック" w:hAnsi="ＭＳ ゴシック" w:hint="eastAsia"/>
                <w:sz w:val="18"/>
                <w:szCs w:val="18"/>
              </w:rPr>
              <w:t>）</w:t>
            </w:r>
          </w:p>
          <w:p w14:paraId="177A0846" w14:textId="77777777" w:rsidR="00DA05DB" w:rsidRPr="00137C93" w:rsidRDefault="00DA05DB" w:rsidP="00DA05DB">
            <w:pPr>
              <w:spacing w:line="0" w:lineRule="atLeast"/>
              <w:rPr>
                <w:rFonts w:ascii="ＭＳ ゴシック" w:eastAsia="ＭＳ ゴシック" w:hAnsi="ＭＳ ゴシック"/>
                <w:sz w:val="18"/>
                <w:szCs w:val="18"/>
              </w:rPr>
            </w:pPr>
          </w:p>
          <w:p w14:paraId="3F9C21E6" w14:textId="77777777" w:rsidR="00DA05DB" w:rsidRPr="00137C93" w:rsidRDefault="00DA05DB" w:rsidP="00DA05DB">
            <w:pPr>
              <w:spacing w:line="0" w:lineRule="atLeast"/>
              <w:rPr>
                <w:rFonts w:ascii="ＭＳ ゴシック" w:eastAsia="ＭＳ ゴシック" w:hAnsi="ＭＳ ゴシック"/>
                <w:sz w:val="18"/>
                <w:szCs w:val="18"/>
              </w:rPr>
            </w:pPr>
          </w:p>
          <w:p w14:paraId="63CD3E6F" w14:textId="77777777" w:rsidR="00DA05DB" w:rsidRPr="00137C93" w:rsidRDefault="00DA05DB" w:rsidP="00DA05DB">
            <w:pPr>
              <w:spacing w:line="0" w:lineRule="atLeast"/>
              <w:rPr>
                <w:rFonts w:ascii="ＭＳ ゴシック" w:eastAsia="ＭＳ ゴシック" w:hAnsi="ＭＳ ゴシック"/>
                <w:sz w:val="18"/>
                <w:szCs w:val="18"/>
              </w:rPr>
            </w:pPr>
          </w:p>
          <w:p w14:paraId="53E105E9" w14:textId="77777777" w:rsidR="00DA05DB" w:rsidRPr="00137C93" w:rsidRDefault="00DA05DB" w:rsidP="00DA05DB">
            <w:pPr>
              <w:spacing w:line="0" w:lineRule="atLeast"/>
              <w:rPr>
                <w:rFonts w:ascii="ＭＳ ゴシック" w:eastAsia="ＭＳ ゴシック" w:hAnsi="ＭＳ ゴシック"/>
                <w:sz w:val="18"/>
                <w:szCs w:val="18"/>
              </w:rPr>
            </w:pPr>
          </w:p>
          <w:p w14:paraId="6D2ECF2B" w14:textId="77777777" w:rsidR="00984314"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④委員意見を踏まえて記載。</w:t>
            </w:r>
          </w:p>
          <w:p w14:paraId="09B4470D" w14:textId="00309250" w:rsidR="00DA05DB" w:rsidRDefault="00DA05DB" w:rsidP="00DA05DB">
            <w:pPr>
              <w:spacing w:line="0" w:lineRule="atLeast"/>
              <w:rPr>
                <w:rFonts w:ascii="ＭＳ ゴシック" w:eastAsia="ＭＳ ゴシック" w:hAnsi="ＭＳ ゴシック"/>
                <w:sz w:val="18"/>
                <w:szCs w:val="18"/>
              </w:rPr>
            </w:pPr>
            <w:r w:rsidRPr="00137C93">
              <w:rPr>
                <w:rFonts w:ascii="ＭＳ ゴシック" w:eastAsia="ＭＳ ゴシック" w:hAnsi="ＭＳ ゴシック" w:hint="eastAsia"/>
                <w:sz w:val="18"/>
                <w:szCs w:val="18"/>
              </w:rPr>
              <w:t>（</w:t>
            </w:r>
            <w:r w:rsidR="00984314">
              <w:rPr>
                <w:rFonts w:ascii="ＭＳ ゴシック" w:eastAsia="ＭＳ ゴシック" w:hAnsi="ＭＳ ゴシック" w:hint="eastAsia"/>
                <w:sz w:val="18"/>
                <w:szCs w:val="18"/>
              </w:rPr>
              <w:t>別紙４</w:t>
            </w:r>
            <w:r w:rsidR="003151CF">
              <w:rPr>
                <w:rFonts w:ascii="ＭＳ ゴシック" w:eastAsia="ＭＳ ゴシック" w:hAnsi="ＭＳ ゴシック" w:hint="eastAsia"/>
                <w:sz w:val="18"/>
                <w:szCs w:val="18"/>
              </w:rPr>
              <w:t>のP</w:t>
            </w:r>
            <w:r w:rsidR="00B76010">
              <w:rPr>
                <w:rFonts w:ascii="ＭＳ ゴシック" w:eastAsia="ＭＳ ゴシック" w:hAnsi="ＭＳ ゴシック" w:hint="eastAsia"/>
                <w:sz w:val="18"/>
                <w:szCs w:val="18"/>
              </w:rPr>
              <w:t>９</w:t>
            </w:r>
            <w:r w:rsidRPr="00137C93">
              <w:rPr>
                <w:rFonts w:ascii="ＭＳ ゴシック" w:eastAsia="ＭＳ ゴシック" w:hAnsi="ＭＳ ゴシック" w:hint="eastAsia"/>
                <w:sz w:val="18"/>
                <w:szCs w:val="18"/>
              </w:rPr>
              <w:t>）</w:t>
            </w:r>
          </w:p>
        </w:tc>
      </w:tr>
    </w:tbl>
    <w:p w14:paraId="46806EC9" w14:textId="2EFBB397" w:rsidR="00E04A0F" w:rsidRPr="00E04A0F" w:rsidRDefault="00E04A0F">
      <w:pPr>
        <w:rPr>
          <w:rFonts w:ascii="ＭＳ ゴシック" w:eastAsia="ＭＳ ゴシック" w:hAnsi="ＭＳ ゴシック"/>
          <w:sz w:val="18"/>
          <w:szCs w:val="18"/>
        </w:rPr>
      </w:pPr>
    </w:p>
    <w:p w14:paraId="69AD2596" w14:textId="77777777" w:rsidR="00DA05DB" w:rsidRPr="00E04A0F" w:rsidRDefault="00DA05DB">
      <w:pPr>
        <w:rPr>
          <w:rFonts w:ascii="ＭＳ ゴシック" w:eastAsia="ＭＳ ゴシック" w:hAnsi="ＭＳ ゴシック"/>
          <w:sz w:val="18"/>
          <w:szCs w:val="18"/>
        </w:rPr>
      </w:pPr>
    </w:p>
    <w:sectPr w:rsidR="00DA05DB" w:rsidRPr="00E04A0F" w:rsidSect="00094E7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8C03" w14:textId="77777777" w:rsidR="00B7126E" w:rsidRDefault="00B7126E" w:rsidP="00F900CB">
      <w:r>
        <w:separator/>
      </w:r>
    </w:p>
  </w:endnote>
  <w:endnote w:type="continuationSeparator" w:id="0">
    <w:p w14:paraId="1B813D18" w14:textId="77777777" w:rsidR="00B7126E" w:rsidRDefault="00B7126E"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60FD" w14:textId="77777777" w:rsidR="00483206" w:rsidRDefault="004832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1CCA" w14:textId="77777777" w:rsidR="00F900CB" w:rsidRPr="00483206" w:rsidRDefault="00F900CB" w:rsidP="004832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4C8" w14:textId="77777777" w:rsidR="00483206" w:rsidRDefault="004832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FF0B" w14:textId="77777777" w:rsidR="00B7126E" w:rsidRDefault="00B7126E" w:rsidP="00F900CB">
      <w:r>
        <w:separator/>
      </w:r>
    </w:p>
  </w:footnote>
  <w:footnote w:type="continuationSeparator" w:id="0">
    <w:p w14:paraId="484BDBFE" w14:textId="77777777" w:rsidR="00B7126E" w:rsidRDefault="00B7126E" w:rsidP="00F9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C8FD" w14:textId="77777777" w:rsidR="00483206" w:rsidRDefault="004832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5C9C" w14:textId="77777777" w:rsidR="00483206" w:rsidRDefault="004832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88EF" w14:textId="77777777" w:rsidR="00483206" w:rsidRDefault="004832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63AB9"/>
    <w:multiLevelType w:val="hybridMultilevel"/>
    <w:tmpl w:val="5D5C203E"/>
    <w:lvl w:ilvl="0" w:tplc="8D84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AF0D15"/>
    <w:multiLevelType w:val="hybridMultilevel"/>
    <w:tmpl w:val="979A5310"/>
    <w:lvl w:ilvl="0" w:tplc="8BB409C2">
      <w:start w:val="1"/>
      <w:numFmt w:val="decimalEnclosedCircle"/>
      <w:lvlText w:val="%1"/>
      <w:lvlJc w:val="left"/>
      <w:pPr>
        <w:ind w:left="392" w:hanging="360"/>
      </w:pPr>
      <w:rPr>
        <w:rFonts w:hint="default"/>
        <w:color w:val="auto"/>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11F52"/>
    <w:rsid w:val="00012748"/>
    <w:rsid w:val="00050A63"/>
    <w:rsid w:val="000732F9"/>
    <w:rsid w:val="00087A45"/>
    <w:rsid w:val="00094E74"/>
    <w:rsid w:val="000A6230"/>
    <w:rsid w:val="000C443B"/>
    <w:rsid w:val="000C77F3"/>
    <w:rsid w:val="00105291"/>
    <w:rsid w:val="00131A13"/>
    <w:rsid w:val="0014188C"/>
    <w:rsid w:val="00146CAD"/>
    <w:rsid w:val="0016374E"/>
    <w:rsid w:val="00176289"/>
    <w:rsid w:val="00185090"/>
    <w:rsid w:val="001A4072"/>
    <w:rsid w:val="001D448A"/>
    <w:rsid w:val="001D7CED"/>
    <w:rsid w:val="001E2EAA"/>
    <w:rsid w:val="001E3977"/>
    <w:rsid w:val="00211499"/>
    <w:rsid w:val="002141EE"/>
    <w:rsid w:val="002229F9"/>
    <w:rsid w:val="00224D3E"/>
    <w:rsid w:val="00233742"/>
    <w:rsid w:val="00244231"/>
    <w:rsid w:val="002452E2"/>
    <w:rsid w:val="00261181"/>
    <w:rsid w:val="00270EAF"/>
    <w:rsid w:val="00275F6D"/>
    <w:rsid w:val="002772D0"/>
    <w:rsid w:val="002927B1"/>
    <w:rsid w:val="002A0A86"/>
    <w:rsid w:val="002B1036"/>
    <w:rsid w:val="002E3163"/>
    <w:rsid w:val="002E4002"/>
    <w:rsid w:val="003151CF"/>
    <w:rsid w:val="003312DB"/>
    <w:rsid w:val="00337528"/>
    <w:rsid w:val="00350882"/>
    <w:rsid w:val="003567C8"/>
    <w:rsid w:val="0036145E"/>
    <w:rsid w:val="003C36F4"/>
    <w:rsid w:val="003D1D64"/>
    <w:rsid w:val="0041298E"/>
    <w:rsid w:val="0044150A"/>
    <w:rsid w:val="00446105"/>
    <w:rsid w:val="0046046D"/>
    <w:rsid w:val="00461944"/>
    <w:rsid w:val="004762B8"/>
    <w:rsid w:val="00483206"/>
    <w:rsid w:val="00497E3A"/>
    <w:rsid w:val="004A5528"/>
    <w:rsid w:val="004E1217"/>
    <w:rsid w:val="004E2F5B"/>
    <w:rsid w:val="004E53B5"/>
    <w:rsid w:val="004F7B0C"/>
    <w:rsid w:val="0050155C"/>
    <w:rsid w:val="005219A6"/>
    <w:rsid w:val="00536441"/>
    <w:rsid w:val="005430A4"/>
    <w:rsid w:val="005B470F"/>
    <w:rsid w:val="005C29FF"/>
    <w:rsid w:val="0060611F"/>
    <w:rsid w:val="00612C85"/>
    <w:rsid w:val="00634506"/>
    <w:rsid w:val="006400CB"/>
    <w:rsid w:val="00651DDD"/>
    <w:rsid w:val="00666F88"/>
    <w:rsid w:val="006B720B"/>
    <w:rsid w:val="006C17F4"/>
    <w:rsid w:val="006D188F"/>
    <w:rsid w:val="006E1854"/>
    <w:rsid w:val="006E55B8"/>
    <w:rsid w:val="00706309"/>
    <w:rsid w:val="00715A03"/>
    <w:rsid w:val="00721D55"/>
    <w:rsid w:val="007755A5"/>
    <w:rsid w:val="0078139B"/>
    <w:rsid w:val="007D5834"/>
    <w:rsid w:val="007F0739"/>
    <w:rsid w:val="007F14DB"/>
    <w:rsid w:val="007F1A05"/>
    <w:rsid w:val="008174F2"/>
    <w:rsid w:val="00832AD5"/>
    <w:rsid w:val="00833560"/>
    <w:rsid w:val="0085173A"/>
    <w:rsid w:val="00854010"/>
    <w:rsid w:val="008B3AAC"/>
    <w:rsid w:val="008C1292"/>
    <w:rsid w:val="008C1D83"/>
    <w:rsid w:val="008D63D1"/>
    <w:rsid w:val="008E3EE2"/>
    <w:rsid w:val="008E6A57"/>
    <w:rsid w:val="008F2FC7"/>
    <w:rsid w:val="008F640C"/>
    <w:rsid w:val="00906CA6"/>
    <w:rsid w:val="009112A4"/>
    <w:rsid w:val="00950AEB"/>
    <w:rsid w:val="009518BC"/>
    <w:rsid w:val="0095538E"/>
    <w:rsid w:val="00984314"/>
    <w:rsid w:val="009C2262"/>
    <w:rsid w:val="009D52AD"/>
    <w:rsid w:val="009E6AA3"/>
    <w:rsid w:val="00A1703B"/>
    <w:rsid w:val="00A2099A"/>
    <w:rsid w:val="00AB4D6B"/>
    <w:rsid w:val="00AB6C1F"/>
    <w:rsid w:val="00AC1DE8"/>
    <w:rsid w:val="00AC67CC"/>
    <w:rsid w:val="00B01A34"/>
    <w:rsid w:val="00B16CBD"/>
    <w:rsid w:val="00B17939"/>
    <w:rsid w:val="00B40BB9"/>
    <w:rsid w:val="00B621EA"/>
    <w:rsid w:val="00B7126E"/>
    <w:rsid w:val="00B757E8"/>
    <w:rsid w:val="00B76010"/>
    <w:rsid w:val="00BD112A"/>
    <w:rsid w:val="00BD4C58"/>
    <w:rsid w:val="00BD564F"/>
    <w:rsid w:val="00C05227"/>
    <w:rsid w:val="00C159B9"/>
    <w:rsid w:val="00C344A8"/>
    <w:rsid w:val="00C41FA3"/>
    <w:rsid w:val="00C60A10"/>
    <w:rsid w:val="00C87634"/>
    <w:rsid w:val="00CA03DD"/>
    <w:rsid w:val="00CA3340"/>
    <w:rsid w:val="00CA5C1C"/>
    <w:rsid w:val="00CB456D"/>
    <w:rsid w:val="00CB7E87"/>
    <w:rsid w:val="00CC26CF"/>
    <w:rsid w:val="00CC2963"/>
    <w:rsid w:val="00CF716C"/>
    <w:rsid w:val="00D03627"/>
    <w:rsid w:val="00D206F2"/>
    <w:rsid w:val="00D2290D"/>
    <w:rsid w:val="00D34071"/>
    <w:rsid w:val="00D44E3D"/>
    <w:rsid w:val="00D47E71"/>
    <w:rsid w:val="00D6666D"/>
    <w:rsid w:val="00D97B8A"/>
    <w:rsid w:val="00DA05DB"/>
    <w:rsid w:val="00DB0B8C"/>
    <w:rsid w:val="00DD6B1F"/>
    <w:rsid w:val="00DE276C"/>
    <w:rsid w:val="00DF2250"/>
    <w:rsid w:val="00DF4B0D"/>
    <w:rsid w:val="00E02C2E"/>
    <w:rsid w:val="00E04A0F"/>
    <w:rsid w:val="00E45EBA"/>
    <w:rsid w:val="00E51A62"/>
    <w:rsid w:val="00E5324A"/>
    <w:rsid w:val="00E86540"/>
    <w:rsid w:val="00E941C8"/>
    <w:rsid w:val="00EA3182"/>
    <w:rsid w:val="00EB073E"/>
    <w:rsid w:val="00EB379F"/>
    <w:rsid w:val="00EB6E82"/>
    <w:rsid w:val="00EC66B7"/>
    <w:rsid w:val="00ED3EA6"/>
    <w:rsid w:val="00F16053"/>
    <w:rsid w:val="00F43335"/>
    <w:rsid w:val="00F70C37"/>
    <w:rsid w:val="00F736B9"/>
    <w:rsid w:val="00F804D7"/>
    <w:rsid w:val="00F8263C"/>
    <w:rsid w:val="00F900CB"/>
    <w:rsid w:val="00F97DE5"/>
    <w:rsid w:val="00FE05D6"/>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paragraph" w:styleId="aa">
    <w:name w:val="List Paragraph"/>
    <w:basedOn w:val="a"/>
    <w:uiPriority w:val="34"/>
    <w:qFormat/>
    <w:rsid w:val="00EB3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2022-03-16T05:48:00Z</dcterms:created>
  <dcterms:modified xsi:type="dcterms:W3CDTF">2022-03-16T05:48:00Z</dcterms:modified>
</cp:coreProperties>
</file>