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ED" w:rsidRPr="00D13CD7" w:rsidRDefault="00E335DC" w:rsidP="0054050B">
      <w:pPr>
        <w:autoSpaceDE w:val="0"/>
        <w:autoSpaceDN w:val="0"/>
        <w:spacing w:beforeLines="50" w:before="146" w:line="280" w:lineRule="exact"/>
        <w:rPr>
          <w:rFonts w:ascii="Meiryo UI" w:eastAsia="Meiryo UI" w:hAnsi="Meiryo UI" w:cs="Meiryo UI"/>
          <w:b/>
          <w:sz w:val="36"/>
        </w:rPr>
      </w:pPr>
      <w:r w:rsidRPr="00D13CD7">
        <w:rPr>
          <w:rFonts w:ascii="Meiryo UI" w:eastAsia="Meiryo UI" w:hAnsi="Meiryo UI" w:cs="Meiryo UI" w:hint="eastAsia"/>
          <w:b/>
          <w:sz w:val="36"/>
          <w:szCs w:val="24"/>
        </w:rPr>
        <w:t>【</w:t>
      </w:r>
      <w:r w:rsidR="00DB5144" w:rsidRPr="00D13CD7">
        <w:rPr>
          <w:rFonts w:ascii="Meiryo UI" w:eastAsia="Meiryo UI" w:hAnsi="Meiryo UI" w:cs="Meiryo UI" w:hint="eastAsia"/>
          <w:b/>
          <w:sz w:val="36"/>
          <w:szCs w:val="24"/>
        </w:rPr>
        <w:t>テーマ</w:t>
      </w:r>
      <w:r w:rsidR="00E24242" w:rsidRPr="00D13CD7">
        <w:rPr>
          <w:rFonts w:ascii="Meiryo UI" w:eastAsia="Meiryo UI" w:hAnsi="Meiryo UI" w:cs="Meiryo UI"/>
          <w:b/>
          <w:sz w:val="36"/>
          <w:szCs w:val="24"/>
        </w:rPr>
        <w:t>1</w:t>
      </w:r>
      <w:r w:rsidRPr="00D13CD7">
        <w:rPr>
          <w:rFonts w:ascii="Meiryo UI" w:eastAsia="Meiryo UI" w:hAnsi="Meiryo UI" w:cs="Meiryo UI" w:hint="eastAsia"/>
          <w:b/>
          <w:sz w:val="36"/>
          <w:szCs w:val="24"/>
        </w:rPr>
        <w:t>】</w:t>
      </w:r>
      <w:r w:rsidR="00720654" w:rsidRPr="00D13CD7">
        <w:rPr>
          <w:rFonts w:ascii="Meiryo UI" w:eastAsia="Meiryo UI" w:hAnsi="Meiryo UI" w:cs="Meiryo UI" w:hint="eastAsia"/>
          <w:b/>
          <w:sz w:val="36"/>
          <w:szCs w:val="24"/>
        </w:rPr>
        <w:t xml:space="preserve">　</w:t>
      </w:r>
      <w:r w:rsidR="00A542ED" w:rsidRPr="00D13CD7">
        <w:rPr>
          <w:rFonts w:ascii="Meiryo UI" w:eastAsia="Meiryo UI" w:hAnsi="Meiryo UI" w:cs="Meiryo UI" w:hint="eastAsia"/>
          <w:b/>
          <w:bCs/>
          <w:sz w:val="36"/>
        </w:rPr>
        <w:t>市町村とともに小・中学校の教育力を充実します</w:t>
      </w:r>
    </w:p>
    <w:tbl>
      <w:tblPr>
        <w:tblStyle w:val="a3"/>
        <w:tblW w:w="0" w:type="auto"/>
        <w:tblInd w:w="108" w:type="dxa"/>
        <w:tblLook w:val="04A0" w:firstRow="1" w:lastRow="0" w:firstColumn="1" w:lastColumn="0" w:noHBand="0" w:noVBand="1"/>
      </w:tblPr>
      <w:tblGrid>
        <w:gridCol w:w="1693"/>
        <w:gridCol w:w="13950"/>
      </w:tblGrid>
      <w:tr w:rsidR="00D13CD7" w:rsidRPr="00D13CD7" w:rsidTr="001C6587">
        <w:tc>
          <w:tcPr>
            <w:tcW w:w="1701" w:type="dxa"/>
            <w:shd w:val="clear" w:color="auto" w:fill="000000" w:themeFill="text1"/>
            <w:vAlign w:val="center"/>
          </w:tcPr>
          <w:p w:rsidR="00DB5144" w:rsidRPr="00D13CD7" w:rsidRDefault="00DB5144" w:rsidP="0054050B">
            <w:pPr>
              <w:autoSpaceDE w:val="0"/>
              <w:autoSpaceDN w:val="0"/>
              <w:spacing w:line="280" w:lineRule="exact"/>
              <w:jc w:val="center"/>
              <w:rPr>
                <w:rFonts w:ascii="Meiryo UI" w:eastAsia="Meiryo UI" w:hAnsi="Meiryo UI" w:cs="Meiryo UI"/>
                <w:b/>
              </w:rPr>
            </w:pPr>
            <w:r w:rsidRPr="00D13CD7">
              <w:rPr>
                <w:rFonts w:ascii="Meiryo UI" w:eastAsia="Meiryo UI" w:hAnsi="Meiryo UI" w:cs="Meiryo UI" w:hint="eastAsia"/>
                <w:b/>
              </w:rPr>
              <w:t>めざす方向</w:t>
            </w:r>
          </w:p>
        </w:tc>
        <w:tc>
          <w:tcPr>
            <w:tcW w:w="14034" w:type="dxa"/>
          </w:tcPr>
          <w:p w:rsidR="00A542ED"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◆市町村の主体的な取組みを支援するとともに、課題のある学校への重点的な支援を行い、子どもの力をしっかり伸ばす学校力の向上を図ります。</w:t>
            </w:r>
          </w:p>
          <w:p w:rsidR="00A542ED"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◆教育内容の充実や授業改善などへの支援をすすめ、「基礎・基本」の確実な定着と「活用する力」の向上を図り、すべての子どもにこれからの社会で求められる確かな学力をはぐくみます。</w:t>
            </w:r>
          </w:p>
          <w:p w:rsidR="00720654"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◆学校教育全体を通して、互いに高めあう人間関係づくりをすすめます。</w:t>
            </w:r>
          </w:p>
        </w:tc>
      </w:tr>
    </w:tbl>
    <w:p w:rsidR="00DB5144" w:rsidRPr="00D13CD7" w:rsidRDefault="00DB5144" w:rsidP="0054050B">
      <w:pPr>
        <w:autoSpaceDE w:val="0"/>
        <w:autoSpaceDN w:val="0"/>
        <w:spacing w:line="280" w:lineRule="exact"/>
        <w:rPr>
          <w:rFonts w:ascii="Meiryo UI" w:eastAsia="Meiryo UI" w:hAnsi="Meiryo UI" w:cs="Meiryo UI"/>
        </w:rPr>
      </w:pPr>
    </w:p>
    <w:tbl>
      <w:tblPr>
        <w:tblStyle w:val="a3"/>
        <w:tblW w:w="15948" w:type="dxa"/>
        <w:tblInd w:w="108" w:type="dxa"/>
        <w:tblLayout w:type="fixed"/>
        <w:tblLook w:val="04A0" w:firstRow="1" w:lastRow="0" w:firstColumn="1" w:lastColumn="0" w:noHBand="0" w:noVBand="1"/>
      </w:tblPr>
      <w:tblGrid>
        <w:gridCol w:w="426"/>
        <w:gridCol w:w="4961"/>
        <w:gridCol w:w="425"/>
        <w:gridCol w:w="4961"/>
        <w:gridCol w:w="426"/>
        <w:gridCol w:w="4749"/>
      </w:tblGrid>
      <w:tr w:rsidR="009F2FC1" w:rsidRPr="00D13CD7" w:rsidTr="009F2FC1">
        <w:tc>
          <w:tcPr>
            <w:tcW w:w="10773" w:type="dxa"/>
            <w:gridSpan w:val="4"/>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rPr>
            </w:pPr>
            <w:r w:rsidRPr="00D13CD7">
              <w:rPr>
                <w:rFonts w:ascii="Meiryo UI" w:eastAsia="Meiryo UI" w:hAnsi="Meiryo UI" w:cs="Meiryo UI" w:hint="eastAsia"/>
                <w:b/>
                <w:bCs/>
              </w:rPr>
              <w:t>子どもの力をしっかり伸ばす学校力の向上</w:t>
            </w:r>
          </w:p>
        </w:tc>
        <w:tc>
          <w:tcPr>
            <w:tcW w:w="426" w:type="dxa"/>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bCs/>
              </w:rPr>
            </w:pPr>
          </w:p>
        </w:tc>
        <w:tc>
          <w:tcPr>
            <w:tcW w:w="4749" w:type="dxa"/>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bCs/>
              </w:rPr>
            </w:pPr>
          </w:p>
        </w:tc>
      </w:tr>
      <w:tr w:rsidR="004A570B" w:rsidRPr="00D13CD7" w:rsidTr="004A570B">
        <w:tc>
          <w:tcPr>
            <w:tcW w:w="426" w:type="dxa"/>
            <w:tcBorders>
              <w:top w:val="nil"/>
              <w:bottom w:val="nil"/>
            </w:tcBorders>
          </w:tcPr>
          <w:p w:rsidR="004A570B" w:rsidRPr="00D13CD7" w:rsidRDefault="004A570B" w:rsidP="0054050B">
            <w:pPr>
              <w:autoSpaceDE w:val="0"/>
              <w:autoSpaceDN w:val="0"/>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4A570B" w:rsidRPr="00D13CD7" w:rsidRDefault="004A570B" w:rsidP="0054050B">
            <w:pPr>
              <w:autoSpaceDE w:val="0"/>
              <w:autoSpaceDN w:val="0"/>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rsidR="004A570B" w:rsidRPr="00D13CD7" w:rsidRDefault="004A570B"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961" w:type="dxa"/>
            <w:tcBorders>
              <w:left w:val="dashed" w:sz="4" w:space="0" w:color="auto"/>
              <w:bottom w:val="single" w:sz="4" w:space="0" w:color="auto"/>
            </w:tcBorders>
            <w:shd w:val="clear" w:color="auto" w:fill="BFBFBF" w:themeFill="background1" w:themeFillShade="BF"/>
          </w:tcPr>
          <w:p w:rsidR="004A570B" w:rsidRPr="00D13CD7" w:rsidRDefault="004A570B"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c>
          <w:tcPr>
            <w:tcW w:w="426" w:type="dxa"/>
            <w:vMerge w:val="restart"/>
            <w:tcBorders>
              <w:left w:val="dashed" w:sz="4" w:space="0" w:color="auto"/>
              <w:right w:val="single" w:sz="4" w:space="0" w:color="auto"/>
            </w:tcBorders>
            <w:shd w:val="clear" w:color="auto" w:fill="FFFFFF" w:themeFill="background1"/>
            <w:vAlign w:val="center"/>
          </w:tcPr>
          <w:p w:rsidR="004A570B" w:rsidRPr="00E335DC" w:rsidRDefault="004A570B" w:rsidP="0054050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9" w:type="dxa"/>
            <w:tcBorders>
              <w:left w:val="single" w:sz="4" w:space="0" w:color="auto"/>
              <w:bottom w:val="single" w:sz="4" w:space="0" w:color="auto"/>
            </w:tcBorders>
            <w:shd w:val="clear" w:color="auto" w:fill="BFBFBF" w:themeFill="background1" w:themeFillShade="BF"/>
          </w:tcPr>
          <w:p w:rsidR="004A570B" w:rsidRPr="00294746" w:rsidRDefault="004A570B" w:rsidP="006C2A08">
            <w:pPr>
              <w:spacing w:line="280" w:lineRule="exact"/>
              <w:jc w:val="center"/>
              <w:rPr>
                <w:rFonts w:ascii="Meiryo UI" w:eastAsia="Meiryo UI" w:hAnsi="Meiryo UI" w:cs="Meiryo UI"/>
                <w:b/>
                <w:sz w:val="18"/>
                <w:szCs w:val="18"/>
              </w:rPr>
            </w:pPr>
            <w:r w:rsidRPr="000C4007">
              <w:rPr>
                <w:rFonts w:ascii="Meiryo UI" w:eastAsia="Meiryo UI" w:hAnsi="Meiryo UI" w:cs="Meiryo UI" w:hint="eastAsia"/>
                <w:b/>
                <w:sz w:val="18"/>
                <w:szCs w:val="18"/>
              </w:rPr>
              <w:t>＜進捗状況（</w:t>
            </w:r>
            <w:r w:rsidR="00606C3B" w:rsidRPr="000C4007">
              <w:rPr>
                <w:rFonts w:ascii="Meiryo UI" w:eastAsia="Meiryo UI" w:hAnsi="Meiryo UI" w:cs="Meiryo UI" w:hint="eastAsia"/>
                <w:b/>
                <w:sz w:val="18"/>
                <w:szCs w:val="18"/>
              </w:rPr>
              <w:t>H31.3</w:t>
            </w:r>
            <w:r w:rsidRPr="000C4007">
              <w:rPr>
                <w:rFonts w:ascii="Meiryo UI" w:eastAsia="Meiryo UI" w:hAnsi="Meiryo UI" w:cs="Meiryo UI" w:hint="eastAsia"/>
                <w:b/>
                <w:sz w:val="18"/>
                <w:szCs w:val="18"/>
              </w:rPr>
              <w:t>月末時点）＞</w:t>
            </w:r>
          </w:p>
        </w:tc>
      </w:tr>
      <w:tr w:rsidR="004A570B" w:rsidRPr="00D13CD7" w:rsidTr="004A570B">
        <w:tc>
          <w:tcPr>
            <w:tcW w:w="426" w:type="dxa"/>
            <w:tcBorders>
              <w:top w:val="nil"/>
              <w:bottom w:val="nil"/>
            </w:tcBorders>
          </w:tcPr>
          <w:p w:rsidR="004A570B" w:rsidRPr="00D13CD7" w:rsidRDefault="004A570B" w:rsidP="0054050B">
            <w:pPr>
              <w:autoSpaceDE w:val="0"/>
              <w:autoSpaceDN w:val="0"/>
              <w:spacing w:line="280" w:lineRule="exact"/>
              <w:rPr>
                <w:rFonts w:ascii="Meiryo UI" w:eastAsia="Meiryo UI" w:hAnsi="Meiryo UI" w:cs="Meiryo UI"/>
                <w:lang w:eastAsia="zh-CN"/>
              </w:rPr>
            </w:pPr>
          </w:p>
        </w:tc>
        <w:tc>
          <w:tcPr>
            <w:tcW w:w="4961" w:type="dxa"/>
            <w:tcBorders>
              <w:bottom w:val="single" w:sz="4" w:space="0" w:color="auto"/>
              <w:right w:val="dashed" w:sz="4" w:space="0" w:color="auto"/>
            </w:tcBorders>
          </w:tcPr>
          <w:p w:rsidR="004A570B" w:rsidRPr="00D13CD7" w:rsidRDefault="004A570B" w:rsidP="0054050B">
            <w:pPr>
              <w:autoSpaceDE w:val="0"/>
              <w:autoSpaceDN w:val="0"/>
              <w:spacing w:beforeLines="50" w:before="146" w:line="280" w:lineRule="exact"/>
              <w:rPr>
                <w:rFonts w:ascii="Meiryo UI" w:eastAsia="Meiryo UI" w:hAnsi="Meiryo UI" w:cs="Meiryo UI"/>
                <w:b/>
                <w:sz w:val="20"/>
                <w:szCs w:val="20"/>
              </w:rPr>
            </w:pPr>
            <w:r w:rsidRPr="00D13CD7">
              <w:rPr>
                <w:rFonts w:ascii="Meiryo UI" w:eastAsia="Meiryo UI" w:hAnsi="Meiryo UI" w:cs="Meiryo UI" w:hint="eastAsia"/>
                <w:b/>
                <w:sz w:val="20"/>
                <w:szCs w:val="20"/>
              </w:rPr>
              <w:t>■中学校の学校力向上に向けた重点支援</w:t>
            </w:r>
          </w:p>
          <w:p w:rsidR="004A570B" w:rsidRPr="00D13CD7" w:rsidRDefault="004A570B" w:rsidP="0054050B">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＊中学生学びチャレンジ事業</w:t>
            </w:r>
          </w:p>
          <w:p w:rsidR="004A570B" w:rsidRPr="00085896" w:rsidRDefault="004A570B" w:rsidP="0054050B">
            <w:pPr>
              <w:autoSpaceDE w:val="0"/>
              <w:autoSpaceDN w:val="0"/>
              <w:spacing w:line="280" w:lineRule="exact"/>
              <w:ind w:firstLineChars="50" w:firstLine="100"/>
              <w:rPr>
                <w:rFonts w:ascii="Meiryo UI" w:eastAsia="Meiryo UI" w:hAnsi="Meiryo UI" w:cs="Meiryo UI"/>
                <w:sz w:val="20"/>
                <w:szCs w:val="20"/>
              </w:rPr>
            </w:pPr>
            <w:r w:rsidRPr="00D13CD7">
              <w:rPr>
                <w:rFonts w:ascii="Meiryo UI" w:eastAsia="Meiryo UI" w:hAnsi="Meiryo UI" w:cs="Meiryo UI" w:hint="eastAsia"/>
                <w:sz w:val="20"/>
                <w:szCs w:val="20"/>
              </w:rPr>
              <w:t>・中学生</w:t>
            </w:r>
            <w:r w:rsidRPr="00085896">
              <w:rPr>
                <w:rFonts w:ascii="Meiryo UI" w:eastAsia="Meiryo UI" w:hAnsi="Meiryo UI" w:cs="Meiryo UI" w:hint="eastAsia"/>
                <w:sz w:val="20"/>
                <w:szCs w:val="20"/>
              </w:rPr>
              <w:t>の学力向上と高校入学者選抜における評定の公</w:t>
            </w:r>
          </w:p>
          <w:p w:rsidR="004A570B" w:rsidRPr="00085896" w:rsidRDefault="004A570B" w:rsidP="0054050B">
            <w:pPr>
              <w:autoSpaceDE w:val="0"/>
              <w:autoSpaceDN w:val="0"/>
              <w:spacing w:line="280" w:lineRule="exact"/>
              <w:ind w:firstLineChars="100" w:firstLine="200"/>
              <w:rPr>
                <w:rFonts w:ascii="Meiryo UI" w:eastAsia="Meiryo UI" w:hAnsi="Meiryo UI" w:cs="Meiryo UI"/>
                <w:sz w:val="20"/>
                <w:szCs w:val="20"/>
              </w:rPr>
            </w:pPr>
            <w:r w:rsidRPr="00085896">
              <w:rPr>
                <w:rFonts w:ascii="Meiryo UI" w:eastAsia="Meiryo UI" w:hAnsi="Meiryo UI" w:cs="Meiryo UI" w:hint="eastAsia"/>
                <w:sz w:val="20"/>
                <w:szCs w:val="20"/>
              </w:rPr>
              <w:t>平性を担保することを目的に、学力調査を実施します。</w:t>
            </w:r>
          </w:p>
          <w:p w:rsidR="004A570B" w:rsidRPr="00085896" w:rsidRDefault="004A570B" w:rsidP="0054050B">
            <w:pPr>
              <w:autoSpaceDE w:val="0"/>
              <w:autoSpaceDN w:val="0"/>
              <w:spacing w:line="280" w:lineRule="exact"/>
              <w:rPr>
                <w:rFonts w:ascii="Meiryo UI" w:eastAsia="Meiryo UI" w:hAnsi="Meiryo UI" w:cs="Meiryo UI"/>
                <w:sz w:val="20"/>
                <w:szCs w:val="20"/>
              </w:rPr>
            </w:pPr>
            <w:r w:rsidRPr="00085896">
              <w:rPr>
                <w:rFonts w:ascii="Meiryo UI" w:eastAsia="Meiryo UI" w:hAnsi="Meiryo UI" w:cs="Meiryo UI" w:hint="eastAsia"/>
                <w:sz w:val="20"/>
                <w:szCs w:val="20"/>
                <w:bdr w:val="single" w:sz="4" w:space="0" w:color="auto"/>
              </w:rPr>
              <w:t>（スケジュール）</w:t>
            </w:r>
          </w:p>
          <w:p w:rsidR="004A570B" w:rsidRPr="00085896" w:rsidRDefault="004A570B" w:rsidP="00806DA2">
            <w:pPr>
              <w:autoSpaceDE w:val="0"/>
              <w:autoSpaceDN w:val="0"/>
              <w:spacing w:line="280" w:lineRule="exact"/>
              <w:ind w:left="44" w:hangingChars="22" w:hanging="44"/>
              <w:rPr>
                <w:rFonts w:ascii="Meiryo UI" w:eastAsia="Meiryo UI" w:hAnsi="Meiryo UI" w:cs="Meiryo UI"/>
                <w:sz w:val="20"/>
                <w:szCs w:val="20"/>
                <w:lang w:eastAsia="zh-CN"/>
              </w:rPr>
            </w:pPr>
            <w:r w:rsidRPr="00085896">
              <w:rPr>
                <w:rFonts w:ascii="Meiryo UI" w:eastAsia="Meiryo UI" w:hAnsi="Meiryo UI" w:cs="Meiryo UI" w:hint="eastAsia"/>
                <w:sz w:val="20"/>
                <w:szCs w:val="20"/>
                <w:lang w:eastAsia="zh-CN"/>
              </w:rPr>
              <w:t>第</w:t>
            </w:r>
            <w:r w:rsidRPr="00085896">
              <w:rPr>
                <w:rFonts w:ascii="Meiryo UI" w:eastAsia="Meiryo UI" w:hAnsi="Meiryo UI" w:cs="Meiryo UI"/>
                <w:sz w:val="20"/>
                <w:szCs w:val="20"/>
                <w:lang w:eastAsia="zh-CN"/>
              </w:rPr>
              <w:t>1</w:t>
            </w:r>
            <w:r w:rsidRPr="00085896">
              <w:rPr>
                <w:rFonts w:ascii="Meiryo UI" w:eastAsia="Meiryo UI" w:hAnsi="Meiryo UI" w:cs="Meiryo UI" w:hint="eastAsia"/>
                <w:sz w:val="20"/>
                <w:szCs w:val="20"/>
                <w:lang w:eastAsia="zh-CN"/>
              </w:rPr>
              <w:t>学年</w:t>
            </w:r>
            <w:r w:rsidRPr="00085896">
              <w:rPr>
                <w:rFonts w:ascii="Meiryo UI" w:eastAsia="Meiryo UI" w:hAnsi="Meiryo UI" w:cs="Meiryo UI" w:hint="eastAsia"/>
                <w:sz w:val="20"/>
                <w:szCs w:val="20"/>
              </w:rPr>
              <w:t xml:space="preserve"> </w:t>
            </w:r>
            <w:r w:rsidRPr="00085896">
              <w:rPr>
                <w:rFonts w:ascii="Meiryo UI" w:eastAsia="Meiryo UI" w:hAnsi="Meiryo UI" w:cs="Meiryo UI" w:hint="eastAsia"/>
                <w:sz w:val="20"/>
                <w:szCs w:val="20"/>
                <w:lang w:eastAsia="zh-CN"/>
              </w:rPr>
              <w:t>平成</w:t>
            </w:r>
            <w:r w:rsidRPr="00085896">
              <w:rPr>
                <w:rFonts w:ascii="Meiryo UI" w:eastAsia="Meiryo UI" w:hAnsi="Meiryo UI" w:cs="Meiryo UI"/>
                <w:sz w:val="20"/>
                <w:szCs w:val="20"/>
              </w:rPr>
              <w:t>3</w:t>
            </w:r>
            <w:r w:rsidRPr="00085896">
              <w:rPr>
                <w:rFonts w:ascii="Meiryo UI" w:eastAsia="Meiryo UI" w:hAnsi="Meiryo UI" w:cs="Meiryo UI" w:hint="eastAsia"/>
                <w:sz w:val="20"/>
                <w:szCs w:val="20"/>
              </w:rPr>
              <w:t>1</w:t>
            </w:r>
            <w:r w:rsidRPr="00085896">
              <w:rPr>
                <w:rFonts w:ascii="Meiryo UI" w:eastAsia="Meiryo UI" w:hAnsi="Meiryo UI" w:cs="Meiryo UI" w:hint="eastAsia"/>
                <w:sz w:val="20"/>
                <w:szCs w:val="20"/>
                <w:lang w:eastAsia="zh-CN"/>
              </w:rPr>
              <w:t>年</w:t>
            </w:r>
            <w:r w:rsidRPr="00085896">
              <w:rPr>
                <w:rFonts w:ascii="Meiryo UI" w:eastAsia="Meiryo UI" w:hAnsi="Meiryo UI" w:cs="Meiryo UI"/>
                <w:sz w:val="20"/>
                <w:szCs w:val="20"/>
              </w:rPr>
              <w:t>1</w:t>
            </w:r>
            <w:r w:rsidRPr="00085896">
              <w:rPr>
                <w:rFonts w:ascii="Meiryo UI" w:eastAsia="Meiryo UI" w:hAnsi="Meiryo UI" w:cs="Meiryo UI" w:hint="eastAsia"/>
                <w:sz w:val="20"/>
                <w:szCs w:val="20"/>
                <w:lang w:eastAsia="zh-CN"/>
              </w:rPr>
              <w:t>月</w:t>
            </w:r>
            <w:r w:rsidRPr="00085896">
              <w:rPr>
                <w:rFonts w:ascii="Meiryo UI" w:eastAsia="Meiryo UI" w:hAnsi="Meiryo UI" w:cs="Meiryo UI"/>
                <w:sz w:val="20"/>
                <w:szCs w:val="20"/>
              </w:rPr>
              <w:t>1</w:t>
            </w:r>
            <w:r w:rsidRPr="00085896">
              <w:rPr>
                <w:rFonts w:ascii="Meiryo UI" w:eastAsia="Meiryo UI" w:hAnsi="Meiryo UI" w:cs="Meiryo UI" w:hint="eastAsia"/>
                <w:sz w:val="20"/>
                <w:szCs w:val="20"/>
              </w:rPr>
              <w:t>0</w:t>
            </w:r>
            <w:r w:rsidRPr="00085896">
              <w:rPr>
                <w:rFonts w:ascii="Meiryo UI" w:eastAsia="Meiryo UI" w:hAnsi="Meiryo UI" w:cs="Meiryo UI" w:hint="eastAsia"/>
                <w:sz w:val="20"/>
                <w:szCs w:val="20"/>
                <w:lang w:eastAsia="zh-CN"/>
              </w:rPr>
              <w:t>日（木）国、数、英</w:t>
            </w:r>
          </w:p>
          <w:p w:rsidR="004A570B" w:rsidRPr="00085896" w:rsidRDefault="004A570B" w:rsidP="00806DA2">
            <w:pPr>
              <w:autoSpaceDE w:val="0"/>
              <w:autoSpaceDN w:val="0"/>
              <w:spacing w:line="280" w:lineRule="exact"/>
              <w:rPr>
                <w:rFonts w:ascii="Meiryo UI" w:eastAsia="Meiryo UI" w:hAnsi="Meiryo UI" w:cs="Meiryo UI"/>
                <w:sz w:val="20"/>
                <w:szCs w:val="20"/>
                <w:lang w:eastAsia="zh-CN"/>
              </w:rPr>
            </w:pPr>
            <w:r w:rsidRPr="00085896">
              <w:rPr>
                <w:rFonts w:ascii="Meiryo UI" w:eastAsia="Meiryo UI" w:hAnsi="Meiryo UI" w:cs="Meiryo UI" w:hint="eastAsia"/>
                <w:sz w:val="20"/>
                <w:szCs w:val="20"/>
                <w:lang w:eastAsia="zh-CN"/>
              </w:rPr>
              <w:t>第</w:t>
            </w:r>
            <w:r w:rsidRPr="00085896">
              <w:rPr>
                <w:rFonts w:ascii="Meiryo UI" w:eastAsia="Meiryo UI" w:hAnsi="Meiryo UI" w:cs="Meiryo UI"/>
                <w:sz w:val="20"/>
                <w:szCs w:val="20"/>
                <w:lang w:eastAsia="zh-CN"/>
              </w:rPr>
              <w:t>2</w:t>
            </w:r>
            <w:r w:rsidRPr="00085896">
              <w:rPr>
                <w:rFonts w:ascii="Meiryo UI" w:eastAsia="Meiryo UI" w:hAnsi="Meiryo UI" w:cs="Meiryo UI" w:hint="eastAsia"/>
                <w:sz w:val="20"/>
                <w:szCs w:val="20"/>
                <w:lang w:eastAsia="zh-CN"/>
              </w:rPr>
              <w:t>学年</w:t>
            </w:r>
            <w:r w:rsidRPr="00085896">
              <w:rPr>
                <w:rFonts w:ascii="Meiryo UI" w:eastAsia="Meiryo UI" w:hAnsi="Meiryo UI" w:cs="Meiryo UI" w:hint="eastAsia"/>
                <w:sz w:val="20"/>
                <w:szCs w:val="20"/>
              </w:rPr>
              <w:t xml:space="preserve"> </w:t>
            </w:r>
            <w:r w:rsidRPr="00085896">
              <w:rPr>
                <w:rFonts w:ascii="Meiryo UI" w:eastAsia="Meiryo UI" w:hAnsi="Meiryo UI" w:cs="Meiryo UI" w:hint="eastAsia"/>
                <w:sz w:val="20"/>
                <w:szCs w:val="20"/>
                <w:lang w:eastAsia="zh-CN"/>
              </w:rPr>
              <w:t>平成</w:t>
            </w:r>
            <w:r w:rsidRPr="00085896">
              <w:rPr>
                <w:rFonts w:ascii="Meiryo UI" w:eastAsia="Meiryo UI" w:hAnsi="Meiryo UI" w:cs="Meiryo UI"/>
                <w:sz w:val="20"/>
                <w:szCs w:val="20"/>
              </w:rPr>
              <w:t>3</w:t>
            </w:r>
            <w:r w:rsidRPr="00085896">
              <w:rPr>
                <w:rFonts w:ascii="Meiryo UI" w:eastAsia="Meiryo UI" w:hAnsi="Meiryo UI" w:cs="Meiryo UI" w:hint="eastAsia"/>
                <w:sz w:val="20"/>
                <w:szCs w:val="20"/>
              </w:rPr>
              <w:t>1</w:t>
            </w:r>
            <w:r w:rsidRPr="00085896">
              <w:rPr>
                <w:rFonts w:ascii="Meiryo UI" w:eastAsia="Meiryo UI" w:hAnsi="Meiryo UI" w:cs="Meiryo UI" w:hint="eastAsia"/>
                <w:sz w:val="20"/>
                <w:szCs w:val="20"/>
                <w:lang w:eastAsia="zh-CN"/>
              </w:rPr>
              <w:t>年</w:t>
            </w:r>
            <w:r w:rsidRPr="00085896">
              <w:rPr>
                <w:rFonts w:ascii="Meiryo UI" w:eastAsia="Meiryo UI" w:hAnsi="Meiryo UI" w:cs="Meiryo UI"/>
                <w:sz w:val="20"/>
                <w:szCs w:val="20"/>
              </w:rPr>
              <w:t>1</w:t>
            </w:r>
            <w:r w:rsidRPr="00085896">
              <w:rPr>
                <w:rFonts w:ascii="Meiryo UI" w:eastAsia="Meiryo UI" w:hAnsi="Meiryo UI" w:cs="Meiryo UI" w:hint="eastAsia"/>
                <w:sz w:val="20"/>
                <w:szCs w:val="20"/>
                <w:lang w:eastAsia="zh-CN"/>
              </w:rPr>
              <w:t>月</w:t>
            </w:r>
            <w:r w:rsidRPr="00085896">
              <w:rPr>
                <w:rFonts w:ascii="Meiryo UI" w:eastAsia="Meiryo UI" w:hAnsi="Meiryo UI" w:cs="Meiryo UI"/>
                <w:sz w:val="20"/>
                <w:szCs w:val="20"/>
              </w:rPr>
              <w:t>1</w:t>
            </w:r>
            <w:r w:rsidRPr="00085896">
              <w:rPr>
                <w:rFonts w:ascii="Meiryo UI" w:eastAsia="Meiryo UI" w:hAnsi="Meiryo UI" w:cs="Meiryo UI" w:hint="eastAsia"/>
                <w:sz w:val="20"/>
                <w:szCs w:val="20"/>
              </w:rPr>
              <w:t>0</w:t>
            </w:r>
            <w:r w:rsidRPr="00085896">
              <w:rPr>
                <w:rFonts w:ascii="Meiryo UI" w:eastAsia="Meiryo UI" w:hAnsi="Meiryo UI" w:cs="Meiryo UI" w:hint="eastAsia"/>
                <w:sz w:val="20"/>
                <w:szCs w:val="20"/>
                <w:lang w:eastAsia="zh-CN"/>
              </w:rPr>
              <w:t>日（木）国、社、数、理、英</w:t>
            </w:r>
          </w:p>
          <w:p w:rsidR="004A570B" w:rsidRPr="00085896" w:rsidRDefault="004A570B" w:rsidP="00806DA2">
            <w:pPr>
              <w:tabs>
                <w:tab w:val="left" w:pos="839"/>
              </w:tabs>
              <w:autoSpaceDE w:val="0"/>
              <w:autoSpaceDN w:val="0"/>
              <w:spacing w:line="280" w:lineRule="exact"/>
              <w:rPr>
                <w:rFonts w:ascii="Meiryo UI" w:eastAsia="Meiryo UI" w:hAnsi="Meiryo UI" w:cs="Meiryo UI"/>
                <w:sz w:val="20"/>
                <w:szCs w:val="20"/>
                <w:lang w:eastAsia="zh-CN"/>
              </w:rPr>
            </w:pPr>
            <w:r w:rsidRPr="00085896">
              <w:rPr>
                <w:rFonts w:ascii="Meiryo UI" w:eastAsia="Meiryo UI" w:hAnsi="Meiryo UI" w:cs="Meiryo UI" w:hint="eastAsia"/>
                <w:sz w:val="20"/>
                <w:szCs w:val="20"/>
                <w:lang w:eastAsia="zh-CN"/>
              </w:rPr>
              <w:t>第</w:t>
            </w:r>
            <w:r w:rsidRPr="00085896">
              <w:rPr>
                <w:rFonts w:ascii="Meiryo UI" w:eastAsia="Meiryo UI" w:hAnsi="Meiryo UI" w:cs="Meiryo UI"/>
                <w:sz w:val="20"/>
                <w:szCs w:val="20"/>
                <w:lang w:eastAsia="zh-CN"/>
              </w:rPr>
              <w:t>3</w:t>
            </w:r>
            <w:r w:rsidRPr="00085896">
              <w:rPr>
                <w:rFonts w:ascii="Meiryo UI" w:eastAsia="Meiryo UI" w:hAnsi="Meiryo UI" w:cs="Meiryo UI" w:hint="eastAsia"/>
                <w:sz w:val="20"/>
                <w:szCs w:val="20"/>
                <w:lang w:eastAsia="zh-CN"/>
              </w:rPr>
              <w:t>学年</w:t>
            </w:r>
            <w:r w:rsidRPr="00085896">
              <w:rPr>
                <w:rFonts w:ascii="Meiryo UI" w:eastAsia="Meiryo UI" w:hAnsi="Meiryo UI" w:cs="Meiryo UI" w:hint="eastAsia"/>
                <w:sz w:val="20"/>
                <w:szCs w:val="20"/>
              </w:rPr>
              <w:t xml:space="preserve"> </w:t>
            </w:r>
            <w:r w:rsidRPr="00085896">
              <w:rPr>
                <w:rFonts w:ascii="Meiryo UI" w:eastAsia="Meiryo UI" w:hAnsi="Meiryo UI" w:cs="Meiryo UI" w:hint="eastAsia"/>
                <w:sz w:val="20"/>
                <w:szCs w:val="20"/>
                <w:lang w:eastAsia="zh-CN"/>
              </w:rPr>
              <w:t>平成</w:t>
            </w:r>
            <w:r w:rsidRPr="00085896">
              <w:rPr>
                <w:rFonts w:ascii="Meiryo UI" w:eastAsia="Meiryo UI" w:hAnsi="Meiryo UI" w:cs="Meiryo UI" w:hint="eastAsia"/>
                <w:sz w:val="20"/>
                <w:szCs w:val="20"/>
              </w:rPr>
              <w:t>30</w:t>
            </w:r>
            <w:r w:rsidRPr="00085896">
              <w:rPr>
                <w:rFonts w:ascii="Meiryo UI" w:eastAsia="Meiryo UI" w:hAnsi="Meiryo UI" w:cs="Meiryo UI" w:hint="eastAsia"/>
                <w:sz w:val="20"/>
                <w:szCs w:val="20"/>
                <w:lang w:eastAsia="zh-CN"/>
              </w:rPr>
              <w:t>年</w:t>
            </w:r>
            <w:r w:rsidRPr="00085896">
              <w:rPr>
                <w:rFonts w:ascii="Meiryo UI" w:eastAsia="Meiryo UI" w:hAnsi="Meiryo UI" w:cs="Meiryo UI"/>
                <w:sz w:val="20"/>
                <w:szCs w:val="20"/>
              </w:rPr>
              <w:t>6</w:t>
            </w:r>
            <w:r w:rsidRPr="00085896">
              <w:rPr>
                <w:rFonts w:ascii="Meiryo UI" w:eastAsia="Meiryo UI" w:hAnsi="Meiryo UI" w:cs="Meiryo UI" w:hint="eastAsia"/>
                <w:sz w:val="20"/>
                <w:szCs w:val="20"/>
                <w:lang w:eastAsia="zh-CN"/>
              </w:rPr>
              <w:t>月</w:t>
            </w:r>
            <w:r w:rsidRPr="00085896">
              <w:rPr>
                <w:rFonts w:ascii="Meiryo UI" w:eastAsia="Meiryo UI" w:hAnsi="Meiryo UI" w:cs="Meiryo UI"/>
                <w:sz w:val="20"/>
                <w:szCs w:val="20"/>
              </w:rPr>
              <w:t>2</w:t>
            </w:r>
            <w:r w:rsidRPr="00085896">
              <w:rPr>
                <w:rFonts w:ascii="Meiryo UI" w:eastAsia="Meiryo UI" w:hAnsi="Meiryo UI" w:cs="Meiryo UI" w:hint="eastAsia"/>
                <w:sz w:val="20"/>
                <w:szCs w:val="20"/>
              </w:rPr>
              <w:t>0</w:t>
            </w:r>
            <w:r w:rsidRPr="00085896">
              <w:rPr>
                <w:rFonts w:ascii="Meiryo UI" w:eastAsia="Meiryo UI" w:hAnsi="Meiryo UI" w:cs="Meiryo UI" w:hint="eastAsia"/>
                <w:sz w:val="20"/>
                <w:szCs w:val="20"/>
                <w:lang w:eastAsia="zh-CN"/>
              </w:rPr>
              <w:t>日（水）国、社、数、理、英</w:t>
            </w:r>
          </w:p>
          <w:p w:rsidR="004A570B" w:rsidRPr="00085896" w:rsidRDefault="004A570B" w:rsidP="00806DA2">
            <w:pPr>
              <w:autoSpaceDE w:val="0"/>
              <w:autoSpaceDN w:val="0"/>
              <w:spacing w:line="280" w:lineRule="exact"/>
              <w:rPr>
                <w:rFonts w:ascii="Meiryo UI" w:eastAsia="Meiryo UI" w:hAnsi="Meiryo UI" w:cs="Meiryo UI"/>
                <w:sz w:val="20"/>
                <w:szCs w:val="20"/>
              </w:rPr>
            </w:pPr>
          </w:p>
          <w:p w:rsidR="004A570B" w:rsidRDefault="004A570B"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691361" w:rsidRDefault="00691361" w:rsidP="0054050B">
            <w:pPr>
              <w:tabs>
                <w:tab w:val="left" w:pos="839"/>
              </w:tabs>
              <w:autoSpaceDE w:val="0"/>
              <w:autoSpaceDN w:val="0"/>
              <w:spacing w:line="280" w:lineRule="exact"/>
              <w:rPr>
                <w:rFonts w:ascii="Meiryo UI" w:eastAsia="SimSun" w:hAnsi="Meiryo UI" w:cs="Meiryo UI"/>
                <w:sz w:val="20"/>
                <w:szCs w:val="20"/>
                <w:lang w:eastAsia="zh-CN"/>
              </w:rPr>
            </w:pPr>
          </w:p>
          <w:p w:rsidR="004A570B" w:rsidRPr="00085896" w:rsidRDefault="004A570B" w:rsidP="0054050B">
            <w:pPr>
              <w:tabs>
                <w:tab w:val="left" w:pos="839"/>
              </w:tabs>
              <w:autoSpaceDE w:val="0"/>
              <w:autoSpaceDN w:val="0"/>
              <w:spacing w:line="280" w:lineRule="exact"/>
              <w:rPr>
                <w:rFonts w:ascii="Meiryo UI" w:eastAsia="Meiryo UI" w:hAnsi="Meiryo UI" w:cs="Meiryo UI"/>
                <w:sz w:val="20"/>
                <w:szCs w:val="20"/>
              </w:rPr>
            </w:pPr>
            <w:r w:rsidRPr="00085896">
              <w:rPr>
                <w:rFonts w:ascii="Meiryo UI" w:eastAsia="Meiryo UI" w:hAnsi="Meiryo UI" w:cs="Meiryo UI" w:hint="eastAsia"/>
                <w:sz w:val="20"/>
                <w:szCs w:val="20"/>
              </w:rPr>
              <w:t>＊スクール･エンパワーメント推進事業</w:t>
            </w:r>
          </w:p>
          <w:p w:rsidR="004A570B" w:rsidRPr="00085896" w:rsidRDefault="004A570B" w:rsidP="0054050B">
            <w:pPr>
              <w:tabs>
                <w:tab w:val="left" w:pos="839"/>
              </w:tabs>
              <w:autoSpaceDE w:val="0"/>
              <w:autoSpaceDN w:val="0"/>
              <w:spacing w:line="280" w:lineRule="exact"/>
              <w:rPr>
                <w:rFonts w:ascii="Meiryo UI" w:eastAsia="Meiryo UI" w:hAnsi="Meiryo UI" w:cs="Meiryo UI"/>
                <w:sz w:val="20"/>
                <w:szCs w:val="20"/>
              </w:rPr>
            </w:pPr>
            <w:r w:rsidRPr="00085896">
              <w:rPr>
                <w:rFonts w:ascii="Meiryo UI" w:eastAsia="Meiryo UI" w:hAnsi="Meiryo UI" w:cs="Meiryo UI" w:hint="eastAsia"/>
                <w:sz w:val="20"/>
                <w:szCs w:val="20"/>
              </w:rPr>
              <w:t>（確かな学びを育む学校づくり推進事業）</w:t>
            </w:r>
          </w:p>
          <w:p w:rsidR="004A570B" w:rsidRPr="00085896" w:rsidRDefault="004A570B" w:rsidP="0054050B">
            <w:pPr>
              <w:tabs>
                <w:tab w:val="left" w:pos="839"/>
              </w:tabs>
              <w:autoSpaceDE w:val="0"/>
              <w:autoSpaceDN w:val="0"/>
              <w:spacing w:line="280" w:lineRule="exact"/>
              <w:ind w:left="200" w:hangingChars="100" w:hanging="200"/>
              <w:rPr>
                <w:rFonts w:ascii="Meiryo UI" w:eastAsia="Meiryo UI" w:hAnsi="Meiryo UI" w:cs="Meiryo UI"/>
                <w:sz w:val="20"/>
                <w:szCs w:val="20"/>
              </w:rPr>
            </w:pPr>
            <w:r w:rsidRPr="00085896">
              <w:rPr>
                <w:rFonts w:ascii="Meiryo UI" w:eastAsia="Meiryo UI" w:hAnsi="Meiryo UI" w:cs="Meiryo UI" w:hint="eastAsia"/>
                <w:sz w:val="20"/>
                <w:szCs w:val="20"/>
              </w:rPr>
              <w:t xml:space="preserve">　・学力向上に積極的に取り組む82小学校、41中学校を指定し、学力向上の取組みの中心となる教員を配置します。</w:t>
            </w:r>
          </w:p>
          <w:p w:rsidR="004A570B" w:rsidRDefault="004A570B" w:rsidP="0054050B">
            <w:pPr>
              <w:tabs>
                <w:tab w:val="left" w:pos="839"/>
              </w:tabs>
              <w:autoSpaceDE w:val="0"/>
              <w:autoSpaceDN w:val="0"/>
              <w:spacing w:line="280" w:lineRule="exact"/>
              <w:ind w:leftChars="50" w:left="310" w:hangingChars="100" w:hanging="200"/>
              <w:rPr>
                <w:rFonts w:ascii="Meiryo UI" w:eastAsia="Meiryo UI" w:hAnsi="Meiryo UI" w:cs="Meiryo UI"/>
                <w:sz w:val="20"/>
                <w:szCs w:val="20"/>
              </w:rPr>
            </w:pPr>
            <w:r w:rsidRPr="00085896">
              <w:rPr>
                <w:rFonts w:ascii="Meiryo UI" w:eastAsia="Meiryo UI" w:hAnsi="Meiryo UI" w:cs="Meiryo UI" w:hint="eastAsia"/>
                <w:sz w:val="20"/>
                <w:szCs w:val="20"/>
              </w:rPr>
              <w:t>・府教育庁サポートチームと市町村教育委員会</w:t>
            </w:r>
            <w:r w:rsidRPr="00AE7DB6">
              <w:rPr>
                <w:rFonts w:ascii="Meiryo UI" w:eastAsia="Meiryo UI" w:hAnsi="Meiryo UI" w:cs="Meiryo UI" w:hint="eastAsia"/>
                <w:sz w:val="20"/>
                <w:szCs w:val="20"/>
              </w:rPr>
              <w:t>が連携し、</w:t>
            </w:r>
          </w:p>
          <w:p w:rsidR="004A570B" w:rsidRPr="00AE7DB6" w:rsidRDefault="004A570B" w:rsidP="0054050B">
            <w:pPr>
              <w:tabs>
                <w:tab w:val="left" w:pos="839"/>
              </w:tabs>
              <w:autoSpaceDE w:val="0"/>
              <w:autoSpaceDN w:val="0"/>
              <w:spacing w:line="280" w:lineRule="exact"/>
              <w:ind w:leftChars="100" w:left="320" w:hangingChars="50" w:hanging="100"/>
              <w:rPr>
                <w:rFonts w:ascii="Meiryo UI" w:eastAsia="Meiryo UI" w:hAnsi="Meiryo UI" w:cs="Meiryo UI"/>
                <w:strike/>
                <w:sz w:val="20"/>
                <w:szCs w:val="20"/>
              </w:rPr>
            </w:pPr>
            <w:r w:rsidRPr="00AE7DB6">
              <w:rPr>
                <w:rFonts w:ascii="Meiryo UI" w:eastAsia="Meiryo UI" w:hAnsi="Meiryo UI" w:cs="Meiryo UI" w:hint="eastAsia"/>
                <w:sz w:val="20"/>
                <w:szCs w:val="20"/>
              </w:rPr>
              <w:t>事業対象校を訪問して取組みを支援します。</w:t>
            </w:r>
          </w:p>
          <w:p w:rsidR="004A570B" w:rsidRPr="00D13CD7" w:rsidRDefault="004A570B" w:rsidP="00691361">
            <w:pPr>
              <w:tabs>
                <w:tab w:val="left" w:pos="839"/>
              </w:tabs>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・成果のあった事例をフォーラム等により普及します。</w:t>
            </w:r>
          </w:p>
        </w:tc>
        <w:tc>
          <w:tcPr>
            <w:tcW w:w="425" w:type="dxa"/>
            <w:vMerge/>
            <w:tcBorders>
              <w:left w:val="dashed" w:sz="4" w:space="0" w:color="auto"/>
              <w:bottom w:val="single" w:sz="4" w:space="0" w:color="auto"/>
              <w:right w:val="dashed" w:sz="4" w:space="0" w:color="auto"/>
            </w:tcBorders>
            <w:shd w:val="clear" w:color="auto" w:fill="auto"/>
          </w:tcPr>
          <w:p w:rsidR="004A570B" w:rsidRPr="00D13CD7" w:rsidRDefault="004A570B" w:rsidP="0054050B">
            <w:pPr>
              <w:autoSpaceDE w:val="0"/>
              <w:autoSpaceDN w:val="0"/>
              <w:spacing w:line="280" w:lineRule="exact"/>
              <w:ind w:left="200" w:hangingChars="100" w:hanging="200"/>
              <w:rPr>
                <w:rFonts w:ascii="Meiryo UI" w:eastAsia="Meiryo UI" w:hAnsi="Meiryo UI" w:cs="Meiryo UI"/>
                <w:sz w:val="20"/>
                <w:szCs w:val="20"/>
              </w:rPr>
            </w:pPr>
          </w:p>
        </w:tc>
        <w:tc>
          <w:tcPr>
            <w:tcW w:w="4961" w:type="dxa"/>
            <w:tcBorders>
              <w:left w:val="dashed" w:sz="4" w:space="0" w:color="auto"/>
              <w:bottom w:val="single" w:sz="4" w:space="0" w:color="auto"/>
            </w:tcBorders>
          </w:tcPr>
          <w:p w:rsidR="004A570B" w:rsidRPr="00085896" w:rsidRDefault="004A570B" w:rsidP="0054050B">
            <w:pPr>
              <w:autoSpaceDE w:val="0"/>
              <w:autoSpaceDN w:val="0"/>
              <w:spacing w:beforeLines="25" w:before="73" w:line="280" w:lineRule="exact"/>
              <w:ind w:left="200" w:hangingChars="100" w:hanging="200"/>
              <w:rPr>
                <w:rFonts w:ascii="Meiryo UI" w:eastAsia="Meiryo UI" w:hAnsi="Meiryo UI" w:cs="Meiryo UI"/>
                <w:sz w:val="20"/>
                <w:szCs w:val="20"/>
              </w:rPr>
            </w:pPr>
            <w:r w:rsidRPr="00085896">
              <w:rPr>
                <w:rFonts w:ascii="Meiryo UI" w:eastAsia="Meiryo UI" w:hAnsi="Meiryo UI" w:cs="Meiryo UI" w:hint="eastAsia"/>
                <w:sz w:val="20"/>
                <w:szCs w:val="20"/>
                <w:bdr w:val="single" w:sz="4" w:space="0" w:color="auto"/>
              </w:rPr>
              <w:t>◇成果指標（アウトカム）</w:t>
            </w:r>
          </w:p>
          <w:p w:rsidR="004A570B" w:rsidRPr="00085896" w:rsidRDefault="004A570B" w:rsidP="0054050B">
            <w:pPr>
              <w:tabs>
                <w:tab w:val="left" w:pos="880"/>
              </w:tabs>
              <w:autoSpaceDE w:val="0"/>
              <w:autoSpaceDN w:val="0"/>
              <w:spacing w:line="280" w:lineRule="exact"/>
              <w:ind w:left="200" w:hangingChars="100" w:hanging="200"/>
              <w:rPr>
                <w:rFonts w:ascii="Meiryo UI" w:eastAsia="Meiryo UI" w:hAnsi="Meiryo UI" w:cs="Meiryo UI"/>
                <w:sz w:val="20"/>
                <w:szCs w:val="20"/>
              </w:rPr>
            </w:pPr>
            <w:r w:rsidRPr="00085896">
              <w:rPr>
                <w:rFonts w:ascii="Meiryo UI" w:eastAsia="Meiryo UI" w:hAnsi="Meiryo UI" w:cs="Meiryo UI" w:hint="eastAsia"/>
                <w:sz w:val="20"/>
                <w:szCs w:val="20"/>
              </w:rPr>
              <w:t>（数値目標）</w:t>
            </w:r>
          </w:p>
          <w:p w:rsidR="004A570B" w:rsidRPr="00085896" w:rsidRDefault="004A570B" w:rsidP="0054050B">
            <w:pPr>
              <w:tabs>
                <w:tab w:val="left" w:pos="880"/>
              </w:tabs>
              <w:autoSpaceDE w:val="0"/>
              <w:autoSpaceDN w:val="0"/>
              <w:spacing w:line="280" w:lineRule="exact"/>
              <w:ind w:left="200" w:hangingChars="100" w:hanging="200"/>
              <w:rPr>
                <w:rFonts w:ascii="Meiryo UI" w:eastAsia="Meiryo UI" w:hAnsi="Meiryo UI" w:cs="Meiryo UI"/>
                <w:sz w:val="20"/>
                <w:szCs w:val="20"/>
              </w:rPr>
            </w:pPr>
            <w:r w:rsidRPr="00085896">
              <w:rPr>
                <w:rFonts w:ascii="Meiryo UI" w:eastAsia="Meiryo UI" w:hAnsi="Meiryo UI" w:cs="Meiryo UI" w:hint="eastAsia"/>
                <w:sz w:val="20"/>
                <w:szCs w:val="20"/>
              </w:rPr>
              <w:t>＊平成</w:t>
            </w:r>
            <w:r w:rsidRPr="00085896">
              <w:rPr>
                <w:rFonts w:ascii="Meiryo UI" w:eastAsia="Meiryo UI" w:hAnsi="Meiryo UI" w:cs="Meiryo UI"/>
                <w:sz w:val="20"/>
                <w:szCs w:val="20"/>
              </w:rPr>
              <w:t>3</w:t>
            </w:r>
            <w:r w:rsidRPr="00085896">
              <w:rPr>
                <w:rFonts w:ascii="Meiryo UI" w:eastAsia="Meiryo UI" w:hAnsi="Meiryo UI" w:cs="Meiryo UI" w:hint="eastAsia"/>
                <w:sz w:val="20"/>
                <w:szCs w:val="20"/>
              </w:rPr>
              <w:t>1年度実施の全国学力・学習状況調査において、下記の指標の向上をめざします。</w:t>
            </w:r>
          </w:p>
          <w:p w:rsidR="004A570B" w:rsidRPr="00085896" w:rsidRDefault="004A570B" w:rsidP="0054050B">
            <w:pPr>
              <w:tabs>
                <w:tab w:val="left" w:pos="880"/>
              </w:tabs>
              <w:autoSpaceDE w:val="0"/>
              <w:autoSpaceDN w:val="0"/>
              <w:spacing w:line="280" w:lineRule="exact"/>
              <w:ind w:leftChars="100" w:left="220"/>
              <w:rPr>
                <w:rFonts w:ascii="Meiryo UI" w:eastAsia="Meiryo UI" w:hAnsi="Meiryo UI" w:cs="Meiryo UI"/>
                <w:sz w:val="20"/>
                <w:szCs w:val="20"/>
              </w:rPr>
            </w:pPr>
            <w:r w:rsidRPr="00085896">
              <w:rPr>
                <w:rFonts w:ascii="Meiryo UI" w:eastAsia="Meiryo UI" w:hAnsi="Meiryo UI" w:cs="Meiryo UI" w:hint="eastAsia"/>
                <w:sz w:val="20"/>
                <w:szCs w:val="20"/>
              </w:rPr>
              <w:t>・「正答率」</w:t>
            </w:r>
          </w:p>
          <w:p w:rsidR="004A570B" w:rsidRPr="00085896" w:rsidRDefault="004A570B" w:rsidP="0054050B">
            <w:pPr>
              <w:tabs>
                <w:tab w:val="left" w:pos="880"/>
              </w:tabs>
              <w:autoSpaceDE w:val="0"/>
              <w:autoSpaceDN w:val="0"/>
              <w:spacing w:line="280" w:lineRule="exact"/>
              <w:ind w:leftChars="100" w:left="220"/>
              <w:rPr>
                <w:rFonts w:ascii="Meiryo UI" w:eastAsia="Meiryo UI" w:hAnsi="Meiryo UI" w:cs="Meiryo UI"/>
                <w:sz w:val="20"/>
                <w:szCs w:val="20"/>
              </w:rPr>
            </w:pPr>
            <w:r w:rsidRPr="00085896">
              <w:rPr>
                <w:rFonts w:ascii="Meiryo UI" w:eastAsia="Meiryo UI" w:hAnsi="Meiryo UI" w:cs="Meiryo UI" w:hint="eastAsia"/>
                <w:sz w:val="20"/>
                <w:szCs w:val="20"/>
              </w:rPr>
              <w:t>・「無解答率」</w:t>
            </w:r>
          </w:p>
          <w:p w:rsidR="004A570B" w:rsidRPr="00691361" w:rsidRDefault="004A570B" w:rsidP="0054050B">
            <w:pPr>
              <w:tabs>
                <w:tab w:val="left" w:pos="880"/>
              </w:tabs>
              <w:autoSpaceDE w:val="0"/>
              <w:autoSpaceDN w:val="0"/>
              <w:spacing w:line="280" w:lineRule="exact"/>
              <w:ind w:leftChars="100" w:left="420" w:hangingChars="100" w:hanging="200"/>
              <w:rPr>
                <w:rFonts w:ascii="Meiryo UI" w:eastAsia="Meiryo UI" w:hAnsi="Meiryo UI" w:cs="Meiryo UI"/>
                <w:sz w:val="20"/>
                <w:szCs w:val="20"/>
              </w:rPr>
            </w:pPr>
            <w:r w:rsidRPr="00085896">
              <w:rPr>
                <w:rFonts w:ascii="Meiryo UI" w:eastAsia="Meiryo UI" w:hAnsi="Meiryo UI" w:cs="Meiryo UI" w:hint="eastAsia"/>
                <w:sz w:val="20"/>
                <w:szCs w:val="20"/>
              </w:rPr>
              <w:t>・「学校の教</w:t>
            </w:r>
            <w:r w:rsidRPr="00691361">
              <w:rPr>
                <w:rFonts w:ascii="Meiryo UI" w:eastAsia="Meiryo UI" w:hAnsi="Meiryo UI" w:cs="Meiryo UI" w:hint="eastAsia"/>
                <w:sz w:val="20"/>
                <w:szCs w:val="20"/>
              </w:rPr>
              <w:t>育活動の改善について、学校全体で積極的に取り組む学校の割合」</w:t>
            </w:r>
          </w:p>
          <w:p w:rsidR="00DB5A30" w:rsidRPr="00691361" w:rsidRDefault="004A570B" w:rsidP="00DB5A30">
            <w:pPr>
              <w:autoSpaceDE w:val="0"/>
              <w:autoSpaceDN w:val="0"/>
              <w:spacing w:line="280" w:lineRule="exact"/>
              <w:ind w:leftChars="100" w:left="420" w:hangingChars="100" w:hanging="200"/>
              <w:rPr>
                <w:rFonts w:ascii="Meiryo UI" w:eastAsia="Meiryo UI" w:hAnsi="Meiryo UI" w:cs="Meiryo UI"/>
                <w:sz w:val="20"/>
                <w:szCs w:val="20"/>
              </w:rPr>
            </w:pPr>
            <w:r w:rsidRPr="00691361">
              <w:rPr>
                <w:rFonts w:ascii="Meiryo UI" w:eastAsia="Meiryo UI" w:hAnsi="Meiryo UI" w:cs="Meiryo UI" w:hint="eastAsia"/>
                <w:sz w:val="20"/>
                <w:szCs w:val="20"/>
              </w:rPr>
              <w:t>・「授業では自分の考えを発表する機会が与えられていたと思う児童・生徒の割合」他</w:t>
            </w:r>
          </w:p>
          <w:p w:rsidR="00DB5A30" w:rsidRPr="00691361" w:rsidRDefault="00DB5A30" w:rsidP="00DB5A30">
            <w:pPr>
              <w:autoSpaceDE w:val="0"/>
              <w:autoSpaceDN w:val="0"/>
              <w:spacing w:line="280" w:lineRule="exact"/>
              <w:rPr>
                <w:rFonts w:ascii="Meiryo UI" w:eastAsia="Meiryo UI" w:hAnsi="Meiryo UI" w:cs="Meiryo UI"/>
                <w:sz w:val="20"/>
                <w:szCs w:val="20"/>
              </w:rPr>
            </w:pPr>
            <w:r w:rsidRPr="00691361">
              <w:rPr>
                <w:rFonts w:ascii="Meiryo UI" w:eastAsia="Meiryo UI" w:hAnsi="Meiryo UI" w:cs="Meiryo UI"/>
                <w:noProof/>
                <w:sz w:val="20"/>
                <w:szCs w:val="20"/>
              </w:rPr>
              <mc:AlternateContent>
                <mc:Choice Requires="wps">
                  <w:drawing>
                    <wp:anchor distT="0" distB="0" distL="114300" distR="114300" simplePos="0" relativeHeight="251689984" behindDoc="0" locked="0" layoutInCell="1" allowOverlap="1" wp14:anchorId="57DC5F29" wp14:editId="3C3B83D5">
                      <wp:simplePos x="0" y="0"/>
                      <wp:positionH relativeFrom="column">
                        <wp:posOffset>-19050</wp:posOffset>
                      </wp:positionH>
                      <wp:positionV relativeFrom="paragraph">
                        <wp:posOffset>51435</wp:posOffset>
                      </wp:positionV>
                      <wp:extent cx="3067050" cy="291465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914650"/>
                              </a:xfrm>
                              <a:prstGeom prst="bracketPair">
                                <a:avLst>
                                  <a:gd name="adj" fmla="val 2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11F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5pt;margin-top:4.05pt;width:241.5pt;height:2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" adj="554">
                      <v:textbox inset="5.85pt,.7pt,5.85pt,.7pt"/>
                    </v:shape>
                  </w:pict>
                </mc:Fallback>
              </mc:AlternateContent>
            </w:r>
            <w:r w:rsidRPr="00691361">
              <w:rPr>
                <w:rFonts w:ascii="Meiryo UI" w:eastAsia="Meiryo UI" w:hAnsi="Meiryo UI" w:cs="Meiryo UI" w:hint="eastAsia"/>
                <w:sz w:val="20"/>
                <w:szCs w:val="20"/>
              </w:rPr>
              <w:t>（参考）平成30年度</w:t>
            </w:r>
          </w:p>
          <w:p w:rsidR="00DB5A30" w:rsidRPr="00691361" w:rsidRDefault="00DB5A30" w:rsidP="00DB5A30">
            <w:pPr>
              <w:autoSpaceDE w:val="0"/>
              <w:autoSpaceDN w:val="0"/>
              <w:spacing w:line="280" w:lineRule="exact"/>
              <w:rPr>
                <w:rFonts w:ascii="Meiryo UI" w:eastAsia="Meiryo UI" w:hAnsi="Meiryo UI" w:cs="Meiryo UI"/>
                <w:sz w:val="20"/>
                <w:szCs w:val="20"/>
              </w:rPr>
            </w:pPr>
            <w:r w:rsidRPr="00691361">
              <w:rPr>
                <w:rFonts w:ascii="Meiryo UI" w:eastAsia="Meiryo UI" w:hAnsi="Meiryo UI" w:cs="Meiryo UI" w:hint="eastAsia"/>
                <w:sz w:val="20"/>
                <w:szCs w:val="20"/>
              </w:rPr>
              <w:t xml:space="preserve">　　「正答率」　</w:t>
            </w:r>
          </w:p>
          <w:p w:rsidR="00DB5A30" w:rsidRPr="00691361" w:rsidRDefault="00DB5A30" w:rsidP="00DB5A30">
            <w:pPr>
              <w:autoSpaceDE w:val="0"/>
              <w:autoSpaceDN w:val="0"/>
              <w:spacing w:line="280" w:lineRule="exact"/>
              <w:rPr>
                <w:rFonts w:ascii="Meiryo UI" w:eastAsia="Meiryo UI" w:hAnsi="Meiryo UI" w:cs="Meiryo UI"/>
                <w:sz w:val="20"/>
                <w:szCs w:val="20"/>
              </w:rPr>
            </w:pPr>
            <w:r w:rsidRPr="00691361">
              <w:rPr>
                <w:rFonts w:ascii="Meiryo UI" w:eastAsia="Meiryo UI" w:hAnsi="Meiryo UI" w:cs="Meiryo UI" w:hint="eastAsia"/>
                <w:sz w:val="20"/>
                <w:szCs w:val="20"/>
              </w:rPr>
              <w:t>（小学校）</w:t>
            </w:r>
          </w:p>
          <w:p w:rsidR="00DB5A30" w:rsidRPr="00691361" w:rsidRDefault="00DB5A30" w:rsidP="00DB5A30">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府：</w:t>
            </w:r>
          </w:p>
          <w:p w:rsidR="00DB5A30" w:rsidRPr="00691361" w:rsidRDefault="00DB5A30" w:rsidP="007D4631">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 xml:space="preserve">国語A 68.1 国語B </w:t>
            </w:r>
            <w:r w:rsidRPr="00691361">
              <w:rPr>
                <w:rFonts w:ascii="Meiryo UI" w:eastAsia="Meiryo UI" w:hAnsi="Meiryo UI" w:cs="Meiryo UI"/>
                <w:sz w:val="20"/>
                <w:szCs w:val="20"/>
              </w:rPr>
              <w:t>52.2</w:t>
            </w:r>
            <w:r w:rsidR="007D4631" w:rsidRPr="00691361">
              <w:rPr>
                <w:rFonts w:ascii="Meiryo UI" w:eastAsia="Meiryo UI" w:hAnsi="Meiryo UI" w:cs="Meiryo UI" w:hint="eastAsia"/>
                <w:sz w:val="20"/>
                <w:szCs w:val="20"/>
              </w:rPr>
              <w:t xml:space="preserve">　</w:t>
            </w:r>
            <w:r w:rsidRPr="00691361">
              <w:rPr>
                <w:rFonts w:ascii="Meiryo UI" w:eastAsia="Meiryo UI" w:hAnsi="Meiryo UI" w:cs="Meiryo UI" w:hint="eastAsia"/>
                <w:sz w:val="20"/>
                <w:szCs w:val="20"/>
              </w:rPr>
              <w:t xml:space="preserve">算数A </w:t>
            </w:r>
            <w:r w:rsidRPr="00691361">
              <w:rPr>
                <w:rFonts w:ascii="Meiryo UI" w:eastAsia="Meiryo UI" w:hAnsi="Meiryo UI" w:cs="Meiryo UI"/>
                <w:sz w:val="20"/>
                <w:szCs w:val="20"/>
              </w:rPr>
              <w:t>63.4</w:t>
            </w:r>
            <w:r w:rsidRPr="00691361">
              <w:rPr>
                <w:rFonts w:ascii="Meiryo UI" w:eastAsia="Meiryo UI" w:hAnsi="Meiryo UI" w:cs="Meiryo UI" w:hint="eastAsia"/>
                <w:sz w:val="20"/>
                <w:szCs w:val="20"/>
              </w:rPr>
              <w:t xml:space="preserve"> 算数B </w:t>
            </w:r>
            <w:r w:rsidRPr="00691361">
              <w:rPr>
                <w:rFonts w:ascii="Meiryo UI" w:eastAsia="Meiryo UI" w:hAnsi="Meiryo UI" w:cs="Meiryo UI"/>
                <w:sz w:val="20"/>
                <w:szCs w:val="20"/>
              </w:rPr>
              <w:t>50.6</w:t>
            </w:r>
          </w:p>
          <w:p w:rsidR="00DB5A30" w:rsidRPr="00691361" w:rsidRDefault="00DB5A30" w:rsidP="00DB5A30">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全国：</w:t>
            </w:r>
          </w:p>
          <w:p w:rsidR="00DB5A30" w:rsidRPr="00691361" w:rsidRDefault="00DB5A30" w:rsidP="007D4631">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 xml:space="preserve">国語A </w:t>
            </w:r>
            <w:r w:rsidRPr="00691361">
              <w:rPr>
                <w:rFonts w:ascii="Meiryo UI" w:eastAsia="Meiryo UI" w:hAnsi="Meiryo UI" w:cs="Meiryo UI"/>
                <w:sz w:val="20"/>
                <w:szCs w:val="20"/>
              </w:rPr>
              <w:t>70.7</w:t>
            </w:r>
            <w:r w:rsidRPr="00691361">
              <w:rPr>
                <w:rFonts w:ascii="Meiryo UI" w:eastAsia="Meiryo UI" w:hAnsi="Meiryo UI" w:cs="Meiryo UI" w:hint="eastAsia"/>
                <w:sz w:val="20"/>
                <w:szCs w:val="20"/>
              </w:rPr>
              <w:t xml:space="preserve">　国語B </w:t>
            </w:r>
            <w:r w:rsidRPr="00691361">
              <w:rPr>
                <w:rFonts w:ascii="Meiryo UI" w:eastAsia="Meiryo UI" w:hAnsi="Meiryo UI" w:cs="Meiryo UI"/>
                <w:sz w:val="20"/>
                <w:szCs w:val="20"/>
              </w:rPr>
              <w:t>54.7</w:t>
            </w:r>
            <w:r w:rsidR="007D4631" w:rsidRPr="00691361">
              <w:rPr>
                <w:rFonts w:ascii="Meiryo UI" w:eastAsia="Meiryo UI" w:hAnsi="Meiryo UI" w:cs="Meiryo UI" w:hint="eastAsia"/>
                <w:sz w:val="20"/>
                <w:szCs w:val="20"/>
              </w:rPr>
              <w:t xml:space="preserve">　</w:t>
            </w:r>
            <w:r w:rsidRPr="00691361">
              <w:rPr>
                <w:rFonts w:ascii="Meiryo UI" w:eastAsia="Meiryo UI" w:hAnsi="Meiryo UI" w:cs="Meiryo UI" w:hint="eastAsia"/>
                <w:sz w:val="20"/>
                <w:szCs w:val="20"/>
              </w:rPr>
              <w:t xml:space="preserve">算数A </w:t>
            </w:r>
            <w:r w:rsidRPr="00691361">
              <w:rPr>
                <w:rFonts w:ascii="Meiryo UI" w:eastAsia="Meiryo UI" w:hAnsi="Meiryo UI" w:cs="Meiryo UI"/>
                <w:sz w:val="20"/>
                <w:szCs w:val="20"/>
              </w:rPr>
              <w:t>63.5</w:t>
            </w:r>
            <w:r w:rsidRPr="00691361">
              <w:rPr>
                <w:rFonts w:ascii="Meiryo UI" w:eastAsia="Meiryo UI" w:hAnsi="Meiryo UI" w:cs="Meiryo UI" w:hint="eastAsia"/>
                <w:sz w:val="20"/>
                <w:szCs w:val="20"/>
              </w:rPr>
              <w:t xml:space="preserve">　算数B </w:t>
            </w:r>
            <w:r w:rsidRPr="00691361">
              <w:rPr>
                <w:rFonts w:ascii="Meiryo UI" w:eastAsia="Meiryo UI" w:hAnsi="Meiryo UI" w:cs="Meiryo UI"/>
                <w:sz w:val="20"/>
                <w:szCs w:val="20"/>
              </w:rPr>
              <w:t>51.5</w:t>
            </w:r>
          </w:p>
          <w:p w:rsidR="00DB5A30" w:rsidRPr="00691361" w:rsidRDefault="00DB5A30" w:rsidP="00DB5A30">
            <w:pPr>
              <w:autoSpaceDE w:val="0"/>
              <w:autoSpaceDN w:val="0"/>
              <w:spacing w:line="280" w:lineRule="exact"/>
              <w:rPr>
                <w:rFonts w:ascii="Meiryo UI" w:eastAsia="Meiryo UI" w:hAnsi="Meiryo UI" w:cs="Meiryo UI"/>
                <w:sz w:val="20"/>
                <w:szCs w:val="20"/>
              </w:rPr>
            </w:pPr>
            <w:r w:rsidRPr="00691361">
              <w:rPr>
                <w:rFonts w:ascii="Meiryo UI" w:eastAsia="Meiryo UI" w:hAnsi="Meiryo UI" w:cs="Meiryo UI" w:hint="eastAsia"/>
                <w:sz w:val="20"/>
                <w:szCs w:val="20"/>
              </w:rPr>
              <w:t>（中学校）</w:t>
            </w:r>
          </w:p>
          <w:p w:rsidR="00DB5A30" w:rsidRPr="00691361" w:rsidRDefault="00DB5A30" w:rsidP="00DB5A30">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府：</w:t>
            </w:r>
          </w:p>
          <w:p w:rsidR="00DB5A30" w:rsidRPr="00691361" w:rsidRDefault="00DB5A30" w:rsidP="007D4631">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 xml:space="preserve">国語A </w:t>
            </w:r>
            <w:r w:rsidRPr="00691361">
              <w:rPr>
                <w:rFonts w:ascii="Meiryo UI" w:eastAsia="Meiryo UI" w:hAnsi="Meiryo UI" w:cs="Meiryo UI"/>
                <w:sz w:val="20"/>
                <w:szCs w:val="20"/>
              </w:rPr>
              <w:t>74.7</w:t>
            </w:r>
            <w:r w:rsidRPr="00691361">
              <w:rPr>
                <w:rFonts w:ascii="Meiryo UI" w:eastAsia="Meiryo UI" w:hAnsi="Meiryo UI" w:cs="Meiryo UI" w:hint="eastAsia"/>
                <w:sz w:val="20"/>
                <w:szCs w:val="20"/>
              </w:rPr>
              <w:t xml:space="preserve"> 国語B </w:t>
            </w:r>
            <w:r w:rsidRPr="00691361">
              <w:rPr>
                <w:rFonts w:ascii="Meiryo UI" w:eastAsia="Meiryo UI" w:hAnsi="Meiryo UI" w:cs="Meiryo UI"/>
                <w:sz w:val="20"/>
                <w:szCs w:val="20"/>
              </w:rPr>
              <w:t>59.4</w:t>
            </w:r>
            <w:r w:rsidR="007D4631" w:rsidRPr="00691361">
              <w:rPr>
                <w:rFonts w:ascii="Meiryo UI" w:eastAsia="Meiryo UI" w:hAnsi="Meiryo UI" w:cs="Meiryo UI" w:hint="eastAsia"/>
                <w:sz w:val="20"/>
                <w:szCs w:val="20"/>
              </w:rPr>
              <w:t xml:space="preserve">　</w:t>
            </w:r>
            <w:r w:rsidRPr="00691361">
              <w:rPr>
                <w:rFonts w:ascii="Meiryo UI" w:eastAsia="Meiryo UI" w:hAnsi="Meiryo UI" w:cs="Meiryo UI" w:hint="eastAsia"/>
                <w:sz w:val="20"/>
                <w:szCs w:val="20"/>
              </w:rPr>
              <w:t xml:space="preserve">数学A </w:t>
            </w:r>
            <w:r w:rsidRPr="00691361">
              <w:rPr>
                <w:rFonts w:ascii="Meiryo UI" w:eastAsia="Meiryo UI" w:hAnsi="Meiryo UI" w:cs="Meiryo UI"/>
                <w:sz w:val="20"/>
                <w:szCs w:val="20"/>
              </w:rPr>
              <w:t>65.2</w:t>
            </w:r>
            <w:r w:rsidRPr="00691361">
              <w:rPr>
                <w:rFonts w:ascii="Meiryo UI" w:eastAsia="Meiryo UI" w:hAnsi="Meiryo UI" w:cs="Meiryo UI" w:hint="eastAsia"/>
                <w:sz w:val="20"/>
                <w:szCs w:val="20"/>
              </w:rPr>
              <w:t xml:space="preserve"> 数学B </w:t>
            </w:r>
            <w:r w:rsidRPr="00691361">
              <w:rPr>
                <w:rFonts w:ascii="Meiryo UI" w:eastAsia="Meiryo UI" w:hAnsi="Meiryo UI" w:cs="Meiryo UI"/>
                <w:sz w:val="20"/>
                <w:szCs w:val="20"/>
              </w:rPr>
              <w:t>45.7</w:t>
            </w:r>
          </w:p>
          <w:p w:rsidR="00DB5A30" w:rsidRPr="00691361" w:rsidRDefault="00DB5A30" w:rsidP="00DB5A30">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全国：</w:t>
            </w:r>
          </w:p>
          <w:p w:rsidR="00DB5A30" w:rsidRPr="00691361" w:rsidRDefault="00DB5A30" w:rsidP="007D4631">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 xml:space="preserve">国語A </w:t>
            </w:r>
            <w:r w:rsidRPr="00691361">
              <w:rPr>
                <w:rFonts w:ascii="Meiryo UI" w:eastAsia="Meiryo UI" w:hAnsi="Meiryo UI" w:cs="Meiryo UI"/>
                <w:sz w:val="20"/>
                <w:szCs w:val="20"/>
              </w:rPr>
              <w:t xml:space="preserve">76.1 </w:t>
            </w:r>
            <w:r w:rsidRPr="00691361">
              <w:rPr>
                <w:rFonts w:ascii="Meiryo UI" w:eastAsia="Meiryo UI" w:hAnsi="Meiryo UI" w:cs="Meiryo UI" w:hint="eastAsia"/>
                <w:sz w:val="20"/>
                <w:szCs w:val="20"/>
              </w:rPr>
              <w:t xml:space="preserve">国語B </w:t>
            </w:r>
            <w:r w:rsidRPr="00691361">
              <w:rPr>
                <w:rFonts w:ascii="Meiryo UI" w:eastAsia="Meiryo UI" w:hAnsi="Meiryo UI" w:cs="Meiryo UI"/>
                <w:sz w:val="20"/>
                <w:szCs w:val="20"/>
              </w:rPr>
              <w:t>61.2</w:t>
            </w:r>
            <w:r w:rsidR="007D4631" w:rsidRPr="00691361">
              <w:rPr>
                <w:rFonts w:ascii="Meiryo UI" w:eastAsia="Meiryo UI" w:hAnsi="Meiryo UI" w:cs="Meiryo UI" w:hint="eastAsia"/>
                <w:sz w:val="20"/>
                <w:szCs w:val="20"/>
              </w:rPr>
              <w:t xml:space="preserve">　</w:t>
            </w:r>
            <w:r w:rsidRPr="00691361">
              <w:rPr>
                <w:rFonts w:ascii="Meiryo UI" w:eastAsia="Meiryo UI" w:hAnsi="Meiryo UI" w:cs="Meiryo UI" w:hint="eastAsia"/>
                <w:sz w:val="20"/>
                <w:szCs w:val="20"/>
              </w:rPr>
              <w:t xml:space="preserve">数学A </w:t>
            </w:r>
            <w:r w:rsidRPr="00691361">
              <w:rPr>
                <w:rFonts w:ascii="Meiryo UI" w:eastAsia="Meiryo UI" w:hAnsi="Meiryo UI" w:cs="Meiryo UI"/>
                <w:sz w:val="20"/>
                <w:szCs w:val="20"/>
              </w:rPr>
              <w:t xml:space="preserve">66.1 </w:t>
            </w:r>
            <w:r w:rsidRPr="00691361">
              <w:rPr>
                <w:rFonts w:ascii="Meiryo UI" w:eastAsia="Meiryo UI" w:hAnsi="Meiryo UI" w:cs="Meiryo UI" w:hint="eastAsia"/>
                <w:sz w:val="20"/>
                <w:szCs w:val="20"/>
              </w:rPr>
              <w:t xml:space="preserve">数学B </w:t>
            </w:r>
            <w:r w:rsidRPr="00691361">
              <w:rPr>
                <w:rFonts w:ascii="Meiryo UI" w:eastAsia="Meiryo UI" w:hAnsi="Meiryo UI" w:cs="Meiryo UI"/>
                <w:sz w:val="20"/>
                <w:szCs w:val="20"/>
              </w:rPr>
              <w:t>46.9</w:t>
            </w:r>
          </w:p>
          <w:p w:rsidR="00DB5A30" w:rsidRPr="00691361" w:rsidRDefault="00DB5A30" w:rsidP="00DB5A30">
            <w:pPr>
              <w:autoSpaceDE w:val="0"/>
              <w:autoSpaceDN w:val="0"/>
              <w:spacing w:line="280" w:lineRule="exact"/>
              <w:rPr>
                <w:rFonts w:ascii="Meiryo UI" w:eastAsia="Meiryo UI" w:hAnsi="Meiryo UI" w:cs="Meiryo UI"/>
                <w:sz w:val="20"/>
                <w:szCs w:val="20"/>
              </w:rPr>
            </w:pPr>
            <w:r w:rsidRPr="00691361">
              <w:rPr>
                <w:rFonts w:ascii="Meiryo UI" w:eastAsia="Meiryo UI" w:hAnsi="Meiryo UI" w:cs="Meiryo UI"/>
                <w:sz w:val="20"/>
                <w:szCs w:val="20"/>
              </w:rPr>
              <w:t xml:space="preserve"> </w:t>
            </w:r>
          </w:p>
          <w:p w:rsidR="00DB5A30" w:rsidRPr="00691361" w:rsidRDefault="00DB5A30" w:rsidP="00DB5A30">
            <w:pPr>
              <w:autoSpaceDE w:val="0"/>
              <w:autoSpaceDN w:val="0"/>
              <w:spacing w:line="280" w:lineRule="exact"/>
              <w:rPr>
                <w:rFonts w:ascii="Meiryo UI" w:eastAsia="Meiryo UI" w:hAnsi="Meiryo UI" w:cs="Meiryo UI"/>
                <w:sz w:val="20"/>
                <w:szCs w:val="20"/>
              </w:rPr>
            </w:pPr>
            <w:r w:rsidRPr="00691361">
              <w:rPr>
                <w:rFonts w:ascii="Meiryo UI" w:eastAsia="Meiryo UI" w:hAnsi="Meiryo UI" w:cs="Meiryo UI" w:hint="eastAsia"/>
                <w:sz w:val="20"/>
                <w:szCs w:val="20"/>
              </w:rPr>
              <w:t xml:space="preserve"> 「無解答率」　　</w:t>
            </w:r>
          </w:p>
          <w:p w:rsidR="00DB5A30" w:rsidRPr="00691361" w:rsidRDefault="00DB5A30" w:rsidP="007D4631">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 xml:space="preserve">府  ：小6　 </w:t>
            </w:r>
            <w:r w:rsidRPr="00691361">
              <w:rPr>
                <w:rFonts w:ascii="Meiryo UI" w:eastAsia="Meiryo UI" w:hAnsi="Meiryo UI" w:cs="Meiryo UI"/>
                <w:sz w:val="20"/>
                <w:szCs w:val="20"/>
              </w:rPr>
              <w:t>4.8%</w:t>
            </w:r>
            <w:r w:rsidRPr="00691361">
              <w:rPr>
                <w:rFonts w:ascii="Meiryo UI" w:eastAsia="Meiryo UI" w:hAnsi="Meiryo UI" w:cs="Meiryo UI" w:hint="eastAsia"/>
                <w:sz w:val="20"/>
                <w:szCs w:val="20"/>
              </w:rPr>
              <w:t xml:space="preserve">　　中3　 </w:t>
            </w:r>
            <w:r w:rsidRPr="00691361">
              <w:rPr>
                <w:rFonts w:ascii="Meiryo UI" w:eastAsia="Meiryo UI" w:hAnsi="Meiryo UI" w:cs="Meiryo UI"/>
                <w:sz w:val="20"/>
                <w:szCs w:val="20"/>
              </w:rPr>
              <w:t>6.5%</w:t>
            </w:r>
          </w:p>
          <w:p w:rsidR="00DB5A30" w:rsidRPr="00691361" w:rsidRDefault="00DB5A30" w:rsidP="007D4631">
            <w:pPr>
              <w:autoSpaceDE w:val="0"/>
              <w:autoSpaceDN w:val="0"/>
              <w:spacing w:line="280" w:lineRule="exact"/>
              <w:ind w:firstLineChars="100" w:firstLine="200"/>
              <w:rPr>
                <w:rFonts w:ascii="Meiryo UI" w:eastAsia="Meiryo UI" w:hAnsi="Meiryo UI" w:cs="Meiryo UI"/>
                <w:sz w:val="20"/>
                <w:szCs w:val="20"/>
              </w:rPr>
            </w:pPr>
            <w:r w:rsidRPr="00691361">
              <w:rPr>
                <w:rFonts w:ascii="Meiryo UI" w:eastAsia="Meiryo UI" w:hAnsi="Meiryo UI" w:cs="Meiryo UI" w:hint="eastAsia"/>
                <w:sz w:val="20"/>
                <w:szCs w:val="20"/>
              </w:rPr>
              <w:t xml:space="preserve">全国：小6　 </w:t>
            </w:r>
            <w:r w:rsidRPr="00691361">
              <w:rPr>
                <w:rFonts w:ascii="Meiryo UI" w:eastAsia="Meiryo UI" w:hAnsi="Meiryo UI" w:cs="Meiryo UI"/>
                <w:sz w:val="20"/>
                <w:szCs w:val="20"/>
              </w:rPr>
              <w:t>4.4%</w:t>
            </w:r>
            <w:r w:rsidRPr="00691361">
              <w:rPr>
                <w:rFonts w:ascii="Meiryo UI" w:eastAsia="Meiryo UI" w:hAnsi="Meiryo UI" w:cs="Meiryo UI" w:hint="eastAsia"/>
                <w:sz w:val="20"/>
                <w:szCs w:val="20"/>
              </w:rPr>
              <w:t xml:space="preserve">　　中3 </w:t>
            </w:r>
            <w:r w:rsidRPr="00691361">
              <w:rPr>
                <w:rFonts w:ascii="Meiryo UI" w:eastAsia="Meiryo UI" w:hAnsi="Meiryo UI" w:cs="Meiryo UI"/>
                <w:sz w:val="20"/>
                <w:szCs w:val="20"/>
              </w:rPr>
              <w:t xml:space="preserve"> 5.5%</w:t>
            </w:r>
          </w:p>
          <w:p w:rsidR="00DB5A30" w:rsidRPr="00691361" w:rsidRDefault="00DB5A30" w:rsidP="00DB5A30">
            <w:pPr>
              <w:tabs>
                <w:tab w:val="left" w:pos="880"/>
              </w:tabs>
              <w:autoSpaceDE w:val="0"/>
              <w:autoSpaceDN w:val="0"/>
              <w:spacing w:line="280" w:lineRule="exact"/>
              <w:rPr>
                <w:rFonts w:ascii="Meiryo UI" w:eastAsia="Meiryo UI" w:hAnsi="Meiryo UI" w:cs="Meiryo UI"/>
                <w:sz w:val="20"/>
                <w:szCs w:val="20"/>
              </w:rPr>
            </w:pPr>
          </w:p>
          <w:p w:rsidR="00DB5A30" w:rsidRPr="00691361" w:rsidRDefault="00691361" w:rsidP="00691361">
            <w:pPr>
              <w:tabs>
                <w:tab w:val="left" w:pos="880"/>
              </w:tabs>
              <w:autoSpaceDE w:val="0"/>
              <w:autoSpaceDN w:val="0"/>
              <w:spacing w:line="240" w:lineRule="exact"/>
              <w:rPr>
                <w:rFonts w:ascii="Meiryo UI" w:eastAsia="Meiryo UI" w:hAnsi="Meiryo UI" w:cs="Meiryo UI"/>
                <w:sz w:val="18"/>
                <w:szCs w:val="20"/>
              </w:rPr>
            </w:pPr>
            <w:r w:rsidRPr="00691361">
              <w:rPr>
                <w:rFonts w:ascii="Meiryo UI" w:eastAsia="Meiryo UI" w:hAnsi="Meiryo UI" w:cs="Meiryo UI"/>
                <w:noProof/>
                <w:sz w:val="18"/>
                <w:szCs w:val="20"/>
              </w:rPr>
              <w:lastRenderedPageBreak/>
              <mc:AlternateContent>
                <mc:Choice Requires="wps">
                  <w:drawing>
                    <wp:anchor distT="0" distB="0" distL="114300" distR="114300" simplePos="0" relativeHeight="251691008" behindDoc="0" locked="0" layoutInCell="1" allowOverlap="1" wp14:anchorId="523D5759" wp14:editId="164CCA6D">
                      <wp:simplePos x="0" y="0"/>
                      <wp:positionH relativeFrom="column">
                        <wp:posOffset>-19050</wp:posOffset>
                      </wp:positionH>
                      <wp:positionV relativeFrom="paragraph">
                        <wp:posOffset>104775</wp:posOffset>
                      </wp:positionV>
                      <wp:extent cx="3067050" cy="2028825"/>
                      <wp:effectExtent l="0" t="0" r="19050" b="285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028825"/>
                              </a:xfrm>
                              <a:prstGeom prst="bracketPair">
                                <a:avLst>
                                  <a:gd name="adj" fmla="val 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F7A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5pt;margin-top:8.25pt;width:241.5pt;height:15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" adj="930">
                      <v:textbox inset="5.85pt,.7pt,5.85pt,.7pt"/>
                    </v:shape>
                  </w:pict>
                </mc:Fallback>
              </mc:AlternateContent>
            </w:r>
            <w:r w:rsidR="00DB5A30" w:rsidRPr="00691361">
              <w:rPr>
                <w:rFonts w:ascii="Meiryo UI" w:eastAsia="Meiryo UI" w:hAnsi="Meiryo UI" w:cs="Meiryo UI" w:hint="eastAsia"/>
                <w:sz w:val="18"/>
                <w:szCs w:val="20"/>
              </w:rPr>
              <w:t xml:space="preserve">　（参考）平成29年度</w:t>
            </w:r>
          </w:p>
          <w:p w:rsidR="00DB5A30" w:rsidRPr="00691361" w:rsidRDefault="00DB5A30" w:rsidP="00691361">
            <w:pPr>
              <w:tabs>
                <w:tab w:val="left" w:pos="880"/>
              </w:tabs>
              <w:autoSpaceDE w:val="0"/>
              <w:autoSpaceDN w:val="0"/>
              <w:spacing w:line="240" w:lineRule="exact"/>
              <w:rPr>
                <w:rFonts w:ascii="Meiryo UI" w:eastAsia="Meiryo UI" w:hAnsi="Meiryo UI" w:cs="Meiryo UI"/>
                <w:sz w:val="18"/>
                <w:szCs w:val="20"/>
              </w:rPr>
            </w:pPr>
            <w:r w:rsidRPr="00691361">
              <w:rPr>
                <w:rFonts w:ascii="Meiryo UI" w:eastAsia="Meiryo UI" w:hAnsi="Meiryo UI" w:cs="Meiryo UI" w:hint="eastAsia"/>
                <w:sz w:val="18"/>
                <w:szCs w:val="20"/>
              </w:rPr>
              <w:t>「学校の教育活動の改善について、学校全体で積極的に取り組む学校の割合」（学校全体の学力傾向や課題について、全教職員の間で共有している学校の割合）</w:t>
            </w:r>
          </w:p>
          <w:p w:rsidR="00DB5A30" w:rsidRPr="00691361" w:rsidRDefault="00DB5A30" w:rsidP="00691361">
            <w:pPr>
              <w:tabs>
                <w:tab w:val="left" w:pos="880"/>
              </w:tabs>
              <w:autoSpaceDE w:val="0"/>
              <w:autoSpaceDN w:val="0"/>
              <w:spacing w:line="240" w:lineRule="exact"/>
              <w:rPr>
                <w:rFonts w:ascii="Meiryo UI" w:eastAsia="Meiryo UI" w:hAnsi="Meiryo UI" w:cs="Meiryo UI"/>
                <w:sz w:val="18"/>
                <w:szCs w:val="20"/>
              </w:rPr>
            </w:pPr>
            <w:r w:rsidRPr="00691361">
              <w:rPr>
                <w:rFonts w:ascii="Meiryo UI" w:eastAsia="Meiryo UI" w:hAnsi="Meiryo UI" w:cs="Meiryo UI" w:hint="eastAsia"/>
                <w:sz w:val="18"/>
                <w:szCs w:val="20"/>
              </w:rPr>
              <w:t xml:space="preserve">府：「よくしている」という回答　</w:t>
            </w:r>
          </w:p>
          <w:p w:rsidR="00DB5A30" w:rsidRPr="00691361" w:rsidRDefault="00DB5A30" w:rsidP="00691361">
            <w:pPr>
              <w:tabs>
                <w:tab w:val="left" w:pos="880"/>
              </w:tabs>
              <w:autoSpaceDE w:val="0"/>
              <w:autoSpaceDN w:val="0"/>
              <w:spacing w:line="240" w:lineRule="exact"/>
              <w:ind w:firstLineChars="200" w:firstLine="360"/>
              <w:rPr>
                <w:rFonts w:ascii="Meiryo UI" w:eastAsia="Meiryo UI" w:hAnsi="Meiryo UI" w:cs="Meiryo UI"/>
                <w:sz w:val="18"/>
                <w:szCs w:val="20"/>
              </w:rPr>
            </w:pPr>
            <w:r w:rsidRPr="00691361">
              <w:rPr>
                <w:rFonts w:ascii="Meiryo UI" w:eastAsia="Meiryo UI" w:hAnsi="Meiryo UI" w:cs="Meiryo UI" w:hint="eastAsia"/>
                <w:sz w:val="18"/>
                <w:szCs w:val="20"/>
              </w:rPr>
              <w:t>小学校　57.4%　 中学校　53.7%</w:t>
            </w:r>
          </w:p>
          <w:p w:rsidR="00DB5A30" w:rsidRPr="00691361" w:rsidRDefault="00DB5A30" w:rsidP="00691361">
            <w:pPr>
              <w:tabs>
                <w:tab w:val="left" w:pos="880"/>
              </w:tabs>
              <w:autoSpaceDE w:val="0"/>
              <w:autoSpaceDN w:val="0"/>
              <w:spacing w:line="240" w:lineRule="exact"/>
              <w:rPr>
                <w:rFonts w:ascii="Meiryo UI" w:eastAsia="Meiryo UI" w:hAnsi="Meiryo UI" w:cs="Meiryo UI"/>
                <w:sz w:val="18"/>
                <w:szCs w:val="20"/>
              </w:rPr>
            </w:pPr>
            <w:r w:rsidRPr="00691361">
              <w:rPr>
                <w:rFonts w:ascii="Meiryo UI" w:eastAsia="Meiryo UI" w:hAnsi="Meiryo UI" w:cs="Meiryo UI" w:hint="eastAsia"/>
                <w:sz w:val="18"/>
                <w:szCs w:val="20"/>
              </w:rPr>
              <w:t xml:space="preserve">全国：「よくしている」という回答　　　</w:t>
            </w:r>
          </w:p>
          <w:p w:rsidR="00DB5A30" w:rsidRPr="00691361" w:rsidRDefault="00DB5A30" w:rsidP="00691361">
            <w:pPr>
              <w:tabs>
                <w:tab w:val="left" w:pos="880"/>
              </w:tabs>
              <w:autoSpaceDE w:val="0"/>
              <w:autoSpaceDN w:val="0"/>
              <w:spacing w:line="240" w:lineRule="exact"/>
              <w:ind w:firstLineChars="200" w:firstLine="360"/>
              <w:rPr>
                <w:rFonts w:ascii="Meiryo UI" w:eastAsia="Meiryo UI" w:hAnsi="Meiryo UI" w:cs="Meiryo UI"/>
                <w:sz w:val="18"/>
                <w:szCs w:val="20"/>
              </w:rPr>
            </w:pPr>
            <w:r w:rsidRPr="00691361">
              <w:rPr>
                <w:rFonts w:ascii="Meiryo UI" w:eastAsia="Meiryo UI" w:hAnsi="Meiryo UI" w:cs="Meiryo UI" w:hint="eastAsia"/>
                <w:sz w:val="18"/>
                <w:szCs w:val="20"/>
              </w:rPr>
              <w:t>小学校　62.5%　　中学校　56.5%</w:t>
            </w:r>
          </w:p>
          <w:p w:rsidR="00DB5A30" w:rsidRPr="00691361" w:rsidRDefault="00DB5A30" w:rsidP="00691361">
            <w:pPr>
              <w:tabs>
                <w:tab w:val="left" w:pos="880"/>
              </w:tabs>
              <w:autoSpaceDE w:val="0"/>
              <w:autoSpaceDN w:val="0"/>
              <w:spacing w:line="240" w:lineRule="exact"/>
              <w:rPr>
                <w:rFonts w:ascii="Meiryo UI" w:eastAsia="Meiryo UI" w:hAnsi="Meiryo UI" w:cs="Meiryo UI"/>
                <w:sz w:val="18"/>
                <w:szCs w:val="20"/>
              </w:rPr>
            </w:pPr>
            <w:r w:rsidRPr="00691361">
              <w:rPr>
                <w:rFonts w:ascii="Meiryo UI" w:eastAsia="Meiryo UI" w:hAnsi="Meiryo UI" w:cs="Meiryo UI" w:hint="eastAsia"/>
                <w:sz w:val="18"/>
                <w:szCs w:val="20"/>
              </w:rPr>
              <w:t>「授業では、自分の考えを発表する機会が与えられていたと思う児童・生徒の割合」</w:t>
            </w:r>
          </w:p>
          <w:p w:rsidR="00DB5A30" w:rsidRPr="00691361" w:rsidRDefault="00DB5A30" w:rsidP="00691361">
            <w:pPr>
              <w:tabs>
                <w:tab w:val="left" w:pos="880"/>
              </w:tabs>
              <w:autoSpaceDE w:val="0"/>
              <w:autoSpaceDN w:val="0"/>
              <w:spacing w:line="240" w:lineRule="exact"/>
              <w:rPr>
                <w:rFonts w:ascii="Meiryo UI" w:eastAsia="Meiryo UI" w:hAnsi="Meiryo UI" w:cs="Meiryo UI"/>
                <w:sz w:val="18"/>
                <w:szCs w:val="20"/>
              </w:rPr>
            </w:pPr>
            <w:r w:rsidRPr="00691361">
              <w:rPr>
                <w:rFonts w:ascii="Meiryo UI" w:eastAsia="Meiryo UI" w:hAnsi="Meiryo UI" w:cs="Meiryo UI" w:hint="eastAsia"/>
                <w:sz w:val="18"/>
                <w:szCs w:val="20"/>
              </w:rPr>
              <w:t xml:space="preserve">府：「当てはまる」という回答　　</w:t>
            </w:r>
          </w:p>
          <w:p w:rsidR="00DB5A30" w:rsidRPr="00691361" w:rsidRDefault="00DB5A30" w:rsidP="00691361">
            <w:pPr>
              <w:tabs>
                <w:tab w:val="left" w:pos="880"/>
              </w:tabs>
              <w:autoSpaceDE w:val="0"/>
              <w:autoSpaceDN w:val="0"/>
              <w:spacing w:line="240" w:lineRule="exact"/>
              <w:ind w:firstLineChars="200" w:firstLine="360"/>
              <w:rPr>
                <w:rFonts w:ascii="Meiryo UI" w:eastAsia="Meiryo UI" w:hAnsi="Meiryo UI" w:cs="Meiryo UI"/>
                <w:sz w:val="18"/>
                <w:szCs w:val="20"/>
              </w:rPr>
            </w:pPr>
            <w:r w:rsidRPr="00691361">
              <w:rPr>
                <w:rFonts w:ascii="Meiryo UI" w:eastAsia="Meiryo UI" w:hAnsi="Meiryo UI" w:cs="Meiryo UI" w:hint="eastAsia"/>
                <w:sz w:val="18"/>
                <w:szCs w:val="20"/>
              </w:rPr>
              <w:t>小学校　52.2%　　　中学校　35.0%</w:t>
            </w:r>
          </w:p>
          <w:p w:rsidR="00DB5A30" w:rsidRPr="00691361" w:rsidRDefault="00DB5A30" w:rsidP="00691361">
            <w:pPr>
              <w:tabs>
                <w:tab w:val="left" w:pos="880"/>
              </w:tabs>
              <w:autoSpaceDE w:val="0"/>
              <w:autoSpaceDN w:val="0"/>
              <w:spacing w:line="240" w:lineRule="exact"/>
              <w:rPr>
                <w:rFonts w:ascii="Meiryo UI" w:eastAsia="Meiryo UI" w:hAnsi="Meiryo UI" w:cs="Meiryo UI"/>
                <w:sz w:val="18"/>
                <w:szCs w:val="20"/>
              </w:rPr>
            </w:pPr>
            <w:r w:rsidRPr="00691361">
              <w:rPr>
                <w:rFonts w:ascii="Meiryo UI" w:eastAsia="Meiryo UI" w:hAnsi="Meiryo UI" w:cs="Meiryo UI" w:hint="eastAsia"/>
                <w:sz w:val="18"/>
                <w:szCs w:val="20"/>
              </w:rPr>
              <w:t xml:space="preserve">全国：「当てはまる」という回答　　</w:t>
            </w:r>
          </w:p>
          <w:p w:rsidR="00DB5A30" w:rsidRPr="00691361" w:rsidRDefault="00DB5A30" w:rsidP="00691361">
            <w:pPr>
              <w:tabs>
                <w:tab w:val="left" w:pos="880"/>
              </w:tabs>
              <w:autoSpaceDE w:val="0"/>
              <w:autoSpaceDN w:val="0"/>
              <w:spacing w:line="240" w:lineRule="exact"/>
              <w:ind w:firstLineChars="200" w:firstLine="360"/>
              <w:rPr>
                <w:rFonts w:ascii="Meiryo UI" w:eastAsia="Meiryo UI" w:hAnsi="Meiryo UI" w:cs="Meiryo UI"/>
                <w:sz w:val="18"/>
                <w:szCs w:val="20"/>
              </w:rPr>
            </w:pPr>
            <w:r w:rsidRPr="00691361">
              <w:rPr>
                <w:rFonts w:ascii="Meiryo UI" w:eastAsia="Meiryo UI" w:hAnsi="Meiryo UI" w:cs="Meiryo UI" w:hint="eastAsia"/>
                <w:sz w:val="18"/>
                <w:szCs w:val="20"/>
              </w:rPr>
              <w:t>小学校　52.9%    中学校　42.5％</w:t>
            </w:r>
          </w:p>
          <w:p w:rsidR="00DB5A30" w:rsidRPr="00691361" w:rsidRDefault="00DB5A30" w:rsidP="00DB5A30">
            <w:pPr>
              <w:tabs>
                <w:tab w:val="left" w:pos="880"/>
              </w:tabs>
              <w:autoSpaceDE w:val="0"/>
              <w:autoSpaceDN w:val="0"/>
              <w:spacing w:line="280" w:lineRule="exact"/>
              <w:ind w:left="200" w:hangingChars="100" w:hanging="200"/>
              <w:rPr>
                <w:rFonts w:ascii="Meiryo UI" w:eastAsia="Meiryo UI" w:hAnsi="Meiryo UI" w:cs="Meiryo UI"/>
                <w:sz w:val="20"/>
                <w:szCs w:val="20"/>
              </w:rPr>
            </w:pPr>
            <w:r w:rsidRPr="00691361">
              <w:rPr>
                <w:rFonts w:ascii="Meiryo UI" w:eastAsia="Meiryo UI" w:hAnsi="Meiryo UI" w:cs="Meiryo UI" w:hint="eastAsia"/>
                <w:sz w:val="20"/>
                <w:szCs w:val="20"/>
              </w:rPr>
              <w:t>※平成30年度全国学力</w:t>
            </w:r>
            <w:r w:rsidRPr="00691361">
              <w:rPr>
                <w:rFonts w:ascii="Meiryo UI" w:eastAsia="Meiryo UI" w:hAnsi="Meiryo UI" w:cs="ＭＳ 明朝" w:hint="eastAsia"/>
                <w:sz w:val="20"/>
                <w:szCs w:val="20"/>
              </w:rPr>
              <w:t>・学習状況調査児童生徒質問紙調査から当該質問事項が削除</w:t>
            </w:r>
          </w:p>
          <w:p w:rsidR="00691361" w:rsidRDefault="00691361" w:rsidP="00806DA2">
            <w:pPr>
              <w:tabs>
                <w:tab w:val="left" w:pos="880"/>
              </w:tabs>
              <w:autoSpaceDE w:val="0"/>
              <w:autoSpaceDN w:val="0"/>
              <w:spacing w:line="280" w:lineRule="exact"/>
              <w:rPr>
                <w:rFonts w:ascii="Meiryo UI" w:eastAsia="Meiryo UI" w:hAnsi="Meiryo UI" w:cs="Meiryo UI"/>
                <w:sz w:val="20"/>
                <w:szCs w:val="20"/>
              </w:rPr>
            </w:pPr>
          </w:p>
          <w:p w:rsidR="004A570B" w:rsidRPr="00D20DD5" w:rsidRDefault="004A570B" w:rsidP="00D20DD5">
            <w:pPr>
              <w:tabs>
                <w:tab w:val="left" w:pos="880"/>
              </w:tabs>
              <w:autoSpaceDE w:val="0"/>
              <w:autoSpaceDN w:val="0"/>
              <w:spacing w:line="280" w:lineRule="exact"/>
              <w:ind w:left="200" w:hangingChars="100" w:hanging="200"/>
              <w:jc w:val="left"/>
              <w:rPr>
                <w:rFonts w:ascii="Meiryo UI" w:eastAsia="Meiryo UI" w:hAnsi="Meiryo UI" w:cs="Meiryo UI"/>
                <w:sz w:val="20"/>
                <w:szCs w:val="20"/>
              </w:rPr>
            </w:pPr>
            <w:r w:rsidRPr="00D20DD5">
              <w:rPr>
                <w:rFonts w:ascii="Meiryo UI" w:eastAsia="Meiryo UI" w:hAnsi="Meiryo UI" w:cs="Meiryo UI" w:hint="eastAsia"/>
                <w:sz w:val="20"/>
                <w:szCs w:val="20"/>
                <w:bdr w:val="single" w:sz="4" w:space="0" w:color="auto"/>
              </w:rPr>
              <w:t>◇活動指標（アウトプット）</w:t>
            </w:r>
          </w:p>
          <w:p w:rsidR="004A570B" w:rsidRPr="00D20DD5" w:rsidRDefault="004A570B" w:rsidP="00D20DD5">
            <w:pPr>
              <w:tabs>
                <w:tab w:val="left" w:pos="880"/>
              </w:tabs>
              <w:autoSpaceDE w:val="0"/>
              <w:autoSpaceDN w:val="0"/>
              <w:spacing w:line="280" w:lineRule="exact"/>
              <w:ind w:left="134" w:hangingChars="67" w:hanging="134"/>
              <w:jc w:val="left"/>
              <w:rPr>
                <w:rFonts w:ascii="Meiryo UI" w:eastAsia="Meiryo UI" w:hAnsi="Meiryo UI" w:cs="Meiryo UI"/>
                <w:sz w:val="20"/>
                <w:szCs w:val="20"/>
              </w:rPr>
            </w:pPr>
            <w:r w:rsidRPr="00D20DD5">
              <w:rPr>
                <w:rFonts w:ascii="Meiryo UI" w:eastAsia="Meiryo UI" w:hAnsi="Meiryo UI" w:cs="Meiryo UI" w:hint="eastAsia"/>
                <w:sz w:val="20"/>
                <w:szCs w:val="20"/>
              </w:rPr>
              <w:t>・事業の進捗確認を行うため、市町村教育委員会及び学校訪問を積極的に行います。</w:t>
            </w:r>
          </w:p>
          <w:p w:rsidR="004A570B" w:rsidRDefault="004A570B" w:rsidP="00D20DD5">
            <w:pPr>
              <w:tabs>
                <w:tab w:val="left" w:pos="880"/>
              </w:tabs>
              <w:autoSpaceDE w:val="0"/>
              <w:autoSpaceDN w:val="0"/>
              <w:spacing w:line="280" w:lineRule="exact"/>
              <w:ind w:firstLineChars="100" w:firstLine="200"/>
              <w:jc w:val="left"/>
              <w:rPr>
                <w:rFonts w:ascii="Meiryo UI" w:eastAsia="Meiryo UI" w:hAnsi="Meiryo UI" w:cs="Meiryo UI"/>
                <w:sz w:val="20"/>
                <w:szCs w:val="20"/>
              </w:rPr>
            </w:pPr>
            <w:r w:rsidRPr="00D20DD5">
              <w:rPr>
                <w:rFonts w:ascii="Meiryo UI" w:eastAsia="Meiryo UI" w:hAnsi="Meiryo UI" w:cs="Meiryo UI" w:hint="eastAsia"/>
                <w:sz w:val="20"/>
                <w:szCs w:val="20"/>
              </w:rPr>
              <w:t>（参考）平成29年度訪問実績　549回</w:t>
            </w:r>
          </w:p>
          <w:p w:rsidR="007D4631" w:rsidRPr="004072EE" w:rsidRDefault="004A570B" w:rsidP="00691361">
            <w:pPr>
              <w:tabs>
                <w:tab w:val="left" w:pos="880"/>
              </w:tabs>
              <w:autoSpaceDE w:val="0"/>
              <w:autoSpaceDN w:val="0"/>
              <w:spacing w:line="280" w:lineRule="exact"/>
              <w:ind w:left="200" w:hangingChars="100" w:hanging="200"/>
              <w:jc w:val="right"/>
              <w:rPr>
                <w:rFonts w:ascii="Meiryo UI" w:eastAsia="Meiryo UI" w:hAnsi="Meiryo UI" w:cs="Meiryo UI"/>
                <w:sz w:val="20"/>
                <w:szCs w:val="20"/>
              </w:rPr>
            </w:pPr>
            <w:r w:rsidRPr="00D20DD5">
              <w:rPr>
                <w:rFonts w:ascii="Meiryo UI" w:eastAsia="Meiryo UI" w:hAnsi="Meiryo UI" w:cs="Meiryo UI" w:hint="eastAsia"/>
                <w:sz w:val="20"/>
                <w:szCs w:val="20"/>
              </w:rPr>
              <w:t>（事業対象校184校）</w:t>
            </w:r>
          </w:p>
        </w:tc>
        <w:tc>
          <w:tcPr>
            <w:tcW w:w="426" w:type="dxa"/>
            <w:vMerge/>
            <w:tcBorders>
              <w:left w:val="dashed" w:sz="4" w:space="0" w:color="auto"/>
              <w:bottom w:val="single" w:sz="4" w:space="0" w:color="auto"/>
              <w:right w:val="single" w:sz="4" w:space="0" w:color="auto"/>
            </w:tcBorders>
            <w:shd w:val="clear" w:color="auto" w:fill="FFFFFF" w:themeFill="background1"/>
          </w:tcPr>
          <w:p w:rsidR="004A570B" w:rsidRPr="00E335DC" w:rsidRDefault="004A570B" w:rsidP="0054050B">
            <w:pPr>
              <w:autoSpaceDE w:val="0"/>
              <w:autoSpaceDN w:val="0"/>
              <w:spacing w:line="280" w:lineRule="exact"/>
              <w:ind w:left="200" w:hangingChars="100" w:hanging="200"/>
              <w:rPr>
                <w:rFonts w:ascii="Meiryo UI" w:eastAsia="Meiryo UI" w:hAnsi="Meiryo UI" w:cs="Meiryo UI"/>
                <w:sz w:val="20"/>
                <w:szCs w:val="20"/>
              </w:rPr>
            </w:pPr>
          </w:p>
        </w:tc>
        <w:tc>
          <w:tcPr>
            <w:tcW w:w="4749" w:type="dxa"/>
            <w:tcBorders>
              <w:left w:val="single" w:sz="4" w:space="0" w:color="auto"/>
              <w:bottom w:val="single" w:sz="4" w:space="0" w:color="auto"/>
              <w:tr2bl w:val="nil"/>
            </w:tcBorders>
            <w:shd w:val="clear" w:color="auto" w:fill="F2DBDB" w:themeFill="accent2" w:themeFillTint="33"/>
          </w:tcPr>
          <w:p w:rsidR="004A570B" w:rsidRDefault="004A570B" w:rsidP="006C2A08">
            <w:pPr>
              <w:spacing w:line="280" w:lineRule="exact"/>
              <w:rPr>
                <w:rFonts w:ascii="Meiryo UI" w:eastAsia="Meiryo UI" w:hAnsi="Meiryo UI" w:cs="Meiryo UI"/>
                <w:sz w:val="20"/>
                <w:szCs w:val="20"/>
              </w:rPr>
            </w:pPr>
          </w:p>
          <w:p w:rsidR="00BC3488" w:rsidRDefault="00BC3488" w:rsidP="006C2A08">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○中学校の学校力向上に向けた重点支援　</w:t>
            </w:r>
          </w:p>
          <w:p w:rsidR="004C1E66" w:rsidRPr="00691361" w:rsidRDefault="00184F41" w:rsidP="00E86233">
            <w:pPr>
              <w:spacing w:line="280" w:lineRule="exact"/>
              <w:ind w:left="100" w:hangingChars="50" w:hanging="100"/>
              <w:rPr>
                <w:rFonts w:ascii="Meiryo UI" w:eastAsia="Meiryo UI" w:hAnsi="Meiryo UI" w:cs="Meiryo UI"/>
                <w:sz w:val="20"/>
                <w:szCs w:val="20"/>
              </w:rPr>
            </w:pPr>
            <w:r w:rsidRPr="00184F41">
              <w:rPr>
                <w:rFonts w:ascii="Meiryo UI" w:eastAsia="Meiryo UI" w:hAnsi="Meiryo UI" w:cs="Meiryo UI" w:hint="eastAsia"/>
                <w:sz w:val="20"/>
                <w:szCs w:val="20"/>
              </w:rPr>
              <w:t>・地震等の</w:t>
            </w:r>
            <w:r w:rsidRPr="00691361">
              <w:rPr>
                <w:rFonts w:ascii="Meiryo UI" w:eastAsia="Meiryo UI" w:hAnsi="Meiryo UI" w:cs="Meiryo UI" w:hint="eastAsia"/>
                <w:sz w:val="20"/>
                <w:szCs w:val="20"/>
              </w:rPr>
              <w:t>影響により</w:t>
            </w:r>
            <w:r w:rsidR="00B94F25" w:rsidRPr="00691361">
              <w:rPr>
                <w:rFonts w:ascii="Meiryo UI" w:eastAsia="Meiryo UI" w:hAnsi="Meiryo UI" w:cs="Meiryo UI" w:hint="eastAsia"/>
                <w:sz w:val="20"/>
                <w:szCs w:val="20"/>
              </w:rPr>
              <w:t>、当初予定の6月から</w:t>
            </w:r>
            <w:r w:rsidRPr="00691361">
              <w:rPr>
                <w:rFonts w:ascii="Meiryo UI" w:eastAsia="Meiryo UI" w:hAnsi="Meiryo UI" w:cs="Meiryo UI" w:hint="eastAsia"/>
                <w:sz w:val="20"/>
                <w:szCs w:val="20"/>
              </w:rPr>
              <w:t>９月に</w:t>
            </w:r>
            <w:r w:rsidR="00B94F25" w:rsidRPr="00691361">
              <w:rPr>
                <w:rFonts w:ascii="Meiryo UI" w:eastAsia="Meiryo UI" w:hAnsi="Meiryo UI" w:cs="Meiryo UI" w:hint="eastAsia"/>
                <w:sz w:val="20"/>
                <w:szCs w:val="20"/>
              </w:rPr>
              <w:t>延期し</w:t>
            </w:r>
            <w:r w:rsidRPr="00691361">
              <w:rPr>
                <w:rFonts w:ascii="Meiryo UI" w:eastAsia="Meiryo UI" w:hAnsi="Meiryo UI" w:cs="Meiryo UI" w:hint="eastAsia"/>
                <w:sz w:val="20"/>
                <w:szCs w:val="20"/>
              </w:rPr>
              <w:t>、府内中学3</w:t>
            </w:r>
            <w:r w:rsidR="00E86233" w:rsidRPr="00691361">
              <w:rPr>
                <w:rFonts w:ascii="Meiryo UI" w:eastAsia="Meiryo UI" w:hAnsi="Meiryo UI" w:cs="Meiryo UI" w:hint="eastAsia"/>
                <w:sz w:val="20"/>
                <w:szCs w:val="20"/>
              </w:rPr>
              <w:t>年生を対象として学力調査を実施した。</w:t>
            </w:r>
          </w:p>
          <w:p w:rsidR="00184F41" w:rsidRPr="00691361" w:rsidRDefault="004C1E66" w:rsidP="00E86233">
            <w:pPr>
              <w:spacing w:line="280" w:lineRule="exact"/>
              <w:ind w:left="100" w:hangingChars="50" w:hanging="100"/>
              <w:rPr>
                <w:rFonts w:ascii="Meiryo UI" w:eastAsia="Meiryo UI" w:hAnsi="Meiryo UI" w:cs="Meiryo UI"/>
                <w:sz w:val="20"/>
                <w:szCs w:val="20"/>
              </w:rPr>
            </w:pPr>
            <w:r w:rsidRPr="00691361">
              <w:rPr>
                <w:rFonts w:ascii="Meiryo UI" w:eastAsia="Meiryo UI" w:hAnsi="Meiryo UI" w:cs="Meiryo UI" w:hint="eastAsia"/>
                <w:sz w:val="20"/>
                <w:szCs w:val="20"/>
              </w:rPr>
              <w:t>・</w:t>
            </w:r>
            <w:r w:rsidR="00184F41" w:rsidRPr="00691361">
              <w:rPr>
                <w:rFonts w:ascii="Meiryo UI" w:eastAsia="Meiryo UI" w:hAnsi="Meiryo UI" w:cs="Meiryo UI" w:hint="eastAsia"/>
                <w:sz w:val="20"/>
                <w:szCs w:val="20"/>
              </w:rPr>
              <w:t>府内中学１年生･２年生</w:t>
            </w:r>
            <w:r w:rsidR="00184F41" w:rsidRPr="00B3661A">
              <w:rPr>
                <w:rFonts w:ascii="Meiryo UI" w:eastAsia="Meiryo UI" w:hAnsi="Meiryo UI" w:cs="Meiryo UI" w:hint="eastAsia"/>
                <w:sz w:val="20"/>
                <w:szCs w:val="20"/>
              </w:rPr>
              <w:t>を対象として、学力調査を</w:t>
            </w:r>
            <w:r w:rsidR="00691361" w:rsidRPr="00B3661A">
              <w:rPr>
                <w:rFonts w:ascii="Meiryo UI" w:eastAsia="Meiryo UI" w:hAnsi="Meiryo UI" w:cs="Meiryo UI" w:hint="eastAsia"/>
                <w:sz w:val="20"/>
                <w:szCs w:val="20"/>
              </w:rPr>
              <w:t>１月に</w:t>
            </w:r>
            <w:r w:rsidR="00184F41" w:rsidRPr="00B3661A">
              <w:rPr>
                <w:rFonts w:ascii="Meiryo UI" w:eastAsia="Meiryo UI" w:hAnsi="Meiryo UI" w:cs="Meiryo UI" w:hint="eastAsia"/>
                <w:sz w:val="20"/>
                <w:szCs w:val="20"/>
              </w:rPr>
              <w:t>実施</w:t>
            </w:r>
            <w:r w:rsidR="0079328B" w:rsidRPr="00B3661A">
              <w:rPr>
                <w:rFonts w:ascii="Meiryo UI" w:eastAsia="Meiryo UI" w:hAnsi="Meiryo UI" w:cs="Meiryo UI" w:hint="eastAsia"/>
                <w:sz w:val="20"/>
                <w:szCs w:val="20"/>
              </w:rPr>
              <w:t>した</w:t>
            </w:r>
            <w:r w:rsidR="00184F41" w:rsidRPr="00B3661A">
              <w:rPr>
                <w:rFonts w:ascii="Meiryo UI" w:eastAsia="Meiryo UI" w:hAnsi="Meiryo UI" w:cs="Meiryo UI" w:hint="eastAsia"/>
                <w:sz w:val="20"/>
                <w:szCs w:val="20"/>
              </w:rPr>
              <w:t>。</w:t>
            </w:r>
          </w:p>
          <w:p w:rsidR="00184F41" w:rsidRPr="00691361" w:rsidRDefault="00184F41" w:rsidP="00184F41">
            <w:pPr>
              <w:spacing w:line="280" w:lineRule="exact"/>
              <w:rPr>
                <w:rFonts w:ascii="Meiryo UI" w:eastAsia="Meiryo UI" w:hAnsi="Meiryo UI" w:cs="Meiryo UI"/>
                <w:sz w:val="20"/>
                <w:szCs w:val="20"/>
              </w:rPr>
            </w:pPr>
          </w:p>
          <w:p w:rsidR="00184F41" w:rsidRPr="00691361" w:rsidRDefault="00184F41" w:rsidP="00184F41">
            <w:pPr>
              <w:spacing w:line="280" w:lineRule="exact"/>
              <w:rPr>
                <w:rFonts w:ascii="Meiryo UI" w:eastAsia="Meiryo UI" w:hAnsi="Meiryo UI" w:cs="Meiryo UI"/>
                <w:sz w:val="20"/>
                <w:szCs w:val="20"/>
              </w:rPr>
            </w:pPr>
          </w:p>
          <w:p w:rsidR="00184F41" w:rsidRPr="00691361" w:rsidRDefault="00184F41" w:rsidP="00184F41">
            <w:pPr>
              <w:spacing w:line="280" w:lineRule="exact"/>
              <w:rPr>
                <w:rFonts w:ascii="Meiryo UI" w:eastAsia="Meiryo UI" w:hAnsi="Meiryo UI" w:cs="Meiryo UI"/>
                <w:sz w:val="20"/>
                <w:szCs w:val="20"/>
              </w:rPr>
            </w:pPr>
          </w:p>
          <w:p w:rsidR="00184F41" w:rsidRPr="00691361" w:rsidRDefault="00184F41" w:rsidP="00184F41">
            <w:pPr>
              <w:spacing w:line="280" w:lineRule="exact"/>
              <w:rPr>
                <w:rFonts w:ascii="Meiryo UI" w:eastAsia="Meiryo UI" w:hAnsi="Meiryo UI" w:cs="Meiryo UI"/>
                <w:sz w:val="20"/>
                <w:szCs w:val="20"/>
              </w:rPr>
            </w:pPr>
          </w:p>
          <w:p w:rsidR="00E86233" w:rsidRDefault="00E86233"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Default="00691361" w:rsidP="00184F41">
            <w:pPr>
              <w:spacing w:line="280" w:lineRule="exact"/>
              <w:rPr>
                <w:rFonts w:ascii="Meiryo UI" w:eastAsia="Meiryo UI" w:hAnsi="Meiryo UI" w:cs="Meiryo UI"/>
                <w:sz w:val="20"/>
                <w:szCs w:val="20"/>
              </w:rPr>
            </w:pPr>
          </w:p>
          <w:p w:rsidR="00691361" w:rsidRPr="00691361" w:rsidRDefault="00691361" w:rsidP="00184F41">
            <w:pPr>
              <w:spacing w:line="280" w:lineRule="exact"/>
              <w:rPr>
                <w:rFonts w:ascii="Meiryo UI" w:eastAsia="Meiryo UI" w:hAnsi="Meiryo UI" w:cs="Meiryo UI"/>
                <w:sz w:val="20"/>
                <w:szCs w:val="20"/>
              </w:rPr>
            </w:pPr>
          </w:p>
          <w:p w:rsidR="00184F41" w:rsidRPr="00691361" w:rsidRDefault="00184F41" w:rsidP="00184F41">
            <w:pPr>
              <w:spacing w:line="280" w:lineRule="exact"/>
              <w:rPr>
                <w:rFonts w:ascii="Meiryo UI" w:eastAsia="Meiryo UI" w:hAnsi="Meiryo UI" w:cs="Meiryo UI"/>
                <w:sz w:val="20"/>
                <w:szCs w:val="20"/>
              </w:rPr>
            </w:pPr>
            <w:r w:rsidRPr="00691361">
              <w:rPr>
                <w:rFonts w:ascii="Meiryo UI" w:eastAsia="Meiryo UI" w:hAnsi="Meiryo UI" w:cs="Meiryo UI" w:hint="eastAsia"/>
                <w:sz w:val="20"/>
                <w:szCs w:val="20"/>
              </w:rPr>
              <w:t>＊スクール･エンパワーメント推進事業</w:t>
            </w:r>
          </w:p>
          <w:p w:rsidR="00184F41" w:rsidRPr="00691361" w:rsidRDefault="00184F41" w:rsidP="00184F41">
            <w:pPr>
              <w:spacing w:line="280" w:lineRule="exact"/>
              <w:rPr>
                <w:rFonts w:ascii="Meiryo UI" w:eastAsia="Meiryo UI" w:hAnsi="Meiryo UI" w:cs="Meiryo UI"/>
                <w:sz w:val="20"/>
                <w:szCs w:val="20"/>
              </w:rPr>
            </w:pPr>
            <w:r w:rsidRPr="00691361">
              <w:rPr>
                <w:rFonts w:ascii="Meiryo UI" w:eastAsia="Meiryo UI" w:hAnsi="Meiryo UI" w:cs="Meiryo UI" w:hint="eastAsia"/>
                <w:sz w:val="20"/>
                <w:szCs w:val="20"/>
              </w:rPr>
              <w:t>〔重点小中学校への支援〕</w:t>
            </w:r>
          </w:p>
          <w:p w:rsidR="00184F41" w:rsidRPr="00691361" w:rsidRDefault="00184F41" w:rsidP="00E86233">
            <w:pPr>
              <w:spacing w:line="280" w:lineRule="exact"/>
              <w:ind w:left="100" w:hangingChars="50" w:hanging="100"/>
              <w:rPr>
                <w:rFonts w:ascii="Meiryo UI" w:eastAsia="Meiryo UI" w:hAnsi="Meiryo UI" w:cs="Meiryo UI"/>
                <w:sz w:val="20"/>
                <w:szCs w:val="20"/>
              </w:rPr>
            </w:pPr>
            <w:r w:rsidRPr="00691361">
              <w:rPr>
                <w:rFonts w:ascii="Meiryo UI" w:eastAsia="Meiryo UI" w:hAnsi="Meiryo UI" w:cs="Meiryo UI" w:hint="eastAsia"/>
                <w:sz w:val="20"/>
                <w:szCs w:val="20"/>
              </w:rPr>
              <w:t>・府内</w:t>
            </w:r>
            <w:r w:rsidRPr="00691361">
              <w:rPr>
                <w:rFonts w:ascii="Meiryo UI" w:eastAsia="Meiryo UI" w:hAnsi="Meiryo UI" w:cs="Meiryo UI"/>
                <w:sz w:val="20"/>
                <w:szCs w:val="20"/>
              </w:rPr>
              <w:t>82</w:t>
            </w:r>
            <w:r w:rsidRPr="00691361">
              <w:rPr>
                <w:rFonts w:ascii="Meiryo UI" w:eastAsia="Meiryo UI" w:hAnsi="Meiryo UI" w:cs="Meiryo UI" w:hint="eastAsia"/>
                <w:sz w:val="20"/>
                <w:szCs w:val="20"/>
              </w:rPr>
              <w:t>小学校、</w:t>
            </w:r>
            <w:r w:rsidRPr="00691361">
              <w:rPr>
                <w:rFonts w:ascii="Meiryo UI" w:eastAsia="Meiryo UI" w:hAnsi="Meiryo UI" w:cs="Meiryo UI"/>
                <w:sz w:val="20"/>
                <w:szCs w:val="20"/>
              </w:rPr>
              <w:t>41</w:t>
            </w:r>
            <w:r w:rsidR="00691361">
              <w:rPr>
                <w:rFonts w:ascii="Meiryo UI" w:eastAsia="Meiryo UI" w:hAnsi="Meiryo UI" w:cs="Meiryo UI" w:hint="eastAsia"/>
                <w:sz w:val="20"/>
                <w:szCs w:val="20"/>
              </w:rPr>
              <w:t>中学校に対し、スクール・エンパワーメント担当教員を配置。配置小</w:t>
            </w:r>
            <w:r w:rsidRPr="00691361">
              <w:rPr>
                <w:rFonts w:ascii="Meiryo UI" w:eastAsia="Meiryo UI" w:hAnsi="Meiryo UI" w:cs="Meiryo UI" w:hint="eastAsia"/>
                <w:sz w:val="20"/>
                <w:szCs w:val="20"/>
              </w:rPr>
              <w:t>中学校では、学⼒向上に向けた年間計画を基に取組みを推進しており、</w:t>
            </w:r>
            <w:r w:rsidRPr="00691361">
              <w:rPr>
                <w:rFonts w:ascii="Meiryo UI" w:eastAsia="Meiryo UI" w:hAnsi="Meiryo UI" w:cs="Meiryo UI"/>
                <w:sz w:val="20"/>
                <w:szCs w:val="20"/>
              </w:rPr>
              <w:t>PDCA</w:t>
            </w:r>
            <w:r w:rsidRPr="00691361">
              <w:rPr>
                <w:rFonts w:ascii="Meiryo UI" w:eastAsia="Meiryo UI" w:hAnsi="Meiryo UI" w:cs="Meiryo UI" w:hint="eastAsia"/>
                <w:sz w:val="20"/>
                <w:szCs w:val="20"/>
              </w:rPr>
              <w:t>サイクルに基づいた取組体制が確立している。</w:t>
            </w:r>
          </w:p>
          <w:p w:rsidR="00184F41" w:rsidRPr="00691361" w:rsidRDefault="00184F41" w:rsidP="00E86233">
            <w:pPr>
              <w:spacing w:line="280" w:lineRule="exact"/>
              <w:ind w:left="100" w:hangingChars="50" w:hanging="100"/>
              <w:rPr>
                <w:rFonts w:ascii="Meiryo UI" w:eastAsia="Meiryo UI" w:hAnsi="Meiryo UI" w:cs="Meiryo UI"/>
                <w:sz w:val="20"/>
                <w:szCs w:val="20"/>
              </w:rPr>
            </w:pPr>
            <w:r w:rsidRPr="00691361">
              <w:rPr>
                <w:rFonts w:ascii="Meiryo UI" w:eastAsia="Meiryo UI" w:hAnsi="Meiryo UI" w:cs="Meiryo UI" w:hint="eastAsia"/>
                <w:sz w:val="20"/>
                <w:szCs w:val="20"/>
              </w:rPr>
              <w:t>・「支援チーム」により、学校の支援方策に関する協議を行うため、市町村教育委員会を82回</w:t>
            </w:r>
            <w:r w:rsidR="00E86233" w:rsidRPr="00691361">
              <w:rPr>
                <w:rFonts w:ascii="Meiryo UI" w:eastAsia="Meiryo UI" w:hAnsi="Meiryo UI" w:cs="Meiryo UI" w:hint="eastAsia"/>
                <w:sz w:val="20"/>
                <w:szCs w:val="20"/>
              </w:rPr>
              <w:t>訪問した。また、</w:t>
            </w:r>
            <w:r w:rsidRPr="00691361">
              <w:rPr>
                <w:rFonts w:ascii="Meiryo UI" w:eastAsia="Meiryo UI" w:hAnsi="Meiryo UI" w:cs="Meiryo UI" w:hint="eastAsia"/>
                <w:sz w:val="20"/>
                <w:szCs w:val="20"/>
              </w:rPr>
              <w:t>市町村教育委員会と連携し、取組の検証及び助言を行うため、指定校を</w:t>
            </w:r>
            <w:r w:rsidR="002C55E7" w:rsidRPr="00691361">
              <w:rPr>
                <w:rFonts w:ascii="Meiryo UI" w:eastAsia="Meiryo UI" w:hAnsi="Meiryo UI" w:cs="Meiryo UI" w:hint="eastAsia"/>
                <w:sz w:val="20"/>
                <w:szCs w:val="20"/>
              </w:rPr>
              <w:t>360</w:t>
            </w:r>
            <w:r w:rsidRPr="00691361">
              <w:rPr>
                <w:rFonts w:ascii="Meiryo UI" w:eastAsia="Meiryo UI" w:hAnsi="Meiryo UI" w:cs="Meiryo UI" w:hint="eastAsia"/>
                <w:sz w:val="20"/>
                <w:szCs w:val="20"/>
              </w:rPr>
              <w:t>回訪問した。</w:t>
            </w:r>
          </w:p>
          <w:p w:rsidR="0083359B" w:rsidRPr="00B3661A" w:rsidRDefault="00184F41" w:rsidP="00691361">
            <w:pPr>
              <w:spacing w:line="280" w:lineRule="exact"/>
              <w:ind w:left="100" w:hangingChars="50" w:hanging="100"/>
              <w:rPr>
                <w:rFonts w:ascii="Meiryo UI" w:eastAsia="Meiryo UI" w:hAnsi="Meiryo UI" w:cs="Meiryo UI"/>
                <w:sz w:val="20"/>
                <w:szCs w:val="20"/>
              </w:rPr>
            </w:pPr>
            <w:r w:rsidRPr="00691361">
              <w:rPr>
                <w:rFonts w:ascii="Meiryo UI" w:eastAsia="Meiryo UI" w:hAnsi="Meiryo UI" w:cs="Meiryo UI" w:hint="eastAsia"/>
                <w:sz w:val="20"/>
                <w:szCs w:val="20"/>
              </w:rPr>
              <w:t>・担当</w:t>
            </w:r>
            <w:r w:rsidRPr="00B3661A">
              <w:rPr>
                <w:rFonts w:ascii="Meiryo UI" w:eastAsia="Meiryo UI" w:hAnsi="Meiryo UI" w:cs="Meiryo UI" w:hint="eastAsia"/>
                <w:sz w:val="20"/>
                <w:szCs w:val="20"/>
              </w:rPr>
              <w:t>教員研修会を開催し、好事例の普及など、取組みの交流を</w:t>
            </w:r>
            <w:r w:rsidR="00691361" w:rsidRPr="00B3661A">
              <w:rPr>
                <w:rFonts w:ascii="Meiryo UI" w:eastAsia="Meiryo UI" w:hAnsi="Meiryo UI" w:cs="Meiryo UI" w:hint="eastAsia"/>
                <w:sz w:val="20"/>
                <w:szCs w:val="20"/>
              </w:rPr>
              <w:t>2回</w:t>
            </w:r>
            <w:r w:rsidRPr="00B3661A">
              <w:rPr>
                <w:rFonts w:ascii="Meiryo UI" w:eastAsia="Meiryo UI" w:hAnsi="Meiryo UI" w:cs="Meiryo UI" w:hint="eastAsia"/>
                <w:sz w:val="20"/>
                <w:szCs w:val="20"/>
              </w:rPr>
              <w:t>行った</w:t>
            </w:r>
            <w:r w:rsidR="00E86233" w:rsidRPr="00B3661A">
              <w:rPr>
                <w:rFonts w:ascii="Meiryo UI" w:eastAsia="Meiryo UI" w:hAnsi="Meiryo UI" w:cs="Meiryo UI" w:hint="eastAsia"/>
                <w:sz w:val="20"/>
                <w:szCs w:val="20"/>
              </w:rPr>
              <w:t>。</w:t>
            </w:r>
          </w:p>
          <w:p w:rsidR="00691361" w:rsidRPr="00B3661A" w:rsidRDefault="00691361" w:rsidP="00691361">
            <w:pPr>
              <w:spacing w:line="280" w:lineRule="exact"/>
              <w:ind w:left="100" w:hangingChars="50" w:hanging="100"/>
              <w:rPr>
                <w:rFonts w:ascii="Meiryo UI" w:eastAsia="Meiryo UI" w:hAnsi="Meiryo UI" w:cs="Meiryo UI"/>
                <w:sz w:val="20"/>
                <w:szCs w:val="20"/>
              </w:rPr>
            </w:pPr>
            <w:r w:rsidRPr="00B3661A">
              <w:rPr>
                <w:rFonts w:ascii="Meiryo UI" w:eastAsia="Meiryo UI" w:hAnsi="Meiryo UI" w:cs="Meiryo UI" w:hint="eastAsia"/>
                <w:sz w:val="20"/>
                <w:szCs w:val="20"/>
              </w:rPr>
              <w:t>・市町村教育委員会及び学校訪問</w:t>
            </w:r>
          </w:p>
          <w:p w:rsidR="00691361" w:rsidRPr="00B3661A" w:rsidRDefault="00691361" w:rsidP="00691361">
            <w:pPr>
              <w:spacing w:line="280" w:lineRule="exact"/>
              <w:ind w:left="100" w:hangingChars="50" w:hanging="100"/>
              <w:rPr>
                <w:rFonts w:ascii="Meiryo UI" w:eastAsia="Meiryo UI" w:hAnsi="Meiryo UI" w:cs="Meiryo UI"/>
                <w:sz w:val="20"/>
                <w:szCs w:val="20"/>
              </w:rPr>
            </w:pPr>
            <w:r w:rsidRPr="00B3661A">
              <w:rPr>
                <w:rFonts w:ascii="Meiryo UI" w:eastAsia="Meiryo UI" w:hAnsi="Meiryo UI" w:cs="Meiryo UI" w:hint="eastAsia"/>
                <w:sz w:val="20"/>
                <w:szCs w:val="20"/>
              </w:rPr>
              <w:t xml:space="preserve">　　平成30年度訪問実績　442回</w:t>
            </w:r>
          </w:p>
          <w:p w:rsidR="00691361" w:rsidRPr="00686EAA" w:rsidRDefault="00691361" w:rsidP="00691361">
            <w:pPr>
              <w:spacing w:line="280" w:lineRule="exact"/>
              <w:ind w:left="100" w:hangingChars="50" w:hanging="100"/>
              <w:jc w:val="right"/>
              <w:rPr>
                <w:rFonts w:ascii="Meiryo UI" w:eastAsia="Meiryo UI" w:hAnsi="Meiryo UI" w:cs="Meiryo UI"/>
                <w:sz w:val="20"/>
                <w:szCs w:val="20"/>
              </w:rPr>
            </w:pPr>
            <w:r w:rsidRPr="00B3661A">
              <w:rPr>
                <w:rFonts w:ascii="Meiryo UI" w:eastAsia="Meiryo UI" w:hAnsi="Meiryo UI" w:cs="Meiryo UI" w:hint="eastAsia"/>
                <w:sz w:val="20"/>
                <w:szCs w:val="20"/>
              </w:rPr>
              <w:t>（事業対象校123校）</w:t>
            </w:r>
          </w:p>
        </w:tc>
      </w:tr>
      <w:tr w:rsidR="004A570B" w:rsidRPr="00D13CD7" w:rsidTr="009F2FC1">
        <w:tc>
          <w:tcPr>
            <w:tcW w:w="10773" w:type="dxa"/>
            <w:gridSpan w:val="4"/>
            <w:shd w:val="clear" w:color="auto" w:fill="000000" w:themeFill="text1"/>
          </w:tcPr>
          <w:p w:rsidR="004A570B" w:rsidRPr="00D13CD7" w:rsidRDefault="004A570B" w:rsidP="0054050B">
            <w:pPr>
              <w:autoSpaceDE w:val="0"/>
              <w:autoSpaceDN w:val="0"/>
              <w:spacing w:line="280" w:lineRule="exact"/>
              <w:rPr>
                <w:rFonts w:ascii="Meiryo UI" w:eastAsia="Meiryo UI" w:hAnsi="Meiryo UI" w:cs="Meiryo UI"/>
                <w:b/>
              </w:rPr>
            </w:pPr>
            <w:r w:rsidRPr="00D13CD7">
              <w:rPr>
                <w:rFonts w:ascii="Meiryo UI" w:eastAsia="Meiryo UI" w:hAnsi="Meiryo UI" w:cs="Meiryo UI" w:hint="eastAsia"/>
                <w:b/>
              </w:rPr>
              <w:lastRenderedPageBreak/>
              <w:t>これからの社会で求められる確かな学力のはぐくみ</w:t>
            </w:r>
          </w:p>
        </w:tc>
        <w:tc>
          <w:tcPr>
            <w:tcW w:w="426" w:type="dxa"/>
            <w:shd w:val="clear" w:color="auto" w:fill="000000" w:themeFill="text1"/>
          </w:tcPr>
          <w:p w:rsidR="004A570B" w:rsidRPr="00D13CD7" w:rsidRDefault="004A570B" w:rsidP="0054050B">
            <w:pPr>
              <w:autoSpaceDE w:val="0"/>
              <w:autoSpaceDN w:val="0"/>
              <w:spacing w:line="280" w:lineRule="exact"/>
              <w:rPr>
                <w:rFonts w:ascii="Meiryo UI" w:eastAsia="Meiryo UI" w:hAnsi="Meiryo UI" w:cs="Meiryo UI"/>
                <w:b/>
              </w:rPr>
            </w:pPr>
          </w:p>
        </w:tc>
        <w:tc>
          <w:tcPr>
            <w:tcW w:w="4749" w:type="dxa"/>
            <w:shd w:val="clear" w:color="auto" w:fill="000000" w:themeFill="text1"/>
          </w:tcPr>
          <w:p w:rsidR="004A570B" w:rsidRPr="00D13CD7" w:rsidRDefault="004A570B" w:rsidP="0054050B">
            <w:pPr>
              <w:autoSpaceDE w:val="0"/>
              <w:autoSpaceDN w:val="0"/>
              <w:spacing w:line="280" w:lineRule="exact"/>
              <w:rPr>
                <w:rFonts w:ascii="Meiryo UI" w:eastAsia="Meiryo UI" w:hAnsi="Meiryo UI" w:cs="Meiryo UI"/>
                <w:b/>
              </w:rPr>
            </w:pPr>
          </w:p>
        </w:tc>
      </w:tr>
      <w:tr w:rsidR="004A570B" w:rsidRPr="00D13CD7" w:rsidTr="00317AD9">
        <w:trPr>
          <w:trHeight w:val="317"/>
        </w:trPr>
        <w:tc>
          <w:tcPr>
            <w:tcW w:w="426" w:type="dxa"/>
            <w:tcBorders>
              <w:top w:val="nil"/>
              <w:bottom w:val="nil"/>
            </w:tcBorders>
          </w:tcPr>
          <w:p w:rsidR="004A570B" w:rsidRPr="00D13CD7" w:rsidRDefault="004A570B" w:rsidP="0054050B">
            <w:pPr>
              <w:autoSpaceDE w:val="0"/>
              <w:autoSpaceDN w:val="0"/>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4A570B" w:rsidRPr="00D13CD7" w:rsidRDefault="004A570B" w:rsidP="0054050B">
            <w:pPr>
              <w:autoSpaceDE w:val="0"/>
              <w:autoSpaceDN w:val="0"/>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4A570B" w:rsidRPr="00D13CD7" w:rsidRDefault="004A570B"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961" w:type="dxa"/>
            <w:tcBorders>
              <w:left w:val="dashed" w:sz="4" w:space="0" w:color="auto"/>
              <w:bottom w:val="single" w:sz="4" w:space="0" w:color="auto"/>
            </w:tcBorders>
            <w:shd w:val="clear" w:color="auto" w:fill="BFBFBF" w:themeFill="background1" w:themeFillShade="BF"/>
          </w:tcPr>
          <w:p w:rsidR="004A570B" w:rsidRPr="00D13CD7" w:rsidRDefault="004A570B"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c>
          <w:tcPr>
            <w:tcW w:w="426" w:type="dxa"/>
            <w:vMerge w:val="restart"/>
            <w:tcBorders>
              <w:left w:val="dashed" w:sz="4" w:space="0" w:color="auto"/>
              <w:right w:val="single" w:sz="4" w:space="0" w:color="auto"/>
            </w:tcBorders>
            <w:shd w:val="clear" w:color="auto" w:fill="auto"/>
            <w:vAlign w:val="center"/>
          </w:tcPr>
          <w:p w:rsidR="004A570B" w:rsidRPr="00D13CD7" w:rsidRDefault="004A570B" w:rsidP="00A32AC2">
            <w:pPr>
              <w:autoSpaceDE w:val="0"/>
              <w:autoSpaceDN w:val="0"/>
              <w:spacing w:line="280" w:lineRule="exact"/>
              <w:ind w:left="180" w:hangingChars="100" w:hanging="180"/>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9" w:type="dxa"/>
            <w:tcBorders>
              <w:left w:val="single" w:sz="4" w:space="0" w:color="auto"/>
              <w:bottom w:val="single" w:sz="4" w:space="0" w:color="auto"/>
            </w:tcBorders>
            <w:shd w:val="clear" w:color="auto" w:fill="BFBFBF" w:themeFill="background1" w:themeFillShade="BF"/>
          </w:tcPr>
          <w:p w:rsidR="004A570B" w:rsidRPr="00294746" w:rsidRDefault="000C4007" w:rsidP="00606C3B">
            <w:pPr>
              <w:spacing w:line="280" w:lineRule="exact"/>
              <w:jc w:val="center"/>
              <w:rPr>
                <w:rFonts w:ascii="Meiryo UI" w:eastAsia="Meiryo UI" w:hAnsi="Meiryo UI" w:cs="Meiryo UI"/>
                <w:b/>
                <w:sz w:val="18"/>
                <w:szCs w:val="18"/>
              </w:rPr>
            </w:pPr>
            <w:r w:rsidRPr="000C4007">
              <w:rPr>
                <w:rFonts w:ascii="Meiryo UI" w:eastAsia="Meiryo UI" w:hAnsi="Meiryo UI" w:cs="Meiryo UI" w:hint="eastAsia"/>
                <w:b/>
                <w:sz w:val="18"/>
                <w:szCs w:val="18"/>
              </w:rPr>
              <w:t>＜進捗状況（H31.3月末時点）＞</w:t>
            </w:r>
          </w:p>
        </w:tc>
      </w:tr>
      <w:tr w:rsidR="004A570B" w:rsidRPr="00D13CD7" w:rsidTr="00317AD9">
        <w:trPr>
          <w:trHeight w:val="2261"/>
        </w:trPr>
        <w:tc>
          <w:tcPr>
            <w:tcW w:w="426" w:type="dxa"/>
            <w:tcBorders>
              <w:top w:val="nil"/>
              <w:bottom w:val="single" w:sz="4" w:space="0" w:color="auto"/>
            </w:tcBorders>
          </w:tcPr>
          <w:p w:rsidR="004A570B" w:rsidRPr="00D13CD7" w:rsidRDefault="004A570B" w:rsidP="0054050B">
            <w:pPr>
              <w:autoSpaceDE w:val="0"/>
              <w:autoSpaceDN w:val="0"/>
              <w:spacing w:line="280" w:lineRule="exact"/>
              <w:rPr>
                <w:rFonts w:ascii="Meiryo UI" w:eastAsia="Meiryo UI" w:hAnsi="Meiryo UI" w:cs="Meiryo UI"/>
                <w:lang w:eastAsia="zh-CN"/>
              </w:rPr>
            </w:pPr>
          </w:p>
        </w:tc>
        <w:tc>
          <w:tcPr>
            <w:tcW w:w="4961" w:type="dxa"/>
            <w:tcBorders>
              <w:right w:val="dashed" w:sz="4" w:space="0" w:color="auto"/>
            </w:tcBorders>
          </w:tcPr>
          <w:p w:rsidR="004A570B" w:rsidRDefault="004A570B" w:rsidP="0054050B">
            <w:pPr>
              <w:autoSpaceDE w:val="0"/>
              <w:autoSpaceDN w:val="0"/>
              <w:spacing w:line="280" w:lineRule="exact"/>
              <w:ind w:left="200" w:hangingChars="100" w:hanging="200"/>
              <w:rPr>
                <w:rFonts w:ascii="Meiryo UI" w:eastAsia="Meiryo UI" w:hAnsi="Meiryo UI" w:cs="Meiryo UI"/>
                <w:b/>
                <w:sz w:val="20"/>
                <w:szCs w:val="20"/>
              </w:rPr>
            </w:pPr>
            <w:r w:rsidRPr="00D13CD7">
              <w:rPr>
                <w:rFonts w:ascii="Meiryo UI" w:eastAsia="Meiryo UI" w:hAnsi="Meiryo UI" w:cs="Meiryo UI" w:hint="eastAsia"/>
                <w:b/>
                <w:sz w:val="20"/>
                <w:szCs w:val="20"/>
              </w:rPr>
              <w:t>■英語教育の充実</w:t>
            </w:r>
          </w:p>
          <w:p w:rsidR="004A570B" w:rsidRPr="00085896" w:rsidRDefault="004A570B" w:rsidP="0069136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Pr="00F6510C">
              <w:rPr>
                <w:rFonts w:ascii="Meiryo UI" w:eastAsia="Meiryo UI" w:hAnsi="Meiryo UI" w:cs="Meiryo UI" w:hint="eastAsia"/>
                <w:color w:val="000000" w:themeColor="text1"/>
                <w:sz w:val="20"/>
                <w:szCs w:val="20"/>
              </w:rPr>
              <w:t>新学習指導要領の全面実施に向け、新しい小学校英語教育に対応した研修を実施し、教員の英語指</w:t>
            </w:r>
            <w:r w:rsidRPr="00085896">
              <w:rPr>
                <w:rFonts w:ascii="Meiryo UI" w:eastAsia="Meiryo UI" w:hAnsi="Meiryo UI" w:cs="Meiryo UI" w:hint="eastAsia"/>
                <w:sz w:val="20"/>
                <w:szCs w:val="20"/>
              </w:rPr>
              <w:t>導力の向上を図ります。</w:t>
            </w:r>
          </w:p>
          <w:p w:rsidR="004A570B" w:rsidRPr="00085896" w:rsidRDefault="004A570B" w:rsidP="00691361">
            <w:pPr>
              <w:autoSpaceDE w:val="0"/>
              <w:autoSpaceDN w:val="0"/>
              <w:spacing w:line="280" w:lineRule="exact"/>
              <w:ind w:left="100" w:hangingChars="50" w:hanging="100"/>
              <w:rPr>
                <w:rFonts w:ascii="Meiryo UI" w:eastAsia="Meiryo UI" w:hAnsi="Meiryo UI" w:cs="Meiryo UI"/>
                <w:sz w:val="20"/>
                <w:szCs w:val="20"/>
              </w:rPr>
            </w:pPr>
            <w:r w:rsidRPr="00085896">
              <w:rPr>
                <w:rFonts w:ascii="Meiryo UI" w:eastAsia="Meiryo UI" w:hAnsi="Meiryo UI" w:cs="Meiryo UI" w:hint="eastAsia"/>
                <w:sz w:val="20"/>
                <w:szCs w:val="20"/>
              </w:rPr>
              <w:t>・小学校では、平成</w:t>
            </w:r>
            <w:r w:rsidRPr="00085896">
              <w:rPr>
                <w:rFonts w:ascii="Meiryo UI" w:eastAsia="Meiryo UI" w:hAnsi="Meiryo UI" w:cs="Meiryo UI"/>
                <w:sz w:val="20"/>
                <w:szCs w:val="20"/>
              </w:rPr>
              <w:t>27</w:t>
            </w:r>
            <w:r w:rsidRPr="00085896">
              <w:rPr>
                <w:rFonts w:ascii="Meiryo UI" w:eastAsia="Meiryo UI" w:hAnsi="Meiryo UI" w:cs="Meiryo UI" w:hint="eastAsia"/>
                <w:sz w:val="20"/>
                <w:szCs w:val="20"/>
              </w:rPr>
              <w:t>年度に作成した大阪府公立小学校英語学習</w:t>
            </w:r>
            <w:r w:rsidRPr="00085896">
              <w:rPr>
                <w:rFonts w:ascii="Meiryo UI" w:eastAsia="Meiryo UI" w:hAnsi="Meiryo UI" w:cs="Meiryo UI"/>
                <w:sz w:val="20"/>
                <w:szCs w:val="20"/>
              </w:rPr>
              <w:t>6</w:t>
            </w:r>
            <w:r w:rsidRPr="00085896">
              <w:rPr>
                <w:rFonts w:ascii="Meiryo UI" w:eastAsia="Meiryo UI" w:hAnsi="Meiryo UI" w:cs="Meiryo UI" w:hint="eastAsia"/>
                <w:sz w:val="20"/>
                <w:szCs w:val="20"/>
              </w:rPr>
              <w:t>カ年プログラム「DREAM」の普及と指導者への支援を行い、英語教育の充実を図ります。</w:t>
            </w:r>
          </w:p>
          <w:p w:rsidR="00691361" w:rsidRDefault="00691361" w:rsidP="00691361">
            <w:pPr>
              <w:autoSpaceDE w:val="0"/>
              <w:autoSpaceDN w:val="0"/>
              <w:spacing w:line="280" w:lineRule="exact"/>
              <w:ind w:left="100" w:hangingChars="50" w:hanging="100"/>
              <w:rPr>
                <w:rFonts w:ascii="Meiryo UI" w:eastAsia="Meiryo UI" w:hAnsi="Meiryo UI" w:cs="Meiryo UI"/>
                <w:sz w:val="20"/>
                <w:szCs w:val="20"/>
              </w:rPr>
            </w:pPr>
          </w:p>
          <w:p w:rsidR="00691361" w:rsidRDefault="00691361" w:rsidP="00691361">
            <w:pPr>
              <w:autoSpaceDE w:val="0"/>
              <w:autoSpaceDN w:val="0"/>
              <w:spacing w:line="280" w:lineRule="exact"/>
              <w:ind w:left="100" w:hangingChars="50" w:hanging="100"/>
              <w:rPr>
                <w:rFonts w:ascii="Meiryo UI" w:eastAsia="Meiryo UI" w:hAnsi="Meiryo UI" w:cs="Meiryo UI"/>
                <w:sz w:val="20"/>
                <w:szCs w:val="20"/>
              </w:rPr>
            </w:pPr>
            <w:bookmarkStart w:id="0" w:name="_GoBack"/>
            <w:bookmarkEnd w:id="0"/>
          </w:p>
          <w:p w:rsidR="004A570B" w:rsidRPr="00D13CD7" w:rsidRDefault="004A570B" w:rsidP="00691361">
            <w:pPr>
              <w:autoSpaceDE w:val="0"/>
              <w:autoSpaceDN w:val="0"/>
              <w:spacing w:line="280" w:lineRule="exact"/>
              <w:ind w:left="100" w:hangingChars="50" w:hanging="100"/>
              <w:rPr>
                <w:rFonts w:ascii="Meiryo UI" w:eastAsia="Meiryo UI" w:hAnsi="Meiryo UI" w:cs="Meiryo UI"/>
                <w:sz w:val="20"/>
                <w:szCs w:val="20"/>
              </w:rPr>
            </w:pPr>
            <w:r w:rsidRPr="00085896">
              <w:rPr>
                <w:rFonts w:ascii="Meiryo UI" w:eastAsia="Meiryo UI" w:hAnsi="Meiryo UI" w:cs="Meiryo UI" w:hint="eastAsia"/>
                <w:sz w:val="20"/>
                <w:szCs w:val="20"/>
              </w:rPr>
              <w:t>・中学校では、民間業者と連携した研修により英語</w:t>
            </w:r>
            <w:r w:rsidRPr="00D13CD7">
              <w:rPr>
                <w:rFonts w:ascii="Meiryo UI" w:eastAsia="Meiryo UI" w:hAnsi="Meiryo UI" w:cs="Meiryo UI" w:hint="eastAsia"/>
                <w:sz w:val="20"/>
                <w:szCs w:val="20"/>
              </w:rPr>
              <w:t>の授業を改善し、生徒のスピーキング力の向上を図ります。</w:t>
            </w:r>
          </w:p>
          <w:p w:rsidR="004A570B" w:rsidRDefault="004A570B" w:rsidP="0054050B">
            <w:pPr>
              <w:autoSpaceDE w:val="0"/>
              <w:autoSpaceDN w:val="0"/>
              <w:spacing w:line="280" w:lineRule="exact"/>
              <w:rPr>
                <w:rFonts w:ascii="Meiryo UI" w:eastAsia="Meiryo UI" w:hAnsi="Meiryo UI" w:cs="Meiryo UI"/>
                <w:sz w:val="18"/>
                <w:szCs w:val="18"/>
                <w:highlight w:val="darkGray"/>
              </w:rPr>
            </w:pPr>
          </w:p>
          <w:p w:rsidR="004A570B" w:rsidRPr="00691361" w:rsidRDefault="004A570B" w:rsidP="0054050B">
            <w:pPr>
              <w:autoSpaceDE w:val="0"/>
              <w:autoSpaceDN w:val="0"/>
              <w:spacing w:line="280" w:lineRule="exact"/>
              <w:rPr>
                <w:rFonts w:ascii="Meiryo UI" w:eastAsia="Meiryo UI" w:hAnsi="Meiryo UI" w:cs="Meiryo UI"/>
                <w:sz w:val="18"/>
                <w:szCs w:val="18"/>
                <w:highlight w:val="darkGray"/>
              </w:rPr>
            </w:pPr>
          </w:p>
          <w:p w:rsidR="004A570B" w:rsidRDefault="004A570B" w:rsidP="0054050B">
            <w:pPr>
              <w:autoSpaceDE w:val="0"/>
              <w:autoSpaceDN w:val="0"/>
              <w:spacing w:line="280" w:lineRule="exact"/>
              <w:rPr>
                <w:rFonts w:ascii="Meiryo UI" w:eastAsia="Meiryo UI" w:hAnsi="Meiryo UI" w:cs="Meiryo UI"/>
                <w:sz w:val="18"/>
                <w:szCs w:val="18"/>
                <w:highlight w:val="darkGray"/>
              </w:rPr>
            </w:pPr>
          </w:p>
          <w:p w:rsidR="004A570B" w:rsidRDefault="004A570B" w:rsidP="0054050B">
            <w:pPr>
              <w:autoSpaceDE w:val="0"/>
              <w:autoSpaceDN w:val="0"/>
              <w:spacing w:line="280" w:lineRule="exact"/>
              <w:rPr>
                <w:rFonts w:ascii="Meiryo UI" w:eastAsia="Meiryo UI" w:hAnsi="Meiryo UI" w:cs="Meiryo UI"/>
                <w:sz w:val="18"/>
                <w:szCs w:val="18"/>
                <w:highlight w:val="darkGray"/>
              </w:rPr>
            </w:pPr>
          </w:p>
          <w:p w:rsidR="00E06ED6" w:rsidRDefault="00E06ED6" w:rsidP="00085896">
            <w:pPr>
              <w:autoSpaceDE w:val="0"/>
              <w:autoSpaceDN w:val="0"/>
              <w:spacing w:line="280" w:lineRule="exact"/>
              <w:rPr>
                <w:rFonts w:ascii="Meiryo UI" w:eastAsia="Meiryo UI" w:hAnsi="Meiryo UI" w:cs="Meiryo UI"/>
                <w:sz w:val="20"/>
                <w:szCs w:val="20"/>
              </w:rPr>
            </w:pPr>
          </w:p>
          <w:p w:rsidR="00B3661A" w:rsidRDefault="00B3661A" w:rsidP="00085896">
            <w:pPr>
              <w:autoSpaceDE w:val="0"/>
              <w:autoSpaceDN w:val="0"/>
              <w:spacing w:line="280" w:lineRule="exact"/>
              <w:rPr>
                <w:rFonts w:ascii="Meiryo UI" w:eastAsia="Meiryo UI" w:hAnsi="Meiryo UI" w:cs="Meiryo UI"/>
                <w:sz w:val="20"/>
                <w:szCs w:val="20"/>
              </w:rPr>
            </w:pPr>
          </w:p>
          <w:p w:rsidR="00B3661A" w:rsidRDefault="00B3661A" w:rsidP="00085896">
            <w:pPr>
              <w:autoSpaceDE w:val="0"/>
              <w:autoSpaceDN w:val="0"/>
              <w:spacing w:line="280" w:lineRule="exact"/>
              <w:rPr>
                <w:rFonts w:ascii="Meiryo UI" w:eastAsia="Meiryo UI" w:hAnsi="Meiryo UI" w:cs="Meiryo UI"/>
                <w:sz w:val="20"/>
                <w:szCs w:val="20"/>
              </w:rPr>
            </w:pPr>
          </w:p>
          <w:p w:rsidR="00B3661A" w:rsidRDefault="00B3661A" w:rsidP="00085896">
            <w:pPr>
              <w:autoSpaceDE w:val="0"/>
              <w:autoSpaceDN w:val="0"/>
              <w:spacing w:line="280" w:lineRule="exact"/>
              <w:rPr>
                <w:rFonts w:ascii="Meiryo UI" w:eastAsia="Meiryo UI" w:hAnsi="Meiryo UI" w:cs="Meiryo UI"/>
                <w:sz w:val="20"/>
                <w:szCs w:val="20"/>
              </w:rPr>
            </w:pPr>
          </w:p>
          <w:p w:rsidR="00B3661A" w:rsidRDefault="00B3661A" w:rsidP="00085896">
            <w:pPr>
              <w:autoSpaceDE w:val="0"/>
              <w:autoSpaceDN w:val="0"/>
              <w:spacing w:line="280" w:lineRule="exact"/>
              <w:rPr>
                <w:rFonts w:ascii="Meiryo UI" w:eastAsia="Meiryo UI" w:hAnsi="Meiryo UI" w:cs="Meiryo UI"/>
                <w:sz w:val="20"/>
                <w:szCs w:val="20"/>
              </w:rPr>
            </w:pPr>
          </w:p>
          <w:p w:rsidR="00B3661A" w:rsidRDefault="00B3661A" w:rsidP="00085896">
            <w:pPr>
              <w:autoSpaceDE w:val="0"/>
              <w:autoSpaceDN w:val="0"/>
              <w:spacing w:line="280" w:lineRule="exact"/>
              <w:rPr>
                <w:rFonts w:ascii="Meiryo UI" w:eastAsia="Meiryo UI" w:hAnsi="Meiryo UI" w:cs="Meiryo UI"/>
                <w:sz w:val="20"/>
                <w:szCs w:val="20"/>
              </w:rPr>
            </w:pPr>
          </w:p>
          <w:p w:rsidR="00E06ED6" w:rsidRDefault="00E06ED6" w:rsidP="00085896">
            <w:pPr>
              <w:autoSpaceDE w:val="0"/>
              <w:autoSpaceDN w:val="0"/>
              <w:spacing w:line="280" w:lineRule="exact"/>
              <w:rPr>
                <w:rFonts w:ascii="Meiryo UI" w:eastAsia="Meiryo UI" w:hAnsi="Meiryo UI" w:cs="Meiryo UI"/>
                <w:sz w:val="20"/>
                <w:szCs w:val="20"/>
              </w:rPr>
            </w:pPr>
          </w:p>
          <w:p w:rsidR="006F72CF" w:rsidRDefault="004A570B" w:rsidP="006F72CF">
            <w:pPr>
              <w:autoSpaceDE w:val="0"/>
              <w:autoSpaceDN w:val="0"/>
              <w:spacing w:line="280" w:lineRule="exact"/>
              <w:rPr>
                <w:rFonts w:ascii="Meiryo UI" w:eastAsia="Meiryo UI" w:hAnsi="Meiryo UI" w:cs="Meiryo UI"/>
                <w:b/>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授業改善への支援</w:t>
            </w:r>
          </w:p>
          <w:p w:rsidR="004A570B" w:rsidRPr="00085896" w:rsidRDefault="004A570B" w:rsidP="006F72CF">
            <w:pPr>
              <w:autoSpaceDE w:val="0"/>
              <w:autoSpaceDN w:val="0"/>
              <w:spacing w:line="280" w:lineRule="exact"/>
              <w:ind w:left="100" w:hangingChars="50" w:hanging="100"/>
              <w:rPr>
                <w:rFonts w:ascii="Meiryo UI" w:eastAsia="Meiryo UI" w:hAnsi="Meiryo UI" w:cs="Meiryo UI"/>
                <w:b/>
                <w:sz w:val="20"/>
                <w:szCs w:val="20"/>
              </w:rPr>
            </w:pPr>
            <w:r w:rsidRPr="00085896">
              <w:rPr>
                <w:rFonts w:ascii="Meiryo UI" w:eastAsia="Meiryo UI" w:hAnsi="Meiryo UI" w:cs="Meiryo UI" w:hint="eastAsia"/>
                <w:sz w:val="20"/>
                <w:szCs w:val="20"/>
              </w:rPr>
              <w:t xml:space="preserve">・府教育センターにおいてICTを活用した授業づくりの研修を実施します。　</w:t>
            </w:r>
          </w:p>
          <w:p w:rsidR="004A570B" w:rsidRPr="00085896" w:rsidRDefault="004A570B" w:rsidP="00085896">
            <w:pPr>
              <w:autoSpaceDE w:val="0"/>
              <w:autoSpaceDN w:val="0"/>
              <w:spacing w:line="280" w:lineRule="exact"/>
              <w:rPr>
                <w:rFonts w:ascii="Meiryo UI" w:eastAsia="Meiryo UI" w:hAnsi="Meiryo UI" w:cs="Meiryo UI"/>
                <w:sz w:val="20"/>
                <w:szCs w:val="20"/>
              </w:rPr>
            </w:pPr>
            <w:r w:rsidRPr="00085896">
              <w:rPr>
                <w:rFonts w:ascii="Meiryo UI" w:eastAsia="Meiryo UI" w:hAnsi="Meiryo UI" w:cs="Meiryo UI" w:hint="eastAsia"/>
                <w:sz w:val="20"/>
                <w:szCs w:val="20"/>
              </w:rPr>
              <w:t xml:space="preserve">　　 　ICT活用基礎研修　　　　　 　　　　　　　　60名</w:t>
            </w:r>
          </w:p>
          <w:p w:rsidR="004A570B" w:rsidRPr="00085896" w:rsidRDefault="004A570B" w:rsidP="00085896">
            <w:pPr>
              <w:autoSpaceDE w:val="0"/>
              <w:autoSpaceDN w:val="0"/>
              <w:spacing w:line="280" w:lineRule="exact"/>
              <w:rPr>
                <w:rFonts w:ascii="Meiryo UI" w:eastAsia="Meiryo UI" w:hAnsi="Meiryo UI" w:cs="Meiryo UI"/>
                <w:sz w:val="20"/>
                <w:szCs w:val="20"/>
              </w:rPr>
            </w:pPr>
            <w:r w:rsidRPr="00085896">
              <w:rPr>
                <w:rFonts w:ascii="Meiryo UI" w:eastAsia="Meiryo UI" w:hAnsi="Meiryo UI" w:cs="Meiryo UI" w:hint="eastAsia"/>
                <w:sz w:val="20"/>
                <w:szCs w:val="20"/>
              </w:rPr>
              <w:t xml:space="preserve">　　 　タブレット活用基礎研修 　　　　　　　　　　90名　</w:t>
            </w:r>
          </w:p>
          <w:p w:rsidR="004A570B" w:rsidRDefault="004A570B" w:rsidP="006F72CF">
            <w:pPr>
              <w:autoSpaceDE w:val="0"/>
              <w:autoSpaceDN w:val="0"/>
              <w:spacing w:line="280" w:lineRule="exact"/>
              <w:rPr>
                <w:rFonts w:ascii="Meiryo UI" w:eastAsia="Meiryo UI" w:hAnsi="Meiryo UI" w:cs="Meiryo UI"/>
                <w:sz w:val="20"/>
                <w:szCs w:val="20"/>
              </w:rPr>
            </w:pPr>
          </w:p>
          <w:p w:rsidR="004A570B" w:rsidRDefault="004A570B" w:rsidP="007D4631">
            <w:pPr>
              <w:autoSpaceDE w:val="0"/>
              <w:autoSpaceDN w:val="0"/>
              <w:spacing w:line="280" w:lineRule="exact"/>
              <w:rPr>
                <w:rFonts w:ascii="Meiryo UI" w:eastAsia="Meiryo UI" w:hAnsi="Meiryo UI" w:cs="Meiryo UI"/>
                <w:sz w:val="20"/>
                <w:szCs w:val="20"/>
              </w:rPr>
            </w:pPr>
          </w:p>
          <w:p w:rsidR="007D4631" w:rsidRDefault="007D4631" w:rsidP="007D4631">
            <w:pPr>
              <w:autoSpaceDE w:val="0"/>
              <w:autoSpaceDN w:val="0"/>
              <w:spacing w:line="280" w:lineRule="exact"/>
              <w:rPr>
                <w:rFonts w:ascii="Meiryo UI" w:eastAsia="Meiryo UI" w:hAnsi="Meiryo UI" w:cs="Meiryo UI"/>
                <w:sz w:val="20"/>
                <w:szCs w:val="20"/>
              </w:rPr>
            </w:pPr>
          </w:p>
          <w:p w:rsidR="006F72CF" w:rsidRDefault="006F72CF" w:rsidP="007D4631">
            <w:pPr>
              <w:autoSpaceDE w:val="0"/>
              <w:autoSpaceDN w:val="0"/>
              <w:spacing w:line="280" w:lineRule="exact"/>
              <w:rPr>
                <w:rFonts w:ascii="Meiryo UI" w:eastAsia="Meiryo UI" w:hAnsi="Meiryo UI" w:cs="Meiryo UI"/>
                <w:sz w:val="20"/>
                <w:szCs w:val="20"/>
              </w:rPr>
            </w:pPr>
          </w:p>
          <w:p w:rsidR="004A570B" w:rsidRDefault="004A570B" w:rsidP="00AA4953">
            <w:pPr>
              <w:autoSpaceDE w:val="0"/>
              <w:autoSpaceDN w:val="0"/>
              <w:spacing w:line="280" w:lineRule="exact"/>
              <w:rPr>
                <w:rFonts w:ascii="Meiryo UI" w:eastAsia="Meiryo UI" w:hAnsi="Meiryo UI" w:cs="Meiryo UI"/>
                <w:sz w:val="20"/>
                <w:szCs w:val="20"/>
              </w:rPr>
            </w:pPr>
          </w:p>
          <w:p w:rsidR="000423EE" w:rsidRDefault="004A570B" w:rsidP="006F72CF">
            <w:pPr>
              <w:autoSpaceDE w:val="0"/>
              <w:autoSpaceDN w:val="0"/>
              <w:spacing w:line="280" w:lineRule="exact"/>
              <w:ind w:left="100" w:hangingChars="50" w:hanging="100"/>
              <w:rPr>
                <w:rFonts w:ascii="Meiryo UI" w:eastAsia="Meiryo UI" w:hAnsi="Meiryo UI" w:cs="Meiryo UI"/>
                <w:sz w:val="20"/>
                <w:szCs w:val="20"/>
              </w:rPr>
            </w:pPr>
            <w:r w:rsidRPr="00085896">
              <w:rPr>
                <w:rFonts w:ascii="Meiryo UI" w:eastAsia="Meiryo UI" w:hAnsi="Meiryo UI" w:cs="Meiryo UI" w:hint="eastAsia"/>
                <w:sz w:val="20"/>
                <w:szCs w:val="20"/>
              </w:rPr>
              <w:t>・市町村における授業改善をリードし、所管の学校の校内研究に関わり授業改善の推進に資するため、指導主事学習会を実施します。</w:t>
            </w:r>
          </w:p>
          <w:p w:rsidR="006F72CF" w:rsidRDefault="006F72CF" w:rsidP="006F72CF">
            <w:pPr>
              <w:autoSpaceDE w:val="0"/>
              <w:autoSpaceDN w:val="0"/>
              <w:spacing w:line="280" w:lineRule="exact"/>
              <w:ind w:left="100" w:hangingChars="50" w:hanging="100"/>
              <w:rPr>
                <w:rFonts w:ascii="Meiryo UI" w:eastAsia="Meiryo UI" w:hAnsi="Meiryo UI" w:cs="Meiryo UI"/>
                <w:sz w:val="20"/>
                <w:szCs w:val="20"/>
              </w:rPr>
            </w:pPr>
          </w:p>
          <w:p w:rsidR="006F72CF" w:rsidRDefault="006F72CF" w:rsidP="006F72CF">
            <w:pPr>
              <w:autoSpaceDE w:val="0"/>
              <w:autoSpaceDN w:val="0"/>
              <w:spacing w:line="280" w:lineRule="exact"/>
              <w:ind w:left="100" w:hangingChars="50" w:hanging="100"/>
              <w:rPr>
                <w:rFonts w:ascii="Meiryo UI" w:eastAsia="Meiryo UI" w:hAnsi="Meiryo UI" w:cs="Meiryo UI"/>
                <w:sz w:val="20"/>
                <w:szCs w:val="20"/>
              </w:rPr>
            </w:pPr>
          </w:p>
          <w:p w:rsidR="004A570B" w:rsidRPr="00085896" w:rsidRDefault="004A570B" w:rsidP="006F72CF">
            <w:pPr>
              <w:autoSpaceDE w:val="0"/>
              <w:autoSpaceDN w:val="0"/>
              <w:spacing w:line="280" w:lineRule="exact"/>
              <w:ind w:left="100" w:hangingChars="50" w:hanging="100"/>
              <w:rPr>
                <w:rFonts w:ascii="Meiryo UI" w:eastAsia="Meiryo UI" w:hAnsi="Meiryo UI" w:cs="Meiryo UI"/>
                <w:sz w:val="20"/>
                <w:szCs w:val="20"/>
              </w:rPr>
            </w:pPr>
            <w:r w:rsidRPr="00085896">
              <w:rPr>
                <w:rFonts w:ascii="Meiryo UI" w:eastAsia="Meiryo UI" w:hAnsi="Meiryo UI" w:cs="Meiryo UI" w:hint="eastAsia"/>
                <w:sz w:val="20"/>
                <w:szCs w:val="20"/>
              </w:rPr>
              <w:t>・「主体的・対話的で深い学び」の実現をめざすため、校内研究担当者の研修や、授業づくり研修を府センターで実施するとともに、市町村の授業づくり研修を支援します。</w:t>
            </w:r>
          </w:p>
          <w:p w:rsidR="004A570B" w:rsidRDefault="004A570B" w:rsidP="00085896">
            <w:pPr>
              <w:autoSpaceDE w:val="0"/>
              <w:autoSpaceDN w:val="0"/>
              <w:spacing w:line="280" w:lineRule="exact"/>
              <w:rPr>
                <w:rFonts w:ascii="Meiryo UI" w:eastAsia="Meiryo UI" w:hAnsi="Meiryo UI" w:cs="Meiryo UI"/>
                <w:sz w:val="20"/>
                <w:szCs w:val="20"/>
              </w:rPr>
            </w:pPr>
          </w:p>
          <w:p w:rsidR="002069E1" w:rsidRDefault="002069E1" w:rsidP="00085896">
            <w:pPr>
              <w:autoSpaceDE w:val="0"/>
              <w:autoSpaceDN w:val="0"/>
              <w:spacing w:line="280" w:lineRule="exact"/>
              <w:rPr>
                <w:rFonts w:ascii="Meiryo UI" w:eastAsia="Meiryo UI" w:hAnsi="Meiryo UI" w:cs="Meiryo UI"/>
                <w:sz w:val="20"/>
                <w:szCs w:val="20"/>
              </w:rPr>
            </w:pPr>
          </w:p>
          <w:p w:rsidR="002069E1" w:rsidRDefault="002069E1" w:rsidP="00085896">
            <w:pPr>
              <w:autoSpaceDE w:val="0"/>
              <w:autoSpaceDN w:val="0"/>
              <w:spacing w:line="280" w:lineRule="exact"/>
              <w:rPr>
                <w:rFonts w:ascii="Meiryo UI" w:eastAsia="Meiryo UI" w:hAnsi="Meiryo UI" w:cs="Meiryo UI"/>
                <w:sz w:val="20"/>
                <w:szCs w:val="20"/>
              </w:rPr>
            </w:pPr>
          </w:p>
          <w:p w:rsidR="004A570B" w:rsidRPr="00085896" w:rsidRDefault="004A570B" w:rsidP="00085896">
            <w:pPr>
              <w:autoSpaceDE w:val="0"/>
              <w:autoSpaceDN w:val="0"/>
              <w:spacing w:line="280" w:lineRule="exact"/>
              <w:ind w:left="200" w:hangingChars="100" w:hanging="200"/>
              <w:rPr>
                <w:rFonts w:ascii="Meiryo UI" w:eastAsia="Meiryo UI" w:hAnsi="Meiryo UI" w:cs="Meiryo UI"/>
                <w:sz w:val="20"/>
                <w:szCs w:val="20"/>
              </w:rPr>
            </w:pPr>
            <w:r w:rsidRPr="0023122C">
              <w:rPr>
                <w:rFonts w:ascii="Meiryo UI" w:eastAsia="Meiryo UI" w:hAnsi="Meiryo UI" w:cs="Meiryo UI" w:hint="eastAsia"/>
                <w:b/>
                <w:sz w:val="20"/>
                <w:szCs w:val="20"/>
              </w:rPr>
              <w:t>■新</w:t>
            </w:r>
            <w:r>
              <w:rPr>
                <w:rFonts w:ascii="Meiryo UI" w:eastAsia="Meiryo UI" w:hAnsi="Meiryo UI" w:cs="Meiryo UI" w:hint="eastAsia"/>
                <w:b/>
                <w:sz w:val="20"/>
                <w:szCs w:val="20"/>
              </w:rPr>
              <w:t>学習指導要領に向けた取組み</w:t>
            </w:r>
          </w:p>
          <w:p w:rsidR="004A570B" w:rsidRPr="00085896" w:rsidRDefault="004A570B" w:rsidP="006F72CF">
            <w:pPr>
              <w:autoSpaceDE w:val="0"/>
              <w:autoSpaceDN w:val="0"/>
              <w:spacing w:line="280" w:lineRule="exact"/>
              <w:ind w:left="100" w:hangingChars="50" w:hanging="100"/>
              <w:rPr>
                <w:rFonts w:ascii="Meiryo UI" w:eastAsia="Meiryo UI" w:hAnsi="Meiryo UI" w:cs="Meiryo UI"/>
                <w:sz w:val="20"/>
                <w:szCs w:val="20"/>
              </w:rPr>
            </w:pPr>
            <w:r w:rsidRPr="00085896">
              <w:rPr>
                <w:rFonts w:ascii="Meiryo UI" w:eastAsia="Meiryo UI" w:hAnsi="Meiryo UI" w:cs="Meiryo UI" w:hint="eastAsia"/>
                <w:sz w:val="20"/>
                <w:szCs w:val="20"/>
              </w:rPr>
              <w:t>・「小学校プログラミング研修」「市町村指導主事学習会　-プログラミング教育担当-」を実施します。</w:t>
            </w:r>
          </w:p>
          <w:p w:rsidR="004A570B" w:rsidRPr="00EB759F" w:rsidRDefault="004A570B" w:rsidP="00E24242">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4A570B" w:rsidRPr="00D13CD7" w:rsidRDefault="004A570B" w:rsidP="0054050B">
            <w:pPr>
              <w:autoSpaceDE w:val="0"/>
              <w:autoSpaceDN w:val="0"/>
              <w:spacing w:line="280" w:lineRule="exact"/>
              <w:rPr>
                <w:rFonts w:ascii="Meiryo UI" w:eastAsia="Meiryo UI" w:hAnsi="Meiryo UI" w:cs="Meiryo UI"/>
                <w:sz w:val="20"/>
                <w:szCs w:val="20"/>
              </w:rPr>
            </w:pPr>
          </w:p>
        </w:tc>
        <w:tc>
          <w:tcPr>
            <w:tcW w:w="4961" w:type="dxa"/>
            <w:tcBorders>
              <w:left w:val="dashed" w:sz="4" w:space="0" w:color="auto"/>
            </w:tcBorders>
          </w:tcPr>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691361" w:rsidRDefault="00691361"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3661A" w:rsidRDefault="00B3661A"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3661A" w:rsidRDefault="00B3661A"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4A570B" w:rsidRPr="00D13CD7" w:rsidRDefault="004A570B" w:rsidP="00D20DD5">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lastRenderedPageBreak/>
              <w:t>◇成果指標（アウトカム）</w:t>
            </w:r>
          </w:p>
          <w:p w:rsidR="004A570B" w:rsidRDefault="004A570B" w:rsidP="00D20DD5">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4A570B" w:rsidRPr="00C71AE6" w:rsidRDefault="004A570B" w:rsidP="00D20DD5">
            <w:pPr>
              <w:autoSpaceDE w:val="0"/>
              <w:autoSpaceDN w:val="0"/>
              <w:spacing w:line="280" w:lineRule="exact"/>
              <w:ind w:left="100" w:hangingChars="50" w:hanging="100"/>
              <w:rPr>
                <w:rFonts w:ascii="Meiryo UI" w:eastAsia="Meiryo UI" w:hAnsi="Meiryo UI" w:cs="Meiryo UI"/>
                <w:sz w:val="20"/>
                <w:szCs w:val="20"/>
              </w:rPr>
            </w:pPr>
            <w:r w:rsidRPr="00C71AE6">
              <w:rPr>
                <w:rFonts w:ascii="Meiryo UI" w:eastAsia="Meiryo UI" w:hAnsi="Meiryo UI" w:cs="Meiryo UI" w:hint="eastAsia"/>
                <w:sz w:val="20"/>
                <w:szCs w:val="20"/>
              </w:rPr>
              <w:t>・公立中学校の教員が英語による発話を授業の半分以上行っている割合</w:t>
            </w:r>
            <w:r w:rsidRPr="00C71AE6">
              <w:rPr>
                <w:rFonts w:ascii="Meiryo UI" w:eastAsia="Meiryo UI" w:hAnsi="Meiryo UI" w:cs="Meiryo UI" w:hint="eastAsia"/>
                <w:color w:val="000000" w:themeColor="text1"/>
                <w:sz w:val="20"/>
                <w:szCs w:val="20"/>
              </w:rPr>
              <w:t>100</w:t>
            </w:r>
            <w:r w:rsidRPr="00C71AE6">
              <w:rPr>
                <w:rFonts w:ascii="Meiryo UI" w:eastAsia="Meiryo UI" w:hAnsi="Meiryo UI" w:cs="Meiryo UI" w:hint="eastAsia"/>
                <w:sz w:val="20"/>
                <w:szCs w:val="20"/>
              </w:rPr>
              <w:t>％をめざします。</w:t>
            </w:r>
          </w:p>
          <w:p w:rsidR="004A570B" w:rsidRPr="00C71AE6" w:rsidRDefault="004A570B" w:rsidP="00D20DD5">
            <w:pPr>
              <w:autoSpaceDE w:val="0"/>
              <w:autoSpaceDN w:val="0"/>
              <w:spacing w:line="280" w:lineRule="exact"/>
              <w:ind w:leftChars="100" w:left="220"/>
              <w:rPr>
                <w:rFonts w:ascii="Meiryo UI" w:eastAsia="Meiryo UI" w:hAnsi="Meiryo UI" w:cs="Meiryo UI"/>
                <w:color w:val="FF0000"/>
                <w:sz w:val="20"/>
                <w:szCs w:val="20"/>
              </w:rPr>
            </w:pPr>
            <w:r w:rsidRPr="00C71AE6">
              <w:rPr>
                <w:rFonts w:ascii="Meiryo UI" w:eastAsia="Meiryo UI" w:hAnsi="Meiryo UI" w:cs="Meiryo UI" w:hint="eastAsia"/>
                <w:sz w:val="20"/>
                <w:szCs w:val="20"/>
                <w:lang w:eastAsia="zh-CN"/>
              </w:rPr>
              <w:t>（参考）平成</w:t>
            </w:r>
            <w:r w:rsidRPr="00C71AE6">
              <w:rPr>
                <w:rFonts w:ascii="Meiryo UI" w:eastAsia="Meiryo UI" w:hAnsi="Meiryo UI" w:cs="Meiryo UI" w:hint="eastAsia"/>
                <w:color w:val="000000" w:themeColor="text1"/>
                <w:sz w:val="20"/>
                <w:szCs w:val="20"/>
              </w:rPr>
              <w:t>29</w:t>
            </w:r>
            <w:r w:rsidRPr="00C71AE6">
              <w:rPr>
                <w:rFonts w:ascii="Meiryo UI" w:eastAsia="Meiryo UI" w:hAnsi="Meiryo UI" w:cs="Meiryo UI" w:hint="eastAsia"/>
                <w:sz w:val="20"/>
                <w:szCs w:val="20"/>
                <w:lang w:eastAsia="zh-CN"/>
              </w:rPr>
              <w:t>年度</w:t>
            </w:r>
            <w:r w:rsidRPr="00C71AE6">
              <w:rPr>
                <w:rFonts w:ascii="Meiryo UI" w:eastAsia="Meiryo UI" w:hAnsi="Meiryo UI" w:cs="Meiryo UI" w:hint="eastAsia"/>
                <w:sz w:val="20"/>
                <w:szCs w:val="20"/>
              </w:rPr>
              <w:t xml:space="preserve">　</w:t>
            </w:r>
            <w:r w:rsidRPr="00C71AE6">
              <w:rPr>
                <w:rFonts w:ascii="Meiryo UI" w:eastAsia="Meiryo UI" w:hAnsi="Meiryo UI" w:cs="Meiryo UI" w:hint="eastAsia"/>
                <w:color w:val="000000" w:themeColor="text1"/>
                <w:sz w:val="20"/>
                <w:szCs w:val="20"/>
              </w:rPr>
              <w:t>77.4</w:t>
            </w:r>
            <w:r w:rsidRPr="00C71AE6">
              <w:rPr>
                <w:rFonts w:ascii="Meiryo UI" w:eastAsia="Meiryo UI" w:hAnsi="Meiryo UI" w:cs="Meiryo UI" w:hint="eastAsia"/>
                <w:sz w:val="20"/>
                <w:szCs w:val="20"/>
                <w:lang w:eastAsia="zh-CN"/>
              </w:rPr>
              <w:t>％</w:t>
            </w:r>
            <w:r w:rsidRPr="00C71AE6">
              <w:rPr>
                <w:rFonts w:ascii="Meiryo UI" w:eastAsia="Meiryo UI" w:hAnsi="Meiryo UI" w:cs="Meiryo UI" w:hint="eastAsia"/>
                <w:color w:val="FF0000"/>
                <w:sz w:val="20"/>
                <w:szCs w:val="20"/>
              </w:rPr>
              <w:t xml:space="preserve"> </w:t>
            </w:r>
            <w:r w:rsidRPr="00C71AE6">
              <w:rPr>
                <w:rFonts w:ascii="Meiryo UI" w:eastAsia="Meiryo UI" w:hAnsi="Meiryo UI" w:cs="Meiryo UI" w:hint="eastAsia"/>
                <w:color w:val="000000" w:themeColor="text1"/>
                <w:sz w:val="20"/>
                <w:szCs w:val="20"/>
              </w:rPr>
              <w:t>※政令市除く</w:t>
            </w:r>
          </w:p>
          <w:p w:rsidR="004A570B" w:rsidRPr="00B3661A" w:rsidRDefault="004A570B" w:rsidP="00B3661A">
            <w:pPr>
              <w:tabs>
                <w:tab w:val="left" w:pos="2255"/>
              </w:tabs>
              <w:autoSpaceDE w:val="0"/>
              <w:autoSpaceDN w:val="0"/>
              <w:spacing w:line="280" w:lineRule="exact"/>
              <w:ind w:left="200" w:hangingChars="100" w:hanging="200"/>
              <w:rPr>
                <w:rFonts w:ascii="Meiryo UI" w:eastAsia="SimSun" w:hAnsi="Meiryo UI" w:cs="Meiryo UI"/>
                <w:sz w:val="20"/>
                <w:szCs w:val="20"/>
                <w:lang w:eastAsia="zh-CN"/>
              </w:rPr>
            </w:pPr>
            <w:r w:rsidRPr="00C71AE6">
              <w:rPr>
                <w:rFonts w:ascii="Meiryo UI" w:eastAsia="Meiryo UI" w:hAnsi="Meiryo UI" w:cs="Meiryo UI"/>
                <w:sz w:val="20"/>
                <w:szCs w:val="20"/>
              </w:rPr>
              <w:tab/>
            </w:r>
            <w:r w:rsidRPr="00C71AE6">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C71AE6">
              <w:rPr>
                <w:rFonts w:ascii="Meiryo UI" w:eastAsia="Meiryo UI" w:hAnsi="Meiryo UI" w:cs="Meiryo UI" w:hint="eastAsia"/>
                <w:sz w:val="20"/>
                <w:szCs w:val="20"/>
              </w:rPr>
              <w:t xml:space="preserve">　</w:t>
            </w:r>
            <w:r w:rsidRPr="00C71AE6">
              <w:rPr>
                <w:rFonts w:ascii="Meiryo UI" w:eastAsia="Meiryo UI" w:hAnsi="Meiryo UI" w:cs="Meiryo UI" w:hint="eastAsia"/>
                <w:sz w:val="20"/>
                <w:szCs w:val="20"/>
                <w:lang w:eastAsia="zh-CN"/>
              </w:rPr>
              <w:t>（全国68.7％）</w:t>
            </w:r>
          </w:p>
          <w:p w:rsidR="004A570B" w:rsidRDefault="004A570B" w:rsidP="00D20DD5">
            <w:pPr>
              <w:autoSpaceDE w:val="0"/>
              <w:autoSpaceDN w:val="0"/>
              <w:spacing w:line="280" w:lineRule="exact"/>
              <w:rPr>
                <w:rFonts w:ascii="Meiryo UI" w:eastAsia="Meiryo UI" w:hAnsi="Meiryo UI" w:cs="Meiryo UI"/>
                <w:sz w:val="20"/>
                <w:szCs w:val="20"/>
              </w:rPr>
            </w:pPr>
          </w:p>
          <w:p w:rsidR="001614B2" w:rsidRDefault="001614B2" w:rsidP="001614B2">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1614B2" w:rsidRDefault="001614B2" w:rsidP="001614B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（数値目標）</w:t>
            </w:r>
          </w:p>
          <w:p w:rsidR="001614B2" w:rsidRPr="00E06ED6" w:rsidRDefault="001614B2" w:rsidP="001614B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・授</w:t>
            </w:r>
            <w:r w:rsidRPr="00085896">
              <w:rPr>
                <w:rFonts w:ascii="Meiryo UI" w:eastAsia="Meiryo UI" w:hAnsi="Meiryo UI" w:cs="Meiryo UI" w:hint="eastAsia"/>
                <w:sz w:val="20"/>
                <w:szCs w:val="20"/>
              </w:rPr>
              <w:t>業中</w:t>
            </w:r>
            <w:r w:rsidRPr="00E06ED6">
              <w:rPr>
                <w:rFonts w:ascii="Meiryo UI" w:eastAsia="Meiryo UI" w:hAnsi="Meiryo UI" w:cs="Meiryo UI" w:hint="eastAsia"/>
                <w:sz w:val="20"/>
                <w:szCs w:val="20"/>
              </w:rPr>
              <w:t>にICTを活用して指導する能力（※）の向上をめざします。</w:t>
            </w:r>
          </w:p>
          <w:p w:rsidR="001614B2" w:rsidRPr="00E06ED6" w:rsidRDefault="001614B2" w:rsidP="001614B2">
            <w:pPr>
              <w:autoSpaceDE w:val="0"/>
              <w:autoSpaceDN w:val="0"/>
              <w:spacing w:line="280" w:lineRule="exact"/>
              <w:ind w:firstLineChars="100" w:firstLine="200"/>
              <w:rPr>
                <w:rFonts w:ascii="Meiryo UI" w:eastAsia="Meiryo UI" w:hAnsi="Meiryo UI" w:cs="Meiryo UI"/>
                <w:spacing w:val="-4"/>
                <w:sz w:val="20"/>
                <w:szCs w:val="20"/>
              </w:rPr>
            </w:pPr>
            <w:r w:rsidRPr="00E06ED6">
              <w:rPr>
                <w:rFonts w:ascii="Meiryo UI" w:eastAsia="Meiryo UI" w:hAnsi="Meiryo UI" w:cs="Meiryo UI" w:hint="eastAsia"/>
                <w:sz w:val="20"/>
                <w:szCs w:val="20"/>
              </w:rPr>
              <w:t>（参考）</w:t>
            </w:r>
            <w:r w:rsidRPr="00E06ED6">
              <w:rPr>
                <w:rFonts w:ascii="Meiryo UI" w:eastAsia="Meiryo UI" w:hAnsi="Meiryo UI" w:cs="Meiryo UI" w:hint="eastAsia"/>
                <w:spacing w:val="-4"/>
                <w:sz w:val="20"/>
                <w:szCs w:val="20"/>
              </w:rPr>
              <w:t xml:space="preserve">平成29年度　</w:t>
            </w:r>
          </w:p>
          <w:p w:rsidR="001614B2" w:rsidRPr="00E06ED6" w:rsidRDefault="001614B2" w:rsidP="001614B2">
            <w:pPr>
              <w:autoSpaceDE w:val="0"/>
              <w:autoSpaceDN w:val="0"/>
              <w:spacing w:line="280" w:lineRule="exact"/>
              <w:ind w:firstLineChars="600" w:firstLine="1152"/>
              <w:rPr>
                <w:rFonts w:ascii="Meiryo UI" w:eastAsia="Meiryo UI" w:hAnsi="Meiryo UI" w:cs="Meiryo UI"/>
                <w:spacing w:val="-4"/>
                <w:sz w:val="20"/>
                <w:szCs w:val="20"/>
              </w:rPr>
            </w:pPr>
            <w:r w:rsidRPr="00E06ED6">
              <w:rPr>
                <w:rFonts w:ascii="Meiryo UI" w:eastAsia="Meiryo UI" w:hAnsi="Meiryo UI" w:cs="Meiryo UI" w:hint="eastAsia"/>
                <w:spacing w:val="-4"/>
                <w:sz w:val="20"/>
                <w:szCs w:val="20"/>
                <w:lang w:eastAsia="zh-CN"/>
              </w:rPr>
              <w:t>公立小学校</w:t>
            </w:r>
            <w:r w:rsidRPr="00E06ED6">
              <w:rPr>
                <w:rFonts w:ascii="Meiryo UI" w:eastAsia="Meiryo UI" w:hAnsi="Meiryo UI" w:cs="Meiryo UI" w:hint="eastAsia"/>
                <w:spacing w:val="-4"/>
                <w:sz w:val="20"/>
                <w:szCs w:val="20"/>
              </w:rPr>
              <w:t xml:space="preserve">　　79.3</w:t>
            </w:r>
            <w:r w:rsidRPr="00E06ED6">
              <w:rPr>
                <w:rFonts w:ascii="Meiryo UI" w:eastAsia="Meiryo UI" w:hAnsi="Meiryo UI" w:cs="Meiryo UI" w:hint="eastAsia"/>
                <w:spacing w:val="-4"/>
                <w:sz w:val="20"/>
                <w:szCs w:val="20"/>
                <w:lang w:eastAsia="zh-CN"/>
              </w:rPr>
              <w:t>％ （全国</w:t>
            </w:r>
            <w:r w:rsidRPr="00E06ED6">
              <w:rPr>
                <w:rFonts w:ascii="Meiryo UI" w:eastAsia="Meiryo UI" w:hAnsi="Meiryo UI" w:cs="Meiryo UI" w:hint="eastAsia"/>
                <w:spacing w:val="-4"/>
                <w:sz w:val="20"/>
                <w:szCs w:val="20"/>
              </w:rPr>
              <w:t>78.8</w:t>
            </w:r>
            <w:r w:rsidRPr="00E06ED6">
              <w:rPr>
                <w:rFonts w:ascii="Meiryo UI" w:eastAsia="Meiryo UI" w:hAnsi="Meiryo UI" w:cs="Meiryo UI" w:hint="eastAsia"/>
                <w:spacing w:val="-4"/>
                <w:sz w:val="20"/>
                <w:szCs w:val="20"/>
                <w:lang w:eastAsia="zh-CN"/>
              </w:rPr>
              <w:t>％）</w:t>
            </w:r>
          </w:p>
          <w:p w:rsidR="001614B2" w:rsidRPr="00B3661A" w:rsidRDefault="001614B2" w:rsidP="001614B2">
            <w:pPr>
              <w:autoSpaceDE w:val="0"/>
              <w:autoSpaceDN w:val="0"/>
              <w:spacing w:line="280" w:lineRule="exact"/>
              <w:ind w:firstLineChars="600" w:firstLine="1152"/>
              <w:rPr>
                <w:rFonts w:ascii="Meiryo UI" w:eastAsia="Meiryo UI" w:hAnsi="Meiryo UI" w:cs="Meiryo UI"/>
                <w:spacing w:val="-4"/>
                <w:sz w:val="20"/>
                <w:szCs w:val="20"/>
              </w:rPr>
            </w:pPr>
            <w:r w:rsidRPr="00E06ED6">
              <w:rPr>
                <w:rFonts w:ascii="Meiryo UI" w:eastAsia="Meiryo UI" w:hAnsi="Meiryo UI" w:cs="Meiryo UI" w:hint="eastAsia"/>
                <w:spacing w:val="-4"/>
                <w:sz w:val="20"/>
                <w:szCs w:val="20"/>
                <w:lang w:eastAsia="zh-CN"/>
              </w:rPr>
              <w:t>公立中学校</w:t>
            </w:r>
            <w:r w:rsidRPr="00E06ED6">
              <w:rPr>
                <w:rFonts w:ascii="Meiryo UI" w:eastAsia="Meiryo UI" w:hAnsi="Meiryo UI" w:cs="Meiryo UI" w:hint="eastAsia"/>
                <w:spacing w:val="-4"/>
                <w:sz w:val="20"/>
                <w:szCs w:val="20"/>
              </w:rPr>
              <w:t xml:space="preserve">　　70</w:t>
            </w:r>
            <w:r w:rsidRPr="00B3661A">
              <w:rPr>
                <w:rFonts w:ascii="Meiryo UI" w:eastAsia="Meiryo UI" w:hAnsi="Meiryo UI" w:cs="Meiryo UI" w:hint="eastAsia"/>
                <w:spacing w:val="-4"/>
                <w:sz w:val="20"/>
                <w:szCs w:val="20"/>
              </w:rPr>
              <w:t>.1</w:t>
            </w:r>
            <w:r w:rsidRPr="00B3661A">
              <w:rPr>
                <w:rFonts w:ascii="Meiryo UI" w:eastAsia="Meiryo UI" w:hAnsi="Meiryo UI" w:cs="Meiryo UI" w:hint="eastAsia"/>
                <w:spacing w:val="-4"/>
                <w:sz w:val="20"/>
                <w:szCs w:val="20"/>
                <w:lang w:eastAsia="zh-CN"/>
              </w:rPr>
              <w:t>％ （全国</w:t>
            </w:r>
            <w:r w:rsidRPr="00B3661A">
              <w:rPr>
                <w:rFonts w:ascii="Meiryo UI" w:eastAsia="Meiryo UI" w:hAnsi="Meiryo UI" w:cs="Meiryo UI" w:hint="eastAsia"/>
                <w:spacing w:val="-4"/>
                <w:sz w:val="20"/>
                <w:szCs w:val="20"/>
              </w:rPr>
              <w:t>73.6</w:t>
            </w:r>
            <w:r w:rsidRPr="00B3661A">
              <w:rPr>
                <w:rFonts w:ascii="Meiryo UI" w:eastAsia="Meiryo UI" w:hAnsi="Meiryo UI" w:cs="Meiryo UI" w:hint="eastAsia"/>
                <w:spacing w:val="-4"/>
                <w:sz w:val="20"/>
                <w:szCs w:val="20"/>
                <w:lang w:eastAsia="zh-CN"/>
              </w:rPr>
              <w:t>％）</w:t>
            </w:r>
          </w:p>
          <w:p w:rsidR="00E06ED6" w:rsidRPr="00B3661A" w:rsidRDefault="00E06ED6" w:rsidP="00E06ED6">
            <w:pPr>
              <w:autoSpaceDE w:val="0"/>
              <w:autoSpaceDN w:val="0"/>
              <w:spacing w:line="280" w:lineRule="exact"/>
              <w:jc w:val="right"/>
              <w:rPr>
                <w:rFonts w:ascii="Meiryo UI" w:eastAsia="Meiryo UI" w:hAnsi="Meiryo UI" w:cs="Meiryo UI"/>
                <w:spacing w:val="-4"/>
                <w:sz w:val="20"/>
                <w:szCs w:val="20"/>
              </w:rPr>
            </w:pPr>
            <w:r w:rsidRPr="00B3661A">
              <w:rPr>
                <w:rFonts w:ascii="Meiryo UI" w:eastAsia="Meiryo UI" w:hAnsi="Meiryo UI" w:cs="Meiryo UI" w:hint="eastAsia"/>
                <w:spacing w:val="-4"/>
                <w:sz w:val="20"/>
                <w:szCs w:val="20"/>
              </w:rPr>
              <w:t>〔平成30</w:t>
            </w:r>
            <w:r w:rsidR="00FC679F" w:rsidRPr="00B3661A">
              <w:rPr>
                <w:rFonts w:ascii="Meiryo UI" w:eastAsia="Meiryo UI" w:hAnsi="Meiryo UI" w:cs="Meiryo UI" w:hint="eastAsia"/>
                <w:spacing w:val="-4"/>
                <w:sz w:val="20"/>
                <w:szCs w:val="20"/>
              </w:rPr>
              <w:t>年度の結果は</w:t>
            </w:r>
            <w:r w:rsidRPr="00B3661A">
              <w:rPr>
                <w:rFonts w:ascii="Meiryo UI" w:eastAsia="Meiryo UI" w:hAnsi="Meiryo UI" w:cs="Meiryo UI" w:hint="eastAsia"/>
                <w:spacing w:val="-4"/>
                <w:sz w:val="20"/>
                <w:szCs w:val="20"/>
              </w:rPr>
              <w:t>10月頃公表予定〕</w:t>
            </w:r>
          </w:p>
          <w:p w:rsidR="001614B2" w:rsidRPr="008E0024" w:rsidRDefault="001614B2" w:rsidP="001614B2">
            <w:pPr>
              <w:autoSpaceDE w:val="0"/>
              <w:autoSpaceDN w:val="0"/>
              <w:spacing w:line="280" w:lineRule="exact"/>
              <w:ind w:leftChars="100" w:left="310" w:hangingChars="50" w:hanging="90"/>
              <w:rPr>
                <w:rFonts w:ascii="Meiryo UI" w:eastAsia="Meiryo UI" w:hAnsi="Meiryo UI" w:cs="Meiryo UI"/>
                <w:iCs/>
                <w:sz w:val="18"/>
                <w:szCs w:val="20"/>
              </w:rPr>
            </w:pPr>
            <w:r w:rsidRPr="00B3661A">
              <w:rPr>
                <w:rFonts w:ascii="Meiryo UI" w:eastAsia="Meiryo UI" w:hAnsi="Meiryo UI" w:cs="Meiryo UI" w:hint="eastAsia"/>
                <w:iCs/>
                <w:sz w:val="18"/>
                <w:szCs w:val="20"/>
              </w:rPr>
              <w:t>※学校における教育の情報化の実態等に関する調査（文部科学省）において、「授業中にICTを活</w:t>
            </w:r>
            <w:r w:rsidRPr="00E06ED6">
              <w:rPr>
                <w:rFonts w:ascii="Meiryo UI" w:eastAsia="Meiryo UI" w:hAnsi="Meiryo UI" w:cs="Meiryo UI" w:hint="eastAsia"/>
                <w:iCs/>
                <w:sz w:val="18"/>
                <w:szCs w:val="20"/>
              </w:rPr>
              <w:t>用して指導する能力」の質問に対し、「わりにできる」「</w:t>
            </w:r>
            <w:r w:rsidRPr="00085896">
              <w:rPr>
                <w:rFonts w:ascii="Meiryo UI" w:eastAsia="Meiryo UI" w:hAnsi="Meiryo UI" w:cs="Meiryo UI" w:hint="eastAsia"/>
                <w:iCs/>
                <w:sz w:val="18"/>
                <w:szCs w:val="20"/>
              </w:rPr>
              <w:t>ややできる」の割合の合計。</w:t>
            </w:r>
          </w:p>
          <w:p w:rsidR="001614B2" w:rsidRPr="00085896" w:rsidRDefault="001614B2" w:rsidP="001614B2">
            <w:pPr>
              <w:autoSpaceDE w:val="0"/>
              <w:autoSpaceDN w:val="0"/>
              <w:spacing w:line="280" w:lineRule="exact"/>
              <w:ind w:left="100" w:hangingChars="50" w:hanging="100"/>
              <w:rPr>
                <w:rFonts w:ascii="Meiryo UI" w:eastAsia="Meiryo UI" w:hAnsi="Meiryo UI" w:cs="Meiryo UI"/>
                <w:sz w:val="20"/>
                <w:szCs w:val="20"/>
              </w:rPr>
            </w:pPr>
            <w:r w:rsidRPr="00085896">
              <w:rPr>
                <w:rFonts w:ascii="Meiryo UI" w:eastAsia="Meiryo UI" w:hAnsi="Meiryo UI" w:cs="Meiryo UI" w:hint="eastAsia"/>
                <w:sz w:val="20"/>
                <w:szCs w:val="20"/>
              </w:rPr>
              <w:t>・指導主事学習会参加者アンケートにおける肯定的評価90％以上をめざします。</w:t>
            </w:r>
          </w:p>
          <w:p w:rsidR="001614B2" w:rsidRDefault="001614B2" w:rsidP="001614B2">
            <w:pPr>
              <w:autoSpaceDE w:val="0"/>
              <w:autoSpaceDN w:val="0"/>
              <w:spacing w:line="280" w:lineRule="exact"/>
              <w:ind w:left="200" w:hangingChars="100" w:hanging="200"/>
              <w:rPr>
                <w:rFonts w:ascii="Meiryo UI" w:eastAsia="Meiryo UI" w:hAnsi="Meiryo UI" w:cs="Meiryo UI"/>
                <w:sz w:val="20"/>
                <w:szCs w:val="20"/>
              </w:rPr>
            </w:pPr>
          </w:p>
          <w:p w:rsidR="001614B2" w:rsidRDefault="001614B2" w:rsidP="001614B2">
            <w:pPr>
              <w:autoSpaceDE w:val="0"/>
              <w:autoSpaceDN w:val="0"/>
              <w:spacing w:line="280" w:lineRule="exact"/>
              <w:ind w:left="200" w:hangingChars="100" w:hanging="200"/>
              <w:rPr>
                <w:rFonts w:ascii="Meiryo UI" w:eastAsia="Meiryo UI" w:hAnsi="Meiryo UI" w:cs="Meiryo UI"/>
                <w:sz w:val="20"/>
                <w:szCs w:val="20"/>
              </w:rPr>
            </w:pPr>
          </w:p>
          <w:p w:rsidR="001614B2" w:rsidRDefault="001614B2" w:rsidP="001614B2">
            <w:pPr>
              <w:autoSpaceDE w:val="0"/>
              <w:autoSpaceDN w:val="0"/>
              <w:spacing w:line="280" w:lineRule="exact"/>
              <w:ind w:left="200" w:hangingChars="100" w:hanging="200"/>
              <w:rPr>
                <w:rFonts w:ascii="Meiryo UI" w:eastAsia="Meiryo UI" w:hAnsi="Meiryo UI" w:cs="Meiryo UI"/>
                <w:sz w:val="20"/>
                <w:szCs w:val="20"/>
              </w:rPr>
            </w:pPr>
          </w:p>
          <w:p w:rsidR="001614B2" w:rsidRPr="00085896" w:rsidRDefault="001614B2" w:rsidP="001614B2">
            <w:pPr>
              <w:autoSpaceDE w:val="0"/>
              <w:autoSpaceDN w:val="0"/>
              <w:spacing w:line="280" w:lineRule="exact"/>
              <w:ind w:left="100" w:hangingChars="50" w:hanging="100"/>
              <w:rPr>
                <w:rFonts w:ascii="Meiryo UI" w:eastAsia="Meiryo UI" w:hAnsi="Meiryo UI" w:cs="Meiryo UI"/>
                <w:sz w:val="20"/>
                <w:szCs w:val="20"/>
              </w:rPr>
            </w:pPr>
            <w:r w:rsidRPr="00085896">
              <w:rPr>
                <w:rFonts w:ascii="Meiryo UI" w:eastAsia="Meiryo UI" w:hAnsi="Meiryo UI" w:cs="Meiryo UI" w:hint="eastAsia"/>
                <w:sz w:val="20"/>
                <w:szCs w:val="20"/>
              </w:rPr>
              <w:t>・市町村の授業づくり研修支援、20講座以上の実施をめざします。</w:t>
            </w:r>
          </w:p>
          <w:p w:rsidR="001614B2" w:rsidRDefault="001614B2" w:rsidP="001614B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（参考）平成29年度　実施講座数　9講座</w:t>
            </w:r>
          </w:p>
          <w:p w:rsidR="002069E1" w:rsidRDefault="002069E1" w:rsidP="00D20DD5">
            <w:pPr>
              <w:autoSpaceDE w:val="0"/>
              <w:autoSpaceDN w:val="0"/>
              <w:spacing w:line="280" w:lineRule="exact"/>
              <w:ind w:left="200" w:hangingChars="100" w:hanging="200"/>
              <w:rPr>
                <w:rFonts w:ascii="Meiryo UI" w:eastAsia="Meiryo UI" w:hAnsi="Meiryo UI" w:cs="Meiryo UI"/>
                <w:sz w:val="20"/>
                <w:szCs w:val="20"/>
              </w:rPr>
            </w:pPr>
          </w:p>
          <w:p w:rsidR="002069E1" w:rsidRDefault="002069E1" w:rsidP="006F72CF">
            <w:pPr>
              <w:autoSpaceDE w:val="0"/>
              <w:autoSpaceDN w:val="0"/>
              <w:spacing w:line="280" w:lineRule="exact"/>
              <w:rPr>
                <w:rFonts w:ascii="Meiryo UI" w:eastAsia="Meiryo UI" w:hAnsi="Meiryo UI" w:cs="Meiryo UI"/>
                <w:sz w:val="20"/>
                <w:szCs w:val="20"/>
              </w:rPr>
            </w:pPr>
          </w:p>
          <w:p w:rsidR="004A570B" w:rsidRPr="00085896" w:rsidRDefault="004A570B" w:rsidP="00D20DD5">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085896">
              <w:rPr>
                <w:rFonts w:ascii="Meiryo UI" w:eastAsia="Meiryo UI" w:hAnsi="Meiryo UI" w:cs="Meiryo UI" w:hint="eastAsia"/>
                <w:sz w:val="20"/>
                <w:szCs w:val="20"/>
                <w:bdr w:val="single" w:sz="4" w:space="0" w:color="auto"/>
              </w:rPr>
              <w:t>◇成果指標（アウトカム）</w:t>
            </w:r>
          </w:p>
          <w:p w:rsidR="004A570B" w:rsidRPr="00085896" w:rsidRDefault="004A570B" w:rsidP="00D20DD5">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r w:rsidRPr="00085896">
              <w:rPr>
                <w:rFonts w:ascii="Meiryo UI" w:eastAsia="Meiryo UI" w:hAnsi="Meiryo UI" w:cs="Meiryo UI" w:hint="eastAsia"/>
                <w:sz w:val="20"/>
                <w:szCs w:val="20"/>
              </w:rPr>
              <w:t>）</w:t>
            </w:r>
          </w:p>
          <w:p w:rsidR="004A570B" w:rsidRPr="008A3F33" w:rsidRDefault="004A570B" w:rsidP="00D20DD5">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085896">
              <w:rPr>
                <w:rFonts w:ascii="Meiryo UI" w:eastAsia="Meiryo UI" w:hAnsi="Meiryo UI" w:cs="Meiryo UI" w:hint="eastAsia"/>
                <w:sz w:val="20"/>
                <w:szCs w:val="20"/>
              </w:rPr>
              <w:t>小学校段階におけるプログラミング教育</w:t>
            </w:r>
            <w:r>
              <w:rPr>
                <w:rFonts w:ascii="Meiryo UI" w:eastAsia="Meiryo UI" w:hAnsi="Meiryo UI" w:cs="Meiryo UI" w:hint="eastAsia"/>
                <w:sz w:val="20"/>
                <w:szCs w:val="20"/>
              </w:rPr>
              <w:t>に関する研修受講者アンケートにおいて、肯定的評価90％以上をめざします</w:t>
            </w:r>
            <w:r w:rsidRPr="00085896">
              <w:rPr>
                <w:rFonts w:ascii="Meiryo UI" w:eastAsia="Meiryo UI" w:hAnsi="Meiryo UI" w:cs="Meiryo UI" w:hint="eastAsia"/>
                <w:sz w:val="20"/>
                <w:szCs w:val="20"/>
              </w:rPr>
              <w:t>。</w:t>
            </w:r>
          </w:p>
          <w:p w:rsidR="004A570B" w:rsidRPr="00CA2F23" w:rsidRDefault="004A570B" w:rsidP="00DE5CF3">
            <w:pPr>
              <w:autoSpaceDE w:val="0"/>
              <w:autoSpaceDN w:val="0"/>
              <w:spacing w:line="280" w:lineRule="exact"/>
              <w:rPr>
                <w:rFonts w:ascii="Meiryo UI" w:eastAsia="Meiryo UI" w:hAnsi="Meiryo UI" w:cs="Meiryo UI"/>
                <w:color w:val="FF0000"/>
                <w:sz w:val="20"/>
                <w:szCs w:val="20"/>
                <w:highlight w:val="yellow"/>
              </w:rPr>
            </w:pPr>
          </w:p>
        </w:tc>
        <w:tc>
          <w:tcPr>
            <w:tcW w:w="426" w:type="dxa"/>
            <w:vMerge/>
            <w:tcBorders>
              <w:left w:val="dashed" w:sz="4" w:space="0" w:color="auto"/>
              <w:bottom w:val="single" w:sz="4" w:space="0" w:color="auto"/>
              <w:right w:val="single" w:sz="4" w:space="0" w:color="auto"/>
            </w:tcBorders>
            <w:shd w:val="clear" w:color="auto" w:fill="auto"/>
            <w:vAlign w:val="center"/>
          </w:tcPr>
          <w:p w:rsidR="004A570B" w:rsidRPr="00D13CD7" w:rsidRDefault="004A570B" w:rsidP="00A32AC2">
            <w:pPr>
              <w:autoSpaceDE w:val="0"/>
              <w:autoSpaceDN w:val="0"/>
              <w:spacing w:line="280" w:lineRule="exact"/>
              <w:ind w:left="200" w:hangingChars="100" w:hanging="200"/>
              <w:jc w:val="center"/>
              <w:rPr>
                <w:rFonts w:ascii="Meiryo UI" w:eastAsia="Meiryo UI" w:hAnsi="Meiryo UI" w:cs="Meiryo UI"/>
                <w:sz w:val="20"/>
                <w:szCs w:val="20"/>
                <w:bdr w:val="single" w:sz="4" w:space="0" w:color="auto"/>
              </w:rPr>
            </w:pPr>
          </w:p>
        </w:tc>
        <w:tc>
          <w:tcPr>
            <w:tcW w:w="4749" w:type="dxa"/>
            <w:tcBorders>
              <w:left w:val="single" w:sz="4" w:space="0" w:color="auto"/>
              <w:tr2bl w:val="nil"/>
            </w:tcBorders>
            <w:shd w:val="clear" w:color="auto" w:fill="F2DBDB" w:themeFill="accent2" w:themeFillTint="33"/>
          </w:tcPr>
          <w:p w:rsidR="003771CC" w:rsidRDefault="003771CC" w:rsidP="003771C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○英語教育の充実　</w:t>
            </w:r>
          </w:p>
          <w:p w:rsidR="003771CC" w:rsidRDefault="003771CC" w:rsidP="003771CC">
            <w:pPr>
              <w:spacing w:line="280" w:lineRule="exact"/>
              <w:rPr>
                <w:rFonts w:ascii="Meiryo UI" w:eastAsia="Meiryo UI" w:hAnsi="Meiryo UI" w:cs="Meiryo UI"/>
                <w:sz w:val="20"/>
                <w:szCs w:val="20"/>
              </w:rPr>
            </w:pPr>
            <w:r>
              <w:rPr>
                <w:rFonts w:ascii="Meiryo UI" w:eastAsia="Meiryo UI" w:hAnsi="Meiryo UI" w:cs="Meiryo UI" w:hint="eastAsia"/>
                <w:sz w:val="20"/>
                <w:szCs w:val="20"/>
              </w:rPr>
              <w:t>〈小学校〉</w:t>
            </w:r>
          </w:p>
          <w:p w:rsidR="003771CC" w:rsidRPr="00B3661A" w:rsidRDefault="003771CC" w:rsidP="003771C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CB1998">
              <w:rPr>
                <w:rFonts w:ascii="Meiryo UI" w:eastAsia="Meiryo UI" w:hAnsi="Meiryo UI" w:cs="Meiryo UI" w:hint="eastAsia"/>
                <w:sz w:val="20"/>
                <w:szCs w:val="20"/>
              </w:rPr>
              <w:t>外国語指導に対する資質・能力の向上を図るため、各校の中核となる教員</w:t>
            </w:r>
            <w:r w:rsidRPr="00691361">
              <w:rPr>
                <w:rFonts w:ascii="Meiryo UI" w:eastAsia="Meiryo UI" w:hAnsi="Meiryo UI" w:cs="Meiryo UI" w:hint="eastAsia"/>
                <w:sz w:val="20"/>
                <w:szCs w:val="20"/>
              </w:rPr>
              <w:t>を対象に「小学校英語教育実践リーダー研修」</w:t>
            </w:r>
            <w:r w:rsidRPr="00B3661A">
              <w:rPr>
                <w:rFonts w:ascii="Meiryo UI" w:eastAsia="Meiryo UI" w:hAnsi="Meiryo UI" w:cs="Meiryo UI" w:hint="eastAsia"/>
                <w:sz w:val="20"/>
                <w:szCs w:val="20"/>
              </w:rPr>
              <w:t>を</w:t>
            </w:r>
            <w:r w:rsidR="00B3661A" w:rsidRPr="00B3661A">
              <w:rPr>
                <w:rFonts w:ascii="Meiryo UI" w:eastAsia="Meiryo UI" w:hAnsi="Meiryo UI" w:cs="Meiryo UI" w:hint="eastAsia"/>
                <w:sz w:val="20"/>
                <w:szCs w:val="20"/>
              </w:rPr>
              <w:t>5</w:t>
            </w:r>
            <w:r w:rsidR="00691361" w:rsidRPr="00B3661A">
              <w:rPr>
                <w:rFonts w:ascii="Meiryo UI" w:eastAsia="Meiryo UI" w:hAnsi="Meiryo UI" w:cs="Meiryo UI" w:hint="eastAsia"/>
                <w:sz w:val="20"/>
                <w:szCs w:val="20"/>
              </w:rPr>
              <w:t>回</w:t>
            </w:r>
            <w:r w:rsidRPr="00B3661A">
              <w:rPr>
                <w:rFonts w:ascii="Meiryo UI" w:eastAsia="Meiryo UI" w:hAnsi="Meiryo UI" w:cs="Meiryo UI" w:hint="eastAsia"/>
                <w:sz w:val="20"/>
                <w:szCs w:val="20"/>
              </w:rPr>
              <w:t>実施</w:t>
            </w:r>
            <w:r w:rsidR="005C12AE" w:rsidRPr="00B3661A">
              <w:rPr>
                <w:rFonts w:ascii="Meiryo UI" w:eastAsia="Meiryo UI" w:hAnsi="Meiryo UI" w:cs="Meiryo UI" w:hint="eastAsia"/>
                <w:sz w:val="20"/>
                <w:szCs w:val="20"/>
              </w:rPr>
              <w:t>した</w:t>
            </w:r>
            <w:r w:rsidRPr="00B3661A">
              <w:rPr>
                <w:rFonts w:ascii="Meiryo UI" w:eastAsia="Meiryo UI" w:hAnsi="Meiryo UI" w:cs="Meiryo UI" w:hint="eastAsia"/>
                <w:sz w:val="20"/>
                <w:szCs w:val="20"/>
              </w:rPr>
              <w:t>。</w:t>
            </w:r>
            <w:r w:rsidR="00691361" w:rsidRPr="00B3661A">
              <w:rPr>
                <w:rFonts w:ascii="Meiryo UI" w:eastAsia="Meiryo UI" w:hAnsi="Meiryo UI" w:cs="Meiryo UI" w:hint="eastAsia"/>
                <w:sz w:val="20"/>
                <w:szCs w:val="20"/>
              </w:rPr>
              <w:t xml:space="preserve">　</w:t>
            </w:r>
            <w:r w:rsidR="00B3661A" w:rsidRPr="00B3661A">
              <w:rPr>
                <w:rFonts w:ascii="Meiryo UI" w:eastAsia="Meiryo UI" w:hAnsi="Meiryo UI" w:cs="Meiryo UI" w:hint="eastAsia"/>
                <w:sz w:val="20"/>
                <w:szCs w:val="20"/>
              </w:rPr>
              <w:t xml:space="preserve">　　</w:t>
            </w:r>
            <w:r w:rsidRPr="00B3661A">
              <w:rPr>
                <w:rFonts w:ascii="Meiryo UI" w:eastAsia="Meiryo UI" w:hAnsi="Meiryo UI" w:cs="Meiryo UI" w:hint="eastAsia"/>
                <w:sz w:val="20"/>
                <w:szCs w:val="20"/>
              </w:rPr>
              <w:t>受講者数：253名</w:t>
            </w:r>
          </w:p>
          <w:p w:rsidR="003771CC" w:rsidRPr="00691361" w:rsidRDefault="003771CC" w:rsidP="003771CC">
            <w:pPr>
              <w:spacing w:line="280" w:lineRule="exact"/>
              <w:rPr>
                <w:rFonts w:ascii="Meiryo UI" w:eastAsia="Meiryo UI" w:hAnsi="Meiryo UI" w:cs="Meiryo UI"/>
                <w:sz w:val="20"/>
                <w:szCs w:val="20"/>
              </w:rPr>
            </w:pPr>
            <w:r w:rsidRPr="00B3661A">
              <w:rPr>
                <w:rFonts w:ascii="Meiryo UI" w:eastAsia="Meiryo UI" w:hAnsi="Meiryo UI" w:cs="Meiryo UI" w:hint="eastAsia"/>
                <w:sz w:val="20"/>
                <w:szCs w:val="20"/>
              </w:rPr>
              <w:t>・府内「DREAM」</w:t>
            </w:r>
            <w:r w:rsidRPr="00691361">
              <w:rPr>
                <w:rFonts w:ascii="Meiryo UI" w:eastAsia="Meiryo UI" w:hAnsi="Meiryo UI" w:cs="Meiryo UI" w:hint="eastAsia"/>
                <w:sz w:val="20"/>
                <w:szCs w:val="20"/>
              </w:rPr>
              <w:t>導入状況　　38自治体</w:t>
            </w:r>
          </w:p>
          <w:p w:rsidR="003771CC" w:rsidRPr="00691361" w:rsidRDefault="003771CC" w:rsidP="003771CC">
            <w:pPr>
              <w:spacing w:line="280" w:lineRule="exact"/>
              <w:ind w:left="100" w:hangingChars="50" w:hanging="100"/>
              <w:rPr>
                <w:rFonts w:ascii="Meiryo UI" w:eastAsia="Meiryo UI" w:hAnsi="Meiryo UI" w:cs="Meiryo UI"/>
                <w:sz w:val="20"/>
                <w:szCs w:val="20"/>
              </w:rPr>
            </w:pPr>
            <w:r w:rsidRPr="00691361">
              <w:rPr>
                <w:rFonts w:ascii="Meiryo UI" w:eastAsia="Meiryo UI" w:hAnsi="Meiryo UI" w:cs="Meiryo UI" w:hint="eastAsia"/>
                <w:sz w:val="20"/>
                <w:szCs w:val="20"/>
              </w:rPr>
              <w:t>・研修の希望があった支援学校教員に対し「DREAM活用研修」を実施</w:t>
            </w:r>
            <w:r w:rsidR="00691361">
              <w:rPr>
                <w:rFonts w:ascii="Meiryo UI" w:eastAsia="Meiryo UI" w:hAnsi="Meiryo UI" w:cs="Meiryo UI" w:hint="eastAsia"/>
                <w:sz w:val="20"/>
                <w:szCs w:val="20"/>
              </w:rPr>
              <w:t>した</w:t>
            </w:r>
            <w:r w:rsidRPr="00691361">
              <w:rPr>
                <w:rFonts w:ascii="Meiryo UI" w:eastAsia="Meiryo UI" w:hAnsi="Meiryo UI" w:cs="Meiryo UI" w:hint="eastAsia"/>
                <w:sz w:val="20"/>
                <w:szCs w:val="20"/>
              </w:rPr>
              <w:t>。</w:t>
            </w:r>
          </w:p>
          <w:p w:rsidR="003771CC" w:rsidRPr="00691361" w:rsidRDefault="003771CC" w:rsidP="003771CC">
            <w:pPr>
              <w:spacing w:line="280" w:lineRule="exact"/>
              <w:ind w:left="100" w:hangingChars="50" w:hanging="100"/>
              <w:rPr>
                <w:rFonts w:ascii="Meiryo UI" w:eastAsia="Meiryo UI" w:hAnsi="Meiryo UI" w:cs="Meiryo UI"/>
                <w:sz w:val="20"/>
                <w:szCs w:val="20"/>
              </w:rPr>
            </w:pPr>
            <w:r w:rsidRPr="00691361">
              <w:rPr>
                <w:rFonts w:ascii="Meiryo UI" w:eastAsia="Meiryo UI" w:hAnsi="Meiryo UI" w:cs="Meiryo UI" w:hint="eastAsia"/>
                <w:sz w:val="20"/>
                <w:szCs w:val="20"/>
              </w:rPr>
              <w:t>〈中学校〉</w:t>
            </w:r>
          </w:p>
          <w:p w:rsidR="003771CC" w:rsidRPr="00B3661A" w:rsidRDefault="003771CC" w:rsidP="003771C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CB1998">
              <w:rPr>
                <w:rFonts w:ascii="Meiryo UI" w:eastAsia="Meiryo UI" w:hAnsi="Meiryo UI" w:cs="Meiryo UI" w:hint="eastAsia"/>
                <w:sz w:val="20"/>
                <w:szCs w:val="20"/>
              </w:rPr>
              <w:t>各中学校の英語の授業</w:t>
            </w:r>
            <w:r w:rsidRPr="00691361">
              <w:rPr>
                <w:rFonts w:ascii="Meiryo UI" w:eastAsia="Meiryo UI" w:hAnsi="Meiryo UI" w:cs="Meiryo UI" w:hint="eastAsia"/>
                <w:sz w:val="20"/>
                <w:szCs w:val="20"/>
              </w:rPr>
              <w:t>改善を図るため、各市町村の英語教育を牽引する中学校英語教員を対象に、民間業者と連携し「授業改善推進リーダー研修」を</w:t>
            </w:r>
            <w:r w:rsidR="00691361" w:rsidRPr="00B3661A">
              <w:rPr>
                <w:rFonts w:ascii="Meiryo UI" w:eastAsia="Meiryo UI" w:hAnsi="Meiryo UI" w:cs="Meiryo UI" w:hint="eastAsia"/>
                <w:sz w:val="20"/>
                <w:szCs w:val="20"/>
              </w:rPr>
              <w:t>5回</w:t>
            </w:r>
            <w:r w:rsidRPr="00B3661A">
              <w:rPr>
                <w:rFonts w:ascii="Meiryo UI" w:eastAsia="Meiryo UI" w:hAnsi="Meiryo UI" w:cs="Meiryo UI" w:hint="eastAsia"/>
                <w:sz w:val="20"/>
                <w:szCs w:val="20"/>
              </w:rPr>
              <w:t>実施</w:t>
            </w:r>
            <w:r w:rsidR="005C12AE" w:rsidRPr="00B3661A">
              <w:rPr>
                <w:rFonts w:ascii="Meiryo UI" w:eastAsia="Meiryo UI" w:hAnsi="Meiryo UI" w:cs="Meiryo UI" w:hint="eastAsia"/>
                <w:sz w:val="20"/>
                <w:szCs w:val="20"/>
              </w:rPr>
              <w:t>した</w:t>
            </w:r>
            <w:r w:rsidRPr="00B3661A">
              <w:rPr>
                <w:rFonts w:ascii="Meiryo UI" w:eastAsia="Meiryo UI" w:hAnsi="Meiryo UI" w:cs="Meiryo UI" w:hint="eastAsia"/>
                <w:sz w:val="20"/>
                <w:szCs w:val="20"/>
              </w:rPr>
              <w:t>。</w:t>
            </w:r>
            <w:r w:rsidR="00691361" w:rsidRPr="00B3661A">
              <w:rPr>
                <w:rFonts w:ascii="Meiryo UI" w:eastAsia="Meiryo UI" w:hAnsi="Meiryo UI" w:cs="Meiryo UI" w:hint="eastAsia"/>
                <w:sz w:val="20"/>
                <w:szCs w:val="20"/>
              </w:rPr>
              <w:t xml:space="preserve">　　　　　　　　　　　　　　　　</w:t>
            </w:r>
            <w:r w:rsidR="00B3661A" w:rsidRPr="00B3661A">
              <w:rPr>
                <w:rFonts w:ascii="Meiryo UI" w:eastAsia="Meiryo UI" w:hAnsi="Meiryo UI" w:cs="Meiryo UI" w:hint="eastAsia"/>
                <w:sz w:val="20"/>
                <w:szCs w:val="20"/>
              </w:rPr>
              <w:t xml:space="preserve">　　　</w:t>
            </w:r>
            <w:r w:rsidRPr="00B3661A">
              <w:rPr>
                <w:rFonts w:ascii="Meiryo UI" w:eastAsia="Meiryo UI" w:hAnsi="Meiryo UI" w:cs="Meiryo UI" w:hint="eastAsia"/>
                <w:sz w:val="20"/>
                <w:szCs w:val="20"/>
              </w:rPr>
              <w:t>受講者数：78名</w:t>
            </w:r>
          </w:p>
          <w:p w:rsidR="003771CC" w:rsidRPr="00691361" w:rsidRDefault="003771CC" w:rsidP="003771CC">
            <w:pPr>
              <w:spacing w:line="280" w:lineRule="exact"/>
              <w:ind w:firstLineChars="500" w:firstLine="1000"/>
              <w:rPr>
                <w:rFonts w:ascii="Meiryo UI" w:eastAsia="Meiryo UI" w:hAnsi="Meiryo UI" w:cs="Meiryo UI"/>
                <w:sz w:val="20"/>
                <w:szCs w:val="20"/>
              </w:rPr>
            </w:pPr>
            <w:r w:rsidRPr="00B3661A">
              <w:rPr>
                <w:rFonts w:ascii="Meiryo UI" w:eastAsia="Meiryo UI" w:hAnsi="Meiryo UI" w:cs="Meiryo UI" w:hint="eastAsia"/>
                <w:sz w:val="20"/>
                <w:szCs w:val="20"/>
              </w:rPr>
              <w:t>（参考）平成29年度受講者数：80名</w:t>
            </w:r>
          </w:p>
          <w:p w:rsidR="00B3661A" w:rsidRDefault="00B3661A" w:rsidP="003771CC">
            <w:pPr>
              <w:spacing w:line="280" w:lineRule="exact"/>
              <w:rPr>
                <w:rFonts w:ascii="Meiryo UI" w:eastAsia="Meiryo UI" w:hAnsi="Meiryo UI" w:cs="Meiryo UI"/>
                <w:sz w:val="20"/>
                <w:szCs w:val="20"/>
              </w:rPr>
            </w:pPr>
          </w:p>
          <w:p w:rsidR="00B3661A" w:rsidRDefault="00B3661A" w:rsidP="003771CC">
            <w:pPr>
              <w:spacing w:line="280" w:lineRule="exact"/>
              <w:rPr>
                <w:rFonts w:ascii="Meiryo UI" w:eastAsia="Meiryo UI" w:hAnsi="Meiryo UI" w:cs="Meiryo UI"/>
                <w:sz w:val="20"/>
                <w:szCs w:val="20"/>
              </w:rPr>
            </w:pPr>
          </w:p>
          <w:p w:rsidR="00946D7B" w:rsidRPr="00946D7B" w:rsidRDefault="00946D7B" w:rsidP="00946D7B">
            <w:pPr>
              <w:spacing w:line="280" w:lineRule="exact"/>
              <w:rPr>
                <w:rFonts w:ascii="Meiryo UI" w:eastAsia="Meiryo UI" w:hAnsi="Meiryo UI" w:cs="Meiryo UI"/>
                <w:color w:val="000000" w:themeColor="text1"/>
                <w:sz w:val="20"/>
                <w:szCs w:val="20"/>
              </w:rPr>
            </w:pPr>
            <w:r w:rsidRPr="00946D7B">
              <w:rPr>
                <w:rFonts w:ascii="Meiryo UI" w:eastAsia="Meiryo UI" w:hAnsi="Meiryo UI" w:cs="Meiryo UI" w:hint="eastAsia"/>
                <w:color w:val="000000" w:themeColor="text1"/>
                <w:sz w:val="20"/>
                <w:szCs w:val="20"/>
              </w:rPr>
              <w:t>・公立中学校の教員が英語による発話を授業の半分以上行っている割合　　平成30年度　95.4％</w:t>
            </w:r>
          </w:p>
          <w:p w:rsidR="00E06ED6" w:rsidRPr="00946D7B" w:rsidRDefault="00E06ED6" w:rsidP="003771CC">
            <w:pPr>
              <w:spacing w:line="280" w:lineRule="exact"/>
              <w:rPr>
                <w:rFonts w:ascii="Meiryo UI" w:eastAsia="Meiryo UI" w:hAnsi="Meiryo UI" w:cs="Meiryo UI"/>
                <w:sz w:val="20"/>
                <w:szCs w:val="20"/>
              </w:rPr>
            </w:pPr>
          </w:p>
          <w:p w:rsidR="00B3661A" w:rsidRDefault="00B3661A" w:rsidP="003771CC">
            <w:pPr>
              <w:spacing w:line="280" w:lineRule="exact"/>
              <w:rPr>
                <w:rFonts w:ascii="Meiryo UI" w:eastAsia="Meiryo UI" w:hAnsi="Meiryo UI" w:cs="Meiryo UI"/>
                <w:sz w:val="20"/>
                <w:szCs w:val="20"/>
              </w:rPr>
            </w:pPr>
          </w:p>
          <w:p w:rsidR="00B3661A" w:rsidRDefault="00B3661A" w:rsidP="003771CC">
            <w:pPr>
              <w:spacing w:line="280" w:lineRule="exact"/>
              <w:rPr>
                <w:rFonts w:ascii="Meiryo UI" w:eastAsia="Meiryo UI" w:hAnsi="Meiryo UI" w:cs="Meiryo UI"/>
                <w:sz w:val="20"/>
                <w:szCs w:val="20"/>
              </w:rPr>
            </w:pPr>
          </w:p>
          <w:p w:rsidR="001614B2" w:rsidRPr="00456A10" w:rsidRDefault="001614B2" w:rsidP="001614B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○授業改善への支援　</w:t>
            </w:r>
          </w:p>
          <w:p w:rsidR="001614B2" w:rsidRPr="00B3661A" w:rsidRDefault="001614B2" w:rsidP="001614B2">
            <w:pPr>
              <w:spacing w:line="280" w:lineRule="exact"/>
              <w:ind w:left="100" w:hangingChars="50" w:hanging="100"/>
              <w:rPr>
                <w:rFonts w:ascii="Meiryo UI" w:eastAsia="Meiryo UI" w:hAnsi="Meiryo UI" w:cs="Meiryo UI"/>
                <w:sz w:val="20"/>
                <w:szCs w:val="20"/>
              </w:rPr>
            </w:pPr>
            <w:r w:rsidRPr="00AA4953">
              <w:rPr>
                <w:rFonts w:ascii="Meiryo UI" w:eastAsia="Meiryo UI" w:hAnsi="Meiryo UI" w:cs="Meiryo UI" w:hint="eastAsia"/>
                <w:sz w:val="20"/>
                <w:szCs w:val="20"/>
              </w:rPr>
              <w:t>・積極的にICT機器を活用しようとする教員をサポートす</w:t>
            </w:r>
            <w:r>
              <w:rPr>
                <w:rFonts w:ascii="Meiryo UI" w:eastAsia="Meiryo UI" w:hAnsi="Meiryo UI" w:cs="Meiryo UI" w:hint="eastAsia"/>
                <w:sz w:val="20"/>
                <w:szCs w:val="20"/>
              </w:rPr>
              <w:t>るため、以下の研</w:t>
            </w:r>
            <w:r w:rsidRPr="00E06ED6">
              <w:rPr>
                <w:rFonts w:ascii="Meiryo UI" w:eastAsia="Meiryo UI" w:hAnsi="Meiryo UI" w:cs="Meiryo UI" w:hint="eastAsia"/>
                <w:sz w:val="20"/>
                <w:szCs w:val="20"/>
              </w:rPr>
              <w:t>修を実施</w:t>
            </w:r>
            <w:r w:rsidRPr="00B3661A">
              <w:rPr>
                <w:rFonts w:ascii="Meiryo UI" w:eastAsia="Meiryo UI" w:hAnsi="Meiryo UI" w:cs="Meiryo UI" w:hint="eastAsia"/>
                <w:sz w:val="20"/>
                <w:szCs w:val="20"/>
              </w:rPr>
              <w:t>し</w:t>
            </w:r>
            <w:r w:rsidR="006F72CF" w:rsidRPr="00B3661A">
              <w:rPr>
                <w:rFonts w:ascii="Meiryo UI" w:eastAsia="Meiryo UI" w:hAnsi="Meiryo UI" w:cs="Meiryo UI" w:hint="eastAsia"/>
                <w:sz w:val="20"/>
                <w:szCs w:val="20"/>
              </w:rPr>
              <w:t>た</w:t>
            </w:r>
            <w:r w:rsidRPr="00B3661A">
              <w:rPr>
                <w:rFonts w:ascii="Meiryo UI" w:eastAsia="Meiryo UI" w:hAnsi="Meiryo UI" w:cs="Meiryo UI" w:hint="eastAsia"/>
                <w:sz w:val="20"/>
                <w:szCs w:val="20"/>
              </w:rPr>
              <w:t>。</w:t>
            </w:r>
          </w:p>
          <w:p w:rsidR="006F72CF" w:rsidRDefault="001614B2" w:rsidP="006F72CF">
            <w:pPr>
              <w:spacing w:line="280" w:lineRule="exact"/>
              <w:ind w:firstLineChars="100" w:firstLine="200"/>
              <w:rPr>
                <w:rFonts w:ascii="Meiryo UI" w:eastAsia="Meiryo UI" w:hAnsi="Meiryo UI" w:cs="Meiryo UI"/>
                <w:sz w:val="20"/>
                <w:szCs w:val="20"/>
              </w:rPr>
            </w:pPr>
            <w:r w:rsidRPr="00B3661A">
              <w:rPr>
                <w:rFonts w:ascii="Meiryo UI" w:eastAsia="Meiryo UI" w:hAnsi="Meiryo UI" w:cs="Meiryo UI" w:hint="eastAsia"/>
                <w:sz w:val="20"/>
                <w:szCs w:val="20"/>
              </w:rPr>
              <w:t>ICT活用基礎研修</w:t>
            </w:r>
            <w:r w:rsidR="006F72CF" w:rsidRPr="00B3661A">
              <w:rPr>
                <w:rFonts w:ascii="Meiryo UI" w:eastAsia="Meiryo UI" w:hAnsi="Meiryo UI" w:cs="Meiryo UI" w:hint="eastAsia"/>
                <w:sz w:val="20"/>
                <w:szCs w:val="20"/>
              </w:rPr>
              <w:t>（</w:t>
            </w:r>
            <w:r w:rsidRPr="00B3661A">
              <w:rPr>
                <w:rFonts w:ascii="Meiryo UI" w:eastAsia="Meiryo UI" w:hAnsi="Meiryo UI" w:cs="Meiryo UI" w:hint="eastAsia"/>
                <w:sz w:val="20"/>
                <w:szCs w:val="20"/>
              </w:rPr>
              <w:t>２回</w:t>
            </w:r>
            <w:r w:rsidR="006F72CF" w:rsidRPr="00B3661A">
              <w:rPr>
                <w:rFonts w:ascii="Meiryo UI" w:eastAsia="Meiryo UI" w:hAnsi="Meiryo UI" w:cs="Meiryo UI" w:hint="eastAsia"/>
                <w:sz w:val="20"/>
                <w:szCs w:val="20"/>
              </w:rPr>
              <w:t xml:space="preserve">）　　　</w:t>
            </w:r>
            <w:r w:rsidRPr="00B3661A">
              <w:rPr>
                <w:rFonts w:ascii="Meiryo UI" w:eastAsia="Meiryo UI" w:hAnsi="Meiryo UI" w:cs="Meiryo UI" w:hint="eastAsia"/>
                <w:sz w:val="20"/>
                <w:szCs w:val="20"/>
              </w:rPr>
              <w:t>参加者数：65名</w:t>
            </w:r>
          </w:p>
          <w:p w:rsidR="001614B2" w:rsidRPr="00E06ED6" w:rsidRDefault="001614B2" w:rsidP="006F72CF">
            <w:pPr>
              <w:spacing w:line="280" w:lineRule="exact"/>
              <w:ind w:firstLineChars="100" w:firstLine="200"/>
              <w:jc w:val="right"/>
              <w:rPr>
                <w:rFonts w:ascii="Meiryo UI" w:eastAsia="Meiryo UI" w:hAnsi="Meiryo UI" w:cs="Meiryo UI"/>
                <w:sz w:val="20"/>
                <w:szCs w:val="20"/>
              </w:rPr>
            </w:pPr>
            <w:r w:rsidRPr="00E06ED6">
              <w:rPr>
                <w:rFonts w:ascii="Meiryo UI" w:eastAsia="Meiryo UI" w:hAnsi="Meiryo UI" w:cs="Meiryo UI" w:hint="eastAsia"/>
                <w:sz w:val="20"/>
                <w:szCs w:val="20"/>
              </w:rPr>
              <w:t>肯定的評価：96.6％</w:t>
            </w:r>
          </w:p>
          <w:p w:rsidR="006F72CF" w:rsidRDefault="001614B2" w:rsidP="006F72CF">
            <w:pPr>
              <w:spacing w:line="280" w:lineRule="exact"/>
              <w:ind w:firstLineChars="100" w:firstLine="200"/>
              <w:rPr>
                <w:rFonts w:ascii="Meiryo UI" w:eastAsia="Meiryo UI" w:hAnsi="Meiryo UI" w:cs="Meiryo UI"/>
                <w:sz w:val="20"/>
                <w:szCs w:val="20"/>
              </w:rPr>
            </w:pPr>
            <w:r w:rsidRPr="00E06ED6">
              <w:rPr>
                <w:rFonts w:ascii="Meiryo UI" w:eastAsia="Meiryo UI" w:hAnsi="Meiryo UI" w:cs="Meiryo UI" w:hint="eastAsia"/>
                <w:sz w:val="20"/>
                <w:szCs w:val="20"/>
              </w:rPr>
              <w:t>タブレット活用基礎研修</w:t>
            </w:r>
            <w:r w:rsidR="006F72CF">
              <w:rPr>
                <w:rFonts w:ascii="Meiryo UI" w:eastAsia="Meiryo UI" w:hAnsi="Meiryo UI" w:cs="Meiryo UI" w:hint="eastAsia"/>
                <w:sz w:val="20"/>
                <w:szCs w:val="20"/>
              </w:rPr>
              <w:t>（</w:t>
            </w:r>
            <w:r w:rsidRPr="00E06ED6">
              <w:rPr>
                <w:rFonts w:ascii="Meiryo UI" w:eastAsia="Meiryo UI" w:hAnsi="Meiryo UI" w:cs="Meiryo UI" w:hint="eastAsia"/>
                <w:sz w:val="20"/>
                <w:szCs w:val="20"/>
              </w:rPr>
              <w:t>3回</w:t>
            </w:r>
            <w:r w:rsidR="006F72CF">
              <w:rPr>
                <w:rFonts w:ascii="Meiryo UI" w:eastAsia="Meiryo UI" w:hAnsi="Meiryo UI" w:cs="Meiryo UI" w:hint="eastAsia"/>
                <w:sz w:val="20"/>
                <w:szCs w:val="20"/>
              </w:rPr>
              <w:t xml:space="preserve">）　</w:t>
            </w:r>
            <w:r w:rsidRPr="00E06ED6">
              <w:rPr>
                <w:rFonts w:ascii="Meiryo UI" w:eastAsia="Meiryo UI" w:hAnsi="Meiryo UI" w:cs="Meiryo UI" w:hint="eastAsia"/>
                <w:sz w:val="20"/>
                <w:szCs w:val="20"/>
              </w:rPr>
              <w:t>参加者数：84名</w:t>
            </w:r>
          </w:p>
          <w:p w:rsidR="001614B2" w:rsidRPr="00E06ED6" w:rsidRDefault="001614B2" w:rsidP="006F72CF">
            <w:pPr>
              <w:spacing w:line="280" w:lineRule="exact"/>
              <w:ind w:firstLineChars="100" w:firstLine="200"/>
              <w:jc w:val="right"/>
              <w:rPr>
                <w:rFonts w:ascii="Meiryo UI" w:eastAsia="Meiryo UI" w:hAnsi="Meiryo UI" w:cs="Meiryo UI"/>
                <w:sz w:val="20"/>
                <w:szCs w:val="20"/>
              </w:rPr>
            </w:pPr>
            <w:r w:rsidRPr="00E06ED6">
              <w:rPr>
                <w:rFonts w:ascii="Meiryo UI" w:eastAsia="Meiryo UI" w:hAnsi="Meiryo UI" w:cs="Meiryo UI" w:hint="eastAsia"/>
                <w:sz w:val="20"/>
                <w:szCs w:val="20"/>
              </w:rPr>
              <w:t>肯定的評価：91.8％</w:t>
            </w:r>
          </w:p>
          <w:p w:rsidR="001614B2" w:rsidRPr="00E06ED6" w:rsidRDefault="001614B2" w:rsidP="001614B2">
            <w:pPr>
              <w:spacing w:line="280" w:lineRule="exact"/>
              <w:jc w:val="right"/>
              <w:rPr>
                <w:rFonts w:ascii="Meiryo UI" w:eastAsia="Meiryo UI" w:hAnsi="Meiryo UI" w:cs="Meiryo UI"/>
                <w:sz w:val="20"/>
                <w:szCs w:val="20"/>
              </w:rPr>
            </w:pPr>
          </w:p>
          <w:p w:rsidR="001614B2" w:rsidRDefault="001614B2" w:rsidP="001614B2">
            <w:pPr>
              <w:spacing w:line="280" w:lineRule="exact"/>
              <w:rPr>
                <w:rFonts w:ascii="Meiryo UI" w:eastAsia="Meiryo UI" w:hAnsi="Meiryo UI" w:cs="Meiryo UI"/>
                <w:sz w:val="20"/>
                <w:szCs w:val="20"/>
              </w:rPr>
            </w:pPr>
          </w:p>
          <w:p w:rsidR="006F72CF" w:rsidRPr="00E06ED6" w:rsidRDefault="006F72CF" w:rsidP="001614B2">
            <w:pPr>
              <w:spacing w:line="280" w:lineRule="exact"/>
              <w:rPr>
                <w:rFonts w:ascii="Meiryo UI" w:eastAsia="Meiryo UI" w:hAnsi="Meiryo UI" w:cs="Meiryo UI"/>
                <w:sz w:val="20"/>
                <w:szCs w:val="20"/>
              </w:rPr>
            </w:pPr>
          </w:p>
          <w:p w:rsidR="001614B2" w:rsidRPr="00E06ED6" w:rsidRDefault="001614B2" w:rsidP="001614B2">
            <w:pPr>
              <w:spacing w:line="280" w:lineRule="exact"/>
              <w:ind w:left="100" w:hangingChars="50" w:hanging="100"/>
              <w:rPr>
                <w:rFonts w:ascii="Meiryo UI" w:eastAsia="Meiryo UI" w:hAnsi="Meiryo UI" w:cs="Meiryo UI"/>
                <w:sz w:val="20"/>
                <w:szCs w:val="20"/>
              </w:rPr>
            </w:pPr>
            <w:r w:rsidRPr="00E06ED6">
              <w:rPr>
                <w:rFonts w:ascii="Meiryo UI" w:eastAsia="Meiryo UI" w:hAnsi="Meiryo UI" w:cs="Meiryo UI" w:hint="eastAsia"/>
                <w:sz w:val="20"/>
                <w:szCs w:val="20"/>
              </w:rPr>
              <w:t>・授業改善に関わる指導主事学習会を実施</w:t>
            </w:r>
            <w:r w:rsidR="00E06ED6">
              <w:rPr>
                <w:rFonts w:ascii="Meiryo UI" w:eastAsia="Meiryo UI" w:hAnsi="Meiryo UI" w:cs="Meiryo UI" w:hint="eastAsia"/>
                <w:sz w:val="20"/>
                <w:szCs w:val="20"/>
              </w:rPr>
              <w:t>した</w:t>
            </w:r>
            <w:r w:rsidRPr="00E06ED6">
              <w:rPr>
                <w:rFonts w:ascii="Meiryo UI" w:eastAsia="Meiryo UI" w:hAnsi="Meiryo UI" w:cs="Meiryo UI" w:hint="eastAsia"/>
                <w:sz w:val="20"/>
                <w:szCs w:val="20"/>
              </w:rPr>
              <w:t xml:space="preserve">。　</w:t>
            </w:r>
          </w:p>
          <w:p w:rsidR="001614B2" w:rsidRPr="00E06ED6" w:rsidRDefault="001614B2" w:rsidP="001614B2">
            <w:pPr>
              <w:spacing w:line="280" w:lineRule="exact"/>
              <w:ind w:firstLineChars="100" w:firstLine="180"/>
              <w:rPr>
                <w:rFonts w:ascii="Meiryo UI" w:eastAsia="Meiryo UI" w:hAnsi="Meiryo UI" w:cs="Meiryo UI"/>
                <w:sz w:val="20"/>
                <w:szCs w:val="20"/>
              </w:rPr>
            </w:pPr>
            <w:r w:rsidRPr="00E06ED6">
              <w:rPr>
                <w:rFonts w:ascii="Meiryo UI" w:eastAsia="Meiryo UI" w:hAnsi="Meiryo UI" w:cs="Meiryo UI" w:hint="eastAsia"/>
                <w:sz w:val="18"/>
                <w:szCs w:val="20"/>
              </w:rPr>
              <w:t>校内研究支援基礎（</w:t>
            </w:r>
            <w:r w:rsidR="00E06ED6" w:rsidRPr="00E06ED6">
              <w:rPr>
                <w:rFonts w:ascii="Meiryo UI" w:eastAsia="Meiryo UI" w:hAnsi="Meiryo UI" w:cs="Meiryo UI" w:hint="eastAsia"/>
                <w:sz w:val="18"/>
                <w:szCs w:val="20"/>
              </w:rPr>
              <w:t>3</w:t>
            </w:r>
            <w:r w:rsidRPr="00E06ED6">
              <w:rPr>
                <w:rFonts w:ascii="Meiryo UI" w:eastAsia="Meiryo UI" w:hAnsi="Meiryo UI" w:cs="Meiryo UI" w:hint="eastAsia"/>
                <w:sz w:val="18"/>
                <w:szCs w:val="20"/>
              </w:rPr>
              <w:t>回）</w:t>
            </w:r>
            <w:r w:rsidR="00E06ED6">
              <w:rPr>
                <w:rFonts w:ascii="Meiryo UI" w:eastAsia="Meiryo UI" w:hAnsi="Meiryo UI" w:cs="Meiryo UI" w:hint="eastAsia"/>
                <w:sz w:val="20"/>
                <w:szCs w:val="20"/>
              </w:rPr>
              <w:t xml:space="preserve">　 </w:t>
            </w:r>
            <w:r w:rsidRPr="00E06ED6">
              <w:rPr>
                <w:rFonts w:ascii="Meiryo UI" w:eastAsia="Meiryo UI" w:hAnsi="Meiryo UI" w:cs="Meiryo UI" w:hint="eastAsia"/>
                <w:sz w:val="20"/>
                <w:szCs w:val="20"/>
              </w:rPr>
              <w:t>のべ参加者数：106 名</w:t>
            </w:r>
          </w:p>
          <w:p w:rsidR="001614B2" w:rsidRPr="00E06ED6" w:rsidRDefault="001614B2" w:rsidP="001614B2">
            <w:pPr>
              <w:spacing w:line="280" w:lineRule="exact"/>
              <w:ind w:firstLineChars="100" w:firstLine="200"/>
              <w:rPr>
                <w:rFonts w:ascii="Meiryo UI" w:eastAsia="Meiryo UI" w:hAnsi="Meiryo UI" w:cs="Meiryo UI"/>
                <w:sz w:val="20"/>
                <w:szCs w:val="20"/>
              </w:rPr>
            </w:pPr>
            <w:r w:rsidRPr="00E06ED6">
              <w:rPr>
                <w:rFonts w:ascii="Meiryo UI" w:eastAsia="Meiryo UI" w:hAnsi="Meiryo UI" w:cs="Meiryo UI" w:hint="eastAsia"/>
                <w:sz w:val="20"/>
                <w:szCs w:val="20"/>
              </w:rPr>
              <w:t>国語学習会（4回）　　　  のべ参加者数：117名</w:t>
            </w:r>
          </w:p>
          <w:p w:rsidR="001614B2" w:rsidRPr="00E06ED6" w:rsidRDefault="001614B2" w:rsidP="001614B2">
            <w:pPr>
              <w:spacing w:line="280" w:lineRule="exact"/>
              <w:ind w:firstLineChars="100" w:firstLine="200"/>
              <w:rPr>
                <w:rFonts w:ascii="Meiryo UI" w:eastAsia="Meiryo UI" w:hAnsi="Meiryo UI" w:cs="Meiryo UI"/>
                <w:sz w:val="20"/>
                <w:szCs w:val="20"/>
              </w:rPr>
            </w:pPr>
            <w:r w:rsidRPr="00E06ED6">
              <w:rPr>
                <w:rFonts w:ascii="Meiryo UI" w:eastAsia="Meiryo UI" w:hAnsi="Meiryo UI" w:cs="Meiryo UI" w:hint="eastAsia"/>
                <w:sz w:val="20"/>
                <w:szCs w:val="20"/>
              </w:rPr>
              <w:t>算数・数学学習会（4回）　のべ参加者数：117名</w:t>
            </w:r>
          </w:p>
          <w:p w:rsidR="001614B2" w:rsidRDefault="001614B2" w:rsidP="001614B2">
            <w:pPr>
              <w:spacing w:line="280" w:lineRule="exact"/>
              <w:ind w:firstLineChars="100" w:firstLine="200"/>
              <w:rPr>
                <w:rFonts w:ascii="Meiryo UI" w:eastAsia="Meiryo UI" w:hAnsi="Meiryo UI" w:cs="Meiryo UI"/>
                <w:sz w:val="20"/>
                <w:szCs w:val="20"/>
              </w:rPr>
            </w:pPr>
            <w:r w:rsidRPr="00E06ED6">
              <w:rPr>
                <w:rFonts w:ascii="Meiryo UI" w:eastAsia="Meiryo UI" w:hAnsi="Meiryo UI" w:cs="Meiryo UI" w:hint="eastAsia"/>
                <w:sz w:val="20"/>
                <w:szCs w:val="20"/>
              </w:rPr>
              <w:t>外国語学習会（</w:t>
            </w:r>
            <w:r w:rsidR="00E06ED6" w:rsidRPr="00E06ED6">
              <w:rPr>
                <w:rFonts w:ascii="Meiryo UI" w:eastAsia="Meiryo UI" w:hAnsi="Meiryo UI" w:cs="Meiryo UI" w:hint="eastAsia"/>
                <w:sz w:val="20"/>
                <w:szCs w:val="20"/>
              </w:rPr>
              <w:t>4回</w:t>
            </w:r>
            <w:r w:rsidRPr="00E06ED6">
              <w:rPr>
                <w:rFonts w:ascii="Meiryo UI" w:eastAsia="Meiryo UI" w:hAnsi="Meiryo UI" w:cs="Meiryo UI" w:hint="eastAsia"/>
                <w:sz w:val="20"/>
                <w:szCs w:val="20"/>
              </w:rPr>
              <w:t>）　　 のべ参加者数：160 名</w:t>
            </w:r>
          </w:p>
          <w:p w:rsidR="00E06ED6" w:rsidRPr="00B3661A" w:rsidRDefault="00E06ED6" w:rsidP="006F72CF">
            <w:pPr>
              <w:spacing w:line="280" w:lineRule="exact"/>
              <w:ind w:firstLineChars="100" w:firstLine="200"/>
              <w:rPr>
                <w:rFonts w:ascii="Meiryo UI" w:eastAsia="Meiryo UI" w:hAnsi="Meiryo UI" w:cs="Meiryo UI"/>
                <w:sz w:val="20"/>
                <w:szCs w:val="20"/>
              </w:rPr>
            </w:pPr>
            <w:r w:rsidRPr="00E06ED6">
              <w:rPr>
                <w:rFonts w:ascii="Meiryo UI" w:eastAsia="Meiryo UI" w:hAnsi="Meiryo UI" w:cs="Meiryo UI" w:hint="eastAsia"/>
                <w:sz w:val="20"/>
                <w:szCs w:val="20"/>
              </w:rPr>
              <w:t>参加者アンケートにおけ</w:t>
            </w:r>
            <w:r w:rsidRPr="00B3661A">
              <w:rPr>
                <w:rFonts w:ascii="Meiryo UI" w:eastAsia="Meiryo UI" w:hAnsi="Meiryo UI" w:cs="Meiryo UI" w:hint="eastAsia"/>
                <w:sz w:val="20"/>
                <w:szCs w:val="20"/>
              </w:rPr>
              <w:t>る肯定的評価：99.3 ％</w:t>
            </w:r>
          </w:p>
          <w:p w:rsidR="006F72CF" w:rsidRPr="00B3661A" w:rsidRDefault="001614B2" w:rsidP="001614B2">
            <w:pPr>
              <w:spacing w:line="280" w:lineRule="exact"/>
              <w:ind w:left="100" w:hangingChars="50" w:hanging="100"/>
              <w:rPr>
                <w:rFonts w:ascii="Meiryo UI" w:eastAsia="Meiryo UI" w:hAnsi="Meiryo UI" w:cs="Meiryo UI"/>
                <w:sz w:val="20"/>
                <w:szCs w:val="20"/>
              </w:rPr>
            </w:pPr>
            <w:r w:rsidRPr="00B3661A">
              <w:rPr>
                <w:rFonts w:ascii="Meiryo UI" w:eastAsia="Meiryo UI" w:hAnsi="Meiryo UI" w:cs="Meiryo UI" w:hint="eastAsia"/>
                <w:sz w:val="20"/>
                <w:szCs w:val="20"/>
              </w:rPr>
              <w:t>・市町村支援メニューを活用した授業づくり研修</w:t>
            </w:r>
          </w:p>
          <w:p w:rsidR="006F72CF" w:rsidRPr="00B3661A" w:rsidRDefault="006F72CF" w:rsidP="00B3661A">
            <w:pPr>
              <w:spacing w:line="280" w:lineRule="exact"/>
              <w:ind w:left="100"/>
              <w:rPr>
                <w:rFonts w:ascii="Meiryo UI" w:eastAsia="Meiryo UI" w:hAnsi="Meiryo UI" w:cs="Meiryo UI"/>
                <w:sz w:val="20"/>
                <w:szCs w:val="20"/>
              </w:rPr>
            </w:pPr>
            <w:r w:rsidRPr="00B3661A">
              <w:rPr>
                <w:rFonts w:ascii="Meiryo UI" w:eastAsia="Meiryo UI" w:hAnsi="Meiryo UI" w:cs="Meiryo UI" w:hint="eastAsia"/>
                <w:sz w:val="20"/>
                <w:szCs w:val="20"/>
              </w:rPr>
              <w:t>平成30年度</w:t>
            </w:r>
            <w:r w:rsidR="00B3661A" w:rsidRPr="00B3661A">
              <w:rPr>
                <w:rFonts w:ascii="Meiryo UI" w:eastAsia="Meiryo UI" w:hAnsi="Meiryo UI" w:cs="Meiryo UI" w:hint="eastAsia"/>
                <w:sz w:val="20"/>
                <w:szCs w:val="20"/>
              </w:rPr>
              <w:t xml:space="preserve">　</w:t>
            </w:r>
            <w:r w:rsidRPr="00B3661A">
              <w:rPr>
                <w:rFonts w:ascii="Meiryo UI" w:eastAsia="Meiryo UI" w:hAnsi="Meiryo UI" w:cs="Meiryo UI" w:hint="eastAsia"/>
                <w:sz w:val="20"/>
                <w:szCs w:val="20"/>
              </w:rPr>
              <w:t>2</w:t>
            </w:r>
            <w:r w:rsidR="001614B2" w:rsidRPr="00B3661A">
              <w:rPr>
                <w:rFonts w:ascii="Meiryo UI" w:eastAsia="Meiryo UI" w:hAnsi="Meiryo UI" w:cs="Meiryo UI" w:hint="eastAsia"/>
                <w:sz w:val="20"/>
                <w:szCs w:val="20"/>
              </w:rPr>
              <w:t>1講座</w:t>
            </w:r>
            <w:r w:rsidRPr="00B3661A">
              <w:rPr>
                <w:rFonts w:ascii="Meiryo UI" w:eastAsia="Meiryo UI" w:hAnsi="Meiryo UI" w:cs="Meiryo UI" w:hint="eastAsia"/>
                <w:sz w:val="20"/>
                <w:szCs w:val="20"/>
              </w:rPr>
              <w:t>実施　のべ参加者数：667名</w:t>
            </w:r>
          </w:p>
          <w:p w:rsidR="001614B2" w:rsidRPr="00B3661A" w:rsidRDefault="006F72CF" w:rsidP="001614B2">
            <w:pPr>
              <w:spacing w:line="280" w:lineRule="exact"/>
              <w:ind w:left="100" w:hangingChars="50" w:hanging="100"/>
              <w:rPr>
                <w:rFonts w:ascii="Meiryo UI" w:eastAsia="Meiryo UI" w:hAnsi="Meiryo UI" w:cs="Meiryo UI"/>
                <w:sz w:val="20"/>
                <w:szCs w:val="20"/>
              </w:rPr>
            </w:pPr>
            <w:r w:rsidRPr="00B3661A">
              <w:rPr>
                <w:rFonts w:ascii="Meiryo UI" w:eastAsia="Meiryo UI" w:hAnsi="Meiryo UI" w:cs="Meiryo UI" w:hint="eastAsia"/>
                <w:sz w:val="20"/>
                <w:szCs w:val="20"/>
              </w:rPr>
              <w:t>・</w:t>
            </w:r>
            <w:r w:rsidR="001614B2" w:rsidRPr="00B3661A">
              <w:rPr>
                <w:rFonts w:ascii="Meiryo UI" w:eastAsia="Meiryo UI" w:hAnsi="Meiryo UI" w:cs="Meiryo UI" w:hint="eastAsia"/>
                <w:sz w:val="20"/>
                <w:szCs w:val="20"/>
              </w:rPr>
              <w:t>市町村等からの要請による研修支援を</w:t>
            </w:r>
            <w:r w:rsidRPr="00B3661A">
              <w:rPr>
                <w:rFonts w:ascii="Meiryo UI" w:eastAsia="Meiryo UI" w:hAnsi="Meiryo UI" w:cs="Meiryo UI" w:hint="eastAsia"/>
                <w:sz w:val="20"/>
                <w:szCs w:val="20"/>
              </w:rPr>
              <w:t>55</w:t>
            </w:r>
            <w:r w:rsidR="001614B2" w:rsidRPr="00B3661A">
              <w:rPr>
                <w:rFonts w:ascii="Meiryo UI" w:eastAsia="Meiryo UI" w:hAnsi="Meiryo UI" w:cs="Meiryo UI" w:hint="eastAsia"/>
                <w:sz w:val="20"/>
                <w:szCs w:val="20"/>
              </w:rPr>
              <w:t>回実施。</w:t>
            </w:r>
          </w:p>
          <w:p w:rsidR="001614B2" w:rsidRPr="00E06ED6" w:rsidRDefault="001614B2" w:rsidP="006F72CF">
            <w:pPr>
              <w:spacing w:line="280" w:lineRule="exact"/>
              <w:ind w:firstLineChars="200" w:firstLine="400"/>
              <w:rPr>
                <w:rFonts w:ascii="Meiryo UI" w:eastAsia="Meiryo UI" w:hAnsi="Meiryo UI" w:cs="Meiryo UI"/>
                <w:sz w:val="20"/>
                <w:szCs w:val="20"/>
              </w:rPr>
            </w:pPr>
            <w:r w:rsidRPr="00B3661A">
              <w:rPr>
                <w:rFonts w:ascii="Meiryo UI" w:eastAsia="Meiryo UI" w:hAnsi="Meiryo UI" w:cs="Meiryo UI" w:hint="eastAsia"/>
                <w:sz w:val="20"/>
                <w:szCs w:val="20"/>
              </w:rPr>
              <w:t>要請支援（55回）</w:t>
            </w:r>
            <w:r w:rsidR="006F72CF" w:rsidRPr="00B3661A">
              <w:rPr>
                <w:rFonts w:ascii="Meiryo UI" w:eastAsia="Meiryo UI" w:hAnsi="Meiryo UI" w:cs="Meiryo UI" w:hint="eastAsia"/>
                <w:sz w:val="20"/>
                <w:szCs w:val="20"/>
              </w:rPr>
              <w:t xml:space="preserve">　　のべ</w:t>
            </w:r>
            <w:r w:rsidRPr="00B3661A">
              <w:rPr>
                <w:rFonts w:ascii="Meiryo UI" w:eastAsia="Meiryo UI" w:hAnsi="Meiryo UI" w:cs="Meiryo UI" w:hint="eastAsia"/>
                <w:sz w:val="20"/>
                <w:szCs w:val="20"/>
              </w:rPr>
              <w:t>参加者数：</w:t>
            </w:r>
            <w:r w:rsidRPr="00E06ED6">
              <w:rPr>
                <w:rFonts w:ascii="Meiryo UI" w:eastAsia="Meiryo UI" w:hAnsi="Meiryo UI" w:cs="Meiryo UI" w:hint="eastAsia"/>
                <w:sz w:val="20"/>
                <w:szCs w:val="20"/>
              </w:rPr>
              <w:t>2,780名</w:t>
            </w:r>
          </w:p>
          <w:p w:rsidR="001614B2" w:rsidRDefault="001614B2" w:rsidP="001614B2">
            <w:pPr>
              <w:spacing w:line="280" w:lineRule="exact"/>
              <w:rPr>
                <w:rFonts w:ascii="Meiryo UI" w:eastAsia="Meiryo UI" w:hAnsi="Meiryo UI" w:cs="Meiryo UI"/>
                <w:sz w:val="20"/>
                <w:szCs w:val="20"/>
              </w:rPr>
            </w:pPr>
          </w:p>
          <w:p w:rsidR="001614B2" w:rsidRPr="005B561D" w:rsidRDefault="001614B2" w:rsidP="001614B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○新学習指導要領に向けた取組み　</w:t>
            </w:r>
          </w:p>
          <w:p w:rsidR="001614B2" w:rsidRPr="00DA0EF2" w:rsidRDefault="001614B2" w:rsidP="001614B2">
            <w:pPr>
              <w:spacing w:line="280" w:lineRule="exact"/>
              <w:ind w:left="100" w:hangingChars="50" w:hanging="100"/>
              <w:rPr>
                <w:rFonts w:ascii="Meiryo UI" w:eastAsia="Meiryo UI" w:hAnsi="Meiryo UI" w:cs="Meiryo UI"/>
                <w:sz w:val="20"/>
                <w:szCs w:val="20"/>
              </w:rPr>
            </w:pPr>
            <w:r w:rsidRPr="00DA0EF2">
              <w:rPr>
                <w:rFonts w:ascii="Meiryo UI" w:eastAsia="Meiryo UI" w:hAnsi="Meiryo UI" w:cs="Meiryo UI" w:hint="eastAsia"/>
                <w:sz w:val="20"/>
                <w:szCs w:val="20"/>
              </w:rPr>
              <w:t>・小学校におけるプログラミング教育の実施に対応できるように、以下の研修を実施した。</w:t>
            </w:r>
          </w:p>
          <w:p w:rsidR="001614B2" w:rsidRPr="00DA0EF2" w:rsidRDefault="001614B2" w:rsidP="001614B2">
            <w:pPr>
              <w:spacing w:line="280" w:lineRule="exact"/>
              <w:ind w:firstLineChars="100" w:firstLine="200"/>
              <w:rPr>
                <w:rFonts w:ascii="Meiryo UI" w:eastAsia="Meiryo UI" w:hAnsi="Meiryo UI" w:cs="Meiryo UI"/>
                <w:sz w:val="20"/>
                <w:szCs w:val="20"/>
              </w:rPr>
            </w:pPr>
            <w:r w:rsidRPr="00DA0EF2">
              <w:rPr>
                <w:rFonts w:ascii="Meiryo UI" w:eastAsia="Meiryo UI" w:hAnsi="Meiryo UI" w:cs="Meiryo UI" w:hint="eastAsia"/>
                <w:sz w:val="20"/>
                <w:szCs w:val="20"/>
              </w:rPr>
              <w:t>小学校プログラミング研修（２回）</w:t>
            </w:r>
          </w:p>
          <w:p w:rsidR="001614B2" w:rsidRPr="00DA0EF2" w:rsidRDefault="001614B2" w:rsidP="001614B2">
            <w:pPr>
              <w:spacing w:line="280" w:lineRule="exact"/>
              <w:ind w:firstLineChars="100" w:firstLine="200"/>
              <w:jc w:val="right"/>
              <w:rPr>
                <w:rFonts w:ascii="Meiryo UI" w:eastAsia="Meiryo UI" w:hAnsi="Meiryo UI" w:cs="Meiryo UI"/>
                <w:sz w:val="20"/>
                <w:szCs w:val="20"/>
              </w:rPr>
            </w:pPr>
            <w:r w:rsidRPr="00DA0EF2">
              <w:rPr>
                <w:rFonts w:ascii="Meiryo UI" w:eastAsia="Meiryo UI" w:hAnsi="Meiryo UI" w:cs="Meiryo UI" w:hint="eastAsia"/>
                <w:sz w:val="20"/>
                <w:szCs w:val="20"/>
              </w:rPr>
              <w:t>参加者数：95名、肯定的評価：90.0％</w:t>
            </w:r>
          </w:p>
          <w:p w:rsidR="006F72CF" w:rsidRDefault="001614B2" w:rsidP="001614B2">
            <w:pPr>
              <w:spacing w:line="280" w:lineRule="exact"/>
              <w:ind w:leftChars="100" w:left="220"/>
              <w:rPr>
                <w:rFonts w:ascii="Meiryo UI" w:eastAsia="Meiryo UI" w:hAnsi="Meiryo UI" w:cs="Meiryo UI"/>
                <w:sz w:val="20"/>
                <w:szCs w:val="20"/>
              </w:rPr>
            </w:pPr>
            <w:r w:rsidRPr="00DA0EF2">
              <w:rPr>
                <w:rFonts w:ascii="Meiryo UI" w:eastAsia="Meiryo UI" w:hAnsi="Meiryo UI" w:cs="Meiryo UI" w:hint="eastAsia"/>
                <w:sz w:val="20"/>
                <w:szCs w:val="20"/>
              </w:rPr>
              <w:t>市町村指導主事学習会-プログラミング教育担当-</w:t>
            </w:r>
          </w:p>
          <w:p w:rsidR="001614B2" w:rsidRPr="00DA0EF2" w:rsidRDefault="001614B2" w:rsidP="006F72CF">
            <w:pPr>
              <w:spacing w:line="280" w:lineRule="exact"/>
              <w:ind w:leftChars="100" w:left="220"/>
              <w:jc w:val="right"/>
              <w:rPr>
                <w:rFonts w:ascii="Meiryo UI" w:eastAsia="Meiryo UI" w:hAnsi="Meiryo UI" w:cs="Meiryo UI"/>
                <w:sz w:val="20"/>
                <w:szCs w:val="20"/>
              </w:rPr>
            </w:pPr>
            <w:r w:rsidRPr="00DA0EF2">
              <w:rPr>
                <w:rFonts w:ascii="Meiryo UI" w:eastAsia="Meiryo UI" w:hAnsi="Meiryo UI" w:cs="Meiryo UI" w:hint="eastAsia"/>
                <w:sz w:val="20"/>
                <w:szCs w:val="20"/>
              </w:rPr>
              <w:t>参加者数：34名、肯定的評価：99.8％</w:t>
            </w:r>
          </w:p>
        </w:tc>
      </w:tr>
    </w:tbl>
    <w:p w:rsidR="004A570B" w:rsidRDefault="004A570B" w:rsidP="00742E6C">
      <w:pPr>
        <w:autoSpaceDE w:val="0"/>
        <w:autoSpaceDN w:val="0"/>
        <w:spacing w:line="14" w:lineRule="exact"/>
        <w:rPr>
          <w:rFonts w:ascii="Meiryo UI" w:eastAsia="Meiryo UI" w:hAnsi="Meiryo UI" w:cs="Meiryo UI"/>
          <w:sz w:val="20"/>
          <w:szCs w:val="20"/>
        </w:rPr>
      </w:pPr>
    </w:p>
    <w:sectPr w:rsidR="004A570B" w:rsidSect="000C4007">
      <w:headerReference w:type="default" r:id="rId11"/>
      <w:pgSz w:w="16838" w:h="11906" w:orient="landscape" w:code="9"/>
      <w:pgMar w:top="964" w:right="680" w:bottom="567" w:left="39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C8" w:rsidRDefault="00DA49C8" w:rsidP="00E45A78">
      <w:r>
        <w:separator/>
      </w:r>
    </w:p>
  </w:endnote>
  <w:endnote w:type="continuationSeparator" w:id="0">
    <w:p w:rsidR="00DA49C8" w:rsidRDefault="00DA49C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C8" w:rsidRDefault="00DA49C8" w:rsidP="00E45A78">
      <w:r>
        <w:separator/>
      </w:r>
    </w:p>
  </w:footnote>
  <w:footnote w:type="continuationSeparator" w:id="0">
    <w:p w:rsidR="00DA49C8" w:rsidRDefault="00DA49C8"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5B" w:rsidRDefault="00C5174E">
    <w:pPr>
      <w:pStyle w:val="a4"/>
    </w:pPr>
    <w:r>
      <w:rPr>
        <w:noProof/>
      </w:rPr>
      <mc:AlternateContent>
        <mc:Choice Requires="wps">
          <w:drawing>
            <wp:anchor distT="0" distB="0" distL="114300" distR="114300" simplePos="0" relativeHeight="251658240" behindDoc="0" locked="0" layoutInCell="1" allowOverlap="1" wp14:anchorId="224E04CF" wp14:editId="261B4960">
              <wp:simplePos x="0" y="0"/>
              <wp:positionH relativeFrom="column">
                <wp:posOffset>8936354</wp:posOffset>
              </wp:positionH>
              <wp:positionV relativeFrom="paragraph">
                <wp:posOffset>-245110</wp:posOffset>
              </wp:positionV>
              <wp:extent cx="1063625" cy="371475"/>
              <wp:effectExtent l="0" t="0" r="2222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362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7400C" w:rsidRPr="006C7C5B" w:rsidRDefault="00D7400C" w:rsidP="006C7C5B">
                          <w:pPr>
                            <w:jc w:val="center"/>
                            <w:rPr>
                              <w:rFonts w:ascii="メイリオ" w:eastAsia="メイリオ" w:hAnsi="メイリオ" w:cs="メイリオ"/>
                              <w:b/>
                              <w:color w:val="FFFFFF" w:themeColor="background1"/>
                              <w:sz w:val="24"/>
                              <w:szCs w:val="24"/>
                            </w:rPr>
                          </w:pPr>
                          <w:r w:rsidRPr="006C7C5B">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E04CF" id="_x0000_t202" coordsize="21600,21600" o:spt="202" path="m,l,21600r21600,l21600,xe">
              <v:stroke joinstyle="miter"/>
              <v:path gradientshapeok="t" o:connecttype="rect"/>
            </v:shapetype>
            <v:shape id="テキスト ボックス 1" o:spid="_x0000_s1026" type="#_x0000_t202" style="position:absolute;left:0;text-align:left;margin-left:703.65pt;margin-top:-19.3pt;width:83.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" fillcolor="#943634 [2405]" strokecolor="#622423 [1605]" strokeweight="2pt">
              <v:path arrowok="t"/>
              <v:textbox>
                <w:txbxContent>
                  <w:p w:rsidR="00D7400C" w:rsidRPr="006C7C5B" w:rsidRDefault="00D7400C" w:rsidP="006C7C5B">
                    <w:pPr>
                      <w:jc w:val="center"/>
                      <w:rPr>
                        <w:rFonts w:ascii="メイリオ" w:eastAsia="メイリオ" w:hAnsi="メイリオ" w:cs="メイリオ"/>
                        <w:b/>
                        <w:color w:val="FFFFFF" w:themeColor="background1"/>
                        <w:sz w:val="24"/>
                        <w:szCs w:val="24"/>
                      </w:rPr>
                    </w:pPr>
                    <w:r w:rsidRPr="006C7C5B">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1E79"/>
    <w:rsid w:val="000204A1"/>
    <w:rsid w:val="00022796"/>
    <w:rsid w:val="00022A33"/>
    <w:rsid w:val="000255B5"/>
    <w:rsid w:val="00033087"/>
    <w:rsid w:val="000331A8"/>
    <w:rsid w:val="000423EE"/>
    <w:rsid w:val="0004671B"/>
    <w:rsid w:val="0004700B"/>
    <w:rsid w:val="000518AA"/>
    <w:rsid w:val="00055E96"/>
    <w:rsid w:val="00056056"/>
    <w:rsid w:val="000634A0"/>
    <w:rsid w:val="00080F12"/>
    <w:rsid w:val="00081D4D"/>
    <w:rsid w:val="00082653"/>
    <w:rsid w:val="00083D12"/>
    <w:rsid w:val="00085896"/>
    <w:rsid w:val="0009049D"/>
    <w:rsid w:val="00091C3E"/>
    <w:rsid w:val="000933FE"/>
    <w:rsid w:val="00096BEC"/>
    <w:rsid w:val="000A31D3"/>
    <w:rsid w:val="000B1864"/>
    <w:rsid w:val="000B6A41"/>
    <w:rsid w:val="000C0EBF"/>
    <w:rsid w:val="000C4007"/>
    <w:rsid w:val="000C63BF"/>
    <w:rsid w:val="000E3D41"/>
    <w:rsid w:val="00107227"/>
    <w:rsid w:val="00110D60"/>
    <w:rsid w:val="00112E2F"/>
    <w:rsid w:val="00114021"/>
    <w:rsid w:val="00116DAA"/>
    <w:rsid w:val="00127C8F"/>
    <w:rsid w:val="001307FB"/>
    <w:rsid w:val="00130F21"/>
    <w:rsid w:val="00132AE7"/>
    <w:rsid w:val="00135F75"/>
    <w:rsid w:val="00137850"/>
    <w:rsid w:val="00143411"/>
    <w:rsid w:val="001451B9"/>
    <w:rsid w:val="00150D3A"/>
    <w:rsid w:val="001614B2"/>
    <w:rsid w:val="001620DC"/>
    <w:rsid w:val="00163B65"/>
    <w:rsid w:val="00166B34"/>
    <w:rsid w:val="00166F90"/>
    <w:rsid w:val="001702F0"/>
    <w:rsid w:val="00181263"/>
    <w:rsid w:val="001826AB"/>
    <w:rsid w:val="00184F41"/>
    <w:rsid w:val="00186CB4"/>
    <w:rsid w:val="001941E5"/>
    <w:rsid w:val="00197FC1"/>
    <w:rsid w:val="001A6577"/>
    <w:rsid w:val="001C0BC0"/>
    <w:rsid w:val="001C6587"/>
    <w:rsid w:val="001D4B84"/>
    <w:rsid w:val="001D55E6"/>
    <w:rsid w:val="001E04E5"/>
    <w:rsid w:val="001E20A5"/>
    <w:rsid w:val="001E4ACA"/>
    <w:rsid w:val="001F1877"/>
    <w:rsid w:val="001F32EF"/>
    <w:rsid w:val="001F7718"/>
    <w:rsid w:val="002025C4"/>
    <w:rsid w:val="002026A4"/>
    <w:rsid w:val="00205B57"/>
    <w:rsid w:val="002069E1"/>
    <w:rsid w:val="0023122C"/>
    <w:rsid w:val="00235A70"/>
    <w:rsid w:val="0024355C"/>
    <w:rsid w:val="0025156E"/>
    <w:rsid w:val="00254355"/>
    <w:rsid w:val="00255182"/>
    <w:rsid w:val="00255975"/>
    <w:rsid w:val="0026748C"/>
    <w:rsid w:val="00267B07"/>
    <w:rsid w:val="00270D51"/>
    <w:rsid w:val="0028428C"/>
    <w:rsid w:val="00284E94"/>
    <w:rsid w:val="00285E4D"/>
    <w:rsid w:val="002C52DC"/>
    <w:rsid w:val="002C55E7"/>
    <w:rsid w:val="002C6AF4"/>
    <w:rsid w:val="002D4011"/>
    <w:rsid w:val="002D5393"/>
    <w:rsid w:val="002E0B40"/>
    <w:rsid w:val="002E47CD"/>
    <w:rsid w:val="002E4A8A"/>
    <w:rsid w:val="003021EA"/>
    <w:rsid w:val="00306145"/>
    <w:rsid w:val="0031337A"/>
    <w:rsid w:val="00314FC6"/>
    <w:rsid w:val="00317AD9"/>
    <w:rsid w:val="003224E4"/>
    <w:rsid w:val="003235E0"/>
    <w:rsid w:val="00330F5C"/>
    <w:rsid w:val="00331F4E"/>
    <w:rsid w:val="00333794"/>
    <w:rsid w:val="00335473"/>
    <w:rsid w:val="00341DDF"/>
    <w:rsid w:val="00345860"/>
    <w:rsid w:val="00346485"/>
    <w:rsid w:val="0036199E"/>
    <w:rsid w:val="003645C0"/>
    <w:rsid w:val="003665EB"/>
    <w:rsid w:val="00373367"/>
    <w:rsid w:val="00374BA4"/>
    <w:rsid w:val="003771CC"/>
    <w:rsid w:val="003848D2"/>
    <w:rsid w:val="0039189B"/>
    <w:rsid w:val="003B0DA3"/>
    <w:rsid w:val="003B19FD"/>
    <w:rsid w:val="003C2D52"/>
    <w:rsid w:val="003C7721"/>
    <w:rsid w:val="003D0ADE"/>
    <w:rsid w:val="003D0E0D"/>
    <w:rsid w:val="003D7061"/>
    <w:rsid w:val="003E45C8"/>
    <w:rsid w:val="003E4FC2"/>
    <w:rsid w:val="003E52DB"/>
    <w:rsid w:val="003E6D98"/>
    <w:rsid w:val="003F1192"/>
    <w:rsid w:val="003F242B"/>
    <w:rsid w:val="003F4AE6"/>
    <w:rsid w:val="003F7656"/>
    <w:rsid w:val="004072EE"/>
    <w:rsid w:val="004100A4"/>
    <w:rsid w:val="004158D6"/>
    <w:rsid w:val="0041642C"/>
    <w:rsid w:val="00421972"/>
    <w:rsid w:val="004275BB"/>
    <w:rsid w:val="00435FD2"/>
    <w:rsid w:val="0044157D"/>
    <w:rsid w:val="00442771"/>
    <w:rsid w:val="00470D6E"/>
    <w:rsid w:val="00471777"/>
    <w:rsid w:val="00484E34"/>
    <w:rsid w:val="004955A9"/>
    <w:rsid w:val="004A0621"/>
    <w:rsid w:val="004A570B"/>
    <w:rsid w:val="004A69E0"/>
    <w:rsid w:val="004C073F"/>
    <w:rsid w:val="004C1E66"/>
    <w:rsid w:val="004C4ABD"/>
    <w:rsid w:val="004C72A5"/>
    <w:rsid w:val="004C7A33"/>
    <w:rsid w:val="004D2266"/>
    <w:rsid w:val="004D7F55"/>
    <w:rsid w:val="004E5DBB"/>
    <w:rsid w:val="004F35E4"/>
    <w:rsid w:val="005028BF"/>
    <w:rsid w:val="00517EDE"/>
    <w:rsid w:val="00522827"/>
    <w:rsid w:val="00523C74"/>
    <w:rsid w:val="00531836"/>
    <w:rsid w:val="00536168"/>
    <w:rsid w:val="0054050B"/>
    <w:rsid w:val="0054105D"/>
    <w:rsid w:val="0054331B"/>
    <w:rsid w:val="00550426"/>
    <w:rsid w:val="0055227F"/>
    <w:rsid w:val="00571122"/>
    <w:rsid w:val="00574733"/>
    <w:rsid w:val="00595469"/>
    <w:rsid w:val="005A30A6"/>
    <w:rsid w:val="005A5861"/>
    <w:rsid w:val="005A6930"/>
    <w:rsid w:val="005A72B0"/>
    <w:rsid w:val="005B0833"/>
    <w:rsid w:val="005B2FE3"/>
    <w:rsid w:val="005B337B"/>
    <w:rsid w:val="005C12AE"/>
    <w:rsid w:val="005C2DDE"/>
    <w:rsid w:val="005D0399"/>
    <w:rsid w:val="005D273C"/>
    <w:rsid w:val="00601B16"/>
    <w:rsid w:val="006061BF"/>
    <w:rsid w:val="00606B60"/>
    <w:rsid w:val="00606C3B"/>
    <w:rsid w:val="006118F7"/>
    <w:rsid w:val="00611FAD"/>
    <w:rsid w:val="00636187"/>
    <w:rsid w:val="00636563"/>
    <w:rsid w:val="006464F2"/>
    <w:rsid w:val="006503DA"/>
    <w:rsid w:val="00650B14"/>
    <w:rsid w:val="006515E5"/>
    <w:rsid w:val="00682478"/>
    <w:rsid w:val="00686EDB"/>
    <w:rsid w:val="006870D2"/>
    <w:rsid w:val="00691361"/>
    <w:rsid w:val="006A09B3"/>
    <w:rsid w:val="006B038D"/>
    <w:rsid w:val="006B604A"/>
    <w:rsid w:val="006B6137"/>
    <w:rsid w:val="006C7C5B"/>
    <w:rsid w:val="006D5076"/>
    <w:rsid w:val="006D5820"/>
    <w:rsid w:val="006D686B"/>
    <w:rsid w:val="006E11F2"/>
    <w:rsid w:val="006E35E3"/>
    <w:rsid w:val="006F72CF"/>
    <w:rsid w:val="007026BA"/>
    <w:rsid w:val="00702F14"/>
    <w:rsid w:val="007070C9"/>
    <w:rsid w:val="00713D18"/>
    <w:rsid w:val="007169C2"/>
    <w:rsid w:val="00720654"/>
    <w:rsid w:val="0072192D"/>
    <w:rsid w:val="007219A3"/>
    <w:rsid w:val="00731B02"/>
    <w:rsid w:val="00742E6C"/>
    <w:rsid w:val="00753E14"/>
    <w:rsid w:val="007719BA"/>
    <w:rsid w:val="00774493"/>
    <w:rsid w:val="0079328B"/>
    <w:rsid w:val="0079533A"/>
    <w:rsid w:val="007970C1"/>
    <w:rsid w:val="007A0B4E"/>
    <w:rsid w:val="007C122F"/>
    <w:rsid w:val="007C33AF"/>
    <w:rsid w:val="007D3467"/>
    <w:rsid w:val="007D34F5"/>
    <w:rsid w:val="007D4631"/>
    <w:rsid w:val="007D67E2"/>
    <w:rsid w:val="007E0B3F"/>
    <w:rsid w:val="007E35CE"/>
    <w:rsid w:val="007F3D1A"/>
    <w:rsid w:val="00802BEC"/>
    <w:rsid w:val="00806107"/>
    <w:rsid w:val="00806DA2"/>
    <w:rsid w:val="00813795"/>
    <w:rsid w:val="0081594D"/>
    <w:rsid w:val="00820517"/>
    <w:rsid w:val="0082393E"/>
    <w:rsid w:val="0083359B"/>
    <w:rsid w:val="00834FAB"/>
    <w:rsid w:val="00845AE5"/>
    <w:rsid w:val="00845AF3"/>
    <w:rsid w:val="00855200"/>
    <w:rsid w:val="00856B8F"/>
    <w:rsid w:val="0086459D"/>
    <w:rsid w:val="00870EA6"/>
    <w:rsid w:val="00877255"/>
    <w:rsid w:val="00880D05"/>
    <w:rsid w:val="00880D15"/>
    <w:rsid w:val="008A1428"/>
    <w:rsid w:val="008B1059"/>
    <w:rsid w:val="008B1171"/>
    <w:rsid w:val="008B6D25"/>
    <w:rsid w:val="008B7F03"/>
    <w:rsid w:val="008C2DA5"/>
    <w:rsid w:val="008C786D"/>
    <w:rsid w:val="008D380B"/>
    <w:rsid w:val="008E4821"/>
    <w:rsid w:val="008E76F1"/>
    <w:rsid w:val="008F2C19"/>
    <w:rsid w:val="008F7A7E"/>
    <w:rsid w:val="00901D44"/>
    <w:rsid w:val="00901DE0"/>
    <w:rsid w:val="00905F46"/>
    <w:rsid w:val="00917970"/>
    <w:rsid w:val="00921548"/>
    <w:rsid w:val="009450EC"/>
    <w:rsid w:val="00946D7B"/>
    <w:rsid w:val="00950793"/>
    <w:rsid w:val="00952473"/>
    <w:rsid w:val="00955775"/>
    <w:rsid w:val="00957D93"/>
    <w:rsid w:val="00960B59"/>
    <w:rsid w:val="0096237F"/>
    <w:rsid w:val="00962CDE"/>
    <w:rsid w:val="00964B6F"/>
    <w:rsid w:val="00977406"/>
    <w:rsid w:val="009826C0"/>
    <w:rsid w:val="00987762"/>
    <w:rsid w:val="00987E1E"/>
    <w:rsid w:val="00990489"/>
    <w:rsid w:val="009A032E"/>
    <w:rsid w:val="009A5D4B"/>
    <w:rsid w:val="009B5F26"/>
    <w:rsid w:val="009B7DAE"/>
    <w:rsid w:val="009C1BA3"/>
    <w:rsid w:val="009C3D2E"/>
    <w:rsid w:val="009D37AF"/>
    <w:rsid w:val="009E1404"/>
    <w:rsid w:val="009E2C7D"/>
    <w:rsid w:val="009F0BA0"/>
    <w:rsid w:val="009F2FC1"/>
    <w:rsid w:val="009F3390"/>
    <w:rsid w:val="00A00781"/>
    <w:rsid w:val="00A0310E"/>
    <w:rsid w:val="00A160B8"/>
    <w:rsid w:val="00A224DC"/>
    <w:rsid w:val="00A26BCF"/>
    <w:rsid w:val="00A32AC2"/>
    <w:rsid w:val="00A42914"/>
    <w:rsid w:val="00A455FB"/>
    <w:rsid w:val="00A50099"/>
    <w:rsid w:val="00A542ED"/>
    <w:rsid w:val="00A56C7F"/>
    <w:rsid w:val="00A65C5B"/>
    <w:rsid w:val="00A7053A"/>
    <w:rsid w:val="00A76329"/>
    <w:rsid w:val="00A8014F"/>
    <w:rsid w:val="00A90321"/>
    <w:rsid w:val="00A91C5B"/>
    <w:rsid w:val="00AA4953"/>
    <w:rsid w:val="00AB3D43"/>
    <w:rsid w:val="00AC425A"/>
    <w:rsid w:val="00AC4D94"/>
    <w:rsid w:val="00AC5F3A"/>
    <w:rsid w:val="00AE1DA8"/>
    <w:rsid w:val="00AE7DB6"/>
    <w:rsid w:val="00B029EE"/>
    <w:rsid w:val="00B03203"/>
    <w:rsid w:val="00B103DC"/>
    <w:rsid w:val="00B11B1A"/>
    <w:rsid w:val="00B3661A"/>
    <w:rsid w:val="00B42F7E"/>
    <w:rsid w:val="00B459C2"/>
    <w:rsid w:val="00B46CD1"/>
    <w:rsid w:val="00B52AEF"/>
    <w:rsid w:val="00B55831"/>
    <w:rsid w:val="00B81E46"/>
    <w:rsid w:val="00B86781"/>
    <w:rsid w:val="00B94F25"/>
    <w:rsid w:val="00B95D3F"/>
    <w:rsid w:val="00BA0AB5"/>
    <w:rsid w:val="00BA249F"/>
    <w:rsid w:val="00BA34AA"/>
    <w:rsid w:val="00BA4669"/>
    <w:rsid w:val="00BA70E6"/>
    <w:rsid w:val="00BB2E8C"/>
    <w:rsid w:val="00BB6EF8"/>
    <w:rsid w:val="00BC3488"/>
    <w:rsid w:val="00BD2C2D"/>
    <w:rsid w:val="00BD3199"/>
    <w:rsid w:val="00BE672E"/>
    <w:rsid w:val="00BE7CD1"/>
    <w:rsid w:val="00C066EE"/>
    <w:rsid w:val="00C06FAC"/>
    <w:rsid w:val="00C11389"/>
    <w:rsid w:val="00C14044"/>
    <w:rsid w:val="00C17480"/>
    <w:rsid w:val="00C21DE6"/>
    <w:rsid w:val="00C26D56"/>
    <w:rsid w:val="00C42E81"/>
    <w:rsid w:val="00C50304"/>
    <w:rsid w:val="00C50A21"/>
    <w:rsid w:val="00C5174E"/>
    <w:rsid w:val="00C6066E"/>
    <w:rsid w:val="00C73995"/>
    <w:rsid w:val="00C741D4"/>
    <w:rsid w:val="00C74227"/>
    <w:rsid w:val="00C778EF"/>
    <w:rsid w:val="00C77FF5"/>
    <w:rsid w:val="00C81CF9"/>
    <w:rsid w:val="00C85503"/>
    <w:rsid w:val="00C930A3"/>
    <w:rsid w:val="00CA2F23"/>
    <w:rsid w:val="00CA6971"/>
    <w:rsid w:val="00CA79B1"/>
    <w:rsid w:val="00CB1998"/>
    <w:rsid w:val="00CC7861"/>
    <w:rsid w:val="00CD09D4"/>
    <w:rsid w:val="00CD0B6C"/>
    <w:rsid w:val="00CD1B0B"/>
    <w:rsid w:val="00CD2F6C"/>
    <w:rsid w:val="00CE56D2"/>
    <w:rsid w:val="00CE5B95"/>
    <w:rsid w:val="00CE66F0"/>
    <w:rsid w:val="00CF0746"/>
    <w:rsid w:val="00CF6DAE"/>
    <w:rsid w:val="00D0226A"/>
    <w:rsid w:val="00D02B19"/>
    <w:rsid w:val="00D127DB"/>
    <w:rsid w:val="00D13CD7"/>
    <w:rsid w:val="00D20DD5"/>
    <w:rsid w:val="00D24328"/>
    <w:rsid w:val="00D2651C"/>
    <w:rsid w:val="00D31BA1"/>
    <w:rsid w:val="00D44943"/>
    <w:rsid w:val="00D51DBA"/>
    <w:rsid w:val="00D55F70"/>
    <w:rsid w:val="00D7400C"/>
    <w:rsid w:val="00D74B51"/>
    <w:rsid w:val="00D818CE"/>
    <w:rsid w:val="00D855BE"/>
    <w:rsid w:val="00D8648E"/>
    <w:rsid w:val="00D90A6D"/>
    <w:rsid w:val="00D9217C"/>
    <w:rsid w:val="00D92DD0"/>
    <w:rsid w:val="00DA0EF2"/>
    <w:rsid w:val="00DA1002"/>
    <w:rsid w:val="00DA49C8"/>
    <w:rsid w:val="00DB5144"/>
    <w:rsid w:val="00DB5A30"/>
    <w:rsid w:val="00DC39DA"/>
    <w:rsid w:val="00DC6D7C"/>
    <w:rsid w:val="00DD05F8"/>
    <w:rsid w:val="00DD0B8F"/>
    <w:rsid w:val="00DD1178"/>
    <w:rsid w:val="00DD2335"/>
    <w:rsid w:val="00DE5BE1"/>
    <w:rsid w:val="00DE5CF3"/>
    <w:rsid w:val="00DF65F7"/>
    <w:rsid w:val="00E06ED6"/>
    <w:rsid w:val="00E10F7E"/>
    <w:rsid w:val="00E11133"/>
    <w:rsid w:val="00E16663"/>
    <w:rsid w:val="00E20492"/>
    <w:rsid w:val="00E24242"/>
    <w:rsid w:val="00E27813"/>
    <w:rsid w:val="00E324D2"/>
    <w:rsid w:val="00E335DC"/>
    <w:rsid w:val="00E3550E"/>
    <w:rsid w:val="00E358DA"/>
    <w:rsid w:val="00E45A78"/>
    <w:rsid w:val="00E50DF6"/>
    <w:rsid w:val="00E53659"/>
    <w:rsid w:val="00E63745"/>
    <w:rsid w:val="00E63B88"/>
    <w:rsid w:val="00E67F21"/>
    <w:rsid w:val="00E724FC"/>
    <w:rsid w:val="00E73C3F"/>
    <w:rsid w:val="00E86233"/>
    <w:rsid w:val="00E952FB"/>
    <w:rsid w:val="00EA3309"/>
    <w:rsid w:val="00EB00D1"/>
    <w:rsid w:val="00EB759F"/>
    <w:rsid w:val="00EC3700"/>
    <w:rsid w:val="00ED6B08"/>
    <w:rsid w:val="00ED74BE"/>
    <w:rsid w:val="00EE2435"/>
    <w:rsid w:val="00EF6773"/>
    <w:rsid w:val="00F00AD6"/>
    <w:rsid w:val="00F26AD9"/>
    <w:rsid w:val="00F3206D"/>
    <w:rsid w:val="00F32DFD"/>
    <w:rsid w:val="00F34F5C"/>
    <w:rsid w:val="00F35010"/>
    <w:rsid w:val="00F41F22"/>
    <w:rsid w:val="00F50BD1"/>
    <w:rsid w:val="00F51385"/>
    <w:rsid w:val="00F51D33"/>
    <w:rsid w:val="00F62B5A"/>
    <w:rsid w:val="00F6510C"/>
    <w:rsid w:val="00F71773"/>
    <w:rsid w:val="00F807E5"/>
    <w:rsid w:val="00F8783D"/>
    <w:rsid w:val="00F9287A"/>
    <w:rsid w:val="00F97441"/>
    <w:rsid w:val="00FA097E"/>
    <w:rsid w:val="00FC1C83"/>
    <w:rsid w:val="00FC289D"/>
    <w:rsid w:val="00FC679F"/>
    <w:rsid w:val="00FD2C44"/>
    <w:rsid w:val="00FF1FA3"/>
    <w:rsid w:val="00FF266A"/>
    <w:rsid w:val="00FF3525"/>
    <w:rsid w:val="00FF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0B443FD-C3F2-451C-8C05-0B2477A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62821126">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2456465">
      <w:bodyDiv w:val="1"/>
      <w:marLeft w:val="0"/>
      <w:marRight w:val="0"/>
      <w:marTop w:val="0"/>
      <w:marBottom w:val="0"/>
      <w:divBdr>
        <w:top w:val="none" w:sz="0" w:space="0" w:color="auto"/>
        <w:left w:val="none" w:sz="0" w:space="0" w:color="auto"/>
        <w:bottom w:val="none" w:sz="0" w:space="0" w:color="auto"/>
        <w:right w:val="none" w:sz="0" w:space="0" w:color="auto"/>
      </w:divBdr>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5349966">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27912864">
      <w:bodyDiv w:val="1"/>
      <w:marLeft w:val="0"/>
      <w:marRight w:val="0"/>
      <w:marTop w:val="0"/>
      <w:marBottom w:val="0"/>
      <w:divBdr>
        <w:top w:val="none" w:sz="0" w:space="0" w:color="auto"/>
        <w:left w:val="none" w:sz="0" w:space="0" w:color="auto"/>
        <w:bottom w:val="none" w:sz="0" w:space="0" w:color="auto"/>
        <w:right w:val="none" w:sz="0" w:space="0" w:color="auto"/>
      </w:divBdr>
    </w:div>
    <w:div w:id="1249652260">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0038565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167142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217364">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C13F-33D7-497A-8FFD-3C719F05AEA0}">
  <ds:schemaRefs>
    <ds:schemaRef ds:uri="http://schemas.microsoft.com/sharepoint/v3/contenttype/forms"/>
  </ds:schemaRefs>
</ds:datastoreItem>
</file>

<file path=customXml/itemProps2.xml><?xml version="1.0" encoding="utf-8"?>
<ds:datastoreItem xmlns:ds="http://schemas.openxmlformats.org/officeDocument/2006/customXml" ds:itemID="{4AE7DF14-531B-4558-A0B0-96C815DCBBA9}">
  <ds:schemaRefs>
    <ds:schemaRef ds:uri="http://schemas.microsoft.com/office/2006/metadata/properties"/>
    <ds:schemaRef ds:uri="http://schemas.microsoft.com/office/infopath/2007/PartnerControls"/>
    <ds:schemaRef ds:uri="6fa64f9e-af68-49bd-936f-d921ab551ec6"/>
  </ds:schemaRefs>
</ds:datastoreItem>
</file>

<file path=customXml/itemProps3.xml><?xml version="1.0" encoding="utf-8"?>
<ds:datastoreItem xmlns:ds="http://schemas.openxmlformats.org/officeDocument/2006/customXml" ds:itemID="{B6A1CFFB-AD40-4606-85F9-AA1DBD09B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9C78C-BC0B-4699-808C-4D7C9F59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16</cp:revision>
  <cp:lastPrinted>2019-03-19T09:16:00Z</cp:lastPrinted>
  <dcterms:created xsi:type="dcterms:W3CDTF">2019-03-28T01:08:00Z</dcterms:created>
  <dcterms:modified xsi:type="dcterms:W3CDTF">2019-05-20T02:16:00Z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