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1D" w:rsidRPr="00601205" w:rsidRDefault="00601205" w:rsidP="00E6466C">
      <w:pPr>
        <w:pStyle w:val="ae"/>
        <w:rPr>
          <w:b/>
          <w:sz w:val="28"/>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障がい者の自立と社会参加を支援します</w:t>
      </w:r>
    </w:p>
    <w:tbl>
      <w:tblPr>
        <w:tblStyle w:val="a3"/>
        <w:tblW w:w="0" w:type="auto"/>
        <w:tblInd w:w="108" w:type="dxa"/>
        <w:tblLook w:val="04A0" w:firstRow="1" w:lastRow="0" w:firstColumn="1" w:lastColumn="0" w:noHBand="0" w:noVBand="1"/>
      </w:tblPr>
      <w:tblGrid>
        <w:gridCol w:w="1697"/>
        <w:gridCol w:w="14002"/>
      </w:tblGrid>
      <w:tr w:rsidR="003074FA" w:rsidRPr="008F2335" w:rsidTr="006869F8">
        <w:trPr>
          <w:trHeight w:val="1696"/>
        </w:trPr>
        <w:tc>
          <w:tcPr>
            <w:tcW w:w="1701" w:type="dxa"/>
            <w:shd w:val="clear" w:color="auto" w:fill="000000" w:themeFill="text1"/>
            <w:vAlign w:val="center"/>
          </w:tcPr>
          <w:p w:rsidR="003074FA" w:rsidRPr="007973E0" w:rsidRDefault="003074FA" w:rsidP="003C3731">
            <w:pPr>
              <w:spacing w:line="280" w:lineRule="exact"/>
              <w:jc w:val="center"/>
              <w:rPr>
                <w:rFonts w:ascii="Meiryo UI" w:eastAsia="Meiryo UI" w:hAnsi="Meiryo UI" w:cs="Meiryo UI"/>
                <w:b/>
              </w:rPr>
            </w:pPr>
            <w:r w:rsidRPr="007973E0">
              <w:rPr>
                <w:rFonts w:ascii="Meiryo UI" w:eastAsia="Meiryo UI" w:hAnsi="Meiryo UI" w:cs="Meiryo UI" w:hint="eastAsia"/>
                <w:b/>
              </w:rPr>
              <w:t>めざす方向</w:t>
            </w:r>
          </w:p>
        </w:tc>
        <w:tc>
          <w:tcPr>
            <w:tcW w:w="14034" w:type="dxa"/>
            <w:vAlign w:val="center"/>
          </w:tcPr>
          <w:p w:rsidR="00782560" w:rsidRPr="007973E0" w:rsidRDefault="00782560" w:rsidP="00782560">
            <w:pPr>
              <w:spacing w:line="300" w:lineRule="exact"/>
              <w:ind w:left="220" w:hangingChars="100" w:hanging="220"/>
              <w:rPr>
                <w:rFonts w:ascii="Meiryo UI" w:eastAsia="Meiryo UI" w:hAnsi="Meiryo UI" w:cs="Meiryo UI"/>
              </w:rPr>
            </w:pPr>
            <w:r w:rsidRPr="007973E0">
              <w:rPr>
                <w:rFonts w:ascii="Meiryo UI" w:eastAsia="Meiryo UI" w:hAnsi="Meiryo UI" w:cs="Meiryo UI" w:hint="eastAsia"/>
              </w:rPr>
              <w:t>「第４次大阪府障がい者計画</w:t>
            </w:r>
            <w:r w:rsidR="001C6938">
              <w:rPr>
                <w:rFonts w:ascii="Meiryo UI" w:eastAsia="Meiryo UI" w:hAnsi="Meiryo UI" w:cs="Meiryo UI" w:hint="eastAsia"/>
              </w:rPr>
              <w:t>（後期計画）</w:t>
            </w:r>
            <w:r w:rsidRPr="007973E0">
              <w:rPr>
                <w:rFonts w:ascii="Meiryo UI" w:eastAsia="Meiryo UI" w:hAnsi="Meiryo UI" w:cs="Meiryo UI" w:hint="eastAsia"/>
              </w:rPr>
              <w:t>」の基本理念である「人が人間（ひと）として支えあいともに生きる自立支援社会づくり」の実現</w:t>
            </w:r>
          </w:p>
          <w:p w:rsidR="00782560" w:rsidRPr="007973E0" w:rsidRDefault="00782560" w:rsidP="00782560">
            <w:pPr>
              <w:spacing w:line="300" w:lineRule="exact"/>
              <w:ind w:left="200" w:hangingChars="100" w:hanging="200"/>
              <w:rPr>
                <w:rFonts w:ascii="Meiryo UI" w:eastAsia="Meiryo UI" w:hAnsi="Meiryo UI" w:cs="Meiryo UI"/>
              </w:rPr>
            </w:pPr>
            <w:r w:rsidRPr="007973E0">
              <w:rPr>
                <w:rFonts w:ascii="Meiryo UI" w:eastAsia="Meiryo UI" w:hAnsi="Meiryo UI" w:cs="Meiryo UI" w:hint="eastAsia"/>
                <w:sz w:val="20"/>
                <w:szCs w:val="20"/>
              </w:rPr>
              <w:t xml:space="preserve">　　</w:t>
            </w:r>
            <w:r w:rsidRPr="007973E0">
              <w:rPr>
                <w:rFonts w:ascii="Meiryo UI" w:eastAsia="Meiryo UI" w:hAnsi="Meiryo UI" w:cs="Meiryo UI" w:hint="eastAsia"/>
              </w:rPr>
              <w:t xml:space="preserve">　最重点施策：１「地域移行の推進」、２「就労支援の強化」、３「施策の谷間にあった分野への支援」</w:t>
            </w:r>
          </w:p>
          <w:p w:rsidR="00782560" w:rsidRPr="007973E0" w:rsidRDefault="00782560" w:rsidP="00D92CB8">
            <w:pPr>
              <w:spacing w:line="300" w:lineRule="exact"/>
              <w:ind w:left="2000" w:hangingChars="1000" w:hanging="2000"/>
              <w:rPr>
                <w:rFonts w:ascii="Meiryo UI" w:eastAsia="Meiryo UI" w:hAnsi="Meiryo UI" w:cs="Meiryo UI"/>
                <w:sz w:val="20"/>
                <w:szCs w:val="20"/>
              </w:rPr>
            </w:pPr>
            <w:r w:rsidRPr="007973E0">
              <w:rPr>
                <w:rFonts w:ascii="Meiryo UI" w:eastAsia="Meiryo UI" w:hAnsi="Meiryo UI" w:cs="Meiryo UI" w:hint="eastAsia"/>
                <w:sz w:val="20"/>
                <w:szCs w:val="20"/>
              </w:rPr>
              <w:t>（中長期の目標・指標）＊「第４次大阪府障がい者計画</w:t>
            </w:r>
            <w:r w:rsidR="001C6938">
              <w:rPr>
                <w:rFonts w:ascii="Meiryo UI" w:eastAsia="Meiryo UI" w:hAnsi="Meiryo UI" w:cs="Meiryo UI" w:hint="eastAsia"/>
                <w:sz w:val="20"/>
                <w:szCs w:val="20"/>
              </w:rPr>
              <w:t>（後期計画）</w:t>
            </w:r>
            <w:r w:rsidRPr="007973E0">
              <w:rPr>
                <w:rFonts w:ascii="Meiryo UI" w:eastAsia="Meiryo UI" w:hAnsi="Meiryo UI" w:cs="Meiryo UI" w:hint="eastAsia"/>
                <w:sz w:val="20"/>
                <w:szCs w:val="20"/>
              </w:rPr>
              <w:t>［</w:t>
            </w:r>
            <w:r w:rsidRPr="00144079">
              <w:rPr>
                <w:rFonts w:ascii="Meiryo UI" w:eastAsia="Meiryo UI" w:hAnsi="Meiryo UI" w:cs="Meiryo UI" w:hint="eastAsia"/>
                <w:sz w:val="20"/>
                <w:szCs w:val="20"/>
              </w:rPr>
              <w:t>＊</w:t>
            </w:r>
            <w:r w:rsidR="00F139D4">
              <w:rPr>
                <w:rFonts w:ascii="Meiryo UI" w:eastAsia="Meiryo UI" w:hAnsi="Meiryo UI" w:cs="Meiryo UI" w:hint="eastAsia"/>
                <w:sz w:val="20"/>
                <w:szCs w:val="20"/>
              </w:rPr>
              <w:t>10</w:t>
            </w:r>
            <w:r w:rsidR="001C6938">
              <w:rPr>
                <w:rFonts w:ascii="Meiryo UI" w:eastAsia="Meiryo UI" w:hAnsi="Meiryo UI" w:cs="Meiryo UI" w:hint="eastAsia"/>
                <w:sz w:val="20"/>
                <w:szCs w:val="20"/>
              </w:rPr>
              <w:t>］」、「第5</w:t>
            </w:r>
            <w:r w:rsidRPr="007973E0">
              <w:rPr>
                <w:rFonts w:ascii="Meiryo UI" w:eastAsia="Meiryo UI" w:hAnsi="Meiryo UI" w:cs="Meiryo UI" w:hint="eastAsia"/>
                <w:sz w:val="20"/>
                <w:szCs w:val="20"/>
              </w:rPr>
              <w:t>期大阪府障がい福祉計画［</w:t>
            </w:r>
            <w:r w:rsidRPr="00144079">
              <w:rPr>
                <w:rFonts w:ascii="Meiryo UI" w:eastAsia="Meiryo UI" w:hAnsi="Meiryo UI" w:cs="Meiryo UI" w:hint="eastAsia"/>
                <w:sz w:val="20"/>
                <w:szCs w:val="20"/>
              </w:rPr>
              <w:t>＊</w:t>
            </w:r>
            <w:r w:rsidR="00F139D4">
              <w:rPr>
                <w:rFonts w:ascii="Meiryo UI" w:eastAsia="Meiryo UI" w:hAnsi="Meiryo UI" w:cs="Meiryo UI" w:hint="eastAsia"/>
                <w:sz w:val="20"/>
                <w:szCs w:val="20"/>
              </w:rPr>
              <w:t>11</w:t>
            </w:r>
            <w:r w:rsidRPr="007973E0">
              <w:rPr>
                <w:rFonts w:ascii="Meiryo UI" w:eastAsia="Meiryo UI" w:hAnsi="Meiryo UI" w:cs="Meiryo UI" w:hint="eastAsia"/>
                <w:sz w:val="20"/>
                <w:szCs w:val="20"/>
              </w:rPr>
              <w:t>］」</w:t>
            </w:r>
            <w:r w:rsidR="001C6938">
              <w:rPr>
                <w:rFonts w:ascii="Meiryo UI" w:eastAsia="Meiryo UI" w:hAnsi="Meiryo UI" w:cs="Meiryo UI" w:hint="eastAsia"/>
                <w:sz w:val="20"/>
                <w:szCs w:val="20"/>
              </w:rPr>
              <w:t>及び「第1</w:t>
            </w:r>
            <w:r w:rsidR="001C6938" w:rsidRPr="007973E0">
              <w:rPr>
                <w:rFonts w:ascii="Meiryo UI" w:eastAsia="Meiryo UI" w:hAnsi="Meiryo UI" w:cs="Meiryo UI" w:hint="eastAsia"/>
                <w:sz w:val="20"/>
                <w:szCs w:val="20"/>
              </w:rPr>
              <w:t>期大阪府障がい</w:t>
            </w:r>
            <w:r w:rsidR="001C6938">
              <w:rPr>
                <w:rFonts w:ascii="Meiryo UI" w:eastAsia="Meiryo UI" w:hAnsi="Meiryo UI" w:cs="Meiryo UI" w:hint="eastAsia"/>
                <w:sz w:val="20"/>
                <w:szCs w:val="20"/>
              </w:rPr>
              <w:t>児</w:t>
            </w:r>
            <w:r w:rsidR="001C6938" w:rsidRPr="007973E0">
              <w:rPr>
                <w:rFonts w:ascii="Meiryo UI" w:eastAsia="Meiryo UI" w:hAnsi="Meiryo UI" w:cs="Meiryo UI" w:hint="eastAsia"/>
                <w:sz w:val="20"/>
                <w:szCs w:val="20"/>
              </w:rPr>
              <w:t>福祉計画［</w:t>
            </w:r>
            <w:r w:rsidR="001C6938" w:rsidRPr="00144079">
              <w:rPr>
                <w:rFonts w:ascii="Meiryo UI" w:eastAsia="Meiryo UI" w:hAnsi="Meiryo UI" w:cs="Meiryo UI" w:hint="eastAsia"/>
                <w:sz w:val="20"/>
                <w:szCs w:val="20"/>
              </w:rPr>
              <w:t>＊</w:t>
            </w:r>
            <w:r w:rsidR="00F139D4">
              <w:rPr>
                <w:rFonts w:ascii="Meiryo UI" w:eastAsia="Meiryo UI" w:hAnsi="Meiryo UI" w:cs="Meiryo UI" w:hint="eastAsia"/>
                <w:sz w:val="20"/>
                <w:szCs w:val="20"/>
              </w:rPr>
              <w:t>12</w:t>
            </w:r>
            <w:r w:rsidR="001C6938" w:rsidRPr="007973E0">
              <w:rPr>
                <w:rFonts w:ascii="Meiryo UI" w:eastAsia="Meiryo UI" w:hAnsi="Meiryo UI" w:cs="Meiryo UI" w:hint="eastAsia"/>
                <w:sz w:val="20"/>
                <w:szCs w:val="20"/>
              </w:rPr>
              <w:t>］」</w:t>
            </w:r>
            <w:r w:rsidRPr="007973E0">
              <w:rPr>
                <w:rFonts w:ascii="Meiryo UI" w:eastAsia="Meiryo UI" w:hAnsi="Meiryo UI" w:cs="Meiryo UI" w:hint="eastAsia"/>
                <w:sz w:val="20"/>
                <w:szCs w:val="20"/>
              </w:rPr>
              <w:t>に掲げた数値目標（平成</w:t>
            </w:r>
            <w:r w:rsidR="001C6938">
              <w:rPr>
                <w:rFonts w:ascii="Meiryo UI" w:eastAsia="Meiryo UI" w:hAnsi="Meiryo UI" w:cs="Meiryo UI" w:hint="eastAsia"/>
                <w:sz w:val="20"/>
                <w:szCs w:val="20"/>
              </w:rPr>
              <w:t>30</w:t>
            </w:r>
            <w:r w:rsidRPr="007973E0">
              <w:rPr>
                <w:rFonts w:ascii="Meiryo UI" w:eastAsia="Meiryo UI" w:hAnsi="Meiryo UI" w:cs="Meiryo UI" w:hint="eastAsia"/>
                <w:sz w:val="20"/>
                <w:szCs w:val="20"/>
              </w:rPr>
              <w:t>年度）</w:t>
            </w:r>
          </w:p>
          <w:p w:rsidR="00782560" w:rsidRPr="007973E0" w:rsidRDefault="00782560" w:rsidP="00782560">
            <w:pPr>
              <w:spacing w:line="300" w:lineRule="exact"/>
              <w:ind w:left="200" w:hangingChars="100" w:hanging="200"/>
              <w:rPr>
                <w:rFonts w:ascii="Meiryo UI" w:eastAsia="Meiryo UI" w:hAnsi="Meiryo UI" w:cs="Meiryo UI"/>
                <w:sz w:val="20"/>
                <w:szCs w:val="20"/>
              </w:rPr>
            </w:pPr>
            <w:r w:rsidRPr="007973E0">
              <w:rPr>
                <w:rFonts w:ascii="Meiryo UI" w:eastAsia="Meiryo UI" w:hAnsi="Meiryo UI" w:cs="Meiryo UI" w:hint="eastAsia"/>
                <w:sz w:val="20"/>
                <w:szCs w:val="20"/>
              </w:rPr>
              <w:t xml:space="preserve">　　　</w:t>
            </w:r>
            <w:r w:rsidR="001C6938">
              <w:rPr>
                <w:rFonts w:ascii="Meiryo UI" w:eastAsia="Meiryo UI" w:hAnsi="Meiryo UI" w:cs="Meiryo UI" w:hint="eastAsia"/>
                <w:sz w:val="20"/>
                <w:szCs w:val="20"/>
              </w:rPr>
              <w:t xml:space="preserve">　　　　　　　　　　　　</w:t>
            </w:r>
            <w:r w:rsidRPr="007973E0">
              <w:rPr>
                <w:rFonts w:ascii="Meiryo UI" w:eastAsia="Meiryo UI" w:hAnsi="Meiryo UI" w:cs="Meiryo UI" w:hint="eastAsia"/>
                <w:sz w:val="20"/>
                <w:szCs w:val="20"/>
              </w:rPr>
              <w:t>・入所施設からの地域移行［</w:t>
            </w:r>
            <w:r w:rsidRPr="00144079">
              <w:rPr>
                <w:rFonts w:ascii="Meiryo UI" w:eastAsia="Meiryo UI" w:hAnsi="Meiryo UI" w:cs="Meiryo UI" w:hint="eastAsia"/>
                <w:sz w:val="20"/>
                <w:szCs w:val="20"/>
              </w:rPr>
              <w:t>＊</w:t>
            </w:r>
            <w:r w:rsidR="00F139D4">
              <w:rPr>
                <w:rFonts w:ascii="Meiryo UI" w:eastAsia="Meiryo UI" w:hAnsi="Meiryo UI" w:cs="Meiryo UI" w:hint="eastAsia"/>
                <w:sz w:val="20"/>
                <w:szCs w:val="20"/>
              </w:rPr>
              <w:t>13</w:t>
            </w:r>
            <w:r w:rsidRPr="007973E0">
              <w:rPr>
                <w:rFonts w:ascii="Meiryo UI" w:eastAsia="Meiryo UI" w:hAnsi="Meiryo UI" w:cs="Meiryo UI" w:hint="eastAsia"/>
                <w:sz w:val="20"/>
                <w:szCs w:val="20"/>
              </w:rPr>
              <w:t>］者：</w:t>
            </w:r>
            <w:r w:rsidR="00BE7679" w:rsidRPr="007973E0">
              <w:rPr>
                <w:rFonts w:ascii="Meiryo UI" w:eastAsia="Meiryo UI" w:hAnsi="Meiryo UI" w:cs="Meiryo UI" w:hint="eastAsia"/>
                <w:sz w:val="20"/>
                <w:szCs w:val="20"/>
              </w:rPr>
              <w:t>平成</w:t>
            </w:r>
            <w:r w:rsidR="00BE7679" w:rsidRPr="00E50E01">
              <w:rPr>
                <w:rFonts w:ascii="Meiryo UI" w:eastAsia="Meiryo UI" w:hAnsi="Meiryo UI" w:cs="Meiryo UI" w:hint="eastAsia"/>
                <w:color w:val="000000" w:themeColor="text1"/>
                <w:sz w:val="20"/>
                <w:szCs w:val="20"/>
              </w:rPr>
              <w:t>2８年度末</w:t>
            </w:r>
            <w:r w:rsidRPr="00E50E01">
              <w:rPr>
                <w:rFonts w:ascii="Meiryo UI" w:eastAsia="Meiryo UI" w:hAnsi="Meiryo UI" w:cs="Meiryo UI" w:hint="eastAsia"/>
                <w:color w:val="000000" w:themeColor="text1"/>
                <w:sz w:val="20"/>
                <w:szCs w:val="20"/>
              </w:rPr>
              <w:t>時</w:t>
            </w:r>
            <w:r w:rsidRPr="007973E0">
              <w:rPr>
                <w:rFonts w:ascii="Meiryo UI" w:eastAsia="Meiryo UI" w:hAnsi="Meiryo UI" w:cs="Meiryo UI" w:hint="eastAsia"/>
                <w:sz w:val="20"/>
                <w:szCs w:val="20"/>
              </w:rPr>
              <w:t>点の入所者数の</w:t>
            </w:r>
            <w:r w:rsidR="009E314B">
              <w:rPr>
                <w:rFonts w:ascii="Meiryo UI" w:eastAsia="Meiryo UI" w:hAnsi="Meiryo UI" w:cs="Meiryo UI" w:hint="eastAsia"/>
                <w:sz w:val="20"/>
                <w:szCs w:val="20"/>
              </w:rPr>
              <w:t>10</w:t>
            </w:r>
            <w:r w:rsidRPr="007973E0">
              <w:rPr>
                <w:rFonts w:ascii="Meiryo UI" w:eastAsia="Meiryo UI" w:hAnsi="Meiryo UI" w:cs="Meiryo UI" w:hint="eastAsia"/>
                <w:sz w:val="20"/>
                <w:szCs w:val="20"/>
              </w:rPr>
              <w:t>.9％以上</w:t>
            </w:r>
          </w:p>
          <w:p w:rsidR="00C60EF7" w:rsidRDefault="003074FA" w:rsidP="00C60EF7">
            <w:pPr>
              <w:spacing w:line="300" w:lineRule="exact"/>
              <w:ind w:left="200" w:hangingChars="100" w:hanging="200"/>
              <w:rPr>
                <w:rFonts w:ascii="Meiryo UI" w:eastAsia="Meiryo UI" w:hAnsi="Meiryo UI" w:cs="Meiryo UI"/>
                <w:sz w:val="20"/>
                <w:szCs w:val="20"/>
              </w:rPr>
            </w:pPr>
            <w:r w:rsidRPr="007973E0">
              <w:rPr>
                <w:rFonts w:ascii="Meiryo UI" w:eastAsia="Meiryo UI" w:hAnsi="Meiryo UI" w:cs="Meiryo UI" w:hint="eastAsia"/>
                <w:sz w:val="20"/>
                <w:szCs w:val="20"/>
              </w:rPr>
              <w:t xml:space="preserve">　　　</w:t>
            </w:r>
            <w:r w:rsidR="001C6938">
              <w:rPr>
                <w:rFonts w:ascii="Meiryo UI" w:eastAsia="Meiryo UI" w:hAnsi="Meiryo UI" w:cs="Meiryo UI" w:hint="eastAsia"/>
                <w:sz w:val="20"/>
                <w:szCs w:val="20"/>
              </w:rPr>
              <w:t xml:space="preserve">　　　　　　　　　　　　</w:t>
            </w:r>
            <w:r w:rsidRPr="007973E0">
              <w:rPr>
                <w:rFonts w:ascii="Meiryo UI" w:eastAsia="Meiryo UI" w:hAnsi="Meiryo UI" w:cs="Meiryo UI" w:hint="eastAsia"/>
                <w:sz w:val="20"/>
                <w:szCs w:val="20"/>
              </w:rPr>
              <w:t>・福祉施設からの一般就労［</w:t>
            </w:r>
            <w:r w:rsidRPr="00144079">
              <w:rPr>
                <w:rFonts w:ascii="Meiryo UI" w:eastAsia="Meiryo UI" w:hAnsi="Meiryo UI" w:cs="Meiryo UI" w:hint="eastAsia"/>
                <w:sz w:val="20"/>
                <w:szCs w:val="20"/>
              </w:rPr>
              <w:t>＊</w:t>
            </w:r>
            <w:r w:rsidR="00F139D4">
              <w:rPr>
                <w:rFonts w:ascii="Meiryo UI" w:eastAsia="Meiryo UI" w:hAnsi="Meiryo UI" w:cs="Meiryo UI" w:hint="eastAsia"/>
                <w:sz w:val="20"/>
                <w:szCs w:val="20"/>
              </w:rPr>
              <w:t>14</w:t>
            </w:r>
            <w:r w:rsidRPr="007973E0">
              <w:rPr>
                <w:rFonts w:ascii="Meiryo UI" w:eastAsia="Meiryo UI" w:hAnsi="Meiryo UI" w:cs="Meiryo UI" w:hint="eastAsia"/>
                <w:sz w:val="20"/>
                <w:szCs w:val="20"/>
              </w:rPr>
              <w:t>］者：</w:t>
            </w:r>
            <w:r w:rsidR="009E314B">
              <w:rPr>
                <w:rFonts w:ascii="Meiryo UI" w:eastAsia="Meiryo UI" w:hAnsi="Meiryo UI" w:cs="Meiryo UI" w:hint="eastAsia"/>
                <w:sz w:val="20"/>
                <w:szCs w:val="20"/>
              </w:rPr>
              <w:t>1,7</w:t>
            </w:r>
            <w:r w:rsidRPr="007973E0">
              <w:rPr>
                <w:rFonts w:ascii="Meiryo UI" w:eastAsia="Meiryo UI" w:hAnsi="Meiryo UI" w:cs="Meiryo UI" w:hint="eastAsia"/>
                <w:sz w:val="20"/>
                <w:szCs w:val="20"/>
              </w:rPr>
              <w:t>00人以上</w:t>
            </w:r>
          </w:p>
          <w:p w:rsidR="001C6938" w:rsidRPr="00C60EF7" w:rsidRDefault="00C60EF7" w:rsidP="0040029F">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40029F">
              <w:rPr>
                <w:rFonts w:ascii="Meiryo UI" w:eastAsia="Meiryo UI" w:hAnsi="Meiryo UI" w:cs="Meiryo UI" w:hint="eastAsia"/>
                <w:sz w:val="20"/>
                <w:szCs w:val="20"/>
              </w:rPr>
              <w:t>医療依存度の高い重症心身障がい児者等に関する大阪府の協議の場を設置</w:t>
            </w:r>
          </w:p>
        </w:tc>
      </w:tr>
    </w:tbl>
    <w:p w:rsidR="003074FA" w:rsidRPr="007973E0" w:rsidRDefault="003074FA" w:rsidP="003074FA">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074FA" w:rsidRPr="007973E0" w:rsidTr="00CD73B3">
        <w:tc>
          <w:tcPr>
            <w:tcW w:w="15735" w:type="dxa"/>
            <w:gridSpan w:val="6"/>
            <w:tcBorders>
              <w:top w:val="single" w:sz="4" w:space="0" w:color="auto"/>
            </w:tcBorders>
            <w:shd w:val="clear" w:color="auto" w:fill="000000" w:themeFill="text1"/>
          </w:tcPr>
          <w:p w:rsidR="003074FA" w:rsidRPr="007973E0" w:rsidRDefault="003074FA" w:rsidP="00CD73B3">
            <w:pPr>
              <w:spacing w:line="280" w:lineRule="exact"/>
              <w:rPr>
                <w:rFonts w:ascii="Meiryo UI" w:eastAsia="Meiryo UI" w:hAnsi="Meiryo UI" w:cs="Meiryo UI"/>
                <w:b/>
              </w:rPr>
            </w:pPr>
            <w:r w:rsidRPr="007973E0">
              <w:rPr>
                <w:rFonts w:ascii="Meiryo UI" w:eastAsia="Meiryo UI" w:hAnsi="Meiryo UI" w:cs="Meiryo UI" w:hint="eastAsia"/>
                <w:b/>
              </w:rPr>
              <w:t>障がい福祉の総合的な推進、障がいを理由とする差別解消に向けた取組み</w:t>
            </w:r>
          </w:p>
        </w:tc>
      </w:tr>
      <w:tr w:rsidR="00055960" w:rsidRPr="007973E0" w:rsidTr="006265CD">
        <w:tc>
          <w:tcPr>
            <w:tcW w:w="329" w:type="dxa"/>
            <w:tcBorders>
              <w:top w:val="nil"/>
              <w:bottom w:val="nil"/>
            </w:tcBorders>
          </w:tcPr>
          <w:p w:rsidR="00055960" w:rsidRPr="007973E0" w:rsidRDefault="00055960" w:rsidP="00CD73B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55960" w:rsidRPr="007973E0" w:rsidRDefault="00055960" w:rsidP="00CD73B3">
            <w:pPr>
              <w:spacing w:line="280" w:lineRule="exact"/>
              <w:ind w:left="180" w:hangingChars="100" w:hanging="180"/>
              <w:jc w:val="center"/>
              <w:rPr>
                <w:rFonts w:ascii="Meiryo UI" w:eastAsia="Meiryo UI" w:hAnsi="Meiryo UI" w:cs="Meiryo UI"/>
                <w:b/>
                <w:color w:val="000000" w:themeColor="text1"/>
                <w:sz w:val="18"/>
                <w:szCs w:val="18"/>
              </w:rPr>
            </w:pPr>
            <w:r w:rsidRPr="007973E0">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055960" w:rsidRPr="00AD2E51" w:rsidRDefault="00055960" w:rsidP="00CD73B3">
            <w:pPr>
              <w:spacing w:line="280" w:lineRule="exact"/>
              <w:jc w:val="center"/>
              <w:rPr>
                <w:rFonts w:ascii="Meiryo UI" w:eastAsia="Meiryo UI" w:hAnsi="Meiryo UI" w:cs="Meiryo UI"/>
                <w:b/>
                <w:sz w:val="18"/>
                <w:szCs w:val="18"/>
              </w:rPr>
            </w:pPr>
            <w:r w:rsidRPr="00AD2E5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055960" w:rsidRPr="00AD2E51" w:rsidRDefault="00055960" w:rsidP="00CD73B3">
            <w:pPr>
              <w:spacing w:line="280" w:lineRule="exact"/>
              <w:jc w:val="center"/>
              <w:rPr>
                <w:rFonts w:ascii="Meiryo UI" w:eastAsia="Meiryo UI" w:hAnsi="Meiryo UI" w:cs="Meiryo UI"/>
                <w:b/>
                <w:sz w:val="18"/>
                <w:szCs w:val="18"/>
              </w:rPr>
            </w:pPr>
            <w:r w:rsidRPr="00AD2E5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55960" w:rsidRPr="007973E0" w:rsidRDefault="00055960" w:rsidP="00CD73B3">
            <w:pPr>
              <w:spacing w:line="280" w:lineRule="exact"/>
              <w:jc w:val="center"/>
              <w:rPr>
                <w:rFonts w:ascii="Meiryo UI" w:eastAsia="Meiryo UI" w:hAnsi="Meiryo UI" w:cs="Meiryo UI"/>
                <w:b/>
                <w:sz w:val="18"/>
                <w:szCs w:val="18"/>
              </w:rPr>
            </w:pPr>
            <w:r w:rsidRPr="007973E0">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55960" w:rsidRPr="00294746" w:rsidRDefault="00055960" w:rsidP="006C2A08">
            <w:pPr>
              <w:spacing w:line="280" w:lineRule="exact"/>
              <w:jc w:val="center"/>
              <w:rPr>
                <w:rFonts w:ascii="Meiryo UI" w:eastAsia="Meiryo UI" w:hAnsi="Meiryo UI" w:cs="Meiryo UI"/>
                <w:b/>
                <w:sz w:val="18"/>
                <w:szCs w:val="18"/>
              </w:rPr>
            </w:pPr>
            <w:r w:rsidRPr="008A02E2">
              <w:rPr>
                <w:rFonts w:ascii="Meiryo UI" w:eastAsia="Meiryo UI" w:hAnsi="Meiryo UI" w:cs="Meiryo UI" w:hint="eastAsia"/>
                <w:b/>
                <w:color w:val="000000" w:themeColor="text1"/>
                <w:sz w:val="18"/>
                <w:szCs w:val="18"/>
              </w:rPr>
              <w:t>＜進捗状況（</w:t>
            </w:r>
            <w:r w:rsidR="00E511B0" w:rsidRPr="008A02E2">
              <w:rPr>
                <w:rFonts w:ascii="Meiryo UI" w:eastAsia="Meiryo UI" w:hAnsi="Meiryo UI" w:cs="Meiryo UI" w:hint="eastAsia"/>
                <w:b/>
                <w:color w:val="000000" w:themeColor="text1"/>
                <w:sz w:val="18"/>
                <w:szCs w:val="18"/>
              </w:rPr>
              <w:t>H31</w:t>
            </w:r>
            <w:r w:rsidR="00E70139">
              <w:rPr>
                <w:rFonts w:ascii="Meiryo UI" w:eastAsia="Meiryo UI" w:hAnsi="Meiryo UI" w:cs="Meiryo UI" w:hint="eastAsia"/>
                <w:b/>
                <w:color w:val="000000" w:themeColor="text1"/>
                <w:sz w:val="18"/>
                <w:szCs w:val="18"/>
              </w:rPr>
              <w:t>.</w:t>
            </w:r>
            <w:r w:rsidR="00E511B0" w:rsidRPr="008A02E2">
              <w:rPr>
                <w:rFonts w:ascii="Meiryo UI" w:eastAsia="Meiryo UI" w:hAnsi="Meiryo UI" w:cs="Meiryo UI" w:hint="eastAsia"/>
                <w:b/>
                <w:color w:val="000000" w:themeColor="text1"/>
                <w:sz w:val="18"/>
                <w:szCs w:val="18"/>
              </w:rPr>
              <w:t>3</w:t>
            </w:r>
            <w:r w:rsidR="0077090E" w:rsidRPr="008A02E2">
              <w:rPr>
                <w:rFonts w:ascii="Meiryo UI" w:eastAsia="Meiryo UI" w:hAnsi="Meiryo UI" w:cs="Meiryo UI" w:hint="eastAsia"/>
                <w:b/>
                <w:color w:val="000000" w:themeColor="text1"/>
                <w:sz w:val="18"/>
                <w:szCs w:val="18"/>
              </w:rPr>
              <w:t>月</w:t>
            </w:r>
            <w:r w:rsidRPr="008A02E2">
              <w:rPr>
                <w:rFonts w:ascii="Meiryo UI" w:eastAsia="Meiryo UI" w:hAnsi="Meiryo UI" w:cs="Meiryo UI" w:hint="eastAsia"/>
                <w:b/>
                <w:color w:val="000000" w:themeColor="text1"/>
                <w:sz w:val="18"/>
                <w:szCs w:val="18"/>
              </w:rPr>
              <w:t>末時点）＞</w:t>
            </w:r>
          </w:p>
        </w:tc>
      </w:tr>
      <w:tr w:rsidR="008A02E2" w:rsidRPr="008A02E2" w:rsidTr="006265CD">
        <w:tc>
          <w:tcPr>
            <w:tcW w:w="329" w:type="dxa"/>
            <w:tcBorders>
              <w:top w:val="nil"/>
              <w:left w:val="single" w:sz="4" w:space="0" w:color="auto"/>
              <w:bottom w:val="nil"/>
              <w:right w:val="single" w:sz="4" w:space="0" w:color="auto"/>
              <w:tr2bl w:val="nil"/>
            </w:tcBorders>
          </w:tcPr>
          <w:p w:rsidR="00055960" w:rsidRPr="008A02E2" w:rsidRDefault="00055960" w:rsidP="00CD73B3">
            <w:pPr>
              <w:spacing w:line="280" w:lineRule="exact"/>
              <w:rPr>
                <w:rFonts w:ascii="Meiryo UI" w:eastAsia="Meiryo UI" w:hAnsi="Meiryo UI" w:cs="Meiryo UI"/>
                <w:color w:val="000000" w:themeColor="text1"/>
              </w:rPr>
            </w:pPr>
          </w:p>
        </w:tc>
        <w:tc>
          <w:tcPr>
            <w:tcW w:w="4977" w:type="dxa"/>
            <w:tcBorders>
              <w:top w:val="single" w:sz="4" w:space="0" w:color="auto"/>
              <w:left w:val="single" w:sz="4" w:space="0" w:color="auto"/>
              <w:bottom w:val="single" w:sz="4" w:space="0" w:color="auto"/>
              <w:right w:val="dashed" w:sz="4" w:space="0" w:color="auto"/>
              <w:tr2bl w:val="nil"/>
            </w:tcBorders>
          </w:tcPr>
          <w:p w:rsidR="00055960" w:rsidRPr="008A02E2" w:rsidRDefault="00055960" w:rsidP="00CD73B3">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■「第４次大阪府障がい者計画（後期計画）」の推進と次期計画に向けた検討</w:t>
            </w:r>
          </w:p>
          <w:p w:rsidR="00055960" w:rsidRPr="008A02E2" w:rsidRDefault="00055960" w:rsidP="00CD73B3">
            <w:pPr>
              <w:spacing w:line="280" w:lineRule="exact"/>
              <w:rPr>
                <w:rFonts w:ascii="Meiryo UI" w:eastAsia="Meiryo UI" w:hAnsi="Meiryo UI" w:cs="Meiryo UI"/>
                <w:color w:val="000000" w:themeColor="text1"/>
                <w:sz w:val="20"/>
                <w:szCs w:val="20"/>
              </w:rPr>
            </w:pPr>
          </w:p>
          <w:p w:rsidR="00055960" w:rsidRPr="008A02E2" w:rsidRDefault="00055960" w:rsidP="00CD73B3">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（スケジュール）</w:t>
            </w:r>
          </w:p>
          <w:p w:rsidR="00055960" w:rsidRPr="008A02E2" w:rsidRDefault="00055960" w:rsidP="00CD73B3">
            <w:pPr>
              <w:spacing w:line="280" w:lineRule="exact"/>
              <w:ind w:leftChars="100" w:left="1220" w:hangingChars="500" w:hanging="10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30年5月：第4次大阪府障がい者計画（後期計画）の策定を5月定例府議会へ報告</w:t>
            </w:r>
          </w:p>
          <w:p w:rsidR="00055960" w:rsidRPr="008A02E2" w:rsidRDefault="00055960" w:rsidP="00CD73B3">
            <w:pPr>
              <w:spacing w:line="280" w:lineRule="exact"/>
              <w:ind w:leftChars="150" w:left="1330" w:hangingChars="500" w:hanging="10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9～10月：大阪府障がい者施策推進協議会において、第4次大阪府障がい者計画の取組実績等を報告・協議</w:t>
            </w:r>
          </w:p>
          <w:p w:rsidR="00055960" w:rsidRPr="008A02E2" w:rsidRDefault="00055960" w:rsidP="00CD73B3">
            <w:pPr>
              <w:spacing w:line="280" w:lineRule="exact"/>
              <w:ind w:left="1500" w:hangingChars="750" w:hanging="15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31年1～2月：大阪府障がい者施策推進協議会において、第5次大阪府障がい者計画（仮称）の策定に向けた新たな検討部会の設置（平成31年4月～）を協議</w:t>
            </w:r>
          </w:p>
          <w:p w:rsidR="00055960" w:rsidRPr="008A02E2" w:rsidRDefault="00055960" w:rsidP="00CD73B3">
            <w:pPr>
              <w:spacing w:line="280" w:lineRule="exact"/>
              <w:ind w:left="1400" w:hangingChars="700" w:hanging="1400"/>
              <w:jc w:val="left"/>
              <w:rPr>
                <w:rFonts w:ascii="Meiryo UI" w:eastAsia="Meiryo UI" w:hAnsi="Meiryo UI" w:cs="Meiryo UI"/>
                <w:color w:val="000000" w:themeColor="text1"/>
                <w:sz w:val="20"/>
                <w:szCs w:val="20"/>
              </w:rPr>
            </w:pPr>
          </w:p>
          <w:p w:rsidR="0077090E" w:rsidRPr="008A02E2" w:rsidRDefault="0077090E" w:rsidP="00CD73B3">
            <w:pPr>
              <w:spacing w:line="280" w:lineRule="exact"/>
              <w:ind w:left="1400" w:hangingChars="700" w:hanging="1400"/>
              <w:jc w:val="left"/>
              <w:rPr>
                <w:rFonts w:ascii="Meiryo UI" w:eastAsia="Meiryo UI" w:hAnsi="Meiryo UI" w:cs="Meiryo UI"/>
                <w:color w:val="000000" w:themeColor="text1"/>
                <w:sz w:val="20"/>
                <w:szCs w:val="20"/>
              </w:rPr>
            </w:pPr>
          </w:p>
          <w:p w:rsidR="0077090E" w:rsidRPr="008A02E2" w:rsidRDefault="0077090E" w:rsidP="00CD73B3">
            <w:pPr>
              <w:spacing w:line="280" w:lineRule="exact"/>
              <w:ind w:left="1400" w:hangingChars="700" w:hanging="1400"/>
              <w:jc w:val="left"/>
              <w:rPr>
                <w:rFonts w:ascii="Meiryo UI" w:eastAsia="Meiryo UI" w:hAnsi="Meiryo UI" w:cs="Meiryo UI"/>
                <w:color w:val="000000" w:themeColor="text1"/>
                <w:sz w:val="20"/>
                <w:szCs w:val="20"/>
              </w:rPr>
            </w:pPr>
          </w:p>
          <w:p w:rsidR="0077090E" w:rsidRPr="008A02E2" w:rsidRDefault="0077090E" w:rsidP="00CD73B3">
            <w:pPr>
              <w:spacing w:line="280" w:lineRule="exact"/>
              <w:ind w:left="1400" w:hangingChars="700" w:hanging="1400"/>
              <w:jc w:val="left"/>
              <w:rPr>
                <w:rFonts w:ascii="Meiryo UI" w:eastAsia="Meiryo UI" w:hAnsi="Meiryo UI" w:cs="Meiryo UI"/>
                <w:color w:val="000000" w:themeColor="text1"/>
                <w:sz w:val="20"/>
                <w:szCs w:val="20"/>
              </w:rPr>
            </w:pPr>
          </w:p>
          <w:p w:rsidR="0077090E" w:rsidRPr="008A02E2" w:rsidRDefault="0077090E" w:rsidP="00CD73B3">
            <w:pPr>
              <w:spacing w:line="280" w:lineRule="exact"/>
              <w:ind w:left="1400" w:hangingChars="700" w:hanging="1400"/>
              <w:jc w:val="left"/>
              <w:rPr>
                <w:rFonts w:ascii="Meiryo UI" w:eastAsia="Meiryo UI" w:hAnsi="Meiryo UI" w:cs="Meiryo UI"/>
                <w:color w:val="000000" w:themeColor="text1"/>
                <w:sz w:val="20"/>
                <w:szCs w:val="20"/>
              </w:rPr>
            </w:pPr>
          </w:p>
          <w:p w:rsidR="00055960" w:rsidRPr="008A02E2" w:rsidRDefault="00055960" w:rsidP="00CD73B3">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b/>
                <w:color w:val="000000" w:themeColor="text1"/>
                <w:sz w:val="20"/>
                <w:szCs w:val="20"/>
              </w:rPr>
              <w:t>■障がい者差別解消条例［＊15］等に基づく取組み</w:t>
            </w:r>
          </w:p>
          <w:p w:rsidR="00055960" w:rsidRPr="008A02E2" w:rsidRDefault="00055960" w:rsidP="00CD73B3">
            <w:pPr>
              <w:spacing w:line="280" w:lineRule="exact"/>
              <w:ind w:left="132" w:hangingChars="66" w:hanging="132"/>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・関係機関等との連携による効果的な啓発活動の実施</w:t>
            </w:r>
          </w:p>
          <w:p w:rsidR="00055960" w:rsidRPr="008A02E2" w:rsidRDefault="00055960" w:rsidP="00CD73B3">
            <w:pPr>
              <w:spacing w:line="280" w:lineRule="exact"/>
              <w:ind w:left="132" w:hangingChars="66" w:hanging="132"/>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・合議体の助言・検証を踏まえた広域支援相談員の対応力と調整力の向上</w:t>
            </w:r>
          </w:p>
          <w:p w:rsidR="00055960" w:rsidRPr="008A02E2" w:rsidRDefault="00055960" w:rsidP="00CD73B3">
            <w:pPr>
              <w:spacing w:line="280" w:lineRule="exact"/>
              <w:ind w:left="132" w:hangingChars="66" w:hanging="132"/>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lastRenderedPageBreak/>
              <w:t>・事例の蓄積と課題や対応等の整理を行い、分析と検証等の成果を踏まえ、検証報告書を作成</w:t>
            </w:r>
          </w:p>
          <w:p w:rsidR="00055960" w:rsidRPr="008A02E2" w:rsidRDefault="00055960" w:rsidP="00CD73B3">
            <w:pPr>
              <w:spacing w:line="280" w:lineRule="exact"/>
              <w:ind w:left="132" w:hangingChars="66" w:hanging="132"/>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・ワーキング及びワーキング・セッションを通じて、相談体制など条例の運用状況の成果や課題等の論点を整理</w:t>
            </w:r>
          </w:p>
          <w:p w:rsidR="00055960" w:rsidRPr="008A02E2" w:rsidRDefault="00055960" w:rsidP="00CD73B3">
            <w:pPr>
              <w:spacing w:line="280" w:lineRule="exact"/>
              <w:ind w:leftChars="-5" w:left="99" w:hangingChars="55" w:hanging="11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・障がい者差別解消に向けた庁内における取組みの一層の促進</w:t>
            </w:r>
          </w:p>
          <w:p w:rsidR="00055960" w:rsidRPr="008A02E2" w:rsidRDefault="00055960" w:rsidP="00CD73B3">
            <w:pPr>
              <w:spacing w:line="280" w:lineRule="exact"/>
              <w:rPr>
                <w:rFonts w:ascii="Meiryo UI" w:eastAsia="Meiryo UI" w:hAnsi="Meiryo UI" w:cs="Meiryo UI"/>
                <w:b/>
                <w:color w:val="000000" w:themeColor="text1"/>
                <w:sz w:val="20"/>
                <w:szCs w:val="20"/>
              </w:rPr>
            </w:pPr>
          </w:p>
          <w:p w:rsidR="00055960" w:rsidRPr="008A02E2" w:rsidRDefault="00055960" w:rsidP="00CD73B3">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（スケジュール）</w:t>
            </w:r>
          </w:p>
          <w:p w:rsidR="00055960" w:rsidRPr="008A02E2" w:rsidRDefault="00055960" w:rsidP="00CD73B3">
            <w:pPr>
              <w:spacing w:line="280" w:lineRule="exact"/>
              <w:ind w:firstLineChars="200" w:firstLine="4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30年5月～31年2月：</w:t>
            </w:r>
          </w:p>
          <w:p w:rsidR="00055960" w:rsidRPr="008A02E2" w:rsidRDefault="00055960" w:rsidP="00CD73B3">
            <w:pPr>
              <w:spacing w:line="280" w:lineRule="exact"/>
              <w:ind w:firstLineChars="300" w:firstLine="6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障がい者差別解消協議会を開催（3回/年予定）</w:t>
            </w:r>
          </w:p>
          <w:p w:rsidR="00055960" w:rsidRPr="008A02E2" w:rsidRDefault="00055960" w:rsidP="00CD73B3">
            <w:pPr>
              <w:spacing w:line="280" w:lineRule="exact"/>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30年5月～31年1月：</w:t>
            </w:r>
          </w:p>
          <w:p w:rsidR="00055960" w:rsidRPr="008A02E2" w:rsidRDefault="00055960" w:rsidP="00CD73B3">
            <w:pPr>
              <w:spacing w:line="280" w:lineRule="exact"/>
              <w:ind w:firstLineChars="300" w:firstLine="6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条例運用状況に関するワーキング（3回/年予定）</w:t>
            </w:r>
          </w:p>
          <w:p w:rsidR="00055960" w:rsidRPr="008A02E2" w:rsidRDefault="00055960" w:rsidP="00CD73B3">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30年7月～31年1月：</w:t>
            </w:r>
          </w:p>
          <w:p w:rsidR="00055960" w:rsidRPr="008A02E2" w:rsidRDefault="00055960" w:rsidP="00CD73B3">
            <w:pPr>
              <w:spacing w:line="280" w:lineRule="exact"/>
              <w:ind w:firstLineChars="300" w:firstLine="6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相談体制等ワーキング・セッション（4回/年予定）</w:t>
            </w:r>
          </w:p>
          <w:p w:rsidR="00055960" w:rsidRPr="008A02E2" w:rsidRDefault="00055960" w:rsidP="00CD73B3">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啓発ワーキング・セッション（3回/年予定）</w:t>
            </w:r>
          </w:p>
          <w:p w:rsidR="00055960" w:rsidRPr="008A02E2" w:rsidRDefault="00055960" w:rsidP="00CD73B3">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通年：</w:t>
            </w:r>
            <w:bookmarkStart w:id="0" w:name="_GoBack"/>
            <w:bookmarkEnd w:id="0"/>
            <w:r w:rsidRPr="008A02E2">
              <w:rPr>
                <w:rFonts w:ascii="Meiryo UI" w:eastAsia="Meiryo UI" w:hAnsi="Meiryo UI" w:cs="Meiryo UI" w:hint="eastAsia"/>
                <w:color w:val="000000" w:themeColor="text1"/>
                <w:sz w:val="20"/>
                <w:szCs w:val="20"/>
              </w:rPr>
              <w:t>職員研修の実施</w:t>
            </w:r>
          </w:p>
        </w:tc>
        <w:tc>
          <w:tcPr>
            <w:tcW w:w="396" w:type="dxa"/>
            <w:vMerge/>
            <w:tcBorders>
              <w:left w:val="dashed" w:sz="4" w:space="0" w:color="auto"/>
              <w:bottom w:val="single" w:sz="4" w:space="0" w:color="auto"/>
              <w:right w:val="dashed" w:sz="4" w:space="0" w:color="auto"/>
              <w:tr2bl w:val="nil"/>
            </w:tcBorders>
            <w:shd w:val="clear" w:color="auto" w:fill="auto"/>
          </w:tcPr>
          <w:p w:rsidR="00055960" w:rsidRPr="008A02E2" w:rsidRDefault="00055960" w:rsidP="00CD73B3">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055960" w:rsidRPr="008A02E2" w:rsidRDefault="00055960" w:rsidP="00CD73B3">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ED7BE6" w:rsidRPr="008A02E2" w:rsidRDefault="00ED7BE6" w:rsidP="00CD73B3">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055960" w:rsidRPr="008A02E2" w:rsidRDefault="00055960" w:rsidP="00CD73B3">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38776F" w:rsidRDefault="0038776F" w:rsidP="00CD73B3">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（定性的な目標）</w:t>
            </w:r>
          </w:p>
          <w:p w:rsidR="00055960" w:rsidRPr="008A02E2" w:rsidRDefault="00055960" w:rsidP="00CD73B3">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・計画に掲げる目標達成に向けた取組みの着実な推進</w:t>
            </w:r>
          </w:p>
          <w:p w:rsidR="00055960" w:rsidRPr="008A02E2" w:rsidRDefault="00055960" w:rsidP="00CD73B3">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・「第４次大阪府障がい者計画」、「第4期大阪府障がい福祉計画」の取組実績を整理し、推進協議会において報告・協議</w:t>
            </w:r>
          </w:p>
          <w:p w:rsidR="00055960" w:rsidRPr="008A02E2" w:rsidRDefault="00055960" w:rsidP="00CD73B3">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・第5次大阪府障がい者計画（仮称）策定に向けた検討部会の設置へ向けた関係団体等への説明・協議を行い、推進協議会に協議</w:t>
            </w:r>
          </w:p>
          <w:p w:rsidR="00055960" w:rsidRPr="008A02E2" w:rsidRDefault="00055960" w:rsidP="00CD73B3">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CD73B3">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CD73B3">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CD73B3">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CD73B3">
            <w:pPr>
              <w:spacing w:line="280" w:lineRule="exact"/>
              <w:rPr>
                <w:rFonts w:ascii="Meiryo UI" w:eastAsia="Meiryo UI" w:hAnsi="Meiryo UI" w:cs="Meiryo UI"/>
                <w:color w:val="000000" w:themeColor="text1"/>
                <w:sz w:val="20"/>
                <w:szCs w:val="20"/>
              </w:rPr>
            </w:pPr>
          </w:p>
          <w:p w:rsidR="0077090E" w:rsidRPr="008A02E2" w:rsidRDefault="0077090E" w:rsidP="00CD73B3">
            <w:pPr>
              <w:spacing w:line="280" w:lineRule="exact"/>
              <w:rPr>
                <w:rFonts w:ascii="Meiryo UI" w:eastAsia="Meiryo UI" w:hAnsi="Meiryo UI" w:cs="Meiryo UI"/>
                <w:color w:val="000000" w:themeColor="text1"/>
                <w:sz w:val="20"/>
                <w:szCs w:val="20"/>
              </w:rPr>
            </w:pPr>
          </w:p>
          <w:p w:rsidR="0077090E" w:rsidRPr="008A02E2" w:rsidRDefault="0077090E" w:rsidP="00CD73B3">
            <w:pPr>
              <w:spacing w:line="280" w:lineRule="exact"/>
              <w:rPr>
                <w:rFonts w:ascii="Meiryo UI" w:eastAsia="Meiryo UI" w:hAnsi="Meiryo UI" w:cs="Meiryo UI"/>
                <w:color w:val="000000" w:themeColor="text1"/>
                <w:sz w:val="20"/>
                <w:szCs w:val="20"/>
              </w:rPr>
            </w:pPr>
          </w:p>
          <w:p w:rsidR="00055960" w:rsidRPr="008A02E2" w:rsidRDefault="00055960" w:rsidP="00CD73B3">
            <w:pPr>
              <w:spacing w:line="280" w:lineRule="exact"/>
              <w:rPr>
                <w:rFonts w:ascii="Meiryo UI" w:eastAsia="Meiryo UI" w:hAnsi="Meiryo UI" w:cs="Meiryo UI"/>
                <w:color w:val="000000" w:themeColor="text1"/>
                <w:sz w:val="20"/>
                <w:szCs w:val="20"/>
              </w:rPr>
            </w:pPr>
          </w:p>
          <w:p w:rsidR="00055960" w:rsidRPr="008A02E2" w:rsidRDefault="00055960" w:rsidP="00CD73B3">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CD73B3">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（定性的な目標）</w:t>
            </w:r>
          </w:p>
          <w:p w:rsidR="00055960" w:rsidRPr="008A02E2" w:rsidRDefault="00055960" w:rsidP="00CD73B3">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・府民等に対する障がい理解の浸透</w:t>
            </w:r>
          </w:p>
          <w:p w:rsidR="00055960" w:rsidRPr="008A02E2" w:rsidRDefault="00055960" w:rsidP="00CD73B3">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lastRenderedPageBreak/>
              <w:t>・相談・紛争の解決に向けた対応を着実に推進</w:t>
            </w:r>
          </w:p>
          <w:p w:rsidR="00055960" w:rsidRPr="008A02E2" w:rsidRDefault="00055960" w:rsidP="00CD73B3">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・研修等の実施による職員の認識の深化</w:t>
            </w:r>
          </w:p>
        </w:tc>
        <w:tc>
          <w:tcPr>
            <w:tcW w:w="396" w:type="dxa"/>
            <w:vMerge/>
            <w:tcBorders>
              <w:bottom w:val="single" w:sz="4" w:space="0" w:color="auto"/>
              <w:tr2bl w:val="nil"/>
            </w:tcBorders>
            <w:shd w:val="clear" w:color="auto" w:fill="auto"/>
          </w:tcPr>
          <w:p w:rsidR="00055960" w:rsidRPr="008A02E2" w:rsidRDefault="00055960" w:rsidP="00CD73B3">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BE7679" w:rsidRPr="008A02E2" w:rsidRDefault="00BE7679" w:rsidP="006C2A08">
            <w:pPr>
              <w:spacing w:line="280" w:lineRule="exact"/>
              <w:rPr>
                <w:rFonts w:ascii="Meiryo UI" w:eastAsia="Meiryo UI" w:hAnsi="Meiryo UI" w:cs="Meiryo UI"/>
                <w:color w:val="000000" w:themeColor="text1"/>
                <w:sz w:val="20"/>
                <w:szCs w:val="20"/>
              </w:rPr>
            </w:pPr>
          </w:p>
          <w:p w:rsidR="00ED7BE6" w:rsidRDefault="00ED7BE6" w:rsidP="006C2A08">
            <w:pPr>
              <w:spacing w:line="280" w:lineRule="exact"/>
              <w:rPr>
                <w:rFonts w:ascii="Meiryo UI" w:eastAsia="Meiryo UI" w:hAnsi="Meiryo UI" w:cs="Meiryo UI"/>
                <w:color w:val="000000" w:themeColor="text1"/>
                <w:sz w:val="20"/>
                <w:szCs w:val="20"/>
              </w:rPr>
            </w:pPr>
          </w:p>
          <w:p w:rsidR="0038776F" w:rsidRPr="008A02E2" w:rsidRDefault="0038776F" w:rsidP="006C2A08">
            <w:pPr>
              <w:spacing w:line="280" w:lineRule="exact"/>
              <w:rPr>
                <w:rFonts w:ascii="Meiryo UI" w:eastAsia="Meiryo UI" w:hAnsi="Meiryo UI" w:cs="Meiryo UI"/>
                <w:color w:val="000000" w:themeColor="text1"/>
                <w:sz w:val="20"/>
                <w:szCs w:val="20"/>
              </w:rPr>
            </w:pPr>
          </w:p>
          <w:p w:rsidR="00081C34" w:rsidRPr="008A02E2" w:rsidRDefault="00081C34" w:rsidP="00BD0070">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〇障がい者施策推進協議会を開催</w:t>
            </w:r>
          </w:p>
          <w:p w:rsidR="00BD0070" w:rsidRPr="008A02E2" w:rsidRDefault="00BD0070" w:rsidP="00BD0070">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w:t>
            </w:r>
            <w:r w:rsidR="00081C34" w:rsidRPr="008A02E2">
              <w:rPr>
                <w:rFonts w:ascii="Meiryo UI" w:eastAsia="Meiryo UI" w:hAnsi="Meiryo UI" w:cs="Meiryo UI" w:hint="eastAsia"/>
                <w:color w:val="000000" w:themeColor="text1"/>
                <w:sz w:val="20"/>
                <w:szCs w:val="20"/>
              </w:rPr>
              <w:t>第</w:t>
            </w:r>
            <w:r w:rsidR="008F22C8" w:rsidRPr="008A02E2">
              <w:rPr>
                <w:rFonts w:ascii="Meiryo UI" w:eastAsia="Meiryo UI" w:hAnsi="Meiryo UI" w:cs="Meiryo UI"/>
                <w:color w:val="000000" w:themeColor="text1"/>
                <w:sz w:val="20"/>
                <w:szCs w:val="20"/>
              </w:rPr>
              <w:t>45</w:t>
            </w:r>
            <w:r w:rsidR="00081C34" w:rsidRPr="008A02E2">
              <w:rPr>
                <w:rFonts w:ascii="Meiryo UI" w:eastAsia="Meiryo UI" w:hAnsi="Meiryo UI" w:cs="Meiryo UI" w:hint="eastAsia"/>
                <w:color w:val="000000" w:themeColor="text1"/>
                <w:sz w:val="20"/>
                <w:szCs w:val="20"/>
              </w:rPr>
              <w:t>回：</w:t>
            </w:r>
            <w:r w:rsidR="008F22C8" w:rsidRPr="008A02E2">
              <w:rPr>
                <w:rFonts w:ascii="Meiryo UI" w:eastAsia="Meiryo UI" w:hAnsi="Meiryo UI" w:cs="Meiryo UI" w:hint="eastAsia"/>
                <w:color w:val="000000" w:themeColor="text1"/>
                <w:sz w:val="20"/>
                <w:szCs w:val="20"/>
              </w:rPr>
              <w:t>10</w:t>
            </w:r>
            <w:r w:rsidRPr="008A02E2">
              <w:rPr>
                <w:rFonts w:ascii="Meiryo UI" w:eastAsia="Meiryo UI" w:hAnsi="Meiryo UI" w:cs="Meiryo UI" w:hint="eastAsia"/>
                <w:color w:val="000000" w:themeColor="text1"/>
                <w:sz w:val="20"/>
                <w:szCs w:val="20"/>
              </w:rPr>
              <w:t>月</w:t>
            </w:r>
            <w:r w:rsidR="008F22C8" w:rsidRPr="008A02E2">
              <w:rPr>
                <w:rFonts w:ascii="Meiryo UI" w:eastAsia="Meiryo UI" w:hAnsi="Meiryo UI" w:cs="Meiryo UI" w:hint="eastAsia"/>
                <w:color w:val="000000" w:themeColor="text1"/>
                <w:sz w:val="20"/>
                <w:szCs w:val="20"/>
              </w:rPr>
              <w:t>31</w:t>
            </w:r>
            <w:r w:rsidR="00081C34" w:rsidRPr="008A02E2">
              <w:rPr>
                <w:rFonts w:ascii="Meiryo UI" w:eastAsia="Meiryo UI" w:hAnsi="Meiryo UI" w:cs="Meiryo UI" w:hint="eastAsia"/>
                <w:color w:val="000000" w:themeColor="text1"/>
                <w:sz w:val="20"/>
                <w:szCs w:val="20"/>
              </w:rPr>
              <w:t>日</w:t>
            </w:r>
            <w:r w:rsidRPr="008A02E2">
              <w:rPr>
                <w:rFonts w:ascii="Meiryo UI" w:eastAsia="Meiryo UI" w:hAnsi="Meiryo UI" w:cs="Meiryo UI" w:hint="eastAsia"/>
                <w:color w:val="000000" w:themeColor="text1"/>
                <w:sz w:val="20"/>
                <w:szCs w:val="20"/>
              </w:rPr>
              <w:t>）</w:t>
            </w:r>
          </w:p>
          <w:p w:rsidR="00BD0070" w:rsidRPr="008A02E2" w:rsidRDefault="00BD0070" w:rsidP="00BD0070">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・第</w:t>
            </w:r>
            <w:r w:rsidR="00081C34" w:rsidRPr="008A02E2">
              <w:rPr>
                <w:rFonts w:ascii="Meiryo UI" w:eastAsia="Meiryo UI" w:hAnsi="Meiryo UI" w:cs="Meiryo UI" w:hint="eastAsia"/>
                <w:color w:val="000000" w:themeColor="text1"/>
                <w:sz w:val="20"/>
                <w:szCs w:val="20"/>
              </w:rPr>
              <w:t>4</w:t>
            </w:r>
            <w:r w:rsidRPr="008A02E2">
              <w:rPr>
                <w:rFonts w:ascii="Meiryo UI" w:eastAsia="Meiryo UI" w:hAnsi="Meiryo UI" w:cs="Meiryo UI" w:hint="eastAsia"/>
                <w:color w:val="000000" w:themeColor="text1"/>
                <w:sz w:val="20"/>
                <w:szCs w:val="20"/>
              </w:rPr>
              <w:t>期大阪府障がい福祉計画の平成</w:t>
            </w:r>
            <w:r w:rsidR="00081C34" w:rsidRPr="008A02E2">
              <w:rPr>
                <w:rFonts w:ascii="Meiryo UI" w:eastAsia="Meiryo UI" w:hAnsi="Meiryo UI" w:cs="Meiryo UI" w:hint="eastAsia"/>
                <w:color w:val="000000" w:themeColor="text1"/>
                <w:sz w:val="20"/>
                <w:szCs w:val="20"/>
              </w:rPr>
              <w:t>29</w:t>
            </w:r>
            <w:r w:rsidRPr="008A02E2">
              <w:rPr>
                <w:rFonts w:ascii="Meiryo UI" w:eastAsia="Meiryo UI" w:hAnsi="Meiryo UI" w:cs="Meiryo UI" w:hint="eastAsia"/>
                <w:color w:val="000000" w:themeColor="text1"/>
                <w:sz w:val="20"/>
                <w:szCs w:val="20"/>
              </w:rPr>
              <w:t>年度実績を把握・整理するとともに、計画期間（H27~H29）における達成状況を分析し、推進協議会にて、報告・協議を行った。</w:t>
            </w:r>
          </w:p>
          <w:p w:rsidR="00081C34" w:rsidRPr="008A02E2" w:rsidRDefault="00081C34" w:rsidP="00081C34">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（第46回：平成31年3月19日）。</w:t>
            </w:r>
          </w:p>
          <w:p w:rsidR="00081C34" w:rsidRPr="008A02E2" w:rsidRDefault="00081C34" w:rsidP="008F22C8">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・第4次大阪府障がい者計画の平成29年度実績を把握・整理し、推進協議会にて、報告・協議を行った。</w:t>
            </w:r>
          </w:p>
          <w:p w:rsidR="00BD0070" w:rsidRPr="00F8329C" w:rsidRDefault="00BD0070" w:rsidP="00081C34">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○第５次大阪府障がい者計画策定にかかる検討部会について、回数や設置方法、委員選出団体等</w:t>
            </w:r>
            <w:r w:rsidR="008F22C8" w:rsidRPr="008A02E2">
              <w:rPr>
                <w:rFonts w:ascii="Meiryo UI" w:eastAsia="Meiryo UI" w:hAnsi="Meiryo UI" w:cs="Meiryo UI" w:hint="eastAsia"/>
                <w:color w:val="000000" w:themeColor="text1"/>
                <w:sz w:val="20"/>
                <w:szCs w:val="20"/>
              </w:rPr>
              <w:t>に係る事務局案を整理し、第46</w:t>
            </w:r>
            <w:r w:rsidR="00081C34" w:rsidRPr="008A02E2">
              <w:rPr>
                <w:rFonts w:ascii="Meiryo UI" w:eastAsia="Meiryo UI" w:hAnsi="Meiryo UI" w:cs="Meiryo UI" w:hint="eastAsia"/>
                <w:color w:val="000000" w:themeColor="text1"/>
                <w:sz w:val="20"/>
                <w:szCs w:val="20"/>
              </w:rPr>
              <w:t>回障がい者施策推進協議会（平成31</w:t>
            </w:r>
            <w:r w:rsidR="00081C34" w:rsidRPr="00F8329C">
              <w:rPr>
                <w:rFonts w:ascii="Meiryo UI" w:eastAsia="Meiryo UI" w:hAnsi="Meiryo UI" w:cs="Meiryo UI" w:hint="eastAsia"/>
                <w:color w:val="000000" w:themeColor="text1"/>
                <w:sz w:val="20"/>
                <w:szCs w:val="20"/>
              </w:rPr>
              <w:t>年３月19日）において部会設置の承認を得た。</w:t>
            </w:r>
          </w:p>
          <w:p w:rsidR="00BD0070" w:rsidRPr="00F8329C" w:rsidRDefault="00BD0070" w:rsidP="006C2A08">
            <w:pPr>
              <w:spacing w:line="280" w:lineRule="exact"/>
              <w:rPr>
                <w:rFonts w:ascii="Meiryo UI" w:eastAsia="Meiryo UI" w:hAnsi="Meiryo UI" w:cs="Meiryo UI"/>
                <w:color w:val="000000" w:themeColor="text1"/>
                <w:sz w:val="20"/>
                <w:szCs w:val="20"/>
              </w:rPr>
            </w:pPr>
          </w:p>
          <w:p w:rsidR="00BE7679" w:rsidRPr="00F8329C" w:rsidRDefault="00BE7679" w:rsidP="006C2A08">
            <w:pPr>
              <w:spacing w:line="280" w:lineRule="exact"/>
              <w:rPr>
                <w:rFonts w:ascii="Meiryo UI" w:eastAsia="Meiryo UI" w:hAnsi="Meiryo UI" w:cs="Meiryo UI"/>
                <w:color w:val="000000" w:themeColor="text1"/>
                <w:sz w:val="20"/>
                <w:szCs w:val="20"/>
              </w:rPr>
            </w:pPr>
          </w:p>
          <w:p w:rsidR="0077090E" w:rsidRPr="00F8329C" w:rsidRDefault="0077090E" w:rsidP="006C2A08">
            <w:pPr>
              <w:spacing w:line="280" w:lineRule="exact"/>
              <w:rPr>
                <w:rFonts w:ascii="Meiryo UI" w:eastAsia="Meiryo UI" w:hAnsi="Meiryo UI" w:cs="Meiryo UI"/>
                <w:color w:val="000000" w:themeColor="text1"/>
                <w:sz w:val="20"/>
                <w:szCs w:val="20"/>
              </w:rPr>
            </w:pPr>
          </w:p>
          <w:p w:rsidR="0077090E" w:rsidRPr="00F8329C" w:rsidRDefault="00BE7679"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w:t>
            </w:r>
            <w:r w:rsidR="0077090E" w:rsidRPr="00F8329C">
              <w:rPr>
                <w:rFonts w:ascii="Meiryo UI" w:eastAsia="Meiryo UI" w:hAnsi="Meiryo UI" w:cs="Meiryo UI" w:hint="eastAsia"/>
                <w:color w:val="000000" w:themeColor="text1"/>
                <w:sz w:val="20"/>
                <w:szCs w:val="20"/>
              </w:rPr>
              <w:t>民間事業者や関係機関等と連携して障がい理解に向けた啓発活動を実施</w:t>
            </w:r>
            <w:r w:rsidR="00BD30B7" w:rsidRPr="00F8329C">
              <w:rPr>
                <w:rFonts w:ascii="Meiryo UI" w:eastAsia="Meiryo UI" w:hAnsi="Meiryo UI" w:cs="Meiryo UI" w:hint="eastAsia"/>
                <w:color w:val="000000" w:themeColor="text1"/>
                <w:sz w:val="20"/>
                <w:szCs w:val="20"/>
              </w:rPr>
              <w:t>した</w:t>
            </w:r>
            <w:r w:rsidR="0077090E" w:rsidRPr="00F8329C">
              <w:rPr>
                <w:rFonts w:ascii="Meiryo UI" w:eastAsia="Meiryo UI" w:hAnsi="Meiryo UI" w:cs="Meiryo UI" w:hint="eastAsia"/>
                <w:color w:val="000000" w:themeColor="text1"/>
                <w:sz w:val="20"/>
                <w:szCs w:val="20"/>
              </w:rPr>
              <w:t>。また、企業等の自主的な取</w:t>
            </w:r>
            <w:r w:rsidR="0077090E" w:rsidRPr="00F8329C">
              <w:rPr>
                <w:rFonts w:ascii="Meiryo UI" w:eastAsia="Meiryo UI" w:hAnsi="Meiryo UI" w:cs="Meiryo UI" w:hint="eastAsia"/>
                <w:color w:val="000000" w:themeColor="text1"/>
                <w:sz w:val="20"/>
                <w:szCs w:val="20"/>
              </w:rPr>
              <w:lastRenderedPageBreak/>
              <w:t>組みの支援として、府が作成した研修プログラム（DVD及び研修テキスト）を周知</w:t>
            </w:r>
            <w:r w:rsidR="00BD30B7" w:rsidRPr="00F8329C">
              <w:rPr>
                <w:rFonts w:ascii="Meiryo UI" w:eastAsia="Meiryo UI" w:hAnsi="Meiryo UI" w:cs="Meiryo UI" w:hint="eastAsia"/>
                <w:color w:val="000000" w:themeColor="text1"/>
                <w:sz w:val="20"/>
                <w:szCs w:val="20"/>
              </w:rPr>
              <w:t>した</w:t>
            </w:r>
            <w:r w:rsidR="0077090E" w:rsidRPr="00F8329C">
              <w:rPr>
                <w:rFonts w:ascii="Meiryo UI" w:eastAsia="Meiryo UI" w:hAnsi="Meiryo UI" w:cs="Meiryo UI" w:hint="eastAsia"/>
                <w:color w:val="000000" w:themeColor="text1"/>
                <w:sz w:val="20"/>
                <w:szCs w:val="20"/>
              </w:rPr>
              <w:t>。</w:t>
            </w:r>
          </w:p>
          <w:p w:rsidR="0077090E" w:rsidRPr="00F8329C" w:rsidRDefault="0077090E" w:rsidP="0077090E">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○広域支援相談員の相談受理件数</w:t>
            </w:r>
          </w:p>
          <w:p w:rsidR="008F22C8" w:rsidRPr="00F8329C" w:rsidRDefault="0077090E" w:rsidP="008F22C8">
            <w:pPr>
              <w:spacing w:line="280" w:lineRule="exact"/>
              <w:ind w:leftChars="100" w:left="220"/>
              <w:rPr>
                <w:rFonts w:ascii="Meiryo UI" w:eastAsia="Meiryo UI" w:hAnsi="Meiryo UI" w:cs="Meiryo UI"/>
                <w:color w:val="000000" w:themeColor="text1"/>
                <w:sz w:val="20"/>
                <w:szCs w:val="20"/>
              </w:rPr>
            </w:pPr>
            <w:r w:rsidRPr="00F8329C">
              <w:rPr>
                <w:rFonts w:ascii="Meiryo UI" w:eastAsia="Meiryo UI" w:hAnsi="Meiryo UI" w:cs="Meiryo UI"/>
                <w:color w:val="000000" w:themeColor="text1"/>
                <w:sz w:val="20"/>
                <w:szCs w:val="20"/>
              </w:rPr>
              <w:t>16</w:t>
            </w:r>
            <w:r w:rsidRPr="00F8329C">
              <w:rPr>
                <w:rFonts w:ascii="Meiryo UI" w:eastAsia="Meiryo UI" w:hAnsi="Meiryo UI" w:cs="Meiryo UI" w:hint="eastAsia"/>
                <w:color w:val="000000" w:themeColor="text1"/>
                <w:sz w:val="20"/>
                <w:szCs w:val="20"/>
              </w:rPr>
              <w:t>0件、のべ1</w:t>
            </w:r>
            <w:r w:rsidRPr="00F8329C">
              <w:rPr>
                <w:rFonts w:ascii="Meiryo UI" w:eastAsia="Meiryo UI" w:hAnsi="Meiryo UI" w:cs="Meiryo UI"/>
                <w:color w:val="000000" w:themeColor="text1"/>
                <w:sz w:val="20"/>
                <w:szCs w:val="20"/>
              </w:rPr>
              <w:t>,</w:t>
            </w:r>
            <w:r w:rsidRPr="00F8329C">
              <w:rPr>
                <w:rFonts w:ascii="Meiryo UI" w:eastAsia="Meiryo UI" w:hAnsi="Meiryo UI" w:cs="Meiryo UI" w:hint="eastAsia"/>
                <w:color w:val="000000" w:themeColor="text1"/>
                <w:sz w:val="20"/>
                <w:szCs w:val="20"/>
              </w:rPr>
              <w:t>119回の対応を実施</w:t>
            </w:r>
            <w:r w:rsidR="00BD30B7"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p>
          <w:p w:rsidR="0077090E" w:rsidRPr="00F8329C" w:rsidRDefault="0077090E" w:rsidP="008F22C8">
            <w:pPr>
              <w:spacing w:line="280" w:lineRule="exact"/>
              <w:ind w:leftChars="100" w:left="22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（２月末時点）</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○障がい者差別解消協議会（２回）及び合議体（７回）開催</w:t>
            </w:r>
            <w:r w:rsidR="00BD30B7"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p>
          <w:p w:rsidR="0077090E" w:rsidRPr="00F8329C" w:rsidRDefault="0077090E" w:rsidP="0077090E">
            <w:pPr>
              <w:spacing w:line="280" w:lineRule="exact"/>
              <w:ind w:left="300" w:hangingChars="150" w:hanging="3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 xml:space="preserve">　・広域支援相談員が受け付けた相談事例について、合議体が助言と検証を行うことで、事例の蓄積と課題や対応等の整理を行うとともに、広域支援相談員の対応力及び調整力の向上を図った。</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○市町村に対して、出張情報交換会や、ワーキングを実施</w:t>
            </w:r>
            <w:r w:rsidR="00BD30B7"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○質的調査手法による事例分析を実施し、検証報告書をとりまとめた。</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〇条例運用状況に関するワーキング（３回）、相談体制等ワーキング・セッション（４回）及び啓発ワーキング・セッション（３回）を開催</w:t>
            </w:r>
            <w:r w:rsidR="00BD30B7"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p>
          <w:p w:rsidR="0077090E" w:rsidRPr="00F8329C" w:rsidRDefault="0077090E" w:rsidP="0077090E">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 xml:space="preserve"> ・有識者等の幅広い意見を聴取しながら、条例の運用</w:t>
            </w:r>
          </w:p>
          <w:p w:rsidR="0077090E" w:rsidRPr="00F8329C" w:rsidRDefault="0077090E" w:rsidP="0077090E">
            <w:pPr>
              <w:spacing w:line="280" w:lineRule="exact"/>
              <w:ind w:leftChars="100" w:left="22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状況の成果や課題等の論点を整理し、障がい者差別解消協議会に報告</w:t>
            </w:r>
            <w:r w:rsidR="00BD30B7"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〇障がいを理由とする差別の解消に向けた取組みについて庁内に周知</w:t>
            </w:r>
            <w:r w:rsidR="00BD30B7"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p>
          <w:p w:rsidR="0077090E" w:rsidRPr="00F8329C" w:rsidRDefault="0077090E" w:rsidP="0077090E">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〇職員研修を開催（計20回）。</w:t>
            </w:r>
          </w:p>
          <w:p w:rsidR="0077090E" w:rsidRPr="00F8329C" w:rsidRDefault="0077090E" w:rsidP="0077090E">
            <w:pPr>
              <w:spacing w:line="280" w:lineRule="exact"/>
              <w:ind w:leftChars="50" w:left="21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・DVDを活用し、具体的事例を多く盛り込んだ研修内容にすることで、障がい者差別解消に関する理解の促進を図った。</w:t>
            </w:r>
          </w:p>
          <w:p w:rsidR="00BE7679" w:rsidRPr="008A02E2" w:rsidRDefault="00BE7679" w:rsidP="006C2A08">
            <w:pPr>
              <w:spacing w:line="280" w:lineRule="exact"/>
              <w:rPr>
                <w:rFonts w:ascii="Meiryo UI" w:eastAsia="Meiryo UI" w:hAnsi="Meiryo UI" w:cs="Meiryo UI"/>
                <w:color w:val="000000" w:themeColor="text1"/>
                <w:sz w:val="20"/>
                <w:szCs w:val="20"/>
              </w:rPr>
            </w:pPr>
          </w:p>
        </w:tc>
      </w:tr>
      <w:tr w:rsidR="00055960" w:rsidRPr="008A02E2" w:rsidTr="006265CD">
        <w:tblPrEx>
          <w:tblCellMar>
            <w:left w:w="99" w:type="dxa"/>
            <w:right w:w="99" w:type="dxa"/>
          </w:tblCellMar>
          <w:tblLook w:val="0000" w:firstRow="0" w:lastRow="0" w:firstColumn="0" w:lastColumn="0" w:noHBand="0" w:noVBand="0"/>
        </w:tblPrEx>
        <w:trPr>
          <w:gridAfter w:val="5"/>
          <w:wAfter w:w="15406" w:type="dxa"/>
          <w:trHeight w:val="30"/>
        </w:trPr>
        <w:tc>
          <w:tcPr>
            <w:tcW w:w="329" w:type="dxa"/>
            <w:tcBorders>
              <w:top w:val="nil"/>
            </w:tcBorders>
          </w:tcPr>
          <w:p w:rsidR="00055960" w:rsidRPr="008A02E2" w:rsidRDefault="00055960" w:rsidP="00CD73B3">
            <w:pPr>
              <w:widowControl/>
              <w:spacing w:line="20" w:lineRule="exact"/>
              <w:jc w:val="left"/>
              <w:rPr>
                <w:rFonts w:ascii="Meiryo UI" w:eastAsia="Meiryo UI" w:hAnsi="Meiryo UI" w:cs="Meiryo UI"/>
                <w:color w:val="000000" w:themeColor="text1"/>
              </w:rPr>
            </w:pPr>
          </w:p>
        </w:tc>
      </w:tr>
    </w:tbl>
    <w:p w:rsidR="00BC1893" w:rsidRPr="008A02E2" w:rsidRDefault="00BC1893" w:rsidP="002A6CF3">
      <w:pPr>
        <w:widowControl/>
        <w:spacing w:line="20" w:lineRule="exact"/>
        <w:jc w:val="lef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8A02E2" w:rsidRPr="008A02E2" w:rsidTr="00ED7BE6">
        <w:tc>
          <w:tcPr>
            <w:tcW w:w="15735" w:type="dxa"/>
            <w:gridSpan w:val="6"/>
            <w:tcBorders>
              <w:top w:val="single" w:sz="4" w:space="0" w:color="auto"/>
            </w:tcBorders>
            <w:shd w:val="clear" w:color="auto" w:fill="000000" w:themeFill="text1"/>
          </w:tcPr>
          <w:p w:rsidR="007979F9" w:rsidRPr="008A02E2" w:rsidRDefault="00BD30B7" w:rsidP="00537082">
            <w:pPr>
              <w:spacing w:line="280" w:lineRule="exact"/>
              <w:rPr>
                <w:rFonts w:ascii="Meiryo UI" w:eastAsia="Meiryo UI" w:hAnsi="Meiryo UI" w:cs="Meiryo UI"/>
                <w:b/>
                <w:color w:val="000000" w:themeColor="text1"/>
              </w:rPr>
            </w:pPr>
            <w:r>
              <w:rPr>
                <w:rFonts w:ascii="Meiryo UI" w:eastAsia="Meiryo UI" w:hAnsi="Meiryo UI" w:cs="Meiryo UI" w:hint="eastAsia"/>
                <w:b/>
                <w:color w:val="FFFFFF" w:themeColor="background1"/>
              </w:rPr>
              <w:t>手話言語条例・障がい者の意思疎通支援、障がい者の就労支援</w:t>
            </w:r>
            <w:r w:rsidRPr="008A02E2">
              <w:rPr>
                <w:rFonts w:ascii="Meiryo UI" w:eastAsia="Meiryo UI" w:hAnsi="Meiryo UI" w:cs="Meiryo UI" w:hint="eastAsia"/>
                <w:b/>
                <w:color w:val="000000" w:themeColor="text1"/>
              </w:rPr>
              <w:t>者</w:t>
            </w:r>
            <w:r w:rsidR="007446AC" w:rsidRPr="008A02E2">
              <w:rPr>
                <w:rFonts w:ascii="Meiryo UI" w:eastAsia="Meiryo UI" w:hAnsi="Meiryo UI" w:cs="Meiryo UI" w:hint="eastAsia"/>
                <w:b/>
                <w:noProof/>
                <w:color w:val="000000" w:themeColor="text1"/>
              </w:rPr>
              <w:t>話言語条例・障がい者の意思疎通支援、</w:t>
            </w:r>
            <w:r w:rsidR="007446AC" w:rsidRPr="008A02E2">
              <w:rPr>
                <w:rFonts w:ascii="Meiryo UI" w:eastAsia="Meiryo UI" w:hAnsi="Meiryo UI" w:cs="Meiryo UI" w:hint="eastAsia"/>
                <w:b/>
                <w:color w:val="000000" w:themeColor="text1"/>
              </w:rPr>
              <w:t>障がい者の就労支援</w:t>
            </w:r>
          </w:p>
        </w:tc>
      </w:tr>
      <w:tr w:rsidR="008A02E2" w:rsidRPr="008A02E2" w:rsidTr="006265CD">
        <w:tc>
          <w:tcPr>
            <w:tcW w:w="329" w:type="dxa"/>
            <w:tcBorders>
              <w:top w:val="nil"/>
              <w:bottom w:val="nil"/>
            </w:tcBorders>
          </w:tcPr>
          <w:p w:rsidR="00055960" w:rsidRPr="008A02E2" w:rsidRDefault="00055960" w:rsidP="0053708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055960" w:rsidRPr="008A02E2" w:rsidRDefault="00055960" w:rsidP="00537082">
            <w:pPr>
              <w:spacing w:line="280" w:lineRule="exact"/>
              <w:ind w:left="180" w:hangingChars="100" w:hanging="180"/>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bottom w:val="single" w:sz="4" w:space="0" w:color="auto"/>
              <w:right w:val="dashed" w:sz="4" w:space="0" w:color="auto"/>
            </w:tcBorders>
            <w:shd w:val="clear" w:color="auto" w:fill="auto"/>
            <w:vAlign w:val="center"/>
          </w:tcPr>
          <w:p w:rsidR="00055960" w:rsidRPr="008A02E2" w:rsidRDefault="00055960" w:rsidP="00537082">
            <w:pPr>
              <w:spacing w:line="280" w:lineRule="exact"/>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055960" w:rsidRPr="008A02E2" w:rsidRDefault="00055960" w:rsidP="00537082">
            <w:pPr>
              <w:spacing w:line="280" w:lineRule="exact"/>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＜何をどのような状態にするか（目標）＞</w:t>
            </w:r>
          </w:p>
        </w:tc>
        <w:tc>
          <w:tcPr>
            <w:tcW w:w="396" w:type="dxa"/>
            <w:vMerge w:val="restart"/>
            <w:tcBorders>
              <w:bottom w:val="single" w:sz="4" w:space="0" w:color="auto"/>
            </w:tcBorders>
            <w:shd w:val="clear" w:color="auto" w:fill="auto"/>
            <w:vAlign w:val="center"/>
          </w:tcPr>
          <w:p w:rsidR="00055960" w:rsidRPr="008A02E2" w:rsidRDefault="00055960" w:rsidP="00537082">
            <w:pPr>
              <w:spacing w:line="280" w:lineRule="exact"/>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055960" w:rsidRPr="008A02E2" w:rsidRDefault="00055960" w:rsidP="006C2A08">
            <w:pPr>
              <w:spacing w:line="280" w:lineRule="exact"/>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＜進捗状況</w:t>
            </w:r>
            <w:r w:rsidR="0077090E" w:rsidRPr="008A02E2">
              <w:rPr>
                <w:rFonts w:ascii="Meiryo UI" w:eastAsia="Meiryo UI" w:hAnsi="Meiryo UI" w:cs="Meiryo UI" w:hint="eastAsia"/>
                <w:b/>
                <w:color w:val="000000" w:themeColor="text1"/>
                <w:sz w:val="18"/>
                <w:szCs w:val="18"/>
              </w:rPr>
              <w:t>（H31</w:t>
            </w:r>
            <w:r w:rsidR="00E70139">
              <w:rPr>
                <w:rFonts w:ascii="Meiryo UI" w:eastAsia="Meiryo UI" w:hAnsi="Meiryo UI" w:cs="Meiryo UI" w:hint="eastAsia"/>
                <w:b/>
                <w:color w:val="000000" w:themeColor="text1"/>
                <w:sz w:val="18"/>
                <w:szCs w:val="18"/>
              </w:rPr>
              <w:t>.</w:t>
            </w:r>
            <w:r w:rsidR="0077090E" w:rsidRPr="008A02E2">
              <w:rPr>
                <w:rFonts w:ascii="Meiryo UI" w:eastAsia="Meiryo UI" w:hAnsi="Meiryo UI" w:cs="Meiryo UI" w:hint="eastAsia"/>
                <w:b/>
                <w:color w:val="000000" w:themeColor="text1"/>
                <w:sz w:val="18"/>
                <w:szCs w:val="18"/>
              </w:rPr>
              <w:t>3月末時点）</w:t>
            </w:r>
            <w:r w:rsidRPr="008A02E2">
              <w:rPr>
                <w:rFonts w:ascii="Meiryo UI" w:eastAsia="Meiryo UI" w:hAnsi="Meiryo UI" w:cs="Meiryo UI" w:hint="eastAsia"/>
                <w:b/>
                <w:color w:val="000000" w:themeColor="text1"/>
                <w:sz w:val="18"/>
                <w:szCs w:val="18"/>
              </w:rPr>
              <w:t>＞</w:t>
            </w:r>
          </w:p>
        </w:tc>
      </w:tr>
      <w:tr w:rsidR="008A02E2" w:rsidRPr="008A02E2" w:rsidTr="006265CD">
        <w:tc>
          <w:tcPr>
            <w:tcW w:w="329" w:type="dxa"/>
            <w:tcBorders>
              <w:top w:val="nil"/>
              <w:bottom w:val="nil"/>
              <w:tr2bl w:val="nil"/>
            </w:tcBorders>
          </w:tcPr>
          <w:p w:rsidR="00055960" w:rsidRPr="008A02E2" w:rsidRDefault="00055960" w:rsidP="0053708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55960" w:rsidRPr="008A02E2" w:rsidRDefault="00055960" w:rsidP="00FA6284">
            <w:pPr>
              <w:spacing w:line="280" w:lineRule="exact"/>
              <w:ind w:left="200" w:hangingChars="100" w:hanging="200"/>
              <w:rPr>
                <w:rFonts w:ascii="Meiryo UI" w:eastAsia="Meiryo UI" w:hAnsi="Meiryo UI" w:cs="Meiryo UI"/>
                <w:b/>
                <w:dstrike/>
                <w:color w:val="000000" w:themeColor="text1"/>
                <w:spacing w:val="-2"/>
                <w:sz w:val="20"/>
                <w:szCs w:val="20"/>
              </w:rPr>
            </w:pPr>
            <w:r w:rsidRPr="008A02E2">
              <w:rPr>
                <w:rFonts w:ascii="Meiryo UI" w:eastAsia="Meiryo UI" w:hAnsi="Meiryo UI" w:cs="Meiryo UI" w:hint="eastAsia"/>
                <w:b/>
                <w:color w:val="000000" w:themeColor="text1"/>
                <w:sz w:val="20"/>
                <w:szCs w:val="20"/>
              </w:rPr>
              <w:t>■</w:t>
            </w:r>
            <w:r w:rsidRPr="008A02E2">
              <w:rPr>
                <w:rFonts w:ascii="Meiryo UI" w:eastAsia="Meiryo UI" w:hAnsi="Meiryo UI" w:cs="Meiryo UI" w:hint="eastAsia"/>
                <w:b/>
                <w:color w:val="000000" w:themeColor="text1"/>
                <w:spacing w:val="-2"/>
                <w:sz w:val="20"/>
                <w:szCs w:val="20"/>
              </w:rPr>
              <w:t>手話言語条例に基づく施策展開(言語としての手話の認識の普及・習得の機会の確保)</w:t>
            </w:r>
          </w:p>
          <w:p w:rsidR="00055960" w:rsidRPr="008A02E2" w:rsidRDefault="00055960" w:rsidP="00F90114">
            <w:pPr>
              <w:spacing w:line="280" w:lineRule="exact"/>
              <w:ind w:left="200" w:hangingChars="100" w:hanging="200"/>
              <w:rPr>
                <w:rFonts w:ascii="Meiryo UI" w:eastAsia="Meiryo UI" w:hAnsi="Meiryo UI" w:cs="Meiryo UI"/>
                <w:b/>
                <w:color w:val="000000" w:themeColor="text1"/>
                <w:spacing w:val="-2"/>
                <w:sz w:val="20"/>
                <w:szCs w:val="20"/>
              </w:rPr>
            </w:pPr>
            <w:r w:rsidRPr="008A02E2">
              <w:rPr>
                <w:rFonts w:ascii="Meiryo UI" w:eastAsia="Meiryo UI" w:hAnsi="Meiryo UI" w:cs="Meiryo UI" w:hint="eastAsia"/>
                <w:b/>
                <w:color w:val="000000" w:themeColor="text1"/>
                <w:sz w:val="20"/>
                <w:szCs w:val="20"/>
              </w:rPr>
              <w:t>■意思疎通支援の着実な実施等</w:t>
            </w:r>
          </w:p>
          <w:p w:rsidR="00055960" w:rsidRPr="008A02E2" w:rsidRDefault="00055960" w:rsidP="001B6A95">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537082">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frame="1"/>
              </w:rPr>
              <w:t>（スケジュール）</w:t>
            </w:r>
          </w:p>
          <w:p w:rsidR="00055960" w:rsidRPr="008A02E2" w:rsidRDefault="00055960" w:rsidP="00537082">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30年6月：意思疎通支援部会の設置</w:t>
            </w:r>
          </w:p>
          <w:p w:rsidR="00055960" w:rsidRPr="008A02E2" w:rsidRDefault="00055960" w:rsidP="00537082">
            <w:pPr>
              <w:spacing w:line="280" w:lineRule="exact"/>
              <w:ind w:left="1100" w:hangingChars="550" w:hanging="1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30年7月：手話言語条例評価部会の運営</w:t>
            </w:r>
          </w:p>
          <w:p w:rsidR="00055960" w:rsidRPr="008A02E2" w:rsidRDefault="00055960" w:rsidP="00537082">
            <w:pPr>
              <w:spacing w:line="280" w:lineRule="exact"/>
              <w:ind w:firstLineChars="100" w:firstLine="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通年：各施策の展開　など</w:t>
            </w:r>
          </w:p>
          <w:p w:rsidR="00055960" w:rsidRPr="008A02E2" w:rsidRDefault="00055960"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8F22C8" w:rsidRPr="008A02E2" w:rsidRDefault="008F22C8" w:rsidP="00537082">
            <w:pPr>
              <w:spacing w:line="280" w:lineRule="exact"/>
              <w:rPr>
                <w:rFonts w:ascii="Meiryo UI" w:eastAsia="Meiryo UI" w:hAnsi="Meiryo UI" w:cs="Meiryo UI"/>
                <w:color w:val="000000" w:themeColor="text1"/>
                <w:sz w:val="20"/>
                <w:szCs w:val="20"/>
              </w:rPr>
            </w:pPr>
          </w:p>
          <w:p w:rsidR="008F22C8" w:rsidRPr="008A02E2" w:rsidRDefault="008F22C8"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Pr="008A02E2" w:rsidRDefault="00505A87" w:rsidP="00537082">
            <w:pPr>
              <w:spacing w:line="280" w:lineRule="exact"/>
              <w:rPr>
                <w:rFonts w:ascii="Meiryo UI" w:eastAsia="Meiryo UI" w:hAnsi="Meiryo UI" w:cs="Meiryo UI"/>
                <w:color w:val="000000" w:themeColor="text1"/>
                <w:sz w:val="20"/>
                <w:szCs w:val="20"/>
              </w:rPr>
            </w:pPr>
          </w:p>
          <w:p w:rsidR="00505A87" w:rsidRDefault="00505A87" w:rsidP="00537082">
            <w:pPr>
              <w:spacing w:line="280" w:lineRule="exact"/>
              <w:rPr>
                <w:rFonts w:ascii="Meiryo UI" w:eastAsia="Meiryo UI" w:hAnsi="Meiryo UI" w:cs="Meiryo UI"/>
                <w:color w:val="000000" w:themeColor="text1"/>
                <w:sz w:val="20"/>
                <w:szCs w:val="20"/>
              </w:rPr>
            </w:pPr>
          </w:p>
          <w:p w:rsidR="0038776F" w:rsidRPr="008A02E2" w:rsidRDefault="0038776F" w:rsidP="00537082">
            <w:pPr>
              <w:spacing w:line="280" w:lineRule="exact"/>
              <w:rPr>
                <w:rFonts w:ascii="Meiryo UI" w:eastAsia="Meiryo UI" w:hAnsi="Meiryo UI" w:cs="Meiryo UI"/>
                <w:color w:val="000000" w:themeColor="text1"/>
                <w:sz w:val="20"/>
                <w:szCs w:val="20"/>
              </w:rPr>
            </w:pPr>
          </w:p>
          <w:p w:rsidR="00055960" w:rsidRPr="008A02E2" w:rsidRDefault="00055960" w:rsidP="00EA7A80">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■福祉施設からの一般就労を促進するための専門的な助言を行う「アドバイザー制度」を創設</w:t>
            </w:r>
          </w:p>
          <w:p w:rsidR="00055960" w:rsidRPr="008A02E2" w:rsidRDefault="00055960" w:rsidP="0000286B">
            <w:pPr>
              <w:spacing w:line="280" w:lineRule="exact"/>
              <w:ind w:left="100" w:hangingChars="50" w:hanging="100"/>
              <w:rPr>
                <w:rFonts w:ascii="Meiryo UI" w:eastAsia="Meiryo UI" w:hAnsi="Meiryo UI" w:cs="Meiryo UI"/>
                <w:strike/>
                <w:color w:val="000000" w:themeColor="text1"/>
                <w:sz w:val="20"/>
                <w:szCs w:val="20"/>
              </w:rPr>
            </w:pPr>
            <w:r w:rsidRPr="008A02E2">
              <w:rPr>
                <w:rFonts w:ascii="Meiryo UI" w:eastAsia="Meiryo UI" w:hAnsi="Meiryo UI" w:cs="Meiryo UI" w:hint="eastAsia"/>
                <w:color w:val="000000" w:themeColor="text1"/>
                <w:sz w:val="20"/>
                <w:szCs w:val="20"/>
              </w:rPr>
              <w:t>・就労移行支援事業所や就労継続支援事業所を対象に就労支援力を高めるための研修を実施するとともに、希望する事業所にアドバイザーを派遣</w:t>
            </w:r>
          </w:p>
          <w:p w:rsidR="00055960" w:rsidRPr="008A02E2" w:rsidRDefault="00055960" w:rsidP="00EA7A80">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1273BA">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frame="1"/>
              </w:rPr>
              <w:t>（スケジュール）</w:t>
            </w:r>
          </w:p>
          <w:p w:rsidR="00055960" w:rsidRPr="008A02E2" w:rsidRDefault="00055960" w:rsidP="005D28A8">
            <w:pPr>
              <w:spacing w:line="280" w:lineRule="exact"/>
              <w:ind w:leftChars="50" w:left="21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30年6月～：アドバイザー制度による事業所支援の開始</w:t>
            </w:r>
          </w:p>
          <w:p w:rsidR="00055960" w:rsidRPr="008A02E2" w:rsidRDefault="00055960" w:rsidP="005D28A8">
            <w:pPr>
              <w:spacing w:line="280" w:lineRule="exact"/>
              <w:ind w:firstLineChars="50" w:firstLine="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30年6月　：福祉施設からの一般就労を促進するため、</w:t>
            </w:r>
          </w:p>
          <w:p w:rsidR="00055960" w:rsidRPr="008A02E2" w:rsidRDefault="00055960" w:rsidP="005D28A8">
            <w:pPr>
              <w:spacing w:line="280" w:lineRule="exact"/>
              <w:ind w:firstLineChars="50" w:firstLine="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31年1月　　 資質向上のための研修を実施</w:t>
            </w:r>
          </w:p>
          <w:p w:rsidR="00055960" w:rsidRPr="008A02E2" w:rsidRDefault="00055960" w:rsidP="005D28A8">
            <w:pPr>
              <w:spacing w:line="280" w:lineRule="exact"/>
              <w:ind w:firstLineChars="50" w:firstLine="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30年12月  　　：福祉施設からの一般就労を促進する</w:t>
            </w:r>
          </w:p>
          <w:p w:rsidR="00055960" w:rsidRPr="008A02E2" w:rsidRDefault="00055960" w:rsidP="005D28A8">
            <w:pPr>
              <w:spacing w:line="280" w:lineRule="exact"/>
              <w:ind w:leftChars="50" w:left="21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31年 3月　　　　　 ため、支援員の支援力向上のための</w:t>
            </w:r>
          </w:p>
          <w:p w:rsidR="00055960" w:rsidRPr="008A02E2" w:rsidRDefault="00055960" w:rsidP="005D28A8">
            <w:pPr>
              <w:spacing w:line="280" w:lineRule="exact"/>
              <w:ind w:leftChars="50" w:left="21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研修を実施</w:t>
            </w:r>
          </w:p>
          <w:p w:rsidR="00055960" w:rsidRDefault="00055960" w:rsidP="00EA7A80">
            <w:pPr>
              <w:spacing w:line="280" w:lineRule="exact"/>
              <w:ind w:left="200" w:hangingChars="100" w:hanging="200"/>
              <w:rPr>
                <w:rFonts w:ascii="Meiryo UI" w:eastAsia="Meiryo UI" w:hAnsi="Meiryo UI" w:cs="Meiryo UI"/>
                <w:b/>
                <w:color w:val="000000" w:themeColor="text1"/>
                <w:sz w:val="20"/>
                <w:szCs w:val="20"/>
              </w:rPr>
            </w:pPr>
          </w:p>
          <w:p w:rsidR="0038776F" w:rsidRDefault="0038776F" w:rsidP="00EA7A80">
            <w:pPr>
              <w:spacing w:line="280" w:lineRule="exact"/>
              <w:ind w:left="200" w:hangingChars="100" w:hanging="200"/>
              <w:rPr>
                <w:rFonts w:ascii="Meiryo UI" w:eastAsia="Meiryo UI" w:hAnsi="Meiryo UI" w:cs="Meiryo UI"/>
                <w:b/>
                <w:color w:val="000000" w:themeColor="text1"/>
                <w:sz w:val="20"/>
                <w:szCs w:val="20"/>
              </w:rPr>
            </w:pPr>
          </w:p>
          <w:p w:rsidR="0038776F" w:rsidRPr="008A02E2" w:rsidRDefault="0038776F" w:rsidP="00EA7A80">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EA7A80">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■障害者就業・生活支援センター［＊16］を核とした地域ネットワークによる福祉施設からの一般就労や職場定着支援</w:t>
            </w:r>
          </w:p>
          <w:p w:rsidR="00055960" w:rsidRPr="008A02E2" w:rsidRDefault="00055960" w:rsidP="0000286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・府内障害者就業・生活支援センター連絡会を開催し、センター相互の情報共有や支援員のスキルアップの実施</w:t>
            </w:r>
          </w:p>
          <w:p w:rsidR="00055960" w:rsidRPr="008A02E2" w:rsidRDefault="00055960" w:rsidP="00EA7A80">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1273BA">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frame="1"/>
              </w:rPr>
              <w:t>（スケジュール）</w:t>
            </w:r>
          </w:p>
          <w:p w:rsidR="00055960" w:rsidRPr="008A02E2" w:rsidRDefault="00055960" w:rsidP="00EA7A80">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b/>
                <w:color w:val="000000" w:themeColor="text1"/>
                <w:sz w:val="20"/>
                <w:szCs w:val="20"/>
              </w:rPr>
              <w:t xml:space="preserve">　</w:t>
            </w:r>
            <w:r w:rsidRPr="008A02E2">
              <w:rPr>
                <w:rFonts w:ascii="Meiryo UI" w:eastAsia="Meiryo UI" w:hAnsi="Meiryo UI" w:cs="Meiryo UI" w:hint="eastAsia"/>
                <w:color w:val="000000" w:themeColor="text1"/>
                <w:sz w:val="20"/>
                <w:szCs w:val="20"/>
              </w:rPr>
              <w:t>30年　5,8,10月：府内障害者・生活支援センター連絡</w:t>
            </w:r>
          </w:p>
          <w:p w:rsidR="00055960" w:rsidRPr="008A02E2" w:rsidRDefault="00055960" w:rsidP="00EA7A80">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31年　２月　　　　 会の開催</w:t>
            </w:r>
          </w:p>
          <w:p w:rsidR="00055960" w:rsidRPr="008A02E2" w:rsidRDefault="00055960" w:rsidP="00EA7A80">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EA7A80">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■大阪府ITステーションを「障がい者の雇用・就労支援拠点」とした取組み</w:t>
            </w:r>
          </w:p>
          <w:p w:rsidR="00055960" w:rsidRPr="008A02E2" w:rsidRDefault="00055960" w:rsidP="0000286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・大阪府ITステーションにおいて、就労に向けたIT講習・訓練の実施、就労相談や企業開拓等を実施</w:t>
            </w:r>
          </w:p>
          <w:p w:rsidR="00055960" w:rsidRPr="008A02E2" w:rsidRDefault="00055960" w:rsidP="00EA7A80">
            <w:pPr>
              <w:spacing w:line="280" w:lineRule="exact"/>
              <w:ind w:left="200" w:hangingChars="100" w:hanging="200"/>
              <w:rPr>
                <w:rFonts w:ascii="Meiryo UI" w:eastAsia="Meiryo UI" w:hAnsi="Meiryo UI" w:cs="Meiryo UI"/>
                <w:b/>
                <w:color w:val="000000" w:themeColor="text1"/>
                <w:sz w:val="20"/>
                <w:szCs w:val="20"/>
              </w:rPr>
            </w:pPr>
          </w:p>
          <w:p w:rsidR="00BE7679" w:rsidRPr="008A02E2" w:rsidRDefault="00BE7679" w:rsidP="00EA7A80">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1B6A95">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■ハートフルオフィス推進事業［＊17］による障がい者の⾮常勤雇⽤促進と⼀般就労への移⾏支援</w:t>
            </w:r>
          </w:p>
          <w:p w:rsidR="00055960" w:rsidRPr="008A02E2" w:rsidRDefault="00055960" w:rsidP="0000286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・ハートフルオフィスにおいて、企業等への就職に向けたコミュニケーション力を高めるための訓練（SSTプログラム[*18]）等を実施</w:t>
            </w:r>
          </w:p>
          <w:p w:rsidR="00055960" w:rsidRPr="008A02E2" w:rsidRDefault="00055960" w:rsidP="001B6A95">
            <w:pPr>
              <w:spacing w:line="280" w:lineRule="exact"/>
              <w:rPr>
                <w:rFonts w:ascii="Meiryo UI" w:eastAsia="Meiryo UI" w:hAnsi="Meiryo UI" w:cs="Meiryo UI"/>
                <w:b/>
                <w:color w:val="000000" w:themeColor="text1"/>
                <w:sz w:val="20"/>
                <w:szCs w:val="20"/>
              </w:rPr>
            </w:pPr>
          </w:p>
          <w:p w:rsidR="00055960" w:rsidRPr="008A02E2" w:rsidRDefault="00055960" w:rsidP="001273BA">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frame="1"/>
              </w:rPr>
              <w:t>（スケジュール）</w:t>
            </w:r>
          </w:p>
          <w:p w:rsidR="00055960" w:rsidRPr="008A02E2" w:rsidRDefault="00055960" w:rsidP="001B6A95">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b/>
                <w:color w:val="000000" w:themeColor="text1"/>
                <w:sz w:val="20"/>
                <w:szCs w:val="20"/>
              </w:rPr>
              <w:t xml:space="preserve">　</w:t>
            </w:r>
            <w:r w:rsidRPr="008A02E2">
              <w:rPr>
                <w:rFonts w:ascii="Meiryo UI" w:eastAsia="Meiryo UI" w:hAnsi="Meiryo UI" w:cs="Meiryo UI" w:hint="eastAsia"/>
                <w:color w:val="000000" w:themeColor="text1"/>
                <w:sz w:val="20"/>
                <w:szCs w:val="20"/>
              </w:rPr>
              <w:t>30年9月：ハートフルオフィス推進事業における障がいの</w:t>
            </w:r>
          </w:p>
          <w:p w:rsidR="00055960" w:rsidRPr="008A02E2" w:rsidRDefault="00055960" w:rsidP="001B6A95">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ある非常勤職員の新規雇用</w:t>
            </w:r>
          </w:p>
          <w:p w:rsidR="00055960" w:rsidRPr="008A02E2" w:rsidRDefault="00055960" w:rsidP="00F90114">
            <w:pPr>
              <w:spacing w:line="280" w:lineRule="exact"/>
              <w:rPr>
                <w:rFonts w:ascii="Meiryo UI" w:eastAsia="Meiryo UI" w:hAnsi="Meiryo UI" w:cs="Meiryo UI"/>
                <w:b/>
                <w:color w:val="000000" w:themeColor="text1"/>
                <w:sz w:val="20"/>
                <w:szCs w:val="20"/>
              </w:rPr>
            </w:pPr>
          </w:p>
          <w:p w:rsidR="00055960" w:rsidRPr="008A02E2" w:rsidRDefault="00055960" w:rsidP="00537082">
            <w:pPr>
              <w:spacing w:line="280" w:lineRule="exact"/>
              <w:rPr>
                <w:rFonts w:ascii="Meiryo UI" w:eastAsia="Meiryo UI" w:hAnsi="Meiryo UI" w:cs="Meiryo UI"/>
                <w:b/>
                <w:color w:val="000000" w:themeColor="text1"/>
                <w:sz w:val="20"/>
                <w:szCs w:val="20"/>
              </w:rPr>
            </w:pPr>
          </w:p>
          <w:p w:rsidR="00055960" w:rsidRPr="008A02E2" w:rsidRDefault="00055960" w:rsidP="00E16A3B">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■障がい者アートにおける「中間支援機能」として府内福祉関連事業所等との連携や作品販売を実施</w:t>
            </w:r>
          </w:p>
          <w:p w:rsidR="00055960" w:rsidRPr="008A02E2" w:rsidRDefault="00055960" w:rsidP="0000286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・アートフェアへの出展等によるアート作品の販売支援等</w:t>
            </w:r>
          </w:p>
          <w:p w:rsidR="00055960" w:rsidRPr="008A02E2" w:rsidRDefault="00055960" w:rsidP="0000286B">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・事業所との連携による企画展の実施等</w:t>
            </w:r>
          </w:p>
          <w:p w:rsidR="00055960" w:rsidRPr="008A02E2" w:rsidRDefault="00055960" w:rsidP="007446AC">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5D28A8">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（スケジュール）</w:t>
            </w:r>
          </w:p>
          <w:p w:rsidR="00055960" w:rsidRPr="008A02E2" w:rsidRDefault="00055960" w:rsidP="005D28A8">
            <w:pPr>
              <w:spacing w:line="280" w:lineRule="exact"/>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　4月：Capacious展＠LADER</w:t>
            </w:r>
          </w:p>
          <w:p w:rsidR="00055960" w:rsidRPr="008A02E2" w:rsidRDefault="00055960" w:rsidP="005D28A8">
            <w:pPr>
              <w:spacing w:line="280" w:lineRule="exact"/>
              <w:ind w:left="1500" w:hangingChars="750" w:hanging="15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5月：現代アートを扱うギャラリーの福祉施設ツアー</w:t>
            </w:r>
          </w:p>
          <w:p w:rsidR="00055960" w:rsidRPr="008A02E2" w:rsidRDefault="00055960" w:rsidP="005D28A8">
            <w:pPr>
              <w:spacing w:line="280" w:lineRule="exact"/>
              <w:ind w:leftChars="300" w:left="1560" w:hangingChars="450" w:hanging="9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7月：アートフェアへの出展</w:t>
            </w:r>
          </w:p>
          <w:p w:rsidR="00055960" w:rsidRPr="008A02E2" w:rsidRDefault="00055960" w:rsidP="004464C6">
            <w:pPr>
              <w:spacing w:line="280" w:lineRule="exact"/>
              <w:ind w:leftChars="300" w:left="1560" w:hangingChars="450" w:hanging="9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9月：Capacious展（個展）の開催</w:t>
            </w:r>
          </w:p>
          <w:p w:rsidR="00055960" w:rsidRPr="008A02E2" w:rsidRDefault="00055960" w:rsidP="004464C6">
            <w:pPr>
              <w:spacing w:line="280" w:lineRule="exact"/>
              <w:ind w:firstLineChars="200" w:firstLine="4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１１月：作品披露・発表</w:t>
            </w:r>
          </w:p>
          <w:p w:rsidR="00055960" w:rsidRPr="008A02E2" w:rsidRDefault="00055960" w:rsidP="004464C6">
            <w:pPr>
              <w:spacing w:line="280" w:lineRule="exact"/>
              <w:ind w:left="1500" w:hangingChars="750" w:hanging="15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w:t>
            </w:r>
            <w:r w:rsidRPr="008A02E2">
              <w:rPr>
                <w:rFonts w:ascii="Meiryo UI" w:eastAsia="Meiryo UI" w:hAnsi="Meiryo UI" w:cs="Meiryo UI"/>
                <w:color w:val="000000" w:themeColor="text1"/>
                <w:sz w:val="20"/>
                <w:szCs w:val="20"/>
              </w:rPr>
              <w:t xml:space="preserve"> </w:t>
            </w:r>
            <w:r w:rsidRPr="008A02E2">
              <w:rPr>
                <w:rFonts w:ascii="Meiryo UI" w:eastAsia="Meiryo UI" w:hAnsi="Meiryo UI" w:cs="Meiryo UI" w:hint="eastAsia"/>
                <w:color w:val="000000" w:themeColor="text1"/>
                <w:sz w:val="20"/>
                <w:szCs w:val="20"/>
              </w:rPr>
              <w:t>1月：Capacious展（二人展）</w:t>
            </w:r>
          </w:p>
          <w:p w:rsidR="00055960" w:rsidRPr="008A02E2" w:rsidRDefault="00055960" w:rsidP="004464C6">
            <w:pPr>
              <w:spacing w:line="280" w:lineRule="exact"/>
              <w:ind w:left="1500" w:hangingChars="750" w:hanging="15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企画展（about me</w:t>
            </w:r>
            <w:r w:rsidRPr="008A02E2">
              <w:rPr>
                <w:rFonts w:ascii="Meiryo UI" w:eastAsia="Meiryo UI" w:hAnsi="Meiryo UI" w:cs="Meiryo UI"/>
                <w:color w:val="000000" w:themeColor="text1"/>
                <w:sz w:val="20"/>
                <w:szCs w:val="20"/>
              </w:rPr>
              <w:t>）</w:t>
            </w:r>
            <w:r w:rsidRPr="008A02E2">
              <w:rPr>
                <w:rFonts w:ascii="Meiryo UI" w:eastAsia="Meiryo UI" w:hAnsi="Meiryo UI" w:cs="Meiryo UI" w:hint="eastAsia"/>
                <w:color w:val="000000" w:themeColor="text1"/>
                <w:sz w:val="20"/>
                <w:szCs w:val="20"/>
              </w:rPr>
              <w:t>開催</w:t>
            </w:r>
          </w:p>
          <w:p w:rsidR="00055960" w:rsidRPr="008A02E2" w:rsidRDefault="00055960" w:rsidP="007446AC">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color w:val="000000" w:themeColor="text1"/>
                <w:sz w:val="20"/>
                <w:szCs w:val="20"/>
              </w:rPr>
              <w:t>※作品販売支援、アーティストの営業活動、アート活動に取り組む福祉施設との連携・相談対応等は年間を通じて実施</w:t>
            </w:r>
          </w:p>
          <w:p w:rsidR="00055960" w:rsidRPr="008A02E2" w:rsidRDefault="00055960"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Pr="008A02E2"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8F22C8" w:rsidRDefault="008F22C8" w:rsidP="007446AC">
            <w:pPr>
              <w:spacing w:line="280" w:lineRule="exact"/>
              <w:ind w:left="200" w:hangingChars="100" w:hanging="200"/>
              <w:rPr>
                <w:rFonts w:ascii="Meiryo UI" w:eastAsia="Meiryo UI" w:hAnsi="Meiryo UI" w:cs="Meiryo UI"/>
                <w:b/>
                <w:color w:val="000000" w:themeColor="text1"/>
                <w:sz w:val="20"/>
                <w:szCs w:val="20"/>
              </w:rPr>
            </w:pPr>
          </w:p>
          <w:p w:rsidR="0038776F" w:rsidRPr="008A02E2" w:rsidRDefault="0038776F" w:rsidP="007446AC">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7446AC">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■東京オリンピック・パラリンピックに向けた障がい者文化芸術（アート含む）・スポーツ振興策の検討・展開</w:t>
            </w:r>
          </w:p>
          <w:p w:rsidR="00055960" w:rsidRPr="008A02E2" w:rsidRDefault="00055960" w:rsidP="0071193F">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・障がい者の文化・芸術活動について、ビッグ・アイと連携</w:t>
            </w:r>
          </w:p>
          <w:p w:rsidR="00055960" w:rsidRPr="008A02E2" w:rsidRDefault="00055960" w:rsidP="0000286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・関係部局と連携した障がい者スポーツの振興</w:t>
            </w:r>
          </w:p>
          <w:p w:rsidR="00055960" w:rsidRPr="008A02E2" w:rsidRDefault="00055960" w:rsidP="007446AC">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rPr>
                <w:rFonts w:ascii="Meiryo UI" w:eastAsia="Meiryo UI" w:hAnsi="Meiryo UI" w:cs="Meiryo UI"/>
                <w:color w:val="000000" w:themeColor="text1"/>
                <w:sz w:val="20"/>
                <w:szCs w:val="20"/>
                <w:bdr w:val="single" w:sz="4" w:space="0" w:color="auto"/>
              </w:rPr>
            </w:pPr>
            <w:r w:rsidRPr="008A02E2">
              <w:rPr>
                <w:rFonts w:ascii="Meiryo UI" w:eastAsia="Meiryo UI" w:hAnsi="Meiryo UI" w:cs="Meiryo UI" w:hint="eastAsia"/>
                <w:color w:val="000000" w:themeColor="text1"/>
                <w:sz w:val="20"/>
                <w:szCs w:val="20"/>
                <w:bdr w:val="single" w:sz="4" w:space="0" w:color="auto"/>
              </w:rPr>
              <w:t>（スケジュール）</w:t>
            </w:r>
          </w:p>
          <w:p w:rsidR="00055960" w:rsidRPr="008A02E2" w:rsidRDefault="00055960" w:rsidP="005D28A8">
            <w:pPr>
              <w:spacing w:line="280" w:lineRule="exact"/>
              <w:ind w:left="1500" w:hangingChars="750" w:hanging="15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30年６月：「大阪府障がい者スポーツ推進会議」の開催</w:t>
            </w:r>
          </w:p>
          <w:p w:rsidR="00055960" w:rsidRPr="008A02E2" w:rsidRDefault="00055960" w:rsidP="004464C6">
            <w:pPr>
              <w:spacing w:line="280" w:lineRule="exact"/>
              <w:ind w:leftChars="226" w:left="1697" w:hangingChars="600" w:hanging="12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８月~12月：大阪府障がい者　舞台芸術オープンカレッジのワークショップ開催</w:t>
            </w:r>
          </w:p>
          <w:p w:rsidR="00055960" w:rsidRPr="008A02E2" w:rsidRDefault="00055960" w:rsidP="007446AC">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055960" w:rsidRPr="008A02E2" w:rsidRDefault="00055960" w:rsidP="00537082">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055960" w:rsidRPr="008A02E2" w:rsidRDefault="00055960" w:rsidP="00FB5F9E">
            <w:pPr>
              <w:spacing w:line="280" w:lineRule="exact"/>
              <w:rPr>
                <w:rFonts w:ascii="Meiryo UI" w:eastAsia="Meiryo UI" w:hAnsi="Meiryo UI" w:cs="Meiryo UI"/>
                <w:color w:val="000000" w:themeColor="text1"/>
                <w:sz w:val="20"/>
                <w:szCs w:val="20"/>
                <w:bdr w:val="single" w:sz="4" w:space="0" w:color="auto" w:frame="1"/>
              </w:rPr>
            </w:pPr>
          </w:p>
          <w:p w:rsidR="00055960" w:rsidRPr="008A02E2" w:rsidRDefault="00055960" w:rsidP="00FB5F9E">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frame="1"/>
              </w:rPr>
              <w:t>◇成果指標（アウトカム）</w:t>
            </w:r>
          </w:p>
          <w:p w:rsidR="00055960" w:rsidRPr="008A02E2" w:rsidRDefault="00055960" w:rsidP="00FA6284">
            <w:pPr>
              <w:spacing w:line="280" w:lineRule="exact"/>
              <w:ind w:left="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(定性的な目標)</w:t>
            </w:r>
          </w:p>
          <w:p w:rsidR="00055960" w:rsidRPr="008A02E2" w:rsidRDefault="00055960" w:rsidP="00FA6284">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・社会人向け手話講座の開催（50回開催予定）等に</w:t>
            </w:r>
          </w:p>
          <w:p w:rsidR="00055960" w:rsidRPr="008A02E2" w:rsidRDefault="00055960" w:rsidP="008F22C8">
            <w:pPr>
              <w:spacing w:line="280" w:lineRule="exact"/>
              <w:ind w:left="200" w:hangingChars="100" w:hanging="200"/>
              <w:rPr>
                <w:rFonts w:ascii="Meiryo UI" w:eastAsia="Meiryo UI" w:hAnsi="Meiryo UI" w:cs="Meiryo UI"/>
                <w:strike/>
                <w:color w:val="000000" w:themeColor="text1"/>
                <w:sz w:val="20"/>
                <w:szCs w:val="20"/>
              </w:rPr>
            </w:pPr>
            <w:r w:rsidRPr="008A02E2">
              <w:rPr>
                <w:rFonts w:ascii="Meiryo UI" w:eastAsia="Meiryo UI" w:hAnsi="Meiryo UI" w:cs="Meiryo UI" w:hint="eastAsia"/>
                <w:color w:val="000000" w:themeColor="text1"/>
                <w:sz w:val="20"/>
                <w:szCs w:val="20"/>
              </w:rPr>
              <w:t xml:space="preserve">　より、言語としての手話の習得の機会を確保し、障がい者のコミュニケーションを支援</w:t>
            </w:r>
          </w:p>
          <w:p w:rsidR="00055960" w:rsidRPr="008A02E2" w:rsidRDefault="00055960" w:rsidP="007446AC">
            <w:pPr>
              <w:spacing w:line="280" w:lineRule="exact"/>
              <w:ind w:left="34" w:hangingChars="17" w:hanging="34"/>
              <w:rPr>
                <w:rFonts w:ascii="Meiryo UI" w:eastAsia="Meiryo UI" w:hAnsi="Meiryo UI" w:cs="Meiryo UI"/>
                <w:color w:val="000000" w:themeColor="text1"/>
                <w:sz w:val="20"/>
                <w:szCs w:val="20"/>
              </w:rPr>
            </w:pPr>
          </w:p>
          <w:p w:rsidR="00055960" w:rsidRPr="008A02E2" w:rsidRDefault="00055960" w:rsidP="007446AC">
            <w:pPr>
              <w:spacing w:line="280" w:lineRule="exact"/>
              <w:ind w:left="34" w:hangingChars="17" w:hanging="34"/>
              <w:rPr>
                <w:rFonts w:ascii="Meiryo UI" w:eastAsia="Meiryo UI" w:hAnsi="Meiryo UI" w:cs="Meiryo UI"/>
                <w:color w:val="000000" w:themeColor="text1"/>
                <w:sz w:val="20"/>
                <w:szCs w:val="20"/>
              </w:rPr>
            </w:pPr>
          </w:p>
          <w:p w:rsidR="00055960" w:rsidRPr="008A02E2" w:rsidRDefault="00055960"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8F22C8" w:rsidRPr="008A02E2" w:rsidRDefault="008F22C8" w:rsidP="00FB5F9E">
            <w:pPr>
              <w:spacing w:line="280" w:lineRule="exact"/>
              <w:rPr>
                <w:rFonts w:ascii="Meiryo UI" w:eastAsia="Meiryo UI" w:hAnsi="Meiryo UI" w:cs="Meiryo UI"/>
                <w:color w:val="000000" w:themeColor="text1"/>
                <w:sz w:val="20"/>
                <w:szCs w:val="20"/>
              </w:rPr>
            </w:pPr>
          </w:p>
          <w:p w:rsidR="008F22C8" w:rsidRPr="008A02E2" w:rsidRDefault="008F22C8" w:rsidP="00FB5F9E">
            <w:pPr>
              <w:spacing w:line="280" w:lineRule="exact"/>
              <w:rPr>
                <w:rFonts w:ascii="Meiryo UI" w:eastAsia="Meiryo UI" w:hAnsi="Meiryo UI" w:cs="Meiryo UI"/>
                <w:color w:val="000000" w:themeColor="text1"/>
                <w:sz w:val="20"/>
                <w:szCs w:val="20"/>
              </w:rPr>
            </w:pPr>
          </w:p>
          <w:p w:rsidR="00505A87" w:rsidRPr="008A02E2" w:rsidRDefault="00505A87" w:rsidP="00FB5F9E">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ind w:left="32" w:hangingChars="16" w:hanging="32"/>
              <w:rPr>
                <w:rFonts w:ascii="Meiryo UI" w:eastAsia="Meiryo UI" w:hAnsi="Meiryo UI" w:cs="Meiryo UI"/>
                <w:color w:val="000000" w:themeColor="text1"/>
                <w:sz w:val="20"/>
                <w:szCs w:val="20"/>
              </w:rPr>
            </w:pPr>
          </w:p>
          <w:p w:rsidR="00505A87" w:rsidRPr="008A02E2" w:rsidRDefault="00505A87" w:rsidP="007446AC">
            <w:pPr>
              <w:spacing w:line="280" w:lineRule="exact"/>
              <w:ind w:left="32" w:hangingChars="16" w:hanging="32"/>
              <w:rPr>
                <w:rFonts w:ascii="Meiryo UI" w:eastAsia="Meiryo UI" w:hAnsi="Meiryo UI" w:cs="Meiryo UI"/>
                <w:color w:val="000000" w:themeColor="text1"/>
                <w:sz w:val="20"/>
                <w:szCs w:val="20"/>
              </w:rPr>
            </w:pPr>
          </w:p>
          <w:p w:rsidR="00505A87" w:rsidRPr="008A02E2" w:rsidRDefault="00505A87" w:rsidP="007446AC">
            <w:pPr>
              <w:spacing w:line="280" w:lineRule="exact"/>
              <w:ind w:left="32" w:hangingChars="16" w:hanging="32"/>
              <w:rPr>
                <w:rFonts w:ascii="Meiryo UI" w:eastAsia="Meiryo UI" w:hAnsi="Meiryo UI" w:cs="Meiryo UI"/>
                <w:color w:val="000000" w:themeColor="text1"/>
                <w:sz w:val="20"/>
                <w:szCs w:val="20"/>
              </w:rPr>
            </w:pPr>
          </w:p>
          <w:p w:rsidR="00505A87" w:rsidRPr="008A02E2" w:rsidRDefault="00505A87" w:rsidP="007446AC">
            <w:pPr>
              <w:spacing w:line="280" w:lineRule="exact"/>
              <w:ind w:left="32" w:hangingChars="16" w:hanging="32"/>
              <w:rPr>
                <w:rFonts w:ascii="Meiryo UI" w:eastAsia="Meiryo UI" w:hAnsi="Meiryo UI" w:cs="Meiryo UI"/>
                <w:color w:val="000000" w:themeColor="text1"/>
                <w:sz w:val="20"/>
                <w:szCs w:val="20"/>
              </w:rPr>
            </w:pPr>
          </w:p>
          <w:p w:rsidR="00505A87" w:rsidRDefault="00505A87" w:rsidP="007446AC">
            <w:pPr>
              <w:spacing w:line="280" w:lineRule="exact"/>
              <w:ind w:left="32" w:hangingChars="16" w:hanging="32"/>
              <w:rPr>
                <w:rFonts w:ascii="Meiryo UI" w:eastAsia="Meiryo UI" w:hAnsi="Meiryo UI" w:cs="Meiryo UI"/>
                <w:color w:val="000000" w:themeColor="text1"/>
                <w:sz w:val="20"/>
                <w:szCs w:val="20"/>
              </w:rPr>
            </w:pPr>
          </w:p>
          <w:p w:rsidR="0038776F" w:rsidRPr="008A02E2" w:rsidRDefault="0038776F" w:rsidP="007446AC">
            <w:pPr>
              <w:spacing w:line="280" w:lineRule="exact"/>
              <w:ind w:left="32" w:hangingChars="16" w:hanging="32"/>
              <w:rPr>
                <w:rFonts w:ascii="Meiryo UI" w:eastAsia="Meiryo UI" w:hAnsi="Meiryo UI" w:cs="Meiryo UI"/>
                <w:color w:val="000000" w:themeColor="text1"/>
                <w:sz w:val="20"/>
                <w:szCs w:val="20"/>
              </w:rPr>
            </w:pPr>
          </w:p>
          <w:p w:rsidR="00505A87" w:rsidRPr="008A02E2" w:rsidRDefault="00505A87" w:rsidP="007446AC">
            <w:pPr>
              <w:spacing w:line="280" w:lineRule="exact"/>
              <w:ind w:left="32" w:hangingChars="16" w:hanging="32"/>
              <w:rPr>
                <w:rFonts w:ascii="Meiryo UI" w:eastAsia="Meiryo UI" w:hAnsi="Meiryo UI" w:cs="Meiryo UI"/>
                <w:color w:val="000000" w:themeColor="text1"/>
                <w:sz w:val="20"/>
                <w:szCs w:val="20"/>
              </w:rPr>
            </w:pPr>
          </w:p>
          <w:p w:rsidR="00055960" w:rsidRPr="008A02E2" w:rsidRDefault="00055960" w:rsidP="007446AC">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7446AC">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（数値目標）</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・福祉施設からの一般就労者数：1,550人</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77090E" w:rsidRPr="008A02E2" w:rsidRDefault="0077090E" w:rsidP="007446AC">
            <w:pPr>
              <w:spacing w:line="280" w:lineRule="exact"/>
              <w:ind w:left="100" w:hangingChars="50" w:hanging="100"/>
              <w:rPr>
                <w:rFonts w:ascii="Meiryo UI" w:eastAsia="Meiryo UI" w:hAnsi="Meiryo UI" w:cs="Meiryo UI"/>
                <w:color w:val="000000" w:themeColor="text1"/>
                <w:sz w:val="20"/>
                <w:szCs w:val="20"/>
              </w:rPr>
            </w:pPr>
          </w:p>
          <w:p w:rsidR="00055960" w:rsidRDefault="00055960" w:rsidP="007446AC">
            <w:pPr>
              <w:spacing w:line="280" w:lineRule="exact"/>
              <w:ind w:left="100" w:hangingChars="50" w:hanging="100"/>
              <w:rPr>
                <w:rFonts w:ascii="Meiryo UI" w:eastAsia="Meiryo UI" w:hAnsi="Meiryo UI" w:cs="Meiryo UI"/>
                <w:color w:val="000000" w:themeColor="text1"/>
                <w:sz w:val="20"/>
                <w:szCs w:val="20"/>
              </w:rPr>
            </w:pPr>
          </w:p>
          <w:p w:rsidR="0038776F" w:rsidRDefault="0038776F" w:rsidP="007446AC">
            <w:pPr>
              <w:spacing w:line="280" w:lineRule="exact"/>
              <w:ind w:left="100" w:hangingChars="50" w:hanging="100"/>
              <w:rPr>
                <w:rFonts w:ascii="Meiryo UI" w:eastAsia="Meiryo UI" w:hAnsi="Meiryo UI" w:cs="Meiryo UI"/>
                <w:color w:val="000000" w:themeColor="text1"/>
                <w:sz w:val="20"/>
                <w:szCs w:val="20"/>
              </w:rPr>
            </w:pPr>
          </w:p>
          <w:p w:rsidR="0038776F" w:rsidRPr="008A02E2" w:rsidRDefault="0038776F" w:rsidP="007446AC">
            <w:pPr>
              <w:spacing w:line="280" w:lineRule="exact"/>
              <w:ind w:left="100" w:hangingChars="50" w:hanging="100"/>
              <w:rPr>
                <w:rFonts w:ascii="Meiryo UI" w:eastAsia="Meiryo UI" w:hAnsi="Meiryo UI" w:cs="Meiryo UI"/>
                <w:color w:val="000000" w:themeColor="text1"/>
                <w:sz w:val="20"/>
                <w:szCs w:val="20"/>
              </w:rPr>
            </w:pPr>
          </w:p>
          <w:p w:rsidR="00341598" w:rsidRPr="008A02E2" w:rsidRDefault="00341598"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5D28A8">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5D48B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（数値目標）</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・障害者就業・生活支援センターの支援による１年後の職場定着率：80％</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Default="00055960" w:rsidP="007446AC">
            <w:pPr>
              <w:spacing w:line="280" w:lineRule="exact"/>
              <w:ind w:left="100" w:hangingChars="50" w:hanging="100"/>
              <w:rPr>
                <w:rFonts w:ascii="Meiryo UI" w:eastAsia="Meiryo UI" w:hAnsi="Meiryo UI" w:cs="Meiryo UI"/>
                <w:color w:val="000000" w:themeColor="text1"/>
                <w:sz w:val="20"/>
                <w:szCs w:val="20"/>
              </w:rPr>
            </w:pPr>
          </w:p>
          <w:p w:rsidR="0038776F" w:rsidRPr="008A02E2" w:rsidRDefault="0038776F"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5D28A8">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5D48B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（数値目標）</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・ITステーションからの就職者数：70人／年</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BE7679" w:rsidRPr="008A02E2" w:rsidRDefault="00BE7679"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5D48BB">
            <w:pPr>
              <w:spacing w:line="280" w:lineRule="exact"/>
              <w:rPr>
                <w:rFonts w:ascii="Meiryo UI" w:eastAsia="Meiryo UI" w:hAnsi="Meiryo UI" w:cs="Meiryo UI"/>
                <w:color w:val="000000" w:themeColor="text1"/>
                <w:sz w:val="20"/>
                <w:szCs w:val="20"/>
              </w:rPr>
            </w:pPr>
          </w:p>
          <w:p w:rsidR="00055960" w:rsidRPr="008A02E2" w:rsidRDefault="00055960" w:rsidP="005D28A8">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5D48B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（数値目標）</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・ハートフルオフィス推進事業による一般就労者数：10人</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rPr>
                <w:rFonts w:ascii="Meiryo UI" w:eastAsia="Meiryo UI" w:hAnsi="Meiryo UI" w:cs="Meiryo UI"/>
                <w:color w:val="000000" w:themeColor="text1"/>
                <w:sz w:val="20"/>
                <w:szCs w:val="20"/>
              </w:rPr>
            </w:pPr>
          </w:p>
          <w:p w:rsidR="00055960" w:rsidRPr="008A02E2" w:rsidRDefault="00055960" w:rsidP="00E16A3B">
            <w:pPr>
              <w:spacing w:line="280" w:lineRule="exact"/>
              <w:rPr>
                <w:rFonts w:ascii="Meiryo UI" w:eastAsia="Meiryo UI" w:hAnsi="Meiryo UI" w:cs="Meiryo UI"/>
                <w:color w:val="000000" w:themeColor="text1"/>
                <w:sz w:val="20"/>
                <w:szCs w:val="20"/>
                <w:bdr w:val="single" w:sz="4" w:space="0" w:color="auto"/>
              </w:rPr>
            </w:pPr>
          </w:p>
          <w:p w:rsidR="00055960" w:rsidRPr="008A02E2" w:rsidRDefault="00055960" w:rsidP="005D28A8">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2A3182">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（定性的な目標）</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・アートフェアへの出展や事業者との連携による企画展実施により、障がい者アートに係る創作活動がより幅広い社会参加等の可能性につながる仕組みを構築</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Pr="008A02E2" w:rsidRDefault="008F22C8" w:rsidP="007446AC">
            <w:pPr>
              <w:spacing w:line="280" w:lineRule="exact"/>
              <w:ind w:left="100" w:hangingChars="50" w:hanging="100"/>
              <w:rPr>
                <w:rFonts w:ascii="Meiryo UI" w:eastAsia="Meiryo UI" w:hAnsi="Meiryo UI" w:cs="Meiryo UI"/>
                <w:color w:val="000000" w:themeColor="text1"/>
                <w:sz w:val="20"/>
                <w:szCs w:val="20"/>
              </w:rPr>
            </w:pPr>
          </w:p>
          <w:p w:rsidR="008F22C8" w:rsidRDefault="008F22C8" w:rsidP="007446AC">
            <w:pPr>
              <w:spacing w:line="280" w:lineRule="exact"/>
              <w:ind w:left="100" w:hangingChars="50" w:hanging="100"/>
              <w:rPr>
                <w:rFonts w:ascii="Meiryo UI" w:eastAsia="Meiryo UI" w:hAnsi="Meiryo UI" w:cs="Meiryo UI"/>
                <w:color w:val="000000" w:themeColor="text1"/>
                <w:sz w:val="20"/>
                <w:szCs w:val="20"/>
              </w:rPr>
            </w:pPr>
          </w:p>
          <w:p w:rsidR="0038776F" w:rsidRPr="008A02E2" w:rsidRDefault="0038776F"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5D48BB">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5D48BB">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（定性的な目標）</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・東京オリンピック・パラリンピック等に向けた機運醸成とこれを契機とした障がい者文化芸術（アート含む）・スポーツ振興策の展開</w:t>
            </w:r>
          </w:p>
          <w:p w:rsidR="00055960" w:rsidRPr="008A02E2" w:rsidRDefault="00055960" w:rsidP="0071193F">
            <w:pPr>
              <w:spacing w:line="280" w:lineRule="exact"/>
              <w:ind w:left="34" w:hangingChars="17" w:hanging="34"/>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055960" w:rsidRPr="008A02E2" w:rsidRDefault="00055960" w:rsidP="00537082">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55960" w:rsidRPr="00F8329C" w:rsidRDefault="00055960" w:rsidP="006C2A08">
            <w:pPr>
              <w:spacing w:line="280" w:lineRule="exact"/>
              <w:rPr>
                <w:rFonts w:ascii="Meiryo UI" w:eastAsia="Meiryo UI" w:hAnsi="Meiryo UI" w:cs="Meiryo UI"/>
                <w:color w:val="000000" w:themeColor="text1"/>
                <w:sz w:val="20"/>
                <w:szCs w:val="20"/>
              </w:rPr>
            </w:pPr>
          </w:p>
          <w:p w:rsidR="0038776F" w:rsidRPr="00F8329C" w:rsidRDefault="0038776F" w:rsidP="006C2A08">
            <w:pPr>
              <w:spacing w:line="280" w:lineRule="exact"/>
              <w:rPr>
                <w:rFonts w:ascii="Meiryo UI" w:eastAsia="Meiryo UI" w:hAnsi="Meiryo UI" w:cs="Meiryo UI"/>
                <w:color w:val="000000" w:themeColor="text1"/>
                <w:sz w:val="20"/>
                <w:szCs w:val="20"/>
              </w:rPr>
            </w:pPr>
          </w:p>
          <w:p w:rsidR="008F22C8" w:rsidRPr="00F8329C" w:rsidRDefault="00BD30B7" w:rsidP="008F22C8">
            <w:pPr>
              <w:spacing w:line="280" w:lineRule="exact"/>
              <w:ind w:left="196" w:hangingChars="100" w:hanging="196"/>
              <w:rPr>
                <w:rFonts w:ascii="Meiryo UI" w:eastAsia="Meiryo UI" w:hAnsi="Meiryo UI" w:cs="Meiryo UI"/>
                <w:color w:val="000000" w:themeColor="text1"/>
                <w:spacing w:val="-2"/>
                <w:sz w:val="20"/>
                <w:szCs w:val="20"/>
              </w:rPr>
            </w:pPr>
            <w:r w:rsidRPr="00F8329C">
              <w:rPr>
                <w:rFonts w:ascii="Meiryo UI" w:eastAsia="Meiryo UI" w:hAnsi="Meiryo UI" w:cs="Meiryo UI" w:hint="eastAsia"/>
                <w:color w:val="000000" w:themeColor="text1"/>
                <w:spacing w:val="-2"/>
                <w:sz w:val="20"/>
                <w:szCs w:val="20"/>
              </w:rPr>
              <w:t>〇</w:t>
            </w:r>
            <w:r w:rsidR="008F22C8" w:rsidRPr="00F8329C">
              <w:rPr>
                <w:rFonts w:ascii="Meiryo UI" w:eastAsia="Meiryo UI" w:hAnsi="Meiryo UI" w:cs="Meiryo UI" w:hint="eastAsia"/>
                <w:color w:val="000000" w:themeColor="text1"/>
                <w:spacing w:val="-2"/>
                <w:sz w:val="20"/>
                <w:szCs w:val="20"/>
              </w:rPr>
              <w:t>手話言語条例に基づく施策を展開</w:t>
            </w:r>
            <w:r w:rsidRPr="00F8329C">
              <w:rPr>
                <w:rFonts w:ascii="Meiryo UI" w:eastAsia="Meiryo UI" w:hAnsi="Meiryo UI" w:cs="Meiryo UI" w:hint="eastAsia"/>
                <w:color w:val="000000" w:themeColor="text1"/>
                <w:spacing w:val="-2"/>
                <w:sz w:val="20"/>
                <w:szCs w:val="20"/>
              </w:rPr>
              <w:t>した。</w:t>
            </w:r>
          </w:p>
          <w:p w:rsidR="00BD30B7" w:rsidRPr="00F8329C" w:rsidRDefault="00BD30B7" w:rsidP="00BD30B7">
            <w:pPr>
              <w:spacing w:line="280" w:lineRule="exact"/>
              <w:ind w:firstLineChars="50" w:firstLine="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・社会人向け手話講座の開催（57回）</w:t>
            </w:r>
          </w:p>
          <w:p w:rsidR="008F22C8" w:rsidRPr="00F8329C" w:rsidRDefault="008F22C8" w:rsidP="008F22C8">
            <w:pPr>
              <w:spacing w:line="280" w:lineRule="exact"/>
              <w:ind w:leftChars="52" w:left="214"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・乳幼児と保護者を対象にしたつどいの場である「こめっこ」の開催（22回）</w:t>
            </w:r>
          </w:p>
          <w:p w:rsidR="008F22C8" w:rsidRPr="00F8329C" w:rsidRDefault="008F22C8" w:rsidP="008F22C8">
            <w:pPr>
              <w:spacing w:line="280" w:lineRule="exact"/>
              <w:ind w:leftChars="52" w:left="214"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・聴覚に障がいのある子どもの保護者の手話サポートの場である「BABYこめっこ」の開催（47回）</w:t>
            </w:r>
          </w:p>
          <w:p w:rsidR="008F22C8" w:rsidRPr="00F8329C" w:rsidRDefault="008F22C8" w:rsidP="008F22C8">
            <w:pPr>
              <w:spacing w:line="280" w:lineRule="exact"/>
              <w:ind w:leftChars="50" w:left="21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・難聴学級担当教職員向けの手話講座の開催（12月）</w:t>
            </w:r>
          </w:p>
          <w:p w:rsidR="008F22C8" w:rsidRPr="00F8329C" w:rsidRDefault="008F22C8" w:rsidP="008F22C8">
            <w:pPr>
              <w:spacing w:line="280" w:lineRule="exact"/>
              <w:ind w:leftChars="50" w:left="21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・条例に基づく取組の評価・助言の場として、有識者・当事者団体等で構成する「手話言語条例評価部会」において施策の評価・検証を実施（12月）。</w:t>
            </w:r>
          </w:p>
          <w:p w:rsidR="008F22C8" w:rsidRPr="00F8329C" w:rsidRDefault="008F22C8" w:rsidP="008F22C8">
            <w:pPr>
              <w:spacing w:line="280" w:lineRule="exact"/>
              <w:ind w:leftChars="50" w:left="21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・公民連携による「手話言語条例シンポジウム」の実施（２月）。</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〇以下のとおり、意思疎通支援を着実に実施</w:t>
            </w:r>
            <w:r w:rsidR="00BD30B7" w:rsidRPr="00F8329C">
              <w:rPr>
                <w:rFonts w:ascii="Meiryo UI" w:eastAsia="Meiryo UI" w:hAnsi="Meiryo UI" w:cs="Meiryo UI" w:hint="eastAsia"/>
                <w:color w:val="000000" w:themeColor="text1"/>
                <w:sz w:val="20"/>
                <w:szCs w:val="20"/>
              </w:rPr>
              <w:t>した。</w:t>
            </w:r>
          </w:p>
          <w:p w:rsidR="008F22C8" w:rsidRPr="00F8329C" w:rsidRDefault="008F22C8" w:rsidP="008F22C8">
            <w:pPr>
              <w:spacing w:line="280" w:lineRule="exact"/>
              <w:ind w:leftChars="50" w:left="21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・特に専門性の高い意思疎通支援者（手話・要約筆記・盲ろう者通訳介助・点訳朗読）の養成・派遣を実施（4月～３月）。</w:t>
            </w:r>
          </w:p>
          <w:p w:rsidR="008F22C8" w:rsidRPr="00F8329C" w:rsidRDefault="008F22C8" w:rsidP="008F22C8">
            <w:pPr>
              <w:spacing w:line="280" w:lineRule="exact"/>
              <w:ind w:leftChars="50" w:left="21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意思疎通支援部会において、特に専門性の高い意思疎通支援者の養成・派遣等のあり方を審議（７月、２月）（手話通訳ワーキンググループ（８月、11月）、要約筆記・新たな意思疎通支援ワーキンググループ（12月）、盲ろう者通訳・介助ワーキンググループ（２月））。</w:t>
            </w:r>
          </w:p>
          <w:p w:rsidR="00505A87" w:rsidRPr="00F8329C" w:rsidRDefault="00505A87" w:rsidP="00ED7BE6">
            <w:pPr>
              <w:spacing w:line="280" w:lineRule="exact"/>
              <w:rPr>
                <w:rFonts w:ascii="Meiryo UI" w:eastAsia="Meiryo UI" w:hAnsi="Meiryo UI" w:cs="Meiryo UI"/>
                <w:color w:val="000000" w:themeColor="text1"/>
                <w:sz w:val="20"/>
                <w:szCs w:val="20"/>
              </w:rPr>
            </w:pPr>
          </w:p>
          <w:p w:rsidR="0038776F" w:rsidRPr="00F8329C" w:rsidRDefault="0038776F" w:rsidP="00ED7BE6">
            <w:pPr>
              <w:spacing w:line="280" w:lineRule="exact"/>
              <w:rPr>
                <w:rFonts w:ascii="Meiryo UI" w:eastAsia="Meiryo UI" w:hAnsi="Meiryo UI" w:cs="Meiryo UI"/>
                <w:color w:val="000000" w:themeColor="text1"/>
                <w:sz w:val="20"/>
                <w:szCs w:val="20"/>
              </w:rPr>
            </w:pPr>
          </w:p>
          <w:p w:rsidR="00BE7679" w:rsidRPr="00F8329C" w:rsidRDefault="00BE7679" w:rsidP="00505A87">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ind w:left="10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〇福祉施設からの一般就労者数：1,492人（平成29年度、目標1,500人）</w:t>
            </w:r>
          </w:p>
          <w:p w:rsidR="0077090E" w:rsidRPr="00F8329C" w:rsidRDefault="0077090E" w:rsidP="0077090E">
            <w:pPr>
              <w:spacing w:line="280" w:lineRule="exact"/>
              <w:ind w:left="10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〇30年7月から、アドバイザー制度による事業所支援を開始。19事業所に対して実施し、内1事業所から3名の一般就労者を輩出した。</w:t>
            </w:r>
          </w:p>
          <w:p w:rsidR="0077090E" w:rsidRPr="00F8329C" w:rsidRDefault="0077090E" w:rsidP="0077090E">
            <w:pPr>
              <w:spacing w:line="280" w:lineRule="exact"/>
              <w:ind w:left="10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〇福祉施設からの一般就労を促進するための研修を実施した。(8月、10月、3月)</w:t>
            </w:r>
          </w:p>
          <w:p w:rsidR="0077090E" w:rsidRPr="00F8329C" w:rsidRDefault="0077090E" w:rsidP="0077090E">
            <w:pPr>
              <w:spacing w:line="280" w:lineRule="exact"/>
              <w:ind w:left="10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〇福祉施設からの一般就労を促進するため、支援員の支援力向上のための研修を実施</w:t>
            </w:r>
            <w:r w:rsidR="00BD30B7"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。(10月)</w:t>
            </w:r>
          </w:p>
          <w:p w:rsidR="0077090E" w:rsidRPr="00F8329C" w:rsidRDefault="0077090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rPr>
                <w:rFonts w:ascii="Meiryo UI" w:eastAsia="Meiryo UI" w:hAnsi="Meiryo UI" w:cs="Meiryo UI"/>
                <w:b/>
                <w:color w:val="000000" w:themeColor="text1"/>
                <w:sz w:val="20"/>
                <w:szCs w:val="20"/>
              </w:rPr>
            </w:pPr>
          </w:p>
          <w:p w:rsidR="0077090E" w:rsidRPr="00F8329C" w:rsidRDefault="0077090E" w:rsidP="0077090E">
            <w:pPr>
              <w:spacing w:line="280" w:lineRule="exact"/>
              <w:rPr>
                <w:rFonts w:ascii="Meiryo UI" w:eastAsia="Meiryo UI" w:hAnsi="Meiryo UI" w:cs="Meiryo UI"/>
                <w:b/>
                <w:color w:val="000000" w:themeColor="text1"/>
                <w:sz w:val="20"/>
                <w:szCs w:val="20"/>
              </w:rPr>
            </w:pPr>
          </w:p>
          <w:p w:rsidR="0077090E" w:rsidRPr="00F8329C" w:rsidRDefault="0077090E" w:rsidP="0077090E">
            <w:pPr>
              <w:spacing w:line="280" w:lineRule="exact"/>
              <w:rPr>
                <w:rFonts w:ascii="Meiryo UI" w:eastAsia="Meiryo UI" w:hAnsi="Meiryo UI" w:cs="Meiryo UI"/>
                <w:b/>
                <w:color w:val="000000" w:themeColor="text1"/>
                <w:sz w:val="20"/>
                <w:szCs w:val="20"/>
              </w:rPr>
            </w:pPr>
          </w:p>
          <w:p w:rsidR="0077090E" w:rsidRPr="00F8329C" w:rsidRDefault="0077090E" w:rsidP="0077090E">
            <w:pPr>
              <w:spacing w:line="280" w:lineRule="exact"/>
              <w:rPr>
                <w:rFonts w:ascii="Meiryo UI" w:eastAsia="Meiryo UI" w:hAnsi="Meiryo UI" w:cs="Meiryo UI"/>
                <w:b/>
                <w:color w:val="000000" w:themeColor="text1"/>
                <w:sz w:val="20"/>
                <w:szCs w:val="20"/>
              </w:rPr>
            </w:pPr>
          </w:p>
          <w:p w:rsidR="0038776F" w:rsidRPr="00F8329C" w:rsidRDefault="0038776F" w:rsidP="0077090E">
            <w:pPr>
              <w:spacing w:line="280" w:lineRule="exact"/>
              <w:ind w:left="200" w:hangingChars="100" w:hanging="200"/>
              <w:rPr>
                <w:rFonts w:ascii="Meiryo UI" w:eastAsia="Meiryo UI" w:hAnsi="Meiryo UI" w:cs="Meiryo UI"/>
                <w:color w:val="000000" w:themeColor="text1"/>
                <w:sz w:val="20"/>
                <w:szCs w:val="20"/>
              </w:rPr>
            </w:pPr>
          </w:p>
          <w:p w:rsidR="0038776F" w:rsidRPr="00F8329C" w:rsidRDefault="0038776F" w:rsidP="0077090E">
            <w:pPr>
              <w:spacing w:line="280" w:lineRule="exact"/>
              <w:ind w:left="200" w:hangingChars="100" w:hanging="200"/>
              <w:rPr>
                <w:rFonts w:ascii="Meiryo UI" w:eastAsia="Meiryo UI" w:hAnsi="Meiryo UI" w:cs="Meiryo UI"/>
                <w:color w:val="000000" w:themeColor="text1"/>
                <w:sz w:val="20"/>
                <w:szCs w:val="20"/>
              </w:rPr>
            </w:pP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〇障害者就業・生活支援センターの支援による１年後の職場定着率：83.6％（平成29年度）</w:t>
            </w:r>
          </w:p>
          <w:p w:rsidR="0077090E" w:rsidRPr="00F8329C" w:rsidRDefault="0077090E" w:rsidP="0077090E">
            <w:pPr>
              <w:spacing w:line="280" w:lineRule="exact"/>
              <w:ind w:left="10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〇30年度5、8、10、２月に連絡会を開催した。</w:t>
            </w:r>
          </w:p>
          <w:p w:rsidR="0077090E" w:rsidRPr="00F8329C" w:rsidRDefault="0077090E" w:rsidP="0077090E">
            <w:pPr>
              <w:spacing w:line="280" w:lineRule="exact"/>
              <w:ind w:left="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相談事例や取り組みの紹介、他機関からの情報提供等を通じて、支援員のスキルアップを実施した。</w:t>
            </w:r>
          </w:p>
          <w:p w:rsidR="0077090E" w:rsidRPr="00F8329C" w:rsidRDefault="0077090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rPr>
                <w:rFonts w:ascii="Meiryo UI" w:eastAsia="Meiryo UI" w:hAnsi="Meiryo UI" w:cs="Meiryo UI"/>
                <w:b/>
                <w:color w:val="000000" w:themeColor="text1"/>
                <w:sz w:val="20"/>
                <w:szCs w:val="20"/>
              </w:rPr>
            </w:pPr>
          </w:p>
          <w:p w:rsidR="0077090E" w:rsidRPr="00F8329C" w:rsidRDefault="0077090E" w:rsidP="0077090E">
            <w:pPr>
              <w:spacing w:line="280" w:lineRule="exact"/>
              <w:rPr>
                <w:rFonts w:ascii="Meiryo UI" w:eastAsia="Meiryo UI" w:hAnsi="Meiryo UI" w:cs="Meiryo UI"/>
                <w:b/>
                <w:color w:val="000000" w:themeColor="text1"/>
                <w:sz w:val="20"/>
                <w:szCs w:val="20"/>
              </w:rPr>
            </w:pPr>
          </w:p>
          <w:p w:rsidR="0038776F" w:rsidRPr="00F8329C" w:rsidRDefault="0038776F" w:rsidP="0077090E">
            <w:pPr>
              <w:spacing w:line="280" w:lineRule="exact"/>
              <w:rPr>
                <w:rFonts w:ascii="Meiryo UI" w:eastAsia="Meiryo UI" w:hAnsi="Meiryo UI" w:cs="Meiryo UI"/>
                <w:b/>
                <w:color w:val="000000" w:themeColor="text1"/>
                <w:sz w:val="20"/>
                <w:szCs w:val="20"/>
              </w:rPr>
            </w:pPr>
          </w:p>
          <w:p w:rsidR="008F22C8" w:rsidRPr="00F8329C" w:rsidRDefault="0077090E" w:rsidP="0077090E">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〇ITステーションからの就職者数：70人</w:t>
            </w:r>
          </w:p>
          <w:p w:rsidR="0077090E" w:rsidRPr="00F8329C" w:rsidRDefault="0077090E" w:rsidP="008F22C8">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（3月末時点）</w:t>
            </w:r>
          </w:p>
          <w:p w:rsidR="0077090E" w:rsidRPr="00F8329C" w:rsidRDefault="0077090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rPr>
                <w:rFonts w:ascii="Meiryo UI" w:eastAsia="Meiryo UI" w:hAnsi="Meiryo UI" w:cs="Meiryo UI"/>
                <w:b/>
                <w:color w:val="000000" w:themeColor="text1"/>
                <w:sz w:val="20"/>
                <w:szCs w:val="20"/>
              </w:rPr>
            </w:pPr>
          </w:p>
          <w:p w:rsidR="0077090E" w:rsidRPr="00F8329C" w:rsidRDefault="0077090E" w:rsidP="0077090E">
            <w:pPr>
              <w:spacing w:line="280" w:lineRule="exact"/>
              <w:rPr>
                <w:rFonts w:ascii="Meiryo UI" w:eastAsia="Meiryo UI" w:hAnsi="Meiryo UI" w:cs="Meiryo UI"/>
                <w:color w:val="000000" w:themeColor="text1"/>
                <w:sz w:val="20"/>
                <w:szCs w:val="20"/>
              </w:rPr>
            </w:pPr>
          </w:p>
          <w:p w:rsidR="008F22C8" w:rsidRPr="00F8329C" w:rsidRDefault="0077090E" w:rsidP="0077090E">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○ハートフルオフィス推進事業による一般就労者数：</w:t>
            </w:r>
          </w:p>
          <w:p w:rsidR="0077090E" w:rsidRPr="00F8329C" w:rsidRDefault="0077090E" w:rsidP="008F22C8">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10</w:t>
            </w:r>
            <w:r w:rsidR="008F22C8" w:rsidRPr="00F8329C">
              <w:rPr>
                <w:rFonts w:ascii="Meiryo UI" w:eastAsia="Meiryo UI" w:hAnsi="Meiryo UI" w:cs="Meiryo UI" w:hint="eastAsia"/>
                <w:color w:val="000000" w:themeColor="text1"/>
                <w:sz w:val="20"/>
                <w:szCs w:val="20"/>
              </w:rPr>
              <w:t>人</w:t>
            </w:r>
            <w:r w:rsidRPr="00F8329C">
              <w:rPr>
                <w:rFonts w:ascii="Meiryo UI" w:eastAsia="Meiryo UI" w:hAnsi="Meiryo UI" w:cs="Meiryo UI" w:hint="eastAsia"/>
                <w:color w:val="000000" w:themeColor="text1"/>
                <w:sz w:val="20"/>
                <w:szCs w:val="20"/>
              </w:rPr>
              <w:t>（雇用期間満了者８名+早期就職者２名）</w:t>
            </w:r>
          </w:p>
          <w:p w:rsidR="0077090E" w:rsidRPr="00F8329C" w:rsidRDefault="0077090E" w:rsidP="0077090E">
            <w:pPr>
              <w:spacing w:line="280" w:lineRule="exact"/>
              <w:ind w:left="100" w:hangingChars="50" w:hanging="1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〇30年9月に13人を非常勤作業員として新規雇用した。</w:t>
            </w:r>
          </w:p>
          <w:p w:rsidR="00BE7679" w:rsidRPr="00F8329C" w:rsidRDefault="00BE7679" w:rsidP="006C2A08">
            <w:pPr>
              <w:spacing w:line="280" w:lineRule="exact"/>
              <w:rPr>
                <w:rFonts w:ascii="Meiryo UI" w:eastAsia="Meiryo UI" w:hAnsi="Meiryo UI" w:cs="Meiryo UI"/>
                <w:color w:val="000000" w:themeColor="text1"/>
                <w:sz w:val="20"/>
                <w:szCs w:val="20"/>
              </w:rPr>
            </w:pPr>
          </w:p>
          <w:p w:rsidR="00505A87" w:rsidRPr="00F8329C" w:rsidRDefault="00505A87" w:rsidP="006C2A08">
            <w:pPr>
              <w:spacing w:line="280" w:lineRule="exact"/>
              <w:rPr>
                <w:rFonts w:ascii="Meiryo UI" w:eastAsia="Meiryo UI" w:hAnsi="Meiryo UI" w:cs="Meiryo UI"/>
                <w:color w:val="000000" w:themeColor="text1"/>
                <w:sz w:val="20"/>
                <w:szCs w:val="20"/>
              </w:rPr>
            </w:pPr>
          </w:p>
          <w:p w:rsidR="00505A87" w:rsidRPr="00F8329C" w:rsidRDefault="00505A87" w:rsidP="006C2A08">
            <w:pPr>
              <w:spacing w:line="280" w:lineRule="exact"/>
              <w:rPr>
                <w:rFonts w:ascii="Meiryo UI" w:eastAsia="Meiryo UI" w:hAnsi="Meiryo UI" w:cs="Meiryo UI"/>
                <w:color w:val="000000" w:themeColor="text1"/>
                <w:sz w:val="20"/>
                <w:szCs w:val="20"/>
              </w:rPr>
            </w:pPr>
          </w:p>
          <w:p w:rsidR="00505A87" w:rsidRPr="00F8329C" w:rsidRDefault="00505A87" w:rsidP="006C2A08">
            <w:pPr>
              <w:spacing w:line="280" w:lineRule="exact"/>
              <w:rPr>
                <w:rFonts w:ascii="Meiryo UI" w:eastAsia="Meiryo UI" w:hAnsi="Meiryo UI" w:cs="Meiryo UI"/>
                <w:color w:val="000000" w:themeColor="text1"/>
                <w:sz w:val="20"/>
                <w:szCs w:val="20"/>
              </w:rPr>
            </w:pPr>
          </w:p>
          <w:p w:rsidR="00505A87" w:rsidRPr="00F8329C" w:rsidRDefault="00505A87" w:rsidP="006C2A08">
            <w:pPr>
              <w:spacing w:line="280" w:lineRule="exact"/>
              <w:rPr>
                <w:rFonts w:ascii="Meiryo UI" w:eastAsia="Meiryo UI" w:hAnsi="Meiryo UI" w:cs="Meiryo UI"/>
                <w:color w:val="000000" w:themeColor="text1"/>
                <w:sz w:val="20"/>
                <w:szCs w:val="20"/>
              </w:rPr>
            </w:pPr>
          </w:p>
          <w:p w:rsidR="00505A87" w:rsidRPr="00F8329C" w:rsidRDefault="00505A87" w:rsidP="006C2A08">
            <w:pPr>
              <w:spacing w:line="280" w:lineRule="exact"/>
              <w:rPr>
                <w:rFonts w:ascii="Meiryo UI" w:eastAsia="Meiryo UI" w:hAnsi="Meiryo UI" w:cs="Meiryo UI"/>
                <w:color w:val="000000" w:themeColor="text1"/>
                <w:sz w:val="20"/>
                <w:szCs w:val="20"/>
              </w:rPr>
            </w:pPr>
          </w:p>
          <w:p w:rsidR="00505A87" w:rsidRPr="00F8329C" w:rsidRDefault="00505A87" w:rsidP="006C2A08">
            <w:pPr>
              <w:spacing w:line="280" w:lineRule="exact"/>
              <w:rPr>
                <w:rFonts w:ascii="Meiryo UI" w:eastAsia="Meiryo UI" w:hAnsi="Meiryo UI" w:cs="Meiryo UI"/>
                <w:color w:val="000000" w:themeColor="text1"/>
                <w:sz w:val="20"/>
                <w:szCs w:val="20"/>
              </w:rPr>
            </w:pP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○ART　OSAKA2018に出展し、新たなコレクターやギャラリストとのネットワークへのつながりができるなど、活動の幅が広がる実績ができた。</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○展覧会の開催、ギャラリストツアー、弁護士会との共同企画展等により、Capaciousが支援する作家や作品について、より深く知ってもらえる機会を得られた。</w:t>
            </w:r>
          </w:p>
          <w:p w:rsidR="008F22C8" w:rsidRPr="00F8329C" w:rsidRDefault="008F22C8" w:rsidP="008F22C8">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○年間の作品販売額：約</w:t>
            </w:r>
            <w:r w:rsidRPr="00F8329C">
              <w:rPr>
                <w:rFonts w:ascii="Meiryo UI" w:eastAsia="Meiryo UI" w:hAnsi="Meiryo UI" w:cs="Meiryo UI"/>
                <w:color w:val="000000" w:themeColor="text1"/>
                <w:sz w:val="20"/>
                <w:szCs w:val="20"/>
              </w:rPr>
              <w:t>280</w:t>
            </w:r>
            <w:r w:rsidRPr="00F8329C">
              <w:rPr>
                <w:rFonts w:ascii="Meiryo UI" w:eastAsia="Meiryo UI" w:hAnsi="Meiryo UI" w:cs="Meiryo UI" w:hint="eastAsia"/>
                <w:color w:val="000000" w:themeColor="text1"/>
                <w:sz w:val="20"/>
                <w:szCs w:val="20"/>
              </w:rPr>
              <w:t>万円</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○アート部会において、Capacious事業の実績について、極めて高い評価を得た。</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○企画展「about me」の企画・実施運営(調査・作品選び・キュレーション等含む。）段階から福祉事業所スタッフと共につくりあげたことを通じ、事業所における展覧会開催のノウハウやネットワークの獲得、スキルアップにつながった。</w:t>
            </w:r>
          </w:p>
          <w:p w:rsidR="008F22C8" w:rsidRPr="00F8329C" w:rsidRDefault="008F22C8" w:rsidP="008F22C8">
            <w:pPr>
              <w:spacing w:line="280" w:lineRule="exact"/>
              <w:rPr>
                <w:rFonts w:ascii="Meiryo UI" w:eastAsia="Meiryo UI" w:hAnsi="Meiryo UI" w:cs="Meiryo UI"/>
                <w:color w:val="000000" w:themeColor="text1"/>
                <w:sz w:val="20"/>
                <w:szCs w:val="20"/>
                <w:bdr w:val="single" w:sz="4" w:space="0" w:color="auto"/>
              </w:rPr>
            </w:pPr>
            <w:r w:rsidRPr="00F8329C">
              <w:rPr>
                <w:rFonts w:ascii="Meiryo UI" w:eastAsia="Meiryo UI" w:hAnsi="Meiryo UI" w:cs="Meiryo UI" w:hint="eastAsia"/>
                <w:color w:val="000000" w:themeColor="text1"/>
                <w:sz w:val="20"/>
                <w:szCs w:val="20"/>
                <w:bdr w:val="single" w:sz="4" w:space="0" w:color="auto"/>
              </w:rPr>
              <w:t>事業実績</w:t>
            </w:r>
          </w:p>
          <w:p w:rsidR="008F22C8" w:rsidRPr="00F8329C" w:rsidRDefault="008F22C8" w:rsidP="008F22C8">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 xml:space="preserve">30年　</w:t>
            </w:r>
          </w:p>
          <w:p w:rsidR="008F22C8" w:rsidRPr="00F8329C" w:rsidRDefault="008F22C8" w:rsidP="008F22C8">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4月：Capacious展＠LADER</w:t>
            </w:r>
          </w:p>
          <w:p w:rsidR="008F22C8" w:rsidRPr="00F8329C" w:rsidRDefault="008F22C8" w:rsidP="008F22C8">
            <w:pPr>
              <w:spacing w:line="280" w:lineRule="exact"/>
              <w:ind w:firstLineChars="100" w:firstLine="200"/>
              <w:rPr>
                <w:rFonts w:ascii="Meiryo UI" w:eastAsia="Meiryo UI" w:hAnsi="Meiryo UI" w:cs="Meiryo UI"/>
                <w:color w:val="000000" w:themeColor="text1"/>
                <w:sz w:val="18"/>
                <w:szCs w:val="20"/>
              </w:rPr>
            </w:pPr>
            <w:r w:rsidRPr="00F8329C">
              <w:rPr>
                <w:rFonts w:ascii="Meiryo UI" w:eastAsia="Meiryo UI" w:hAnsi="Meiryo UI" w:cs="Meiryo UI" w:hint="eastAsia"/>
                <w:color w:val="000000" w:themeColor="text1"/>
                <w:sz w:val="20"/>
                <w:szCs w:val="20"/>
              </w:rPr>
              <w:t>5月：</w:t>
            </w:r>
            <w:r w:rsidRPr="00F8329C">
              <w:rPr>
                <w:rFonts w:ascii="Meiryo UI" w:eastAsia="Meiryo UI" w:hAnsi="Meiryo UI" w:cs="Meiryo UI" w:hint="eastAsia"/>
                <w:color w:val="000000" w:themeColor="text1"/>
                <w:sz w:val="18"/>
                <w:szCs w:val="20"/>
              </w:rPr>
              <w:t>現代アートを扱うギャラリーの福祉施設ツアー等</w:t>
            </w:r>
          </w:p>
          <w:p w:rsidR="008F22C8" w:rsidRPr="00F8329C" w:rsidRDefault="008F22C8" w:rsidP="008F22C8">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7月：アートフェアへの出展</w:t>
            </w:r>
          </w:p>
          <w:p w:rsidR="008F22C8" w:rsidRPr="00F8329C" w:rsidRDefault="008F22C8" w:rsidP="008F22C8">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9月：Capacious展（個展）の開催</w:t>
            </w:r>
          </w:p>
          <w:p w:rsidR="008F22C8" w:rsidRPr="00F8329C" w:rsidRDefault="008F22C8" w:rsidP="008F22C8">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11月：Capacious展（二人展）</w:t>
            </w:r>
          </w:p>
          <w:p w:rsidR="008F22C8" w:rsidRPr="00F8329C" w:rsidRDefault="008F22C8" w:rsidP="008F22C8">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2月：企画展（about me）開催</w:t>
            </w:r>
          </w:p>
          <w:p w:rsidR="008F22C8" w:rsidRPr="00F8329C" w:rsidRDefault="008F22C8" w:rsidP="008F22C8">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3月：Capacious展＠大阪弁護士会館</w:t>
            </w:r>
          </w:p>
          <w:p w:rsidR="008F22C8" w:rsidRPr="00F8329C" w:rsidRDefault="008F22C8" w:rsidP="008F22C8">
            <w:pPr>
              <w:spacing w:line="280" w:lineRule="exact"/>
              <w:ind w:leftChars="200" w:left="64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※作品販売支援、アーティストの営業活動、アート活動に取り組む福祉施設との連携・相談対応等は年間を通じて実施</w:t>
            </w:r>
          </w:p>
          <w:p w:rsidR="008F22C8" w:rsidRPr="00F8329C" w:rsidRDefault="008F22C8" w:rsidP="008F22C8">
            <w:pPr>
              <w:spacing w:line="280" w:lineRule="exact"/>
              <w:rPr>
                <w:rFonts w:ascii="Meiryo UI" w:eastAsia="Meiryo UI" w:hAnsi="Meiryo UI" w:cs="Meiryo UI"/>
                <w:color w:val="000000" w:themeColor="text1"/>
                <w:sz w:val="20"/>
                <w:szCs w:val="20"/>
              </w:rPr>
            </w:pPr>
          </w:p>
          <w:p w:rsidR="0038776F" w:rsidRPr="00F8329C" w:rsidRDefault="0038776F" w:rsidP="008F22C8">
            <w:pPr>
              <w:spacing w:line="280" w:lineRule="exact"/>
              <w:rPr>
                <w:rFonts w:ascii="Meiryo UI" w:eastAsia="Meiryo UI" w:hAnsi="Meiryo UI" w:cs="Meiryo UI"/>
                <w:color w:val="000000" w:themeColor="text1"/>
                <w:sz w:val="20"/>
                <w:szCs w:val="20"/>
              </w:rPr>
            </w:pPr>
          </w:p>
          <w:p w:rsidR="008F22C8" w:rsidRPr="00F8329C" w:rsidRDefault="008F22C8" w:rsidP="008F22C8">
            <w:pPr>
              <w:spacing w:line="280" w:lineRule="exact"/>
              <w:rPr>
                <w:rFonts w:ascii="Meiryo UI" w:eastAsia="Meiryo UI" w:hAnsi="Meiryo UI" w:cs="Meiryo UI"/>
                <w:color w:val="000000" w:themeColor="text1"/>
                <w:sz w:val="20"/>
                <w:szCs w:val="20"/>
              </w:rPr>
            </w:pP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３０年７月・３１年２月に関係部局及び支援学校長等による「大阪府障がい者スポーツ推進会議」を開催。府内における障がい者スポーツの中核拠点であるファインプラザ等を活用した障がい者スポーツ活動や府立支援学校の部活動等について、情報共有し、連携方策を検討</w:t>
            </w:r>
            <w:r w:rsidR="00BD30B7"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〇３０年１１月開催の「共に生きる障がい者展」において、「支援学校等ダンスパフォーマンス大会・大阪」を開催</w:t>
            </w:r>
            <w:r w:rsidR="00BD30B7" w:rsidRPr="00F8329C">
              <w:rPr>
                <w:rFonts w:ascii="Meiryo UI" w:eastAsia="Meiryo UI" w:hAnsi="Meiryo UI" w:cs="Meiryo UI" w:hint="eastAsia"/>
                <w:color w:val="000000" w:themeColor="text1"/>
                <w:sz w:val="20"/>
                <w:szCs w:val="20"/>
              </w:rPr>
              <w:t>した。（７支援学校、２団体が参加）</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○障がい者の文化芸術活動</w:t>
            </w:r>
          </w:p>
          <w:p w:rsidR="00505A87" w:rsidRPr="00F8329C" w:rsidRDefault="008F22C8" w:rsidP="00BD30B7">
            <w:pPr>
              <w:spacing w:line="280" w:lineRule="exact"/>
              <w:ind w:leftChars="100" w:left="22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国の障がい者文化芸術の拠点であるビッグ・アイに委託して、大阪府障がい者　舞台芸術オープンカレッジを実施(ワークショップ計16回。11月25日ビッグ・アイにて舞台発表実施)</w:t>
            </w:r>
          </w:p>
        </w:tc>
      </w:tr>
      <w:tr w:rsidR="008A02E2" w:rsidRPr="008A02E2" w:rsidTr="006265CD">
        <w:tc>
          <w:tcPr>
            <w:tcW w:w="15735" w:type="dxa"/>
            <w:gridSpan w:val="6"/>
            <w:tcBorders>
              <w:top w:val="single" w:sz="4" w:space="0" w:color="auto"/>
              <w:bottom w:val="single" w:sz="4" w:space="0" w:color="auto"/>
            </w:tcBorders>
            <w:shd w:val="clear" w:color="auto" w:fill="000000" w:themeFill="text1"/>
          </w:tcPr>
          <w:p w:rsidR="00055960" w:rsidRPr="008A02E2" w:rsidRDefault="00B011CE" w:rsidP="00537082">
            <w:pPr>
              <w:spacing w:line="280" w:lineRule="exact"/>
              <w:rPr>
                <w:rFonts w:ascii="Meiryo UI" w:eastAsia="Meiryo UI" w:hAnsi="Meiryo UI" w:cs="Meiryo UI"/>
                <w:b/>
                <w:color w:val="000000" w:themeColor="text1"/>
              </w:rPr>
            </w:pPr>
            <w:r>
              <w:rPr>
                <w:rFonts w:ascii="Meiryo UI" w:eastAsia="Meiryo UI" w:hAnsi="Meiryo UI" w:cs="Meiryo UI" w:hint="eastAsia"/>
                <w:b/>
                <w:color w:val="FFFFFF" w:themeColor="background1"/>
              </w:rPr>
              <w:t>障がい者施策</w:t>
            </w:r>
            <w:r w:rsidR="00055960" w:rsidRPr="00B011CE">
              <w:rPr>
                <w:rFonts w:ascii="Meiryo UI" w:eastAsia="Meiryo UI" w:hAnsi="Meiryo UI" w:cs="Meiryo UI" w:hint="eastAsia"/>
                <w:b/>
                <w:color w:val="FFFFFF" w:themeColor="background1"/>
              </w:rPr>
              <w:t>の谷間にあった分野への支援、地域移行・地域生</w:t>
            </w:r>
            <w:r w:rsidR="00055960" w:rsidRPr="008A02E2">
              <w:rPr>
                <w:rFonts w:ascii="Meiryo UI" w:eastAsia="Meiryo UI" w:hAnsi="Meiryo UI" w:cs="Meiryo UI" w:hint="eastAsia"/>
                <w:b/>
                <w:color w:val="000000" w:themeColor="text1"/>
              </w:rPr>
              <w:t>活の支援</w:t>
            </w:r>
          </w:p>
        </w:tc>
      </w:tr>
      <w:tr w:rsidR="008A02E2" w:rsidRPr="008A02E2" w:rsidTr="006265CD">
        <w:tc>
          <w:tcPr>
            <w:tcW w:w="329" w:type="dxa"/>
            <w:tcBorders>
              <w:top w:val="single" w:sz="4" w:space="0" w:color="auto"/>
              <w:bottom w:val="nil"/>
            </w:tcBorders>
          </w:tcPr>
          <w:p w:rsidR="00055960" w:rsidRPr="008A02E2" w:rsidRDefault="00055960" w:rsidP="00537082">
            <w:pPr>
              <w:spacing w:line="280" w:lineRule="exact"/>
              <w:rPr>
                <w:rFonts w:ascii="Meiryo UI" w:eastAsia="Meiryo UI" w:hAnsi="Meiryo UI" w:cs="Meiryo UI"/>
                <w:color w:val="000000" w:themeColor="text1"/>
              </w:rPr>
            </w:pPr>
          </w:p>
        </w:tc>
        <w:tc>
          <w:tcPr>
            <w:tcW w:w="4977" w:type="dxa"/>
            <w:tcBorders>
              <w:top w:val="single" w:sz="4" w:space="0" w:color="auto"/>
              <w:bottom w:val="single" w:sz="4" w:space="0" w:color="auto"/>
              <w:right w:val="dashed" w:sz="4" w:space="0" w:color="auto"/>
            </w:tcBorders>
            <w:shd w:val="clear" w:color="auto" w:fill="BFBFBF" w:themeFill="background1" w:themeFillShade="BF"/>
          </w:tcPr>
          <w:p w:rsidR="00055960" w:rsidRPr="008A02E2" w:rsidRDefault="00055960" w:rsidP="00537082">
            <w:pPr>
              <w:spacing w:line="280" w:lineRule="exact"/>
              <w:ind w:left="180" w:hangingChars="100" w:hanging="180"/>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top w:val="single" w:sz="4" w:space="0" w:color="auto"/>
              <w:left w:val="dashed" w:sz="4" w:space="0" w:color="auto"/>
              <w:right w:val="dashed" w:sz="4" w:space="0" w:color="auto"/>
            </w:tcBorders>
            <w:shd w:val="clear" w:color="auto" w:fill="auto"/>
            <w:vAlign w:val="center"/>
          </w:tcPr>
          <w:p w:rsidR="00055960" w:rsidRPr="008A02E2" w:rsidRDefault="00055960" w:rsidP="00537082">
            <w:pPr>
              <w:spacing w:line="280" w:lineRule="exact"/>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w:t>
            </w:r>
          </w:p>
        </w:tc>
        <w:tc>
          <w:tcPr>
            <w:tcW w:w="4894" w:type="dxa"/>
            <w:tcBorders>
              <w:top w:val="single" w:sz="4" w:space="0" w:color="auto"/>
              <w:left w:val="dashed" w:sz="4" w:space="0" w:color="auto"/>
              <w:bottom w:val="single" w:sz="4" w:space="0" w:color="auto"/>
            </w:tcBorders>
            <w:shd w:val="clear" w:color="auto" w:fill="BFBFBF" w:themeFill="background1" w:themeFillShade="BF"/>
          </w:tcPr>
          <w:p w:rsidR="00055960" w:rsidRPr="008A02E2" w:rsidRDefault="00055960" w:rsidP="00537082">
            <w:pPr>
              <w:spacing w:line="280" w:lineRule="exact"/>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＜何をどのような状態にするか（目標）＞</w:t>
            </w:r>
          </w:p>
        </w:tc>
        <w:tc>
          <w:tcPr>
            <w:tcW w:w="396" w:type="dxa"/>
            <w:vMerge w:val="restart"/>
            <w:tcBorders>
              <w:top w:val="single" w:sz="4" w:space="0" w:color="auto"/>
            </w:tcBorders>
            <w:shd w:val="clear" w:color="auto" w:fill="auto"/>
            <w:vAlign w:val="center"/>
          </w:tcPr>
          <w:p w:rsidR="00055960" w:rsidRPr="008A02E2" w:rsidRDefault="00055960" w:rsidP="00537082">
            <w:pPr>
              <w:spacing w:line="280" w:lineRule="exact"/>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w:t>
            </w:r>
          </w:p>
        </w:tc>
        <w:tc>
          <w:tcPr>
            <w:tcW w:w="4743" w:type="dxa"/>
            <w:tcBorders>
              <w:top w:val="single" w:sz="4" w:space="0" w:color="auto"/>
              <w:bottom w:val="single" w:sz="4" w:space="0" w:color="auto"/>
            </w:tcBorders>
            <w:shd w:val="clear" w:color="auto" w:fill="BFBFBF" w:themeFill="background1" w:themeFillShade="BF"/>
          </w:tcPr>
          <w:p w:rsidR="00055960" w:rsidRPr="008A02E2" w:rsidRDefault="0077090E" w:rsidP="006C2A08">
            <w:pPr>
              <w:spacing w:line="280" w:lineRule="exact"/>
              <w:jc w:val="center"/>
              <w:rPr>
                <w:rFonts w:ascii="Meiryo UI" w:eastAsia="Meiryo UI" w:hAnsi="Meiryo UI" w:cs="Meiryo UI"/>
                <w:b/>
                <w:color w:val="000000" w:themeColor="text1"/>
                <w:sz w:val="18"/>
                <w:szCs w:val="18"/>
              </w:rPr>
            </w:pPr>
            <w:r w:rsidRPr="008A02E2">
              <w:rPr>
                <w:rFonts w:ascii="Meiryo UI" w:eastAsia="Meiryo UI" w:hAnsi="Meiryo UI" w:cs="Meiryo UI" w:hint="eastAsia"/>
                <w:b/>
                <w:color w:val="000000" w:themeColor="text1"/>
                <w:sz w:val="18"/>
                <w:szCs w:val="18"/>
              </w:rPr>
              <w:t>＜進捗状況（H31</w:t>
            </w:r>
            <w:r w:rsidR="00E70139">
              <w:rPr>
                <w:rFonts w:ascii="Meiryo UI" w:eastAsia="Meiryo UI" w:hAnsi="Meiryo UI" w:cs="Meiryo UI" w:hint="eastAsia"/>
                <w:b/>
                <w:color w:val="000000" w:themeColor="text1"/>
                <w:sz w:val="18"/>
                <w:szCs w:val="18"/>
              </w:rPr>
              <w:t>.</w:t>
            </w:r>
            <w:r w:rsidRPr="008A02E2">
              <w:rPr>
                <w:rFonts w:ascii="Meiryo UI" w:eastAsia="Meiryo UI" w:hAnsi="Meiryo UI" w:cs="Meiryo UI" w:hint="eastAsia"/>
                <w:b/>
                <w:color w:val="000000" w:themeColor="text1"/>
                <w:sz w:val="18"/>
                <w:szCs w:val="18"/>
              </w:rPr>
              <w:t>3月末時点）＞</w:t>
            </w:r>
          </w:p>
        </w:tc>
      </w:tr>
      <w:tr w:rsidR="00F8329C" w:rsidRPr="00F8329C" w:rsidTr="00ED7BE6">
        <w:tc>
          <w:tcPr>
            <w:tcW w:w="329" w:type="dxa"/>
            <w:tcBorders>
              <w:top w:val="nil"/>
              <w:bottom w:val="single" w:sz="4" w:space="0" w:color="auto"/>
              <w:tr2bl w:val="nil"/>
            </w:tcBorders>
          </w:tcPr>
          <w:p w:rsidR="00055960" w:rsidRPr="008A02E2" w:rsidRDefault="00055960" w:rsidP="00537082">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055960" w:rsidRPr="008A02E2" w:rsidRDefault="00055960" w:rsidP="00B91384">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b/>
                <w:color w:val="000000" w:themeColor="text1"/>
                <w:sz w:val="20"/>
                <w:szCs w:val="20"/>
              </w:rPr>
              <w:t>■視覚、聴覚障がい者や盲ろう者［＊19］等の社会参加促進や、情報・コミュニケーション支援のための拠点整備を推進</w:t>
            </w:r>
          </w:p>
          <w:p w:rsidR="00055960" w:rsidRPr="008A02E2" w:rsidRDefault="00055960" w:rsidP="007446AC">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rPr>
                <w:rFonts w:ascii="Meiryo UI" w:eastAsia="Meiryo UI" w:hAnsi="Meiryo UI" w:cs="Meiryo UI"/>
                <w:color w:val="000000" w:themeColor="text1"/>
                <w:sz w:val="20"/>
                <w:szCs w:val="20"/>
                <w:bdr w:val="single" w:sz="4" w:space="0" w:color="auto"/>
              </w:rPr>
            </w:pPr>
            <w:r w:rsidRPr="008A02E2">
              <w:rPr>
                <w:rFonts w:ascii="Meiryo UI" w:eastAsia="Meiryo UI" w:hAnsi="Meiryo UI" w:cs="Meiryo UI" w:hint="eastAsia"/>
                <w:color w:val="000000" w:themeColor="text1"/>
                <w:sz w:val="20"/>
                <w:szCs w:val="20"/>
                <w:bdr w:val="single" w:sz="4" w:space="0" w:color="auto"/>
              </w:rPr>
              <w:t>（スケジュール）</w:t>
            </w:r>
          </w:p>
          <w:p w:rsidR="00055960" w:rsidRPr="008A02E2" w:rsidRDefault="00055960"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30年５月：福祉関連情報発信・コミュニケーション支援拠点（仮称）［＊20］建設予定地の既存建物撤去工事着工</w:t>
            </w:r>
          </w:p>
          <w:p w:rsidR="00055960" w:rsidRPr="008A02E2" w:rsidRDefault="00055960" w:rsidP="007446AC">
            <w:pPr>
              <w:spacing w:line="280" w:lineRule="exact"/>
              <w:ind w:left="1200" w:hangingChars="600" w:hanging="1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31年１月：福祉関連情報発信・コミュニケーション支援拠点（仮称）の建築工事着工</w:t>
            </w:r>
          </w:p>
          <w:p w:rsidR="00055960" w:rsidRPr="008A02E2" w:rsidRDefault="00055960"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31年2月：関係条例案の府議会への提出。</w:t>
            </w:r>
          </w:p>
          <w:p w:rsidR="00055960" w:rsidRPr="008A02E2" w:rsidRDefault="00055960"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p>
          <w:p w:rsidR="00505A87" w:rsidRPr="008A02E2" w:rsidRDefault="00505A87" w:rsidP="00505A87">
            <w:pPr>
              <w:spacing w:line="280" w:lineRule="exact"/>
              <w:ind w:rightChars="-50" w:right="-110"/>
              <w:jc w:val="left"/>
              <w:rPr>
                <w:rFonts w:ascii="Meiryo UI" w:eastAsia="Meiryo UI" w:hAnsi="Meiryo UI" w:cs="Meiryo UI"/>
                <w:color w:val="000000" w:themeColor="text1"/>
                <w:sz w:val="20"/>
                <w:szCs w:val="20"/>
              </w:rPr>
            </w:pPr>
          </w:p>
          <w:p w:rsidR="00055960" w:rsidRPr="008A02E2" w:rsidRDefault="00055960"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p>
          <w:p w:rsidR="008F22C8" w:rsidRPr="008A02E2" w:rsidRDefault="008F22C8"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p>
          <w:p w:rsidR="008F22C8" w:rsidRPr="008A02E2" w:rsidRDefault="008F22C8"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p>
          <w:p w:rsidR="008F22C8" w:rsidRPr="008A02E2" w:rsidRDefault="008F22C8"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p>
          <w:p w:rsidR="00505A87" w:rsidRDefault="00505A87"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p>
          <w:p w:rsidR="0038776F" w:rsidRPr="008A02E2" w:rsidRDefault="0038776F" w:rsidP="007446AC">
            <w:pPr>
              <w:spacing w:line="280" w:lineRule="exact"/>
              <w:ind w:left="1100" w:rightChars="-50" w:right="-110" w:hangingChars="550" w:hanging="1100"/>
              <w:jc w:val="left"/>
              <w:rPr>
                <w:rFonts w:ascii="Meiryo UI" w:eastAsia="Meiryo UI" w:hAnsi="Meiryo UI" w:cs="Meiryo UI"/>
                <w:color w:val="000000" w:themeColor="text1"/>
                <w:sz w:val="20"/>
                <w:szCs w:val="20"/>
              </w:rPr>
            </w:pPr>
          </w:p>
          <w:p w:rsidR="00055960" w:rsidRPr="008A02E2" w:rsidRDefault="00055960" w:rsidP="002A3182">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■高次脳機能障がいに［＊21］係る地域の支援力向上に向けた取組みや強度⾏動障がい児者に対する⽀援⼒の強化</w:t>
            </w:r>
          </w:p>
          <w:p w:rsidR="00055960" w:rsidRPr="008A02E2" w:rsidRDefault="00055960" w:rsidP="005D48BB">
            <w:pPr>
              <w:spacing w:line="280" w:lineRule="exact"/>
              <w:ind w:left="32" w:hangingChars="16" w:hanging="32"/>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・大阪府内の高次脳機能障がい者支援に関する支援実態を把握するための事業所アンケート調査の実施</w:t>
            </w:r>
          </w:p>
          <w:p w:rsidR="00055960" w:rsidRPr="008A02E2" w:rsidRDefault="00055960" w:rsidP="00676851">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・モデル市町村における強度行動障がい［＊22］支援の協議の場の設置</w:t>
            </w:r>
          </w:p>
          <w:p w:rsidR="00055960" w:rsidRPr="008A02E2" w:rsidRDefault="00055960" w:rsidP="002B7FE9">
            <w:pPr>
              <w:spacing w:line="280" w:lineRule="exact"/>
              <w:ind w:left="32" w:hangingChars="16" w:hanging="32"/>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・強度行動障がい支援者養成研修の実施</w:t>
            </w:r>
          </w:p>
          <w:p w:rsidR="00055960" w:rsidRPr="008A02E2" w:rsidRDefault="00055960" w:rsidP="002B7FE9">
            <w:pPr>
              <w:spacing w:line="280" w:lineRule="exact"/>
              <w:ind w:left="32" w:hangingChars="16" w:hanging="32"/>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・地域連携による強度行動障がい支援体制の検討・整備</w:t>
            </w:r>
          </w:p>
          <w:p w:rsidR="00055960" w:rsidRPr="008A02E2" w:rsidRDefault="00055960" w:rsidP="00FE25F5">
            <w:pPr>
              <w:spacing w:line="280" w:lineRule="exact"/>
              <w:rPr>
                <w:rFonts w:ascii="Meiryo UI" w:eastAsia="Meiryo UI" w:hAnsi="Meiryo UI" w:cs="Meiryo UI"/>
                <w:color w:val="000000" w:themeColor="text1"/>
                <w:sz w:val="20"/>
                <w:szCs w:val="20"/>
                <w:bdr w:val="single" w:sz="4" w:space="0" w:color="auto"/>
              </w:rPr>
            </w:pPr>
          </w:p>
          <w:p w:rsidR="00055960" w:rsidRPr="008A02E2" w:rsidRDefault="00055960" w:rsidP="00FE25F5">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（スケジュール）</w:t>
            </w:r>
          </w:p>
          <w:p w:rsidR="00055960" w:rsidRPr="008A02E2" w:rsidRDefault="00055960" w:rsidP="00FE25F5">
            <w:pPr>
              <w:spacing w:line="280" w:lineRule="exact"/>
              <w:ind w:left="1000" w:hangingChars="500" w:hanging="10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30年7月：高次脳相談支援体制連携調整部会の開催</w:t>
            </w:r>
          </w:p>
          <w:p w:rsidR="00055960" w:rsidRPr="008A02E2" w:rsidRDefault="00055960" w:rsidP="00FE25F5">
            <w:pPr>
              <w:spacing w:line="280" w:lineRule="exact"/>
              <w:ind w:left="1000" w:hangingChars="500" w:hanging="1000"/>
              <w:rPr>
                <w:rFonts w:ascii="Meiryo UI" w:eastAsia="Meiryo UI" w:hAnsi="Meiryo UI" w:cs="Meiryo UI"/>
                <w:color w:val="000000" w:themeColor="text1"/>
                <w:sz w:val="20"/>
                <w:szCs w:val="20"/>
              </w:rPr>
            </w:pPr>
          </w:p>
          <w:p w:rsidR="00055960" w:rsidRPr="008A02E2" w:rsidRDefault="00055960" w:rsidP="00FE25F5">
            <w:pPr>
              <w:spacing w:line="280" w:lineRule="exact"/>
              <w:ind w:leftChars="240" w:left="1128" w:hangingChars="300" w:hanging="600"/>
              <w:jc w:val="lef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9～12月：強度行動障がい支援者養成研修</w:t>
            </w:r>
          </w:p>
          <w:p w:rsidR="00055960" w:rsidRPr="008A02E2" w:rsidRDefault="00055960" w:rsidP="00452BF2">
            <w:pPr>
              <w:spacing w:line="280" w:lineRule="exact"/>
              <w:ind w:left="200" w:hangingChars="100" w:hanging="200"/>
              <w:rPr>
                <w:rFonts w:ascii="Meiryo UI" w:eastAsia="Meiryo UI" w:hAnsi="Meiryo UI" w:cs="Meiryo UI"/>
                <w:b/>
                <w:color w:val="000000" w:themeColor="text1"/>
                <w:sz w:val="20"/>
                <w:szCs w:val="20"/>
              </w:rPr>
            </w:pPr>
          </w:p>
          <w:p w:rsidR="00B011CE" w:rsidRPr="008A02E2" w:rsidRDefault="00B011CE" w:rsidP="002B7FE9">
            <w:pPr>
              <w:spacing w:line="280" w:lineRule="exact"/>
              <w:rPr>
                <w:rFonts w:ascii="Meiryo UI" w:eastAsia="Meiryo UI" w:hAnsi="Meiryo UI" w:cs="Meiryo UI"/>
                <w:b/>
                <w:color w:val="000000" w:themeColor="text1"/>
                <w:sz w:val="20"/>
                <w:szCs w:val="20"/>
              </w:rPr>
            </w:pPr>
          </w:p>
          <w:p w:rsidR="00055960" w:rsidRPr="008A02E2" w:rsidRDefault="00055960" w:rsidP="002A3182">
            <w:pPr>
              <w:spacing w:line="280" w:lineRule="exact"/>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 xml:space="preserve">■新・発達障がい児者支援プランに基づく支援体制の整　</w:t>
            </w:r>
          </w:p>
          <w:p w:rsidR="00055960" w:rsidRPr="008A02E2" w:rsidRDefault="00055960" w:rsidP="002A3182">
            <w:pPr>
              <w:spacing w:line="280" w:lineRule="exact"/>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 xml:space="preserve">　備</w:t>
            </w:r>
          </w:p>
          <w:p w:rsidR="00055960" w:rsidRPr="008A02E2" w:rsidRDefault="00055960" w:rsidP="002B7FE9">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・従前の発達障がい児者支援プラン（26年3月）の評価を実施</w:t>
            </w:r>
          </w:p>
          <w:p w:rsidR="00055960" w:rsidRPr="008A02E2" w:rsidRDefault="00055960" w:rsidP="002B7FE9">
            <w:pPr>
              <w:spacing w:line="280" w:lineRule="exact"/>
              <w:rPr>
                <w:rFonts w:ascii="Meiryo UI" w:eastAsia="Meiryo UI" w:hAnsi="Meiryo UI" w:cs="Meiryo UI"/>
                <w:b/>
                <w:color w:val="000000" w:themeColor="text1"/>
                <w:sz w:val="20"/>
                <w:szCs w:val="20"/>
              </w:rPr>
            </w:pPr>
            <w:r w:rsidRPr="008A02E2">
              <w:rPr>
                <w:rFonts w:ascii="Meiryo UI" w:eastAsia="Meiryo UI" w:hAnsi="Meiryo UI" w:cs="Meiryo UI" w:hint="eastAsia"/>
                <w:color w:val="000000" w:themeColor="text1"/>
                <w:sz w:val="20"/>
                <w:szCs w:val="20"/>
              </w:rPr>
              <w:t>・市町村の実情に応じた発達障がい児者支援体制の整備を支援するため、7カ所の地域自立支援協議会に対し、発達障がい児者地域支援マネージャーを派遣</w:t>
            </w:r>
          </w:p>
          <w:p w:rsidR="00055960" w:rsidRPr="008A02E2" w:rsidRDefault="00055960" w:rsidP="002A3182">
            <w:pPr>
              <w:spacing w:line="280" w:lineRule="exact"/>
              <w:rPr>
                <w:rFonts w:ascii="Meiryo UI" w:eastAsia="Meiryo UI" w:hAnsi="Meiryo UI" w:cs="Meiryo UI"/>
                <w:b/>
                <w:color w:val="000000" w:themeColor="text1"/>
                <w:sz w:val="20"/>
                <w:szCs w:val="20"/>
              </w:rPr>
            </w:pPr>
          </w:p>
          <w:p w:rsidR="0077090E" w:rsidRPr="008A02E2" w:rsidRDefault="0077090E" w:rsidP="002A3182">
            <w:pPr>
              <w:spacing w:line="280" w:lineRule="exact"/>
              <w:rPr>
                <w:rFonts w:ascii="Meiryo UI" w:eastAsia="Meiryo UI" w:hAnsi="Meiryo UI" w:cs="Meiryo UI"/>
                <w:b/>
                <w:color w:val="000000" w:themeColor="text1"/>
                <w:sz w:val="20"/>
                <w:szCs w:val="20"/>
              </w:rPr>
            </w:pPr>
          </w:p>
          <w:p w:rsidR="0077090E" w:rsidRPr="008A02E2" w:rsidRDefault="0077090E" w:rsidP="002A3182">
            <w:pPr>
              <w:spacing w:line="280" w:lineRule="exact"/>
              <w:rPr>
                <w:rFonts w:ascii="Meiryo UI" w:eastAsia="Meiryo UI" w:hAnsi="Meiryo UI" w:cs="Meiryo UI"/>
                <w:b/>
                <w:color w:val="000000" w:themeColor="text1"/>
                <w:sz w:val="20"/>
                <w:szCs w:val="20"/>
              </w:rPr>
            </w:pPr>
          </w:p>
          <w:p w:rsidR="0077090E" w:rsidRPr="008A02E2" w:rsidRDefault="0077090E" w:rsidP="002A3182">
            <w:pPr>
              <w:spacing w:line="280" w:lineRule="exact"/>
              <w:rPr>
                <w:rFonts w:ascii="Meiryo UI" w:eastAsia="Meiryo UI" w:hAnsi="Meiryo UI" w:cs="Meiryo UI"/>
                <w:b/>
                <w:color w:val="000000" w:themeColor="text1"/>
                <w:sz w:val="20"/>
                <w:szCs w:val="20"/>
              </w:rPr>
            </w:pPr>
          </w:p>
          <w:p w:rsidR="00341598" w:rsidRDefault="00341598" w:rsidP="002A3182">
            <w:pPr>
              <w:spacing w:line="280" w:lineRule="exact"/>
              <w:rPr>
                <w:rFonts w:ascii="Meiryo UI" w:eastAsia="Meiryo UI" w:hAnsi="Meiryo UI" w:cs="Meiryo UI"/>
                <w:b/>
                <w:color w:val="000000" w:themeColor="text1"/>
                <w:sz w:val="20"/>
                <w:szCs w:val="20"/>
              </w:rPr>
            </w:pPr>
          </w:p>
          <w:p w:rsidR="00B011CE" w:rsidRDefault="00B011CE" w:rsidP="002A3182">
            <w:pPr>
              <w:spacing w:line="280" w:lineRule="exact"/>
              <w:rPr>
                <w:rFonts w:ascii="Meiryo UI" w:eastAsia="Meiryo UI" w:hAnsi="Meiryo UI" w:cs="Meiryo UI"/>
                <w:b/>
                <w:color w:val="000000" w:themeColor="text1"/>
                <w:sz w:val="20"/>
                <w:szCs w:val="20"/>
              </w:rPr>
            </w:pPr>
          </w:p>
          <w:p w:rsidR="0038776F" w:rsidRPr="008A02E2" w:rsidRDefault="0038776F" w:rsidP="002A3182">
            <w:pPr>
              <w:spacing w:line="280" w:lineRule="exact"/>
              <w:rPr>
                <w:rFonts w:ascii="Meiryo UI" w:eastAsia="Meiryo UI" w:hAnsi="Meiryo UI" w:cs="Meiryo UI"/>
                <w:b/>
                <w:color w:val="000000" w:themeColor="text1"/>
                <w:sz w:val="20"/>
                <w:szCs w:val="20"/>
              </w:rPr>
            </w:pPr>
          </w:p>
          <w:p w:rsidR="00055960" w:rsidRPr="008A02E2" w:rsidRDefault="00055960" w:rsidP="002A3182">
            <w:pPr>
              <w:spacing w:line="280" w:lineRule="exact"/>
              <w:ind w:left="200" w:hangingChars="100" w:hanging="200"/>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■医療依存度の高い重症心身障がい児者等の地域⽣活支援に向けた関係機関の連携基盤整備等</w:t>
            </w:r>
          </w:p>
          <w:p w:rsidR="00055960" w:rsidRPr="008A02E2" w:rsidRDefault="00055960" w:rsidP="00676851">
            <w:pPr>
              <w:spacing w:line="280" w:lineRule="exact"/>
              <w:ind w:left="32" w:hangingChars="16" w:hanging="32"/>
              <w:rPr>
                <w:rFonts w:ascii="Meiryo UI" w:eastAsia="Meiryo UI" w:hAnsi="Meiryo UI" w:cs="Meiryo UI"/>
                <w:strike/>
                <w:color w:val="000000" w:themeColor="text1"/>
                <w:sz w:val="20"/>
                <w:szCs w:val="20"/>
              </w:rPr>
            </w:pPr>
            <w:r w:rsidRPr="008A02E2">
              <w:rPr>
                <w:rFonts w:ascii="Meiryo UI" w:eastAsia="Meiryo UI" w:hAnsi="Meiryo UI" w:cs="Meiryo UI" w:hint="eastAsia"/>
                <w:color w:val="000000" w:themeColor="text1"/>
                <w:sz w:val="20"/>
                <w:szCs w:val="20"/>
              </w:rPr>
              <w:t>・医療依存度の高い重症心身障がい児者等の支援を行う各関連分野の支援機関との協議の場の円滑な運営と充実</w:t>
            </w:r>
          </w:p>
          <w:p w:rsidR="00055960" w:rsidRPr="008A02E2" w:rsidRDefault="00055960" w:rsidP="00676851">
            <w:pPr>
              <w:spacing w:line="280" w:lineRule="exact"/>
              <w:ind w:left="32" w:hangingChars="16" w:hanging="32"/>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・重度障がい者と介護する者へのさらなる応援により在宅生活の一層の推進を図るため給付金を給付</w:t>
            </w:r>
          </w:p>
          <w:p w:rsidR="00055960" w:rsidRPr="008A02E2" w:rsidRDefault="00055960" w:rsidP="00510672">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・府立障がい児入所施設建替えに向けた基本計画の策定</w:t>
            </w:r>
          </w:p>
          <w:p w:rsidR="00055960" w:rsidRPr="008A02E2" w:rsidRDefault="00055960" w:rsidP="00452BF2">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b/>
                <w:color w:val="000000" w:themeColor="text1"/>
                <w:sz w:val="20"/>
                <w:szCs w:val="20"/>
              </w:rPr>
            </w:pPr>
          </w:p>
          <w:p w:rsidR="00055960" w:rsidRDefault="00055960" w:rsidP="00452BF2">
            <w:pPr>
              <w:spacing w:line="280" w:lineRule="exact"/>
              <w:ind w:left="200" w:hangingChars="100" w:hanging="200"/>
              <w:rPr>
                <w:rFonts w:ascii="Meiryo UI" w:eastAsia="Meiryo UI" w:hAnsi="Meiryo UI" w:cs="Meiryo UI"/>
                <w:b/>
                <w:color w:val="000000" w:themeColor="text1"/>
                <w:sz w:val="20"/>
                <w:szCs w:val="20"/>
              </w:rPr>
            </w:pPr>
          </w:p>
          <w:p w:rsidR="0038776F" w:rsidRPr="008A02E2" w:rsidRDefault="0038776F" w:rsidP="00452BF2">
            <w:pPr>
              <w:spacing w:line="280" w:lineRule="exact"/>
              <w:ind w:left="200" w:hangingChars="100" w:hanging="200"/>
              <w:rPr>
                <w:rFonts w:ascii="Meiryo UI" w:eastAsia="Meiryo UI" w:hAnsi="Meiryo UI" w:cs="Meiryo UI"/>
                <w:b/>
                <w:color w:val="000000" w:themeColor="text1"/>
                <w:sz w:val="20"/>
                <w:szCs w:val="20"/>
              </w:rPr>
            </w:pPr>
          </w:p>
          <w:p w:rsidR="00055960" w:rsidRDefault="00055960" w:rsidP="00537082">
            <w:pPr>
              <w:spacing w:line="280" w:lineRule="exact"/>
              <w:rPr>
                <w:rFonts w:ascii="Meiryo UI" w:eastAsia="Meiryo UI" w:hAnsi="Meiryo UI" w:cs="Meiryo UI"/>
                <w:b/>
                <w:color w:val="000000" w:themeColor="text1"/>
                <w:sz w:val="20"/>
                <w:szCs w:val="20"/>
              </w:rPr>
            </w:pPr>
          </w:p>
          <w:p w:rsidR="00B011CE" w:rsidRPr="008A02E2" w:rsidRDefault="00B011CE" w:rsidP="00537082">
            <w:pPr>
              <w:spacing w:line="280" w:lineRule="exact"/>
              <w:rPr>
                <w:rFonts w:ascii="Meiryo UI" w:eastAsia="Meiryo UI" w:hAnsi="Meiryo UI" w:cs="Meiryo UI"/>
                <w:b/>
                <w:color w:val="000000" w:themeColor="text1"/>
                <w:sz w:val="20"/>
                <w:szCs w:val="20"/>
              </w:rPr>
            </w:pPr>
          </w:p>
          <w:p w:rsidR="00055960" w:rsidRPr="008A02E2" w:rsidRDefault="00055960" w:rsidP="00CC1B34">
            <w:pPr>
              <w:spacing w:line="280" w:lineRule="exact"/>
              <w:rPr>
                <w:rFonts w:ascii="Meiryo UI" w:eastAsia="Meiryo UI" w:hAnsi="Meiryo UI" w:cs="Meiryo UI"/>
                <w:b/>
                <w:color w:val="000000" w:themeColor="text1"/>
                <w:sz w:val="20"/>
                <w:szCs w:val="20"/>
              </w:rPr>
            </w:pPr>
            <w:r w:rsidRPr="008A02E2">
              <w:rPr>
                <w:rFonts w:ascii="Meiryo UI" w:eastAsia="Meiryo UI" w:hAnsi="Meiryo UI" w:cs="Meiryo UI" w:hint="eastAsia"/>
                <w:b/>
                <w:color w:val="000000" w:themeColor="text1"/>
                <w:sz w:val="20"/>
                <w:szCs w:val="20"/>
              </w:rPr>
              <w:t>■施設⼊所者の地域移⾏推進に向けた市町村⽀援</w:t>
            </w:r>
          </w:p>
          <w:p w:rsidR="00055960" w:rsidRPr="008A02E2" w:rsidRDefault="00055960" w:rsidP="00452BF2">
            <w:pPr>
              <w:spacing w:line="280" w:lineRule="exact"/>
              <w:rPr>
                <w:rFonts w:ascii="Meiryo UI" w:eastAsia="Meiryo UI" w:hAnsi="Meiryo UI" w:cs="Meiryo UI"/>
                <w:color w:val="000000" w:themeColor="text1"/>
                <w:sz w:val="20"/>
                <w:szCs w:val="20"/>
                <w:bdr w:val="single" w:sz="4" w:space="0" w:color="auto"/>
              </w:rPr>
            </w:pPr>
          </w:p>
          <w:p w:rsidR="00055960" w:rsidRPr="008A02E2" w:rsidRDefault="00055960" w:rsidP="00452BF2">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（スケジュール）</w:t>
            </w:r>
          </w:p>
          <w:p w:rsidR="00055960" w:rsidRPr="008A02E2" w:rsidRDefault="00055960" w:rsidP="00452BF2">
            <w:pPr>
              <w:spacing w:line="280" w:lineRule="exact"/>
              <w:ind w:firstLineChars="50" w:firstLine="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　5月：地域移行状況等調査（29年度分）の</w:t>
            </w:r>
          </w:p>
          <w:p w:rsidR="00055960" w:rsidRPr="008A02E2" w:rsidRDefault="00055960" w:rsidP="00452BF2">
            <w:pPr>
              <w:spacing w:line="280" w:lineRule="exact"/>
              <w:ind w:firstLineChars="650" w:firstLine="13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実施　</w:t>
            </w:r>
          </w:p>
          <w:p w:rsidR="00055960" w:rsidRPr="008A02E2" w:rsidRDefault="00055960" w:rsidP="00452BF2">
            <w:pPr>
              <w:spacing w:line="280" w:lineRule="exact"/>
              <w:ind w:leftChars="50" w:left="1270" w:hangingChars="580" w:hanging="116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30年11月：地域移行状況等調査（30年上半期分）の実施</w:t>
            </w:r>
          </w:p>
          <w:p w:rsidR="00055960" w:rsidRPr="008A02E2" w:rsidRDefault="00055960" w:rsidP="00452BF2">
            <w:pPr>
              <w:spacing w:line="280" w:lineRule="exact"/>
              <w:ind w:left="200" w:hangingChars="100" w:hanging="200"/>
              <w:rPr>
                <w:rFonts w:ascii="Meiryo UI" w:eastAsia="Meiryo UI" w:hAnsi="Meiryo UI" w:cs="Meiryo UI"/>
                <w:b/>
                <w:color w:val="000000" w:themeColor="text1"/>
                <w:sz w:val="20"/>
                <w:szCs w:val="20"/>
              </w:rPr>
            </w:pPr>
          </w:p>
          <w:p w:rsidR="0077090E" w:rsidRPr="008A02E2" w:rsidRDefault="0077090E" w:rsidP="00452BF2">
            <w:pPr>
              <w:spacing w:line="280" w:lineRule="exact"/>
              <w:ind w:left="200" w:hangingChars="100" w:hanging="200"/>
              <w:rPr>
                <w:rFonts w:ascii="Meiryo UI" w:eastAsia="Meiryo UI" w:hAnsi="Meiryo UI" w:cs="Meiryo UI"/>
                <w:b/>
                <w:color w:val="000000" w:themeColor="text1"/>
                <w:sz w:val="20"/>
                <w:szCs w:val="20"/>
              </w:rPr>
            </w:pPr>
          </w:p>
          <w:p w:rsidR="0077090E" w:rsidRPr="008A02E2" w:rsidRDefault="0077090E" w:rsidP="00452BF2">
            <w:pPr>
              <w:spacing w:line="280" w:lineRule="exact"/>
              <w:ind w:left="200" w:hangingChars="100" w:hanging="200"/>
              <w:rPr>
                <w:rFonts w:ascii="Meiryo UI" w:eastAsia="Meiryo UI" w:hAnsi="Meiryo UI" w:cs="Meiryo UI"/>
                <w:b/>
                <w:color w:val="000000" w:themeColor="text1"/>
                <w:sz w:val="20"/>
                <w:szCs w:val="20"/>
              </w:rPr>
            </w:pPr>
          </w:p>
          <w:p w:rsidR="0077090E" w:rsidRPr="008A02E2" w:rsidRDefault="0077090E" w:rsidP="00452BF2">
            <w:pPr>
              <w:spacing w:line="280" w:lineRule="exact"/>
              <w:ind w:left="200" w:hangingChars="100" w:hanging="200"/>
              <w:rPr>
                <w:rFonts w:ascii="Meiryo UI" w:eastAsia="Meiryo UI" w:hAnsi="Meiryo UI" w:cs="Meiryo UI"/>
                <w:b/>
                <w:color w:val="000000" w:themeColor="text1"/>
                <w:sz w:val="20"/>
                <w:szCs w:val="20"/>
              </w:rPr>
            </w:pPr>
          </w:p>
          <w:p w:rsidR="00ED7BE6" w:rsidRPr="008A02E2" w:rsidRDefault="00ED7BE6" w:rsidP="00452BF2">
            <w:pPr>
              <w:spacing w:line="280" w:lineRule="exact"/>
              <w:ind w:left="200" w:hangingChars="100" w:hanging="200"/>
              <w:rPr>
                <w:rFonts w:ascii="Meiryo UI" w:eastAsia="Meiryo UI" w:hAnsi="Meiryo UI" w:cs="Meiryo UI"/>
                <w:b/>
                <w:color w:val="000000" w:themeColor="text1"/>
                <w:sz w:val="20"/>
                <w:szCs w:val="20"/>
              </w:rPr>
            </w:pPr>
          </w:p>
          <w:p w:rsidR="0077090E" w:rsidRPr="008A02E2" w:rsidRDefault="0077090E" w:rsidP="00452BF2">
            <w:pPr>
              <w:spacing w:line="280" w:lineRule="exact"/>
              <w:ind w:left="200" w:hangingChars="100" w:hanging="200"/>
              <w:rPr>
                <w:rFonts w:ascii="Meiryo UI" w:eastAsia="Meiryo UI" w:hAnsi="Meiryo UI" w:cs="Meiryo UI"/>
                <w:b/>
                <w:color w:val="000000" w:themeColor="text1"/>
                <w:sz w:val="20"/>
                <w:szCs w:val="20"/>
              </w:rPr>
            </w:pPr>
          </w:p>
          <w:p w:rsidR="00055960" w:rsidRPr="008A02E2" w:rsidRDefault="00055960" w:rsidP="00FB5F9E">
            <w:pPr>
              <w:spacing w:line="280" w:lineRule="exact"/>
              <w:rPr>
                <w:rFonts w:ascii="Meiryo UI" w:eastAsia="Meiryo UI" w:hAnsi="Meiryo UI" w:cs="Meiryo UI"/>
                <w:b/>
                <w:color w:val="000000" w:themeColor="text1"/>
                <w:sz w:val="20"/>
                <w:szCs w:val="20"/>
              </w:rPr>
            </w:pPr>
          </w:p>
          <w:p w:rsidR="00055960" w:rsidRPr="008A02E2" w:rsidRDefault="00055960" w:rsidP="00CC1B34">
            <w:pPr>
              <w:spacing w:line="280" w:lineRule="exact"/>
              <w:ind w:left="200" w:hangingChars="100" w:hanging="200"/>
              <w:rPr>
                <w:rFonts w:ascii="Meiryo UI" w:eastAsia="Meiryo UI" w:hAnsi="Meiryo UI" w:cs="Meiryo UI"/>
                <w:b/>
                <w:color w:val="000000" w:themeColor="text1"/>
                <w:spacing w:val="-2"/>
                <w:sz w:val="20"/>
                <w:szCs w:val="20"/>
              </w:rPr>
            </w:pPr>
            <w:r w:rsidRPr="008A02E2">
              <w:rPr>
                <w:rFonts w:ascii="Meiryo UI" w:eastAsia="Meiryo UI" w:hAnsi="Meiryo UI" w:cs="Meiryo UI" w:hint="eastAsia"/>
                <w:b/>
                <w:color w:val="000000" w:themeColor="text1"/>
                <w:sz w:val="20"/>
                <w:szCs w:val="20"/>
              </w:rPr>
              <w:t>■</w:t>
            </w:r>
            <w:r w:rsidRPr="008A02E2">
              <w:rPr>
                <w:rFonts w:ascii="Meiryo UI" w:eastAsia="Meiryo UI" w:hAnsi="Meiryo UI" w:cs="Meiryo UI" w:hint="eastAsia"/>
                <w:b/>
                <w:color w:val="000000" w:themeColor="text1"/>
                <w:spacing w:val="-2"/>
                <w:sz w:val="20"/>
                <w:szCs w:val="20"/>
              </w:rPr>
              <w:t>精神科病院からの退院促進に向けたネットワーク構築支援</w:t>
            </w:r>
          </w:p>
          <w:p w:rsidR="00055960" w:rsidRPr="008A02E2" w:rsidRDefault="00055960" w:rsidP="00452BF2">
            <w:pPr>
              <w:spacing w:line="280" w:lineRule="exact"/>
              <w:rPr>
                <w:rFonts w:ascii="Meiryo UI" w:eastAsia="Meiryo UI" w:hAnsi="Meiryo UI" w:cs="Meiryo UI"/>
                <w:color w:val="000000" w:themeColor="text1"/>
                <w:sz w:val="20"/>
                <w:szCs w:val="20"/>
                <w:bdr w:val="single" w:sz="4" w:space="0" w:color="auto"/>
              </w:rPr>
            </w:pPr>
          </w:p>
          <w:p w:rsidR="00055960" w:rsidRPr="008A02E2" w:rsidRDefault="00055960" w:rsidP="00452BF2">
            <w:pPr>
              <w:spacing w:line="280" w:lineRule="exact"/>
              <w:rPr>
                <w:rFonts w:ascii="Meiryo UI" w:eastAsia="Meiryo UI" w:hAnsi="Meiryo UI" w:cs="Meiryo UI"/>
                <w:color w:val="000000" w:themeColor="text1"/>
                <w:sz w:val="20"/>
                <w:szCs w:val="20"/>
                <w:bdr w:val="single" w:sz="4" w:space="0" w:color="auto"/>
              </w:rPr>
            </w:pPr>
            <w:r w:rsidRPr="008A02E2">
              <w:rPr>
                <w:rFonts w:ascii="Meiryo UI" w:eastAsia="Meiryo UI" w:hAnsi="Meiryo UI" w:cs="Meiryo UI" w:hint="eastAsia"/>
                <w:color w:val="000000" w:themeColor="text1"/>
                <w:sz w:val="20"/>
                <w:szCs w:val="20"/>
                <w:bdr w:val="single" w:sz="4" w:space="0" w:color="auto"/>
              </w:rPr>
              <w:t>（スケジュール）</w:t>
            </w:r>
          </w:p>
          <w:p w:rsidR="00055960" w:rsidRPr="008A02E2" w:rsidRDefault="00055960" w:rsidP="00452BF2">
            <w:pPr>
              <w:spacing w:line="280" w:lineRule="exact"/>
              <w:ind w:firstLineChars="50" w:firstLine="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通　　　 年：</w:t>
            </w:r>
            <w:r w:rsidRPr="008A02E2">
              <w:rPr>
                <w:rFonts w:ascii="Meiryo UI" w:eastAsia="Meiryo UI" w:hAnsi="Meiryo UI" w:cs="Meiryo UI" w:hint="eastAsia"/>
                <w:color w:val="000000" w:themeColor="text1"/>
                <w:spacing w:val="-4"/>
                <w:sz w:val="20"/>
                <w:szCs w:val="20"/>
              </w:rPr>
              <w:t>長期入院精神障がい者退院促進事業の実施</w:t>
            </w:r>
          </w:p>
          <w:p w:rsidR="00055960" w:rsidRPr="008A02E2" w:rsidRDefault="00055960" w:rsidP="00452BF2">
            <w:pPr>
              <w:spacing w:line="280" w:lineRule="exact"/>
              <w:ind w:leftChars="50" w:left="1110" w:hangingChars="500" w:hanging="10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30年8月：精神科在院患者調査(6月30日時点)の</w:t>
            </w:r>
          </w:p>
          <w:p w:rsidR="00055960" w:rsidRPr="008A02E2" w:rsidRDefault="00055960" w:rsidP="00452BF2">
            <w:pPr>
              <w:spacing w:line="280" w:lineRule="exact"/>
              <w:ind w:firstLineChars="600" w:firstLine="1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実施</w:t>
            </w:r>
          </w:p>
          <w:p w:rsidR="00055960" w:rsidRPr="008A02E2" w:rsidRDefault="00055960" w:rsidP="00452BF2">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 xml:space="preserve">　  　 　</w:t>
            </w:r>
          </w:p>
          <w:p w:rsidR="00055960" w:rsidRPr="008A02E2" w:rsidRDefault="00055960" w:rsidP="00452BF2">
            <w:pPr>
              <w:spacing w:line="280" w:lineRule="exact"/>
              <w:rPr>
                <w:rFonts w:ascii="Meiryo UI" w:eastAsia="Meiryo UI" w:hAnsi="Meiryo UI" w:cs="Meiryo UI"/>
                <w:color w:val="000000" w:themeColor="text1"/>
                <w:sz w:val="20"/>
                <w:szCs w:val="20"/>
              </w:rPr>
            </w:pPr>
          </w:p>
          <w:p w:rsidR="00055960" w:rsidRPr="008A02E2" w:rsidRDefault="00055960" w:rsidP="00452BF2">
            <w:pPr>
              <w:spacing w:line="280" w:lineRule="exact"/>
              <w:rPr>
                <w:rFonts w:ascii="Meiryo UI" w:eastAsia="Meiryo UI" w:hAnsi="Meiryo UI" w:cs="Meiryo UI"/>
                <w:color w:val="000000" w:themeColor="text1"/>
                <w:sz w:val="20"/>
                <w:szCs w:val="20"/>
              </w:rPr>
            </w:pPr>
          </w:p>
          <w:p w:rsidR="00055960" w:rsidRPr="008A02E2" w:rsidRDefault="00055960" w:rsidP="00452BF2">
            <w:pPr>
              <w:spacing w:line="280" w:lineRule="exact"/>
              <w:rPr>
                <w:rFonts w:ascii="Meiryo UI" w:eastAsia="Meiryo UI" w:hAnsi="Meiryo UI" w:cs="Meiryo UI"/>
                <w:color w:val="000000" w:themeColor="text1"/>
                <w:sz w:val="20"/>
                <w:szCs w:val="20"/>
              </w:rPr>
            </w:pPr>
          </w:p>
          <w:p w:rsidR="0077090E" w:rsidRPr="008A02E2" w:rsidRDefault="0077090E" w:rsidP="00452BF2">
            <w:pPr>
              <w:spacing w:line="280" w:lineRule="exact"/>
              <w:rPr>
                <w:rFonts w:ascii="Meiryo UI" w:eastAsia="Meiryo UI" w:hAnsi="Meiryo UI" w:cs="Meiryo UI"/>
                <w:color w:val="000000" w:themeColor="text1"/>
                <w:sz w:val="20"/>
                <w:szCs w:val="20"/>
              </w:rPr>
            </w:pPr>
          </w:p>
          <w:p w:rsidR="00ED7BE6" w:rsidRPr="008A02E2" w:rsidRDefault="00ED7BE6" w:rsidP="00452BF2">
            <w:pPr>
              <w:spacing w:line="280" w:lineRule="exact"/>
              <w:rPr>
                <w:rFonts w:ascii="Meiryo UI" w:eastAsia="Meiryo UI" w:hAnsi="Meiryo UI" w:cs="Meiryo UI"/>
                <w:color w:val="000000" w:themeColor="text1"/>
                <w:sz w:val="20"/>
                <w:szCs w:val="20"/>
              </w:rPr>
            </w:pPr>
          </w:p>
          <w:p w:rsidR="00ED7BE6" w:rsidRPr="008A02E2" w:rsidRDefault="00ED7BE6" w:rsidP="00452BF2">
            <w:pPr>
              <w:spacing w:line="280" w:lineRule="exact"/>
              <w:rPr>
                <w:rFonts w:ascii="Meiryo UI" w:eastAsia="Meiryo UI" w:hAnsi="Meiryo UI" w:cs="Meiryo UI"/>
                <w:color w:val="000000" w:themeColor="text1"/>
                <w:sz w:val="20"/>
                <w:szCs w:val="20"/>
              </w:rPr>
            </w:pPr>
          </w:p>
          <w:p w:rsidR="00ED7BE6" w:rsidRDefault="00ED7BE6" w:rsidP="00452BF2">
            <w:pPr>
              <w:spacing w:line="280" w:lineRule="exact"/>
              <w:rPr>
                <w:rFonts w:ascii="Meiryo UI" w:eastAsia="Meiryo UI" w:hAnsi="Meiryo UI" w:cs="Meiryo UI"/>
                <w:color w:val="000000" w:themeColor="text1"/>
                <w:sz w:val="20"/>
                <w:szCs w:val="20"/>
              </w:rPr>
            </w:pPr>
          </w:p>
          <w:p w:rsidR="00055960" w:rsidRDefault="00055960" w:rsidP="00452BF2">
            <w:pPr>
              <w:spacing w:line="280" w:lineRule="exact"/>
              <w:rPr>
                <w:rFonts w:ascii="Meiryo UI" w:eastAsia="Meiryo UI" w:hAnsi="Meiryo UI" w:cs="Meiryo UI"/>
                <w:color w:val="000000" w:themeColor="text1"/>
                <w:sz w:val="20"/>
                <w:szCs w:val="20"/>
              </w:rPr>
            </w:pPr>
          </w:p>
          <w:p w:rsidR="00B011CE" w:rsidRPr="008A02E2" w:rsidRDefault="00B011CE" w:rsidP="00452BF2">
            <w:pPr>
              <w:spacing w:line="280" w:lineRule="exact"/>
              <w:rPr>
                <w:rFonts w:ascii="Meiryo UI" w:eastAsia="Meiryo UI" w:hAnsi="Meiryo UI" w:cs="Meiryo UI"/>
                <w:color w:val="000000" w:themeColor="text1"/>
                <w:sz w:val="20"/>
                <w:szCs w:val="20"/>
              </w:rPr>
            </w:pPr>
          </w:p>
          <w:p w:rsidR="00055960" w:rsidRPr="008A02E2" w:rsidRDefault="00055960" w:rsidP="00CC1B34">
            <w:pPr>
              <w:spacing w:line="280" w:lineRule="exact"/>
              <w:rPr>
                <w:rFonts w:ascii="Meiryo UI" w:eastAsia="Meiryo UI" w:hAnsi="Meiryo UI" w:cs="Meiryo UI"/>
                <w:b/>
                <w:color w:val="000000" w:themeColor="text1"/>
                <w:sz w:val="20"/>
                <w:szCs w:val="20"/>
              </w:rPr>
            </w:pPr>
            <w:r w:rsidRPr="008A02E2">
              <w:rPr>
                <w:rFonts w:ascii="Meiryo UI" w:eastAsia="Meiryo UI" w:hAnsi="Meiryo UI" w:cs="Meiryo UI" w:hint="eastAsia"/>
                <w:color w:val="000000" w:themeColor="text1"/>
                <w:sz w:val="20"/>
                <w:szCs w:val="20"/>
              </w:rPr>
              <w:t>■</w:t>
            </w:r>
            <w:r w:rsidRPr="008A02E2">
              <w:rPr>
                <w:rFonts w:ascii="Meiryo UI" w:eastAsia="Meiryo UI" w:hAnsi="Meiryo UI" w:cs="Meiryo UI" w:hint="eastAsia"/>
                <w:b/>
                <w:color w:val="000000" w:themeColor="text1"/>
                <w:sz w:val="20"/>
                <w:szCs w:val="20"/>
              </w:rPr>
              <w:t>地域生活支援拠点等の整備に向けた市町村支援</w:t>
            </w:r>
          </w:p>
          <w:p w:rsidR="00055960" w:rsidRPr="008A02E2" w:rsidRDefault="00055960" w:rsidP="00452BF2">
            <w:pPr>
              <w:spacing w:line="280" w:lineRule="exact"/>
              <w:rPr>
                <w:rFonts w:ascii="Meiryo UI" w:eastAsia="Meiryo UI" w:hAnsi="Meiryo UI" w:cs="Meiryo UI"/>
                <w:b/>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color w:val="000000" w:themeColor="text1"/>
                <w:sz w:val="20"/>
                <w:szCs w:val="20"/>
              </w:rPr>
            </w:pPr>
          </w:p>
          <w:p w:rsidR="00055960" w:rsidRPr="008A02E2" w:rsidRDefault="00055960" w:rsidP="00537082">
            <w:pPr>
              <w:spacing w:line="280" w:lineRule="exact"/>
              <w:rPr>
                <w:rFonts w:ascii="Meiryo UI" w:eastAsia="Meiryo UI" w:hAnsi="Meiryo UI" w:cs="Meiryo UI"/>
                <w:b/>
                <w:color w:val="000000" w:themeColor="text1"/>
                <w:sz w:val="20"/>
                <w:szCs w:val="20"/>
              </w:rPr>
            </w:pPr>
          </w:p>
          <w:p w:rsidR="00055960" w:rsidRPr="008A02E2" w:rsidRDefault="00055960" w:rsidP="00537082">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055960" w:rsidRPr="008A02E2" w:rsidRDefault="00055960" w:rsidP="00537082">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055960" w:rsidRPr="008A02E2" w:rsidRDefault="00055960" w:rsidP="005D48BB">
            <w:pPr>
              <w:spacing w:line="280" w:lineRule="exact"/>
              <w:rPr>
                <w:rFonts w:ascii="Meiryo UI" w:eastAsia="Meiryo UI" w:hAnsi="Meiryo UI" w:cs="Meiryo UI"/>
                <w:color w:val="000000" w:themeColor="text1"/>
                <w:sz w:val="20"/>
                <w:szCs w:val="20"/>
              </w:rPr>
            </w:pPr>
          </w:p>
          <w:p w:rsidR="00055960" w:rsidRPr="008A02E2" w:rsidRDefault="00055960" w:rsidP="007446AC">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（定性的な目標）</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・引き続き、関係団体のほか、近隣住民等との調整を実施し、福祉関連情報・コミュニケーション支援拠点（仮称）の整備の推進</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2B7FE9">
            <w:pPr>
              <w:spacing w:line="280" w:lineRule="exact"/>
              <w:rPr>
                <w:rFonts w:ascii="Meiryo UI" w:eastAsia="Meiryo UI" w:hAnsi="Meiryo UI" w:cs="Meiryo UI"/>
                <w:color w:val="000000" w:themeColor="text1"/>
                <w:sz w:val="20"/>
                <w:szCs w:val="20"/>
                <w:bdr w:val="single" w:sz="4" w:space="0" w:color="auto"/>
              </w:rPr>
            </w:pPr>
          </w:p>
          <w:p w:rsidR="008F22C8" w:rsidRPr="008A02E2" w:rsidRDefault="008F22C8" w:rsidP="002B7FE9">
            <w:pPr>
              <w:spacing w:line="280" w:lineRule="exact"/>
              <w:rPr>
                <w:rFonts w:ascii="Meiryo UI" w:eastAsia="Meiryo UI" w:hAnsi="Meiryo UI" w:cs="Meiryo UI"/>
                <w:color w:val="000000" w:themeColor="text1"/>
                <w:sz w:val="20"/>
                <w:szCs w:val="20"/>
                <w:bdr w:val="single" w:sz="4" w:space="0" w:color="auto"/>
              </w:rPr>
            </w:pPr>
          </w:p>
          <w:p w:rsidR="008F22C8" w:rsidRPr="008A02E2" w:rsidRDefault="008F22C8" w:rsidP="002B7FE9">
            <w:pPr>
              <w:spacing w:line="280" w:lineRule="exact"/>
              <w:rPr>
                <w:rFonts w:ascii="Meiryo UI" w:eastAsia="Meiryo UI" w:hAnsi="Meiryo UI" w:cs="Meiryo UI"/>
                <w:color w:val="000000" w:themeColor="text1"/>
                <w:sz w:val="20"/>
                <w:szCs w:val="20"/>
                <w:bdr w:val="single" w:sz="4" w:space="0" w:color="auto"/>
              </w:rPr>
            </w:pPr>
          </w:p>
          <w:p w:rsidR="00505A87" w:rsidRPr="008A02E2" w:rsidRDefault="00505A87" w:rsidP="002B7FE9">
            <w:pPr>
              <w:spacing w:line="280" w:lineRule="exact"/>
              <w:rPr>
                <w:rFonts w:ascii="Meiryo UI" w:eastAsia="Meiryo UI" w:hAnsi="Meiryo UI" w:cs="Meiryo UI"/>
                <w:color w:val="000000" w:themeColor="text1"/>
                <w:sz w:val="20"/>
                <w:szCs w:val="20"/>
                <w:bdr w:val="single" w:sz="4" w:space="0" w:color="auto"/>
              </w:rPr>
            </w:pPr>
          </w:p>
          <w:p w:rsidR="008F22C8" w:rsidRPr="008A02E2" w:rsidRDefault="008F22C8" w:rsidP="002B7FE9">
            <w:pPr>
              <w:spacing w:line="280" w:lineRule="exact"/>
              <w:rPr>
                <w:rFonts w:ascii="Meiryo UI" w:eastAsia="Meiryo UI" w:hAnsi="Meiryo UI" w:cs="Meiryo UI"/>
                <w:color w:val="000000" w:themeColor="text1"/>
                <w:sz w:val="20"/>
                <w:szCs w:val="20"/>
                <w:bdr w:val="single" w:sz="4" w:space="0" w:color="auto"/>
              </w:rPr>
            </w:pPr>
          </w:p>
          <w:p w:rsidR="008F22C8" w:rsidRPr="008A02E2" w:rsidRDefault="008F22C8" w:rsidP="002B7FE9">
            <w:pPr>
              <w:spacing w:line="280" w:lineRule="exact"/>
              <w:rPr>
                <w:rFonts w:ascii="Meiryo UI" w:eastAsia="Meiryo UI" w:hAnsi="Meiryo UI" w:cs="Meiryo UI"/>
                <w:color w:val="000000" w:themeColor="text1"/>
                <w:sz w:val="20"/>
                <w:szCs w:val="20"/>
                <w:bdr w:val="single" w:sz="4" w:space="0" w:color="auto"/>
              </w:rPr>
            </w:pPr>
          </w:p>
          <w:p w:rsidR="00505A87" w:rsidRPr="008A02E2" w:rsidRDefault="00505A87" w:rsidP="002B7FE9">
            <w:pPr>
              <w:spacing w:line="280" w:lineRule="exact"/>
              <w:rPr>
                <w:rFonts w:ascii="Meiryo UI" w:eastAsia="Meiryo UI" w:hAnsi="Meiryo UI" w:cs="Meiryo UI"/>
                <w:color w:val="000000" w:themeColor="text1"/>
                <w:sz w:val="20"/>
                <w:szCs w:val="20"/>
                <w:bdr w:val="single" w:sz="4" w:space="0" w:color="auto"/>
              </w:rPr>
            </w:pPr>
          </w:p>
          <w:p w:rsidR="00055960" w:rsidRPr="008A02E2" w:rsidRDefault="00055960" w:rsidP="00676851">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383EA1">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（定性的な目標）</w:t>
            </w:r>
          </w:p>
          <w:p w:rsidR="00055960" w:rsidRPr="008A02E2" w:rsidRDefault="00055960" w:rsidP="00383EA1">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・アンケート調査を踏まえたうえで、高次脳機能障がい者支援に関する事例集の作成にむけた検討の実施（2020年度末完成予定）</w:t>
            </w:r>
          </w:p>
          <w:p w:rsidR="00055960" w:rsidRPr="008A02E2" w:rsidRDefault="00055960" w:rsidP="00FE25F5">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（数値目標）</w:t>
            </w:r>
          </w:p>
          <w:p w:rsidR="00055960" w:rsidRPr="008A02E2" w:rsidRDefault="00055960" w:rsidP="005D48BB">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・強度⾏動障がい⽀援者養成研修（基礎研修、実践研修）の実施：養成者数1,290人</w:t>
            </w:r>
          </w:p>
          <w:p w:rsidR="00055960" w:rsidRPr="008A02E2" w:rsidRDefault="00055960" w:rsidP="00452BF2">
            <w:pPr>
              <w:spacing w:line="280" w:lineRule="exact"/>
              <w:ind w:left="200" w:hangingChars="100" w:hanging="200"/>
              <w:rPr>
                <w:rFonts w:ascii="Meiryo UI" w:eastAsia="Meiryo UI" w:hAnsi="Meiryo UI" w:cs="Meiryo UI"/>
                <w:color w:val="000000" w:themeColor="text1"/>
                <w:sz w:val="20"/>
                <w:szCs w:val="20"/>
              </w:rPr>
            </w:pPr>
          </w:p>
          <w:p w:rsidR="00055960" w:rsidRPr="008A02E2" w:rsidRDefault="00055960" w:rsidP="002A3182">
            <w:pPr>
              <w:spacing w:line="280" w:lineRule="exact"/>
              <w:rPr>
                <w:rFonts w:ascii="Meiryo UI" w:eastAsia="Meiryo UI" w:hAnsi="Meiryo UI" w:cs="Meiryo UI"/>
                <w:color w:val="000000" w:themeColor="text1"/>
                <w:sz w:val="20"/>
                <w:szCs w:val="20"/>
              </w:rPr>
            </w:pPr>
          </w:p>
          <w:p w:rsidR="00055960" w:rsidRPr="008A02E2" w:rsidRDefault="00055960" w:rsidP="002A3182">
            <w:pPr>
              <w:spacing w:line="280" w:lineRule="exact"/>
              <w:rPr>
                <w:rFonts w:ascii="Meiryo UI" w:eastAsia="Meiryo UI" w:hAnsi="Meiryo UI" w:cs="Meiryo UI"/>
                <w:color w:val="000000" w:themeColor="text1"/>
                <w:sz w:val="20"/>
                <w:szCs w:val="20"/>
              </w:rPr>
            </w:pPr>
          </w:p>
          <w:p w:rsidR="00055960" w:rsidRPr="008A02E2" w:rsidRDefault="00055960" w:rsidP="002A3182">
            <w:pPr>
              <w:spacing w:line="280" w:lineRule="exact"/>
              <w:rPr>
                <w:rFonts w:ascii="Meiryo UI" w:eastAsia="Meiryo UI" w:hAnsi="Meiryo UI" w:cs="Meiryo UI"/>
                <w:color w:val="000000" w:themeColor="text1"/>
                <w:sz w:val="20"/>
                <w:szCs w:val="20"/>
              </w:rPr>
            </w:pPr>
          </w:p>
          <w:p w:rsidR="00055960" w:rsidRPr="008A02E2" w:rsidRDefault="00055960" w:rsidP="002A3182">
            <w:pPr>
              <w:spacing w:line="280" w:lineRule="exact"/>
              <w:rPr>
                <w:rFonts w:ascii="Meiryo UI" w:eastAsia="Meiryo UI" w:hAnsi="Meiryo UI" w:cs="Meiryo UI"/>
                <w:color w:val="000000" w:themeColor="text1"/>
                <w:sz w:val="20"/>
                <w:szCs w:val="20"/>
              </w:rPr>
            </w:pPr>
          </w:p>
          <w:p w:rsidR="00055960" w:rsidRPr="008A02E2" w:rsidRDefault="00055960" w:rsidP="002A3182">
            <w:pPr>
              <w:spacing w:line="280" w:lineRule="exact"/>
              <w:rPr>
                <w:rFonts w:ascii="Meiryo UI" w:eastAsia="Meiryo UI" w:hAnsi="Meiryo UI" w:cs="Meiryo UI"/>
                <w:color w:val="000000" w:themeColor="text1"/>
                <w:sz w:val="20"/>
                <w:szCs w:val="20"/>
              </w:rPr>
            </w:pPr>
          </w:p>
          <w:p w:rsidR="00055960" w:rsidRDefault="00055960" w:rsidP="002A3182">
            <w:pPr>
              <w:spacing w:line="280" w:lineRule="exact"/>
              <w:rPr>
                <w:rFonts w:ascii="Meiryo UI" w:eastAsia="Meiryo UI" w:hAnsi="Meiryo UI" w:cs="Meiryo UI"/>
                <w:color w:val="000000" w:themeColor="text1"/>
                <w:sz w:val="20"/>
                <w:szCs w:val="20"/>
              </w:rPr>
            </w:pPr>
          </w:p>
          <w:p w:rsidR="00B011CE" w:rsidRPr="008A02E2" w:rsidRDefault="00B011CE" w:rsidP="002A3182">
            <w:pPr>
              <w:spacing w:line="280" w:lineRule="exact"/>
              <w:rPr>
                <w:rFonts w:ascii="Meiryo UI" w:eastAsia="Meiryo UI" w:hAnsi="Meiryo UI" w:cs="Meiryo UI"/>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452BF2">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（定性的な目標）</w:t>
            </w:r>
          </w:p>
          <w:p w:rsidR="00055960" w:rsidRPr="008A02E2" w:rsidRDefault="00055960" w:rsidP="00452BF2">
            <w:pPr>
              <w:spacing w:line="280" w:lineRule="exact"/>
              <w:ind w:left="34" w:hangingChars="17" w:hanging="34"/>
              <w:rPr>
                <w:rFonts w:ascii="Meiryo UI" w:eastAsia="Meiryo UI" w:hAnsi="Meiryo UI" w:cs="Meiryo UI"/>
                <w:strike/>
                <w:color w:val="000000" w:themeColor="text1"/>
                <w:sz w:val="20"/>
                <w:szCs w:val="20"/>
              </w:rPr>
            </w:pPr>
            <w:r w:rsidRPr="008A02E2">
              <w:rPr>
                <w:rFonts w:ascii="Meiryo UI" w:eastAsia="Meiryo UI" w:hAnsi="Meiryo UI" w:cs="Meiryo UI" w:hint="eastAsia"/>
                <w:color w:val="000000" w:themeColor="text1"/>
                <w:sz w:val="20"/>
                <w:szCs w:val="20"/>
              </w:rPr>
              <w:t>・市町村における発達障がい児者支援体制の充実</w:t>
            </w:r>
          </w:p>
          <w:p w:rsidR="00055960" w:rsidRPr="008A02E2" w:rsidRDefault="00055960" w:rsidP="00452BF2">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・発達障がいの診断に係る医療提供体制の整備</w:t>
            </w:r>
          </w:p>
          <w:p w:rsidR="003C359B" w:rsidRPr="00A85B7B" w:rsidRDefault="003C359B" w:rsidP="003C359B">
            <w:pPr>
              <w:spacing w:line="280" w:lineRule="exact"/>
              <w:ind w:left="200" w:hangingChars="100" w:hanging="200"/>
              <w:rPr>
                <w:rFonts w:ascii="Meiryo UI" w:eastAsia="Meiryo UI" w:hAnsi="Meiryo UI" w:cs="Meiryo UI"/>
                <w:color w:val="000000" w:themeColor="text1"/>
                <w:sz w:val="20"/>
                <w:szCs w:val="20"/>
              </w:rPr>
            </w:pPr>
            <w:r w:rsidRPr="00A85B7B">
              <w:rPr>
                <w:rFonts w:ascii="Meiryo UI" w:eastAsia="Meiryo UI" w:hAnsi="Meiryo UI" w:cs="Meiryo UI" w:hint="eastAsia"/>
                <w:color w:val="000000" w:themeColor="text1"/>
                <w:sz w:val="20"/>
                <w:szCs w:val="20"/>
              </w:rPr>
              <w:t xml:space="preserve">・２次医療圏域で、医療機関の研修や診療支援の機能を備える医療機関を確保：２か所　</w:t>
            </w:r>
          </w:p>
          <w:p w:rsidR="00055960" w:rsidRPr="003C359B" w:rsidRDefault="00055960" w:rsidP="00452BF2">
            <w:pPr>
              <w:spacing w:line="280" w:lineRule="exact"/>
              <w:ind w:left="34" w:hangingChars="17" w:hanging="34"/>
              <w:rPr>
                <w:rFonts w:ascii="Meiryo UI" w:eastAsia="Meiryo UI" w:hAnsi="Meiryo UI" w:cs="Meiryo UI"/>
                <w:color w:val="000000" w:themeColor="text1"/>
                <w:sz w:val="20"/>
                <w:szCs w:val="20"/>
              </w:rPr>
            </w:pPr>
          </w:p>
          <w:p w:rsidR="00055960" w:rsidRPr="008A02E2" w:rsidRDefault="00055960" w:rsidP="00452BF2">
            <w:pPr>
              <w:spacing w:line="280" w:lineRule="exact"/>
              <w:ind w:left="34" w:hangingChars="17" w:hanging="34"/>
              <w:rPr>
                <w:rFonts w:ascii="Meiryo UI" w:eastAsia="Meiryo UI" w:hAnsi="Meiryo UI" w:cs="Meiryo UI"/>
                <w:color w:val="000000" w:themeColor="text1"/>
                <w:sz w:val="20"/>
                <w:szCs w:val="20"/>
              </w:rPr>
            </w:pPr>
          </w:p>
          <w:p w:rsidR="0077090E" w:rsidRPr="008A02E2" w:rsidRDefault="0077090E" w:rsidP="00452BF2">
            <w:pPr>
              <w:spacing w:line="280" w:lineRule="exact"/>
              <w:ind w:left="34" w:hangingChars="17" w:hanging="34"/>
              <w:rPr>
                <w:rFonts w:ascii="Meiryo UI" w:eastAsia="Meiryo UI" w:hAnsi="Meiryo UI" w:cs="Meiryo UI"/>
                <w:color w:val="000000" w:themeColor="text1"/>
                <w:sz w:val="20"/>
                <w:szCs w:val="20"/>
              </w:rPr>
            </w:pPr>
          </w:p>
          <w:p w:rsidR="0077090E" w:rsidRPr="008A02E2" w:rsidRDefault="0077090E" w:rsidP="00452BF2">
            <w:pPr>
              <w:spacing w:line="280" w:lineRule="exact"/>
              <w:ind w:left="34" w:hangingChars="17" w:hanging="34"/>
              <w:rPr>
                <w:rFonts w:ascii="Meiryo UI" w:eastAsia="Meiryo UI" w:hAnsi="Meiryo UI" w:cs="Meiryo UI"/>
                <w:color w:val="000000" w:themeColor="text1"/>
                <w:sz w:val="20"/>
                <w:szCs w:val="20"/>
              </w:rPr>
            </w:pPr>
          </w:p>
          <w:p w:rsidR="00055960" w:rsidRPr="008A02E2" w:rsidRDefault="00055960" w:rsidP="00452BF2">
            <w:pPr>
              <w:spacing w:line="280" w:lineRule="exact"/>
              <w:ind w:left="34" w:hangingChars="17" w:hanging="34"/>
              <w:rPr>
                <w:rFonts w:ascii="Meiryo UI" w:eastAsia="Meiryo UI" w:hAnsi="Meiryo UI" w:cs="Meiryo UI"/>
                <w:color w:val="000000" w:themeColor="text1"/>
                <w:sz w:val="20"/>
                <w:szCs w:val="20"/>
              </w:rPr>
            </w:pPr>
          </w:p>
          <w:p w:rsidR="00341598" w:rsidRPr="008A02E2" w:rsidRDefault="00341598" w:rsidP="00452BF2">
            <w:pPr>
              <w:spacing w:line="280" w:lineRule="exact"/>
              <w:ind w:left="34" w:hangingChars="17" w:hanging="34"/>
              <w:rPr>
                <w:rFonts w:ascii="Meiryo UI" w:eastAsia="Meiryo UI" w:hAnsi="Meiryo UI" w:cs="Meiryo UI"/>
                <w:color w:val="000000" w:themeColor="text1"/>
                <w:sz w:val="20"/>
                <w:szCs w:val="20"/>
              </w:rPr>
            </w:pPr>
          </w:p>
          <w:p w:rsidR="0038776F" w:rsidRDefault="0038776F" w:rsidP="00A85B7B">
            <w:pPr>
              <w:spacing w:line="280" w:lineRule="exact"/>
              <w:rPr>
                <w:rFonts w:ascii="Meiryo UI" w:eastAsia="Meiryo UI" w:hAnsi="Meiryo UI" w:cs="Meiryo UI"/>
                <w:color w:val="000000" w:themeColor="text1"/>
                <w:sz w:val="20"/>
                <w:szCs w:val="20"/>
              </w:rPr>
            </w:pPr>
          </w:p>
          <w:p w:rsidR="00B011CE" w:rsidRPr="008A02E2" w:rsidRDefault="00B011CE" w:rsidP="00A85B7B">
            <w:pPr>
              <w:spacing w:line="280" w:lineRule="exact"/>
              <w:rPr>
                <w:rFonts w:ascii="Meiryo UI" w:eastAsia="Meiryo UI" w:hAnsi="Meiryo UI" w:cs="Meiryo UI"/>
                <w:color w:val="000000" w:themeColor="text1"/>
                <w:sz w:val="20"/>
                <w:szCs w:val="20"/>
              </w:rPr>
            </w:pPr>
          </w:p>
          <w:p w:rsidR="00055960" w:rsidRPr="008A02E2" w:rsidRDefault="00055960" w:rsidP="00510672">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910730" w:rsidP="00452BF2">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w:t>
            </w:r>
            <w:r w:rsidR="00055960" w:rsidRPr="008A02E2">
              <w:rPr>
                <w:rFonts w:ascii="Meiryo UI" w:eastAsia="Meiryo UI" w:hAnsi="Meiryo UI" w:cs="Meiryo UI" w:hint="eastAsia"/>
                <w:color w:val="000000" w:themeColor="text1"/>
                <w:sz w:val="20"/>
                <w:szCs w:val="20"/>
              </w:rPr>
              <w:t>目標）</w:t>
            </w:r>
          </w:p>
          <w:p w:rsidR="00055960" w:rsidRPr="008A02E2" w:rsidRDefault="00055960" w:rsidP="002A3182">
            <w:pPr>
              <w:spacing w:line="280" w:lineRule="exact"/>
              <w:rPr>
                <w:rFonts w:ascii="Meiryo UI" w:eastAsia="Meiryo UI" w:hAnsi="Meiryo UI" w:cs="Meiryo UI"/>
                <w:strike/>
                <w:color w:val="000000" w:themeColor="text1"/>
                <w:sz w:val="20"/>
                <w:szCs w:val="20"/>
              </w:rPr>
            </w:pPr>
            <w:r w:rsidRPr="008A02E2">
              <w:rPr>
                <w:rFonts w:ascii="Meiryo UI" w:eastAsia="Meiryo UI" w:hAnsi="Meiryo UI" w:cs="Meiryo UI" w:hint="eastAsia"/>
                <w:color w:val="000000" w:themeColor="text1"/>
                <w:sz w:val="20"/>
                <w:szCs w:val="20"/>
              </w:rPr>
              <w:t>・医療機関での短期⼊所［＊23］の整備：府内全圏域（８圏域）</w:t>
            </w:r>
          </w:p>
          <w:p w:rsidR="00055960" w:rsidRPr="008A02E2" w:rsidRDefault="00055960" w:rsidP="00510672">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府立施設として持つべき機能（民間での受入れが困難なケースを中心に受入れ、民間障がい児施設に対する支援等）を確保し、障がい児の福祉を向上させる府立障がい児入所施設建替え基本計画の策定【入所定員　65人（一時保護5人を含む）】</w:t>
            </w: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Pr="008A02E2" w:rsidRDefault="00055960" w:rsidP="007446AC">
            <w:pPr>
              <w:spacing w:line="280" w:lineRule="exact"/>
              <w:ind w:left="100" w:hangingChars="50" w:hanging="100"/>
              <w:rPr>
                <w:rFonts w:ascii="Meiryo UI" w:eastAsia="Meiryo UI" w:hAnsi="Meiryo UI" w:cs="Meiryo UI"/>
                <w:color w:val="000000" w:themeColor="text1"/>
                <w:sz w:val="20"/>
                <w:szCs w:val="20"/>
              </w:rPr>
            </w:pPr>
          </w:p>
          <w:p w:rsidR="00055960" w:rsidRDefault="00055960" w:rsidP="00FB5F9E">
            <w:pPr>
              <w:spacing w:line="280" w:lineRule="exact"/>
              <w:rPr>
                <w:rFonts w:ascii="Meiryo UI" w:eastAsia="Meiryo UI" w:hAnsi="Meiryo UI" w:cs="Meiryo UI"/>
                <w:color w:val="000000" w:themeColor="text1"/>
                <w:sz w:val="20"/>
                <w:szCs w:val="20"/>
              </w:rPr>
            </w:pPr>
          </w:p>
          <w:p w:rsidR="0038776F" w:rsidRDefault="0038776F" w:rsidP="00FB5F9E">
            <w:pPr>
              <w:spacing w:line="280" w:lineRule="exact"/>
              <w:rPr>
                <w:rFonts w:ascii="Meiryo UI" w:eastAsia="Meiryo UI" w:hAnsi="Meiryo UI" w:cs="Meiryo UI"/>
                <w:color w:val="000000" w:themeColor="text1"/>
                <w:sz w:val="20"/>
                <w:szCs w:val="20"/>
              </w:rPr>
            </w:pPr>
          </w:p>
          <w:p w:rsidR="003C359B" w:rsidRDefault="003C359B" w:rsidP="00FB5F9E">
            <w:pPr>
              <w:spacing w:line="280" w:lineRule="exact"/>
              <w:rPr>
                <w:rFonts w:ascii="Meiryo UI" w:eastAsia="Meiryo UI" w:hAnsi="Meiryo UI" w:cs="Meiryo UI"/>
                <w:color w:val="000000" w:themeColor="text1"/>
                <w:sz w:val="20"/>
                <w:szCs w:val="20"/>
              </w:rPr>
            </w:pPr>
          </w:p>
          <w:p w:rsidR="00A85B7B" w:rsidRDefault="00A85B7B" w:rsidP="00FB5F9E">
            <w:pPr>
              <w:spacing w:line="280" w:lineRule="exact"/>
              <w:rPr>
                <w:rFonts w:ascii="Meiryo UI" w:eastAsia="Meiryo UI" w:hAnsi="Meiryo UI" w:cs="Meiryo UI"/>
                <w:color w:val="000000" w:themeColor="text1"/>
                <w:sz w:val="20"/>
                <w:szCs w:val="20"/>
              </w:rPr>
            </w:pPr>
          </w:p>
          <w:p w:rsidR="003C359B" w:rsidRPr="008A02E2" w:rsidRDefault="003C359B" w:rsidP="00FB5F9E">
            <w:pPr>
              <w:spacing w:line="280" w:lineRule="exact"/>
              <w:rPr>
                <w:rFonts w:ascii="Meiryo UI" w:eastAsia="Meiryo UI" w:hAnsi="Meiryo UI" w:cs="Meiryo UI"/>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B93A95">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（数値目標）</w:t>
            </w:r>
          </w:p>
          <w:p w:rsidR="00055960" w:rsidRPr="008A02E2" w:rsidRDefault="00055960" w:rsidP="00452BF2">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・入所施設からの地域移行（2020年度）：28年度末時点の入所者数の10.9％以上</w:t>
            </w:r>
          </w:p>
          <w:p w:rsidR="00055960" w:rsidRPr="008A02E2" w:rsidRDefault="00055960" w:rsidP="00452BF2">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・入所者数の減少（2020年度）：28年度末時点の入所者数の2.4％以上</w:t>
            </w:r>
          </w:p>
          <w:p w:rsidR="00055960" w:rsidRPr="008A02E2" w:rsidRDefault="00055960" w:rsidP="00452BF2">
            <w:pPr>
              <w:spacing w:line="280" w:lineRule="exact"/>
              <w:rPr>
                <w:rFonts w:ascii="Meiryo UI" w:eastAsia="Meiryo UI" w:hAnsi="Meiryo UI" w:cs="Meiryo UI"/>
                <w:color w:val="000000" w:themeColor="text1"/>
                <w:sz w:val="20"/>
                <w:szCs w:val="20"/>
              </w:rPr>
            </w:pPr>
          </w:p>
          <w:p w:rsidR="00055960" w:rsidRPr="008A02E2" w:rsidRDefault="00055960" w:rsidP="00452BF2">
            <w:pPr>
              <w:spacing w:line="280" w:lineRule="exact"/>
              <w:rPr>
                <w:rFonts w:ascii="Meiryo UI" w:eastAsia="Meiryo UI" w:hAnsi="Meiryo UI" w:cs="Meiryo UI"/>
                <w:color w:val="000000" w:themeColor="text1"/>
                <w:sz w:val="20"/>
                <w:szCs w:val="20"/>
              </w:rPr>
            </w:pPr>
          </w:p>
          <w:p w:rsidR="0077090E" w:rsidRPr="008A02E2" w:rsidRDefault="0077090E" w:rsidP="00452BF2">
            <w:pPr>
              <w:spacing w:line="280" w:lineRule="exact"/>
              <w:rPr>
                <w:rFonts w:ascii="Meiryo UI" w:eastAsia="Meiryo UI" w:hAnsi="Meiryo UI" w:cs="Meiryo UI"/>
                <w:color w:val="000000" w:themeColor="text1"/>
                <w:sz w:val="20"/>
                <w:szCs w:val="20"/>
              </w:rPr>
            </w:pPr>
          </w:p>
          <w:p w:rsidR="0077090E" w:rsidRPr="008A02E2" w:rsidRDefault="0077090E" w:rsidP="00452BF2">
            <w:pPr>
              <w:spacing w:line="280" w:lineRule="exact"/>
              <w:rPr>
                <w:rFonts w:ascii="Meiryo UI" w:eastAsia="Meiryo UI" w:hAnsi="Meiryo UI" w:cs="Meiryo UI"/>
                <w:color w:val="000000" w:themeColor="text1"/>
                <w:sz w:val="20"/>
                <w:szCs w:val="20"/>
              </w:rPr>
            </w:pPr>
          </w:p>
          <w:p w:rsidR="0077090E" w:rsidRPr="008A02E2" w:rsidRDefault="0077090E" w:rsidP="00452BF2">
            <w:pPr>
              <w:spacing w:line="280" w:lineRule="exact"/>
              <w:rPr>
                <w:rFonts w:ascii="Meiryo UI" w:eastAsia="Meiryo UI" w:hAnsi="Meiryo UI" w:cs="Meiryo UI"/>
                <w:color w:val="000000" w:themeColor="text1"/>
                <w:sz w:val="20"/>
                <w:szCs w:val="20"/>
              </w:rPr>
            </w:pPr>
          </w:p>
          <w:p w:rsidR="0077090E" w:rsidRPr="008A02E2" w:rsidRDefault="0077090E" w:rsidP="00452BF2">
            <w:pPr>
              <w:spacing w:line="280" w:lineRule="exact"/>
              <w:rPr>
                <w:rFonts w:ascii="Meiryo UI" w:eastAsia="Meiryo UI" w:hAnsi="Meiryo UI" w:cs="Meiryo UI"/>
                <w:color w:val="000000" w:themeColor="text1"/>
                <w:sz w:val="20"/>
                <w:szCs w:val="20"/>
              </w:rPr>
            </w:pPr>
          </w:p>
          <w:p w:rsidR="00ED7BE6" w:rsidRPr="008A02E2" w:rsidRDefault="00ED7BE6" w:rsidP="00452BF2">
            <w:pPr>
              <w:spacing w:line="280" w:lineRule="exact"/>
              <w:rPr>
                <w:rFonts w:ascii="Meiryo UI" w:eastAsia="Meiryo UI" w:hAnsi="Meiryo UI" w:cs="Meiryo UI"/>
                <w:color w:val="000000" w:themeColor="text1"/>
                <w:sz w:val="20"/>
                <w:szCs w:val="20"/>
              </w:rPr>
            </w:pPr>
          </w:p>
          <w:p w:rsidR="00ED7BE6" w:rsidRPr="008A02E2" w:rsidRDefault="00ED7BE6" w:rsidP="00452BF2">
            <w:pPr>
              <w:spacing w:line="280" w:lineRule="exact"/>
              <w:rPr>
                <w:rFonts w:ascii="Meiryo UI" w:eastAsia="Meiryo UI" w:hAnsi="Meiryo UI" w:cs="Meiryo UI"/>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452BF2">
            <w:pPr>
              <w:spacing w:line="280" w:lineRule="exact"/>
              <w:ind w:left="34" w:hangingChars="17" w:hanging="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（数値目標）</w:t>
            </w:r>
          </w:p>
          <w:p w:rsidR="00055960" w:rsidRPr="008A02E2" w:rsidRDefault="00055960" w:rsidP="00452BF2">
            <w:pPr>
              <w:spacing w:line="280" w:lineRule="exact"/>
              <w:ind w:left="134" w:hangingChars="67" w:hanging="1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・すべての市町村に保健・医療・福祉関係者による協議の場を設置（2020年度）</w:t>
            </w:r>
          </w:p>
          <w:p w:rsidR="00055960" w:rsidRPr="008A02E2" w:rsidRDefault="00055960" w:rsidP="00452BF2">
            <w:pPr>
              <w:spacing w:line="280" w:lineRule="exact"/>
              <w:ind w:left="134" w:hangingChars="67" w:hanging="134"/>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・すべての保健所圏域ごとに保健・医療・福祉関係者による協議の場を設置（2020年度）</w:t>
            </w:r>
          </w:p>
          <w:p w:rsidR="00055960" w:rsidRPr="008A02E2" w:rsidRDefault="00055960" w:rsidP="00452BF2">
            <w:pPr>
              <w:spacing w:line="280" w:lineRule="exact"/>
              <w:ind w:left="200" w:hangingChars="100" w:hanging="2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・入院中の精神障がい者の地域移行</w:t>
            </w:r>
          </w:p>
          <w:p w:rsidR="00055960" w:rsidRPr="008A02E2" w:rsidRDefault="00055960" w:rsidP="00452BF2">
            <w:pPr>
              <w:spacing w:line="280" w:lineRule="exact"/>
              <w:ind w:leftChars="50" w:left="11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pacing w:val="-6"/>
                <w:sz w:val="20"/>
                <w:szCs w:val="20"/>
              </w:rPr>
              <w:t>1年以上長期入院患者数</w:t>
            </w:r>
            <w:r w:rsidRPr="008A02E2">
              <w:rPr>
                <w:rFonts w:ascii="Meiryo UI" w:eastAsia="Meiryo UI" w:hAnsi="Meiryo UI" w:cs="Meiryo UI" w:hint="eastAsia"/>
                <w:color w:val="000000" w:themeColor="text1"/>
                <w:sz w:val="20"/>
                <w:szCs w:val="20"/>
              </w:rPr>
              <w:t>（2020年度）：28年度から1,000人減（9,823人→8,823人）</w:t>
            </w:r>
          </w:p>
          <w:p w:rsidR="00055960" w:rsidRPr="008A02E2" w:rsidRDefault="00055960" w:rsidP="00383EA1">
            <w:pPr>
              <w:spacing w:line="280" w:lineRule="exact"/>
              <w:rPr>
                <w:rFonts w:ascii="Meiryo UI" w:eastAsia="Meiryo UI" w:hAnsi="Meiryo UI" w:cs="Meiryo UI"/>
                <w:color w:val="000000" w:themeColor="text1"/>
                <w:sz w:val="20"/>
                <w:szCs w:val="20"/>
              </w:rPr>
            </w:pPr>
          </w:p>
          <w:p w:rsidR="00055960" w:rsidRPr="008A02E2" w:rsidRDefault="00055960" w:rsidP="00383EA1">
            <w:pPr>
              <w:spacing w:line="280" w:lineRule="exact"/>
              <w:rPr>
                <w:rFonts w:ascii="Meiryo UI" w:eastAsia="Meiryo UI" w:hAnsi="Meiryo UI" w:cs="Meiryo UI"/>
                <w:color w:val="000000" w:themeColor="text1"/>
                <w:sz w:val="20"/>
                <w:szCs w:val="20"/>
              </w:rPr>
            </w:pPr>
          </w:p>
          <w:p w:rsidR="0077090E" w:rsidRPr="008A02E2" w:rsidRDefault="0077090E" w:rsidP="00383EA1">
            <w:pPr>
              <w:spacing w:line="280" w:lineRule="exact"/>
              <w:rPr>
                <w:rFonts w:ascii="Meiryo UI" w:eastAsia="Meiryo UI" w:hAnsi="Meiryo UI" w:cs="Meiryo UI"/>
                <w:color w:val="000000" w:themeColor="text1"/>
                <w:sz w:val="20"/>
                <w:szCs w:val="20"/>
              </w:rPr>
            </w:pPr>
          </w:p>
          <w:p w:rsidR="0077090E" w:rsidRPr="008A02E2" w:rsidRDefault="0077090E" w:rsidP="00383EA1">
            <w:pPr>
              <w:spacing w:line="280" w:lineRule="exact"/>
              <w:rPr>
                <w:rFonts w:ascii="Meiryo UI" w:eastAsia="Meiryo UI" w:hAnsi="Meiryo UI" w:cs="Meiryo UI"/>
                <w:color w:val="000000" w:themeColor="text1"/>
                <w:sz w:val="20"/>
                <w:szCs w:val="20"/>
              </w:rPr>
            </w:pPr>
          </w:p>
          <w:p w:rsidR="0077090E" w:rsidRPr="008A02E2" w:rsidRDefault="0077090E" w:rsidP="00383EA1">
            <w:pPr>
              <w:spacing w:line="280" w:lineRule="exact"/>
              <w:rPr>
                <w:rFonts w:ascii="Meiryo UI" w:eastAsia="Meiryo UI" w:hAnsi="Meiryo UI" w:cs="Meiryo UI"/>
                <w:color w:val="000000" w:themeColor="text1"/>
                <w:sz w:val="20"/>
                <w:szCs w:val="20"/>
              </w:rPr>
            </w:pPr>
          </w:p>
          <w:p w:rsidR="0038776F" w:rsidRDefault="0038776F" w:rsidP="00383EA1">
            <w:pPr>
              <w:spacing w:line="280" w:lineRule="exact"/>
              <w:rPr>
                <w:rFonts w:ascii="Meiryo UI" w:eastAsia="Meiryo UI" w:hAnsi="Meiryo UI" w:cs="Meiryo UI"/>
                <w:color w:val="000000" w:themeColor="text1"/>
                <w:sz w:val="20"/>
                <w:szCs w:val="20"/>
              </w:rPr>
            </w:pPr>
          </w:p>
          <w:p w:rsidR="00B011CE" w:rsidRDefault="00B011CE" w:rsidP="00383EA1">
            <w:pPr>
              <w:spacing w:line="280" w:lineRule="exact"/>
              <w:rPr>
                <w:rFonts w:ascii="Meiryo UI" w:eastAsia="Meiryo UI" w:hAnsi="Meiryo UI" w:cs="Meiryo UI"/>
                <w:color w:val="000000" w:themeColor="text1"/>
                <w:sz w:val="20"/>
                <w:szCs w:val="20"/>
              </w:rPr>
            </w:pPr>
          </w:p>
          <w:p w:rsidR="000A71AD" w:rsidRPr="008A02E2" w:rsidRDefault="000A71AD" w:rsidP="00383EA1">
            <w:pPr>
              <w:spacing w:line="280" w:lineRule="exact"/>
              <w:rPr>
                <w:rFonts w:ascii="Meiryo UI" w:eastAsia="Meiryo UI" w:hAnsi="Meiryo UI" w:cs="Meiryo UI"/>
                <w:color w:val="000000" w:themeColor="text1"/>
                <w:sz w:val="20"/>
                <w:szCs w:val="20"/>
              </w:rPr>
            </w:pPr>
          </w:p>
          <w:p w:rsidR="00055960" w:rsidRPr="008A02E2" w:rsidRDefault="00055960" w:rsidP="00452BF2">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8A02E2">
              <w:rPr>
                <w:rFonts w:ascii="Meiryo UI" w:eastAsia="Meiryo UI" w:hAnsi="Meiryo UI" w:cs="Meiryo UI" w:hint="eastAsia"/>
                <w:color w:val="000000" w:themeColor="text1"/>
                <w:sz w:val="20"/>
                <w:szCs w:val="20"/>
                <w:bdr w:val="single" w:sz="4" w:space="0" w:color="auto"/>
              </w:rPr>
              <w:t>◇成果指標（アウトカム）</w:t>
            </w:r>
          </w:p>
          <w:p w:rsidR="00055960" w:rsidRPr="008A02E2" w:rsidRDefault="00055960" w:rsidP="00452BF2">
            <w:pPr>
              <w:spacing w:line="280" w:lineRule="exact"/>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（数値目標）</w:t>
            </w:r>
          </w:p>
          <w:p w:rsidR="00055960" w:rsidRPr="008A02E2" w:rsidRDefault="00055960" w:rsidP="00A85B7B">
            <w:pPr>
              <w:spacing w:line="280" w:lineRule="exact"/>
              <w:ind w:left="100" w:hangingChars="50" w:hanging="100"/>
              <w:rPr>
                <w:rFonts w:ascii="Meiryo UI" w:eastAsia="Meiryo UI" w:hAnsi="Meiryo UI" w:cs="Meiryo UI"/>
                <w:color w:val="000000" w:themeColor="text1"/>
                <w:sz w:val="20"/>
                <w:szCs w:val="20"/>
              </w:rPr>
            </w:pPr>
            <w:r w:rsidRPr="008A02E2">
              <w:rPr>
                <w:rFonts w:ascii="Meiryo UI" w:eastAsia="Meiryo UI" w:hAnsi="Meiryo UI" w:cs="Meiryo UI" w:hint="eastAsia"/>
                <w:color w:val="000000" w:themeColor="text1"/>
                <w:sz w:val="20"/>
                <w:szCs w:val="20"/>
              </w:rPr>
              <w:t>・市町村単位もしくは圏域単位ごとに少なくとも一つの地域生活支援拠点等を整備（2020年度）</w:t>
            </w:r>
          </w:p>
        </w:tc>
        <w:tc>
          <w:tcPr>
            <w:tcW w:w="396" w:type="dxa"/>
            <w:vMerge/>
            <w:tcBorders>
              <w:bottom w:val="single" w:sz="4" w:space="0" w:color="auto"/>
              <w:tr2bl w:val="nil"/>
            </w:tcBorders>
            <w:shd w:val="clear" w:color="auto" w:fill="auto"/>
          </w:tcPr>
          <w:p w:rsidR="00055960" w:rsidRPr="008A02E2" w:rsidRDefault="00055960" w:rsidP="00537082">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055960" w:rsidRPr="00F8329C" w:rsidRDefault="00055960" w:rsidP="006C2A08">
            <w:pPr>
              <w:spacing w:line="280" w:lineRule="exact"/>
              <w:rPr>
                <w:rFonts w:ascii="Meiryo UI" w:eastAsia="Meiryo UI" w:hAnsi="Meiryo UI" w:cs="Meiryo UI"/>
                <w:color w:val="000000" w:themeColor="text1"/>
                <w:sz w:val="20"/>
                <w:szCs w:val="20"/>
              </w:rPr>
            </w:pPr>
          </w:p>
          <w:p w:rsidR="0038776F" w:rsidRPr="00F8329C" w:rsidRDefault="0038776F" w:rsidP="006C2A08">
            <w:pPr>
              <w:spacing w:line="280" w:lineRule="exact"/>
              <w:rPr>
                <w:rFonts w:ascii="Meiryo UI" w:eastAsia="Meiryo UI" w:hAnsi="Meiryo UI" w:cs="Meiryo UI"/>
                <w:color w:val="000000" w:themeColor="text1"/>
                <w:sz w:val="20"/>
                <w:szCs w:val="20"/>
              </w:rPr>
            </w:pP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 支援拠点建設予定地の既存建物等撤去工事着工に当たり、住民説明会を開催</w:t>
            </w:r>
            <w:r w:rsidR="00B011CE"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(5月)。</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 関係団体のご意見も取り入れ、実施設計を策定</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 「府立成人病センター跡地等のまちづくり方針」に基づく取組みの中、福祉３センターのアクセス等に係る課題への対応について検討。府としての方針を固めるとともに、関連部局と連携し、大阪市等とも調整を進め</w:t>
            </w:r>
            <w:r w:rsidR="00B011CE" w:rsidRPr="00F8329C">
              <w:rPr>
                <w:rFonts w:ascii="Meiryo UI" w:eastAsia="Meiryo UI" w:hAnsi="Meiryo UI" w:cs="Meiryo UI" w:hint="eastAsia"/>
                <w:color w:val="000000" w:themeColor="text1"/>
                <w:sz w:val="20"/>
                <w:szCs w:val="20"/>
              </w:rPr>
              <w:t>た</w:t>
            </w:r>
            <w:r w:rsidRPr="00F8329C">
              <w:rPr>
                <w:rFonts w:ascii="Meiryo UI" w:eastAsia="Meiryo UI" w:hAnsi="Meiryo UI" w:cs="Meiryo UI" w:hint="eastAsia"/>
                <w:color w:val="000000" w:themeColor="text1"/>
                <w:sz w:val="20"/>
                <w:szCs w:val="20"/>
              </w:rPr>
              <w:t>。</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 建設予定地最寄駅の森ノ宮駅舎を管理する、大阪市高速電気軌道株式会社及び西日本旅客鉄道株式会社に対し、視覚障がい者などの安全面やバリアフリー面等に関する格別の配慮について、協力を依頼</w:t>
            </w:r>
            <w:r w:rsidR="00B011CE"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〇11月、既存建物等撤去工事完工</w:t>
            </w:r>
          </w:p>
          <w:p w:rsidR="008F22C8" w:rsidRPr="00F8329C" w:rsidRDefault="008F22C8"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〇31年</w:t>
            </w:r>
            <w:r w:rsidRPr="00F8329C">
              <w:rPr>
                <w:rFonts w:ascii="Meiryo UI" w:eastAsia="Meiryo UI" w:hAnsi="Meiryo UI" w:cs="Meiryo UI"/>
                <w:color w:val="000000" w:themeColor="text1"/>
                <w:sz w:val="20"/>
                <w:szCs w:val="20"/>
              </w:rPr>
              <w:t>1</w:t>
            </w:r>
            <w:r w:rsidRPr="00F8329C">
              <w:rPr>
                <w:rFonts w:ascii="Meiryo UI" w:eastAsia="Meiryo UI" w:hAnsi="Meiryo UI" w:cs="Meiryo UI" w:hint="eastAsia"/>
                <w:color w:val="000000" w:themeColor="text1"/>
                <w:sz w:val="20"/>
                <w:szCs w:val="20"/>
              </w:rPr>
              <w:t>月、住民説明会を開催。支援拠点の建築工事着工。</w:t>
            </w:r>
          </w:p>
          <w:p w:rsidR="00417322" w:rsidRPr="00F8329C" w:rsidRDefault="00417322" w:rsidP="006C2A08">
            <w:pPr>
              <w:spacing w:line="280" w:lineRule="exact"/>
              <w:rPr>
                <w:rFonts w:ascii="Meiryo UI" w:eastAsia="Meiryo UI" w:hAnsi="Meiryo UI" w:cs="Meiryo UI"/>
                <w:color w:val="000000" w:themeColor="text1"/>
                <w:sz w:val="20"/>
                <w:szCs w:val="20"/>
              </w:rPr>
            </w:pPr>
          </w:p>
          <w:p w:rsidR="008F22C8" w:rsidRPr="00F8329C" w:rsidRDefault="008F22C8" w:rsidP="006C2A08">
            <w:pPr>
              <w:spacing w:line="280" w:lineRule="exact"/>
              <w:rPr>
                <w:rFonts w:ascii="Meiryo UI" w:eastAsia="Meiryo UI" w:hAnsi="Meiryo UI" w:cs="Meiryo UI"/>
                <w:color w:val="000000" w:themeColor="text1"/>
                <w:sz w:val="20"/>
                <w:szCs w:val="20"/>
              </w:rPr>
            </w:pPr>
          </w:p>
          <w:p w:rsidR="008F22C8" w:rsidRPr="00F8329C" w:rsidRDefault="008F22C8" w:rsidP="006C2A08">
            <w:pPr>
              <w:spacing w:line="280" w:lineRule="exact"/>
              <w:rPr>
                <w:rFonts w:ascii="Meiryo UI" w:eastAsia="Meiryo UI" w:hAnsi="Meiryo UI" w:cs="Meiryo UI"/>
                <w:color w:val="000000" w:themeColor="text1"/>
                <w:sz w:val="20"/>
                <w:szCs w:val="20"/>
              </w:rPr>
            </w:pPr>
          </w:p>
          <w:p w:rsidR="008F22C8" w:rsidRPr="00F8329C" w:rsidRDefault="008F22C8" w:rsidP="006C2A08">
            <w:pPr>
              <w:spacing w:line="280" w:lineRule="exact"/>
              <w:rPr>
                <w:rFonts w:ascii="Meiryo UI" w:eastAsia="Meiryo UI" w:hAnsi="Meiryo UI" w:cs="Meiryo UI"/>
                <w:color w:val="000000" w:themeColor="text1"/>
                <w:sz w:val="20"/>
                <w:szCs w:val="20"/>
              </w:rPr>
            </w:pPr>
          </w:p>
          <w:p w:rsidR="00B011CE" w:rsidRPr="00F8329C" w:rsidRDefault="0077090E" w:rsidP="00B011C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〇30年7月に日中活動系の事業所を対象にアンケートを実施</w:t>
            </w:r>
            <w:r w:rsidR="00B011CE"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w:t>
            </w:r>
            <w:r w:rsidR="00B011CE" w:rsidRPr="00F8329C">
              <w:rPr>
                <w:rFonts w:ascii="Meiryo UI" w:eastAsia="Meiryo UI" w:hAnsi="Meiryo UI" w:cs="Meiryo UI" w:hint="eastAsia"/>
                <w:color w:val="000000" w:themeColor="text1"/>
                <w:sz w:val="20"/>
                <w:szCs w:val="20"/>
              </w:rPr>
              <w:t>（回答数789事業所）</w:t>
            </w:r>
          </w:p>
          <w:p w:rsidR="0077090E" w:rsidRPr="00F8329C" w:rsidRDefault="0077090E" w:rsidP="00B011C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○強度行動障がい支援者養成研修の養成者数1,337人（基礎研修803名、実践研修534名）。</w:t>
            </w: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8F22C8">
            <w:pPr>
              <w:spacing w:line="280" w:lineRule="exact"/>
              <w:ind w:left="200" w:hangingChars="100" w:hanging="200"/>
              <w:rPr>
                <w:rFonts w:ascii="Meiryo UI" w:eastAsia="Meiryo UI" w:hAnsi="Meiryo UI" w:cs="Meiryo UI"/>
                <w:color w:val="000000" w:themeColor="text1"/>
                <w:sz w:val="20"/>
                <w:szCs w:val="20"/>
              </w:rPr>
            </w:pPr>
          </w:p>
          <w:p w:rsidR="00B011CE" w:rsidRPr="00F8329C" w:rsidRDefault="00B011CE" w:rsidP="00B011CE">
            <w:pPr>
              <w:spacing w:line="280" w:lineRule="exact"/>
              <w:rPr>
                <w:rFonts w:ascii="Meiryo UI" w:eastAsia="Meiryo UI" w:hAnsi="Meiryo UI" w:cs="Meiryo UI"/>
                <w:color w:val="000000" w:themeColor="text1"/>
                <w:sz w:val="20"/>
                <w:szCs w:val="20"/>
              </w:rPr>
            </w:pPr>
          </w:p>
          <w:p w:rsidR="0077090E" w:rsidRPr="00F8329C" w:rsidRDefault="0077090E"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〇障がい者自立支援協議会発達障がい児者支援体制整備検討部会において平成30年12月に従前の発達障がい児者支援プラン（26年3月）の評価を行った。</w:t>
            </w:r>
          </w:p>
          <w:p w:rsidR="0077090E" w:rsidRPr="00F8329C" w:rsidRDefault="0077090E"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〇発達障がい児者地域支援マネージャーについては、市町村のニーズが高いため、当初の予定を上回る10カ所の地域自立支援協議会に派遣を行った。</w:t>
            </w:r>
          </w:p>
          <w:p w:rsidR="0077090E" w:rsidRPr="00F8329C" w:rsidRDefault="0077090E" w:rsidP="008F22C8">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〇発達障がいの診断に係る医療提供体制の整備については、二次医療圏で2か所（北河内、泉州）の拠点医療機関を確保した。</w:t>
            </w:r>
          </w:p>
          <w:p w:rsidR="0077090E" w:rsidRPr="00F8329C" w:rsidRDefault="0077090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rPr>
                <w:rFonts w:ascii="Meiryo UI" w:eastAsia="Meiryo UI" w:hAnsi="Meiryo UI" w:cs="Meiryo UI"/>
                <w:color w:val="000000" w:themeColor="text1"/>
                <w:sz w:val="20"/>
                <w:szCs w:val="20"/>
              </w:rPr>
            </w:pPr>
          </w:p>
          <w:p w:rsidR="00B011CE" w:rsidRPr="00F8329C" w:rsidRDefault="00B011CE" w:rsidP="0077090E">
            <w:pPr>
              <w:spacing w:line="280" w:lineRule="exact"/>
              <w:rPr>
                <w:rFonts w:ascii="Meiryo UI" w:eastAsia="Meiryo UI" w:hAnsi="Meiryo UI" w:cs="Meiryo UI"/>
                <w:color w:val="000000" w:themeColor="text1"/>
                <w:sz w:val="20"/>
                <w:szCs w:val="20"/>
              </w:rPr>
            </w:pPr>
          </w:p>
          <w:p w:rsidR="003C359B" w:rsidRPr="00F8329C" w:rsidRDefault="003C359B"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〇大阪府医療依存度の高い重症心身障がい児者等支援会議を開催。（11月、2月）関係機関と情報共有を行い、連携を図った。</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〇府内６圏域</w:t>
            </w:r>
            <w:r w:rsidRPr="00F8329C">
              <w:rPr>
                <w:rFonts w:ascii="Meiryo UI" w:eastAsia="Meiryo UI" w:hAnsi="Meiryo UI" w:cs="Meiryo UI"/>
                <w:color w:val="000000" w:themeColor="text1"/>
                <w:sz w:val="20"/>
                <w:szCs w:val="20"/>
              </w:rPr>
              <w:t>12</w:t>
            </w:r>
            <w:r w:rsidRPr="00F8329C">
              <w:rPr>
                <w:rFonts w:ascii="Meiryo UI" w:eastAsia="Meiryo UI" w:hAnsi="Meiryo UI" w:cs="Meiryo UI" w:hint="eastAsia"/>
                <w:color w:val="000000" w:themeColor="text1"/>
                <w:sz w:val="20"/>
                <w:szCs w:val="20"/>
              </w:rPr>
              <w:t>病院で医療型短期入所を実施</w:t>
            </w:r>
            <w:r w:rsidR="00B011CE" w:rsidRPr="00F8329C">
              <w:rPr>
                <w:rFonts w:ascii="Meiryo UI" w:eastAsia="Meiryo UI" w:hAnsi="Meiryo UI" w:cs="Meiryo UI" w:hint="eastAsia"/>
                <w:color w:val="000000" w:themeColor="text1"/>
                <w:sz w:val="20"/>
                <w:szCs w:val="20"/>
              </w:rPr>
              <w:t>した</w:t>
            </w:r>
            <w:r w:rsidRPr="00F8329C">
              <w:rPr>
                <w:rFonts w:ascii="Meiryo UI" w:eastAsia="Meiryo UI" w:hAnsi="Meiryo UI" w:cs="Meiryo UI" w:hint="eastAsia"/>
                <w:color w:val="000000" w:themeColor="text1"/>
                <w:sz w:val="20"/>
                <w:szCs w:val="20"/>
              </w:rPr>
              <w:t>（政令市への間接補助を含む）。</w:t>
            </w:r>
          </w:p>
          <w:p w:rsidR="00BF3F51" w:rsidRPr="00F8329C" w:rsidRDefault="00BF3F51" w:rsidP="00BF3F51">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事業実績　※（）内はうち政令市</w:t>
            </w:r>
          </w:p>
          <w:p w:rsidR="0077090E" w:rsidRPr="00F8329C" w:rsidRDefault="00BF3F51" w:rsidP="00BF3F51">
            <w:pPr>
              <w:spacing w:line="280" w:lineRule="exact"/>
              <w:ind w:leftChars="100" w:left="22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延べ3,930日（2,313日）653人（353人）</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〇重度障がい者と介護する者へのさらなる応援により在宅生活の一層の推進を図るため政令市を含む対象者に給付金を給付した。</w:t>
            </w:r>
          </w:p>
          <w:p w:rsidR="006E77C7" w:rsidRPr="00F8329C" w:rsidRDefault="0077090E" w:rsidP="00B011CE">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F8329C">
              <w:rPr>
                <w:rFonts w:ascii="Meiryo UI" w:eastAsia="Meiryo UI" w:hAnsi="Meiryo UI" w:cs="Meiryo UI" w:hint="eastAsia"/>
                <w:color w:val="000000" w:themeColor="text1"/>
                <w:sz w:val="20"/>
                <w:szCs w:val="20"/>
              </w:rPr>
              <w:t>〇府立障がい児入所施設建替えについては定員65人</w:t>
            </w:r>
            <w:r w:rsidR="00A85B7B" w:rsidRPr="00F8329C">
              <w:rPr>
                <w:rFonts w:ascii="Meiryo UI" w:eastAsia="Meiryo UI" w:hAnsi="Meiryo UI" w:cs="Meiryo UI" w:hint="eastAsia"/>
                <w:color w:val="000000" w:themeColor="text1"/>
                <w:sz w:val="20"/>
                <w:szCs w:val="20"/>
              </w:rPr>
              <w:t>（一時保護5人を含む）</w:t>
            </w:r>
            <w:r w:rsidRPr="00F8329C">
              <w:rPr>
                <w:rFonts w:ascii="Meiryo UI" w:eastAsia="Meiryo UI" w:hAnsi="Meiryo UI" w:cs="Meiryo UI" w:hint="eastAsia"/>
                <w:color w:val="000000" w:themeColor="text1"/>
                <w:sz w:val="20"/>
                <w:szCs w:val="20"/>
              </w:rPr>
              <w:t>、延床面積2,800㎡として基本計画を策定した。</w:t>
            </w:r>
          </w:p>
          <w:p w:rsidR="000B6374" w:rsidRPr="00F8329C" w:rsidRDefault="000B6374" w:rsidP="000B6374">
            <w:pPr>
              <w:spacing w:line="280" w:lineRule="exact"/>
              <w:rPr>
                <w:rFonts w:ascii="Meiryo UI" w:eastAsia="Meiryo UI" w:hAnsi="Meiryo UI" w:cs="Meiryo UI"/>
                <w:color w:val="000000" w:themeColor="text1"/>
                <w:sz w:val="20"/>
                <w:szCs w:val="20"/>
              </w:rPr>
            </w:pPr>
          </w:p>
          <w:p w:rsidR="0077090E" w:rsidRPr="00F8329C" w:rsidRDefault="0077090E" w:rsidP="000B6374">
            <w:pPr>
              <w:spacing w:line="280" w:lineRule="exact"/>
              <w:rPr>
                <w:rFonts w:ascii="Meiryo UI" w:eastAsia="Meiryo UI" w:hAnsi="Meiryo UI" w:cs="Meiryo UI"/>
                <w:color w:val="000000" w:themeColor="text1"/>
                <w:sz w:val="20"/>
                <w:szCs w:val="20"/>
              </w:rPr>
            </w:pPr>
          </w:p>
          <w:p w:rsidR="00A85B7B" w:rsidRPr="00F8329C" w:rsidRDefault="00A85B7B" w:rsidP="00B011C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○障がい者の地域移行の推進・地域生活の支援に向け、制度運営上の課題等に関する国への提言を行った（9月）。</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○府障がい者自立支援協議会地域支援推進部会基盤整備促進ワーキンググループを設置し、現状・</w:t>
            </w:r>
            <w:r w:rsidRPr="00F8329C">
              <w:rPr>
                <w:rFonts w:ascii="Meiryo UI" w:eastAsia="Meiryo UI" w:hAnsi="Meiryo UI" w:cs="Meiryo UI"/>
                <w:color w:val="000000" w:themeColor="text1"/>
                <w:sz w:val="20"/>
                <w:szCs w:val="20"/>
              </w:rPr>
              <w:t>課題</w:t>
            </w:r>
            <w:r w:rsidRPr="00F8329C">
              <w:rPr>
                <w:rFonts w:ascii="Meiryo UI" w:eastAsia="Meiryo UI" w:hAnsi="Meiryo UI" w:cs="Meiryo UI" w:hint="eastAsia"/>
                <w:color w:val="000000" w:themeColor="text1"/>
                <w:sz w:val="20"/>
                <w:szCs w:val="20"/>
              </w:rPr>
              <w:t>の把握と論点の整理を行った。</w:t>
            </w:r>
          </w:p>
          <w:p w:rsidR="0077090E" w:rsidRPr="00F8329C" w:rsidRDefault="0077090E" w:rsidP="0077090E">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○入所施設からの地域移行</w:t>
            </w:r>
          </w:p>
          <w:p w:rsidR="0077090E" w:rsidRPr="00F8329C" w:rsidRDefault="0077090E" w:rsidP="0077090E">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・地域生活移行者数（</w:t>
            </w:r>
            <w:r w:rsidR="000A71AD" w:rsidRPr="00F8329C">
              <w:rPr>
                <w:rFonts w:ascii="Meiryo UI" w:eastAsia="Meiryo UI" w:hAnsi="Meiryo UI" w:cs="Meiryo UI" w:hint="eastAsia"/>
                <w:color w:val="000000" w:themeColor="text1"/>
                <w:sz w:val="20"/>
                <w:szCs w:val="20"/>
              </w:rPr>
              <w:t>H30.</w:t>
            </w:r>
            <w:r w:rsidRPr="00F8329C">
              <w:rPr>
                <w:rFonts w:ascii="Meiryo UI" w:eastAsia="Meiryo UI" w:hAnsi="Meiryo UI" w:cs="Meiryo UI" w:hint="eastAsia"/>
                <w:color w:val="000000" w:themeColor="text1"/>
                <w:sz w:val="20"/>
                <w:szCs w:val="20"/>
              </w:rPr>
              <w:t>9月末現在）：</w:t>
            </w:r>
          </w:p>
          <w:p w:rsidR="0077090E" w:rsidRPr="00F8329C" w:rsidRDefault="0077090E" w:rsidP="0077090E">
            <w:pPr>
              <w:spacing w:line="280" w:lineRule="exact"/>
              <w:ind w:firstLineChars="150" w:firstLine="3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196人（28年度末比：4.0％）</w:t>
            </w:r>
            <w:r w:rsidRPr="00F8329C">
              <w:rPr>
                <w:rFonts w:ascii="Meiryo UI" w:eastAsia="Meiryo UI" w:hAnsi="Meiryo UI" w:cs="Meiryo UI"/>
                <w:color w:val="000000" w:themeColor="text1"/>
                <w:sz w:val="20"/>
                <w:szCs w:val="20"/>
              </w:rPr>
              <w:t xml:space="preserve"> </w:t>
            </w:r>
          </w:p>
          <w:p w:rsidR="0077090E" w:rsidRPr="00F8329C" w:rsidRDefault="0077090E" w:rsidP="0077090E">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・入所者数の削減（</w:t>
            </w:r>
            <w:r w:rsidR="000A71AD" w:rsidRPr="00F8329C">
              <w:rPr>
                <w:rFonts w:ascii="Meiryo UI" w:eastAsia="Meiryo UI" w:hAnsi="Meiryo UI" w:cs="Meiryo UI" w:hint="eastAsia"/>
                <w:color w:val="000000" w:themeColor="text1"/>
                <w:sz w:val="20"/>
                <w:szCs w:val="20"/>
              </w:rPr>
              <w:t>H30.</w:t>
            </w:r>
            <w:r w:rsidRPr="00F8329C">
              <w:rPr>
                <w:rFonts w:ascii="Meiryo UI" w:eastAsia="Meiryo UI" w:hAnsi="Meiryo UI" w:cs="Meiryo UI" w:hint="eastAsia"/>
                <w:color w:val="000000" w:themeColor="text1"/>
                <w:sz w:val="20"/>
                <w:szCs w:val="20"/>
              </w:rPr>
              <w:t>9月末現在）：</w:t>
            </w:r>
          </w:p>
          <w:p w:rsidR="0077090E" w:rsidRPr="00F8329C" w:rsidRDefault="0077090E" w:rsidP="0077090E">
            <w:pPr>
              <w:spacing w:line="280" w:lineRule="exact"/>
              <w:ind w:firstLineChars="150" w:firstLine="3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28人（28年度末比：0.6％）</w:t>
            </w:r>
          </w:p>
          <w:p w:rsidR="0077090E" w:rsidRPr="00F8329C" w:rsidRDefault="0077090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rPr>
                <w:rFonts w:ascii="Meiryo UI" w:eastAsia="Meiryo UI" w:hAnsi="Meiryo UI" w:cs="Meiryo UI"/>
                <w:color w:val="000000" w:themeColor="text1"/>
                <w:sz w:val="20"/>
                <w:szCs w:val="20"/>
              </w:rPr>
            </w:pPr>
          </w:p>
          <w:p w:rsidR="008F22C8" w:rsidRPr="00F8329C" w:rsidRDefault="008F22C8"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○市町村単位の協議の場の設置・運営支援として、府障がい者自立支援協議会地域支援推進部会精神障がい者地域移行推進ワーキンググループでの議論のもと、手引きを作成（6月）。</w:t>
            </w:r>
          </w:p>
          <w:p w:rsidR="0077090E" w:rsidRPr="00F8329C" w:rsidRDefault="0077090E" w:rsidP="0077090E">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・市町村単位の協議の場：21</w:t>
            </w:r>
            <w:r w:rsidRPr="00F8329C">
              <w:rPr>
                <w:rFonts w:ascii="Meiryo UI" w:eastAsia="Meiryo UI" w:hAnsi="Meiryo UI" w:cs="Meiryo UI" w:hint="eastAsia"/>
                <w:color w:val="000000" w:themeColor="text1"/>
                <w:spacing w:val="-14"/>
                <w:sz w:val="20"/>
                <w:szCs w:val="20"/>
              </w:rPr>
              <w:t>（31年1月1日時点）</w:t>
            </w:r>
          </w:p>
          <w:p w:rsidR="0077090E" w:rsidRPr="00F8329C" w:rsidRDefault="0077090E" w:rsidP="0077090E">
            <w:pPr>
              <w:spacing w:line="280" w:lineRule="exact"/>
              <w:ind w:leftChars="100" w:left="220"/>
              <w:rPr>
                <w:rFonts w:ascii="Meiryo UI" w:eastAsia="Meiryo UI" w:hAnsi="Meiryo UI" w:cs="Meiryo UI"/>
                <w:color w:val="000000" w:themeColor="text1"/>
                <w:sz w:val="20"/>
                <w:szCs w:val="20"/>
                <w:bdr w:val="single" w:sz="4" w:space="0" w:color="auto"/>
              </w:rPr>
            </w:pPr>
            <w:r w:rsidRPr="00F8329C">
              <w:rPr>
                <w:rFonts w:ascii="Meiryo UI" w:eastAsia="Meiryo UI" w:hAnsi="Meiryo UI" w:cs="Meiryo UI" w:hint="eastAsia"/>
                <w:color w:val="000000" w:themeColor="text1"/>
                <w:sz w:val="20"/>
                <w:szCs w:val="20"/>
              </w:rPr>
              <w:t>・保健所圏域ごとの協議の場：12</w:t>
            </w:r>
            <w:r w:rsidR="00B011CE" w:rsidRPr="00F8329C">
              <w:rPr>
                <w:rFonts w:ascii="Meiryo UI" w:eastAsia="Meiryo UI" w:hAnsi="Meiryo UI" w:cs="Meiryo UI" w:hint="eastAsia"/>
                <w:color w:val="000000" w:themeColor="text1"/>
                <w:sz w:val="20"/>
                <w:szCs w:val="20"/>
              </w:rPr>
              <w:t>（全18圏域）</w:t>
            </w:r>
          </w:p>
          <w:p w:rsidR="0077090E" w:rsidRPr="00F8329C" w:rsidRDefault="0077090E" w:rsidP="0077090E">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〇入院中の精神障がい者の地域移行</w:t>
            </w:r>
          </w:p>
          <w:p w:rsidR="0077090E" w:rsidRPr="00F8329C" w:rsidRDefault="0077090E" w:rsidP="0077090E">
            <w:pPr>
              <w:spacing w:line="280" w:lineRule="exact"/>
              <w:ind w:leftChars="91" w:left="262" w:hangingChars="31" w:hanging="62"/>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・地域移行の可能性のある入院患者を把握し、市町村へとつなぐ役割を担う地域精神医療体制整備広域コーディネーターを配置し、長期入院精神障がい者退院促進事業を実施（通年）</w:t>
            </w:r>
          </w:p>
          <w:p w:rsidR="0077090E" w:rsidRPr="00F8329C" w:rsidRDefault="0077090E" w:rsidP="0077090E">
            <w:pPr>
              <w:spacing w:line="280" w:lineRule="exact"/>
              <w:ind w:leftChars="91" w:left="262" w:hangingChars="31" w:hanging="62"/>
              <w:rPr>
                <w:rFonts w:ascii="Meiryo UI" w:eastAsia="Meiryo UI" w:hAnsi="Meiryo UI" w:cs="Meiryo UI"/>
                <w:color w:val="000000" w:themeColor="text1"/>
                <w:kern w:val="0"/>
                <w:sz w:val="20"/>
                <w:szCs w:val="20"/>
              </w:rPr>
            </w:pPr>
            <w:r w:rsidRPr="00F8329C">
              <w:rPr>
                <w:rFonts w:ascii="Meiryo UI" w:eastAsia="Meiryo UI" w:hAnsi="Meiryo UI" w:cs="Meiryo UI" w:hint="eastAsia"/>
                <w:color w:val="000000" w:themeColor="text1"/>
                <w:sz w:val="20"/>
                <w:szCs w:val="20"/>
              </w:rPr>
              <w:t>・</w:t>
            </w:r>
            <w:r w:rsidRPr="00F8329C">
              <w:rPr>
                <w:rFonts w:ascii="Meiryo UI" w:eastAsia="Meiryo UI" w:hAnsi="Meiryo UI" w:cs="Meiryo UI" w:hint="eastAsia"/>
                <w:color w:val="000000" w:themeColor="text1"/>
                <w:kern w:val="0"/>
                <w:sz w:val="20"/>
                <w:szCs w:val="20"/>
              </w:rPr>
              <w:t>1年以上長期入院患者数（</w:t>
            </w:r>
            <w:r w:rsidR="000A71AD" w:rsidRPr="00F8329C">
              <w:rPr>
                <w:rFonts w:ascii="Meiryo UI" w:eastAsia="Meiryo UI" w:hAnsi="Meiryo UI" w:cs="Meiryo UI" w:hint="eastAsia"/>
                <w:color w:val="000000" w:themeColor="text1"/>
                <w:kern w:val="0"/>
                <w:sz w:val="20"/>
                <w:szCs w:val="20"/>
              </w:rPr>
              <w:t>H30.</w:t>
            </w:r>
            <w:r w:rsidRPr="00F8329C">
              <w:rPr>
                <w:rFonts w:ascii="Meiryo UI" w:eastAsia="Meiryo UI" w:hAnsi="Meiryo UI" w:cs="Meiryo UI" w:hint="eastAsia"/>
                <w:color w:val="000000" w:themeColor="text1"/>
                <w:kern w:val="0"/>
                <w:sz w:val="20"/>
                <w:szCs w:val="20"/>
              </w:rPr>
              <w:t>6月末時点）</w:t>
            </w:r>
          </w:p>
          <w:p w:rsidR="0077090E" w:rsidRPr="00F8329C" w:rsidRDefault="0077090E" w:rsidP="0077090E">
            <w:pPr>
              <w:spacing w:line="280" w:lineRule="exact"/>
              <w:ind w:leftChars="91" w:left="200" w:firstLineChars="50" w:firstLine="100"/>
              <w:rPr>
                <w:rFonts w:ascii="Meiryo UI" w:eastAsia="Meiryo UI" w:hAnsi="Meiryo UI" w:cs="Meiryo UI"/>
                <w:color w:val="000000" w:themeColor="text1"/>
                <w:kern w:val="0"/>
                <w:sz w:val="20"/>
                <w:szCs w:val="20"/>
              </w:rPr>
            </w:pPr>
            <w:r w:rsidRPr="00F8329C">
              <w:rPr>
                <w:rFonts w:ascii="Meiryo UI" w:eastAsia="Meiryo UI" w:hAnsi="Meiryo UI" w:cs="Meiryo UI" w:hint="eastAsia"/>
                <w:color w:val="000000" w:themeColor="text1"/>
                <w:kern w:val="0"/>
                <w:sz w:val="20"/>
                <w:szCs w:val="20"/>
              </w:rPr>
              <w:t>：9,198人（28年度から625人減）</w:t>
            </w:r>
          </w:p>
          <w:p w:rsidR="0077090E" w:rsidRPr="00F8329C" w:rsidRDefault="0077090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rPr>
                <w:rFonts w:ascii="Meiryo UI" w:eastAsia="Meiryo UI" w:hAnsi="Meiryo UI" w:cs="Meiryo UI"/>
                <w:color w:val="000000" w:themeColor="text1"/>
                <w:sz w:val="20"/>
                <w:szCs w:val="20"/>
              </w:rPr>
            </w:pPr>
          </w:p>
          <w:p w:rsidR="00A85B7B" w:rsidRPr="00F8329C" w:rsidRDefault="00A85B7B" w:rsidP="0077090E">
            <w:pPr>
              <w:spacing w:line="280" w:lineRule="exact"/>
              <w:rPr>
                <w:rFonts w:ascii="Meiryo UI" w:eastAsia="Meiryo UI" w:hAnsi="Meiryo UI" w:cs="Meiryo UI"/>
                <w:color w:val="000000" w:themeColor="text1"/>
                <w:sz w:val="20"/>
                <w:szCs w:val="20"/>
              </w:rPr>
            </w:pPr>
          </w:p>
          <w:p w:rsidR="00B011CE" w:rsidRPr="00F8329C" w:rsidRDefault="00B011CE" w:rsidP="0077090E">
            <w:pPr>
              <w:spacing w:line="280" w:lineRule="exact"/>
              <w:rPr>
                <w:rFonts w:ascii="Meiryo UI" w:eastAsia="Meiryo UI" w:hAnsi="Meiryo UI" w:cs="Meiryo UI"/>
                <w:color w:val="000000" w:themeColor="text1"/>
                <w:sz w:val="20"/>
                <w:szCs w:val="20"/>
              </w:rPr>
            </w:pP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○厚生労働省・兵庫県・京都府と共催で、都道府県ブロック会議を開催し、先行事例の情報提供、市町村間の意見交換を行った（31年2月）。</w:t>
            </w:r>
          </w:p>
          <w:p w:rsidR="0077090E" w:rsidRPr="00F8329C" w:rsidRDefault="0077090E" w:rsidP="0077090E">
            <w:pPr>
              <w:spacing w:line="280" w:lineRule="exact"/>
              <w:ind w:left="200" w:hangingChars="100" w:hanging="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〇府障がい者自立支援協議会地域支援推進部会基盤整備促進ワーキングループを設置し、市町村における整備促進に向けた方策を議論した。</w:t>
            </w:r>
          </w:p>
          <w:p w:rsidR="0077090E" w:rsidRPr="00F8329C" w:rsidRDefault="0077090E" w:rsidP="0077090E">
            <w:pPr>
              <w:spacing w:line="280" w:lineRule="exact"/>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〇地域生活支援拠点等の整備</w:t>
            </w:r>
          </w:p>
          <w:p w:rsidR="00ED7BE6" w:rsidRPr="00F8329C" w:rsidRDefault="0077090E" w:rsidP="0038776F">
            <w:pPr>
              <w:spacing w:line="280" w:lineRule="exact"/>
              <w:ind w:firstLineChars="100" w:firstLine="200"/>
              <w:rPr>
                <w:rFonts w:ascii="Meiryo UI" w:eastAsia="Meiryo UI" w:hAnsi="Meiryo UI" w:cs="Meiryo UI"/>
                <w:color w:val="000000" w:themeColor="text1"/>
                <w:sz w:val="20"/>
                <w:szCs w:val="20"/>
              </w:rPr>
            </w:pPr>
            <w:r w:rsidRPr="00F8329C">
              <w:rPr>
                <w:rFonts w:ascii="Meiryo UI" w:eastAsia="Meiryo UI" w:hAnsi="Meiryo UI" w:cs="Meiryo UI" w:hint="eastAsia"/>
                <w:color w:val="000000" w:themeColor="text1"/>
                <w:sz w:val="20"/>
                <w:szCs w:val="20"/>
              </w:rPr>
              <w:t>・整備済み：</w:t>
            </w:r>
            <w:r w:rsidR="001D52D7" w:rsidRPr="00F8329C">
              <w:rPr>
                <w:rFonts w:ascii="Meiryo UI" w:eastAsia="Meiryo UI" w:hAnsi="Meiryo UI" w:cs="Meiryo UI" w:hint="eastAsia"/>
                <w:color w:val="000000" w:themeColor="text1"/>
                <w:sz w:val="20"/>
                <w:szCs w:val="20"/>
              </w:rPr>
              <w:t>７市町</w:t>
            </w:r>
          </w:p>
        </w:tc>
      </w:tr>
    </w:tbl>
    <w:p w:rsidR="00055960" w:rsidRPr="00417322" w:rsidRDefault="00055960" w:rsidP="00BE7679">
      <w:pPr>
        <w:widowControl/>
        <w:spacing w:line="20" w:lineRule="exact"/>
        <w:jc w:val="left"/>
        <w:rPr>
          <w:rFonts w:ascii="Meiryo UI" w:eastAsia="Meiryo UI" w:hAnsi="Meiryo UI" w:cs="Meiryo UI"/>
          <w:color w:val="000000" w:themeColor="text1"/>
        </w:rPr>
      </w:pPr>
    </w:p>
    <w:sectPr w:rsidR="00055960" w:rsidRPr="00417322" w:rsidSect="00641CE9">
      <w:headerReference w:type="default" r:id="rId8"/>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95" w:rsidRDefault="00814195" w:rsidP="00E45A78">
      <w:r>
        <w:separator/>
      </w:r>
    </w:p>
  </w:endnote>
  <w:endnote w:type="continuationSeparator" w:id="0">
    <w:p w:rsidR="00814195" w:rsidRDefault="0081419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95" w:rsidRDefault="00814195" w:rsidP="00E45A78">
      <w:r>
        <w:separator/>
      </w:r>
    </w:p>
  </w:footnote>
  <w:footnote w:type="continuationSeparator" w:id="0">
    <w:p w:rsidR="00814195" w:rsidRDefault="00814195"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C9" w:rsidRDefault="00BE7679">
    <w:pPr>
      <w:pStyle w:val="a4"/>
    </w:pPr>
    <w:r>
      <w:rPr>
        <w:rFonts w:ascii="Meiryo UI" w:eastAsia="Meiryo UI" w:hAnsi="Meiryo UI" w:cs="Meiryo UI"/>
        <w:b/>
        <w:noProof/>
        <w:color w:val="000000" w:themeColor="text1"/>
        <w:sz w:val="36"/>
        <w:szCs w:val="24"/>
      </w:rPr>
      <mc:AlternateContent>
        <mc:Choice Requires="wps">
          <w:drawing>
            <wp:anchor distT="0" distB="0" distL="114300" distR="114300" simplePos="0" relativeHeight="251659264" behindDoc="0" locked="0" layoutInCell="1" allowOverlap="1">
              <wp:simplePos x="0" y="0"/>
              <wp:positionH relativeFrom="column">
                <wp:posOffset>8612505</wp:posOffset>
              </wp:positionH>
              <wp:positionV relativeFrom="paragraph">
                <wp:posOffset>-359410</wp:posOffset>
              </wp:positionV>
              <wp:extent cx="1333500" cy="3429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342900"/>
                      </a:xfrm>
                      <a:prstGeom prst="rect">
                        <a:avLst/>
                      </a:prstGeom>
                      <a:solidFill>
                        <a:srgbClr val="C0504D">
                          <a:lumMod val="75000"/>
                        </a:srgbClr>
                      </a:solidFill>
                      <a:ln w="25400">
                        <a:solidFill>
                          <a:prstClr val="black"/>
                        </a:solidFill>
                      </a:ln>
                      <a:effectLst/>
                    </wps:spPr>
                    <wps:txbx>
                      <w:txbxContent>
                        <w:p w:rsidR="005A46C9" w:rsidRPr="00A126F2" w:rsidRDefault="005A46C9" w:rsidP="005A46C9">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678.15pt;margin-top:-28.3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" fillcolor="#953735" strokeweight="2pt">
              <v:path arrowok="t"/>
              <v:textbox>
                <w:txbxContent>
                  <w:p w:rsidR="005A46C9" w:rsidRPr="00A126F2" w:rsidRDefault="005A46C9" w:rsidP="005A46C9">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54857"/>
    <w:multiLevelType w:val="hybridMultilevel"/>
    <w:tmpl w:val="E0165ED2"/>
    <w:lvl w:ilvl="0" w:tplc="A6708F8E">
      <w:numFmt w:val="bullet"/>
      <w:lvlText w:val="・"/>
      <w:lvlJc w:val="left"/>
      <w:pPr>
        <w:ind w:left="2355" w:hanging="360"/>
      </w:pPr>
      <w:rPr>
        <w:rFonts w:ascii="Meiryo UI" w:eastAsia="Meiryo UI" w:hAnsi="Meiryo UI" w:cs="Meiryo UI" w:hint="eastAsia"/>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286B"/>
    <w:rsid w:val="000028B3"/>
    <w:rsid w:val="00012BAB"/>
    <w:rsid w:val="00022A33"/>
    <w:rsid w:val="000255B5"/>
    <w:rsid w:val="00025709"/>
    <w:rsid w:val="00027733"/>
    <w:rsid w:val="00032D55"/>
    <w:rsid w:val="0004671B"/>
    <w:rsid w:val="00051693"/>
    <w:rsid w:val="000518AA"/>
    <w:rsid w:val="00055960"/>
    <w:rsid w:val="00056056"/>
    <w:rsid w:val="000634A0"/>
    <w:rsid w:val="00070238"/>
    <w:rsid w:val="00071576"/>
    <w:rsid w:val="000725D5"/>
    <w:rsid w:val="000741D5"/>
    <w:rsid w:val="00080F12"/>
    <w:rsid w:val="00081BCB"/>
    <w:rsid w:val="00081C34"/>
    <w:rsid w:val="00082653"/>
    <w:rsid w:val="00083D12"/>
    <w:rsid w:val="00085A85"/>
    <w:rsid w:val="0009049D"/>
    <w:rsid w:val="00091C3E"/>
    <w:rsid w:val="000933FE"/>
    <w:rsid w:val="00096BEC"/>
    <w:rsid w:val="000979AC"/>
    <w:rsid w:val="000A07CA"/>
    <w:rsid w:val="000A31D3"/>
    <w:rsid w:val="000A71AD"/>
    <w:rsid w:val="000A79AD"/>
    <w:rsid w:val="000B1864"/>
    <w:rsid w:val="000B6374"/>
    <w:rsid w:val="000C63BF"/>
    <w:rsid w:val="000D1A6F"/>
    <w:rsid w:val="000D744E"/>
    <w:rsid w:val="0010756C"/>
    <w:rsid w:val="00112E2F"/>
    <w:rsid w:val="001265DC"/>
    <w:rsid w:val="001273BA"/>
    <w:rsid w:val="00130722"/>
    <w:rsid w:val="001307FB"/>
    <w:rsid w:val="00132AE7"/>
    <w:rsid w:val="00134568"/>
    <w:rsid w:val="00135F75"/>
    <w:rsid w:val="001415A6"/>
    <w:rsid w:val="00144079"/>
    <w:rsid w:val="001451B9"/>
    <w:rsid w:val="001620DC"/>
    <w:rsid w:val="001702F0"/>
    <w:rsid w:val="0017184C"/>
    <w:rsid w:val="001826AB"/>
    <w:rsid w:val="00182775"/>
    <w:rsid w:val="00183347"/>
    <w:rsid w:val="001941E5"/>
    <w:rsid w:val="001968C1"/>
    <w:rsid w:val="00197FC1"/>
    <w:rsid w:val="001A42CD"/>
    <w:rsid w:val="001A71C3"/>
    <w:rsid w:val="001A79FF"/>
    <w:rsid w:val="001B0925"/>
    <w:rsid w:val="001B43E2"/>
    <w:rsid w:val="001B6A95"/>
    <w:rsid w:val="001B7757"/>
    <w:rsid w:val="001C4102"/>
    <w:rsid w:val="001C5F9A"/>
    <w:rsid w:val="001C6587"/>
    <w:rsid w:val="001C6938"/>
    <w:rsid w:val="001C7DE3"/>
    <w:rsid w:val="001D1210"/>
    <w:rsid w:val="001D52D7"/>
    <w:rsid w:val="001D5C6C"/>
    <w:rsid w:val="001D7618"/>
    <w:rsid w:val="001E04E5"/>
    <w:rsid w:val="001E2CB6"/>
    <w:rsid w:val="001E31A7"/>
    <w:rsid w:val="001F0CE9"/>
    <w:rsid w:val="001F1877"/>
    <w:rsid w:val="001F32EF"/>
    <w:rsid w:val="001F37E3"/>
    <w:rsid w:val="002025C4"/>
    <w:rsid w:val="002026A4"/>
    <w:rsid w:val="00205B57"/>
    <w:rsid w:val="00235A70"/>
    <w:rsid w:val="00237BC7"/>
    <w:rsid w:val="00240D38"/>
    <w:rsid w:val="0025107E"/>
    <w:rsid w:val="0025156E"/>
    <w:rsid w:val="002524BA"/>
    <w:rsid w:val="00254A40"/>
    <w:rsid w:val="00255975"/>
    <w:rsid w:val="00260A72"/>
    <w:rsid w:val="00267B07"/>
    <w:rsid w:val="00270D51"/>
    <w:rsid w:val="00284E94"/>
    <w:rsid w:val="00287CAB"/>
    <w:rsid w:val="002A3182"/>
    <w:rsid w:val="002A4F07"/>
    <w:rsid w:val="002A6CF3"/>
    <w:rsid w:val="002A6FBC"/>
    <w:rsid w:val="002B7FE9"/>
    <w:rsid w:val="002C0701"/>
    <w:rsid w:val="002C2685"/>
    <w:rsid w:val="002D0DE5"/>
    <w:rsid w:val="002D4D09"/>
    <w:rsid w:val="002D5393"/>
    <w:rsid w:val="002E0B40"/>
    <w:rsid w:val="002E1CBE"/>
    <w:rsid w:val="002E47CD"/>
    <w:rsid w:val="002E4A8A"/>
    <w:rsid w:val="002F1804"/>
    <w:rsid w:val="002F67A1"/>
    <w:rsid w:val="002F6B19"/>
    <w:rsid w:val="0030700E"/>
    <w:rsid w:val="003074FA"/>
    <w:rsid w:val="003119D9"/>
    <w:rsid w:val="0031337A"/>
    <w:rsid w:val="00314B40"/>
    <w:rsid w:val="00314FC6"/>
    <w:rsid w:val="00320E97"/>
    <w:rsid w:val="00325F03"/>
    <w:rsid w:val="00326C7D"/>
    <w:rsid w:val="00341598"/>
    <w:rsid w:val="00351201"/>
    <w:rsid w:val="0035648B"/>
    <w:rsid w:val="0036187D"/>
    <w:rsid w:val="0036199E"/>
    <w:rsid w:val="003665EB"/>
    <w:rsid w:val="003728D1"/>
    <w:rsid w:val="003803A9"/>
    <w:rsid w:val="00383EA1"/>
    <w:rsid w:val="003848D2"/>
    <w:rsid w:val="00386E57"/>
    <w:rsid w:val="0038776F"/>
    <w:rsid w:val="00396923"/>
    <w:rsid w:val="003B0DA3"/>
    <w:rsid w:val="003B6D57"/>
    <w:rsid w:val="003C03FB"/>
    <w:rsid w:val="003C06C4"/>
    <w:rsid w:val="003C359B"/>
    <w:rsid w:val="003C3731"/>
    <w:rsid w:val="003C590E"/>
    <w:rsid w:val="003D0E0D"/>
    <w:rsid w:val="003D7061"/>
    <w:rsid w:val="003E1FA1"/>
    <w:rsid w:val="003E4528"/>
    <w:rsid w:val="003F0519"/>
    <w:rsid w:val="003F25BB"/>
    <w:rsid w:val="003F4AE6"/>
    <w:rsid w:val="0040029F"/>
    <w:rsid w:val="00401EED"/>
    <w:rsid w:val="00407BE3"/>
    <w:rsid w:val="004140B1"/>
    <w:rsid w:val="004158D6"/>
    <w:rsid w:val="00417322"/>
    <w:rsid w:val="00421972"/>
    <w:rsid w:val="00424E21"/>
    <w:rsid w:val="0042647F"/>
    <w:rsid w:val="004275BB"/>
    <w:rsid w:val="00433107"/>
    <w:rsid w:val="004406B3"/>
    <w:rsid w:val="00442771"/>
    <w:rsid w:val="00444A66"/>
    <w:rsid w:val="004464C6"/>
    <w:rsid w:val="00451287"/>
    <w:rsid w:val="004512C9"/>
    <w:rsid w:val="00452BF2"/>
    <w:rsid w:val="00470D6E"/>
    <w:rsid w:val="00471777"/>
    <w:rsid w:val="00476B74"/>
    <w:rsid w:val="004955A9"/>
    <w:rsid w:val="004A0621"/>
    <w:rsid w:val="004A4441"/>
    <w:rsid w:val="004B4ACC"/>
    <w:rsid w:val="004B5324"/>
    <w:rsid w:val="004C073F"/>
    <w:rsid w:val="004C72A5"/>
    <w:rsid w:val="004D2266"/>
    <w:rsid w:val="004D7A5F"/>
    <w:rsid w:val="004D7F55"/>
    <w:rsid w:val="004E5DBB"/>
    <w:rsid w:val="004F3A0D"/>
    <w:rsid w:val="0050319D"/>
    <w:rsid w:val="00505A87"/>
    <w:rsid w:val="00510672"/>
    <w:rsid w:val="00513C70"/>
    <w:rsid w:val="00515EDA"/>
    <w:rsid w:val="00522827"/>
    <w:rsid w:val="00525DC5"/>
    <w:rsid w:val="00550426"/>
    <w:rsid w:val="00571122"/>
    <w:rsid w:val="00572DB9"/>
    <w:rsid w:val="00575288"/>
    <w:rsid w:val="00580EF8"/>
    <w:rsid w:val="005815BF"/>
    <w:rsid w:val="00595469"/>
    <w:rsid w:val="005A16EB"/>
    <w:rsid w:val="005A30A6"/>
    <w:rsid w:val="005A46C9"/>
    <w:rsid w:val="005A6930"/>
    <w:rsid w:val="005A72B0"/>
    <w:rsid w:val="005B2FE3"/>
    <w:rsid w:val="005C1C00"/>
    <w:rsid w:val="005C2DDE"/>
    <w:rsid w:val="005D1ECF"/>
    <w:rsid w:val="005D28A8"/>
    <w:rsid w:val="005D48BB"/>
    <w:rsid w:val="005E0809"/>
    <w:rsid w:val="005E24BB"/>
    <w:rsid w:val="005F1832"/>
    <w:rsid w:val="005F73CD"/>
    <w:rsid w:val="00601205"/>
    <w:rsid w:val="00606B60"/>
    <w:rsid w:val="00611FAD"/>
    <w:rsid w:val="00614CD8"/>
    <w:rsid w:val="0062299A"/>
    <w:rsid w:val="006265CD"/>
    <w:rsid w:val="00636187"/>
    <w:rsid w:val="00641CE9"/>
    <w:rsid w:val="00676629"/>
    <w:rsid w:val="00676851"/>
    <w:rsid w:val="006869F8"/>
    <w:rsid w:val="006A09B3"/>
    <w:rsid w:val="006B038D"/>
    <w:rsid w:val="006B5F1F"/>
    <w:rsid w:val="006B6AA0"/>
    <w:rsid w:val="006C151D"/>
    <w:rsid w:val="006C4F0D"/>
    <w:rsid w:val="006C4F84"/>
    <w:rsid w:val="006D3B79"/>
    <w:rsid w:val="006D3EEB"/>
    <w:rsid w:val="006E35E3"/>
    <w:rsid w:val="006E77C7"/>
    <w:rsid w:val="006F5D6D"/>
    <w:rsid w:val="006F6FE9"/>
    <w:rsid w:val="006F7DCE"/>
    <w:rsid w:val="00702F42"/>
    <w:rsid w:val="007070C9"/>
    <w:rsid w:val="0071193F"/>
    <w:rsid w:val="007163F3"/>
    <w:rsid w:val="007169C2"/>
    <w:rsid w:val="00720654"/>
    <w:rsid w:val="0072192D"/>
    <w:rsid w:val="007219A3"/>
    <w:rsid w:val="0073393E"/>
    <w:rsid w:val="007446AC"/>
    <w:rsid w:val="007700BE"/>
    <w:rsid w:val="0077090E"/>
    <w:rsid w:val="00777527"/>
    <w:rsid w:val="00782560"/>
    <w:rsid w:val="007866AA"/>
    <w:rsid w:val="00796BD8"/>
    <w:rsid w:val="007973E0"/>
    <w:rsid w:val="007979F9"/>
    <w:rsid w:val="007A0B4E"/>
    <w:rsid w:val="007C122F"/>
    <w:rsid w:val="007C33AF"/>
    <w:rsid w:val="007C474E"/>
    <w:rsid w:val="007D34F5"/>
    <w:rsid w:val="007D51E0"/>
    <w:rsid w:val="007E35CE"/>
    <w:rsid w:val="007F0A17"/>
    <w:rsid w:val="007F159D"/>
    <w:rsid w:val="007F3D1A"/>
    <w:rsid w:val="007F4F49"/>
    <w:rsid w:val="00805BF8"/>
    <w:rsid w:val="0081177A"/>
    <w:rsid w:val="00813795"/>
    <w:rsid w:val="00814195"/>
    <w:rsid w:val="0081594D"/>
    <w:rsid w:val="00820E4B"/>
    <w:rsid w:val="0082393E"/>
    <w:rsid w:val="00834FAB"/>
    <w:rsid w:val="00836F91"/>
    <w:rsid w:val="00843230"/>
    <w:rsid w:val="00852024"/>
    <w:rsid w:val="00855200"/>
    <w:rsid w:val="008552F9"/>
    <w:rsid w:val="00860CC1"/>
    <w:rsid w:val="0086459D"/>
    <w:rsid w:val="00865E2E"/>
    <w:rsid w:val="00870EA6"/>
    <w:rsid w:val="008768B8"/>
    <w:rsid w:val="008770F7"/>
    <w:rsid w:val="00877255"/>
    <w:rsid w:val="008A02E2"/>
    <w:rsid w:val="008A1428"/>
    <w:rsid w:val="008A4113"/>
    <w:rsid w:val="008A43EE"/>
    <w:rsid w:val="008B1059"/>
    <w:rsid w:val="008B6D25"/>
    <w:rsid w:val="008C786D"/>
    <w:rsid w:val="008D579A"/>
    <w:rsid w:val="008E6027"/>
    <w:rsid w:val="008F06C7"/>
    <w:rsid w:val="008F216E"/>
    <w:rsid w:val="008F22C8"/>
    <w:rsid w:val="008F2335"/>
    <w:rsid w:val="008F4108"/>
    <w:rsid w:val="008F571D"/>
    <w:rsid w:val="00901DE0"/>
    <w:rsid w:val="00905F46"/>
    <w:rsid w:val="00910730"/>
    <w:rsid w:val="00920356"/>
    <w:rsid w:val="00936460"/>
    <w:rsid w:val="00942A97"/>
    <w:rsid w:val="00946A50"/>
    <w:rsid w:val="00952473"/>
    <w:rsid w:val="00960B59"/>
    <w:rsid w:val="009637B2"/>
    <w:rsid w:val="00964F35"/>
    <w:rsid w:val="00967999"/>
    <w:rsid w:val="00967D13"/>
    <w:rsid w:val="009826C0"/>
    <w:rsid w:val="00986362"/>
    <w:rsid w:val="00987762"/>
    <w:rsid w:val="009A44EC"/>
    <w:rsid w:val="009A4696"/>
    <w:rsid w:val="009C0486"/>
    <w:rsid w:val="009C3D2E"/>
    <w:rsid w:val="009C4D91"/>
    <w:rsid w:val="009D0FD6"/>
    <w:rsid w:val="009D37AF"/>
    <w:rsid w:val="009D394E"/>
    <w:rsid w:val="009D4441"/>
    <w:rsid w:val="009E314B"/>
    <w:rsid w:val="009E3DC4"/>
    <w:rsid w:val="009E5433"/>
    <w:rsid w:val="009E5A17"/>
    <w:rsid w:val="009F4410"/>
    <w:rsid w:val="00A0310E"/>
    <w:rsid w:val="00A131EA"/>
    <w:rsid w:val="00A22362"/>
    <w:rsid w:val="00A224DC"/>
    <w:rsid w:val="00A43C66"/>
    <w:rsid w:val="00A50099"/>
    <w:rsid w:val="00A56C7F"/>
    <w:rsid w:val="00A61BBD"/>
    <w:rsid w:val="00A64F61"/>
    <w:rsid w:val="00A7053A"/>
    <w:rsid w:val="00A76C99"/>
    <w:rsid w:val="00A8014F"/>
    <w:rsid w:val="00A85B7B"/>
    <w:rsid w:val="00A90AF2"/>
    <w:rsid w:val="00A91C5B"/>
    <w:rsid w:val="00AA770C"/>
    <w:rsid w:val="00AB3D43"/>
    <w:rsid w:val="00AC0754"/>
    <w:rsid w:val="00AC425A"/>
    <w:rsid w:val="00AC4D94"/>
    <w:rsid w:val="00AC668A"/>
    <w:rsid w:val="00AD2E51"/>
    <w:rsid w:val="00AE1DA8"/>
    <w:rsid w:val="00B00CC8"/>
    <w:rsid w:val="00B011CE"/>
    <w:rsid w:val="00B03203"/>
    <w:rsid w:val="00B20E1B"/>
    <w:rsid w:val="00B23BB9"/>
    <w:rsid w:val="00B3290E"/>
    <w:rsid w:val="00B37689"/>
    <w:rsid w:val="00B37AC5"/>
    <w:rsid w:val="00B42F7E"/>
    <w:rsid w:val="00B503D9"/>
    <w:rsid w:val="00B52AEF"/>
    <w:rsid w:val="00B73B11"/>
    <w:rsid w:val="00B75901"/>
    <w:rsid w:val="00B80AEB"/>
    <w:rsid w:val="00B81E46"/>
    <w:rsid w:val="00B91384"/>
    <w:rsid w:val="00B93A95"/>
    <w:rsid w:val="00B95D3F"/>
    <w:rsid w:val="00BA0AB5"/>
    <w:rsid w:val="00BA4669"/>
    <w:rsid w:val="00BB3F4E"/>
    <w:rsid w:val="00BB471B"/>
    <w:rsid w:val="00BB6EF8"/>
    <w:rsid w:val="00BC1893"/>
    <w:rsid w:val="00BC1B7F"/>
    <w:rsid w:val="00BC266D"/>
    <w:rsid w:val="00BC3436"/>
    <w:rsid w:val="00BC3A0B"/>
    <w:rsid w:val="00BD0070"/>
    <w:rsid w:val="00BD2C2D"/>
    <w:rsid w:val="00BD30B7"/>
    <w:rsid w:val="00BD746A"/>
    <w:rsid w:val="00BE672E"/>
    <w:rsid w:val="00BE7679"/>
    <w:rsid w:val="00BE7A1D"/>
    <w:rsid w:val="00BF3F51"/>
    <w:rsid w:val="00C03607"/>
    <w:rsid w:val="00C046FC"/>
    <w:rsid w:val="00C11389"/>
    <w:rsid w:val="00C26D56"/>
    <w:rsid w:val="00C31DA7"/>
    <w:rsid w:val="00C34546"/>
    <w:rsid w:val="00C42E81"/>
    <w:rsid w:val="00C50559"/>
    <w:rsid w:val="00C50A21"/>
    <w:rsid w:val="00C6099A"/>
    <w:rsid w:val="00C60EF7"/>
    <w:rsid w:val="00C6407B"/>
    <w:rsid w:val="00C709DB"/>
    <w:rsid w:val="00C72F27"/>
    <w:rsid w:val="00C73995"/>
    <w:rsid w:val="00C755C8"/>
    <w:rsid w:val="00C77FF5"/>
    <w:rsid w:val="00C83192"/>
    <w:rsid w:val="00C85503"/>
    <w:rsid w:val="00CA5AAD"/>
    <w:rsid w:val="00CA6971"/>
    <w:rsid w:val="00CA79B1"/>
    <w:rsid w:val="00CC1424"/>
    <w:rsid w:val="00CC1B34"/>
    <w:rsid w:val="00CD1B0B"/>
    <w:rsid w:val="00CD2F6C"/>
    <w:rsid w:val="00CD73B3"/>
    <w:rsid w:val="00CE56D2"/>
    <w:rsid w:val="00CE5B95"/>
    <w:rsid w:val="00CF7792"/>
    <w:rsid w:val="00D11504"/>
    <w:rsid w:val="00D23962"/>
    <w:rsid w:val="00D2651C"/>
    <w:rsid w:val="00D44943"/>
    <w:rsid w:val="00D4682B"/>
    <w:rsid w:val="00D5537D"/>
    <w:rsid w:val="00D55F70"/>
    <w:rsid w:val="00D63A14"/>
    <w:rsid w:val="00D72550"/>
    <w:rsid w:val="00D74B51"/>
    <w:rsid w:val="00D818CE"/>
    <w:rsid w:val="00D855BE"/>
    <w:rsid w:val="00D8648E"/>
    <w:rsid w:val="00D90A6D"/>
    <w:rsid w:val="00D92CB8"/>
    <w:rsid w:val="00D937AC"/>
    <w:rsid w:val="00DA142C"/>
    <w:rsid w:val="00DB0296"/>
    <w:rsid w:val="00DB5144"/>
    <w:rsid w:val="00DC6026"/>
    <w:rsid w:val="00DC6D7C"/>
    <w:rsid w:val="00DD05F8"/>
    <w:rsid w:val="00DD1178"/>
    <w:rsid w:val="00DE5BE1"/>
    <w:rsid w:val="00E10F7E"/>
    <w:rsid w:val="00E16663"/>
    <w:rsid w:val="00E16A3B"/>
    <w:rsid w:val="00E17FCD"/>
    <w:rsid w:val="00E20492"/>
    <w:rsid w:val="00E25FFE"/>
    <w:rsid w:val="00E324D2"/>
    <w:rsid w:val="00E335DC"/>
    <w:rsid w:val="00E3550E"/>
    <w:rsid w:val="00E43F9C"/>
    <w:rsid w:val="00E45A78"/>
    <w:rsid w:val="00E50DF6"/>
    <w:rsid w:val="00E50E01"/>
    <w:rsid w:val="00E511B0"/>
    <w:rsid w:val="00E53659"/>
    <w:rsid w:val="00E6466C"/>
    <w:rsid w:val="00E67F21"/>
    <w:rsid w:val="00E70139"/>
    <w:rsid w:val="00E92C8E"/>
    <w:rsid w:val="00EA310D"/>
    <w:rsid w:val="00EA7A80"/>
    <w:rsid w:val="00EB4CE1"/>
    <w:rsid w:val="00EC0743"/>
    <w:rsid w:val="00ED7BE6"/>
    <w:rsid w:val="00EF6773"/>
    <w:rsid w:val="00F042D4"/>
    <w:rsid w:val="00F06D8D"/>
    <w:rsid w:val="00F139D4"/>
    <w:rsid w:val="00F1610F"/>
    <w:rsid w:val="00F26ED1"/>
    <w:rsid w:val="00F32DFD"/>
    <w:rsid w:val="00F348E8"/>
    <w:rsid w:val="00F34F5C"/>
    <w:rsid w:val="00F409F8"/>
    <w:rsid w:val="00F51D33"/>
    <w:rsid w:val="00F62B5A"/>
    <w:rsid w:val="00F71773"/>
    <w:rsid w:val="00F829F7"/>
    <w:rsid w:val="00F82CBF"/>
    <w:rsid w:val="00F8329C"/>
    <w:rsid w:val="00F8783D"/>
    <w:rsid w:val="00F90114"/>
    <w:rsid w:val="00F910C1"/>
    <w:rsid w:val="00F9175F"/>
    <w:rsid w:val="00FA4471"/>
    <w:rsid w:val="00FA6284"/>
    <w:rsid w:val="00FB2156"/>
    <w:rsid w:val="00FB41F1"/>
    <w:rsid w:val="00FB5F9E"/>
    <w:rsid w:val="00FC184C"/>
    <w:rsid w:val="00FC289D"/>
    <w:rsid w:val="00FE25F5"/>
    <w:rsid w:val="00FF03F5"/>
    <w:rsid w:val="00FF1FA3"/>
    <w:rsid w:val="00FF266A"/>
    <w:rsid w:val="00FF3525"/>
    <w:rsid w:val="00FF648D"/>
    <w:rsid w:val="00FF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76C3463-03D2-470D-B65F-505C935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11504"/>
    <w:rPr>
      <w:sz w:val="18"/>
      <w:szCs w:val="18"/>
    </w:rPr>
  </w:style>
  <w:style w:type="paragraph" w:styleId="ab">
    <w:name w:val="annotation text"/>
    <w:basedOn w:val="a"/>
    <w:link w:val="ac"/>
    <w:uiPriority w:val="99"/>
    <w:semiHidden/>
    <w:unhideWhenUsed/>
    <w:rsid w:val="00D11504"/>
    <w:pPr>
      <w:jc w:val="left"/>
    </w:pPr>
  </w:style>
  <w:style w:type="character" w:customStyle="1" w:styleId="ac">
    <w:name w:val="コメント文字列 (文字)"/>
    <w:basedOn w:val="a0"/>
    <w:link w:val="ab"/>
    <w:uiPriority w:val="99"/>
    <w:semiHidden/>
    <w:rsid w:val="00D11504"/>
    <w:rPr>
      <w:rFonts w:eastAsia="ＭＳ ゴシック"/>
      <w:sz w:val="22"/>
    </w:rPr>
  </w:style>
  <w:style w:type="paragraph" w:styleId="ad">
    <w:name w:val="List Paragraph"/>
    <w:basedOn w:val="a"/>
    <w:uiPriority w:val="34"/>
    <w:qFormat/>
    <w:rsid w:val="00260A72"/>
    <w:pPr>
      <w:ind w:leftChars="400" w:left="840"/>
    </w:pPr>
  </w:style>
  <w:style w:type="paragraph" w:styleId="Web">
    <w:name w:val="Normal (Web)"/>
    <w:basedOn w:val="a"/>
    <w:uiPriority w:val="99"/>
    <w:semiHidden/>
    <w:unhideWhenUsed/>
    <w:rsid w:val="00287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 Spacing"/>
    <w:uiPriority w:val="1"/>
    <w:qFormat/>
    <w:rsid w:val="00E6466C"/>
    <w:pPr>
      <w:widowControl w:val="0"/>
      <w:jc w:val="both"/>
    </w:pPr>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7915">
      <w:bodyDiv w:val="1"/>
      <w:marLeft w:val="0"/>
      <w:marRight w:val="0"/>
      <w:marTop w:val="0"/>
      <w:marBottom w:val="0"/>
      <w:divBdr>
        <w:top w:val="none" w:sz="0" w:space="0" w:color="auto"/>
        <w:left w:val="none" w:sz="0" w:space="0" w:color="auto"/>
        <w:bottom w:val="none" w:sz="0" w:space="0" w:color="auto"/>
        <w:right w:val="none" w:sz="0" w:space="0" w:color="auto"/>
      </w:divBdr>
    </w:div>
    <w:div w:id="132336258">
      <w:bodyDiv w:val="1"/>
      <w:marLeft w:val="0"/>
      <w:marRight w:val="0"/>
      <w:marTop w:val="0"/>
      <w:marBottom w:val="0"/>
      <w:divBdr>
        <w:top w:val="none" w:sz="0" w:space="0" w:color="auto"/>
        <w:left w:val="none" w:sz="0" w:space="0" w:color="auto"/>
        <w:bottom w:val="none" w:sz="0" w:space="0" w:color="auto"/>
        <w:right w:val="none" w:sz="0" w:space="0" w:color="auto"/>
      </w:divBdr>
    </w:div>
    <w:div w:id="178739609">
      <w:bodyDiv w:val="1"/>
      <w:marLeft w:val="0"/>
      <w:marRight w:val="0"/>
      <w:marTop w:val="0"/>
      <w:marBottom w:val="0"/>
      <w:divBdr>
        <w:top w:val="none" w:sz="0" w:space="0" w:color="auto"/>
        <w:left w:val="none" w:sz="0" w:space="0" w:color="auto"/>
        <w:bottom w:val="none" w:sz="0" w:space="0" w:color="auto"/>
        <w:right w:val="none" w:sz="0" w:space="0" w:color="auto"/>
      </w:divBdr>
    </w:div>
    <w:div w:id="252973667">
      <w:bodyDiv w:val="1"/>
      <w:marLeft w:val="0"/>
      <w:marRight w:val="0"/>
      <w:marTop w:val="0"/>
      <w:marBottom w:val="0"/>
      <w:divBdr>
        <w:top w:val="none" w:sz="0" w:space="0" w:color="auto"/>
        <w:left w:val="none" w:sz="0" w:space="0" w:color="auto"/>
        <w:bottom w:val="none" w:sz="0" w:space="0" w:color="auto"/>
        <w:right w:val="none" w:sz="0" w:space="0" w:color="auto"/>
      </w:divBdr>
    </w:div>
    <w:div w:id="273706477">
      <w:bodyDiv w:val="1"/>
      <w:marLeft w:val="0"/>
      <w:marRight w:val="0"/>
      <w:marTop w:val="0"/>
      <w:marBottom w:val="0"/>
      <w:divBdr>
        <w:top w:val="none" w:sz="0" w:space="0" w:color="auto"/>
        <w:left w:val="none" w:sz="0" w:space="0" w:color="auto"/>
        <w:bottom w:val="none" w:sz="0" w:space="0" w:color="auto"/>
        <w:right w:val="none" w:sz="0" w:space="0" w:color="auto"/>
      </w:divBdr>
    </w:div>
    <w:div w:id="321353526">
      <w:bodyDiv w:val="1"/>
      <w:marLeft w:val="0"/>
      <w:marRight w:val="0"/>
      <w:marTop w:val="0"/>
      <w:marBottom w:val="0"/>
      <w:divBdr>
        <w:top w:val="none" w:sz="0" w:space="0" w:color="auto"/>
        <w:left w:val="none" w:sz="0" w:space="0" w:color="auto"/>
        <w:bottom w:val="none" w:sz="0" w:space="0" w:color="auto"/>
        <w:right w:val="none" w:sz="0" w:space="0" w:color="auto"/>
      </w:divBdr>
    </w:div>
    <w:div w:id="451872129">
      <w:bodyDiv w:val="1"/>
      <w:marLeft w:val="0"/>
      <w:marRight w:val="0"/>
      <w:marTop w:val="0"/>
      <w:marBottom w:val="0"/>
      <w:divBdr>
        <w:top w:val="none" w:sz="0" w:space="0" w:color="auto"/>
        <w:left w:val="none" w:sz="0" w:space="0" w:color="auto"/>
        <w:bottom w:val="none" w:sz="0" w:space="0" w:color="auto"/>
        <w:right w:val="none" w:sz="0" w:space="0" w:color="auto"/>
      </w:divBdr>
    </w:div>
    <w:div w:id="571355408">
      <w:bodyDiv w:val="1"/>
      <w:marLeft w:val="0"/>
      <w:marRight w:val="0"/>
      <w:marTop w:val="0"/>
      <w:marBottom w:val="0"/>
      <w:divBdr>
        <w:top w:val="none" w:sz="0" w:space="0" w:color="auto"/>
        <w:left w:val="none" w:sz="0" w:space="0" w:color="auto"/>
        <w:bottom w:val="none" w:sz="0" w:space="0" w:color="auto"/>
        <w:right w:val="none" w:sz="0" w:space="0" w:color="auto"/>
      </w:divBdr>
    </w:div>
    <w:div w:id="662850960">
      <w:bodyDiv w:val="1"/>
      <w:marLeft w:val="0"/>
      <w:marRight w:val="0"/>
      <w:marTop w:val="0"/>
      <w:marBottom w:val="0"/>
      <w:divBdr>
        <w:top w:val="none" w:sz="0" w:space="0" w:color="auto"/>
        <w:left w:val="none" w:sz="0" w:space="0" w:color="auto"/>
        <w:bottom w:val="none" w:sz="0" w:space="0" w:color="auto"/>
        <w:right w:val="none" w:sz="0" w:space="0" w:color="auto"/>
      </w:divBdr>
    </w:div>
    <w:div w:id="729693882">
      <w:bodyDiv w:val="1"/>
      <w:marLeft w:val="0"/>
      <w:marRight w:val="0"/>
      <w:marTop w:val="0"/>
      <w:marBottom w:val="0"/>
      <w:divBdr>
        <w:top w:val="none" w:sz="0" w:space="0" w:color="auto"/>
        <w:left w:val="none" w:sz="0" w:space="0" w:color="auto"/>
        <w:bottom w:val="none" w:sz="0" w:space="0" w:color="auto"/>
        <w:right w:val="none" w:sz="0" w:space="0" w:color="auto"/>
      </w:divBdr>
    </w:div>
    <w:div w:id="740374797">
      <w:bodyDiv w:val="1"/>
      <w:marLeft w:val="0"/>
      <w:marRight w:val="0"/>
      <w:marTop w:val="0"/>
      <w:marBottom w:val="0"/>
      <w:divBdr>
        <w:top w:val="none" w:sz="0" w:space="0" w:color="auto"/>
        <w:left w:val="none" w:sz="0" w:space="0" w:color="auto"/>
        <w:bottom w:val="none" w:sz="0" w:space="0" w:color="auto"/>
        <w:right w:val="none" w:sz="0" w:space="0" w:color="auto"/>
      </w:divBdr>
    </w:div>
    <w:div w:id="756366946">
      <w:bodyDiv w:val="1"/>
      <w:marLeft w:val="0"/>
      <w:marRight w:val="0"/>
      <w:marTop w:val="0"/>
      <w:marBottom w:val="0"/>
      <w:divBdr>
        <w:top w:val="none" w:sz="0" w:space="0" w:color="auto"/>
        <w:left w:val="none" w:sz="0" w:space="0" w:color="auto"/>
        <w:bottom w:val="none" w:sz="0" w:space="0" w:color="auto"/>
        <w:right w:val="none" w:sz="0" w:space="0" w:color="auto"/>
      </w:divBdr>
    </w:div>
    <w:div w:id="827939245">
      <w:bodyDiv w:val="1"/>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1143156880">
      <w:bodyDiv w:val="1"/>
      <w:marLeft w:val="0"/>
      <w:marRight w:val="0"/>
      <w:marTop w:val="0"/>
      <w:marBottom w:val="0"/>
      <w:divBdr>
        <w:top w:val="none" w:sz="0" w:space="0" w:color="auto"/>
        <w:left w:val="none" w:sz="0" w:space="0" w:color="auto"/>
        <w:bottom w:val="none" w:sz="0" w:space="0" w:color="auto"/>
        <w:right w:val="none" w:sz="0" w:space="0" w:color="auto"/>
      </w:divBdr>
    </w:div>
    <w:div w:id="1175922699">
      <w:bodyDiv w:val="1"/>
      <w:marLeft w:val="0"/>
      <w:marRight w:val="0"/>
      <w:marTop w:val="0"/>
      <w:marBottom w:val="0"/>
      <w:divBdr>
        <w:top w:val="none" w:sz="0" w:space="0" w:color="auto"/>
        <w:left w:val="none" w:sz="0" w:space="0" w:color="auto"/>
        <w:bottom w:val="none" w:sz="0" w:space="0" w:color="auto"/>
        <w:right w:val="none" w:sz="0" w:space="0" w:color="auto"/>
      </w:divBdr>
    </w:div>
    <w:div w:id="1230385922">
      <w:bodyDiv w:val="1"/>
      <w:marLeft w:val="0"/>
      <w:marRight w:val="0"/>
      <w:marTop w:val="0"/>
      <w:marBottom w:val="0"/>
      <w:divBdr>
        <w:top w:val="none" w:sz="0" w:space="0" w:color="auto"/>
        <w:left w:val="none" w:sz="0" w:space="0" w:color="auto"/>
        <w:bottom w:val="none" w:sz="0" w:space="0" w:color="auto"/>
        <w:right w:val="none" w:sz="0" w:space="0" w:color="auto"/>
      </w:divBdr>
    </w:div>
    <w:div w:id="1367950343">
      <w:bodyDiv w:val="1"/>
      <w:marLeft w:val="0"/>
      <w:marRight w:val="0"/>
      <w:marTop w:val="0"/>
      <w:marBottom w:val="0"/>
      <w:divBdr>
        <w:top w:val="none" w:sz="0" w:space="0" w:color="auto"/>
        <w:left w:val="none" w:sz="0" w:space="0" w:color="auto"/>
        <w:bottom w:val="none" w:sz="0" w:space="0" w:color="auto"/>
        <w:right w:val="none" w:sz="0" w:space="0" w:color="auto"/>
      </w:divBdr>
    </w:div>
    <w:div w:id="1401244565">
      <w:bodyDiv w:val="1"/>
      <w:marLeft w:val="0"/>
      <w:marRight w:val="0"/>
      <w:marTop w:val="0"/>
      <w:marBottom w:val="0"/>
      <w:divBdr>
        <w:top w:val="none" w:sz="0" w:space="0" w:color="auto"/>
        <w:left w:val="none" w:sz="0" w:space="0" w:color="auto"/>
        <w:bottom w:val="none" w:sz="0" w:space="0" w:color="auto"/>
        <w:right w:val="none" w:sz="0" w:space="0" w:color="auto"/>
      </w:divBdr>
    </w:div>
    <w:div w:id="1631131259">
      <w:bodyDiv w:val="1"/>
      <w:marLeft w:val="0"/>
      <w:marRight w:val="0"/>
      <w:marTop w:val="0"/>
      <w:marBottom w:val="0"/>
      <w:divBdr>
        <w:top w:val="none" w:sz="0" w:space="0" w:color="auto"/>
        <w:left w:val="none" w:sz="0" w:space="0" w:color="auto"/>
        <w:bottom w:val="none" w:sz="0" w:space="0" w:color="auto"/>
        <w:right w:val="none" w:sz="0" w:space="0" w:color="auto"/>
      </w:divBdr>
    </w:div>
    <w:div w:id="1635525868">
      <w:bodyDiv w:val="1"/>
      <w:marLeft w:val="0"/>
      <w:marRight w:val="0"/>
      <w:marTop w:val="0"/>
      <w:marBottom w:val="0"/>
      <w:divBdr>
        <w:top w:val="none" w:sz="0" w:space="0" w:color="auto"/>
        <w:left w:val="none" w:sz="0" w:space="0" w:color="auto"/>
        <w:bottom w:val="none" w:sz="0" w:space="0" w:color="auto"/>
        <w:right w:val="none" w:sz="0" w:space="0" w:color="auto"/>
      </w:divBdr>
    </w:div>
    <w:div w:id="1867056465">
      <w:bodyDiv w:val="1"/>
      <w:marLeft w:val="0"/>
      <w:marRight w:val="0"/>
      <w:marTop w:val="0"/>
      <w:marBottom w:val="0"/>
      <w:divBdr>
        <w:top w:val="none" w:sz="0" w:space="0" w:color="auto"/>
        <w:left w:val="none" w:sz="0" w:space="0" w:color="auto"/>
        <w:bottom w:val="none" w:sz="0" w:space="0" w:color="auto"/>
        <w:right w:val="none" w:sz="0" w:space="0" w:color="auto"/>
      </w:divBdr>
    </w:div>
    <w:div w:id="19776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DA861-7B50-4180-BC6D-615EEE59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1404</Words>
  <Characters>8005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21</cp:revision>
  <cp:lastPrinted>2019-04-11T06:01:00Z</cp:lastPrinted>
  <dcterms:created xsi:type="dcterms:W3CDTF">2019-03-27T04:31:00Z</dcterms:created>
  <dcterms:modified xsi:type="dcterms:W3CDTF">2019-05-20T03:13:00Z</dcterms:modified>
</cp:coreProperties>
</file>