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9606B4">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2084D">
        <w:rPr>
          <w:rFonts w:ascii="Meiryo UI" w:eastAsia="Meiryo UI" w:hAnsi="Meiryo UI" w:cs="Meiryo UI" w:hint="eastAsia"/>
          <w:b/>
          <w:sz w:val="36"/>
          <w:szCs w:val="24"/>
        </w:rPr>
        <w:t>テーマ５</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E2084D">
        <w:rPr>
          <w:rFonts w:ascii="Meiryo UI" w:eastAsia="Meiryo UI" w:hAnsi="Meiryo UI" w:cs="Meiryo UI" w:hint="eastAsia"/>
          <w:b/>
          <w:sz w:val="36"/>
          <w:szCs w:val="24"/>
        </w:rPr>
        <w:t>建築物の質の向上と安全性確保</w:t>
      </w:r>
    </w:p>
    <w:tbl>
      <w:tblPr>
        <w:tblStyle w:val="a3"/>
        <w:tblW w:w="0" w:type="auto"/>
        <w:tblInd w:w="108" w:type="dxa"/>
        <w:tblLook w:val="04A0" w:firstRow="1" w:lastRow="0" w:firstColumn="1" w:lastColumn="0" w:noHBand="0" w:noVBand="1"/>
      </w:tblPr>
      <w:tblGrid>
        <w:gridCol w:w="1701"/>
        <w:gridCol w:w="14034"/>
      </w:tblGrid>
      <w:tr w:rsidR="001C51C9" w:rsidRPr="001C51C9" w:rsidTr="001C6587">
        <w:tc>
          <w:tcPr>
            <w:tcW w:w="1701" w:type="dxa"/>
            <w:shd w:val="clear" w:color="auto" w:fill="000000" w:themeFill="text1"/>
            <w:vAlign w:val="center"/>
          </w:tcPr>
          <w:p w:rsidR="00DB5144" w:rsidRPr="001C51C9" w:rsidRDefault="00DB5144" w:rsidP="001C6587">
            <w:pPr>
              <w:spacing w:line="280" w:lineRule="exact"/>
              <w:jc w:val="center"/>
              <w:rPr>
                <w:rFonts w:ascii="Meiryo UI" w:eastAsia="Meiryo UI" w:hAnsi="Meiryo UI" w:cs="Meiryo UI"/>
                <w:b/>
                <w:color w:val="000000" w:themeColor="text1"/>
              </w:rPr>
            </w:pPr>
            <w:r w:rsidRPr="0089030A">
              <w:rPr>
                <w:rFonts w:ascii="Meiryo UI" w:eastAsia="Meiryo UI" w:hAnsi="Meiryo UI" w:cs="Meiryo UI" w:hint="eastAsia"/>
                <w:b/>
                <w:color w:val="FFFFFF" w:themeColor="background1"/>
              </w:rPr>
              <w:t>めざす方向</w:t>
            </w:r>
          </w:p>
        </w:tc>
        <w:tc>
          <w:tcPr>
            <w:tcW w:w="14034" w:type="dxa"/>
          </w:tcPr>
          <w:p w:rsidR="00720654" w:rsidRPr="00AD19E9" w:rsidRDefault="003E07FD" w:rsidP="003E07FD">
            <w:pPr>
              <w:spacing w:line="300" w:lineRule="exact"/>
              <w:rPr>
                <w:rFonts w:ascii="Meiryo UI" w:eastAsia="Meiryo UI" w:hAnsi="Meiryo UI" w:cs="Meiryo UI"/>
                <w:color w:val="000000" w:themeColor="text1"/>
                <w:sz w:val="20"/>
                <w:szCs w:val="20"/>
              </w:rPr>
            </w:pPr>
            <w:r w:rsidRPr="00AD19E9">
              <w:rPr>
                <w:rFonts w:ascii="Meiryo UI" w:eastAsia="Meiryo UI" w:hAnsi="Meiryo UI" w:cs="Meiryo UI" w:hint="eastAsia"/>
                <w:color w:val="000000" w:themeColor="text1"/>
                <w:sz w:val="20"/>
                <w:szCs w:val="20"/>
              </w:rPr>
              <w:t>新エネルギー・省エネルギーなどの新たな社会ニーズや福祉のまちづくりへの対応、建築物の適正な維持管理による安全性確保などに積極的に取り組み、都市空間の要素である建築物の質の維持・向上を図ります。</w:t>
            </w:r>
          </w:p>
          <w:p w:rsidR="00720654" w:rsidRPr="00AD19E9" w:rsidRDefault="00EC0653" w:rsidP="003E07FD">
            <w:pPr>
              <w:spacing w:line="300" w:lineRule="exact"/>
              <w:rPr>
                <w:rFonts w:ascii="Meiryo UI" w:eastAsia="Meiryo UI" w:hAnsi="Meiryo UI" w:cs="Meiryo UI"/>
                <w:color w:val="000000" w:themeColor="text1"/>
                <w:sz w:val="20"/>
                <w:szCs w:val="20"/>
              </w:rPr>
            </w:pPr>
            <w:r w:rsidRPr="00AD19E9">
              <w:rPr>
                <w:rFonts w:ascii="Meiryo UI" w:eastAsia="Meiryo UI" w:hAnsi="Meiryo UI" w:cs="Meiryo UI" w:hint="eastAsia"/>
                <w:color w:val="000000" w:themeColor="text1"/>
                <w:sz w:val="20"/>
                <w:szCs w:val="20"/>
              </w:rPr>
              <w:t>（中長期の目標・指標）</w:t>
            </w:r>
          </w:p>
          <w:p w:rsidR="00EC0653" w:rsidRPr="00AD19E9" w:rsidRDefault="00EC0653" w:rsidP="009B0DE4">
            <w:pPr>
              <w:spacing w:line="300" w:lineRule="exact"/>
              <w:rPr>
                <w:rFonts w:ascii="Meiryo UI" w:eastAsia="Meiryo UI" w:hAnsi="Meiryo UI" w:cs="Meiryo UI"/>
                <w:color w:val="000000" w:themeColor="text1"/>
                <w:sz w:val="20"/>
                <w:szCs w:val="20"/>
              </w:rPr>
            </w:pPr>
            <w:r w:rsidRPr="00AD19E9">
              <w:rPr>
                <w:rFonts w:ascii="Meiryo UI" w:eastAsia="Meiryo UI" w:hAnsi="Meiryo UI" w:cs="Meiryo UI" w:hint="eastAsia"/>
                <w:color w:val="000000" w:themeColor="text1"/>
                <w:sz w:val="20"/>
                <w:szCs w:val="20"/>
              </w:rPr>
              <w:t xml:space="preserve">　・府有建築物でのESCO事業の推進　</w:t>
            </w:r>
            <w:r w:rsidR="001C51C9" w:rsidRPr="00AD19E9">
              <w:rPr>
                <w:rFonts w:ascii="Meiryo UI" w:eastAsia="Meiryo UI" w:hAnsi="Meiryo UI" w:cs="Meiryo UI" w:hint="eastAsia"/>
                <w:color w:val="000000" w:themeColor="text1"/>
                <w:kern w:val="0"/>
                <w:sz w:val="20"/>
                <w:szCs w:val="20"/>
              </w:rPr>
              <w:t>光熱水費削減累計額 60億円（平成27～36年度）</w:t>
            </w:r>
          </w:p>
        </w:tc>
      </w:tr>
    </w:tbl>
    <w:p w:rsidR="00DB5144" w:rsidRPr="001C51C9"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7F3D1A" w:rsidRPr="00E335DC" w:rsidTr="00F42DC8">
        <w:tc>
          <w:tcPr>
            <w:tcW w:w="15735" w:type="dxa"/>
            <w:gridSpan w:val="6"/>
            <w:tcBorders>
              <w:top w:val="single" w:sz="4" w:space="0" w:color="auto"/>
            </w:tcBorders>
            <w:shd w:val="clear" w:color="auto" w:fill="000000" w:themeFill="text1"/>
          </w:tcPr>
          <w:p w:rsidR="007F3D1A" w:rsidRPr="00E335DC" w:rsidRDefault="00E2084D" w:rsidP="00E335DC">
            <w:pPr>
              <w:spacing w:line="280" w:lineRule="exact"/>
              <w:rPr>
                <w:rFonts w:ascii="Meiryo UI" w:eastAsia="Meiryo UI" w:hAnsi="Meiryo UI" w:cs="Meiryo UI"/>
                <w:b/>
              </w:rPr>
            </w:pPr>
            <w:r>
              <w:rPr>
                <w:rFonts w:ascii="Meiryo UI" w:eastAsia="Meiryo UI" w:hAnsi="Meiryo UI" w:cs="Meiryo UI" w:hint="eastAsia"/>
                <w:b/>
              </w:rPr>
              <w:t>環境に優しい建築物の整備促進</w:t>
            </w:r>
          </w:p>
        </w:tc>
      </w:tr>
      <w:tr w:rsidR="00A804FC" w:rsidRPr="00E335DC" w:rsidTr="00441224">
        <w:tc>
          <w:tcPr>
            <w:tcW w:w="329" w:type="dxa"/>
            <w:vMerge w:val="restart"/>
            <w:tcBorders>
              <w:top w:val="nil"/>
            </w:tcBorders>
          </w:tcPr>
          <w:p w:rsidR="00A804FC" w:rsidRPr="00E335DC" w:rsidRDefault="00A804FC"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804FC" w:rsidRPr="00E335DC" w:rsidRDefault="00A804FC"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left w:val="dashed" w:sz="4" w:space="0" w:color="auto"/>
              <w:right w:val="dashed" w:sz="4" w:space="0" w:color="auto"/>
            </w:tcBorders>
            <w:shd w:val="clear" w:color="auto" w:fill="auto"/>
            <w:vAlign w:val="center"/>
          </w:tcPr>
          <w:p w:rsidR="00A804FC" w:rsidRPr="00E335DC" w:rsidRDefault="00E36956" w:rsidP="009826C0">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804FC" w:rsidRPr="00E335DC" w:rsidRDefault="00A804FC"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804FC" w:rsidRPr="00E335DC" w:rsidRDefault="00A804FC" w:rsidP="00E36956">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804FC" w:rsidRPr="00507101" w:rsidRDefault="00850263" w:rsidP="00E335DC">
            <w:pPr>
              <w:spacing w:line="280" w:lineRule="exact"/>
              <w:jc w:val="center"/>
              <w:rPr>
                <w:rFonts w:ascii="Meiryo UI" w:eastAsia="Meiryo UI" w:hAnsi="Meiryo UI" w:cs="Meiryo UI"/>
                <w:b/>
                <w:color w:val="000000" w:themeColor="text1"/>
                <w:sz w:val="18"/>
                <w:szCs w:val="18"/>
              </w:rPr>
            </w:pPr>
            <w:r w:rsidRPr="00507101">
              <w:rPr>
                <w:rFonts w:ascii="Meiryo UI" w:eastAsia="Meiryo UI" w:hAnsi="Meiryo UI" w:cs="Meiryo UI" w:hint="eastAsia"/>
                <w:b/>
                <w:color w:val="000000" w:themeColor="text1"/>
                <w:sz w:val="18"/>
                <w:szCs w:val="18"/>
              </w:rPr>
              <w:t>＜進捗状況（</w:t>
            </w:r>
            <w:r w:rsidR="00A749B1" w:rsidRPr="00507101">
              <w:rPr>
                <w:rFonts w:ascii="Meiryo UI" w:eastAsia="Meiryo UI" w:hAnsi="Meiryo UI" w:cs="Meiryo UI" w:hint="eastAsia"/>
                <w:b/>
                <w:color w:val="000000" w:themeColor="text1"/>
                <w:sz w:val="18"/>
                <w:szCs w:val="18"/>
              </w:rPr>
              <w:t>H29.3</w:t>
            </w:r>
            <w:r w:rsidRPr="00507101">
              <w:rPr>
                <w:rFonts w:ascii="Meiryo UI" w:eastAsia="Meiryo UI" w:hAnsi="Meiryo UI" w:cs="Meiryo UI" w:hint="eastAsia"/>
                <w:b/>
                <w:color w:val="000000" w:themeColor="text1"/>
                <w:sz w:val="18"/>
                <w:szCs w:val="18"/>
              </w:rPr>
              <w:t>月末時点）＞</w:t>
            </w:r>
          </w:p>
        </w:tc>
      </w:tr>
      <w:tr w:rsidR="005064AF" w:rsidRPr="005064AF" w:rsidTr="00441224">
        <w:trPr>
          <w:trHeight w:val="1833"/>
        </w:trPr>
        <w:tc>
          <w:tcPr>
            <w:tcW w:w="329" w:type="dxa"/>
            <w:vMerge/>
            <w:tcBorders>
              <w:bottom w:val="single" w:sz="4" w:space="0" w:color="auto"/>
            </w:tcBorders>
          </w:tcPr>
          <w:p w:rsidR="00A804FC" w:rsidRPr="005064AF" w:rsidRDefault="00A804FC"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A160E6" w:rsidRPr="005064AF" w:rsidRDefault="00F269BD" w:rsidP="00A160E6">
            <w:pPr>
              <w:spacing w:line="280" w:lineRule="exact"/>
              <w:ind w:left="200" w:hangingChars="100" w:hanging="200"/>
              <w:rPr>
                <w:rFonts w:ascii="Meiryo UI" w:eastAsia="Meiryo UI" w:hAnsi="Meiryo UI" w:cs="Meiryo UI"/>
                <w:b/>
                <w:sz w:val="20"/>
                <w:szCs w:val="20"/>
              </w:rPr>
            </w:pPr>
            <w:r w:rsidRPr="005064AF">
              <w:rPr>
                <w:rFonts w:ascii="Meiryo UI" w:eastAsia="Meiryo UI" w:hAnsi="Meiryo UI" w:cs="Meiryo UI" w:hint="eastAsia"/>
                <w:b/>
                <w:sz w:val="20"/>
                <w:szCs w:val="20"/>
              </w:rPr>
              <w:t>■府有建築物への省エネ・新エネ設備の導入</w:t>
            </w:r>
          </w:p>
          <w:p w:rsidR="000956B2" w:rsidRPr="005064AF" w:rsidRDefault="001B122F" w:rsidP="000956B2">
            <w:pPr>
              <w:spacing w:line="280" w:lineRule="exact"/>
              <w:ind w:left="130" w:hangingChars="65" w:hanging="130"/>
              <w:rPr>
                <w:rFonts w:ascii="Meiryo UI" w:eastAsia="Meiryo UI" w:hAnsi="Meiryo UI" w:cs="Meiryo UI"/>
                <w:sz w:val="20"/>
                <w:szCs w:val="20"/>
              </w:rPr>
            </w:pPr>
            <w:r w:rsidRPr="005064AF">
              <w:rPr>
                <w:rFonts w:ascii="Meiryo UI" w:eastAsia="Meiryo UI" w:hAnsi="Meiryo UI" w:cs="Meiryo UI" w:hint="eastAsia"/>
                <w:sz w:val="20"/>
                <w:szCs w:val="20"/>
              </w:rPr>
              <w:t>・「新・大阪府ESCOアクションプラン</w:t>
            </w:r>
            <w:r w:rsidR="00F1199B" w:rsidRPr="005064AF">
              <w:rPr>
                <w:rFonts w:ascii="Meiryo UI" w:eastAsia="Meiryo UI" w:hAnsi="Meiryo UI" w:cs="Meiryo UI" w:hint="eastAsia"/>
                <w:sz w:val="20"/>
                <w:szCs w:val="20"/>
              </w:rPr>
              <w:t>(*13)</w:t>
            </w:r>
            <w:r w:rsidRPr="005064AF">
              <w:rPr>
                <w:rFonts w:ascii="Meiryo UI" w:eastAsia="Meiryo UI" w:hAnsi="Meiryo UI" w:cs="Meiryo UI" w:hint="eastAsia"/>
                <w:sz w:val="20"/>
                <w:szCs w:val="20"/>
              </w:rPr>
              <w:t>」に基づき、ESCO事業の更なる推進</w:t>
            </w:r>
            <w:r w:rsidR="000956B2" w:rsidRPr="005064AF">
              <w:rPr>
                <w:rFonts w:ascii="Meiryo UI" w:eastAsia="Meiryo UI" w:hAnsi="Meiryo UI" w:cs="Meiryo UI" w:hint="eastAsia"/>
                <w:sz w:val="20"/>
                <w:szCs w:val="20"/>
              </w:rPr>
              <w:t>や</w:t>
            </w:r>
            <w:r w:rsidRPr="005064AF">
              <w:rPr>
                <w:rFonts w:ascii="Meiryo UI" w:eastAsia="Meiryo UI" w:hAnsi="Meiryo UI" w:cs="Meiryo UI" w:hint="eastAsia"/>
                <w:sz w:val="20"/>
                <w:szCs w:val="20"/>
              </w:rPr>
              <w:t>省エネ提案型総合評価入札</w:t>
            </w:r>
            <w:r w:rsidR="000956B2" w:rsidRPr="005064AF">
              <w:rPr>
                <w:rFonts w:ascii="Meiryo UI" w:eastAsia="Meiryo UI" w:hAnsi="Meiryo UI" w:cs="Meiryo UI" w:hint="eastAsia"/>
                <w:sz w:val="20"/>
                <w:szCs w:val="20"/>
              </w:rPr>
              <w:t>の実施により、</w:t>
            </w:r>
            <w:r w:rsidRPr="005064AF">
              <w:rPr>
                <w:rFonts w:ascii="Meiryo UI" w:eastAsia="Meiryo UI" w:hAnsi="Meiryo UI" w:cs="Meiryo UI" w:hint="eastAsia"/>
                <w:sz w:val="20"/>
                <w:szCs w:val="20"/>
              </w:rPr>
              <w:t>建築物への省エネ・新エネ設備の導入を図る。</w:t>
            </w:r>
          </w:p>
          <w:p w:rsidR="001B122F" w:rsidRPr="005064AF" w:rsidRDefault="000956B2" w:rsidP="009B0DE4">
            <w:pPr>
              <w:spacing w:line="280" w:lineRule="exact"/>
              <w:ind w:left="200" w:hangingChars="100" w:hanging="200"/>
              <w:rPr>
                <w:rFonts w:ascii="Meiryo UI" w:eastAsia="Meiryo UI" w:hAnsi="Meiryo UI" w:cs="Meiryo UI"/>
                <w:b/>
                <w:sz w:val="20"/>
                <w:szCs w:val="20"/>
              </w:rPr>
            </w:pPr>
            <w:r w:rsidRPr="005064AF">
              <w:rPr>
                <w:rFonts w:ascii="Meiryo UI" w:eastAsia="Meiryo UI" w:hAnsi="Meiryo UI" w:cs="Meiryo UI" w:hint="eastAsia"/>
                <w:b/>
                <w:sz w:val="20"/>
                <w:szCs w:val="20"/>
              </w:rPr>
              <w:t>■環境に配慮した民間住宅・建築物への誘導</w:t>
            </w:r>
          </w:p>
          <w:p w:rsidR="000956B2" w:rsidRPr="005064AF" w:rsidRDefault="000956B2" w:rsidP="000956B2">
            <w:pPr>
              <w:spacing w:line="280" w:lineRule="exact"/>
              <w:ind w:left="130" w:hangingChars="65" w:hanging="130"/>
              <w:rPr>
                <w:rFonts w:ascii="Meiryo UI" w:eastAsia="Meiryo UI" w:hAnsi="Meiryo UI" w:cs="Meiryo UI"/>
                <w:sz w:val="20"/>
                <w:szCs w:val="20"/>
              </w:rPr>
            </w:pPr>
            <w:r w:rsidRPr="005064AF">
              <w:rPr>
                <w:rFonts w:ascii="Meiryo UI" w:eastAsia="Meiryo UI" w:hAnsi="Meiryo UI" w:cs="Meiryo UI" w:hint="eastAsia"/>
                <w:sz w:val="20"/>
                <w:szCs w:val="20"/>
              </w:rPr>
              <w:t>・建築物省エネ法の公布に伴い、</w:t>
            </w:r>
            <w:r w:rsidR="009B0DE4" w:rsidRPr="005064AF">
              <w:rPr>
                <w:rFonts w:ascii="Meiryo UI" w:eastAsia="Meiryo UI" w:hAnsi="Meiryo UI" w:cs="Meiryo UI" w:hint="eastAsia"/>
                <w:sz w:val="20"/>
                <w:szCs w:val="20"/>
              </w:rPr>
              <w:t>建築物の環境配慮のあり方</w:t>
            </w:r>
            <w:r w:rsidRPr="005064AF">
              <w:rPr>
                <w:rFonts w:ascii="Meiryo UI" w:eastAsia="Meiryo UI" w:hAnsi="Meiryo UI" w:cs="Meiryo UI" w:hint="eastAsia"/>
                <w:sz w:val="20"/>
                <w:szCs w:val="20"/>
              </w:rPr>
              <w:t>について検討する</w:t>
            </w:r>
            <w:r w:rsidR="00D11AB6">
              <w:rPr>
                <w:rFonts w:ascii="Meiryo UI" w:eastAsia="Meiryo UI" w:hAnsi="Meiryo UI" w:cs="Meiryo UI" w:hint="eastAsia"/>
                <w:sz w:val="20"/>
                <w:szCs w:val="20"/>
              </w:rPr>
              <w:t>。</w:t>
            </w:r>
          </w:p>
          <w:p w:rsidR="000956B2" w:rsidRPr="005064AF" w:rsidRDefault="000956B2" w:rsidP="000956B2">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・環境に配慮した建築物の表彰を実施する。</w:t>
            </w:r>
          </w:p>
          <w:p w:rsidR="000956B2" w:rsidRPr="005064AF" w:rsidRDefault="000956B2" w:rsidP="001B122F">
            <w:pPr>
              <w:spacing w:line="280" w:lineRule="exact"/>
              <w:ind w:left="200" w:hangingChars="100" w:hanging="200"/>
              <w:rPr>
                <w:rFonts w:ascii="Meiryo UI" w:eastAsia="Meiryo UI" w:hAnsi="Meiryo UI" w:cs="Meiryo UI"/>
                <w:b/>
                <w:sz w:val="20"/>
                <w:szCs w:val="20"/>
              </w:rPr>
            </w:pPr>
          </w:p>
          <w:p w:rsidR="005E2CEC" w:rsidRPr="005064AF" w:rsidRDefault="001B122F" w:rsidP="005E2CEC">
            <w:pPr>
              <w:spacing w:line="280" w:lineRule="exact"/>
              <w:ind w:left="200" w:hangingChars="100" w:hanging="200"/>
              <w:rPr>
                <w:rFonts w:ascii="Meiryo UI" w:eastAsia="Meiryo UI" w:hAnsi="Meiryo UI" w:cs="Meiryo UI"/>
                <w:sz w:val="20"/>
                <w:szCs w:val="20"/>
                <w:bdr w:val="single" w:sz="4" w:space="0" w:color="auto"/>
              </w:rPr>
            </w:pPr>
            <w:r w:rsidRPr="005064AF">
              <w:rPr>
                <w:rFonts w:ascii="Meiryo UI" w:eastAsia="Meiryo UI" w:hAnsi="Meiryo UI" w:cs="Meiryo UI" w:hint="eastAsia"/>
                <w:sz w:val="20"/>
                <w:szCs w:val="20"/>
                <w:bdr w:val="single" w:sz="4" w:space="0" w:color="auto"/>
              </w:rPr>
              <w:t>（スケジュール）</w:t>
            </w:r>
          </w:p>
          <w:p w:rsidR="001B122F" w:rsidRPr="005064AF" w:rsidRDefault="00A160E6" w:rsidP="00A83CDA">
            <w:pPr>
              <w:spacing w:line="280" w:lineRule="exact"/>
              <w:ind w:left="1406" w:hangingChars="703" w:hanging="1406"/>
              <w:rPr>
                <w:rFonts w:ascii="Meiryo UI" w:eastAsia="Meiryo UI" w:hAnsi="Meiryo UI" w:cs="Meiryo UI"/>
                <w:sz w:val="20"/>
                <w:szCs w:val="20"/>
              </w:rPr>
            </w:pPr>
            <w:r w:rsidRPr="005064AF">
              <w:rPr>
                <w:rFonts w:ascii="Meiryo UI" w:eastAsia="Meiryo UI" w:hAnsi="Meiryo UI" w:cs="Meiryo UI" w:hint="eastAsia"/>
                <w:sz w:val="20"/>
                <w:szCs w:val="20"/>
              </w:rPr>
              <w:t>２８</w:t>
            </w:r>
            <w:r w:rsidR="001B122F" w:rsidRPr="005064AF">
              <w:rPr>
                <w:rFonts w:ascii="Meiryo UI" w:eastAsia="Meiryo UI" w:hAnsi="Meiryo UI" w:cs="Meiryo UI" w:hint="eastAsia"/>
                <w:sz w:val="20"/>
                <w:szCs w:val="20"/>
              </w:rPr>
              <w:t>年</w:t>
            </w:r>
            <w:r w:rsidR="00A83CDA" w:rsidRPr="005064AF">
              <w:rPr>
                <w:rFonts w:ascii="Meiryo UI" w:eastAsia="Meiryo UI" w:hAnsi="Meiryo UI" w:cs="Meiryo UI" w:hint="eastAsia"/>
                <w:sz w:val="20"/>
                <w:szCs w:val="20"/>
              </w:rPr>
              <w:t>４月～</w:t>
            </w:r>
            <w:r w:rsidR="00666D7C" w:rsidRPr="005064AF">
              <w:rPr>
                <w:rFonts w:ascii="Meiryo UI" w:eastAsia="Meiryo UI" w:hAnsi="Meiryo UI" w:cs="Meiryo UI" w:hint="eastAsia"/>
                <w:sz w:val="20"/>
                <w:szCs w:val="20"/>
              </w:rPr>
              <w:t>：</w:t>
            </w:r>
            <w:r w:rsidR="001B122F" w:rsidRPr="005064AF">
              <w:rPr>
                <w:rFonts w:ascii="Meiryo UI" w:eastAsia="Meiryo UI" w:hAnsi="Meiryo UI" w:cs="Meiryo UI" w:hint="eastAsia"/>
                <w:sz w:val="20"/>
                <w:szCs w:val="20"/>
              </w:rPr>
              <w:t>ESCO事業の提案公募</w:t>
            </w:r>
            <w:r w:rsidR="00666D7C" w:rsidRPr="005064AF">
              <w:rPr>
                <w:rFonts w:ascii="Meiryo UI" w:eastAsia="Meiryo UI" w:hAnsi="Meiryo UI" w:cs="Meiryo UI" w:hint="eastAsia"/>
                <w:sz w:val="20"/>
                <w:szCs w:val="20"/>
              </w:rPr>
              <w:t>、</w:t>
            </w:r>
            <w:r w:rsidR="001B122F" w:rsidRPr="005064AF">
              <w:rPr>
                <w:rFonts w:ascii="Meiryo UI" w:eastAsia="Meiryo UI" w:hAnsi="Meiryo UI" w:cs="Meiryo UI" w:hint="eastAsia"/>
                <w:sz w:val="20"/>
                <w:szCs w:val="20"/>
              </w:rPr>
              <w:t>省エネ提案型総合評価入札を実施</w:t>
            </w:r>
          </w:p>
          <w:p w:rsidR="008F63B1" w:rsidRPr="005064AF" w:rsidRDefault="00A83CDA" w:rsidP="00A83CDA">
            <w:pPr>
              <w:spacing w:line="280" w:lineRule="exact"/>
              <w:ind w:left="1406" w:hangingChars="703" w:hanging="1406"/>
              <w:rPr>
                <w:rFonts w:ascii="Meiryo UI" w:eastAsia="Meiryo UI" w:hAnsi="Meiryo UI" w:cs="Meiryo UI"/>
                <w:sz w:val="20"/>
                <w:szCs w:val="20"/>
              </w:rPr>
            </w:pPr>
            <w:r w:rsidRPr="005064AF">
              <w:rPr>
                <w:rFonts w:ascii="Meiryo UI" w:eastAsia="Meiryo UI" w:hAnsi="Meiryo UI" w:cs="Meiryo UI" w:hint="eastAsia"/>
                <w:sz w:val="20"/>
                <w:szCs w:val="20"/>
              </w:rPr>
              <w:t>２９年２月：</w:t>
            </w:r>
            <w:r w:rsidR="00666D7C" w:rsidRPr="005064AF">
              <w:rPr>
                <w:rFonts w:ascii="Meiryo UI" w:eastAsia="Meiryo UI" w:hAnsi="Meiryo UI" w:cs="Meiryo UI" w:hint="eastAsia"/>
                <w:sz w:val="20"/>
                <w:szCs w:val="20"/>
              </w:rPr>
              <w:t>おおさか環境にやさしい建築表彰式実施</w:t>
            </w:r>
          </w:p>
          <w:p w:rsidR="00A83CDA" w:rsidRPr="005064AF" w:rsidRDefault="00A83CDA" w:rsidP="00A83CDA">
            <w:pPr>
              <w:spacing w:line="280" w:lineRule="exact"/>
              <w:ind w:leftChars="300" w:left="1466" w:hangingChars="403" w:hanging="806"/>
              <w:rPr>
                <w:rFonts w:ascii="Meiryo UI" w:eastAsia="Meiryo UI" w:hAnsi="Meiryo UI" w:cs="Meiryo UI"/>
                <w:sz w:val="20"/>
                <w:szCs w:val="20"/>
              </w:rPr>
            </w:pPr>
            <w:r w:rsidRPr="005064AF">
              <w:rPr>
                <w:rFonts w:ascii="Meiryo UI" w:eastAsia="Meiryo UI" w:hAnsi="Meiryo UI" w:cs="Meiryo UI" w:hint="eastAsia"/>
                <w:sz w:val="20"/>
                <w:szCs w:val="20"/>
              </w:rPr>
              <w:t>３月：建築物の環境配慮のあり方についてとりまとめ</w:t>
            </w:r>
          </w:p>
          <w:p w:rsidR="004C0D7E" w:rsidRPr="005064AF" w:rsidRDefault="004C0D7E" w:rsidP="00666D7C">
            <w:pPr>
              <w:spacing w:line="280" w:lineRule="exac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A804FC" w:rsidRPr="005064AF" w:rsidRDefault="00A804FC"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804FC" w:rsidRPr="005064AF" w:rsidRDefault="00A804FC" w:rsidP="00E335DC">
            <w:pPr>
              <w:spacing w:line="280" w:lineRule="exact"/>
              <w:ind w:left="200" w:hangingChars="100" w:hanging="200"/>
              <w:rPr>
                <w:rFonts w:ascii="Meiryo UI" w:eastAsia="Meiryo UI" w:hAnsi="Meiryo UI" w:cs="Meiryo UI"/>
                <w:sz w:val="20"/>
                <w:szCs w:val="20"/>
              </w:rPr>
            </w:pPr>
          </w:p>
          <w:p w:rsidR="001B122F" w:rsidRPr="005064AF" w:rsidRDefault="001B122F" w:rsidP="001B122F">
            <w:pPr>
              <w:spacing w:line="280" w:lineRule="exact"/>
              <w:ind w:left="200" w:hangingChars="100" w:hanging="200"/>
              <w:rPr>
                <w:rFonts w:ascii="Meiryo UI" w:eastAsia="Meiryo UI" w:hAnsi="Meiryo UI" w:cs="Meiryo UI"/>
                <w:sz w:val="20"/>
                <w:szCs w:val="20"/>
                <w:bdr w:val="single" w:sz="4" w:space="0" w:color="auto"/>
              </w:rPr>
            </w:pPr>
            <w:r w:rsidRPr="005064AF">
              <w:rPr>
                <w:rFonts w:ascii="Meiryo UI" w:eastAsia="Meiryo UI" w:hAnsi="Meiryo UI" w:cs="Meiryo UI" w:hint="eastAsia"/>
                <w:sz w:val="20"/>
                <w:szCs w:val="20"/>
                <w:bdr w:val="single" w:sz="4" w:space="0" w:color="auto"/>
              </w:rPr>
              <w:t>◇活動指標（アウトプット）</w:t>
            </w:r>
          </w:p>
          <w:p w:rsidR="00D14881" w:rsidRPr="005064AF" w:rsidRDefault="001F193C" w:rsidP="00086F1F">
            <w:pPr>
              <w:spacing w:line="280" w:lineRule="exact"/>
              <w:ind w:left="144" w:hangingChars="72" w:hanging="144"/>
              <w:rPr>
                <w:rFonts w:ascii="Meiryo UI" w:eastAsia="Meiryo UI" w:hAnsi="Meiryo UI" w:cs="Meiryo UI"/>
                <w:sz w:val="20"/>
                <w:szCs w:val="20"/>
              </w:rPr>
            </w:pPr>
            <w:r w:rsidRPr="005064AF">
              <w:rPr>
                <w:rFonts w:ascii="Meiryo UI" w:eastAsia="Meiryo UI" w:hAnsi="Meiryo UI" w:cs="Meiryo UI" w:hint="eastAsia"/>
                <w:sz w:val="20"/>
                <w:szCs w:val="20"/>
              </w:rPr>
              <w:t>・</w:t>
            </w:r>
            <w:r w:rsidR="000956B2" w:rsidRPr="005064AF">
              <w:rPr>
                <w:rFonts w:ascii="Meiryo UI" w:eastAsia="Meiryo UI" w:hAnsi="Meiryo UI" w:cs="Meiryo UI" w:hint="eastAsia"/>
                <w:sz w:val="20"/>
                <w:szCs w:val="20"/>
              </w:rPr>
              <w:t>府有建築物における</w:t>
            </w:r>
            <w:r w:rsidRPr="005064AF">
              <w:rPr>
                <w:rFonts w:ascii="Meiryo UI" w:eastAsia="Meiryo UI" w:hAnsi="Meiryo UI" w:cs="Meiryo UI" w:hint="eastAsia"/>
                <w:sz w:val="20"/>
                <w:szCs w:val="20"/>
              </w:rPr>
              <w:t>ESCO事業</w:t>
            </w:r>
            <w:r w:rsidR="000956B2" w:rsidRPr="005064AF">
              <w:rPr>
                <w:rFonts w:ascii="Meiryo UI" w:eastAsia="Meiryo UI" w:hAnsi="Meiryo UI" w:cs="Meiryo UI" w:hint="eastAsia"/>
                <w:sz w:val="20"/>
                <w:szCs w:val="20"/>
              </w:rPr>
              <w:t>の</w:t>
            </w:r>
            <w:r w:rsidR="00D14881" w:rsidRPr="005064AF">
              <w:rPr>
                <w:rFonts w:ascii="Meiryo UI" w:eastAsia="Meiryo UI" w:hAnsi="Meiryo UI" w:cs="Meiryo UI" w:hint="eastAsia"/>
                <w:sz w:val="20"/>
                <w:szCs w:val="20"/>
              </w:rPr>
              <w:t>公募</w:t>
            </w:r>
            <w:r w:rsidR="00015AA1" w:rsidRPr="005064AF">
              <w:rPr>
                <w:rFonts w:ascii="Meiryo UI" w:eastAsia="Meiryo UI" w:hAnsi="Meiryo UI" w:cs="Meiryo UI" w:hint="eastAsia"/>
                <w:sz w:val="20"/>
                <w:szCs w:val="20"/>
              </w:rPr>
              <w:t>の</w:t>
            </w:r>
            <w:r w:rsidR="00D14881" w:rsidRPr="005064AF">
              <w:rPr>
                <w:rFonts w:ascii="Meiryo UI" w:eastAsia="Meiryo UI" w:hAnsi="Meiryo UI" w:cs="Meiryo UI" w:hint="eastAsia"/>
                <w:sz w:val="20"/>
                <w:szCs w:val="20"/>
              </w:rPr>
              <w:t>実施</w:t>
            </w:r>
          </w:p>
          <w:p w:rsidR="00086F1F" w:rsidRPr="005064AF" w:rsidRDefault="00015AA1" w:rsidP="00015AA1">
            <w:pPr>
              <w:spacing w:line="280" w:lineRule="exact"/>
              <w:ind w:leftChars="50" w:left="154" w:hangingChars="22" w:hanging="44"/>
              <w:rPr>
                <w:rFonts w:ascii="Meiryo UI" w:eastAsia="Meiryo UI" w:hAnsi="Meiryo UI" w:cs="Meiryo UI"/>
                <w:sz w:val="20"/>
                <w:szCs w:val="20"/>
              </w:rPr>
            </w:pPr>
            <w:r w:rsidRPr="005064AF">
              <w:rPr>
                <w:rFonts w:ascii="Meiryo UI" w:eastAsia="Meiryo UI" w:hAnsi="Meiryo UI" w:cs="Meiryo UI" w:hint="eastAsia"/>
                <w:sz w:val="20"/>
                <w:szCs w:val="20"/>
              </w:rPr>
              <w:t>実施件数：</w:t>
            </w:r>
            <w:r w:rsidR="00086F1F" w:rsidRPr="005064AF">
              <w:rPr>
                <w:rFonts w:ascii="Meiryo UI" w:eastAsia="Meiryo UI" w:hAnsi="Meiryo UI" w:cs="Meiryo UI" w:hint="eastAsia"/>
                <w:sz w:val="20"/>
                <w:szCs w:val="20"/>
              </w:rPr>
              <w:t>4事業16施設</w:t>
            </w:r>
          </w:p>
          <w:p w:rsidR="00015AA1" w:rsidRPr="005064AF" w:rsidRDefault="00086F1F" w:rsidP="00086F1F">
            <w:pPr>
              <w:spacing w:line="280" w:lineRule="exact"/>
              <w:ind w:left="144" w:hangingChars="72" w:hanging="144"/>
              <w:rPr>
                <w:rFonts w:ascii="Meiryo UI" w:eastAsia="Meiryo UI" w:hAnsi="Meiryo UI" w:cs="Meiryo UI"/>
                <w:sz w:val="20"/>
                <w:szCs w:val="20"/>
              </w:rPr>
            </w:pPr>
            <w:r w:rsidRPr="005064AF">
              <w:rPr>
                <w:rFonts w:ascii="Meiryo UI" w:eastAsia="Meiryo UI" w:hAnsi="Meiryo UI" w:cs="Meiryo UI" w:hint="eastAsia"/>
                <w:sz w:val="20"/>
                <w:szCs w:val="20"/>
              </w:rPr>
              <w:t>・</w:t>
            </w:r>
            <w:r w:rsidR="000956B2" w:rsidRPr="005064AF">
              <w:rPr>
                <w:rFonts w:ascii="Meiryo UI" w:eastAsia="Meiryo UI" w:hAnsi="Meiryo UI" w:cs="Meiryo UI" w:hint="eastAsia"/>
                <w:sz w:val="20"/>
                <w:szCs w:val="20"/>
              </w:rPr>
              <w:t>省エネ提案型総合評価入札</w:t>
            </w:r>
            <w:r w:rsidRPr="005064AF">
              <w:rPr>
                <w:rFonts w:ascii="Meiryo UI" w:eastAsia="Meiryo UI" w:hAnsi="Meiryo UI" w:cs="Meiryo UI" w:hint="eastAsia"/>
                <w:sz w:val="20"/>
                <w:szCs w:val="20"/>
              </w:rPr>
              <w:t>の実施</w:t>
            </w:r>
          </w:p>
          <w:p w:rsidR="00086F1F" w:rsidRPr="005064AF" w:rsidRDefault="00015AA1" w:rsidP="00015AA1">
            <w:pPr>
              <w:spacing w:line="280" w:lineRule="exact"/>
              <w:ind w:firstLineChars="50" w:firstLine="100"/>
              <w:rPr>
                <w:rFonts w:ascii="Meiryo UI" w:eastAsia="Meiryo UI" w:hAnsi="Meiryo UI" w:cs="Meiryo UI"/>
                <w:sz w:val="20"/>
                <w:szCs w:val="20"/>
              </w:rPr>
            </w:pPr>
            <w:r w:rsidRPr="005064AF">
              <w:rPr>
                <w:rFonts w:ascii="Meiryo UI" w:eastAsia="Meiryo UI" w:hAnsi="Meiryo UI" w:cs="Meiryo UI" w:hint="eastAsia"/>
                <w:sz w:val="20"/>
                <w:szCs w:val="20"/>
              </w:rPr>
              <w:t>実施件数：</w:t>
            </w:r>
            <w:r w:rsidR="00086F1F" w:rsidRPr="005064AF">
              <w:rPr>
                <w:rFonts w:ascii="Meiryo UI" w:eastAsia="Meiryo UI" w:hAnsi="Meiryo UI" w:cs="Meiryo UI" w:hint="eastAsia"/>
                <w:sz w:val="20"/>
                <w:szCs w:val="20"/>
              </w:rPr>
              <w:t>設備工事２件</w:t>
            </w:r>
          </w:p>
          <w:p w:rsidR="000956B2" w:rsidRPr="005064AF" w:rsidRDefault="000956B2" w:rsidP="009B0DE4">
            <w:pPr>
              <w:spacing w:line="280" w:lineRule="exact"/>
              <w:rPr>
                <w:rFonts w:ascii="Meiryo UI" w:eastAsia="Meiryo UI" w:hAnsi="Meiryo UI" w:cs="Meiryo UI"/>
                <w:sz w:val="20"/>
                <w:szCs w:val="20"/>
              </w:rPr>
            </w:pPr>
            <w:r w:rsidRPr="005064AF">
              <w:rPr>
                <w:rFonts w:ascii="Meiryo UI" w:eastAsia="Meiryo UI" w:hAnsi="Meiryo UI" w:cs="Meiryo UI" w:hint="eastAsia"/>
                <w:sz w:val="20"/>
                <w:szCs w:val="20"/>
              </w:rPr>
              <w:t>・建</w:t>
            </w:r>
            <w:r w:rsidR="005E2CEC" w:rsidRPr="005064AF">
              <w:rPr>
                <w:rFonts w:ascii="Meiryo UI" w:eastAsia="Meiryo UI" w:hAnsi="Meiryo UI" w:cs="Meiryo UI" w:hint="eastAsia"/>
                <w:sz w:val="20"/>
                <w:szCs w:val="20"/>
              </w:rPr>
              <w:t>築物の環境配慮のあり方について</w:t>
            </w:r>
            <w:r w:rsidR="009B0DE4" w:rsidRPr="005064AF">
              <w:rPr>
                <w:rFonts w:ascii="Meiryo UI" w:eastAsia="Meiryo UI" w:hAnsi="Meiryo UI" w:cs="Meiryo UI" w:hint="eastAsia"/>
                <w:sz w:val="20"/>
                <w:szCs w:val="20"/>
              </w:rPr>
              <w:t>とりまとめ</w:t>
            </w:r>
          </w:p>
          <w:p w:rsidR="000956B2" w:rsidRPr="005064AF" w:rsidRDefault="000956B2" w:rsidP="000956B2">
            <w:pPr>
              <w:spacing w:line="280" w:lineRule="exact"/>
              <w:rPr>
                <w:rFonts w:ascii="Meiryo UI" w:eastAsia="Meiryo UI" w:hAnsi="Meiryo UI" w:cs="Meiryo UI"/>
                <w:sz w:val="20"/>
                <w:szCs w:val="20"/>
              </w:rPr>
            </w:pPr>
            <w:r w:rsidRPr="005064AF">
              <w:rPr>
                <w:rFonts w:ascii="Meiryo UI" w:eastAsia="Meiryo UI" w:hAnsi="Meiryo UI" w:cs="Meiryo UI" w:hint="eastAsia"/>
                <w:sz w:val="20"/>
                <w:szCs w:val="20"/>
              </w:rPr>
              <w:t>・</w:t>
            </w:r>
            <w:r w:rsidR="005E2CEC" w:rsidRPr="005064AF">
              <w:rPr>
                <w:rFonts w:ascii="Meiryo UI" w:eastAsia="Meiryo UI" w:hAnsi="Meiryo UI" w:cs="Meiryo UI" w:hint="eastAsia"/>
                <w:sz w:val="20"/>
                <w:szCs w:val="20"/>
              </w:rPr>
              <w:t>大阪市と連携し、おおさか環境にやさしい建築賞</w:t>
            </w:r>
            <w:r w:rsidR="002710E5" w:rsidRPr="005064AF">
              <w:rPr>
                <w:rFonts w:ascii="Meiryo UI" w:eastAsia="Meiryo UI" w:hAnsi="Meiryo UI" w:cs="Meiryo UI" w:hint="eastAsia"/>
                <w:sz w:val="20"/>
                <w:szCs w:val="20"/>
              </w:rPr>
              <w:t>を</w:t>
            </w:r>
            <w:r w:rsidR="005E2CEC" w:rsidRPr="005064AF">
              <w:rPr>
                <w:rFonts w:ascii="Meiryo UI" w:eastAsia="Meiryo UI" w:hAnsi="Meiryo UI" w:cs="Meiryo UI" w:hint="eastAsia"/>
                <w:sz w:val="20"/>
                <w:szCs w:val="20"/>
              </w:rPr>
              <w:t>実施</w:t>
            </w:r>
          </w:p>
          <w:p w:rsidR="001F193C" w:rsidRPr="005064AF" w:rsidRDefault="001F193C" w:rsidP="001F193C">
            <w:pPr>
              <w:spacing w:line="280" w:lineRule="exact"/>
              <w:rPr>
                <w:rFonts w:ascii="Meiryo UI" w:eastAsia="Meiryo UI" w:hAnsi="Meiryo UI" w:cs="Meiryo UI"/>
                <w:sz w:val="20"/>
                <w:szCs w:val="20"/>
                <w:bdr w:val="single" w:sz="4" w:space="0" w:color="auto"/>
              </w:rPr>
            </w:pPr>
          </w:p>
          <w:p w:rsidR="001B122F" w:rsidRPr="005064AF" w:rsidRDefault="001B122F" w:rsidP="00523EDC">
            <w:pPr>
              <w:spacing w:line="280" w:lineRule="exact"/>
              <w:ind w:left="200" w:hangingChars="100" w:hanging="200"/>
              <w:rPr>
                <w:rFonts w:ascii="Meiryo UI" w:eastAsia="Meiryo UI" w:hAnsi="Meiryo UI" w:cs="Meiryo UI"/>
                <w:sz w:val="20"/>
                <w:szCs w:val="20"/>
                <w:bdr w:val="single" w:sz="4" w:space="0" w:color="auto"/>
              </w:rPr>
            </w:pPr>
            <w:r w:rsidRPr="005064AF">
              <w:rPr>
                <w:rFonts w:ascii="Meiryo UI" w:eastAsia="Meiryo UI" w:hAnsi="Meiryo UI" w:cs="Meiryo UI" w:hint="eastAsia"/>
                <w:sz w:val="20"/>
                <w:szCs w:val="20"/>
                <w:bdr w:val="single" w:sz="4" w:space="0" w:color="auto"/>
              </w:rPr>
              <w:t>◇成果指標（アウトカム）</w:t>
            </w:r>
          </w:p>
          <w:p w:rsidR="00D14881" w:rsidRPr="005064AF" w:rsidRDefault="00D14881" w:rsidP="001B122F">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（定性的</w:t>
            </w:r>
            <w:r w:rsidR="00886C03" w:rsidRPr="005064AF">
              <w:rPr>
                <w:rFonts w:ascii="Meiryo UI" w:eastAsia="Meiryo UI" w:hAnsi="Meiryo UI" w:cs="Meiryo UI" w:hint="eastAsia"/>
                <w:sz w:val="20"/>
                <w:szCs w:val="20"/>
              </w:rPr>
              <w:t>な</w:t>
            </w:r>
            <w:r w:rsidRPr="005064AF">
              <w:rPr>
                <w:rFonts w:ascii="Meiryo UI" w:eastAsia="Meiryo UI" w:hAnsi="Meiryo UI" w:cs="Meiryo UI" w:hint="eastAsia"/>
                <w:sz w:val="20"/>
                <w:szCs w:val="20"/>
              </w:rPr>
              <w:t>目標）</w:t>
            </w:r>
          </w:p>
          <w:p w:rsidR="001B122F" w:rsidRPr="005064AF" w:rsidRDefault="005E2CEC" w:rsidP="001B122F">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・府有建築物の更なる省エネ化を</w:t>
            </w:r>
            <w:r w:rsidR="001B122F" w:rsidRPr="005064AF">
              <w:rPr>
                <w:rFonts w:ascii="Meiryo UI" w:eastAsia="Meiryo UI" w:hAnsi="Meiryo UI" w:cs="Meiryo UI" w:hint="eastAsia"/>
                <w:sz w:val="20"/>
                <w:szCs w:val="20"/>
              </w:rPr>
              <w:t>実現</w:t>
            </w:r>
            <w:r w:rsidRPr="005064AF">
              <w:rPr>
                <w:rFonts w:ascii="Meiryo UI" w:eastAsia="Meiryo UI" w:hAnsi="Meiryo UI" w:cs="Meiryo UI" w:hint="eastAsia"/>
                <w:sz w:val="20"/>
                <w:szCs w:val="20"/>
              </w:rPr>
              <w:t>する。</w:t>
            </w:r>
          </w:p>
          <w:p w:rsidR="000956B2" w:rsidRPr="005064AF" w:rsidRDefault="000956B2" w:rsidP="00666D7C">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w:t>
            </w:r>
            <w:r w:rsidR="005E2CEC" w:rsidRPr="005064AF">
              <w:rPr>
                <w:rFonts w:ascii="Meiryo UI" w:eastAsia="Meiryo UI" w:hAnsi="Meiryo UI" w:cs="Meiryo UI" w:hint="eastAsia"/>
                <w:sz w:val="20"/>
                <w:szCs w:val="20"/>
              </w:rPr>
              <w:t>民間建築物の環境配慮を</w:t>
            </w:r>
            <w:r w:rsidR="009B0DE4" w:rsidRPr="005064AF">
              <w:rPr>
                <w:rFonts w:ascii="Meiryo UI" w:eastAsia="Meiryo UI" w:hAnsi="Meiryo UI" w:cs="Meiryo UI" w:hint="eastAsia"/>
                <w:sz w:val="20"/>
                <w:szCs w:val="20"/>
              </w:rPr>
              <w:t>進める</w:t>
            </w:r>
            <w:r w:rsidR="005E2CEC" w:rsidRPr="005064AF">
              <w:rPr>
                <w:rFonts w:ascii="Meiryo UI" w:eastAsia="Meiryo UI" w:hAnsi="Meiryo UI" w:cs="Meiryo UI" w:hint="eastAsia"/>
                <w:sz w:val="20"/>
                <w:szCs w:val="20"/>
              </w:rPr>
              <w:t>。</w:t>
            </w:r>
          </w:p>
          <w:p w:rsidR="008F63B1" w:rsidRPr="005064AF" w:rsidRDefault="008F63B1" w:rsidP="00A83CDA">
            <w:pPr>
              <w:spacing w:line="280" w:lineRule="exact"/>
              <w:ind w:leftChars="600" w:left="1520" w:hangingChars="100" w:hanging="200"/>
              <w:rPr>
                <w:rFonts w:ascii="Meiryo UI" w:eastAsia="Meiryo UI" w:hAnsi="Meiryo UI" w:cs="Meiryo UI"/>
                <w:sz w:val="20"/>
                <w:szCs w:val="20"/>
              </w:rPr>
            </w:pPr>
          </w:p>
          <w:p w:rsidR="00A83CDA" w:rsidRPr="005064AF" w:rsidRDefault="00A83CDA" w:rsidP="00086F1F">
            <w:pPr>
              <w:spacing w:line="280" w:lineRule="exact"/>
              <w:ind w:firstLineChars="700" w:firstLine="1400"/>
              <w:rPr>
                <w:rFonts w:ascii="Meiryo UI" w:eastAsia="Meiryo UI" w:hAnsi="Meiryo UI" w:cs="Meiryo UI"/>
                <w:sz w:val="20"/>
                <w:szCs w:val="20"/>
              </w:rPr>
            </w:pPr>
          </w:p>
        </w:tc>
        <w:tc>
          <w:tcPr>
            <w:tcW w:w="396" w:type="dxa"/>
            <w:vMerge/>
            <w:tcBorders>
              <w:bottom w:val="single" w:sz="4" w:space="0" w:color="auto"/>
            </w:tcBorders>
            <w:shd w:val="clear" w:color="auto" w:fill="auto"/>
          </w:tcPr>
          <w:p w:rsidR="00A804FC" w:rsidRPr="005064AF" w:rsidRDefault="00A804FC"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73E94" w:rsidRPr="00507101" w:rsidRDefault="008061ED" w:rsidP="00B73E94">
            <w:pPr>
              <w:spacing w:line="280" w:lineRule="exact"/>
              <w:rPr>
                <w:rFonts w:ascii="Meiryo UI" w:eastAsia="Meiryo UI" w:hAnsi="Meiryo UI" w:cs="Meiryo UI"/>
                <w:b/>
                <w:color w:val="000000" w:themeColor="text1"/>
                <w:sz w:val="20"/>
                <w:szCs w:val="20"/>
              </w:rPr>
            </w:pPr>
            <w:r w:rsidRPr="00507101">
              <w:rPr>
                <w:rFonts w:ascii="Meiryo UI" w:eastAsia="Meiryo UI" w:hAnsi="Meiryo UI" w:cs="Meiryo UI" w:hint="eastAsia"/>
                <w:b/>
                <w:color w:val="000000" w:themeColor="text1"/>
                <w:sz w:val="20"/>
                <w:szCs w:val="20"/>
              </w:rPr>
              <w:t>■府有建築物への省エネ・新エネ設備の導入</w:t>
            </w:r>
          </w:p>
          <w:p w:rsidR="00B73E94" w:rsidRDefault="001B6C14" w:rsidP="00A84A6C">
            <w:pPr>
              <w:pStyle w:val="aa"/>
              <w:numPr>
                <w:ilvl w:val="0"/>
                <w:numId w:val="6"/>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公募により</w:t>
            </w:r>
            <w:r w:rsidR="00B73E94" w:rsidRPr="00507101">
              <w:rPr>
                <w:rFonts w:ascii="Meiryo UI" w:eastAsia="Meiryo UI" w:hAnsi="Meiryo UI" w:cs="Meiryo UI" w:hint="eastAsia"/>
                <w:color w:val="000000" w:themeColor="text1"/>
                <w:sz w:val="20"/>
                <w:szCs w:val="20"/>
              </w:rPr>
              <w:t>ESCO事業者を選定</w:t>
            </w:r>
            <w:r w:rsidR="00B30A84" w:rsidRPr="00507101">
              <w:rPr>
                <w:rFonts w:ascii="Meiryo UI" w:eastAsia="Meiryo UI" w:hAnsi="Meiryo UI" w:cs="Meiryo UI" w:hint="eastAsia"/>
                <w:color w:val="000000" w:themeColor="text1"/>
                <w:sz w:val="20"/>
                <w:szCs w:val="20"/>
              </w:rPr>
              <w:t>し、</w:t>
            </w:r>
            <w:r w:rsidRPr="00507101">
              <w:rPr>
                <w:rFonts w:ascii="Meiryo UI" w:eastAsia="Meiryo UI" w:hAnsi="Meiryo UI" w:cs="Meiryo UI" w:hint="eastAsia"/>
                <w:color w:val="000000" w:themeColor="text1"/>
                <w:sz w:val="20"/>
                <w:szCs w:val="20"/>
              </w:rPr>
              <w:t>現在より</w:t>
            </w:r>
            <w:r w:rsidR="00BA17F2" w:rsidRPr="00507101">
              <w:rPr>
                <w:rFonts w:ascii="Meiryo UI" w:eastAsia="Meiryo UI" w:hAnsi="Meiryo UI" w:cs="Meiryo UI" w:hint="eastAsia"/>
                <w:color w:val="000000" w:themeColor="text1"/>
                <w:kern w:val="0"/>
                <w:sz w:val="20"/>
                <w:szCs w:val="20"/>
              </w:rPr>
              <w:t>平均</w:t>
            </w:r>
            <w:r w:rsidR="00B73E94" w:rsidRPr="00507101">
              <w:rPr>
                <w:rFonts w:ascii="Meiryo UI" w:eastAsia="Meiryo UI" w:hAnsi="Meiryo UI" w:cs="Meiryo UI" w:hint="eastAsia"/>
                <w:color w:val="000000" w:themeColor="text1"/>
                <w:sz w:val="20"/>
                <w:szCs w:val="20"/>
              </w:rPr>
              <w:t>33%</w:t>
            </w:r>
            <w:r w:rsidR="00B30A84" w:rsidRPr="00507101">
              <w:rPr>
                <w:rFonts w:ascii="Meiryo UI" w:eastAsia="Meiryo UI" w:hAnsi="Meiryo UI" w:cs="Meiryo UI" w:hint="eastAsia"/>
                <w:color w:val="000000" w:themeColor="text1"/>
                <w:sz w:val="20"/>
                <w:szCs w:val="20"/>
              </w:rPr>
              <w:t>の省エネ</w:t>
            </w:r>
            <w:r w:rsidRPr="00507101">
              <w:rPr>
                <w:rFonts w:ascii="Meiryo UI" w:eastAsia="Meiryo UI" w:hAnsi="Meiryo UI" w:cs="Meiryo UI" w:hint="eastAsia"/>
                <w:color w:val="000000" w:themeColor="text1"/>
                <w:sz w:val="20"/>
                <w:szCs w:val="20"/>
              </w:rPr>
              <w:t>化の</w:t>
            </w:r>
            <w:r w:rsidR="00B30A84" w:rsidRPr="00507101">
              <w:rPr>
                <w:rFonts w:ascii="Meiryo UI" w:eastAsia="Meiryo UI" w:hAnsi="Meiryo UI" w:cs="Meiryo UI" w:hint="eastAsia"/>
                <w:color w:val="000000" w:themeColor="text1"/>
                <w:sz w:val="20"/>
                <w:szCs w:val="20"/>
              </w:rPr>
              <w:t>提案を採択</w:t>
            </w:r>
          </w:p>
          <w:p w:rsidR="00F579B5" w:rsidRPr="00F579B5" w:rsidRDefault="00F579B5" w:rsidP="00F579B5">
            <w:pPr>
              <w:spacing w:line="280" w:lineRule="exact"/>
              <w:ind w:leftChars="50" w:left="110" w:firstLineChars="100" w:firstLine="200"/>
              <w:rPr>
                <w:rFonts w:ascii="Meiryo UI" w:eastAsia="Meiryo UI" w:hAnsi="Meiryo UI" w:cs="Meiryo UI"/>
                <w:sz w:val="20"/>
                <w:szCs w:val="20"/>
              </w:rPr>
            </w:pPr>
            <w:r w:rsidRPr="005064AF">
              <w:rPr>
                <w:rFonts w:ascii="Meiryo UI" w:eastAsia="Meiryo UI" w:hAnsi="Meiryo UI" w:cs="Meiryo UI" w:hint="eastAsia"/>
                <w:sz w:val="20"/>
                <w:szCs w:val="20"/>
              </w:rPr>
              <w:t>実施件数：4事業16施設</w:t>
            </w:r>
          </w:p>
          <w:p w:rsidR="00C7711E" w:rsidRDefault="00CB2E4C" w:rsidP="00C7711E">
            <w:pPr>
              <w:pStyle w:val="aa"/>
              <w:numPr>
                <w:ilvl w:val="0"/>
                <w:numId w:val="6"/>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省エネ提案型総合評価入札により施工業者を決定し、標準設計比で省エネ率が電気工事で20～23％、機械工事で12％の提案を採択</w:t>
            </w:r>
          </w:p>
          <w:p w:rsidR="00955151" w:rsidRDefault="002B38E9" w:rsidP="00F579B5">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実施件数：設備工事3</w:t>
            </w:r>
            <w:r w:rsidR="00F579B5" w:rsidRPr="005064AF">
              <w:rPr>
                <w:rFonts w:ascii="Meiryo UI" w:eastAsia="Meiryo UI" w:hAnsi="Meiryo UI" w:cs="Meiryo UI" w:hint="eastAsia"/>
                <w:sz w:val="20"/>
                <w:szCs w:val="20"/>
              </w:rPr>
              <w:t>件</w:t>
            </w:r>
          </w:p>
          <w:p w:rsidR="00F579B5" w:rsidRPr="00955151" w:rsidRDefault="00F579B5" w:rsidP="00F579B5">
            <w:pPr>
              <w:spacing w:line="280" w:lineRule="exact"/>
              <w:ind w:firstLineChars="200" w:firstLine="400"/>
              <w:rPr>
                <w:rFonts w:ascii="Meiryo UI" w:eastAsia="Meiryo UI" w:hAnsi="Meiryo UI" w:cs="Meiryo UI"/>
                <w:color w:val="000000" w:themeColor="text1"/>
                <w:sz w:val="20"/>
                <w:szCs w:val="20"/>
              </w:rPr>
            </w:pPr>
          </w:p>
          <w:p w:rsidR="000E3D93" w:rsidRPr="00507101" w:rsidRDefault="000E3D93" w:rsidP="000E3D93">
            <w:pPr>
              <w:spacing w:line="280" w:lineRule="exact"/>
              <w:ind w:left="200" w:hangingChars="100" w:hanging="200"/>
              <w:rPr>
                <w:rFonts w:ascii="Meiryo UI" w:eastAsia="Meiryo UI" w:hAnsi="Meiryo UI" w:cs="Meiryo UI"/>
                <w:b/>
                <w:color w:val="000000" w:themeColor="text1"/>
                <w:sz w:val="20"/>
                <w:szCs w:val="20"/>
              </w:rPr>
            </w:pPr>
            <w:r w:rsidRPr="00507101">
              <w:rPr>
                <w:rFonts w:ascii="Meiryo UI" w:eastAsia="Meiryo UI" w:hAnsi="Meiryo UI" w:cs="Meiryo UI" w:hint="eastAsia"/>
                <w:b/>
                <w:color w:val="000000" w:themeColor="text1"/>
                <w:sz w:val="20"/>
                <w:szCs w:val="20"/>
              </w:rPr>
              <w:t>■環境に配慮した民間住宅・建築物への誘導</w:t>
            </w:r>
          </w:p>
          <w:p w:rsidR="004C3C0D" w:rsidRPr="00507101" w:rsidRDefault="004C3C0D" w:rsidP="00A84A6C">
            <w:pPr>
              <w:pStyle w:val="aa"/>
              <w:numPr>
                <w:ilvl w:val="0"/>
                <w:numId w:val="6"/>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「大阪府環</w:t>
            </w:r>
            <w:r w:rsidR="00FB29D8" w:rsidRPr="00507101">
              <w:rPr>
                <w:rFonts w:ascii="Meiryo UI" w:eastAsia="Meiryo UI" w:hAnsi="Meiryo UI" w:cs="Meiryo UI" w:hint="eastAsia"/>
                <w:color w:val="000000" w:themeColor="text1"/>
                <w:sz w:val="20"/>
                <w:szCs w:val="20"/>
              </w:rPr>
              <w:t>境審議会」より「建築物の環境配慮のあり方について」の答申を受け、建</w:t>
            </w:r>
            <w:r w:rsidR="00A84A6C" w:rsidRPr="00507101">
              <w:rPr>
                <w:rFonts w:ascii="Meiryo UI" w:eastAsia="Meiryo UI" w:hAnsi="Meiryo UI" w:cs="Meiryo UI" w:hint="eastAsia"/>
                <w:color w:val="000000" w:themeColor="text1"/>
                <w:sz w:val="20"/>
                <w:szCs w:val="20"/>
              </w:rPr>
              <w:t>築物の省エネ基準適合義務化対象の拡大等</w:t>
            </w:r>
            <w:r w:rsidR="00FB29D8" w:rsidRPr="00507101">
              <w:rPr>
                <w:rFonts w:ascii="Meiryo UI" w:eastAsia="Meiryo UI" w:hAnsi="Meiryo UI" w:cs="Meiryo UI" w:hint="eastAsia"/>
                <w:color w:val="000000" w:themeColor="text1"/>
                <w:sz w:val="20"/>
                <w:szCs w:val="20"/>
              </w:rPr>
              <w:t>を行う</w:t>
            </w:r>
            <w:r w:rsidR="00A84A6C" w:rsidRPr="00507101">
              <w:rPr>
                <w:rFonts w:ascii="Meiryo UI" w:eastAsia="Meiryo UI" w:hAnsi="Meiryo UI" w:cs="Meiryo UI" w:hint="eastAsia"/>
                <w:color w:val="000000" w:themeColor="text1"/>
                <w:sz w:val="20"/>
                <w:szCs w:val="20"/>
              </w:rPr>
              <w:t>「大阪府温暖化の防止等に関する条例</w:t>
            </w:r>
            <w:r w:rsidR="00025982" w:rsidRPr="00507101">
              <w:rPr>
                <w:rFonts w:ascii="Meiryo UI" w:eastAsia="Meiryo UI" w:hAnsi="Meiryo UI" w:cs="Meiryo UI" w:hint="eastAsia"/>
                <w:color w:val="000000" w:themeColor="text1"/>
                <w:sz w:val="20"/>
                <w:szCs w:val="20"/>
              </w:rPr>
              <w:t>」を改正</w:t>
            </w:r>
          </w:p>
          <w:p w:rsidR="002313D7" w:rsidRDefault="004C3C0D" w:rsidP="00A84A6C">
            <w:pPr>
              <w:pStyle w:val="aa"/>
              <w:numPr>
                <w:ilvl w:val="0"/>
                <w:numId w:val="6"/>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「おおさか環境にやさしい建築賞」の表彰式を</w:t>
            </w:r>
            <w:r w:rsidR="00A41D5B" w:rsidRPr="00507101">
              <w:rPr>
                <w:rFonts w:ascii="Meiryo UI" w:eastAsia="Meiryo UI" w:hAnsi="Meiryo UI" w:cs="Meiryo UI" w:hint="eastAsia"/>
                <w:color w:val="000000" w:themeColor="text1"/>
                <w:sz w:val="20"/>
                <w:szCs w:val="20"/>
              </w:rPr>
              <w:t>府・</w:t>
            </w:r>
            <w:r w:rsidR="00024059" w:rsidRPr="00507101">
              <w:rPr>
                <w:rFonts w:ascii="Meiryo UI" w:eastAsia="Meiryo UI" w:hAnsi="Meiryo UI" w:cs="Meiryo UI" w:hint="eastAsia"/>
                <w:color w:val="000000" w:themeColor="text1"/>
                <w:sz w:val="20"/>
                <w:szCs w:val="20"/>
              </w:rPr>
              <w:t>大阪</w:t>
            </w:r>
            <w:r w:rsidR="00A41D5B" w:rsidRPr="00507101">
              <w:rPr>
                <w:rFonts w:ascii="Meiryo UI" w:eastAsia="Meiryo UI" w:hAnsi="Meiryo UI" w:cs="Meiryo UI" w:hint="eastAsia"/>
                <w:color w:val="000000" w:themeColor="text1"/>
                <w:sz w:val="20"/>
                <w:szCs w:val="20"/>
              </w:rPr>
              <w:t>市共催で</w:t>
            </w:r>
            <w:r w:rsidRPr="00507101">
              <w:rPr>
                <w:rFonts w:ascii="Meiryo UI" w:eastAsia="Meiryo UI" w:hAnsi="Meiryo UI" w:cs="Meiryo UI" w:hint="eastAsia"/>
                <w:color w:val="000000" w:themeColor="text1"/>
                <w:sz w:val="20"/>
                <w:szCs w:val="20"/>
              </w:rPr>
              <w:t>実施</w:t>
            </w:r>
          </w:p>
          <w:tbl>
            <w:tblPr>
              <w:tblStyle w:val="a3"/>
              <w:tblW w:w="0" w:type="auto"/>
              <w:tblLayout w:type="fixed"/>
              <w:tblLook w:val="04A0" w:firstRow="1" w:lastRow="0" w:firstColumn="1" w:lastColumn="0" w:noHBand="0" w:noVBand="1"/>
            </w:tblPr>
            <w:tblGrid>
              <w:gridCol w:w="1372"/>
              <w:gridCol w:w="3141"/>
            </w:tblGrid>
            <w:tr w:rsidR="006B5619" w:rsidTr="007D0C66">
              <w:trPr>
                <w:trHeight w:val="317"/>
              </w:trPr>
              <w:tc>
                <w:tcPr>
                  <w:tcW w:w="1372" w:type="dxa"/>
                  <w:tcBorders>
                    <w:top w:val="nil"/>
                    <w:left w:val="nil"/>
                    <w:bottom w:val="nil"/>
                    <w:right w:val="nil"/>
                  </w:tcBorders>
                </w:tcPr>
                <w:p w:rsidR="006B5619" w:rsidRDefault="006B5619" w:rsidP="006B5619">
                  <w:pPr>
                    <w:spacing w:line="280" w:lineRule="exact"/>
                    <w:ind w:leftChars="-69" w:left="-12" w:rightChars="14" w:right="31" w:hanging="140"/>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28年11月</w:t>
                  </w:r>
                </w:p>
              </w:tc>
              <w:tc>
                <w:tcPr>
                  <w:tcW w:w="3141" w:type="dxa"/>
                  <w:tcBorders>
                    <w:top w:val="nil"/>
                    <w:left w:val="nil"/>
                    <w:bottom w:val="nil"/>
                    <w:right w:val="nil"/>
                  </w:tcBorders>
                </w:tcPr>
                <w:p w:rsidR="006B5619" w:rsidRDefault="001C3AD1" w:rsidP="007D0C6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審議会から</w:t>
                  </w:r>
                  <w:r w:rsidR="006B5619">
                    <w:rPr>
                      <w:rFonts w:ascii="Meiryo UI" w:eastAsia="Meiryo UI" w:hAnsi="Meiryo UI" w:cs="Meiryo UI" w:hint="eastAsia"/>
                      <w:color w:val="000000" w:themeColor="text1"/>
                      <w:sz w:val="20"/>
                      <w:szCs w:val="20"/>
                    </w:rPr>
                    <w:t>答申</w:t>
                  </w:r>
                </w:p>
              </w:tc>
            </w:tr>
            <w:tr w:rsidR="006B5619" w:rsidTr="007D0C66">
              <w:trPr>
                <w:trHeight w:val="317"/>
              </w:trPr>
              <w:tc>
                <w:tcPr>
                  <w:tcW w:w="1372" w:type="dxa"/>
                  <w:tcBorders>
                    <w:top w:val="nil"/>
                    <w:left w:val="nil"/>
                    <w:bottom w:val="nil"/>
                    <w:right w:val="nil"/>
                  </w:tcBorders>
                </w:tcPr>
                <w:p w:rsidR="006B5619" w:rsidRDefault="006B5619" w:rsidP="007D0C66">
                  <w:pPr>
                    <w:spacing w:line="280" w:lineRule="exact"/>
                    <w:ind w:leftChars="-4" w:left="-9" w:firstLineChars="4" w:firstLine="8"/>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w:t>
                  </w:r>
                  <w:r w:rsidRPr="00C7711E">
                    <w:rPr>
                      <w:rFonts w:ascii="Meiryo UI" w:eastAsia="Meiryo UI" w:hAnsi="Meiryo UI" w:cs="Meiryo UI" w:hint="eastAsia"/>
                      <w:color w:val="000000" w:themeColor="text1"/>
                      <w:sz w:val="20"/>
                      <w:szCs w:val="20"/>
                    </w:rPr>
                    <w:t>年1月</w:t>
                  </w:r>
                </w:p>
              </w:tc>
              <w:tc>
                <w:tcPr>
                  <w:tcW w:w="3141" w:type="dxa"/>
                  <w:tcBorders>
                    <w:top w:val="nil"/>
                    <w:left w:val="nil"/>
                    <w:bottom w:val="nil"/>
                    <w:right w:val="nil"/>
                  </w:tcBorders>
                </w:tcPr>
                <w:p w:rsidR="006B5619" w:rsidRDefault="006B5619" w:rsidP="007D0C66">
                  <w:pPr>
                    <w:spacing w:line="280" w:lineRule="exact"/>
                    <w:rPr>
                      <w:rFonts w:ascii="Meiryo UI" w:eastAsia="Meiryo UI" w:hAnsi="Meiryo UI" w:cs="Meiryo UI"/>
                      <w:color w:val="000000" w:themeColor="text1"/>
                      <w:sz w:val="20"/>
                      <w:szCs w:val="20"/>
                    </w:rPr>
                  </w:pPr>
                  <w:r w:rsidRPr="00C7711E">
                    <w:rPr>
                      <w:rFonts w:ascii="Meiryo UI" w:eastAsia="Meiryo UI" w:hAnsi="Meiryo UI" w:cs="Meiryo UI" w:hint="eastAsia"/>
                      <w:color w:val="000000" w:themeColor="text1"/>
                      <w:sz w:val="20"/>
                      <w:szCs w:val="20"/>
                    </w:rPr>
                    <w:t>表彰式開催</w:t>
                  </w:r>
                </w:p>
              </w:tc>
            </w:tr>
            <w:tr w:rsidR="006B5619" w:rsidTr="007D0C66">
              <w:trPr>
                <w:trHeight w:val="317"/>
              </w:trPr>
              <w:tc>
                <w:tcPr>
                  <w:tcW w:w="1372" w:type="dxa"/>
                  <w:tcBorders>
                    <w:top w:val="nil"/>
                    <w:left w:val="nil"/>
                    <w:bottom w:val="nil"/>
                    <w:right w:val="nil"/>
                  </w:tcBorders>
                </w:tcPr>
                <w:p w:rsidR="006B5619" w:rsidRDefault="006B5619" w:rsidP="007D0C66">
                  <w:pPr>
                    <w:spacing w:line="280" w:lineRule="exact"/>
                    <w:ind w:leftChars="-4" w:left="-9" w:firstLineChars="4" w:firstLine="8"/>
                    <w:jc w:val="right"/>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３月</w:t>
                  </w:r>
                </w:p>
              </w:tc>
              <w:tc>
                <w:tcPr>
                  <w:tcW w:w="3141" w:type="dxa"/>
                  <w:tcBorders>
                    <w:top w:val="nil"/>
                    <w:left w:val="nil"/>
                    <w:bottom w:val="nil"/>
                    <w:right w:val="nil"/>
                  </w:tcBorders>
                </w:tcPr>
                <w:p w:rsidR="006B5619" w:rsidRPr="006B5619" w:rsidRDefault="006B5619" w:rsidP="007D0C6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条例</w:t>
                  </w:r>
                  <w:r w:rsidRPr="00C7711E">
                    <w:rPr>
                      <w:rFonts w:ascii="Meiryo UI" w:eastAsia="Meiryo UI" w:hAnsi="Meiryo UI" w:cs="Meiryo UI" w:hint="eastAsia"/>
                      <w:color w:val="000000" w:themeColor="text1"/>
                      <w:sz w:val="20"/>
                      <w:szCs w:val="20"/>
                    </w:rPr>
                    <w:t>改正</w:t>
                  </w:r>
                </w:p>
              </w:tc>
            </w:tr>
          </w:tbl>
          <w:p w:rsidR="00C7711E" w:rsidRPr="00F579B5" w:rsidRDefault="00C7711E" w:rsidP="00F579B5">
            <w:pPr>
              <w:spacing w:line="280" w:lineRule="exact"/>
              <w:rPr>
                <w:rFonts w:ascii="Meiryo UI" w:eastAsia="Meiryo UI" w:hAnsi="Meiryo UI" w:cs="Meiryo UI"/>
                <w:color w:val="000000" w:themeColor="text1"/>
                <w:sz w:val="20"/>
                <w:szCs w:val="20"/>
              </w:rPr>
            </w:pPr>
          </w:p>
        </w:tc>
      </w:tr>
      <w:tr w:rsidR="005064AF" w:rsidRPr="005064AF" w:rsidTr="00F42DC8">
        <w:tc>
          <w:tcPr>
            <w:tcW w:w="15735" w:type="dxa"/>
            <w:gridSpan w:val="6"/>
            <w:shd w:val="clear" w:color="auto" w:fill="000000" w:themeFill="text1"/>
          </w:tcPr>
          <w:p w:rsidR="007F3D1A" w:rsidRPr="00C7711E" w:rsidRDefault="00E2084D" w:rsidP="00E335DC">
            <w:pPr>
              <w:spacing w:line="280" w:lineRule="exact"/>
              <w:rPr>
                <w:rFonts w:ascii="Meiryo UI" w:eastAsia="Meiryo UI" w:hAnsi="Meiryo UI" w:cs="Meiryo UI"/>
                <w:b/>
                <w:color w:val="FFFFFF" w:themeColor="background1"/>
              </w:rPr>
            </w:pPr>
            <w:r w:rsidRPr="00C7711E">
              <w:rPr>
                <w:rFonts w:ascii="Meiryo UI" w:eastAsia="Meiryo UI" w:hAnsi="Meiryo UI" w:cs="Meiryo UI" w:hint="eastAsia"/>
                <w:b/>
                <w:color w:val="FFFFFF" w:themeColor="background1"/>
              </w:rPr>
              <w:t>誰もが使いやすい建築物等の整備促進</w:t>
            </w:r>
          </w:p>
        </w:tc>
      </w:tr>
      <w:tr w:rsidR="005064AF" w:rsidRPr="005064AF" w:rsidTr="00441224">
        <w:tc>
          <w:tcPr>
            <w:tcW w:w="329" w:type="dxa"/>
            <w:tcBorders>
              <w:top w:val="nil"/>
              <w:bottom w:val="nil"/>
            </w:tcBorders>
          </w:tcPr>
          <w:p w:rsidR="007F3D1A" w:rsidRPr="005064AF" w:rsidRDefault="007F3D1A"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F3D1A" w:rsidRPr="005064AF" w:rsidRDefault="007F3D1A" w:rsidP="00FC289D">
            <w:pPr>
              <w:spacing w:line="280" w:lineRule="exact"/>
              <w:ind w:left="180" w:hangingChars="100" w:hanging="180"/>
              <w:jc w:val="center"/>
              <w:rPr>
                <w:rFonts w:ascii="Meiryo UI" w:eastAsia="Meiryo UI" w:hAnsi="Meiryo UI" w:cs="Meiryo UI"/>
                <w:b/>
                <w:sz w:val="18"/>
                <w:szCs w:val="18"/>
              </w:rPr>
            </w:pPr>
            <w:r w:rsidRPr="005064AF">
              <w:rPr>
                <w:rFonts w:ascii="Meiryo UI" w:eastAsia="Meiryo UI" w:hAnsi="Meiryo UI" w:cs="Meiryo UI" w:hint="eastAsia"/>
                <w:b/>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rsidR="007F3D1A" w:rsidRPr="005064AF" w:rsidRDefault="00E36956" w:rsidP="00083D12">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5064AF" w:rsidRDefault="007F3D1A" w:rsidP="00E335DC">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5064AF" w:rsidRDefault="00083D12" w:rsidP="00083D12">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507101" w:rsidRDefault="00850263" w:rsidP="00E335DC">
            <w:pPr>
              <w:spacing w:line="280" w:lineRule="exact"/>
              <w:jc w:val="center"/>
              <w:rPr>
                <w:rFonts w:ascii="Meiryo UI" w:eastAsia="Meiryo UI" w:hAnsi="Meiryo UI" w:cs="Meiryo UI"/>
                <w:b/>
                <w:color w:val="000000" w:themeColor="text1"/>
                <w:sz w:val="18"/>
                <w:szCs w:val="18"/>
              </w:rPr>
            </w:pPr>
            <w:r w:rsidRPr="00507101">
              <w:rPr>
                <w:rFonts w:ascii="Meiryo UI" w:eastAsia="Meiryo UI" w:hAnsi="Meiryo UI" w:cs="Meiryo UI" w:hint="eastAsia"/>
                <w:b/>
                <w:color w:val="000000" w:themeColor="text1"/>
                <w:sz w:val="18"/>
                <w:szCs w:val="18"/>
              </w:rPr>
              <w:t>＜進捗状況（</w:t>
            </w:r>
            <w:r w:rsidR="00A749B1" w:rsidRPr="00507101">
              <w:rPr>
                <w:rFonts w:ascii="Meiryo UI" w:eastAsia="Meiryo UI" w:hAnsi="Meiryo UI" w:cs="Meiryo UI" w:hint="eastAsia"/>
                <w:b/>
                <w:color w:val="000000" w:themeColor="text1"/>
                <w:sz w:val="18"/>
                <w:szCs w:val="18"/>
              </w:rPr>
              <w:t>H29.3</w:t>
            </w:r>
            <w:r w:rsidRPr="00507101">
              <w:rPr>
                <w:rFonts w:ascii="Meiryo UI" w:eastAsia="Meiryo UI" w:hAnsi="Meiryo UI" w:cs="Meiryo UI" w:hint="eastAsia"/>
                <w:b/>
                <w:color w:val="000000" w:themeColor="text1"/>
                <w:sz w:val="18"/>
                <w:szCs w:val="18"/>
              </w:rPr>
              <w:t>月末時点）＞</w:t>
            </w:r>
          </w:p>
        </w:tc>
      </w:tr>
      <w:tr w:rsidR="005064AF" w:rsidRPr="005064AF" w:rsidTr="00441224">
        <w:tc>
          <w:tcPr>
            <w:tcW w:w="329" w:type="dxa"/>
            <w:tcBorders>
              <w:top w:val="nil"/>
              <w:bottom w:val="nil"/>
            </w:tcBorders>
          </w:tcPr>
          <w:p w:rsidR="00720654" w:rsidRPr="0067186A" w:rsidRDefault="00720654"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CC5DFE" w:rsidRPr="005064AF" w:rsidRDefault="00720654" w:rsidP="00E2084D">
            <w:pPr>
              <w:spacing w:line="280" w:lineRule="exact"/>
              <w:ind w:left="200" w:hangingChars="100" w:hanging="200"/>
              <w:rPr>
                <w:rFonts w:ascii="Meiryo UI" w:eastAsia="Meiryo UI" w:hAnsi="Meiryo UI" w:cs="Meiryo UI"/>
                <w:b/>
                <w:sz w:val="20"/>
                <w:szCs w:val="20"/>
              </w:rPr>
            </w:pPr>
            <w:r w:rsidRPr="005064AF">
              <w:rPr>
                <w:rFonts w:ascii="Meiryo UI" w:eastAsia="Meiryo UI" w:hAnsi="Meiryo UI" w:cs="Meiryo UI" w:hint="eastAsia"/>
                <w:b/>
                <w:sz w:val="20"/>
                <w:szCs w:val="20"/>
              </w:rPr>
              <w:t>■</w:t>
            </w:r>
            <w:r w:rsidR="009606B4" w:rsidRPr="005064AF">
              <w:rPr>
                <w:rFonts w:ascii="Meiryo UI" w:eastAsia="Meiryo UI" w:hAnsi="Meiryo UI" w:cs="Meiryo UI" w:hint="eastAsia"/>
                <w:b/>
                <w:sz w:val="20"/>
                <w:szCs w:val="20"/>
              </w:rPr>
              <w:t>福祉のまちづくりの推進</w:t>
            </w:r>
          </w:p>
          <w:p w:rsidR="007B6CA5" w:rsidRDefault="00A160E6" w:rsidP="008E0683">
            <w:pPr>
              <w:spacing w:line="280" w:lineRule="exact"/>
              <w:ind w:left="130" w:hangingChars="65" w:hanging="130"/>
              <w:rPr>
                <w:rFonts w:ascii="Meiryo UI" w:eastAsia="Meiryo UI" w:hAnsi="Meiryo UI" w:cs="Meiryo UI"/>
                <w:sz w:val="20"/>
                <w:szCs w:val="20"/>
              </w:rPr>
            </w:pPr>
            <w:r w:rsidRPr="005064AF">
              <w:rPr>
                <w:rFonts w:ascii="Meiryo UI" w:eastAsia="Meiryo UI" w:hAnsi="Meiryo UI" w:cs="Meiryo UI" w:hint="eastAsia"/>
                <w:sz w:val="20"/>
                <w:szCs w:val="20"/>
              </w:rPr>
              <w:t>・「</w:t>
            </w:r>
            <w:r w:rsidR="009606B4" w:rsidRPr="005064AF">
              <w:rPr>
                <w:rFonts w:ascii="Meiryo UI" w:eastAsia="Meiryo UI" w:hAnsi="Meiryo UI" w:cs="Meiryo UI" w:hint="eastAsia"/>
                <w:sz w:val="20"/>
                <w:szCs w:val="20"/>
              </w:rPr>
              <w:t>大阪府</w:t>
            </w:r>
            <w:r w:rsidRPr="005064AF">
              <w:rPr>
                <w:rFonts w:ascii="Meiryo UI" w:eastAsia="Meiryo UI" w:hAnsi="Meiryo UI" w:cs="Meiryo UI" w:hint="eastAsia"/>
                <w:sz w:val="20"/>
                <w:szCs w:val="20"/>
              </w:rPr>
              <w:t>福祉のまちづくり条例ガイドライン</w:t>
            </w:r>
            <w:r w:rsidR="00F1199B" w:rsidRPr="005064AF">
              <w:rPr>
                <w:rFonts w:ascii="Meiryo UI" w:eastAsia="Meiryo UI" w:hAnsi="Meiryo UI" w:cs="Meiryo UI" w:hint="eastAsia"/>
                <w:sz w:val="20"/>
                <w:szCs w:val="20"/>
              </w:rPr>
              <w:t>(*14)</w:t>
            </w:r>
            <w:r w:rsidRPr="005064AF">
              <w:rPr>
                <w:rFonts w:ascii="Meiryo UI" w:eastAsia="Meiryo UI" w:hAnsi="Meiryo UI" w:cs="Meiryo UI" w:hint="eastAsia"/>
                <w:sz w:val="20"/>
                <w:szCs w:val="20"/>
              </w:rPr>
              <w:t>」を活用し、</w:t>
            </w:r>
            <w:r w:rsidR="00B42E40" w:rsidRPr="005064AF">
              <w:rPr>
                <w:rFonts w:ascii="Meiryo UI" w:eastAsia="Meiryo UI" w:hAnsi="Meiryo UI" w:cs="Meiryo UI" w:hint="eastAsia"/>
                <w:sz w:val="20"/>
                <w:szCs w:val="20"/>
              </w:rPr>
              <w:t>建築事業者関係団体や関係行政機関等に対し、</w:t>
            </w:r>
            <w:r w:rsidRPr="005064AF">
              <w:rPr>
                <w:rFonts w:ascii="Meiryo UI" w:eastAsia="Meiryo UI" w:hAnsi="Meiryo UI" w:cs="Meiryo UI" w:hint="eastAsia"/>
                <w:sz w:val="20"/>
                <w:szCs w:val="20"/>
              </w:rPr>
              <w:t>周知啓発を行い、より一層福祉のまちづくりを推進する。</w:t>
            </w:r>
          </w:p>
          <w:p w:rsidR="00CF188C" w:rsidRPr="008E0683" w:rsidRDefault="00CF188C" w:rsidP="008E0683">
            <w:pPr>
              <w:spacing w:line="280" w:lineRule="exact"/>
              <w:ind w:left="130" w:hangingChars="65" w:hanging="130"/>
              <w:rPr>
                <w:rFonts w:ascii="Meiryo UI" w:eastAsia="Meiryo UI" w:hAnsi="Meiryo UI" w:cs="Meiryo UI"/>
                <w:sz w:val="20"/>
                <w:szCs w:val="20"/>
              </w:rPr>
            </w:pPr>
          </w:p>
          <w:p w:rsidR="00CF188C" w:rsidRDefault="00CF188C" w:rsidP="00623894">
            <w:pPr>
              <w:spacing w:line="280" w:lineRule="exact"/>
              <w:rPr>
                <w:rFonts w:ascii="Meiryo UI" w:eastAsia="Meiryo UI" w:hAnsi="Meiryo UI" w:cs="Meiryo UI"/>
                <w:sz w:val="20"/>
                <w:szCs w:val="20"/>
                <w:bdr w:val="single" w:sz="4" w:space="0" w:color="auto"/>
              </w:rPr>
            </w:pPr>
          </w:p>
          <w:p w:rsidR="00623894" w:rsidRPr="005064AF" w:rsidRDefault="00623894" w:rsidP="00623894">
            <w:pPr>
              <w:spacing w:line="280" w:lineRule="exact"/>
              <w:rPr>
                <w:rFonts w:ascii="Meiryo UI" w:eastAsia="Meiryo UI" w:hAnsi="Meiryo UI" w:cs="Meiryo UI"/>
                <w:sz w:val="20"/>
                <w:szCs w:val="20"/>
              </w:rPr>
            </w:pPr>
            <w:r w:rsidRPr="005064AF">
              <w:rPr>
                <w:rFonts w:ascii="Meiryo UI" w:eastAsia="Meiryo UI" w:hAnsi="Meiryo UI" w:cs="Meiryo UI" w:hint="eastAsia"/>
                <w:sz w:val="20"/>
                <w:szCs w:val="20"/>
                <w:bdr w:val="single" w:sz="4" w:space="0" w:color="auto"/>
              </w:rPr>
              <w:t>（スケジュール）</w:t>
            </w:r>
          </w:p>
          <w:p w:rsidR="009B0DE4" w:rsidRPr="005064AF" w:rsidRDefault="009B0DE4" w:rsidP="00086F1F">
            <w:pPr>
              <w:spacing w:line="280" w:lineRule="exact"/>
              <w:ind w:left="1406" w:hangingChars="703" w:hanging="1406"/>
              <w:rPr>
                <w:rFonts w:ascii="Meiryo UI" w:eastAsia="Meiryo UI" w:hAnsi="Meiryo UI" w:cs="Meiryo UI"/>
                <w:sz w:val="20"/>
                <w:szCs w:val="20"/>
              </w:rPr>
            </w:pPr>
            <w:r w:rsidRPr="005064AF">
              <w:rPr>
                <w:rFonts w:ascii="Meiryo UI" w:eastAsia="Meiryo UI" w:hAnsi="Meiryo UI" w:cs="Meiryo UI" w:hint="eastAsia"/>
                <w:sz w:val="20"/>
                <w:szCs w:val="20"/>
              </w:rPr>
              <w:t>２８年４月～</w:t>
            </w:r>
            <w:r w:rsidR="00666D7C" w:rsidRPr="005064AF">
              <w:rPr>
                <w:rFonts w:ascii="Meiryo UI" w:eastAsia="Meiryo UI" w:hAnsi="Meiryo UI" w:cs="Meiryo UI" w:hint="eastAsia"/>
                <w:sz w:val="20"/>
                <w:szCs w:val="20"/>
              </w:rPr>
              <w:t>：</w:t>
            </w:r>
            <w:r w:rsidR="00CC7D0C" w:rsidRPr="005064AF">
              <w:rPr>
                <w:rFonts w:ascii="Meiryo UI" w:eastAsia="Meiryo UI" w:hAnsi="Meiryo UI" w:cs="Meiryo UI" w:hint="eastAsia"/>
                <w:sz w:val="20"/>
                <w:szCs w:val="20"/>
              </w:rPr>
              <w:t>建築士団体や行政機関、障がい者団体等への</w:t>
            </w:r>
            <w:r w:rsidR="008C44FB" w:rsidRPr="005064AF">
              <w:rPr>
                <w:rFonts w:ascii="Meiryo UI" w:eastAsia="Meiryo UI" w:hAnsi="Meiryo UI" w:cs="Meiryo UI" w:hint="eastAsia"/>
                <w:sz w:val="20"/>
                <w:szCs w:val="20"/>
              </w:rPr>
              <w:t>研修や説明会の開催</w:t>
            </w:r>
          </w:p>
        </w:tc>
        <w:tc>
          <w:tcPr>
            <w:tcW w:w="315" w:type="dxa"/>
            <w:vMerge/>
            <w:tcBorders>
              <w:left w:val="dashed" w:sz="4" w:space="0" w:color="auto"/>
              <w:bottom w:val="single" w:sz="4" w:space="0" w:color="auto"/>
              <w:right w:val="dashed" w:sz="4" w:space="0" w:color="auto"/>
            </w:tcBorders>
            <w:shd w:val="clear" w:color="auto" w:fill="auto"/>
          </w:tcPr>
          <w:p w:rsidR="00720654" w:rsidRPr="005064AF"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5064AF" w:rsidRDefault="00720654" w:rsidP="008646F8">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bdr w:val="single" w:sz="4" w:space="0" w:color="auto"/>
              </w:rPr>
              <w:t>◇活動指標（アウトプット）</w:t>
            </w:r>
          </w:p>
          <w:p w:rsidR="00015AA1" w:rsidRPr="005064AF" w:rsidRDefault="00720654" w:rsidP="00A160E6">
            <w:pPr>
              <w:spacing w:line="280" w:lineRule="exact"/>
              <w:ind w:left="32" w:hangingChars="16" w:hanging="32"/>
              <w:rPr>
                <w:rFonts w:ascii="Meiryo UI" w:eastAsia="Meiryo UI" w:hAnsi="Meiryo UI" w:cs="Meiryo UI"/>
                <w:sz w:val="20"/>
                <w:szCs w:val="20"/>
              </w:rPr>
            </w:pPr>
            <w:r w:rsidRPr="005064AF">
              <w:rPr>
                <w:rFonts w:ascii="Meiryo UI" w:eastAsia="Meiryo UI" w:hAnsi="Meiryo UI" w:cs="Meiryo UI" w:hint="eastAsia"/>
                <w:sz w:val="20"/>
                <w:szCs w:val="20"/>
              </w:rPr>
              <w:t>・</w:t>
            </w:r>
            <w:r w:rsidR="004C0D7E" w:rsidRPr="005064AF">
              <w:rPr>
                <w:rFonts w:ascii="Meiryo UI" w:eastAsia="Meiryo UI" w:hAnsi="Meiryo UI" w:cs="Meiryo UI" w:hint="eastAsia"/>
                <w:sz w:val="20"/>
                <w:szCs w:val="20"/>
              </w:rPr>
              <w:t>ガ</w:t>
            </w:r>
            <w:r w:rsidR="00B42E40" w:rsidRPr="005064AF">
              <w:rPr>
                <w:rFonts w:ascii="Meiryo UI" w:eastAsia="Meiryo UI" w:hAnsi="Meiryo UI" w:cs="Meiryo UI" w:hint="eastAsia"/>
                <w:sz w:val="20"/>
                <w:szCs w:val="20"/>
              </w:rPr>
              <w:t>イドラインを活用した研修や説明会等の開催</w:t>
            </w:r>
          </w:p>
          <w:p w:rsidR="007B6CA5" w:rsidRDefault="00015AA1" w:rsidP="008E0683">
            <w:pPr>
              <w:spacing w:line="280" w:lineRule="exact"/>
              <w:ind w:left="32" w:firstLineChars="50" w:firstLine="100"/>
              <w:rPr>
                <w:rFonts w:ascii="Meiryo UI" w:eastAsia="Meiryo UI" w:hAnsi="Meiryo UI" w:cs="Meiryo UI"/>
                <w:sz w:val="20"/>
                <w:szCs w:val="20"/>
              </w:rPr>
            </w:pPr>
            <w:r w:rsidRPr="005064AF">
              <w:rPr>
                <w:rFonts w:ascii="Meiryo UI" w:eastAsia="Meiryo UI" w:hAnsi="Meiryo UI" w:cs="Meiryo UI" w:hint="eastAsia"/>
                <w:sz w:val="20"/>
                <w:szCs w:val="20"/>
              </w:rPr>
              <w:t>開催回数</w:t>
            </w:r>
            <w:r w:rsidR="005064AF">
              <w:rPr>
                <w:rFonts w:ascii="Meiryo UI" w:eastAsia="Meiryo UI" w:hAnsi="Meiryo UI" w:cs="Meiryo UI" w:hint="eastAsia"/>
                <w:sz w:val="20"/>
                <w:szCs w:val="20"/>
              </w:rPr>
              <w:t>：10</w:t>
            </w:r>
            <w:r w:rsidR="00D14881" w:rsidRPr="005064AF">
              <w:rPr>
                <w:rFonts w:ascii="Meiryo UI" w:eastAsia="Meiryo UI" w:hAnsi="Meiryo UI" w:cs="Meiryo UI" w:hint="eastAsia"/>
                <w:sz w:val="20"/>
                <w:szCs w:val="20"/>
              </w:rPr>
              <w:t>回</w:t>
            </w:r>
          </w:p>
          <w:p w:rsidR="008E0683" w:rsidRDefault="008E0683" w:rsidP="008E0683">
            <w:pPr>
              <w:spacing w:line="280" w:lineRule="exact"/>
              <w:ind w:left="32" w:firstLineChars="50" w:firstLine="100"/>
              <w:rPr>
                <w:rFonts w:ascii="Meiryo UI" w:eastAsia="Meiryo UI" w:hAnsi="Meiryo UI" w:cs="Meiryo UI"/>
                <w:sz w:val="20"/>
                <w:szCs w:val="20"/>
              </w:rPr>
            </w:pPr>
          </w:p>
          <w:p w:rsidR="00CF188C" w:rsidRPr="005064AF" w:rsidRDefault="00CF188C" w:rsidP="008E0683">
            <w:pPr>
              <w:spacing w:line="280" w:lineRule="exact"/>
              <w:ind w:left="32" w:firstLineChars="50" w:firstLine="100"/>
              <w:rPr>
                <w:rFonts w:ascii="Meiryo UI" w:eastAsia="Meiryo UI" w:hAnsi="Meiryo UI" w:cs="Meiryo UI"/>
                <w:sz w:val="20"/>
                <w:szCs w:val="20"/>
              </w:rPr>
            </w:pPr>
          </w:p>
          <w:p w:rsidR="00CF188C" w:rsidRDefault="00CF188C" w:rsidP="00523EDC">
            <w:pPr>
              <w:spacing w:line="280" w:lineRule="exact"/>
              <w:ind w:left="200" w:hangingChars="100" w:hanging="200"/>
              <w:rPr>
                <w:rFonts w:ascii="Meiryo UI" w:eastAsia="Meiryo UI" w:hAnsi="Meiryo UI" w:cs="Meiryo UI"/>
                <w:sz w:val="20"/>
                <w:szCs w:val="20"/>
                <w:bdr w:val="single" w:sz="4" w:space="0" w:color="auto"/>
              </w:rPr>
            </w:pPr>
          </w:p>
          <w:p w:rsidR="00720654" w:rsidRPr="005064AF" w:rsidRDefault="00720654" w:rsidP="00523EDC">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bdr w:val="single" w:sz="4" w:space="0" w:color="auto"/>
              </w:rPr>
              <w:t>◇成果指標（アウトカム）</w:t>
            </w:r>
          </w:p>
          <w:p w:rsidR="00D14881" w:rsidRPr="005064AF" w:rsidRDefault="00D14881" w:rsidP="00D14881">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（定性的</w:t>
            </w:r>
            <w:r w:rsidR="00886C03" w:rsidRPr="005064AF">
              <w:rPr>
                <w:rFonts w:ascii="Meiryo UI" w:eastAsia="Meiryo UI" w:hAnsi="Meiryo UI" w:cs="Meiryo UI" w:hint="eastAsia"/>
                <w:sz w:val="20"/>
                <w:szCs w:val="20"/>
              </w:rPr>
              <w:t>な</w:t>
            </w:r>
            <w:r w:rsidRPr="005064AF">
              <w:rPr>
                <w:rFonts w:ascii="Meiryo UI" w:eastAsia="Meiryo UI" w:hAnsi="Meiryo UI" w:cs="Meiryo UI" w:hint="eastAsia"/>
                <w:sz w:val="20"/>
                <w:szCs w:val="20"/>
              </w:rPr>
              <w:t>目標）</w:t>
            </w:r>
          </w:p>
          <w:p w:rsidR="004D1DB2" w:rsidRDefault="00720654" w:rsidP="00CA032D">
            <w:pPr>
              <w:spacing w:line="280" w:lineRule="exact"/>
              <w:ind w:left="34" w:hangingChars="17" w:hanging="34"/>
              <w:rPr>
                <w:rFonts w:ascii="Meiryo UI" w:eastAsia="Meiryo UI" w:hAnsi="Meiryo UI" w:cs="Meiryo UI"/>
                <w:sz w:val="20"/>
                <w:szCs w:val="20"/>
              </w:rPr>
            </w:pPr>
            <w:r w:rsidRPr="005064AF">
              <w:rPr>
                <w:rFonts w:ascii="Meiryo UI" w:eastAsia="Meiryo UI" w:hAnsi="Meiryo UI" w:cs="Meiryo UI" w:hint="eastAsia"/>
                <w:sz w:val="20"/>
                <w:szCs w:val="20"/>
              </w:rPr>
              <w:t>・</w:t>
            </w:r>
            <w:r w:rsidR="009B0DE4" w:rsidRPr="005064AF">
              <w:rPr>
                <w:rFonts w:ascii="Meiryo UI" w:eastAsia="Meiryo UI" w:hAnsi="Meiryo UI" w:cs="Meiryo UI" w:hint="eastAsia"/>
                <w:sz w:val="20"/>
                <w:szCs w:val="20"/>
              </w:rPr>
              <w:t>ガイドラインの周知啓発により福祉のまちづくりを進める。</w:t>
            </w:r>
          </w:p>
          <w:p w:rsidR="00FC5C13" w:rsidRPr="00FC5C13" w:rsidRDefault="00FC5C13" w:rsidP="00C7711E">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5064AF"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90DE4" w:rsidRPr="00507101" w:rsidRDefault="00491F38" w:rsidP="00491F38">
            <w:pPr>
              <w:spacing w:line="280" w:lineRule="exact"/>
              <w:rPr>
                <w:rFonts w:ascii="Meiryo UI" w:eastAsia="Meiryo UI" w:hAnsi="Meiryo UI" w:cs="Meiryo UI"/>
                <w:b/>
                <w:color w:val="000000" w:themeColor="text1"/>
                <w:spacing w:val="-4"/>
                <w:sz w:val="20"/>
                <w:szCs w:val="20"/>
              </w:rPr>
            </w:pPr>
            <w:r w:rsidRPr="00507101">
              <w:rPr>
                <w:rFonts w:ascii="Meiryo UI" w:eastAsia="Meiryo UI" w:hAnsi="Meiryo UI" w:cs="Meiryo UI" w:hint="eastAsia"/>
                <w:b/>
                <w:color w:val="000000" w:themeColor="text1"/>
                <w:spacing w:val="-4"/>
                <w:sz w:val="20"/>
                <w:szCs w:val="20"/>
              </w:rPr>
              <w:t>■福祉のまちづくりの推進</w:t>
            </w:r>
          </w:p>
          <w:p w:rsidR="00535353" w:rsidRPr="00507101" w:rsidRDefault="00FE1E9B" w:rsidP="00FE1E9B">
            <w:pPr>
              <w:pStyle w:val="aa"/>
              <w:numPr>
                <w:ilvl w:val="0"/>
                <w:numId w:val="9"/>
              </w:numPr>
              <w:spacing w:line="280" w:lineRule="exact"/>
              <w:ind w:leftChars="0" w:left="382" w:hanging="382"/>
              <w:rPr>
                <w:rFonts w:ascii="Meiryo UI" w:eastAsia="Meiryo UI" w:hAnsi="Meiryo UI" w:cs="Meiryo UI"/>
                <w:color w:val="000000" w:themeColor="text1"/>
                <w:spacing w:val="-4"/>
                <w:sz w:val="20"/>
                <w:szCs w:val="20"/>
              </w:rPr>
            </w:pPr>
            <w:r w:rsidRPr="00507101">
              <w:rPr>
                <w:rFonts w:ascii="Meiryo UI" w:eastAsia="Meiryo UI" w:hAnsi="Meiryo UI" w:cs="Meiryo UI" w:hint="eastAsia"/>
                <w:color w:val="000000" w:themeColor="text1"/>
                <w:spacing w:val="-4"/>
                <w:sz w:val="20"/>
                <w:szCs w:val="20"/>
              </w:rPr>
              <w:t>障がい者団体</w:t>
            </w:r>
            <w:r w:rsidR="00FB29D8" w:rsidRPr="00507101">
              <w:rPr>
                <w:rFonts w:ascii="Meiryo UI" w:eastAsia="Meiryo UI" w:hAnsi="Meiryo UI" w:cs="Meiryo UI" w:hint="eastAsia"/>
                <w:color w:val="000000" w:themeColor="text1"/>
                <w:spacing w:val="-4"/>
                <w:sz w:val="20"/>
                <w:szCs w:val="20"/>
              </w:rPr>
              <w:t>や</w:t>
            </w:r>
            <w:r w:rsidRPr="00507101">
              <w:rPr>
                <w:rFonts w:ascii="Meiryo UI" w:eastAsia="Meiryo UI" w:hAnsi="Meiryo UI" w:cs="Meiryo UI" w:hint="eastAsia"/>
                <w:color w:val="000000" w:themeColor="text1"/>
                <w:spacing w:val="-4"/>
                <w:sz w:val="20"/>
                <w:szCs w:val="20"/>
              </w:rPr>
              <w:t>建築事業者</w:t>
            </w:r>
            <w:r w:rsidR="00FB29D8" w:rsidRPr="00507101">
              <w:rPr>
                <w:rFonts w:ascii="Meiryo UI" w:eastAsia="Meiryo UI" w:hAnsi="Meiryo UI" w:cs="Meiryo UI" w:hint="eastAsia"/>
                <w:color w:val="000000" w:themeColor="text1"/>
                <w:spacing w:val="-4"/>
                <w:sz w:val="20"/>
                <w:szCs w:val="20"/>
              </w:rPr>
              <w:t>等の</w:t>
            </w:r>
            <w:r w:rsidRPr="00507101">
              <w:rPr>
                <w:rFonts w:ascii="Meiryo UI" w:eastAsia="Meiryo UI" w:hAnsi="Meiryo UI" w:cs="Meiryo UI" w:hint="eastAsia"/>
                <w:color w:val="000000" w:themeColor="text1"/>
                <w:spacing w:val="-4"/>
                <w:sz w:val="20"/>
                <w:szCs w:val="20"/>
              </w:rPr>
              <w:t>関係団体、確認検査機関や自治体職員等に対し、ガイドラインを活用した研修や説明会等を</w:t>
            </w:r>
            <w:r w:rsidR="00D240AC" w:rsidRPr="00507101">
              <w:rPr>
                <w:rFonts w:ascii="Meiryo UI" w:eastAsia="Meiryo UI" w:hAnsi="Meiryo UI" w:cs="Meiryo UI" w:hint="eastAsia"/>
                <w:color w:val="000000" w:themeColor="text1"/>
                <w:spacing w:val="-4"/>
                <w:sz w:val="20"/>
                <w:szCs w:val="20"/>
              </w:rPr>
              <w:t>開催し、ガイドラインの周知啓発を実施</w:t>
            </w:r>
          </w:p>
          <w:p w:rsidR="002313D7" w:rsidRPr="00507101" w:rsidRDefault="00535353" w:rsidP="00FE1E9B">
            <w:pPr>
              <w:pStyle w:val="aa"/>
              <w:spacing w:line="280" w:lineRule="exact"/>
              <w:ind w:leftChars="0" w:left="382"/>
              <w:rPr>
                <w:rFonts w:ascii="Meiryo UI" w:eastAsia="Meiryo UI" w:hAnsi="Meiryo UI" w:cs="Meiryo UI"/>
                <w:color w:val="000000" w:themeColor="text1"/>
                <w:spacing w:val="-4"/>
                <w:sz w:val="20"/>
                <w:szCs w:val="20"/>
              </w:rPr>
            </w:pPr>
            <w:r w:rsidRPr="00507101">
              <w:rPr>
                <w:rFonts w:ascii="Meiryo UI" w:eastAsia="Meiryo UI" w:hAnsi="Meiryo UI" w:cs="Meiryo UI" w:hint="eastAsia"/>
                <w:color w:val="000000" w:themeColor="text1"/>
                <w:spacing w:val="-4"/>
                <w:sz w:val="20"/>
                <w:szCs w:val="20"/>
              </w:rPr>
              <w:lastRenderedPageBreak/>
              <w:t>開催回数：</w:t>
            </w:r>
            <w:r w:rsidR="00FE1E9B" w:rsidRPr="00507101">
              <w:rPr>
                <w:rFonts w:ascii="Meiryo UI" w:eastAsia="Meiryo UI" w:hAnsi="Meiryo UI" w:cs="Meiryo UI" w:hint="eastAsia"/>
                <w:color w:val="000000" w:themeColor="text1"/>
                <w:spacing w:val="-4"/>
                <w:sz w:val="20"/>
                <w:szCs w:val="20"/>
              </w:rPr>
              <w:t>10</w:t>
            </w:r>
            <w:r w:rsidR="00491F38" w:rsidRPr="00507101">
              <w:rPr>
                <w:rFonts w:ascii="Meiryo UI" w:eastAsia="Meiryo UI" w:hAnsi="Meiryo UI" w:cs="Meiryo UI" w:hint="eastAsia"/>
                <w:color w:val="000000" w:themeColor="text1"/>
                <w:spacing w:val="-4"/>
                <w:sz w:val="20"/>
                <w:szCs w:val="20"/>
              </w:rPr>
              <w:t>回</w:t>
            </w:r>
          </w:p>
          <w:p w:rsidR="00FB29D8" w:rsidRPr="00F579B5" w:rsidRDefault="003358A6" w:rsidP="003358A6">
            <w:pPr>
              <w:pStyle w:val="aa"/>
              <w:numPr>
                <w:ilvl w:val="0"/>
                <w:numId w:val="13"/>
              </w:numPr>
              <w:spacing w:line="280" w:lineRule="exact"/>
              <w:ind w:leftChars="0"/>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駅施設と駅周辺のバリアフリー情報を掲載した</w:t>
            </w:r>
            <w:r w:rsidRPr="00F579B5">
              <w:rPr>
                <w:rFonts w:ascii="Meiryo UI" w:eastAsia="Meiryo UI" w:hAnsi="Meiryo UI" w:cs="Meiryo UI" w:hint="eastAsia"/>
                <w:color w:val="000000" w:themeColor="text1"/>
                <w:spacing w:val="-4"/>
                <w:sz w:val="20"/>
                <w:szCs w:val="20"/>
              </w:rPr>
              <w:t>「まちのバリアフリー情報マップ」</w:t>
            </w:r>
            <w:r w:rsidR="00C54C6E">
              <w:rPr>
                <w:rFonts w:ascii="Meiryo UI" w:eastAsia="Meiryo UI" w:hAnsi="Meiryo UI" w:cs="Meiryo UI" w:hint="eastAsia"/>
                <w:color w:val="000000" w:themeColor="text1"/>
                <w:spacing w:val="-4"/>
                <w:sz w:val="20"/>
                <w:szCs w:val="20"/>
              </w:rPr>
              <w:t>を作成し、大阪府ホームページに公開</w:t>
            </w:r>
          </w:p>
        </w:tc>
      </w:tr>
      <w:tr w:rsidR="005064AF" w:rsidRPr="005064AF" w:rsidTr="00F42DC8">
        <w:tc>
          <w:tcPr>
            <w:tcW w:w="15735" w:type="dxa"/>
            <w:gridSpan w:val="6"/>
            <w:shd w:val="clear" w:color="auto" w:fill="000000" w:themeFill="text1"/>
          </w:tcPr>
          <w:p w:rsidR="00720654" w:rsidRPr="00C7711E" w:rsidRDefault="001C51C9" w:rsidP="008646F8">
            <w:pPr>
              <w:spacing w:line="280" w:lineRule="exact"/>
              <w:rPr>
                <w:rFonts w:ascii="Meiryo UI" w:eastAsia="Meiryo UI" w:hAnsi="Meiryo UI" w:cs="Meiryo UI"/>
                <w:b/>
                <w:color w:val="FFFFFF" w:themeColor="background1"/>
              </w:rPr>
            </w:pPr>
            <w:r w:rsidRPr="00C7711E">
              <w:rPr>
                <w:rFonts w:ascii="Meiryo UI" w:eastAsia="Meiryo UI" w:hAnsi="Meiryo UI" w:cs="Meiryo UI" w:hint="eastAsia"/>
                <w:b/>
                <w:color w:val="FFFFFF" w:themeColor="background1"/>
              </w:rPr>
              <w:lastRenderedPageBreak/>
              <w:t>府有建築物、民間建築物におけるマネジメントの実施</w:t>
            </w:r>
          </w:p>
        </w:tc>
      </w:tr>
      <w:tr w:rsidR="005064AF" w:rsidRPr="005064AF" w:rsidTr="00441224">
        <w:tc>
          <w:tcPr>
            <w:tcW w:w="329" w:type="dxa"/>
            <w:tcBorders>
              <w:top w:val="nil"/>
              <w:bottom w:val="nil"/>
            </w:tcBorders>
          </w:tcPr>
          <w:p w:rsidR="00720654" w:rsidRPr="005064AF" w:rsidRDefault="00720654" w:rsidP="008646F8">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20654" w:rsidRPr="005064AF" w:rsidRDefault="00720654" w:rsidP="008646F8">
            <w:pPr>
              <w:spacing w:line="280" w:lineRule="exact"/>
              <w:ind w:left="180" w:hangingChars="100" w:hanging="180"/>
              <w:jc w:val="center"/>
              <w:rPr>
                <w:rFonts w:ascii="Meiryo UI" w:eastAsia="Meiryo UI" w:hAnsi="Meiryo UI" w:cs="Meiryo UI"/>
                <w:b/>
                <w:sz w:val="18"/>
                <w:szCs w:val="18"/>
              </w:rPr>
            </w:pPr>
            <w:r w:rsidRPr="005064AF">
              <w:rPr>
                <w:rFonts w:ascii="Meiryo UI" w:eastAsia="Meiryo UI" w:hAnsi="Meiryo UI" w:cs="Meiryo UI" w:hint="eastAsia"/>
                <w:b/>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rsidR="00720654" w:rsidRPr="005064AF" w:rsidRDefault="00720654"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20654" w:rsidRPr="005064AF" w:rsidRDefault="00720654"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20654" w:rsidRPr="005064AF" w:rsidRDefault="00720654"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507101" w:rsidRDefault="00850263" w:rsidP="008646F8">
            <w:pPr>
              <w:spacing w:line="280" w:lineRule="exact"/>
              <w:jc w:val="center"/>
              <w:rPr>
                <w:rFonts w:ascii="Meiryo UI" w:eastAsia="Meiryo UI" w:hAnsi="Meiryo UI" w:cs="Meiryo UI"/>
                <w:b/>
                <w:color w:val="000000" w:themeColor="text1"/>
                <w:sz w:val="18"/>
                <w:szCs w:val="18"/>
              </w:rPr>
            </w:pPr>
            <w:r w:rsidRPr="00507101">
              <w:rPr>
                <w:rFonts w:ascii="Meiryo UI" w:eastAsia="Meiryo UI" w:hAnsi="Meiryo UI" w:cs="Meiryo UI" w:hint="eastAsia"/>
                <w:b/>
                <w:color w:val="000000" w:themeColor="text1"/>
                <w:sz w:val="18"/>
                <w:szCs w:val="18"/>
              </w:rPr>
              <w:t>＜進捗状況（</w:t>
            </w:r>
            <w:r w:rsidR="00A749B1" w:rsidRPr="00507101">
              <w:rPr>
                <w:rFonts w:ascii="Meiryo UI" w:eastAsia="Meiryo UI" w:hAnsi="Meiryo UI" w:cs="Meiryo UI" w:hint="eastAsia"/>
                <w:b/>
                <w:color w:val="000000" w:themeColor="text1"/>
                <w:sz w:val="18"/>
                <w:szCs w:val="18"/>
              </w:rPr>
              <w:t>H29.3</w:t>
            </w:r>
            <w:r w:rsidRPr="00507101">
              <w:rPr>
                <w:rFonts w:ascii="Meiryo UI" w:eastAsia="Meiryo UI" w:hAnsi="Meiryo UI" w:cs="Meiryo UI" w:hint="eastAsia"/>
                <w:b/>
                <w:color w:val="000000" w:themeColor="text1"/>
                <w:sz w:val="18"/>
                <w:szCs w:val="18"/>
              </w:rPr>
              <w:t>月末時点）＞</w:t>
            </w:r>
          </w:p>
        </w:tc>
      </w:tr>
      <w:tr w:rsidR="005064AF" w:rsidRPr="005064AF" w:rsidTr="00441224">
        <w:tc>
          <w:tcPr>
            <w:tcW w:w="329" w:type="dxa"/>
            <w:tcBorders>
              <w:top w:val="nil"/>
              <w:bottom w:val="single" w:sz="4" w:space="0" w:color="auto"/>
            </w:tcBorders>
          </w:tcPr>
          <w:p w:rsidR="00720654" w:rsidRPr="005064AF" w:rsidRDefault="00720654" w:rsidP="00E335DC">
            <w:pPr>
              <w:spacing w:line="280" w:lineRule="exact"/>
              <w:rPr>
                <w:rFonts w:ascii="Meiryo UI" w:eastAsia="Meiryo UI" w:hAnsi="Meiryo UI" w:cs="Meiryo UI"/>
              </w:rPr>
            </w:pPr>
          </w:p>
        </w:tc>
        <w:tc>
          <w:tcPr>
            <w:tcW w:w="5058" w:type="dxa"/>
            <w:tcBorders>
              <w:right w:val="dashed" w:sz="4" w:space="0" w:color="auto"/>
            </w:tcBorders>
          </w:tcPr>
          <w:p w:rsidR="003E3CEA" w:rsidRPr="005064AF" w:rsidRDefault="003E3CEA" w:rsidP="003E3CEA">
            <w:pPr>
              <w:spacing w:line="280" w:lineRule="exact"/>
              <w:ind w:left="200" w:hangingChars="100" w:hanging="200"/>
              <w:rPr>
                <w:rFonts w:ascii="Meiryo UI" w:eastAsia="Meiryo UI" w:hAnsi="Meiryo UI" w:cs="Meiryo UI"/>
                <w:b/>
                <w:sz w:val="20"/>
                <w:szCs w:val="20"/>
              </w:rPr>
            </w:pPr>
            <w:r w:rsidRPr="005064AF">
              <w:rPr>
                <w:rFonts w:ascii="Meiryo UI" w:eastAsia="Meiryo UI" w:hAnsi="Meiryo UI" w:cs="Meiryo UI" w:hint="eastAsia"/>
                <w:b/>
                <w:sz w:val="20"/>
                <w:szCs w:val="20"/>
              </w:rPr>
              <w:t>■建築指導行政の実効性向上</w:t>
            </w:r>
          </w:p>
          <w:p w:rsidR="003E3CEA" w:rsidRPr="005064AF" w:rsidRDefault="003E3CEA" w:rsidP="00666D7C">
            <w:pPr>
              <w:spacing w:line="280" w:lineRule="exact"/>
              <w:ind w:leftChars="-31" w:left="132"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 指定確認検査機関</w:t>
            </w:r>
            <w:r w:rsidR="00F1199B" w:rsidRPr="005064AF">
              <w:rPr>
                <w:rFonts w:ascii="Meiryo UI" w:eastAsia="Meiryo UI" w:hAnsi="Meiryo UI" w:cs="Meiryo UI" w:hint="eastAsia"/>
                <w:sz w:val="20"/>
                <w:szCs w:val="20"/>
              </w:rPr>
              <w:t>(*15)</w:t>
            </w:r>
            <w:r w:rsidRPr="005064AF">
              <w:rPr>
                <w:rFonts w:ascii="Meiryo UI" w:eastAsia="Meiryo UI" w:hAnsi="Meiryo UI" w:cs="Meiryo UI" w:hint="eastAsia"/>
                <w:sz w:val="20"/>
                <w:szCs w:val="20"/>
              </w:rPr>
              <w:t>の審査等事務の適正な執行を図るとともに、安全確保の上で課題を持つ監察案件については、府内特定行政庁</w:t>
            </w:r>
            <w:r w:rsidR="00F1199B" w:rsidRPr="005064AF">
              <w:rPr>
                <w:rFonts w:ascii="Meiryo UI" w:eastAsia="Meiryo UI" w:hAnsi="Meiryo UI" w:cs="Meiryo UI" w:hint="eastAsia"/>
                <w:sz w:val="20"/>
                <w:szCs w:val="20"/>
              </w:rPr>
              <w:t>(*16)</w:t>
            </w:r>
            <w:r w:rsidRPr="005064AF">
              <w:rPr>
                <w:rFonts w:ascii="Meiryo UI" w:eastAsia="Meiryo UI" w:hAnsi="Meiryo UI" w:cs="Meiryo UI" w:hint="eastAsia"/>
                <w:sz w:val="20"/>
                <w:szCs w:val="20"/>
              </w:rPr>
              <w:t xml:space="preserve">と連携しながら、取締りを強化する。　</w:t>
            </w:r>
          </w:p>
          <w:p w:rsidR="001B122F" w:rsidRPr="005064AF" w:rsidRDefault="00E2084D" w:rsidP="001B122F">
            <w:pPr>
              <w:spacing w:line="280" w:lineRule="exact"/>
              <w:ind w:left="200" w:hangingChars="100" w:hanging="200"/>
              <w:rPr>
                <w:rFonts w:ascii="Meiryo UI" w:eastAsia="Meiryo UI" w:hAnsi="Meiryo UI" w:cs="Meiryo UI"/>
                <w:b/>
                <w:sz w:val="20"/>
                <w:szCs w:val="20"/>
              </w:rPr>
            </w:pPr>
            <w:r w:rsidRPr="005064AF">
              <w:rPr>
                <w:rFonts w:ascii="Meiryo UI" w:eastAsia="Meiryo UI" w:hAnsi="Meiryo UI" w:cs="Meiryo UI" w:hint="eastAsia"/>
                <w:b/>
                <w:sz w:val="20"/>
                <w:szCs w:val="20"/>
              </w:rPr>
              <w:t>■</w:t>
            </w:r>
            <w:r w:rsidR="00A8046C" w:rsidRPr="005064AF">
              <w:rPr>
                <w:rFonts w:ascii="Meiryo UI" w:eastAsia="Meiryo UI" w:hAnsi="Meiryo UI" w:cs="Meiryo UI" w:hint="eastAsia"/>
                <w:b/>
                <w:sz w:val="20"/>
                <w:szCs w:val="20"/>
              </w:rPr>
              <w:t>府有建築物の着実な整備推進</w:t>
            </w:r>
          </w:p>
          <w:p w:rsidR="001B122F" w:rsidRPr="005064AF" w:rsidRDefault="00624412" w:rsidP="007D0A9A">
            <w:pPr>
              <w:spacing w:line="280" w:lineRule="exact"/>
              <w:ind w:left="130" w:hangingChars="65" w:hanging="130"/>
              <w:rPr>
                <w:rFonts w:ascii="Meiryo UI" w:eastAsia="Meiryo UI" w:hAnsi="Meiryo UI" w:cs="Meiryo UI"/>
                <w:dstrike/>
                <w:sz w:val="20"/>
                <w:szCs w:val="20"/>
              </w:rPr>
            </w:pPr>
            <w:r w:rsidRPr="005064AF">
              <w:rPr>
                <w:rFonts w:ascii="Meiryo UI" w:eastAsia="Meiryo UI" w:hAnsi="Meiryo UI" w:cs="Meiryo UI" w:hint="eastAsia"/>
                <w:sz w:val="20"/>
                <w:szCs w:val="20"/>
              </w:rPr>
              <w:t>・</w:t>
            </w:r>
            <w:r w:rsidR="001C51C9" w:rsidRPr="005064AF">
              <w:rPr>
                <w:rFonts w:ascii="Meiryo UI" w:eastAsia="Meiryo UI" w:hAnsi="Meiryo UI" w:cs="Meiryo UI" w:hint="eastAsia"/>
                <w:sz w:val="20"/>
                <w:szCs w:val="20"/>
              </w:rPr>
              <w:t>設計及び工事をコストや工期に留意しながら</w:t>
            </w:r>
            <w:r w:rsidR="00666D7C" w:rsidRPr="005064AF">
              <w:rPr>
                <w:rFonts w:ascii="Meiryo UI" w:eastAsia="Meiryo UI" w:hAnsi="Meiryo UI" w:cs="Meiryo UI" w:hint="eastAsia"/>
                <w:sz w:val="20"/>
                <w:szCs w:val="20"/>
              </w:rPr>
              <w:t>施設整備を</w:t>
            </w:r>
            <w:r w:rsidR="001C51C9" w:rsidRPr="005064AF">
              <w:rPr>
                <w:rFonts w:ascii="Meiryo UI" w:eastAsia="Meiryo UI" w:hAnsi="Meiryo UI" w:cs="Meiryo UI" w:hint="eastAsia"/>
                <w:sz w:val="20"/>
                <w:szCs w:val="20"/>
              </w:rPr>
              <w:t>着実に推進するとともに、PDCAサイクルによる品質マネジメントにより工事目的物の品質確保を図る。</w:t>
            </w:r>
          </w:p>
          <w:p w:rsidR="001B122F" w:rsidRPr="005064AF" w:rsidRDefault="00BB150B" w:rsidP="001B122F">
            <w:pPr>
              <w:spacing w:line="280" w:lineRule="exact"/>
              <w:ind w:left="200" w:hangingChars="100" w:hanging="200"/>
              <w:rPr>
                <w:rFonts w:ascii="Meiryo UI" w:eastAsia="Meiryo UI" w:hAnsi="Meiryo UI" w:cs="Meiryo UI"/>
                <w:b/>
                <w:sz w:val="20"/>
                <w:szCs w:val="20"/>
              </w:rPr>
            </w:pPr>
            <w:r w:rsidRPr="005064AF">
              <w:rPr>
                <w:rFonts w:ascii="Meiryo UI" w:eastAsia="Meiryo UI" w:hAnsi="Meiryo UI" w:cs="Meiryo UI" w:hint="eastAsia"/>
                <w:b/>
                <w:sz w:val="20"/>
                <w:szCs w:val="20"/>
              </w:rPr>
              <w:t>■</w:t>
            </w:r>
            <w:r w:rsidR="001A2BDC" w:rsidRPr="005064AF">
              <w:rPr>
                <w:rFonts w:ascii="Meiryo UI" w:eastAsia="Meiryo UI" w:hAnsi="Meiryo UI" w:cs="Meiryo UI" w:hint="eastAsia"/>
                <w:b/>
                <w:sz w:val="20"/>
                <w:szCs w:val="20"/>
              </w:rPr>
              <w:t>府有建築物の</w:t>
            </w:r>
            <w:r w:rsidRPr="005064AF">
              <w:rPr>
                <w:rFonts w:ascii="Meiryo UI" w:eastAsia="Meiryo UI" w:hAnsi="Meiryo UI" w:cs="Meiryo UI" w:hint="eastAsia"/>
                <w:b/>
                <w:sz w:val="20"/>
                <w:szCs w:val="20"/>
              </w:rPr>
              <w:t>有効活用・施設保全における技術マネジメントの実施</w:t>
            </w:r>
          </w:p>
          <w:p w:rsidR="001B122F" w:rsidRPr="005064AF" w:rsidRDefault="00624412" w:rsidP="001B122F">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w:t>
            </w:r>
            <w:r w:rsidR="001B122F" w:rsidRPr="005064AF">
              <w:rPr>
                <w:rFonts w:ascii="Meiryo UI" w:eastAsia="Meiryo UI" w:hAnsi="Meiryo UI" w:cs="Meiryo UI" w:hint="eastAsia"/>
                <w:sz w:val="20"/>
                <w:szCs w:val="20"/>
              </w:rPr>
              <w:t>「ファシリティマネジメント基本方針」に位置づけられた長寿命化を推進するため、建築物毎の劣化度調査等を実施。</w:t>
            </w:r>
          </w:p>
          <w:p w:rsidR="001B122F" w:rsidRPr="005064AF" w:rsidRDefault="001B122F" w:rsidP="001B122F">
            <w:pPr>
              <w:spacing w:line="280" w:lineRule="exact"/>
              <w:ind w:left="200" w:hangingChars="100" w:hanging="200"/>
              <w:rPr>
                <w:rFonts w:ascii="Meiryo UI" w:eastAsia="Meiryo UI" w:hAnsi="Meiryo UI" w:cs="Meiryo UI"/>
                <w:sz w:val="20"/>
                <w:szCs w:val="20"/>
              </w:rPr>
            </w:pPr>
          </w:p>
          <w:p w:rsidR="001B122F" w:rsidRPr="005064AF" w:rsidRDefault="001B122F" w:rsidP="001B122F">
            <w:pPr>
              <w:spacing w:line="280" w:lineRule="exact"/>
              <w:ind w:left="200" w:hangingChars="100" w:hanging="200"/>
              <w:rPr>
                <w:rFonts w:ascii="Meiryo UI" w:eastAsia="Meiryo UI" w:hAnsi="Meiryo UI" w:cs="Meiryo UI"/>
                <w:sz w:val="20"/>
                <w:szCs w:val="20"/>
                <w:bdr w:val="single" w:sz="4" w:space="0" w:color="auto"/>
              </w:rPr>
            </w:pPr>
            <w:r w:rsidRPr="005064AF">
              <w:rPr>
                <w:rFonts w:ascii="Meiryo UI" w:eastAsia="Meiryo UI" w:hAnsi="Meiryo UI" w:cs="Meiryo UI" w:hint="eastAsia"/>
                <w:sz w:val="20"/>
                <w:szCs w:val="20"/>
                <w:bdr w:val="single" w:sz="4" w:space="0" w:color="auto"/>
              </w:rPr>
              <w:t>（スケジュール）</w:t>
            </w:r>
          </w:p>
          <w:p w:rsidR="00CC5DFE" w:rsidRPr="005064AF" w:rsidRDefault="001B122F" w:rsidP="001B122F">
            <w:pPr>
              <w:spacing w:line="280" w:lineRule="exact"/>
              <w:rPr>
                <w:rFonts w:ascii="Meiryo UI" w:eastAsia="Meiryo UI" w:hAnsi="Meiryo UI" w:cs="Meiryo UI"/>
                <w:sz w:val="20"/>
                <w:szCs w:val="20"/>
              </w:rPr>
            </w:pPr>
            <w:r w:rsidRPr="005064AF">
              <w:rPr>
                <w:rFonts w:ascii="Meiryo UI" w:eastAsia="Meiryo UI" w:hAnsi="Meiryo UI" w:cs="Meiryo UI" w:hint="eastAsia"/>
                <w:sz w:val="20"/>
                <w:szCs w:val="20"/>
              </w:rPr>
              <w:t>28年</w:t>
            </w:r>
            <w:r w:rsidR="00CC7D0C" w:rsidRPr="005064AF">
              <w:rPr>
                <w:rFonts w:ascii="Meiryo UI" w:eastAsia="Meiryo UI" w:hAnsi="Meiryo UI" w:cs="Meiryo UI" w:hint="eastAsia"/>
                <w:sz w:val="20"/>
                <w:szCs w:val="20"/>
              </w:rPr>
              <w:t>７月～</w:t>
            </w:r>
            <w:r w:rsidR="007D0A9A" w:rsidRPr="005064AF">
              <w:rPr>
                <w:rFonts w:ascii="Meiryo UI" w:eastAsia="Meiryo UI" w:hAnsi="Meiryo UI" w:cs="Meiryo UI" w:hint="eastAsia"/>
                <w:sz w:val="20"/>
                <w:szCs w:val="20"/>
              </w:rPr>
              <w:t>：</w:t>
            </w:r>
            <w:r w:rsidRPr="005064AF">
              <w:rPr>
                <w:rFonts w:ascii="Meiryo UI" w:eastAsia="Meiryo UI" w:hAnsi="Meiryo UI" w:cs="Meiryo UI" w:hint="eastAsia"/>
                <w:sz w:val="20"/>
                <w:szCs w:val="20"/>
              </w:rPr>
              <w:t xml:space="preserve"> 劣化度調査の実施</w:t>
            </w:r>
          </w:p>
          <w:p w:rsidR="00E2084D" w:rsidRPr="005064AF" w:rsidRDefault="00E2084D" w:rsidP="00623894">
            <w:pPr>
              <w:spacing w:line="280" w:lineRule="exact"/>
              <w:rPr>
                <w:rFonts w:ascii="Meiryo UI" w:eastAsia="Meiryo UI" w:hAnsi="Meiryo UI" w:cs="Meiryo UI"/>
                <w:b/>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720654" w:rsidRPr="005064AF"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3E3CEA" w:rsidRPr="005064AF" w:rsidRDefault="003E3CEA" w:rsidP="003E3CEA">
            <w:pPr>
              <w:spacing w:line="280" w:lineRule="exact"/>
              <w:ind w:left="200" w:hangingChars="100" w:hanging="200"/>
              <w:rPr>
                <w:rFonts w:ascii="Meiryo UI" w:eastAsia="Meiryo UI" w:hAnsi="Meiryo UI" w:cs="Meiryo UI"/>
                <w:sz w:val="20"/>
                <w:szCs w:val="20"/>
              </w:rPr>
            </w:pPr>
          </w:p>
          <w:p w:rsidR="003E3CEA" w:rsidRPr="005064AF" w:rsidRDefault="003E3CEA" w:rsidP="003E3CEA">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bdr w:val="single" w:sz="4" w:space="0" w:color="auto"/>
              </w:rPr>
              <w:t>◇活動指標（アウトプット）</w:t>
            </w:r>
          </w:p>
          <w:p w:rsidR="00015AA1" w:rsidRPr="005064AF" w:rsidRDefault="003E3CEA" w:rsidP="003E3CEA">
            <w:pPr>
              <w:spacing w:line="280" w:lineRule="exact"/>
              <w:ind w:left="232" w:hangingChars="116" w:hanging="232"/>
              <w:rPr>
                <w:rFonts w:ascii="Meiryo UI" w:eastAsia="Meiryo UI" w:hAnsi="Meiryo UI" w:cs="Meiryo UI"/>
                <w:sz w:val="20"/>
                <w:szCs w:val="20"/>
              </w:rPr>
            </w:pPr>
            <w:r w:rsidRPr="005064AF">
              <w:rPr>
                <w:rFonts w:ascii="Meiryo UI" w:eastAsia="Meiryo UI" w:hAnsi="Meiryo UI" w:cs="Meiryo UI" w:hint="eastAsia"/>
                <w:sz w:val="20"/>
                <w:szCs w:val="20"/>
              </w:rPr>
              <w:t>・</w:t>
            </w:r>
            <w:r w:rsidR="00B42E40" w:rsidRPr="005064AF">
              <w:rPr>
                <w:rFonts w:ascii="Meiryo UI" w:eastAsia="Meiryo UI" w:hAnsi="Meiryo UI" w:cs="Meiryo UI" w:hint="eastAsia"/>
                <w:sz w:val="20"/>
                <w:szCs w:val="20"/>
              </w:rPr>
              <w:t>指定確認検査機関への立入検査の実施</w:t>
            </w:r>
          </w:p>
          <w:p w:rsidR="003E3CEA" w:rsidRPr="005064AF" w:rsidRDefault="00015AA1" w:rsidP="00015AA1">
            <w:pPr>
              <w:spacing w:line="280" w:lineRule="exact"/>
              <w:ind w:leftChars="50" w:left="242" w:hangingChars="66" w:hanging="132"/>
              <w:rPr>
                <w:rFonts w:ascii="Meiryo UI" w:eastAsia="Meiryo UI" w:hAnsi="Meiryo UI" w:cs="Meiryo UI"/>
                <w:sz w:val="20"/>
                <w:szCs w:val="20"/>
              </w:rPr>
            </w:pPr>
            <w:r w:rsidRPr="005064AF">
              <w:rPr>
                <w:rFonts w:ascii="Meiryo UI" w:eastAsia="Meiryo UI" w:hAnsi="Meiryo UI" w:cs="Meiryo UI" w:hint="eastAsia"/>
                <w:sz w:val="20"/>
                <w:szCs w:val="20"/>
              </w:rPr>
              <w:t>実施</w:t>
            </w:r>
            <w:r w:rsidR="00536EE2" w:rsidRPr="005064AF">
              <w:rPr>
                <w:rFonts w:ascii="Meiryo UI" w:eastAsia="Meiryo UI" w:hAnsi="Meiryo UI" w:cs="Meiryo UI" w:hint="eastAsia"/>
                <w:sz w:val="20"/>
                <w:szCs w:val="20"/>
              </w:rPr>
              <w:t>機関</w:t>
            </w:r>
            <w:r w:rsidRPr="005064AF">
              <w:rPr>
                <w:rFonts w:ascii="Meiryo UI" w:eastAsia="Meiryo UI" w:hAnsi="Meiryo UI" w:cs="Meiryo UI" w:hint="eastAsia"/>
                <w:sz w:val="20"/>
                <w:szCs w:val="20"/>
              </w:rPr>
              <w:t>数：</w:t>
            </w:r>
            <w:r w:rsidR="005064AF">
              <w:rPr>
                <w:rFonts w:ascii="Meiryo UI" w:eastAsia="Meiryo UI" w:hAnsi="Meiryo UI" w:cs="Meiryo UI" w:hint="eastAsia"/>
                <w:sz w:val="20"/>
                <w:szCs w:val="20"/>
              </w:rPr>
              <w:t>11</w:t>
            </w:r>
            <w:r w:rsidR="00D14881" w:rsidRPr="005064AF">
              <w:rPr>
                <w:rFonts w:ascii="Meiryo UI" w:eastAsia="Meiryo UI" w:hAnsi="Meiryo UI" w:cs="Meiryo UI" w:hint="eastAsia"/>
                <w:sz w:val="20"/>
                <w:szCs w:val="20"/>
              </w:rPr>
              <w:t>機関</w:t>
            </w:r>
          </w:p>
          <w:p w:rsidR="003E3CEA" w:rsidRPr="005064AF" w:rsidRDefault="003E3CEA" w:rsidP="003E3CEA">
            <w:pPr>
              <w:spacing w:line="280" w:lineRule="exact"/>
              <w:ind w:left="232" w:hangingChars="116" w:hanging="232"/>
              <w:rPr>
                <w:rFonts w:ascii="Meiryo UI" w:eastAsia="Meiryo UI" w:hAnsi="Meiryo UI" w:cs="Meiryo UI"/>
                <w:sz w:val="20"/>
                <w:szCs w:val="20"/>
              </w:rPr>
            </w:pPr>
            <w:r w:rsidRPr="005064AF">
              <w:rPr>
                <w:rFonts w:ascii="Meiryo UI" w:eastAsia="Meiryo UI" w:hAnsi="Meiryo UI" w:cs="Meiryo UI" w:hint="eastAsia"/>
                <w:sz w:val="20"/>
                <w:szCs w:val="20"/>
              </w:rPr>
              <w:t>・</w:t>
            </w:r>
            <w:r w:rsidR="00B42E40" w:rsidRPr="005064AF">
              <w:rPr>
                <w:rFonts w:ascii="Meiryo UI" w:eastAsia="Meiryo UI" w:hAnsi="Meiryo UI" w:cs="Meiryo UI" w:hint="eastAsia"/>
                <w:sz w:val="20"/>
                <w:szCs w:val="20"/>
              </w:rPr>
              <w:t>災害時に危険性が高い建築物に対する重点的な</w:t>
            </w:r>
            <w:r w:rsidR="009606B4" w:rsidRPr="005064AF">
              <w:rPr>
                <w:rFonts w:ascii="Meiryo UI" w:eastAsia="Meiryo UI" w:hAnsi="Meiryo UI" w:cs="Meiryo UI" w:hint="eastAsia"/>
                <w:sz w:val="20"/>
                <w:szCs w:val="20"/>
              </w:rPr>
              <w:t>指導</w:t>
            </w:r>
          </w:p>
          <w:p w:rsidR="00666D7C" w:rsidRPr="005064AF" w:rsidRDefault="005E2CEC" w:rsidP="003E3CEA">
            <w:pPr>
              <w:spacing w:line="280" w:lineRule="exact"/>
              <w:rPr>
                <w:rFonts w:ascii="Meiryo UI" w:eastAsia="Meiryo UI" w:hAnsi="Meiryo UI" w:cs="Meiryo UI"/>
                <w:sz w:val="20"/>
                <w:szCs w:val="20"/>
              </w:rPr>
            </w:pPr>
            <w:r w:rsidRPr="005064AF">
              <w:rPr>
                <w:rFonts w:ascii="Meiryo UI" w:eastAsia="Meiryo UI" w:hAnsi="Meiryo UI" w:cs="Meiryo UI" w:hint="eastAsia"/>
                <w:sz w:val="20"/>
                <w:szCs w:val="20"/>
              </w:rPr>
              <w:t>・府有建築物の耐震化や建替え等</w:t>
            </w:r>
            <w:r w:rsidR="00666D7C" w:rsidRPr="005064AF">
              <w:rPr>
                <w:rFonts w:ascii="Meiryo UI" w:eastAsia="Meiryo UI" w:hAnsi="Meiryo UI" w:cs="Meiryo UI" w:hint="eastAsia"/>
                <w:sz w:val="20"/>
                <w:szCs w:val="20"/>
              </w:rPr>
              <w:t>の着実な推進</w:t>
            </w:r>
          </w:p>
          <w:p w:rsidR="00015AA1" w:rsidRPr="005064AF" w:rsidRDefault="00666D7C" w:rsidP="00086F1F">
            <w:pPr>
              <w:spacing w:line="280" w:lineRule="exact"/>
              <w:ind w:left="144" w:hangingChars="72" w:hanging="144"/>
              <w:rPr>
                <w:rFonts w:ascii="Meiryo UI" w:eastAsia="Meiryo UI" w:hAnsi="Meiryo UI" w:cs="Meiryo UI"/>
                <w:sz w:val="20"/>
                <w:szCs w:val="20"/>
              </w:rPr>
            </w:pPr>
            <w:r w:rsidRPr="005064AF">
              <w:rPr>
                <w:rFonts w:ascii="Meiryo UI" w:eastAsia="Meiryo UI" w:hAnsi="Meiryo UI" w:cs="Meiryo UI" w:hint="eastAsia"/>
                <w:sz w:val="20"/>
                <w:szCs w:val="20"/>
              </w:rPr>
              <w:t>・</w:t>
            </w:r>
            <w:r w:rsidR="00D14881" w:rsidRPr="005064AF">
              <w:rPr>
                <w:rFonts w:ascii="Meiryo UI" w:eastAsia="Meiryo UI" w:hAnsi="Meiryo UI" w:cs="Meiryo UI" w:hint="eastAsia"/>
                <w:sz w:val="20"/>
                <w:szCs w:val="20"/>
              </w:rPr>
              <w:t>各府有建築物の劣化度調査の</w:t>
            </w:r>
            <w:r w:rsidRPr="005064AF">
              <w:rPr>
                <w:rFonts w:ascii="Meiryo UI" w:eastAsia="Meiryo UI" w:hAnsi="Meiryo UI" w:cs="Meiryo UI" w:hint="eastAsia"/>
                <w:sz w:val="20"/>
                <w:szCs w:val="20"/>
              </w:rPr>
              <w:t>実施</w:t>
            </w:r>
          </w:p>
          <w:p w:rsidR="007D0A9A" w:rsidRPr="005064AF" w:rsidRDefault="00015AA1" w:rsidP="00015AA1">
            <w:pPr>
              <w:spacing w:line="280" w:lineRule="exact"/>
              <w:ind w:leftChars="50" w:left="154" w:hangingChars="22" w:hanging="44"/>
              <w:rPr>
                <w:rFonts w:ascii="Meiryo UI" w:eastAsia="Meiryo UI" w:hAnsi="Meiryo UI" w:cs="Meiryo UI"/>
                <w:sz w:val="20"/>
                <w:szCs w:val="20"/>
              </w:rPr>
            </w:pPr>
            <w:r w:rsidRPr="005064AF">
              <w:rPr>
                <w:rFonts w:ascii="Meiryo UI" w:eastAsia="Meiryo UI" w:hAnsi="Meiryo UI" w:cs="Meiryo UI" w:hint="eastAsia"/>
                <w:sz w:val="20"/>
                <w:szCs w:val="20"/>
              </w:rPr>
              <w:t>実施</w:t>
            </w:r>
            <w:r w:rsidR="00536EE2" w:rsidRPr="005064AF">
              <w:rPr>
                <w:rFonts w:ascii="Meiryo UI" w:eastAsia="Meiryo UI" w:hAnsi="Meiryo UI" w:cs="Meiryo UI" w:hint="eastAsia"/>
                <w:sz w:val="20"/>
                <w:szCs w:val="20"/>
              </w:rPr>
              <w:t>施設</w:t>
            </w:r>
            <w:r w:rsidRPr="005064AF">
              <w:rPr>
                <w:rFonts w:ascii="Meiryo UI" w:eastAsia="Meiryo UI" w:hAnsi="Meiryo UI" w:cs="Meiryo UI" w:hint="eastAsia"/>
                <w:sz w:val="20"/>
                <w:szCs w:val="20"/>
              </w:rPr>
              <w:t>数</w:t>
            </w:r>
            <w:r w:rsidR="00886C03" w:rsidRPr="005064AF">
              <w:rPr>
                <w:rFonts w:ascii="Meiryo UI" w:eastAsia="Meiryo UI" w:hAnsi="Meiryo UI" w:cs="Meiryo UI" w:hint="eastAsia"/>
                <w:sz w:val="20"/>
                <w:szCs w:val="20"/>
              </w:rPr>
              <w:t>：14施設、18</w:t>
            </w:r>
            <w:r w:rsidR="00D14881" w:rsidRPr="005064AF">
              <w:rPr>
                <w:rFonts w:ascii="Meiryo UI" w:eastAsia="Meiryo UI" w:hAnsi="Meiryo UI" w:cs="Meiryo UI" w:hint="eastAsia"/>
                <w:sz w:val="20"/>
                <w:szCs w:val="20"/>
              </w:rPr>
              <w:t>棟</w:t>
            </w:r>
          </w:p>
          <w:p w:rsidR="003E3CEA" w:rsidRPr="005064AF" w:rsidRDefault="003E3CEA" w:rsidP="003E3CEA">
            <w:pPr>
              <w:spacing w:line="280" w:lineRule="exact"/>
              <w:rPr>
                <w:rFonts w:ascii="Meiryo UI" w:eastAsia="Meiryo UI" w:hAnsi="Meiryo UI" w:cs="Meiryo UI"/>
                <w:sz w:val="20"/>
                <w:szCs w:val="20"/>
              </w:rPr>
            </w:pPr>
          </w:p>
          <w:p w:rsidR="003E3CEA" w:rsidRPr="005064AF" w:rsidRDefault="003E3CEA" w:rsidP="003E3CEA">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bdr w:val="single" w:sz="4" w:space="0" w:color="auto"/>
              </w:rPr>
              <w:t>◇成果指標（アウトカム）</w:t>
            </w:r>
          </w:p>
          <w:p w:rsidR="00D14881" w:rsidRPr="005064AF" w:rsidRDefault="00D14881" w:rsidP="00D14881">
            <w:pPr>
              <w:spacing w:line="280" w:lineRule="exact"/>
              <w:ind w:left="200" w:hangingChars="100" w:hanging="200"/>
              <w:rPr>
                <w:rFonts w:ascii="Meiryo UI" w:eastAsia="Meiryo UI" w:hAnsi="Meiryo UI" w:cs="Meiryo UI"/>
                <w:sz w:val="20"/>
                <w:szCs w:val="20"/>
              </w:rPr>
            </w:pPr>
            <w:r w:rsidRPr="005064AF">
              <w:rPr>
                <w:rFonts w:ascii="Meiryo UI" w:eastAsia="Meiryo UI" w:hAnsi="Meiryo UI" w:cs="Meiryo UI" w:hint="eastAsia"/>
                <w:sz w:val="20"/>
                <w:szCs w:val="20"/>
              </w:rPr>
              <w:t>（定性的</w:t>
            </w:r>
            <w:r w:rsidR="00886C03" w:rsidRPr="005064AF">
              <w:rPr>
                <w:rFonts w:ascii="Meiryo UI" w:eastAsia="Meiryo UI" w:hAnsi="Meiryo UI" w:cs="Meiryo UI" w:hint="eastAsia"/>
                <w:sz w:val="20"/>
                <w:szCs w:val="20"/>
              </w:rPr>
              <w:t>な</w:t>
            </w:r>
            <w:r w:rsidRPr="005064AF">
              <w:rPr>
                <w:rFonts w:ascii="Meiryo UI" w:eastAsia="Meiryo UI" w:hAnsi="Meiryo UI" w:cs="Meiryo UI" w:hint="eastAsia"/>
                <w:sz w:val="20"/>
                <w:szCs w:val="20"/>
              </w:rPr>
              <w:t>目標）</w:t>
            </w:r>
          </w:p>
          <w:p w:rsidR="003E3CEA" w:rsidRPr="005064AF" w:rsidRDefault="003E3CEA" w:rsidP="00A456CF">
            <w:pPr>
              <w:spacing w:line="280" w:lineRule="exact"/>
              <w:ind w:left="234" w:hangingChars="117" w:hanging="234"/>
              <w:rPr>
                <w:rFonts w:ascii="Meiryo UI" w:eastAsia="Meiryo UI" w:hAnsi="Meiryo UI" w:cs="Meiryo UI"/>
                <w:sz w:val="20"/>
                <w:szCs w:val="20"/>
              </w:rPr>
            </w:pPr>
            <w:r w:rsidRPr="005064AF">
              <w:rPr>
                <w:rFonts w:ascii="Meiryo UI" w:eastAsia="Meiryo UI" w:hAnsi="Meiryo UI" w:cs="Meiryo UI" w:hint="eastAsia"/>
                <w:sz w:val="20"/>
                <w:szCs w:val="20"/>
              </w:rPr>
              <w:t>・</w:t>
            </w:r>
            <w:r w:rsidR="005E2CEC" w:rsidRPr="005064AF">
              <w:rPr>
                <w:rFonts w:ascii="Meiryo UI" w:eastAsia="Meiryo UI" w:hAnsi="Meiryo UI" w:cs="Meiryo UI" w:hint="eastAsia"/>
                <w:sz w:val="20"/>
                <w:szCs w:val="20"/>
              </w:rPr>
              <w:t>指定確認検査機関における審査の適正化を</w:t>
            </w:r>
            <w:r w:rsidR="007D0A9A" w:rsidRPr="005064AF">
              <w:rPr>
                <w:rFonts w:ascii="Meiryo UI" w:eastAsia="Meiryo UI" w:hAnsi="Meiryo UI" w:cs="Meiryo UI" w:hint="eastAsia"/>
                <w:sz w:val="20"/>
                <w:szCs w:val="20"/>
              </w:rPr>
              <w:t>図る。</w:t>
            </w:r>
          </w:p>
          <w:p w:rsidR="007D0A9A" w:rsidRPr="005064AF" w:rsidRDefault="00F73085" w:rsidP="007D0A9A">
            <w:pPr>
              <w:spacing w:line="280" w:lineRule="exact"/>
              <w:ind w:left="234" w:hangingChars="117" w:hanging="234"/>
              <w:rPr>
                <w:rFonts w:ascii="Meiryo UI" w:eastAsia="Meiryo UI" w:hAnsi="Meiryo UI" w:cs="Meiryo UI"/>
                <w:sz w:val="20"/>
                <w:szCs w:val="20"/>
              </w:rPr>
            </w:pPr>
            <w:r w:rsidRPr="005064AF">
              <w:rPr>
                <w:rFonts w:ascii="Meiryo UI" w:eastAsia="Meiryo UI" w:hAnsi="Meiryo UI" w:cs="Meiryo UI" w:hint="eastAsia"/>
                <w:sz w:val="20"/>
                <w:szCs w:val="20"/>
              </w:rPr>
              <w:t>・</w:t>
            </w:r>
            <w:r w:rsidR="005E2CEC" w:rsidRPr="005064AF">
              <w:rPr>
                <w:rFonts w:ascii="Meiryo UI" w:eastAsia="Meiryo UI" w:hAnsi="Meiryo UI" w:cs="Meiryo UI" w:hint="eastAsia"/>
                <w:sz w:val="20"/>
                <w:szCs w:val="20"/>
              </w:rPr>
              <w:t>監察案件に対する指導及び是正を図る</w:t>
            </w:r>
            <w:r w:rsidR="007D0A9A" w:rsidRPr="005064AF">
              <w:rPr>
                <w:rFonts w:ascii="Meiryo UI" w:eastAsia="Meiryo UI" w:hAnsi="Meiryo UI" w:cs="Meiryo UI" w:hint="eastAsia"/>
                <w:sz w:val="20"/>
                <w:szCs w:val="20"/>
              </w:rPr>
              <w:t>。</w:t>
            </w:r>
          </w:p>
          <w:p w:rsidR="001B122F" w:rsidRPr="005064AF" w:rsidRDefault="007D0A9A" w:rsidP="00F73085">
            <w:pPr>
              <w:spacing w:line="280" w:lineRule="exact"/>
              <w:ind w:left="144" w:hangingChars="72" w:hanging="144"/>
              <w:rPr>
                <w:rFonts w:ascii="Meiryo UI" w:eastAsia="Meiryo UI" w:hAnsi="Meiryo UI" w:cs="Meiryo UI"/>
                <w:sz w:val="20"/>
                <w:szCs w:val="20"/>
              </w:rPr>
            </w:pPr>
            <w:r w:rsidRPr="005064AF">
              <w:rPr>
                <w:rFonts w:ascii="Meiryo UI" w:eastAsia="Meiryo UI" w:hAnsi="Meiryo UI" w:cs="Meiryo UI" w:hint="eastAsia"/>
                <w:sz w:val="20"/>
                <w:szCs w:val="20"/>
              </w:rPr>
              <w:t>・府有建築物の耐震化や施設整備による安全性と機能確保</w:t>
            </w:r>
            <w:r w:rsidR="005E2CEC" w:rsidRPr="005064AF">
              <w:rPr>
                <w:rFonts w:ascii="Meiryo UI" w:eastAsia="Meiryo UI" w:hAnsi="Meiryo UI" w:cs="Meiryo UI" w:hint="eastAsia"/>
                <w:sz w:val="20"/>
                <w:szCs w:val="20"/>
              </w:rPr>
              <w:t>を図る。</w:t>
            </w:r>
          </w:p>
          <w:p w:rsidR="001B122F" w:rsidRPr="005064AF" w:rsidRDefault="007D0A9A" w:rsidP="00AD19E9">
            <w:pPr>
              <w:spacing w:line="280" w:lineRule="exact"/>
              <w:ind w:leftChars="5" w:left="153" w:hangingChars="71" w:hanging="142"/>
              <w:rPr>
                <w:rFonts w:ascii="Meiryo UI" w:eastAsia="Meiryo UI" w:hAnsi="Meiryo UI" w:cs="Meiryo UI"/>
                <w:sz w:val="20"/>
                <w:szCs w:val="20"/>
              </w:rPr>
            </w:pPr>
            <w:r w:rsidRPr="005064AF">
              <w:rPr>
                <w:rFonts w:ascii="Meiryo UI" w:eastAsia="Meiryo UI" w:hAnsi="Meiryo UI" w:cs="Meiryo UI" w:hint="eastAsia"/>
                <w:sz w:val="20"/>
                <w:szCs w:val="20"/>
              </w:rPr>
              <w:t>・</w:t>
            </w:r>
            <w:r w:rsidR="005E2CEC" w:rsidRPr="005064AF">
              <w:rPr>
                <w:rFonts w:ascii="Meiryo UI" w:eastAsia="Meiryo UI" w:hAnsi="Meiryo UI" w:cs="Meiryo UI" w:hint="eastAsia"/>
                <w:sz w:val="20"/>
                <w:szCs w:val="20"/>
              </w:rPr>
              <w:t>劣化度調査の</w:t>
            </w:r>
            <w:r w:rsidR="001B122F" w:rsidRPr="005064AF">
              <w:rPr>
                <w:rFonts w:ascii="Meiryo UI" w:eastAsia="Meiryo UI" w:hAnsi="Meiryo UI" w:cs="Meiryo UI" w:hint="eastAsia"/>
                <w:sz w:val="20"/>
                <w:szCs w:val="20"/>
              </w:rPr>
              <w:t>実施</w:t>
            </w:r>
            <w:r w:rsidRPr="005064AF">
              <w:rPr>
                <w:rFonts w:ascii="Meiryo UI" w:eastAsia="Meiryo UI" w:hAnsi="Meiryo UI" w:cs="Meiryo UI" w:hint="eastAsia"/>
                <w:sz w:val="20"/>
                <w:szCs w:val="20"/>
              </w:rPr>
              <w:t>による</w:t>
            </w:r>
            <w:r w:rsidR="00F73085" w:rsidRPr="005064AF">
              <w:rPr>
                <w:rFonts w:ascii="Meiryo UI" w:eastAsia="Meiryo UI" w:hAnsi="Meiryo UI" w:cs="Meiryo UI" w:hint="eastAsia"/>
                <w:sz w:val="20"/>
                <w:szCs w:val="20"/>
              </w:rPr>
              <w:t>、府有建築物の長寿命化を進める。</w:t>
            </w:r>
          </w:p>
          <w:p w:rsidR="00086F1F" w:rsidRPr="005064AF" w:rsidRDefault="00086F1F" w:rsidP="00086F1F">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5064AF" w:rsidRDefault="00720654" w:rsidP="00E335DC">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491F38" w:rsidRPr="00507101" w:rsidRDefault="00FF32A3" w:rsidP="00491F38">
            <w:pPr>
              <w:spacing w:line="280" w:lineRule="exact"/>
              <w:ind w:left="200" w:hangingChars="100" w:hanging="200"/>
              <w:rPr>
                <w:rFonts w:ascii="Meiryo UI" w:eastAsia="Meiryo UI" w:hAnsi="Meiryo UI" w:cs="Meiryo UI"/>
                <w:b/>
                <w:color w:val="000000" w:themeColor="text1"/>
                <w:sz w:val="20"/>
                <w:szCs w:val="20"/>
              </w:rPr>
            </w:pPr>
            <w:r w:rsidRPr="00507101">
              <w:rPr>
                <w:rFonts w:ascii="Meiryo UI" w:eastAsia="Meiryo UI" w:hAnsi="Meiryo UI" w:cs="Meiryo UI" w:hint="eastAsia"/>
                <w:b/>
                <w:color w:val="000000" w:themeColor="text1"/>
                <w:sz w:val="20"/>
                <w:szCs w:val="20"/>
              </w:rPr>
              <w:t>■</w:t>
            </w:r>
            <w:r w:rsidR="00DA586F" w:rsidRPr="00507101">
              <w:rPr>
                <w:rFonts w:ascii="Meiryo UI" w:eastAsia="Meiryo UI" w:hAnsi="Meiryo UI" w:cs="Meiryo UI" w:hint="eastAsia"/>
                <w:b/>
                <w:color w:val="000000" w:themeColor="text1"/>
                <w:sz w:val="20"/>
                <w:szCs w:val="20"/>
              </w:rPr>
              <w:t>建築指導行政の実効性向上</w:t>
            </w:r>
          </w:p>
          <w:p w:rsidR="00491F38" w:rsidRPr="00507101" w:rsidRDefault="00F23F66" w:rsidP="00491F38">
            <w:pPr>
              <w:pStyle w:val="aa"/>
              <w:numPr>
                <w:ilvl w:val="0"/>
                <w:numId w:val="5"/>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審査の適正化を図るため、</w:t>
            </w:r>
            <w:r w:rsidR="00491F38" w:rsidRPr="00507101">
              <w:rPr>
                <w:rFonts w:ascii="Meiryo UI" w:eastAsia="Meiryo UI" w:hAnsi="Meiryo UI" w:cs="Meiryo UI" w:hint="eastAsia"/>
                <w:color w:val="000000" w:themeColor="text1"/>
                <w:sz w:val="20"/>
                <w:szCs w:val="20"/>
              </w:rPr>
              <w:t>指定確認検査機関に対し、</w:t>
            </w:r>
            <w:r w:rsidRPr="00507101">
              <w:rPr>
                <w:rFonts w:ascii="Meiryo UI" w:eastAsia="Meiryo UI" w:hAnsi="Meiryo UI" w:cs="Meiryo UI" w:hint="eastAsia"/>
                <w:color w:val="000000" w:themeColor="text1"/>
                <w:sz w:val="20"/>
                <w:szCs w:val="20"/>
              </w:rPr>
              <w:t>順次、</w:t>
            </w:r>
            <w:r w:rsidR="00491F38" w:rsidRPr="00507101">
              <w:rPr>
                <w:rFonts w:ascii="Meiryo UI" w:eastAsia="Meiryo UI" w:hAnsi="Meiryo UI" w:cs="Meiryo UI" w:hint="eastAsia"/>
                <w:color w:val="000000" w:themeColor="text1"/>
                <w:sz w:val="20"/>
                <w:szCs w:val="20"/>
              </w:rPr>
              <w:t>立入検査を実施</w:t>
            </w:r>
          </w:p>
          <w:p w:rsidR="00456A04" w:rsidRPr="00507101" w:rsidRDefault="00456A04" w:rsidP="00456A04">
            <w:pPr>
              <w:pStyle w:val="aa"/>
              <w:spacing w:line="280" w:lineRule="exact"/>
              <w:ind w:leftChars="0" w:left="36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実施機関数：</w:t>
            </w:r>
            <w:r w:rsidR="00FE1E9B" w:rsidRPr="00507101">
              <w:rPr>
                <w:rFonts w:ascii="Meiryo UI" w:eastAsia="Meiryo UI" w:hAnsi="Meiryo UI" w:cs="Meiryo UI" w:hint="eastAsia"/>
                <w:color w:val="000000" w:themeColor="text1"/>
                <w:sz w:val="20"/>
                <w:szCs w:val="20"/>
              </w:rPr>
              <w:t>11</w:t>
            </w:r>
            <w:r w:rsidRPr="00507101">
              <w:rPr>
                <w:rFonts w:ascii="Meiryo UI" w:eastAsia="Meiryo UI" w:hAnsi="Meiryo UI" w:cs="Meiryo UI" w:hint="eastAsia"/>
                <w:color w:val="000000" w:themeColor="text1"/>
                <w:sz w:val="20"/>
                <w:szCs w:val="20"/>
              </w:rPr>
              <w:t>機関</w:t>
            </w:r>
          </w:p>
          <w:p w:rsidR="00491F38" w:rsidRPr="00507101" w:rsidRDefault="00635CD1" w:rsidP="00B73E94">
            <w:pPr>
              <w:pStyle w:val="aa"/>
              <w:numPr>
                <w:ilvl w:val="0"/>
                <w:numId w:val="5"/>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建築基準法に違反し、災害時に危険性が高い</w:t>
            </w:r>
            <w:r w:rsidR="00491F38" w:rsidRPr="00507101">
              <w:rPr>
                <w:rFonts w:ascii="Meiryo UI" w:eastAsia="Meiryo UI" w:hAnsi="Meiryo UI" w:cs="Meiryo UI" w:hint="eastAsia"/>
                <w:color w:val="000000" w:themeColor="text1"/>
                <w:sz w:val="20"/>
                <w:szCs w:val="20"/>
              </w:rPr>
              <w:t>コンテナ倉庫</w:t>
            </w:r>
            <w:r w:rsidRPr="00507101">
              <w:rPr>
                <w:rFonts w:ascii="Meiryo UI" w:eastAsia="Meiryo UI" w:hAnsi="Meiryo UI" w:cs="Meiryo UI" w:hint="eastAsia"/>
                <w:color w:val="000000" w:themeColor="text1"/>
                <w:sz w:val="20"/>
                <w:szCs w:val="20"/>
              </w:rPr>
              <w:t>の事業者に是正計画報告書を提出させ、</w:t>
            </w:r>
            <w:r w:rsidR="00491F38" w:rsidRPr="00507101">
              <w:rPr>
                <w:rFonts w:ascii="Meiryo UI" w:eastAsia="Meiryo UI" w:hAnsi="Meiryo UI" w:cs="Meiryo UI" w:hint="eastAsia"/>
                <w:color w:val="000000" w:themeColor="text1"/>
                <w:sz w:val="20"/>
                <w:szCs w:val="20"/>
              </w:rPr>
              <w:t>順次是正を指示し、</w:t>
            </w:r>
            <w:r w:rsidR="00FE1E9B" w:rsidRPr="00507101">
              <w:rPr>
                <w:rFonts w:ascii="Meiryo UI" w:eastAsia="Meiryo UI" w:hAnsi="Meiryo UI" w:cs="Meiryo UI" w:hint="eastAsia"/>
                <w:color w:val="000000" w:themeColor="text1"/>
                <w:sz w:val="20"/>
                <w:szCs w:val="20"/>
              </w:rPr>
              <w:t>定期的に是正状況を</w:t>
            </w:r>
            <w:r w:rsidR="00491F38" w:rsidRPr="00507101">
              <w:rPr>
                <w:rFonts w:ascii="Meiryo UI" w:eastAsia="Meiryo UI" w:hAnsi="Meiryo UI" w:cs="Meiryo UI" w:hint="eastAsia"/>
                <w:color w:val="000000" w:themeColor="text1"/>
                <w:sz w:val="20"/>
                <w:szCs w:val="20"/>
              </w:rPr>
              <w:t>確認</w:t>
            </w:r>
          </w:p>
          <w:p w:rsidR="00B73E94" w:rsidRPr="00507101" w:rsidRDefault="00491F38" w:rsidP="00B73E94">
            <w:pPr>
              <w:spacing w:line="280" w:lineRule="exact"/>
              <w:rPr>
                <w:rFonts w:ascii="Meiryo UI" w:eastAsia="Meiryo UI" w:hAnsi="Meiryo UI" w:cs="Meiryo UI"/>
                <w:color w:val="000000" w:themeColor="text1"/>
                <w:sz w:val="20"/>
                <w:szCs w:val="20"/>
              </w:rPr>
            </w:pPr>
            <w:r w:rsidRPr="00507101">
              <w:rPr>
                <w:rFonts w:ascii="Meiryo UI" w:eastAsia="Meiryo UI" w:hAnsi="Meiryo UI" w:cs="Meiryo UI" w:hint="eastAsia"/>
                <w:b/>
                <w:color w:val="000000" w:themeColor="text1"/>
                <w:sz w:val="20"/>
                <w:szCs w:val="20"/>
              </w:rPr>
              <w:t>■府有建築物の着実な整備推進</w:t>
            </w:r>
          </w:p>
          <w:p w:rsidR="00B73E94" w:rsidRPr="00507101" w:rsidRDefault="00456A04" w:rsidP="00B73E94">
            <w:pPr>
              <w:pStyle w:val="aa"/>
              <w:numPr>
                <w:ilvl w:val="0"/>
                <w:numId w:val="5"/>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耐震化や建替えの</w:t>
            </w:r>
            <w:r w:rsidR="00B73E94" w:rsidRPr="00507101">
              <w:rPr>
                <w:rFonts w:ascii="Meiryo UI" w:eastAsia="Meiryo UI" w:hAnsi="Meiryo UI" w:cs="Meiryo UI" w:hint="eastAsia"/>
                <w:color w:val="000000" w:themeColor="text1"/>
                <w:sz w:val="20"/>
                <w:szCs w:val="20"/>
              </w:rPr>
              <w:t>設計及び工事について進捗を適切に管理し</w:t>
            </w:r>
            <w:r w:rsidRPr="00507101">
              <w:rPr>
                <w:rFonts w:ascii="Meiryo UI" w:eastAsia="Meiryo UI" w:hAnsi="Meiryo UI" w:cs="Meiryo UI" w:hint="eastAsia"/>
                <w:color w:val="000000" w:themeColor="text1"/>
                <w:sz w:val="20"/>
                <w:szCs w:val="20"/>
              </w:rPr>
              <w:t>、</w:t>
            </w:r>
            <w:r w:rsidR="00635CD1" w:rsidRPr="00507101">
              <w:rPr>
                <w:rFonts w:ascii="Meiryo UI" w:eastAsia="Meiryo UI" w:hAnsi="Meiryo UI" w:cs="Meiryo UI" w:hint="eastAsia"/>
                <w:color w:val="000000" w:themeColor="text1"/>
                <w:sz w:val="20"/>
                <w:szCs w:val="20"/>
              </w:rPr>
              <w:t>計画どおり推進</w:t>
            </w:r>
          </w:p>
          <w:p w:rsidR="00C25ED5" w:rsidRPr="00507101" w:rsidRDefault="00B73E94" w:rsidP="00635CD1">
            <w:pPr>
              <w:pStyle w:val="aa"/>
              <w:numPr>
                <w:ilvl w:val="0"/>
                <w:numId w:val="5"/>
              </w:numPr>
              <w:spacing w:line="280" w:lineRule="exact"/>
              <w:ind w:leftChars="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建設工事抜打ち検査等の結果を今後の</w:t>
            </w:r>
            <w:r w:rsidR="00635CD1" w:rsidRPr="00507101">
              <w:rPr>
                <w:rFonts w:ascii="Meiryo UI" w:eastAsia="Meiryo UI" w:hAnsi="Meiryo UI" w:cs="Meiryo UI" w:hint="eastAsia"/>
                <w:color w:val="000000" w:themeColor="text1"/>
                <w:sz w:val="20"/>
                <w:szCs w:val="20"/>
              </w:rPr>
              <w:t>工事案件の品質確保に</w:t>
            </w:r>
            <w:r w:rsidRPr="00507101">
              <w:rPr>
                <w:rFonts w:ascii="Meiryo UI" w:eastAsia="Meiryo UI" w:hAnsi="Meiryo UI" w:cs="Meiryo UI" w:hint="eastAsia"/>
                <w:color w:val="000000" w:themeColor="text1"/>
                <w:sz w:val="20"/>
                <w:szCs w:val="20"/>
              </w:rPr>
              <w:t>活かすため、留意点をまとめた事例集</w:t>
            </w:r>
            <w:r w:rsidR="004C39A0" w:rsidRPr="00507101">
              <w:rPr>
                <w:rFonts w:ascii="Meiryo UI" w:eastAsia="Meiryo UI" w:hAnsi="Meiryo UI" w:cs="Meiryo UI" w:hint="eastAsia"/>
                <w:color w:val="000000" w:themeColor="text1"/>
                <w:sz w:val="20"/>
                <w:szCs w:val="20"/>
              </w:rPr>
              <w:t>を</w:t>
            </w:r>
            <w:r w:rsidRPr="00507101">
              <w:rPr>
                <w:rFonts w:ascii="Meiryo UI" w:eastAsia="Meiryo UI" w:hAnsi="Meiryo UI" w:cs="Meiryo UI" w:hint="eastAsia"/>
                <w:color w:val="000000" w:themeColor="text1"/>
                <w:sz w:val="20"/>
                <w:szCs w:val="20"/>
              </w:rPr>
              <w:t>作成</w:t>
            </w:r>
            <w:r w:rsidR="004C39A0" w:rsidRPr="00507101">
              <w:rPr>
                <w:rFonts w:ascii="Meiryo UI" w:eastAsia="Meiryo UI" w:hAnsi="Meiryo UI" w:cs="Meiryo UI" w:hint="eastAsia"/>
                <w:color w:val="000000" w:themeColor="text1"/>
                <w:sz w:val="20"/>
                <w:szCs w:val="20"/>
              </w:rPr>
              <w:t>し、</w:t>
            </w:r>
            <w:r w:rsidR="00635CD1" w:rsidRPr="00507101">
              <w:rPr>
                <w:rFonts w:ascii="Meiryo UI" w:eastAsia="Meiryo UI" w:hAnsi="Meiryo UI" w:cs="Meiryo UI" w:hint="eastAsia"/>
                <w:color w:val="000000" w:themeColor="text1"/>
                <w:sz w:val="20"/>
                <w:szCs w:val="20"/>
              </w:rPr>
              <w:t>職員の技術力向上の取組</w:t>
            </w:r>
            <w:r w:rsidR="004C39A0" w:rsidRPr="00507101">
              <w:rPr>
                <w:rFonts w:ascii="Meiryo UI" w:eastAsia="Meiryo UI" w:hAnsi="Meiryo UI" w:cs="Meiryo UI" w:hint="eastAsia"/>
                <w:color w:val="000000" w:themeColor="text1"/>
                <w:sz w:val="20"/>
                <w:szCs w:val="20"/>
              </w:rPr>
              <w:t>に活用</w:t>
            </w:r>
          </w:p>
          <w:p w:rsidR="00B73E94" w:rsidRPr="00507101" w:rsidRDefault="00B73E94" w:rsidP="00B73E94">
            <w:pPr>
              <w:spacing w:line="280" w:lineRule="exact"/>
              <w:ind w:left="200" w:hangingChars="100" w:hanging="200"/>
              <w:rPr>
                <w:rFonts w:ascii="Meiryo UI" w:eastAsia="Meiryo UI" w:hAnsi="Meiryo UI" w:cs="Meiryo UI"/>
                <w:color w:val="000000" w:themeColor="text1"/>
                <w:sz w:val="20"/>
                <w:szCs w:val="20"/>
              </w:rPr>
            </w:pPr>
            <w:r w:rsidRPr="00507101">
              <w:rPr>
                <w:rFonts w:ascii="Meiryo UI" w:eastAsia="Meiryo UI" w:hAnsi="Meiryo UI" w:cs="Meiryo UI" w:hint="eastAsia"/>
                <w:b/>
                <w:color w:val="000000" w:themeColor="text1"/>
                <w:sz w:val="20"/>
                <w:szCs w:val="20"/>
              </w:rPr>
              <w:t>■府有建築物</w:t>
            </w:r>
            <w:r w:rsidR="00C25ED5" w:rsidRPr="00507101">
              <w:rPr>
                <w:rFonts w:ascii="Meiryo UI" w:eastAsia="Meiryo UI" w:hAnsi="Meiryo UI" w:cs="Meiryo UI" w:hint="eastAsia"/>
                <w:b/>
                <w:color w:val="000000" w:themeColor="text1"/>
                <w:sz w:val="20"/>
                <w:szCs w:val="20"/>
              </w:rPr>
              <w:t>の有効活用・施設保全における技術マネジメントの実施</w:t>
            </w:r>
          </w:p>
          <w:p w:rsidR="004C3C0D" w:rsidRPr="00507101" w:rsidRDefault="003D026A" w:rsidP="004C3C0D">
            <w:pPr>
              <w:pStyle w:val="aa"/>
              <w:numPr>
                <w:ilvl w:val="0"/>
                <w:numId w:val="5"/>
              </w:numPr>
              <w:spacing w:line="280" w:lineRule="exact"/>
              <w:ind w:leftChars="0"/>
              <w:rPr>
                <w:rFonts w:ascii="Meiryo UI" w:eastAsia="Meiryo UI" w:hAnsi="Meiryo UI" w:cs="Meiryo UI"/>
                <w:color w:val="000000" w:themeColor="text1"/>
                <w:kern w:val="0"/>
                <w:sz w:val="20"/>
                <w:szCs w:val="20"/>
              </w:rPr>
            </w:pPr>
            <w:r w:rsidRPr="00507101">
              <w:rPr>
                <w:rFonts w:ascii="Meiryo UI" w:eastAsia="Meiryo UI" w:hAnsi="Meiryo UI" w:cs="Meiryo UI" w:hint="eastAsia"/>
                <w:color w:val="000000" w:themeColor="text1"/>
                <w:kern w:val="0"/>
                <w:sz w:val="20"/>
                <w:szCs w:val="20"/>
              </w:rPr>
              <w:t>劣化度調査委託を</w:t>
            </w:r>
            <w:r w:rsidR="00FB29D8" w:rsidRPr="00507101">
              <w:rPr>
                <w:rFonts w:ascii="Meiryo UI" w:eastAsia="Meiryo UI" w:hAnsi="Meiryo UI" w:cs="Meiryo UI" w:hint="eastAsia"/>
                <w:color w:val="000000" w:themeColor="text1"/>
                <w:kern w:val="0"/>
                <w:sz w:val="20"/>
                <w:szCs w:val="20"/>
              </w:rPr>
              <w:t>契約し、計画</w:t>
            </w:r>
            <w:r w:rsidR="00CB2E4C" w:rsidRPr="00507101">
              <w:rPr>
                <w:rFonts w:ascii="Meiryo UI" w:eastAsia="Meiryo UI" w:hAnsi="Meiryo UI" w:cs="Meiryo UI" w:hint="eastAsia"/>
                <w:color w:val="000000" w:themeColor="text1"/>
                <w:kern w:val="0"/>
                <w:sz w:val="20"/>
                <w:szCs w:val="20"/>
              </w:rPr>
              <w:t>通り調査を実施</w:t>
            </w:r>
          </w:p>
          <w:p w:rsidR="004C3C0D" w:rsidRDefault="004C3C0D" w:rsidP="004C3C0D">
            <w:pPr>
              <w:pStyle w:val="aa"/>
              <w:spacing w:line="280" w:lineRule="exact"/>
              <w:ind w:leftChars="0" w:left="360"/>
              <w:rPr>
                <w:rFonts w:ascii="Meiryo UI" w:eastAsia="Meiryo UI" w:hAnsi="Meiryo UI" w:cs="Meiryo UI"/>
                <w:color w:val="000000" w:themeColor="text1"/>
                <w:kern w:val="0"/>
                <w:sz w:val="20"/>
                <w:szCs w:val="20"/>
              </w:rPr>
            </w:pPr>
            <w:r w:rsidRPr="00507101">
              <w:rPr>
                <w:rFonts w:ascii="Meiryo UI" w:eastAsia="Meiryo UI" w:hAnsi="Meiryo UI" w:cs="Meiryo UI" w:hint="eastAsia"/>
                <w:color w:val="000000" w:themeColor="text1"/>
                <w:kern w:val="0"/>
                <w:sz w:val="20"/>
                <w:szCs w:val="20"/>
              </w:rPr>
              <w:t>実施施設数：14施設18棟</w:t>
            </w:r>
          </w:p>
          <w:tbl>
            <w:tblPr>
              <w:tblStyle w:val="a3"/>
              <w:tblW w:w="0" w:type="auto"/>
              <w:tblLayout w:type="fixed"/>
              <w:tblLook w:val="04A0" w:firstRow="1" w:lastRow="0" w:firstColumn="1" w:lastColumn="0" w:noHBand="0" w:noVBand="1"/>
            </w:tblPr>
            <w:tblGrid>
              <w:gridCol w:w="1372"/>
              <w:gridCol w:w="3141"/>
            </w:tblGrid>
            <w:tr w:rsidR="006B5619" w:rsidTr="007D0C66">
              <w:trPr>
                <w:trHeight w:val="317"/>
              </w:trPr>
              <w:tc>
                <w:tcPr>
                  <w:tcW w:w="1372" w:type="dxa"/>
                  <w:tcBorders>
                    <w:top w:val="nil"/>
                    <w:left w:val="nil"/>
                    <w:bottom w:val="nil"/>
                    <w:right w:val="nil"/>
                  </w:tcBorders>
                </w:tcPr>
                <w:p w:rsidR="006B5619" w:rsidRDefault="006B5619" w:rsidP="007D0C66">
                  <w:pPr>
                    <w:spacing w:line="280" w:lineRule="exact"/>
                    <w:ind w:leftChars="-69" w:left="-12" w:rightChars="14" w:right="31" w:hanging="140"/>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kern w:val="0"/>
                      <w:sz w:val="20"/>
                      <w:szCs w:val="20"/>
                    </w:rPr>
                    <w:t>28年7月</w:t>
                  </w:r>
                  <w:r w:rsidR="001C3AD1">
                    <w:rPr>
                      <w:rFonts w:ascii="Meiryo UI" w:eastAsia="Meiryo UI" w:hAnsi="Meiryo UI" w:cs="Meiryo UI" w:hint="eastAsia"/>
                      <w:color w:val="000000" w:themeColor="text1"/>
                      <w:kern w:val="0"/>
                      <w:sz w:val="20"/>
                      <w:szCs w:val="20"/>
                    </w:rPr>
                    <w:t>～</w:t>
                  </w:r>
                </w:p>
              </w:tc>
              <w:tc>
                <w:tcPr>
                  <w:tcW w:w="3141" w:type="dxa"/>
                  <w:tcBorders>
                    <w:top w:val="nil"/>
                    <w:left w:val="nil"/>
                    <w:bottom w:val="nil"/>
                    <w:right w:val="nil"/>
                  </w:tcBorders>
                </w:tcPr>
                <w:p w:rsidR="006B5619" w:rsidRDefault="006B5619" w:rsidP="007D0C6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kern w:val="0"/>
                      <w:sz w:val="20"/>
                      <w:szCs w:val="20"/>
                    </w:rPr>
                    <w:t>劣化度調査委託契約</w:t>
                  </w:r>
                  <w:r w:rsidR="001C3AD1">
                    <w:rPr>
                      <w:rFonts w:ascii="Meiryo UI" w:eastAsia="Meiryo UI" w:hAnsi="Meiryo UI" w:cs="Meiryo UI" w:hint="eastAsia"/>
                      <w:color w:val="000000" w:themeColor="text1"/>
                      <w:kern w:val="0"/>
                      <w:sz w:val="20"/>
                      <w:szCs w:val="20"/>
                    </w:rPr>
                    <w:t>、調査実施</w:t>
                  </w:r>
                </w:p>
              </w:tc>
            </w:tr>
          </w:tbl>
          <w:p w:rsidR="002313D7" w:rsidRPr="00C7711E" w:rsidRDefault="002313D7" w:rsidP="006B5619">
            <w:pPr>
              <w:spacing w:line="280" w:lineRule="exact"/>
              <w:rPr>
                <w:rFonts w:ascii="Meiryo UI" w:eastAsia="Meiryo UI" w:hAnsi="Meiryo UI" w:cs="Meiryo UI"/>
                <w:color w:val="000000" w:themeColor="text1"/>
                <w:sz w:val="20"/>
                <w:szCs w:val="20"/>
              </w:rPr>
            </w:pPr>
          </w:p>
        </w:tc>
      </w:tr>
    </w:tbl>
    <w:p w:rsidR="00A16358" w:rsidRPr="005064AF" w:rsidRDefault="00A16358" w:rsidP="00E335DC">
      <w:pPr>
        <w:spacing w:line="280" w:lineRule="exact"/>
        <w:rPr>
          <w:rFonts w:ascii="Meiryo UI" w:eastAsia="Meiryo UI" w:hAnsi="Meiryo UI" w:cs="Meiryo UI"/>
        </w:rPr>
      </w:pPr>
    </w:p>
    <w:p w:rsidR="00A16358" w:rsidRDefault="00A16358" w:rsidP="00E335DC">
      <w:pPr>
        <w:spacing w:line="280" w:lineRule="exact"/>
        <w:rPr>
          <w:rFonts w:ascii="Meiryo UI" w:eastAsia="Meiryo UI" w:hAnsi="Meiryo UI" w:cs="Meiryo UI"/>
        </w:rPr>
      </w:pPr>
    </w:p>
    <w:p w:rsidR="008E0683" w:rsidRDefault="008E0683" w:rsidP="00E335DC">
      <w:pPr>
        <w:spacing w:line="280" w:lineRule="exact"/>
        <w:rPr>
          <w:rFonts w:ascii="Meiryo UI" w:eastAsia="Meiryo UI" w:hAnsi="Meiryo UI" w:cs="Meiryo UI"/>
        </w:rPr>
      </w:pPr>
    </w:p>
    <w:p w:rsidR="008E0683" w:rsidRDefault="008E0683" w:rsidP="00E335DC">
      <w:pPr>
        <w:spacing w:line="280" w:lineRule="exact"/>
        <w:rPr>
          <w:rFonts w:ascii="Meiryo UI" w:eastAsia="Meiryo UI" w:hAnsi="Meiryo UI" w:cs="Meiryo UI"/>
        </w:rPr>
      </w:pPr>
    </w:p>
    <w:p w:rsidR="002F389E" w:rsidRDefault="002F389E" w:rsidP="00E335DC">
      <w:pPr>
        <w:spacing w:line="280" w:lineRule="exact"/>
        <w:rPr>
          <w:rFonts w:ascii="Meiryo UI" w:eastAsia="Meiryo UI" w:hAnsi="Meiryo UI" w:cs="Meiryo UI"/>
        </w:rPr>
      </w:pPr>
    </w:p>
    <w:p w:rsidR="007B6CA5" w:rsidRDefault="007B6CA5" w:rsidP="00E335DC">
      <w:pPr>
        <w:spacing w:line="280" w:lineRule="exact"/>
        <w:rPr>
          <w:rFonts w:ascii="Meiryo UI" w:eastAsia="Meiryo UI" w:hAnsi="Meiryo UI" w:cs="Meiryo UI"/>
        </w:rPr>
      </w:pPr>
    </w:p>
    <w:p w:rsidR="00F579B5" w:rsidRDefault="00F579B5" w:rsidP="00E335DC">
      <w:pPr>
        <w:spacing w:line="280" w:lineRule="exact"/>
        <w:rPr>
          <w:rFonts w:ascii="Meiryo UI" w:eastAsia="Meiryo UI" w:hAnsi="Meiryo UI" w:cs="Meiryo UI"/>
        </w:rPr>
      </w:pPr>
    </w:p>
    <w:p w:rsidR="00F579B5" w:rsidRDefault="00F579B5" w:rsidP="00E335DC">
      <w:pPr>
        <w:spacing w:line="280" w:lineRule="exact"/>
        <w:rPr>
          <w:rFonts w:ascii="Meiryo UI" w:eastAsia="Meiryo UI" w:hAnsi="Meiryo UI" w:cs="Meiryo UI"/>
        </w:rPr>
      </w:pPr>
    </w:p>
    <w:p w:rsidR="00F579B5" w:rsidRDefault="00F579B5" w:rsidP="00E335DC">
      <w:pPr>
        <w:spacing w:line="280" w:lineRule="exact"/>
        <w:rPr>
          <w:rFonts w:ascii="Meiryo UI" w:eastAsia="Meiryo UI" w:hAnsi="Meiryo UI" w:cs="Meiryo UI"/>
        </w:rPr>
      </w:pPr>
    </w:p>
    <w:p w:rsidR="00F579B5" w:rsidRDefault="00F579B5" w:rsidP="00E335DC">
      <w:pPr>
        <w:spacing w:line="280" w:lineRule="exact"/>
        <w:rPr>
          <w:rFonts w:ascii="Meiryo UI" w:eastAsia="Meiryo UI" w:hAnsi="Meiryo UI" w:cs="Meiryo UI"/>
        </w:rPr>
      </w:pPr>
    </w:p>
    <w:p w:rsidR="00F579B5" w:rsidRDefault="00F579B5" w:rsidP="00E335DC">
      <w:pPr>
        <w:spacing w:line="280" w:lineRule="exact"/>
        <w:rPr>
          <w:rFonts w:ascii="Meiryo UI" w:eastAsia="Meiryo UI" w:hAnsi="Meiryo UI" w:cs="Meiryo UI"/>
        </w:rPr>
      </w:pPr>
    </w:p>
    <w:p w:rsidR="00CF188C" w:rsidRDefault="00CF188C" w:rsidP="00E335DC">
      <w:pPr>
        <w:spacing w:line="280" w:lineRule="exact"/>
        <w:rPr>
          <w:rFonts w:ascii="Meiryo UI" w:eastAsia="Meiryo UI" w:hAnsi="Meiryo UI" w:cs="Meiryo UI"/>
        </w:rPr>
      </w:pPr>
    </w:p>
    <w:p w:rsidR="00721E35" w:rsidRPr="00A16358" w:rsidRDefault="00721E35"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7169C2">
        <w:trPr>
          <w:trHeight w:val="559"/>
        </w:trPr>
        <w:tc>
          <w:tcPr>
            <w:tcW w:w="15735" w:type="dxa"/>
            <w:gridSpan w:val="2"/>
            <w:tcBorders>
              <w:bottom w:val="single" w:sz="4" w:space="0" w:color="auto"/>
            </w:tcBorders>
            <w:shd w:val="clear" w:color="auto" w:fill="000000" w:themeFill="text1"/>
            <w:vAlign w:val="center"/>
          </w:tcPr>
          <w:p w:rsidR="00197FC1" w:rsidRPr="00CD2F6C" w:rsidRDefault="00532E48" w:rsidP="00CD2F6C">
            <w:pPr>
              <w:widowControl/>
              <w:adjustRightInd w:val="0"/>
              <w:snapToGrid w:val="0"/>
              <w:spacing w:line="280" w:lineRule="exact"/>
              <w:rPr>
                <w:rFonts w:ascii="Meiryo UI" w:eastAsia="Meiryo UI" w:hAnsi="Meiryo UI" w:cs="Meiryo UI"/>
                <w:b/>
              </w:rPr>
            </w:pPr>
            <w:r>
              <w:rPr>
                <w:noProof/>
              </w:rPr>
              <mc:AlternateContent>
                <mc:Choice Requires="wpg">
                  <w:drawing>
                    <wp:anchor distT="0" distB="0" distL="114300" distR="114300" simplePos="0" relativeHeight="251659264" behindDoc="0" locked="0" layoutInCell="1" allowOverlap="1">
                      <wp:simplePos x="0" y="0"/>
                      <wp:positionH relativeFrom="column">
                        <wp:posOffset>9122410</wp:posOffset>
                      </wp:positionH>
                      <wp:positionV relativeFrom="paragraph">
                        <wp:posOffset>-245110</wp:posOffset>
                      </wp:positionV>
                      <wp:extent cx="752475" cy="833755"/>
                      <wp:effectExtent l="19050" t="19050" r="28575" b="23495"/>
                      <wp:wrapNone/>
                      <wp:docPr id="3"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75" cy="833755"/>
                                <a:chOff x="0" y="0"/>
                                <a:chExt cx="752475" cy="833755"/>
                              </a:xfrm>
                            </wpg:grpSpPr>
                            <wps:wsp>
                              <wps:cNvPr id="4"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532E48" w:rsidRPr="0006594A" w:rsidRDefault="00532E48" w:rsidP="00532E4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32E48" w:rsidRPr="00ED3E7E" w:rsidRDefault="00532E48" w:rsidP="00532E48">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6"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18.3pt;margin-top:-19.3pt;width:59.25pt;height:65.65pt;z-index:251659264;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">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eq8MA&#10;AADaAAAADwAAAGRycy9kb3ducmV2LnhtbESPS4sCMRCE7wv+h9CCtzXjE5k1igqK7EHwcdi9NZPe&#10;mcGkM0yijv76jSB4LKrqK2o6b6wRV6p96VhBr5uAIM6cLjlXcDquPycgfEDWaByTgjt5mM9aH1NM&#10;tbvxnq6HkIsIYZ+igiKEKpXSZwVZ9F1XEUfvz9UWQ5R1LnWNtwi3RvaTZCwtlhwXCqxoVVB2Plys&#10;gt36NDH+2/+QXT4eg+H+12yykVKddrP4AhGoCe/wq73VCobwvBJv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Zeq8MAAADaAAAADwAAAAAAAAAAAAAAAACYAgAAZHJzL2Rv&#10;d25yZXYueG1sUEsFBgAAAAAEAAQA9QAAAIgDAAAAAA==&#10;" fillcolor="window" strokecolor="#558ed5" strokeweight="3.5pt">
                        <v:textbox inset="5.85pt,.7pt,5.85pt,.7pt">
                          <w:txbxContent>
                            <w:p w:rsidR="00532E48" w:rsidRPr="0006594A" w:rsidRDefault="00532E48" w:rsidP="00532E4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32E48" w:rsidRPr="00ED3E7E" w:rsidRDefault="00532E48" w:rsidP="00532E48">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1R3DAAAA2gAAAA8AAABkcnMvZG93bnJldi54bWxEj0GLwjAUhO8L/ofwBC/LmupB1q5RRBQK&#10;HkQriLdH87Yp27zUJmr990YQ9jjMzDfMbNHZWtyo9ZVjBaNhAoK4cLriUsEx33x9g/ABWWPtmBQ8&#10;yMNi3vuYYardnfd0O4RSRAj7FBWYEJpUSl8YsuiHriGO3q9rLYYo21LqFu8Rbms5TpKJtFhxXDDY&#10;0MpQ8Xe42kiZjpuzNpfpOsu2u/zzuKtOmVRq0O+WPyACdeE//G5nWsEEXlfiDZ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LVHcMAAADaAAAADwAAAAAAAAAAAAAAAACf&#10;AgAAZHJzL2Rvd25yZXYueG1sUEsFBgAAAAAEAAQA9wAAAI8DAAAAAA==&#10;" filled="t" fillcolor="red">
                        <v:imagedata r:id="rId13" o:title=""/>
                        <v:path arrowok="t"/>
                      </v:shape>
                    </v:group>
                  </w:pict>
                </mc:Fallback>
              </mc:AlternateContent>
            </w:r>
            <w:r w:rsidR="00197FC1" w:rsidRPr="009826C0">
              <w:rPr>
                <w:rFonts w:ascii="Meiryo UI" w:eastAsia="Meiryo UI" w:hAnsi="Meiryo UI" w:cs="Meiryo UI" w:hint="eastAsia"/>
                <w:b/>
                <w:sz w:val="28"/>
              </w:rPr>
              <w:t>【部局長コメント（</w:t>
            </w:r>
            <w:r w:rsidR="00B52A68">
              <w:rPr>
                <w:rFonts w:ascii="Meiryo UI" w:eastAsia="Meiryo UI" w:hAnsi="Meiryo UI" w:cs="Meiryo UI" w:hint="eastAsia"/>
                <w:b/>
                <w:sz w:val="28"/>
              </w:rPr>
              <w:t>テーマ５</w:t>
            </w:r>
            <w:r w:rsidR="00197FC1" w:rsidRPr="009826C0">
              <w:rPr>
                <w:rFonts w:ascii="Meiryo UI" w:eastAsia="Meiryo UI" w:hAnsi="Meiryo UI" w:cs="Meiryo UI" w:hint="eastAsia"/>
                <w:b/>
                <w:sz w:val="28"/>
              </w:rPr>
              <w:t>総評）】</w:t>
            </w:r>
          </w:p>
        </w:tc>
      </w:tr>
      <w:tr w:rsidR="00CD2F6C" w:rsidRPr="00E335DC" w:rsidTr="00441224">
        <w:trPr>
          <w:trHeight w:val="426"/>
        </w:trPr>
        <w:tc>
          <w:tcPr>
            <w:tcW w:w="7867" w:type="dxa"/>
            <w:tcBorders>
              <w:bottom w:val="single" w:sz="4" w:space="0" w:color="auto"/>
            </w:tcBorders>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CD2F6C" w:rsidRDefault="00D45EB2"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w:t>
            </w:r>
            <w:r w:rsidR="00291877" w:rsidRPr="008B164B">
              <w:rPr>
                <w:rFonts w:ascii="Meiryo UI" w:eastAsia="Meiryo UI" w:hAnsi="Meiryo UI" w:cs="Meiryo UI" w:hint="eastAsia"/>
                <w:b/>
              </w:rPr>
              <w:t>今後の</w:t>
            </w:r>
            <w:r w:rsidR="002129D6">
              <w:rPr>
                <w:rFonts w:ascii="Meiryo UI" w:eastAsia="Meiryo UI" w:hAnsi="Meiryo UI" w:cs="Meiryo UI" w:hint="eastAsia"/>
                <w:b/>
              </w:rPr>
              <w:t>取組</w:t>
            </w:r>
            <w:r w:rsidR="00F26BBD">
              <w:rPr>
                <w:rFonts w:ascii="Meiryo UI" w:eastAsia="Meiryo UI" w:hAnsi="Meiryo UI" w:cs="Meiryo UI" w:hint="eastAsia"/>
                <w:b/>
              </w:rPr>
              <w:t>み</w:t>
            </w:r>
            <w:r w:rsidR="00291877" w:rsidRPr="008B164B">
              <w:rPr>
                <w:rFonts w:ascii="Meiryo UI" w:eastAsia="Meiryo UI" w:hAnsi="Meiryo UI" w:cs="Meiryo UI" w:hint="eastAsia"/>
                <w:b/>
              </w:rPr>
              <w:t>の方向性</w:t>
            </w:r>
            <w:r w:rsidR="00CD2F6C" w:rsidRPr="00E335DC">
              <w:rPr>
                <w:rFonts w:ascii="Meiryo UI" w:eastAsia="Meiryo UI" w:hAnsi="Meiryo UI" w:cs="Meiryo UI" w:hint="eastAsia"/>
                <w:b/>
              </w:rPr>
              <w:t>＞</w:t>
            </w:r>
            <w:r w:rsidR="00CD2F6C" w:rsidRPr="00E335DC">
              <w:rPr>
                <w:rFonts w:ascii="Meiryo UI" w:eastAsia="Meiryo UI" w:hAnsi="Meiryo UI" w:cs="Meiryo UI" w:hint="eastAsia"/>
              </w:rPr>
              <w:t xml:space="preserve">　</w:t>
            </w:r>
          </w:p>
        </w:tc>
      </w:tr>
      <w:tr w:rsidR="00CD2F6C" w:rsidRPr="00E335DC" w:rsidTr="00441224">
        <w:trPr>
          <w:trHeight w:val="5665"/>
        </w:trPr>
        <w:tc>
          <w:tcPr>
            <w:tcW w:w="7867" w:type="dxa"/>
            <w:tcBorders>
              <w:tr2bl w:val="nil"/>
            </w:tcBorders>
            <w:shd w:val="clear" w:color="auto" w:fill="F2DBDB" w:themeFill="accent2" w:themeFillTint="33"/>
          </w:tcPr>
          <w:p w:rsidR="002E4958" w:rsidRPr="00507101" w:rsidRDefault="00F73FDC" w:rsidP="002E4958">
            <w:pPr>
              <w:pStyle w:val="aa"/>
              <w:widowControl/>
              <w:numPr>
                <w:ilvl w:val="0"/>
                <w:numId w:val="8"/>
              </w:numPr>
              <w:adjustRightInd w:val="0"/>
              <w:snapToGrid w:val="0"/>
              <w:spacing w:line="280" w:lineRule="exact"/>
              <w:ind w:leftChars="0"/>
              <w:jc w:val="left"/>
              <w:rPr>
                <w:rFonts w:ascii="Meiryo UI" w:eastAsia="Meiryo UI" w:hAnsi="Meiryo UI" w:cs="Meiryo UI"/>
                <w:b/>
                <w:color w:val="000000" w:themeColor="text1"/>
              </w:rPr>
            </w:pPr>
            <w:r w:rsidRPr="00507101">
              <w:rPr>
                <w:rFonts w:ascii="Meiryo UI" w:eastAsia="Meiryo UI" w:hAnsi="Meiryo UI" w:cs="Meiryo UI" w:hint="eastAsia"/>
                <w:b/>
                <w:color w:val="000000" w:themeColor="text1"/>
              </w:rPr>
              <w:t>環境に優しい建築物の整備促進</w:t>
            </w:r>
          </w:p>
          <w:p w:rsidR="00532E48" w:rsidRPr="00507101" w:rsidRDefault="00532E48" w:rsidP="00532E48">
            <w:pPr>
              <w:pStyle w:val="aa"/>
              <w:widowControl/>
              <w:adjustRightInd w:val="0"/>
              <w:snapToGrid w:val="0"/>
              <w:spacing w:line="280" w:lineRule="exact"/>
              <w:ind w:leftChars="0" w:left="360"/>
              <w:jc w:val="left"/>
              <w:rPr>
                <w:rFonts w:ascii="Meiryo UI" w:eastAsia="Meiryo UI" w:hAnsi="Meiryo UI" w:cs="Meiryo UI"/>
                <w:color w:val="000000" w:themeColor="text1"/>
                <w:sz w:val="20"/>
              </w:rPr>
            </w:pPr>
            <w:r w:rsidRPr="00507101">
              <w:rPr>
                <w:rFonts w:ascii="Meiryo UI" w:eastAsia="Meiryo UI" w:hAnsi="Meiryo UI" w:cs="Meiryo UI" w:hint="eastAsia"/>
                <w:color w:val="000000" w:themeColor="text1"/>
                <w:sz w:val="20"/>
              </w:rPr>
              <w:t>当初の目標を達成することができました。</w:t>
            </w:r>
          </w:p>
          <w:p w:rsidR="00532E48" w:rsidRPr="00507101" w:rsidRDefault="00532E48" w:rsidP="00532E48">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ESCO事業の新たな公募や省エネ提案型総合評価入札の実施を通じて、府有建築物の更なる省エネ化を推進しました。</w:t>
            </w:r>
          </w:p>
          <w:p w:rsidR="002E4958" w:rsidRPr="00507101" w:rsidRDefault="00532E48" w:rsidP="00532E48">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環境審議会からの答申を踏まえ、「大阪府温暖化の防止等に関する条例」を改正し、建築物の省エネ基準適合義務化の対象拡大を図るなど民間建築物の環境配慮を進めました。</w:t>
            </w:r>
          </w:p>
          <w:p w:rsidR="009606B4" w:rsidRPr="00507101" w:rsidRDefault="00F73FDC" w:rsidP="00F73FDC">
            <w:pPr>
              <w:pStyle w:val="aa"/>
              <w:widowControl/>
              <w:numPr>
                <w:ilvl w:val="0"/>
                <w:numId w:val="8"/>
              </w:numPr>
              <w:adjustRightInd w:val="0"/>
              <w:snapToGrid w:val="0"/>
              <w:spacing w:line="280" w:lineRule="exact"/>
              <w:ind w:leftChars="0"/>
              <w:jc w:val="left"/>
              <w:rPr>
                <w:rFonts w:ascii="Meiryo UI" w:eastAsia="Meiryo UI" w:hAnsi="Meiryo UI" w:cs="Meiryo UI"/>
                <w:b/>
                <w:color w:val="000000" w:themeColor="text1"/>
              </w:rPr>
            </w:pPr>
            <w:r w:rsidRPr="00507101">
              <w:rPr>
                <w:rFonts w:ascii="Meiryo UI" w:eastAsia="Meiryo UI" w:hAnsi="Meiryo UI" w:cs="Meiryo UI" w:hint="eastAsia"/>
                <w:b/>
                <w:color w:val="000000" w:themeColor="text1"/>
              </w:rPr>
              <w:t>誰もが使いやすい建築物等の整備促進</w:t>
            </w:r>
          </w:p>
          <w:p w:rsidR="00532E48" w:rsidRPr="00507101" w:rsidRDefault="00532E48" w:rsidP="00532E48">
            <w:pPr>
              <w:pStyle w:val="aa"/>
              <w:widowControl/>
              <w:adjustRightInd w:val="0"/>
              <w:snapToGrid w:val="0"/>
              <w:spacing w:line="280" w:lineRule="exact"/>
              <w:ind w:leftChars="0" w:left="360"/>
              <w:jc w:val="left"/>
              <w:rPr>
                <w:rFonts w:ascii="Meiryo UI" w:eastAsia="Meiryo UI" w:hAnsi="Meiryo UI" w:cs="Meiryo UI"/>
                <w:color w:val="000000" w:themeColor="text1"/>
                <w:sz w:val="20"/>
              </w:rPr>
            </w:pPr>
            <w:r w:rsidRPr="00507101">
              <w:rPr>
                <w:rFonts w:ascii="Meiryo UI" w:eastAsia="Meiryo UI" w:hAnsi="Meiryo UI" w:cs="Meiryo UI" w:hint="eastAsia"/>
                <w:color w:val="000000" w:themeColor="text1"/>
                <w:sz w:val="20"/>
              </w:rPr>
              <w:t>当初の目標を達成することができました。</w:t>
            </w:r>
          </w:p>
          <w:p w:rsidR="00532E48" w:rsidRPr="00507101" w:rsidRDefault="00532E48" w:rsidP="00532E48">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pacing w:val="-4"/>
                <w:sz w:val="20"/>
                <w:szCs w:val="20"/>
              </w:rPr>
              <w:t>障がい者団体等の関係団体や建築事業者関係団体、自治体職員等に対し、「福祉のまちづくり条例ガイドライン」を活用した研修や説明会等を開催</w:t>
            </w:r>
            <w:r w:rsidRPr="00507101">
              <w:rPr>
                <w:rFonts w:ascii="Meiryo UI" w:eastAsia="Meiryo UI" w:hAnsi="Meiryo UI" w:cs="Meiryo UI" w:hint="eastAsia"/>
                <w:color w:val="000000" w:themeColor="text1"/>
                <w:kern w:val="0"/>
                <w:sz w:val="20"/>
                <w:szCs w:val="20"/>
              </w:rPr>
              <w:t>し、福祉のまちづくりに関する理解が深まるよう周知啓発を行いました。</w:t>
            </w:r>
          </w:p>
          <w:p w:rsidR="008073DB" w:rsidRPr="00507101" w:rsidRDefault="00532E48" w:rsidP="00532E48">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また、障がい者の方をはじめ誰もが安心してまちに出かけられるよう、府内全域の鉄道駅やその周辺地域のバリアフリー情報を掲載する「まちのバリアフリー情報マップ」を策定、公開しました。</w:t>
            </w:r>
          </w:p>
          <w:p w:rsidR="009606B4" w:rsidRPr="00507101" w:rsidRDefault="00F73FDC" w:rsidP="00F73FDC">
            <w:pPr>
              <w:pStyle w:val="aa"/>
              <w:widowControl/>
              <w:numPr>
                <w:ilvl w:val="0"/>
                <w:numId w:val="8"/>
              </w:numPr>
              <w:adjustRightInd w:val="0"/>
              <w:snapToGrid w:val="0"/>
              <w:spacing w:line="280" w:lineRule="exact"/>
              <w:ind w:leftChars="0"/>
              <w:jc w:val="left"/>
              <w:rPr>
                <w:rFonts w:ascii="Meiryo UI" w:eastAsia="Meiryo UI" w:hAnsi="Meiryo UI" w:cs="Meiryo UI"/>
                <w:b/>
                <w:color w:val="000000" w:themeColor="text1"/>
              </w:rPr>
            </w:pPr>
            <w:r w:rsidRPr="00507101">
              <w:rPr>
                <w:rFonts w:ascii="Meiryo UI" w:eastAsia="Meiryo UI" w:hAnsi="Meiryo UI" w:cs="Meiryo UI" w:hint="eastAsia"/>
                <w:b/>
                <w:color w:val="000000" w:themeColor="text1"/>
              </w:rPr>
              <w:t>府有建築物、民間建築物におけるマネジメントの実施</w:t>
            </w:r>
          </w:p>
          <w:p w:rsidR="006F53B5" w:rsidRPr="00507101" w:rsidRDefault="006F53B5" w:rsidP="006F53B5">
            <w:pPr>
              <w:pStyle w:val="aa"/>
              <w:widowControl/>
              <w:adjustRightInd w:val="0"/>
              <w:snapToGrid w:val="0"/>
              <w:spacing w:line="280" w:lineRule="exact"/>
              <w:ind w:leftChars="0" w:left="360"/>
              <w:jc w:val="left"/>
              <w:rPr>
                <w:rFonts w:ascii="Meiryo UI" w:eastAsia="Meiryo UI" w:hAnsi="Meiryo UI" w:cs="Meiryo UI"/>
                <w:color w:val="000000" w:themeColor="text1"/>
                <w:sz w:val="20"/>
              </w:rPr>
            </w:pPr>
            <w:r w:rsidRPr="00507101">
              <w:rPr>
                <w:rFonts w:ascii="Meiryo UI" w:eastAsia="Meiryo UI" w:hAnsi="Meiryo UI" w:cs="Meiryo UI" w:hint="eastAsia"/>
                <w:color w:val="000000" w:themeColor="text1"/>
                <w:sz w:val="20"/>
              </w:rPr>
              <w:t>当初の目標を達成することができました。</w:t>
            </w:r>
          </w:p>
          <w:p w:rsidR="00532E48" w:rsidRPr="00507101" w:rsidRDefault="00532E48" w:rsidP="00532E48">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指定確認検査機関に対する立入検査を実施し、審査の適正化に取り組みました。また、コンテナ倉庫については、事業者への聴聞等により定期的に是正状況を確認するとともに、未是正案件に対する指導を行い、違反建築物の適正化に努めました。</w:t>
            </w:r>
          </w:p>
          <w:p w:rsidR="00532E48" w:rsidRPr="00507101" w:rsidRDefault="00532E48" w:rsidP="00532E48">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府有建築物の工事の</w:t>
            </w:r>
            <w:r w:rsidRPr="00507101">
              <w:rPr>
                <w:rFonts w:ascii="Meiryo UI" w:eastAsia="Meiryo UI" w:hAnsi="Meiryo UI" w:cs="Meiryo UI" w:hint="eastAsia"/>
                <w:color w:val="000000" w:themeColor="text1"/>
                <w:kern w:val="0"/>
                <w:sz w:val="20"/>
                <w:szCs w:val="20"/>
              </w:rPr>
              <w:t>進捗管理を行うとともに、PDCAサイクルによる品質マネジメントに取り組み、瑕疵の発生を減らし工事目的物の品質を向上させました。</w:t>
            </w:r>
          </w:p>
          <w:p w:rsidR="00CD2F6C" w:rsidRPr="00507101" w:rsidRDefault="00532E48" w:rsidP="001C493B">
            <w:pPr>
              <w:pStyle w:val="aa"/>
              <w:numPr>
                <w:ilvl w:val="0"/>
                <w:numId w:val="7"/>
              </w:numPr>
              <w:spacing w:line="280" w:lineRule="exact"/>
              <w:ind w:leftChars="0" w:hanging="255"/>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kern w:val="0"/>
                <w:sz w:val="20"/>
                <w:szCs w:val="20"/>
              </w:rPr>
              <w:t>また、</w:t>
            </w:r>
            <w:r w:rsidR="001C493B" w:rsidRPr="00507101">
              <w:rPr>
                <w:rFonts w:ascii="Meiryo UI" w:eastAsia="Meiryo UI" w:hAnsi="Meiryo UI" w:cs="Meiryo UI" w:hint="eastAsia"/>
                <w:color w:val="000000" w:themeColor="text1"/>
                <w:kern w:val="0"/>
                <w:sz w:val="20"/>
                <w:szCs w:val="20"/>
              </w:rPr>
              <w:t>府有建築物の長寿命化のため劣化度調査を実施しました。</w:t>
            </w:r>
          </w:p>
        </w:tc>
        <w:tc>
          <w:tcPr>
            <w:tcW w:w="7868" w:type="dxa"/>
            <w:tcBorders>
              <w:tr2bl w:val="nil"/>
            </w:tcBorders>
            <w:shd w:val="clear" w:color="auto" w:fill="F2DBDB" w:themeFill="accent2" w:themeFillTint="33"/>
          </w:tcPr>
          <w:p w:rsidR="00491F38" w:rsidRPr="00507101" w:rsidRDefault="00F73FDC" w:rsidP="00532E48">
            <w:pPr>
              <w:pStyle w:val="aa"/>
              <w:widowControl/>
              <w:numPr>
                <w:ilvl w:val="0"/>
                <w:numId w:val="8"/>
              </w:numPr>
              <w:adjustRightInd w:val="0"/>
              <w:snapToGrid w:val="0"/>
              <w:spacing w:line="280" w:lineRule="exact"/>
              <w:ind w:leftChars="0"/>
              <w:jc w:val="left"/>
              <w:rPr>
                <w:rFonts w:ascii="Meiryo UI" w:eastAsia="Meiryo UI" w:hAnsi="Meiryo UI" w:cs="Meiryo UI"/>
                <w:b/>
                <w:color w:val="000000" w:themeColor="text1"/>
              </w:rPr>
            </w:pPr>
            <w:bookmarkStart w:id="0" w:name="_GoBack"/>
            <w:r w:rsidRPr="00507101">
              <w:rPr>
                <w:rFonts w:ascii="Meiryo UI" w:eastAsia="Meiryo UI" w:hAnsi="Meiryo UI" w:cs="Meiryo UI" w:hint="eastAsia"/>
                <w:b/>
                <w:color w:val="000000" w:themeColor="text1"/>
              </w:rPr>
              <w:t>環境に優しい建築物の整備促進</w:t>
            </w:r>
          </w:p>
          <w:p w:rsidR="00F26BBD" w:rsidRPr="00507101" w:rsidRDefault="003B6DEF" w:rsidP="00F26BBD">
            <w:pPr>
              <w:spacing w:line="280" w:lineRule="exact"/>
              <w:ind w:leftChars="200" w:left="440" w:firstLineChars="100" w:firstLine="20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ESCO事業の新たな公募や省エネ提案型総合評価入札の実施により、引き続き、府有建築物への省エネ・新エネ設備の導入を図ります。</w:t>
            </w:r>
          </w:p>
          <w:p w:rsidR="003D026A" w:rsidRPr="00507101" w:rsidRDefault="003D026A" w:rsidP="00F26BBD">
            <w:pPr>
              <w:spacing w:line="280" w:lineRule="exact"/>
              <w:ind w:leftChars="200" w:left="440" w:firstLineChars="100" w:firstLine="20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また、</w:t>
            </w:r>
            <w:r w:rsidR="00447802" w:rsidRPr="00507101">
              <w:rPr>
                <w:rFonts w:ascii="Meiryo UI" w:eastAsia="Meiryo UI" w:hAnsi="Meiryo UI" w:cs="Meiryo UI" w:hint="eastAsia"/>
                <w:color w:val="000000" w:themeColor="text1"/>
                <w:sz w:val="20"/>
                <w:szCs w:val="20"/>
              </w:rPr>
              <w:t>民間建築物の環境配慮を促進するため、</w:t>
            </w:r>
            <w:r w:rsidRPr="00507101">
              <w:rPr>
                <w:rFonts w:ascii="Meiryo UI" w:eastAsia="Meiryo UI" w:hAnsi="Meiryo UI" w:cs="Meiryo UI" w:hint="eastAsia"/>
                <w:color w:val="000000" w:themeColor="text1"/>
                <w:sz w:val="20"/>
                <w:szCs w:val="20"/>
              </w:rPr>
              <w:t>「大阪府温暖化の防止等に関す</w:t>
            </w:r>
            <w:r w:rsidR="00CD0F5D" w:rsidRPr="00507101">
              <w:rPr>
                <w:rFonts w:ascii="Meiryo UI" w:eastAsia="Meiryo UI" w:hAnsi="Meiryo UI" w:cs="Meiryo UI" w:hint="eastAsia"/>
                <w:color w:val="000000" w:themeColor="text1"/>
                <w:sz w:val="20"/>
                <w:szCs w:val="20"/>
              </w:rPr>
              <w:t>る条例」の改正内容の周知や環境に配慮した建築物の表彰を行い</w:t>
            </w:r>
            <w:r w:rsidR="00447802" w:rsidRPr="00507101">
              <w:rPr>
                <w:rFonts w:ascii="Meiryo UI" w:eastAsia="Meiryo UI" w:hAnsi="Meiryo UI" w:cs="Meiryo UI" w:hint="eastAsia"/>
                <w:color w:val="000000" w:themeColor="text1"/>
                <w:sz w:val="20"/>
                <w:szCs w:val="20"/>
              </w:rPr>
              <w:t>ます。</w:t>
            </w:r>
          </w:p>
          <w:p w:rsidR="003D026A" w:rsidRPr="00507101" w:rsidRDefault="003D026A" w:rsidP="003D026A">
            <w:pPr>
              <w:spacing w:line="280" w:lineRule="exact"/>
              <w:rPr>
                <w:rFonts w:ascii="Meiryo UI" w:eastAsia="Meiryo UI" w:hAnsi="Meiryo UI" w:cs="Meiryo UI"/>
                <w:color w:val="000000" w:themeColor="text1"/>
                <w:sz w:val="20"/>
                <w:szCs w:val="20"/>
              </w:rPr>
            </w:pPr>
          </w:p>
          <w:p w:rsidR="00491F38" w:rsidRPr="00507101" w:rsidRDefault="00F73FDC" w:rsidP="00532E48">
            <w:pPr>
              <w:pStyle w:val="aa"/>
              <w:widowControl/>
              <w:numPr>
                <w:ilvl w:val="0"/>
                <w:numId w:val="8"/>
              </w:numPr>
              <w:adjustRightInd w:val="0"/>
              <w:snapToGrid w:val="0"/>
              <w:spacing w:line="280" w:lineRule="exact"/>
              <w:ind w:leftChars="0"/>
              <w:jc w:val="left"/>
              <w:rPr>
                <w:rFonts w:ascii="Meiryo UI" w:eastAsia="Meiryo UI" w:hAnsi="Meiryo UI" w:cs="Meiryo UI"/>
                <w:b/>
                <w:color w:val="000000" w:themeColor="text1"/>
              </w:rPr>
            </w:pPr>
            <w:r w:rsidRPr="00507101">
              <w:rPr>
                <w:rFonts w:ascii="Meiryo UI" w:eastAsia="Meiryo UI" w:hAnsi="Meiryo UI" w:cs="Meiryo UI" w:hint="eastAsia"/>
                <w:b/>
                <w:color w:val="000000" w:themeColor="text1"/>
              </w:rPr>
              <w:t>誰もが使いやすい建築物等の整備促進</w:t>
            </w:r>
          </w:p>
          <w:p w:rsidR="001A13D8" w:rsidRPr="00507101" w:rsidRDefault="00447802" w:rsidP="00F26BBD">
            <w:pPr>
              <w:spacing w:line="280" w:lineRule="exact"/>
              <w:ind w:leftChars="200" w:left="440" w:firstLineChars="100" w:firstLine="200"/>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引き続き、福祉のまちづくりに関する理解が深まるよう</w:t>
            </w:r>
            <w:r w:rsidR="00BA6270" w:rsidRPr="00507101">
              <w:rPr>
                <w:rFonts w:ascii="Meiryo UI" w:eastAsia="Meiryo UI" w:hAnsi="Meiryo UI" w:cs="Meiryo UI" w:hint="eastAsia"/>
                <w:color w:val="000000" w:themeColor="text1"/>
                <w:sz w:val="20"/>
                <w:szCs w:val="20"/>
              </w:rPr>
              <w:t>「大阪府福祉のまちづくり条例ガイドライン」を活用した</w:t>
            </w:r>
            <w:r w:rsidR="001A13D8" w:rsidRPr="00507101">
              <w:rPr>
                <w:rFonts w:ascii="Meiryo UI" w:eastAsia="Meiryo UI" w:hAnsi="Meiryo UI" w:cs="Meiryo UI" w:hint="eastAsia"/>
                <w:color w:val="000000" w:themeColor="text1"/>
                <w:sz w:val="20"/>
                <w:szCs w:val="20"/>
              </w:rPr>
              <w:t>市町村や建築事業者関係</w:t>
            </w:r>
            <w:r w:rsidR="00F26BBD" w:rsidRPr="00507101">
              <w:rPr>
                <w:rFonts w:ascii="Meiryo UI" w:eastAsia="Meiryo UI" w:hAnsi="Meiryo UI" w:cs="Meiryo UI" w:hint="eastAsia"/>
                <w:color w:val="000000" w:themeColor="text1"/>
                <w:sz w:val="20"/>
                <w:szCs w:val="20"/>
              </w:rPr>
              <w:t>団体等への</w:t>
            </w:r>
            <w:r w:rsidRPr="00507101">
              <w:rPr>
                <w:rFonts w:ascii="Meiryo UI" w:eastAsia="Meiryo UI" w:hAnsi="Meiryo UI" w:cs="Meiryo UI" w:hint="eastAsia"/>
                <w:color w:val="000000" w:themeColor="text1"/>
                <w:sz w:val="20"/>
                <w:szCs w:val="20"/>
              </w:rPr>
              <w:t>周知啓発</w:t>
            </w:r>
            <w:r w:rsidR="00F26BBD" w:rsidRPr="00507101">
              <w:rPr>
                <w:rFonts w:ascii="Meiryo UI" w:eastAsia="Meiryo UI" w:hAnsi="Meiryo UI" w:cs="Meiryo UI" w:hint="eastAsia"/>
                <w:color w:val="000000" w:themeColor="text1"/>
                <w:sz w:val="20"/>
                <w:szCs w:val="20"/>
              </w:rPr>
              <w:t>や</w:t>
            </w:r>
            <w:r w:rsidR="00BA6270" w:rsidRPr="00507101">
              <w:rPr>
                <w:rFonts w:ascii="Meiryo UI" w:eastAsia="Meiryo UI" w:hAnsi="Meiryo UI" w:cs="Meiryo UI" w:hint="eastAsia"/>
                <w:color w:val="000000" w:themeColor="text1"/>
                <w:sz w:val="20"/>
                <w:szCs w:val="20"/>
              </w:rPr>
              <w:t>、</w:t>
            </w:r>
            <w:r w:rsidR="00F26BBD" w:rsidRPr="00507101">
              <w:rPr>
                <w:rFonts w:ascii="Meiryo UI" w:eastAsia="Meiryo UI" w:hAnsi="Meiryo UI" w:cs="Meiryo UI" w:hint="eastAsia"/>
                <w:color w:val="000000" w:themeColor="text1"/>
                <w:sz w:val="20"/>
                <w:szCs w:val="20"/>
              </w:rPr>
              <w:t>「まちのバリアフリー情報マップ」の充実</w:t>
            </w:r>
            <w:r w:rsidRPr="00507101">
              <w:rPr>
                <w:rFonts w:ascii="Meiryo UI" w:eastAsia="Meiryo UI" w:hAnsi="Meiryo UI" w:cs="Meiryo UI" w:hint="eastAsia"/>
                <w:color w:val="000000" w:themeColor="text1"/>
                <w:sz w:val="20"/>
                <w:szCs w:val="20"/>
              </w:rPr>
              <w:t>を行います。</w:t>
            </w:r>
          </w:p>
          <w:p w:rsidR="00532E48" w:rsidRPr="00507101" w:rsidRDefault="00532E48" w:rsidP="001A13D8">
            <w:pPr>
              <w:pStyle w:val="aa"/>
              <w:spacing w:line="280" w:lineRule="exact"/>
              <w:ind w:leftChars="0"/>
              <w:rPr>
                <w:rFonts w:ascii="Meiryo UI" w:eastAsia="Meiryo UI" w:hAnsi="Meiryo UI" w:cs="Meiryo UI"/>
                <w:color w:val="000000" w:themeColor="text1"/>
                <w:sz w:val="20"/>
                <w:szCs w:val="20"/>
              </w:rPr>
            </w:pPr>
          </w:p>
          <w:p w:rsidR="00447802" w:rsidRPr="00507101" w:rsidRDefault="00447802" w:rsidP="00BA6270">
            <w:pPr>
              <w:spacing w:line="280" w:lineRule="exact"/>
              <w:rPr>
                <w:rFonts w:ascii="Meiryo UI" w:eastAsia="Meiryo UI" w:hAnsi="Meiryo UI" w:cs="Meiryo UI"/>
                <w:color w:val="000000" w:themeColor="text1"/>
                <w:sz w:val="20"/>
                <w:szCs w:val="20"/>
              </w:rPr>
            </w:pPr>
          </w:p>
          <w:p w:rsidR="00BA6270" w:rsidRPr="00507101" w:rsidRDefault="00BA6270" w:rsidP="00BA6270">
            <w:pPr>
              <w:spacing w:line="280" w:lineRule="exact"/>
              <w:rPr>
                <w:rFonts w:ascii="Meiryo UI" w:eastAsia="Meiryo UI" w:hAnsi="Meiryo UI" w:cs="Meiryo UI"/>
                <w:color w:val="000000" w:themeColor="text1"/>
                <w:sz w:val="20"/>
                <w:szCs w:val="20"/>
              </w:rPr>
            </w:pPr>
          </w:p>
          <w:p w:rsidR="00F26BBD" w:rsidRPr="00507101" w:rsidRDefault="00F73FDC" w:rsidP="00F26BBD">
            <w:pPr>
              <w:pStyle w:val="aa"/>
              <w:widowControl/>
              <w:numPr>
                <w:ilvl w:val="0"/>
                <w:numId w:val="8"/>
              </w:numPr>
              <w:adjustRightInd w:val="0"/>
              <w:snapToGrid w:val="0"/>
              <w:spacing w:line="280" w:lineRule="exact"/>
              <w:ind w:leftChars="0"/>
              <w:jc w:val="left"/>
              <w:rPr>
                <w:rFonts w:ascii="Meiryo UI" w:eastAsia="Meiryo UI" w:hAnsi="Meiryo UI" w:cs="Meiryo UI"/>
                <w:b/>
                <w:color w:val="000000" w:themeColor="text1"/>
              </w:rPr>
            </w:pPr>
            <w:r w:rsidRPr="00507101">
              <w:rPr>
                <w:rFonts w:ascii="Meiryo UI" w:eastAsia="Meiryo UI" w:hAnsi="Meiryo UI" w:cs="Meiryo UI" w:hint="eastAsia"/>
                <w:b/>
                <w:color w:val="000000" w:themeColor="text1"/>
              </w:rPr>
              <w:t>府有建築物、民間建築物におけるマネジメントの実施</w:t>
            </w:r>
          </w:p>
          <w:p w:rsidR="00F26BBD" w:rsidRPr="00507101" w:rsidRDefault="00447802" w:rsidP="00F26BBD">
            <w:pPr>
              <w:pStyle w:val="aa"/>
              <w:widowControl/>
              <w:adjustRightInd w:val="0"/>
              <w:snapToGrid w:val="0"/>
              <w:spacing w:line="280" w:lineRule="exact"/>
              <w:ind w:leftChars="200" w:left="440" w:firstLineChars="100" w:firstLine="200"/>
              <w:jc w:val="left"/>
              <w:rPr>
                <w:rFonts w:ascii="Meiryo UI" w:eastAsia="Meiryo UI" w:hAnsi="Meiryo UI" w:cs="Meiryo UI"/>
                <w:color w:val="000000" w:themeColor="text1"/>
                <w:sz w:val="20"/>
                <w:szCs w:val="20"/>
              </w:rPr>
            </w:pPr>
            <w:r w:rsidRPr="00507101">
              <w:rPr>
                <w:rFonts w:ascii="Meiryo UI" w:eastAsia="Meiryo UI" w:hAnsi="Meiryo UI" w:cs="Meiryo UI" w:hint="eastAsia"/>
                <w:color w:val="000000" w:themeColor="text1"/>
                <w:sz w:val="20"/>
                <w:szCs w:val="20"/>
              </w:rPr>
              <w:t>指定確認検査機関の審査等の適正な執行を図るとともに、災害時に危険性が高い違反案件の早期是正に向け、引き続き関係特定行政庁と緊密に連携し指導を行います。</w:t>
            </w:r>
          </w:p>
          <w:p w:rsidR="00447802" w:rsidRPr="00507101" w:rsidRDefault="00447802" w:rsidP="00F26BBD">
            <w:pPr>
              <w:pStyle w:val="aa"/>
              <w:widowControl/>
              <w:adjustRightInd w:val="0"/>
              <w:snapToGrid w:val="0"/>
              <w:spacing w:line="280" w:lineRule="exact"/>
              <w:ind w:leftChars="200" w:left="440" w:firstLineChars="100" w:firstLine="200"/>
              <w:jc w:val="left"/>
              <w:rPr>
                <w:rFonts w:ascii="Meiryo UI" w:eastAsia="Meiryo UI" w:hAnsi="Meiryo UI" w:cs="Meiryo UI"/>
                <w:b/>
                <w:color w:val="000000" w:themeColor="text1"/>
              </w:rPr>
            </w:pPr>
            <w:r w:rsidRPr="00507101">
              <w:rPr>
                <w:rFonts w:ascii="Meiryo UI" w:eastAsia="Meiryo UI" w:hAnsi="Meiryo UI" w:cs="Meiryo UI" w:hint="eastAsia"/>
                <w:color w:val="000000" w:themeColor="text1"/>
                <w:sz w:val="20"/>
                <w:szCs w:val="20"/>
              </w:rPr>
              <w:t>また、</w:t>
            </w:r>
            <w:r w:rsidR="007963A0" w:rsidRPr="00507101">
              <w:rPr>
                <w:rFonts w:ascii="Meiryo UI" w:eastAsia="Meiryo UI" w:hAnsi="Meiryo UI" w:cs="Meiryo UI" w:hint="eastAsia"/>
                <w:color w:val="000000" w:themeColor="text1"/>
                <w:sz w:val="20"/>
                <w:szCs w:val="20"/>
              </w:rPr>
              <w:t>府有</w:t>
            </w:r>
            <w:r w:rsidR="0088475E" w:rsidRPr="00507101">
              <w:rPr>
                <w:rFonts w:ascii="Meiryo UI" w:eastAsia="Meiryo UI" w:hAnsi="Meiryo UI" w:cs="Meiryo UI" w:hint="eastAsia"/>
                <w:color w:val="000000" w:themeColor="text1"/>
                <w:sz w:val="20"/>
                <w:szCs w:val="20"/>
              </w:rPr>
              <w:t>建築物の質の維持・向上を図るため、引き続き</w:t>
            </w:r>
            <w:r w:rsidR="007D6EF4" w:rsidRPr="00507101">
              <w:rPr>
                <w:rFonts w:ascii="Meiryo UI" w:eastAsia="Meiryo UI" w:hAnsi="Meiryo UI" w:cs="Meiryo UI" w:hint="eastAsia"/>
                <w:color w:val="000000" w:themeColor="text1"/>
                <w:sz w:val="20"/>
                <w:szCs w:val="20"/>
              </w:rPr>
              <w:t>マ</w:t>
            </w:r>
            <w:r w:rsidR="002A6222" w:rsidRPr="00507101">
              <w:rPr>
                <w:rFonts w:ascii="Meiryo UI" w:eastAsia="Meiryo UI" w:hAnsi="Meiryo UI" w:cs="Meiryo UI" w:hint="eastAsia"/>
                <w:color w:val="000000" w:themeColor="text1"/>
                <w:sz w:val="20"/>
                <w:szCs w:val="20"/>
              </w:rPr>
              <w:t>ネジメント強化などの</w:t>
            </w:r>
            <w:r w:rsidR="002129D6" w:rsidRPr="00507101">
              <w:rPr>
                <w:rFonts w:ascii="Meiryo UI" w:eastAsia="Meiryo UI" w:hAnsi="Meiryo UI" w:cs="Meiryo UI" w:hint="eastAsia"/>
                <w:color w:val="000000" w:themeColor="text1"/>
                <w:sz w:val="20"/>
                <w:szCs w:val="20"/>
              </w:rPr>
              <w:t>取組</w:t>
            </w:r>
            <w:r w:rsidR="003D026A" w:rsidRPr="00507101">
              <w:rPr>
                <w:rFonts w:ascii="Meiryo UI" w:eastAsia="Meiryo UI" w:hAnsi="Meiryo UI" w:cs="Meiryo UI" w:hint="eastAsia"/>
                <w:color w:val="000000" w:themeColor="text1"/>
                <w:sz w:val="20"/>
                <w:szCs w:val="20"/>
              </w:rPr>
              <w:t>や</w:t>
            </w:r>
            <w:r w:rsidR="0088475E" w:rsidRPr="00507101">
              <w:rPr>
                <w:rFonts w:ascii="Meiryo UI" w:eastAsia="Meiryo UI" w:hAnsi="Meiryo UI" w:cs="Meiryo UI" w:hint="eastAsia"/>
                <w:color w:val="000000" w:themeColor="text1"/>
                <w:sz w:val="20"/>
                <w:szCs w:val="20"/>
              </w:rPr>
              <w:t>建築物の劣化度調査を実施します。</w:t>
            </w:r>
          </w:p>
          <w:bookmarkEnd w:id="0"/>
          <w:p w:rsidR="00830CB2" w:rsidRPr="00507101" w:rsidRDefault="00830CB2" w:rsidP="00447802">
            <w:pPr>
              <w:pStyle w:val="aa"/>
              <w:spacing w:line="280" w:lineRule="exact"/>
              <w:ind w:leftChars="0" w:left="640"/>
              <w:rPr>
                <w:rFonts w:ascii="Meiryo UI" w:eastAsia="Meiryo UI" w:hAnsi="Meiryo UI" w:cs="Meiryo UI"/>
                <w:color w:val="000000" w:themeColor="text1"/>
                <w:sz w:val="20"/>
                <w:szCs w:val="20"/>
              </w:rPr>
            </w:pPr>
          </w:p>
        </w:tc>
      </w:tr>
    </w:tbl>
    <w:p w:rsidR="00CE3A27" w:rsidRDefault="00CE3A27" w:rsidP="00E335DC">
      <w:pPr>
        <w:widowControl/>
        <w:spacing w:line="280" w:lineRule="exact"/>
        <w:jc w:val="left"/>
        <w:rPr>
          <w:rFonts w:ascii="Meiryo UI" w:eastAsia="Meiryo UI" w:hAnsi="Meiryo UI" w:cs="Meiryo UI"/>
        </w:rPr>
      </w:pPr>
    </w:p>
    <w:p w:rsidR="00CE3A27" w:rsidRPr="003E6EF2" w:rsidRDefault="00CE3A27" w:rsidP="00682309">
      <w:pPr>
        <w:spacing w:line="280" w:lineRule="exact"/>
        <w:rPr>
          <w:rFonts w:ascii="Meiryo UI" w:eastAsia="Meiryo UI" w:hAnsi="Meiryo UI" w:cs="Meiryo UI"/>
          <w:b/>
          <w:color w:val="FF0000"/>
          <w:sz w:val="20"/>
          <w:szCs w:val="20"/>
        </w:rPr>
      </w:pPr>
    </w:p>
    <w:sectPr w:rsidR="00CE3A27" w:rsidRPr="003E6EF2" w:rsidSect="00A804FC">
      <w:headerReference w:type="default" r:id="rId14"/>
      <w:pgSz w:w="16838" w:h="11906" w:orient="landscape" w:code="9"/>
      <w:pgMar w:top="851"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58" w:rsidRDefault="00CF7B58" w:rsidP="00E45A78">
      <w:r>
        <w:separator/>
      </w:r>
    </w:p>
  </w:endnote>
  <w:endnote w:type="continuationSeparator" w:id="0">
    <w:p w:rsidR="00CF7B58" w:rsidRDefault="00CF7B5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58" w:rsidRDefault="00CF7B58" w:rsidP="00E45A78">
      <w:r>
        <w:separator/>
      </w:r>
    </w:p>
  </w:footnote>
  <w:footnote w:type="continuationSeparator" w:id="0">
    <w:p w:rsidR="00CF7B58" w:rsidRDefault="00CF7B5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7" w:rsidRDefault="00532E48">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690"/>
    <w:multiLevelType w:val="hybridMultilevel"/>
    <w:tmpl w:val="97A2925C"/>
    <w:lvl w:ilvl="0" w:tplc="E62CDD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DA4B16"/>
    <w:multiLevelType w:val="hybridMultilevel"/>
    <w:tmpl w:val="B3F43BBC"/>
    <w:lvl w:ilvl="0" w:tplc="E62CDD12">
      <w:numFmt w:val="bullet"/>
      <w:lvlText w:val="・"/>
      <w:lvlJc w:val="left"/>
      <w:pPr>
        <w:ind w:left="750" w:hanging="420"/>
      </w:pPr>
      <w:rPr>
        <w:rFonts w:ascii="Meiryo UI" w:eastAsia="Meiryo UI" w:hAnsi="Meiryo UI" w:cs="Meiryo U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nsid w:val="18F534AA"/>
    <w:multiLevelType w:val="hybridMultilevel"/>
    <w:tmpl w:val="EAD45F28"/>
    <w:lvl w:ilvl="0" w:tplc="229AC5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5A7AA5"/>
    <w:multiLevelType w:val="hybridMultilevel"/>
    <w:tmpl w:val="6E1C9192"/>
    <w:lvl w:ilvl="0" w:tplc="63ECB1D0">
      <w:numFmt w:val="bullet"/>
      <w:lvlText w:val="■"/>
      <w:lvlJc w:val="left"/>
      <w:pPr>
        <w:ind w:left="360" w:hanging="360"/>
      </w:pPr>
      <w:rPr>
        <w:rFonts w:ascii="Meiryo UI" w:eastAsia="Meiryo UI" w:hAnsi="Meiryo UI" w:cs="Meiryo UI" w:hint="eastAsia"/>
      </w:rPr>
    </w:lvl>
    <w:lvl w:ilvl="1" w:tplc="57DC20DC">
      <w:numFmt w:val="bullet"/>
      <w:lvlText w:val="・"/>
      <w:lvlJc w:val="left"/>
      <w:pPr>
        <w:ind w:left="840" w:hanging="42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854C4E"/>
    <w:multiLevelType w:val="hybridMultilevel"/>
    <w:tmpl w:val="65DE823E"/>
    <w:lvl w:ilvl="0" w:tplc="229AC57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6">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nsid w:val="65F53320"/>
    <w:multiLevelType w:val="hybridMultilevel"/>
    <w:tmpl w:val="3FA2A3BC"/>
    <w:lvl w:ilvl="0" w:tplc="3F68E01C">
      <w:numFmt w:val="bullet"/>
      <w:lvlText w:val="○"/>
      <w:lvlJc w:val="left"/>
      <w:pPr>
        <w:ind w:left="555" w:hanging="42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9">
    <w:nsid w:val="75A767B0"/>
    <w:multiLevelType w:val="hybridMultilevel"/>
    <w:tmpl w:val="C430FD36"/>
    <w:lvl w:ilvl="0" w:tplc="A13616D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6BD785F"/>
    <w:multiLevelType w:val="hybridMultilevel"/>
    <w:tmpl w:val="9FF623DE"/>
    <w:lvl w:ilvl="0" w:tplc="E62CDD12">
      <w:numFmt w:val="bullet"/>
      <w:lvlText w:val="・"/>
      <w:lvlJc w:val="left"/>
      <w:pPr>
        <w:ind w:left="640" w:hanging="42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6"/>
  </w:num>
  <w:num w:numId="4">
    <w:abstractNumId w:val="9"/>
  </w:num>
  <w:num w:numId="5">
    <w:abstractNumId w:val="4"/>
  </w:num>
  <w:num w:numId="6">
    <w:abstractNumId w:val="4"/>
  </w:num>
  <w:num w:numId="7">
    <w:abstractNumId w:val="0"/>
  </w:num>
  <w:num w:numId="8">
    <w:abstractNumId w:val="3"/>
  </w:num>
  <w:num w:numId="9">
    <w:abstractNumId w:val="7"/>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5AA1"/>
    <w:rsid w:val="00022A33"/>
    <w:rsid w:val="00024059"/>
    <w:rsid w:val="000255B5"/>
    <w:rsid w:val="000258AE"/>
    <w:rsid w:val="00025982"/>
    <w:rsid w:val="0004671B"/>
    <w:rsid w:val="000518AA"/>
    <w:rsid w:val="000542EE"/>
    <w:rsid w:val="00056056"/>
    <w:rsid w:val="000634A0"/>
    <w:rsid w:val="00080F12"/>
    <w:rsid w:val="00082653"/>
    <w:rsid w:val="00083D12"/>
    <w:rsid w:val="00086F1F"/>
    <w:rsid w:val="0009049D"/>
    <w:rsid w:val="00091C3E"/>
    <w:rsid w:val="000925D6"/>
    <w:rsid w:val="000933FE"/>
    <w:rsid w:val="000956B2"/>
    <w:rsid w:val="00096BEC"/>
    <w:rsid w:val="000A31D3"/>
    <w:rsid w:val="000A6CBC"/>
    <w:rsid w:val="000B1864"/>
    <w:rsid w:val="000C338F"/>
    <w:rsid w:val="000C4813"/>
    <w:rsid w:val="000C63BF"/>
    <w:rsid w:val="000E3D93"/>
    <w:rsid w:val="000F0668"/>
    <w:rsid w:val="000F423B"/>
    <w:rsid w:val="00112E2F"/>
    <w:rsid w:val="0012615C"/>
    <w:rsid w:val="001307FB"/>
    <w:rsid w:val="00132AE7"/>
    <w:rsid w:val="00135F75"/>
    <w:rsid w:val="001451B9"/>
    <w:rsid w:val="001531A2"/>
    <w:rsid w:val="001620DC"/>
    <w:rsid w:val="001702F0"/>
    <w:rsid w:val="001826AB"/>
    <w:rsid w:val="001860AE"/>
    <w:rsid w:val="001941E5"/>
    <w:rsid w:val="00197FC1"/>
    <w:rsid w:val="001A13D8"/>
    <w:rsid w:val="001A2BDC"/>
    <w:rsid w:val="001B122F"/>
    <w:rsid w:val="001B6C14"/>
    <w:rsid w:val="001C3AD1"/>
    <w:rsid w:val="001C493B"/>
    <w:rsid w:val="001C51C9"/>
    <w:rsid w:val="001C6587"/>
    <w:rsid w:val="001C7C10"/>
    <w:rsid w:val="001D4ADA"/>
    <w:rsid w:val="001E04E5"/>
    <w:rsid w:val="001F1877"/>
    <w:rsid w:val="001F193C"/>
    <w:rsid w:val="001F32EF"/>
    <w:rsid w:val="002025C4"/>
    <w:rsid w:val="002026A4"/>
    <w:rsid w:val="002027C8"/>
    <w:rsid w:val="00205B57"/>
    <w:rsid w:val="00205EB1"/>
    <w:rsid w:val="002129D6"/>
    <w:rsid w:val="0021750A"/>
    <w:rsid w:val="002313D7"/>
    <w:rsid w:val="00235A70"/>
    <w:rsid w:val="0024328A"/>
    <w:rsid w:val="0025156E"/>
    <w:rsid w:val="00255975"/>
    <w:rsid w:val="00256D93"/>
    <w:rsid w:val="00267198"/>
    <w:rsid w:val="00267305"/>
    <w:rsid w:val="00267B07"/>
    <w:rsid w:val="00270D51"/>
    <w:rsid w:val="002710E5"/>
    <w:rsid w:val="00284E94"/>
    <w:rsid w:val="0029114E"/>
    <w:rsid w:val="00291877"/>
    <w:rsid w:val="00296C58"/>
    <w:rsid w:val="002A2AD4"/>
    <w:rsid w:val="002A6222"/>
    <w:rsid w:val="002B38E9"/>
    <w:rsid w:val="002C2D1B"/>
    <w:rsid w:val="002D5393"/>
    <w:rsid w:val="002E0B40"/>
    <w:rsid w:val="002E180C"/>
    <w:rsid w:val="002E47CD"/>
    <w:rsid w:val="002E4958"/>
    <w:rsid w:val="002E4A8A"/>
    <w:rsid w:val="002E4E04"/>
    <w:rsid w:val="002F389E"/>
    <w:rsid w:val="002F3EB7"/>
    <w:rsid w:val="0031337A"/>
    <w:rsid w:val="00314FC6"/>
    <w:rsid w:val="003278F8"/>
    <w:rsid w:val="003358A6"/>
    <w:rsid w:val="0036199E"/>
    <w:rsid w:val="00364061"/>
    <w:rsid w:val="00364146"/>
    <w:rsid w:val="003665EB"/>
    <w:rsid w:val="003848D2"/>
    <w:rsid w:val="003A5C79"/>
    <w:rsid w:val="003B0DA3"/>
    <w:rsid w:val="003B6DEF"/>
    <w:rsid w:val="003C0172"/>
    <w:rsid w:val="003D026A"/>
    <w:rsid w:val="003D0E0D"/>
    <w:rsid w:val="003D7061"/>
    <w:rsid w:val="003E07FD"/>
    <w:rsid w:val="003E3CEA"/>
    <w:rsid w:val="003E6EF2"/>
    <w:rsid w:val="003F4AE6"/>
    <w:rsid w:val="004158D6"/>
    <w:rsid w:val="00421972"/>
    <w:rsid w:val="004275BB"/>
    <w:rsid w:val="00441224"/>
    <w:rsid w:val="00442771"/>
    <w:rsid w:val="00447802"/>
    <w:rsid w:val="00447FB0"/>
    <w:rsid w:val="0045282E"/>
    <w:rsid w:val="00455D2F"/>
    <w:rsid w:val="00456A04"/>
    <w:rsid w:val="0046090F"/>
    <w:rsid w:val="00470D6E"/>
    <w:rsid w:val="00471777"/>
    <w:rsid w:val="004826B7"/>
    <w:rsid w:val="0048670E"/>
    <w:rsid w:val="00490DE4"/>
    <w:rsid w:val="00491F38"/>
    <w:rsid w:val="004955A9"/>
    <w:rsid w:val="004A019B"/>
    <w:rsid w:val="004A0621"/>
    <w:rsid w:val="004C073F"/>
    <w:rsid w:val="004C0D7E"/>
    <w:rsid w:val="004C39A0"/>
    <w:rsid w:val="004C3C0D"/>
    <w:rsid w:val="004C6201"/>
    <w:rsid w:val="004C72A5"/>
    <w:rsid w:val="004D1DB2"/>
    <w:rsid w:val="004D2266"/>
    <w:rsid w:val="004D697D"/>
    <w:rsid w:val="004D7F55"/>
    <w:rsid w:val="004E1192"/>
    <w:rsid w:val="004E5DBB"/>
    <w:rsid w:val="004F114C"/>
    <w:rsid w:val="005064AF"/>
    <w:rsid w:val="00507101"/>
    <w:rsid w:val="00513920"/>
    <w:rsid w:val="0051577E"/>
    <w:rsid w:val="00522827"/>
    <w:rsid w:val="00523EDC"/>
    <w:rsid w:val="00532E48"/>
    <w:rsid w:val="00535353"/>
    <w:rsid w:val="00536EE2"/>
    <w:rsid w:val="00550426"/>
    <w:rsid w:val="005520D8"/>
    <w:rsid w:val="00571122"/>
    <w:rsid w:val="005812D4"/>
    <w:rsid w:val="005950E0"/>
    <w:rsid w:val="00595469"/>
    <w:rsid w:val="005A30A6"/>
    <w:rsid w:val="005A6930"/>
    <w:rsid w:val="005A72B0"/>
    <w:rsid w:val="005B2FE3"/>
    <w:rsid w:val="005B62FE"/>
    <w:rsid w:val="005C2DDE"/>
    <w:rsid w:val="005D53C1"/>
    <w:rsid w:val="005E2CEC"/>
    <w:rsid w:val="006005FB"/>
    <w:rsid w:val="006058EC"/>
    <w:rsid w:val="00606B60"/>
    <w:rsid w:val="00611FAD"/>
    <w:rsid w:val="00622FCC"/>
    <w:rsid w:val="00623894"/>
    <w:rsid w:val="00624412"/>
    <w:rsid w:val="006304F8"/>
    <w:rsid w:val="00635CD1"/>
    <w:rsid w:val="00636187"/>
    <w:rsid w:val="00664B2A"/>
    <w:rsid w:val="00666D7C"/>
    <w:rsid w:val="0067186A"/>
    <w:rsid w:val="00682309"/>
    <w:rsid w:val="006A09B3"/>
    <w:rsid w:val="006B003C"/>
    <w:rsid w:val="006B038D"/>
    <w:rsid w:val="006B04C9"/>
    <w:rsid w:val="006B5619"/>
    <w:rsid w:val="006D46C2"/>
    <w:rsid w:val="006E35E3"/>
    <w:rsid w:val="006F53B5"/>
    <w:rsid w:val="007070C9"/>
    <w:rsid w:val="007169C2"/>
    <w:rsid w:val="00720654"/>
    <w:rsid w:val="0072192D"/>
    <w:rsid w:val="007219A3"/>
    <w:rsid w:val="00721E35"/>
    <w:rsid w:val="0075582C"/>
    <w:rsid w:val="00757975"/>
    <w:rsid w:val="00764A71"/>
    <w:rsid w:val="00780F39"/>
    <w:rsid w:val="007935BB"/>
    <w:rsid w:val="007963A0"/>
    <w:rsid w:val="007A0B4E"/>
    <w:rsid w:val="007B6CA5"/>
    <w:rsid w:val="007C122F"/>
    <w:rsid w:val="007C33AF"/>
    <w:rsid w:val="007D0A9A"/>
    <w:rsid w:val="007D34F5"/>
    <w:rsid w:val="007D6EF4"/>
    <w:rsid w:val="007E35CE"/>
    <w:rsid w:val="007F3D1A"/>
    <w:rsid w:val="008061ED"/>
    <w:rsid w:val="008073DB"/>
    <w:rsid w:val="00813795"/>
    <w:rsid w:val="0081594D"/>
    <w:rsid w:val="008228EB"/>
    <w:rsid w:val="00822E24"/>
    <w:rsid w:val="0082387F"/>
    <w:rsid w:val="0082393E"/>
    <w:rsid w:val="008268F1"/>
    <w:rsid w:val="00830CB2"/>
    <w:rsid w:val="00834FAB"/>
    <w:rsid w:val="008351A9"/>
    <w:rsid w:val="00836BC6"/>
    <w:rsid w:val="00850263"/>
    <w:rsid w:val="00855200"/>
    <w:rsid w:val="00861735"/>
    <w:rsid w:val="0086459D"/>
    <w:rsid w:val="00865FA2"/>
    <w:rsid w:val="00870EA6"/>
    <w:rsid w:val="00875A35"/>
    <w:rsid w:val="00875BC4"/>
    <w:rsid w:val="00877255"/>
    <w:rsid w:val="00881CF3"/>
    <w:rsid w:val="0088475E"/>
    <w:rsid w:val="00885B64"/>
    <w:rsid w:val="00886C03"/>
    <w:rsid w:val="0089030A"/>
    <w:rsid w:val="008A1428"/>
    <w:rsid w:val="008B1059"/>
    <w:rsid w:val="008B164B"/>
    <w:rsid w:val="008B6D25"/>
    <w:rsid w:val="008C44FB"/>
    <w:rsid w:val="008C786D"/>
    <w:rsid w:val="008E0683"/>
    <w:rsid w:val="008F63B1"/>
    <w:rsid w:val="00901DE0"/>
    <w:rsid w:val="00905F46"/>
    <w:rsid w:val="009077E3"/>
    <w:rsid w:val="0091236C"/>
    <w:rsid w:val="00947142"/>
    <w:rsid w:val="00952473"/>
    <w:rsid w:val="00955151"/>
    <w:rsid w:val="0096045F"/>
    <w:rsid w:val="009606B4"/>
    <w:rsid w:val="00960B59"/>
    <w:rsid w:val="009826C0"/>
    <w:rsid w:val="00987762"/>
    <w:rsid w:val="009B0DE4"/>
    <w:rsid w:val="009C3D2E"/>
    <w:rsid w:val="009D37AF"/>
    <w:rsid w:val="009D4D05"/>
    <w:rsid w:val="00A0310E"/>
    <w:rsid w:val="00A0792F"/>
    <w:rsid w:val="00A160E6"/>
    <w:rsid w:val="00A16358"/>
    <w:rsid w:val="00A224DC"/>
    <w:rsid w:val="00A41D5B"/>
    <w:rsid w:val="00A456CF"/>
    <w:rsid w:val="00A50099"/>
    <w:rsid w:val="00A51C25"/>
    <w:rsid w:val="00A55915"/>
    <w:rsid w:val="00A56C7F"/>
    <w:rsid w:val="00A61296"/>
    <w:rsid w:val="00A65436"/>
    <w:rsid w:val="00A7053A"/>
    <w:rsid w:val="00A749B1"/>
    <w:rsid w:val="00A8014F"/>
    <w:rsid w:val="00A8046C"/>
    <w:rsid w:val="00A804FC"/>
    <w:rsid w:val="00A83CDA"/>
    <w:rsid w:val="00A84A6C"/>
    <w:rsid w:val="00A91C5B"/>
    <w:rsid w:val="00A95931"/>
    <w:rsid w:val="00AA044A"/>
    <w:rsid w:val="00AB3D43"/>
    <w:rsid w:val="00AC425A"/>
    <w:rsid w:val="00AC4D94"/>
    <w:rsid w:val="00AD19E9"/>
    <w:rsid w:val="00AD60A0"/>
    <w:rsid w:val="00AE1DA8"/>
    <w:rsid w:val="00B03203"/>
    <w:rsid w:val="00B11995"/>
    <w:rsid w:val="00B11C67"/>
    <w:rsid w:val="00B15669"/>
    <w:rsid w:val="00B15956"/>
    <w:rsid w:val="00B30A84"/>
    <w:rsid w:val="00B42E40"/>
    <w:rsid w:val="00B42F7E"/>
    <w:rsid w:val="00B46CFD"/>
    <w:rsid w:val="00B470BA"/>
    <w:rsid w:val="00B479A8"/>
    <w:rsid w:val="00B52A68"/>
    <w:rsid w:val="00B52AEF"/>
    <w:rsid w:val="00B71DE1"/>
    <w:rsid w:val="00B73E94"/>
    <w:rsid w:val="00B81E46"/>
    <w:rsid w:val="00B85AAF"/>
    <w:rsid w:val="00B87B57"/>
    <w:rsid w:val="00B95D3F"/>
    <w:rsid w:val="00BA0AB5"/>
    <w:rsid w:val="00BA17F2"/>
    <w:rsid w:val="00BA41FD"/>
    <w:rsid w:val="00BA4669"/>
    <w:rsid w:val="00BA6270"/>
    <w:rsid w:val="00BB150B"/>
    <w:rsid w:val="00BB6EF8"/>
    <w:rsid w:val="00BD2C2D"/>
    <w:rsid w:val="00BE21AC"/>
    <w:rsid w:val="00BE672E"/>
    <w:rsid w:val="00BF44A4"/>
    <w:rsid w:val="00C11389"/>
    <w:rsid w:val="00C25ED5"/>
    <w:rsid w:val="00C26D56"/>
    <w:rsid w:val="00C42E81"/>
    <w:rsid w:val="00C47ACD"/>
    <w:rsid w:val="00C50A21"/>
    <w:rsid w:val="00C54C6E"/>
    <w:rsid w:val="00C56DAA"/>
    <w:rsid w:val="00C73995"/>
    <w:rsid w:val="00C7711E"/>
    <w:rsid w:val="00C77FF5"/>
    <w:rsid w:val="00C85503"/>
    <w:rsid w:val="00CA032D"/>
    <w:rsid w:val="00CA6971"/>
    <w:rsid w:val="00CA79B1"/>
    <w:rsid w:val="00CB2E4C"/>
    <w:rsid w:val="00CB48A7"/>
    <w:rsid w:val="00CC5DFE"/>
    <w:rsid w:val="00CC7D0C"/>
    <w:rsid w:val="00CD0F5D"/>
    <w:rsid w:val="00CD1B0B"/>
    <w:rsid w:val="00CD2F6C"/>
    <w:rsid w:val="00CE3A27"/>
    <w:rsid w:val="00CE56D2"/>
    <w:rsid w:val="00CE5B95"/>
    <w:rsid w:val="00CF188C"/>
    <w:rsid w:val="00CF7B58"/>
    <w:rsid w:val="00D11AB6"/>
    <w:rsid w:val="00D14881"/>
    <w:rsid w:val="00D2101F"/>
    <w:rsid w:val="00D240AC"/>
    <w:rsid w:val="00D25296"/>
    <w:rsid w:val="00D2651C"/>
    <w:rsid w:val="00D415A7"/>
    <w:rsid w:val="00D44943"/>
    <w:rsid w:val="00D45EB2"/>
    <w:rsid w:val="00D55F70"/>
    <w:rsid w:val="00D7014C"/>
    <w:rsid w:val="00D74B51"/>
    <w:rsid w:val="00D818CE"/>
    <w:rsid w:val="00D855BE"/>
    <w:rsid w:val="00D8648E"/>
    <w:rsid w:val="00D90A6D"/>
    <w:rsid w:val="00DA3A5B"/>
    <w:rsid w:val="00DA540A"/>
    <w:rsid w:val="00DA586F"/>
    <w:rsid w:val="00DB5144"/>
    <w:rsid w:val="00DC31D8"/>
    <w:rsid w:val="00DC4DFF"/>
    <w:rsid w:val="00DC6D7C"/>
    <w:rsid w:val="00DD05F8"/>
    <w:rsid w:val="00DD1178"/>
    <w:rsid w:val="00DE5BE1"/>
    <w:rsid w:val="00DE6B23"/>
    <w:rsid w:val="00DF412A"/>
    <w:rsid w:val="00DF7C60"/>
    <w:rsid w:val="00E05AB2"/>
    <w:rsid w:val="00E06182"/>
    <w:rsid w:val="00E10F7E"/>
    <w:rsid w:val="00E16663"/>
    <w:rsid w:val="00E20492"/>
    <w:rsid w:val="00E2084D"/>
    <w:rsid w:val="00E245AA"/>
    <w:rsid w:val="00E324D2"/>
    <w:rsid w:val="00E335DC"/>
    <w:rsid w:val="00E3550E"/>
    <w:rsid w:val="00E36956"/>
    <w:rsid w:val="00E45A78"/>
    <w:rsid w:val="00E50DF6"/>
    <w:rsid w:val="00E53659"/>
    <w:rsid w:val="00E67F21"/>
    <w:rsid w:val="00E81179"/>
    <w:rsid w:val="00EC0653"/>
    <w:rsid w:val="00EC22AF"/>
    <w:rsid w:val="00EF6773"/>
    <w:rsid w:val="00F1199B"/>
    <w:rsid w:val="00F17FB7"/>
    <w:rsid w:val="00F23F66"/>
    <w:rsid w:val="00F25FAA"/>
    <w:rsid w:val="00F269BD"/>
    <w:rsid w:val="00F26BBD"/>
    <w:rsid w:val="00F32DFD"/>
    <w:rsid w:val="00F34F5C"/>
    <w:rsid w:val="00F42DC8"/>
    <w:rsid w:val="00F51D33"/>
    <w:rsid w:val="00F579B5"/>
    <w:rsid w:val="00F62B5A"/>
    <w:rsid w:val="00F71773"/>
    <w:rsid w:val="00F73085"/>
    <w:rsid w:val="00F73FDC"/>
    <w:rsid w:val="00F8108B"/>
    <w:rsid w:val="00F81181"/>
    <w:rsid w:val="00F8783D"/>
    <w:rsid w:val="00F904CF"/>
    <w:rsid w:val="00F9560E"/>
    <w:rsid w:val="00F95C17"/>
    <w:rsid w:val="00FA307B"/>
    <w:rsid w:val="00FB29D8"/>
    <w:rsid w:val="00FC289D"/>
    <w:rsid w:val="00FC56DC"/>
    <w:rsid w:val="00FC5C13"/>
    <w:rsid w:val="00FE1E9B"/>
    <w:rsid w:val="00FE6B68"/>
    <w:rsid w:val="00FF09A5"/>
    <w:rsid w:val="00FF1FA3"/>
    <w:rsid w:val="00FF266A"/>
    <w:rsid w:val="00FF32A3"/>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8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E6EF2"/>
    <w:pPr>
      <w:ind w:leftChars="400" w:left="840"/>
    </w:pPr>
  </w:style>
  <w:style w:type="paragraph" w:styleId="Web">
    <w:name w:val="Normal (Web)"/>
    <w:basedOn w:val="a"/>
    <w:uiPriority w:val="99"/>
    <w:semiHidden/>
    <w:unhideWhenUsed/>
    <w:rsid w:val="003E0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8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E6EF2"/>
    <w:pPr>
      <w:ind w:leftChars="400" w:left="840"/>
    </w:pPr>
  </w:style>
  <w:style w:type="paragraph" w:styleId="Web">
    <w:name w:val="Normal (Web)"/>
    <w:basedOn w:val="a"/>
    <w:uiPriority w:val="99"/>
    <w:semiHidden/>
    <w:unhideWhenUsed/>
    <w:rsid w:val="003E0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585041138">
      <w:bodyDiv w:val="1"/>
      <w:marLeft w:val="0"/>
      <w:marRight w:val="0"/>
      <w:marTop w:val="0"/>
      <w:marBottom w:val="0"/>
      <w:divBdr>
        <w:top w:val="none" w:sz="0" w:space="0" w:color="auto"/>
        <w:left w:val="none" w:sz="0" w:space="0" w:color="auto"/>
        <w:bottom w:val="none" w:sz="0" w:space="0" w:color="auto"/>
        <w:right w:val="none" w:sz="0" w:space="0" w:color="auto"/>
      </w:divBdr>
    </w:div>
    <w:div w:id="621425577">
      <w:bodyDiv w:val="1"/>
      <w:marLeft w:val="0"/>
      <w:marRight w:val="0"/>
      <w:marTop w:val="0"/>
      <w:marBottom w:val="0"/>
      <w:divBdr>
        <w:top w:val="none" w:sz="0" w:space="0" w:color="auto"/>
        <w:left w:val="none" w:sz="0" w:space="0" w:color="auto"/>
        <w:bottom w:val="none" w:sz="0" w:space="0" w:color="auto"/>
        <w:right w:val="none" w:sz="0" w:space="0" w:color="auto"/>
      </w:divBdr>
    </w:div>
    <w:div w:id="725686572">
      <w:bodyDiv w:val="1"/>
      <w:marLeft w:val="0"/>
      <w:marRight w:val="0"/>
      <w:marTop w:val="0"/>
      <w:marBottom w:val="0"/>
      <w:divBdr>
        <w:top w:val="none" w:sz="0" w:space="0" w:color="auto"/>
        <w:left w:val="none" w:sz="0" w:space="0" w:color="auto"/>
        <w:bottom w:val="none" w:sz="0" w:space="0" w:color="auto"/>
        <w:right w:val="none" w:sz="0" w:space="0" w:color="auto"/>
      </w:divBdr>
    </w:div>
    <w:div w:id="14997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F5F64FFE-D103-4AB9-A929-7882F787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2017-05-02T09:17:00Z</cp:lastPrinted>
  <dcterms:created xsi:type="dcterms:W3CDTF">2017-04-26T10:03:00Z</dcterms:created>
  <dcterms:modified xsi:type="dcterms:W3CDTF">2017-05-23T04:36:00Z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