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2E256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64061">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364061">
        <w:rPr>
          <w:rFonts w:ascii="Meiryo UI" w:eastAsia="Meiryo UI" w:hAnsi="Meiryo UI" w:cs="Meiryo UI" w:hint="eastAsia"/>
          <w:b/>
          <w:sz w:val="36"/>
          <w:szCs w:val="24"/>
        </w:rPr>
        <w:t>安心・魅力ある住まいの実現</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Default="005248C7" w:rsidP="00BC44D3">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◎空家等の</w:t>
            </w:r>
            <w:r w:rsidR="00E938BE">
              <w:rPr>
                <w:rFonts w:ascii="Meiryo UI" w:eastAsia="Meiryo UI" w:hAnsi="Meiryo UI" w:cs="Meiryo UI" w:hint="eastAsia"/>
                <w:sz w:val="20"/>
                <w:szCs w:val="20"/>
              </w:rPr>
              <w:t>利活用</w:t>
            </w:r>
            <w:r>
              <w:rPr>
                <w:rFonts w:ascii="Meiryo UI" w:eastAsia="Meiryo UI" w:hAnsi="Meiryo UI" w:cs="Meiryo UI" w:hint="eastAsia"/>
                <w:sz w:val="20"/>
                <w:szCs w:val="20"/>
              </w:rPr>
              <w:t>や居住の安定確保を</w:t>
            </w:r>
            <w:r w:rsidR="00BC44D3">
              <w:rPr>
                <w:rFonts w:ascii="Meiryo UI" w:eastAsia="Meiryo UI" w:hAnsi="Meiryo UI" w:cs="Meiryo UI" w:hint="eastAsia"/>
                <w:sz w:val="20"/>
                <w:szCs w:val="20"/>
              </w:rPr>
              <w:t>通じ</w:t>
            </w:r>
            <w:r>
              <w:rPr>
                <w:rFonts w:ascii="Meiryo UI" w:eastAsia="Meiryo UI" w:hAnsi="Meiryo UI" w:cs="Meiryo UI" w:hint="eastAsia"/>
                <w:sz w:val="20"/>
                <w:szCs w:val="20"/>
              </w:rPr>
              <w:t>て</w:t>
            </w:r>
            <w:r w:rsidR="00BC44D3">
              <w:rPr>
                <w:rFonts w:ascii="Meiryo UI" w:eastAsia="Meiryo UI" w:hAnsi="Meiryo UI" w:cs="Meiryo UI" w:hint="eastAsia"/>
                <w:sz w:val="20"/>
                <w:szCs w:val="20"/>
              </w:rPr>
              <w:t>、</w:t>
            </w:r>
            <w:r w:rsidR="00E938BE">
              <w:rPr>
                <w:rFonts w:ascii="Meiryo UI" w:eastAsia="Meiryo UI" w:hAnsi="Meiryo UI" w:cs="Meiryo UI" w:hint="eastAsia"/>
                <w:sz w:val="20"/>
                <w:szCs w:val="20"/>
              </w:rPr>
              <w:t>公的・民間</w:t>
            </w:r>
            <w:r w:rsidR="00DC4509">
              <w:rPr>
                <w:rFonts w:ascii="Meiryo UI" w:eastAsia="Meiryo UI" w:hAnsi="Meiryo UI" w:cs="Meiryo UI" w:hint="eastAsia"/>
                <w:sz w:val="20"/>
                <w:szCs w:val="20"/>
              </w:rPr>
              <w:t>賃貸住宅を含めた大阪府域全体の住宅ストックを活用し、</w:t>
            </w:r>
            <w:r>
              <w:rPr>
                <w:rFonts w:ascii="Meiryo UI" w:eastAsia="Meiryo UI" w:hAnsi="Meiryo UI" w:cs="Meiryo UI" w:hint="eastAsia"/>
                <w:sz w:val="20"/>
                <w:szCs w:val="20"/>
              </w:rPr>
              <w:t>府民の住まいに関する多様な選択性の確保など</w:t>
            </w:r>
            <w:r w:rsidR="00E938BE">
              <w:rPr>
                <w:rFonts w:ascii="Meiryo UI" w:eastAsia="Meiryo UI" w:hAnsi="Meiryo UI" w:cs="Meiryo UI" w:hint="eastAsia"/>
                <w:sz w:val="20"/>
                <w:szCs w:val="20"/>
              </w:rPr>
              <w:t>安心</w:t>
            </w:r>
            <w:r>
              <w:rPr>
                <w:rFonts w:ascii="Meiryo UI" w:eastAsia="Meiryo UI" w:hAnsi="Meiryo UI" w:cs="Meiryo UI" w:hint="eastAsia"/>
                <w:sz w:val="20"/>
                <w:szCs w:val="20"/>
              </w:rPr>
              <w:t>・魅力ある住まいを実現</w:t>
            </w:r>
            <w:r w:rsidR="00E938BE">
              <w:rPr>
                <w:rFonts w:ascii="Meiryo UI" w:eastAsia="Meiryo UI" w:hAnsi="Meiryo UI" w:cs="Meiryo UI" w:hint="eastAsia"/>
                <w:sz w:val="20"/>
                <w:szCs w:val="20"/>
              </w:rPr>
              <w:t>していく住宅政策を展開します。</w:t>
            </w: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720654" w:rsidRDefault="00BC44D3" w:rsidP="00AA2CEB">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E43327">
              <w:rPr>
                <w:rFonts w:ascii="Meiryo UI" w:eastAsia="Meiryo UI" w:hAnsi="Meiryo UI" w:cs="Meiryo UI" w:hint="eastAsia"/>
                <w:sz w:val="20"/>
                <w:szCs w:val="20"/>
              </w:rPr>
              <w:t>・</w:t>
            </w:r>
            <w:r w:rsidR="005248C7">
              <w:rPr>
                <w:rFonts w:ascii="Meiryo UI" w:eastAsia="Meiryo UI" w:hAnsi="Meiryo UI" w:cs="Meiryo UI" w:hint="eastAsia"/>
                <w:sz w:val="20"/>
                <w:szCs w:val="20"/>
              </w:rPr>
              <w:t>空家等を利活用した「</w:t>
            </w:r>
            <w:r w:rsidR="003701DB">
              <w:rPr>
                <w:rFonts w:ascii="Meiryo UI" w:eastAsia="Meiryo UI" w:hAnsi="Meiryo UI" w:cs="Meiryo UI" w:hint="eastAsia"/>
                <w:sz w:val="20"/>
                <w:szCs w:val="20"/>
              </w:rPr>
              <w:t>まち育て」の推進による地域活力や都市の居住魅力の向上を進める。</w:t>
            </w:r>
          </w:p>
          <w:p w:rsidR="00AA2CEB" w:rsidRPr="00AA2CEB" w:rsidRDefault="00AA2CEB" w:rsidP="00BF60D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5248C7">
              <w:rPr>
                <w:rFonts w:ascii="Meiryo UI" w:eastAsia="Meiryo UI" w:hAnsi="Meiryo UI" w:cs="Meiryo UI" w:hint="eastAsia"/>
                <w:sz w:val="20"/>
                <w:szCs w:val="20"/>
              </w:rPr>
              <w:t>・</w:t>
            </w:r>
            <w:r w:rsidR="00BF60D6">
              <w:rPr>
                <w:rFonts w:ascii="Meiryo UI" w:eastAsia="Meiryo UI" w:hAnsi="Meiryo UI" w:cs="Meiryo UI" w:hint="eastAsia"/>
                <w:sz w:val="20"/>
                <w:szCs w:val="20"/>
              </w:rPr>
              <w:t>行政と民間が連携し、府民が</w:t>
            </w:r>
            <w:r w:rsidR="003701DB">
              <w:rPr>
                <w:rFonts w:ascii="Meiryo UI" w:eastAsia="Meiryo UI" w:hAnsi="Meiryo UI" w:cs="Meiryo UI" w:hint="eastAsia"/>
                <w:sz w:val="20"/>
                <w:szCs w:val="20"/>
              </w:rPr>
              <w:t>安心して住まいを確保できる環境整備を進める</w:t>
            </w:r>
            <w:r w:rsidR="005248C7">
              <w:rPr>
                <w:rFonts w:ascii="Meiryo UI" w:eastAsia="Meiryo UI" w:hAnsi="Meiryo UI" w:cs="Meiryo UI" w:hint="eastAsia"/>
                <w:sz w:val="20"/>
                <w:szCs w:val="20"/>
              </w:rPr>
              <w:t>。</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B402D3" w:rsidP="00B402D3">
            <w:pPr>
              <w:spacing w:line="280" w:lineRule="exact"/>
              <w:rPr>
                <w:rFonts w:ascii="Meiryo UI" w:eastAsia="Meiryo UI" w:hAnsi="Meiryo UI" w:cs="Meiryo UI"/>
                <w:b/>
              </w:rPr>
            </w:pPr>
            <w:r>
              <w:rPr>
                <w:rFonts w:ascii="Meiryo UI" w:eastAsia="Meiryo UI" w:hAnsi="Meiryo UI" w:cs="Meiryo UI" w:hint="eastAsia"/>
                <w:b/>
              </w:rPr>
              <w:t>空家等を積極的に活用した地域の価値・魅力の向上</w:t>
            </w:r>
          </w:p>
        </w:tc>
      </w:tr>
      <w:tr w:rsidR="00083D12" w:rsidRPr="00E335DC" w:rsidTr="004B7FF0">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6045D" w:rsidRDefault="007B533F" w:rsidP="00E335DC">
            <w:pPr>
              <w:spacing w:line="280" w:lineRule="exact"/>
              <w:jc w:val="center"/>
              <w:rPr>
                <w:rFonts w:ascii="Meiryo UI" w:eastAsia="Meiryo UI" w:hAnsi="Meiryo UI" w:cs="Meiryo UI"/>
                <w:b/>
                <w:color w:val="000000" w:themeColor="text1"/>
                <w:sz w:val="18"/>
                <w:szCs w:val="18"/>
              </w:rPr>
            </w:pPr>
            <w:r w:rsidRPr="00E6045D">
              <w:rPr>
                <w:rFonts w:ascii="Meiryo UI" w:eastAsia="Meiryo UI" w:hAnsi="Meiryo UI" w:cs="Meiryo UI" w:hint="eastAsia"/>
                <w:b/>
                <w:color w:val="000000" w:themeColor="text1"/>
                <w:sz w:val="18"/>
                <w:szCs w:val="18"/>
              </w:rPr>
              <w:t>＜進捗状況（</w:t>
            </w:r>
            <w:r w:rsidR="00673DD6" w:rsidRPr="00E6045D">
              <w:rPr>
                <w:rFonts w:ascii="Meiryo UI" w:eastAsia="Meiryo UI" w:hAnsi="Meiryo UI" w:cs="Meiryo UI" w:hint="eastAsia"/>
                <w:b/>
                <w:color w:val="000000" w:themeColor="text1"/>
                <w:sz w:val="18"/>
                <w:szCs w:val="18"/>
              </w:rPr>
              <w:t>H29.3</w:t>
            </w:r>
            <w:r w:rsidRPr="00E6045D">
              <w:rPr>
                <w:rFonts w:ascii="Meiryo UI" w:eastAsia="Meiryo UI" w:hAnsi="Meiryo UI" w:cs="Meiryo UI" w:hint="eastAsia"/>
                <w:b/>
                <w:color w:val="000000" w:themeColor="text1"/>
                <w:sz w:val="18"/>
                <w:szCs w:val="18"/>
              </w:rPr>
              <w:t>月末時点）＞</w:t>
            </w:r>
          </w:p>
        </w:tc>
      </w:tr>
      <w:tr w:rsidR="002E050C" w:rsidRPr="002E050C" w:rsidTr="004B7FF0">
        <w:tc>
          <w:tcPr>
            <w:tcW w:w="329" w:type="dxa"/>
            <w:tcBorders>
              <w:top w:val="nil"/>
              <w:bottom w:val="nil"/>
            </w:tcBorders>
          </w:tcPr>
          <w:p w:rsidR="007F3D1A" w:rsidRPr="002E050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40A66" w:rsidRPr="002E050C" w:rsidRDefault="00540A66" w:rsidP="00540A66">
            <w:pPr>
              <w:spacing w:line="280" w:lineRule="exact"/>
              <w:ind w:left="200" w:hangingChars="100" w:hanging="200"/>
              <w:rPr>
                <w:rFonts w:ascii="Meiryo UI" w:eastAsia="Meiryo UI" w:hAnsi="Meiryo UI" w:cs="Meiryo UI"/>
                <w:b/>
                <w:sz w:val="18"/>
                <w:szCs w:val="18"/>
              </w:rPr>
            </w:pPr>
            <w:r w:rsidRPr="002E050C">
              <w:rPr>
                <w:rFonts w:ascii="Meiryo UI" w:eastAsia="Meiryo UI" w:hAnsi="Meiryo UI" w:cs="Meiryo UI" w:hint="eastAsia"/>
                <w:b/>
                <w:sz w:val="20"/>
                <w:szCs w:val="20"/>
              </w:rPr>
              <w:t>■空家等を利活用したまち育ての推進</w:t>
            </w:r>
          </w:p>
          <w:p w:rsidR="00540A66" w:rsidRPr="002E050C" w:rsidRDefault="00701F4A" w:rsidP="00354253">
            <w:pPr>
              <w:spacing w:line="280" w:lineRule="exact"/>
              <w:ind w:left="130" w:hangingChars="65" w:hanging="130"/>
              <w:rPr>
                <w:rFonts w:ascii="Meiryo UI" w:eastAsia="Meiryo UI" w:hAnsi="Meiryo UI" w:cs="Meiryo UI"/>
                <w:sz w:val="20"/>
              </w:rPr>
            </w:pPr>
            <w:r w:rsidRPr="002E050C">
              <w:rPr>
                <w:rFonts w:ascii="Meiryo UI" w:eastAsia="Meiryo UI" w:hAnsi="Meiryo UI" w:cs="Meiryo UI" w:hint="eastAsia"/>
                <w:sz w:val="20"/>
              </w:rPr>
              <w:t>・</w:t>
            </w:r>
            <w:r w:rsidR="00540A66" w:rsidRPr="002E050C">
              <w:rPr>
                <w:rFonts w:ascii="Meiryo UI" w:eastAsia="Meiryo UI" w:hAnsi="Meiryo UI" w:cs="Meiryo UI" w:hint="eastAsia"/>
                <w:sz w:val="20"/>
              </w:rPr>
              <w:t>地域活力や都市の居住魅力向上を図る「まち</w:t>
            </w:r>
            <w:r w:rsidR="00642E3B" w:rsidRPr="002E050C">
              <w:rPr>
                <w:rFonts w:ascii="Meiryo UI" w:eastAsia="Meiryo UI" w:hAnsi="Meiryo UI" w:cs="Meiryo UI" w:hint="eastAsia"/>
                <w:sz w:val="20"/>
              </w:rPr>
              <w:t>育て」の視点で、</w:t>
            </w:r>
            <w:r w:rsidR="00E56896" w:rsidRPr="002E050C">
              <w:rPr>
                <w:rFonts w:ascii="Meiryo UI" w:eastAsia="Meiryo UI" w:hAnsi="Meiryo UI" w:cs="Meiryo UI" w:hint="eastAsia"/>
                <w:sz w:val="20"/>
              </w:rPr>
              <w:t>市町村とともに、</w:t>
            </w:r>
            <w:r w:rsidR="00354253" w:rsidRPr="002E050C">
              <w:rPr>
                <w:rFonts w:ascii="Meiryo UI" w:eastAsia="Meiryo UI" w:hAnsi="Meiryo UI" w:cs="Meiryo UI" w:hint="eastAsia"/>
                <w:sz w:val="20"/>
              </w:rPr>
              <w:t>空家</w:t>
            </w:r>
            <w:r w:rsidR="00363856" w:rsidRPr="002E050C">
              <w:rPr>
                <w:rFonts w:ascii="Meiryo UI" w:eastAsia="Meiryo UI" w:hAnsi="Meiryo UI" w:cs="Meiryo UI" w:hint="eastAsia"/>
                <w:sz w:val="20"/>
              </w:rPr>
              <w:t>等</w:t>
            </w:r>
            <w:r w:rsidR="00354253" w:rsidRPr="002E050C">
              <w:rPr>
                <w:rFonts w:ascii="Meiryo UI" w:eastAsia="Meiryo UI" w:hAnsi="Meiryo UI" w:cs="Meiryo UI" w:hint="eastAsia"/>
                <w:sz w:val="20"/>
              </w:rPr>
              <w:t>対策</w:t>
            </w:r>
            <w:r w:rsidR="00652B6E">
              <w:rPr>
                <w:rFonts w:ascii="Meiryo UI" w:eastAsia="Meiryo UI" w:hAnsi="Meiryo UI" w:cs="Meiryo UI" w:hint="eastAsia"/>
                <w:sz w:val="20"/>
              </w:rPr>
              <w:t>の取組</w:t>
            </w:r>
            <w:r w:rsidR="00642E3B" w:rsidRPr="002E050C">
              <w:rPr>
                <w:rFonts w:ascii="Meiryo UI" w:eastAsia="Meiryo UI" w:hAnsi="Meiryo UI" w:cs="Meiryo UI" w:hint="eastAsia"/>
                <w:sz w:val="20"/>
              </w:rPr>
              <w:t>を進める</w:t>
            </w:r>
            <w:r w:rsidR="00E66ADA">
              <w:rPr>
                <w:rFonts w:ascii="Meiryo UI" w:eastAsia="Meiryo UI" w:hAnsi="Meiryo UI" w:cs="Meiryo UI" w:hint="eastAsia"/>
                <w:sz w:val="20"/>
              </w:rPr>
              <w:t>。</w:t>
            </w:r>
          </w:p>
          <w:p w:rsidR="00540A66" w:rsidRPr="002E050C" w:rsidRDefault="00540A66" w:rsidP="00AE79A4">
            <w:pPr>
              <w:spacing w:line="280" w:lineRule="exact"/>
              <w:ind w:left="200" w:hangingChars="100" w:hanging="200"/>
              <w:rPr>
                <w:rFonts w:ascii="Meiryo UI" w:eastAsia="Meiryo UI" w:hAnsi="Meiryo UI" w:cs="Meiryo UI"/>
                <w:b/>
                <w:sz w:val="20"/>
                <w:szCs w:val="20"/>
              </w:rPr>
            </w:pPr>
          </w:p>
          <w:p w:rsidR="00540A66" w:rsidRPr="002E050C" w:rsidRDefault="00540A66" w:rsidP="00AE79A4">
            <w:pPr>
              <w:spacing w:line="280" w:lineRule="exact"/>
              <w:ind w:left="200" w:hangingChars="100" w:hanging="200"/>
              <w:rPr>
                <w:rFonts w:ascii="Meiryo UI" w:eastAsia="Meiryo UI" w:hAnsi="Meiryo UI" w:cs="Meiryo UI"/>
                <w:b/>
                <w:sz w:val="20"/>
                <w:szCs w:val="20"/>
              </w:rPr>
            </w:pPr>
          </w:p>
          <w:p w:rsidR="00E67766" w:rsidRPr="002E050C" w:rsidRDefault="00E67766" w:rsidP="00540A66">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2E050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F6978" w:rsidRDefault="003F6978" w:rsidP="00642E3B">
            <w:pPr>
              <w:spacing w:line="280" w:lineRule="exact"/>
              <w:rPr>
                <w:rFonts w:ascii="Meiryo UI" w:eastAsia="Meiryo UI" w:hAnsi="Meiryo UI" w:cs="Meiryo UI"/>
                <w:sz w:val="20"/>
                <w:szCs w:val="20"/>
                <w:bdr w:val="single" w:sz="4" w:space="0" w:color="auto"/>
              </w:rPr>
            </w:pPr>
          </w:p>
          <w:p w:rsidR="00ED65ED" w:rsidRPr="002E050C" w:rsidRDefault="009967A3" w:rsidP="00642E3B">
            <w:pPr>
              <w:spacing w:line="280" w:lineRule="exact"/>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◇活動指標（アウトプット）</w:t>
            </w:r>
          </w:p>
          <w:p w:rsidR="009E4BEE" w:rsidRPr="002E050C" w:rsidRDefault="009E4BEE" w:rsidP="00ED65ED">
            <w:pPr>
              <w:spacing w:line="280" w:lineRule="exact"/>
              <w:ind w:left="200" w:hangingChars="100" w:hanging="200"/>
              <w:rPr>
                <w:rFonts w:ascii="Meiryo UI" w:eastAsia="Meiryo UI" w:hAnsi="Meiryo UI" w:cs="Meiryo UI"/>
                <w:sz w:val="20"/>
              </w:rPr>
            </w:pPr>
            <w:r w:rsidRPr="002E050C">
              <w:rPr>
                <w:rFonts w:ascii="Meiryo UI" w:eastAsia="Meiryo UI" w:hAnsi="Meiryo UI" w:cs="Meiryo UI" w:hint="eastAsia"/>
                <w:sz w:val="20"/>
              </w:rPr>
              <w:t>・</w:t>
            </w:r>
            <w:r w:rsidR="00701F4A" w:rsidRPr="002E050C">
              <w:rPr>
                <w:rFonts w:ascii="Meiryo UI" w:eastAsia="Meiryo UI" w:hAnsi="Meiryo UI" w:cs="Meiryo UI" w:hint="eastAsia"/>
                <w:sz w:val="20"/>
              </w:rPr>
              <w:t>市町村と連携した</w:t>
            </w:r>
            <w:r w:rsidRPr="002E050C">
              <w:rPr>
                <w:rFonts w:ascii="Meiryo UI" w:eastAsia="Meiryo UI" w:hAnsi="Meiryo UI" w:cs="Meiryo UI" w:hint="eastAsia"/>
                <w:sz w:val="20"/>
              </w:rPr>
              <w:t>国家要望</w:t>
            </w:r>
            <w:r w:rsidR="00E56896" w:rsidRPr="002E050C">
              <w:rPr>
                <w:rFonts w:ascii="Meiryo UI" w:eastAsia="Meiryo UI" w:hAnsi="Meiryo UI" w:cs="Meiryo UI" w:hint="eastAsia"/>
                <w:sz w:val="20"/>
              </w:rPr>
              <w:t>の実施</w:t>
            </w:r>
          </w:p>
          <w:p w:rsidR="009E4BEE" w:rsidRPr="002E050C" w:rsidRDefault="00ED65ED" w:rsidP="00ED65ED">
            <w:pPr>
              <w:spacing w:line="280" w:lineRule="exact"/>
              <w:ind w:left="144" w:hangingChars="72" w:hanging="144"/>
              <w:rPr>
                <w:rFonts w:ascii="Meiryo UI" w:eastAsia="Meiryo UI" w:hAnsi="Meiryo UI" w:cs="Meiryo UI"/>
                <w:sz w:val="20"/>
                <w:szCs w:val="20"/>
              </w:rPr>
            </w:pPr>
            <w:r w:rsidRPr="002E050C">
              <w:rPr>
                <w:rFonts w:ascii="Meiryo UI" w:eastAsia="Meiryo UI" w:hAnsi="Meiryo UI" w:cs="Meiryo UI" w:hint="eastAsia"/>
                <w:sz w:val="20"/>
                <w:szCs w:val="20"/>
              </w:rPr>
              <w:t>・</w:t>
            </w:r>
            <w:r w:rsidR="009E4BEE" w:rsidRPr="002E050C">
              <w:rPr>
                <w:rFonts w:ascii="Meiryo UI" w:eastAsia="Meiryo UI" w:hAnsi="Meiryo UI" w:cs="Meiryo UI" w:hint="eastAsia"/>
                <w:sz w:val="20"/>
                <w:szCs w:val="20"/>
              </w:rPr>
              <w:t>「リノベーションまちづくり</w:t>
            </w:r>
            <w:r w:rsidR="00AA6E8D" w:rsidRPr="002E050C">
              <w:rPr>
                <w:rFonts w:ascii="Meiryo UI" w:eastAsia="Meiryo UI" w:hAnsi="Meiryo UI" w:cs="Meiryo UI" w:hint="eastAsia"/>
                <w:sz w:val="20"/>
                <w:szCs w:val="20"/>
              </w:rPr>
              <w:t>(*7)</w:t>
            </w:r>
            <w:r w:rsidRPr="002E050C">
              <w:rPr>
                <w:rFonts w:ascii="Meiryo UI" w:eastAsia="Meiryo UI" w:hAnsi="Meiryo UI" w:cs="Meiryo UI" w:hint="eastAsia"/>
                <w:sz w:val="20"/>
                <w:szCs w:val="20"/>
              </w:rPr>
              <w:t>」</w:t>
            </w:r>
            <w:r w:rsidR="009E4BEE" w:rsidRPr="002E050C">
              <w:rPr>
                <w:rFonts w:ascii="Meiryo UI" w:eastAsia="Meiryo UI" w:hAnsi="Meiryo UI" w:cs="Meiryo UI" w:hint="eastAsia"/>
                <w:sz w:val="20"/>
                <w:szCs w:val="20"/>
              </w:rPr>
              <w:t>の府域への展開</w:t>
            </w:r>
          </w:p>
          <w:p w:rsidR="009E4BEE" w:rsidRPr="002E050C" w:rsidRDefault="00ED65ED" w:rsidP="00ED65ED">
            <w:pPr>
              <w:spacing w:line="280" w:lineRule="exact"/>
              <w:ind w:left="144" w:hangingChars="72" w:hanging="144"/>
              <w:rPr>
                <w:rFonts w:ascii="Meiryo UI" w:eastAsia="Meiryo UI" w:hAnsi="Meiryo UI" w:cs="Meiryo UI"/>
                <w:sz w:val="20"/>
              </w:rPr>
            </w:pPr>
            <w:r w:rsidRPr="002E050C">
              <w:rPr>
                <w:rFonts w:ascii="Meiryo UI" w:eastAsia="Meiryo UI" w:hAnsi="Meiryo UI" w:cs="Meiryo UI" w:hint="eastAsia"/>
                <w:sz w:val="20"/>
              </w:rPr>
              <w:t>・</w:t>
            </w:r>
            <w:r w:rsidR="009E4BEE" w:rsidRPr="002E050C">
              <w:rPr>
                <w:rFonts w:ascii="Meiryo UI" w:eastAsia="Meiryo UI" w:hAnsi="Meiryo UI" w:cs="Meiryo UI" w:hint="eastAsia"/>
                <w:sz w:val="20"/>
              </w:rPr>
              <w:t>市町村</w:t>
            </w:r>
            <w:r w:rsidR="00354253" w:rsidRPr="002E050C">
              <w:rPr>
                <w:rFonts w:ascii="Meiryo UI" w:eastAsia="Meiryo UI" w:hAnsi="Meiryo UI" w:cs="Meiryo UI" w:hint="eastAsia"/>
                <w:sz w:val="20"/>
              </w:rPr>
              <w:t>による</w:t>
            </w:r>
            <w:r w:rsidR="00A45E22" w:rsidRPr="002E050C">
              <w:rPr>
                <w:rFonts w:ascii="Meiryo UI" w:eastAsia="Meiryo UI" w:hAnsi="Meiryo UI" w:cs="Meiryo UI" w:hint="eastAsia"/>
                <w:sz w:val="20"/>
              </w:rPr>
              <w:t>「空家等対策計画</w:t>
            </w:r>
            <w:r w:rsidR="00AA6E8D" w:rsidRPr="002E050C">
              <w:rPr>
                <w:rFonts w:ascii="Meiryo UI" w:eastAsia="Meiryo UI" w:hAnsi="Meiryo UI" w:cs="Meiryo UI" w:hint="eastAsia"/>
                <w:sz w:val="20"/>
                <w:szCs w:val="20"/>
              </w:rPr>
              <w:t>(*8)</w:t>
            </w:r>
            <w:r w:rsidR="00A45E22" w:rsidRPr="002E050C">
              <w:rPr>
                <w:rFonts w:ascii="Meiryo UI" w:eastAsia="Meiryo UI" w:hAnsi="Meiryo UI" w:cs="Meiryo UI" w:hint="eastAsia"/>
                <w:sz w:val="20"/>
              </w:rPr>
              <w:t>」</w:t>
            </w:r>
            <w:r w:rsidR="000463F8">
              <w:rPr>
                <w:rFonts w:ascii="Meiryo UI" w:eastAsia="Meiryo UI" w:hAnsi="Meiryo UI" w:cs="Meiryo UI" w:hint="eastAsia"/>
                <w:sz w:val="20"/>
              </w:rPr>
              <w:t>の</w:t>
            </w:r>
            <w:r w:rsidR="000463F8" w:rsidRPr="00005DF1">
              <w:rPr>
                <w:rFonts w:ascii="Meiryo UI" w:eastAsia="Meiryo UI" w:hAnsi="Meiryo UI" w:cs="Meiryo UI" w:hint="eastAsia"/>
                <w:sz w:val="20"/>
              </w:rPr>
              <w:t>策定</w:t>
            </w:r>
          </w:p>
          <w:p w:rsidR="00ED65ED" w:rsidRPr="002E050C" w:rsidRDefault="00ED65ED" w:rsidP="00ED65ED">
            <w:pPr>
              <w:spacing w:line="280" w:lineRule="exact"/>
              <w:ind w:left="200" w:hangingChars="100" w:hanging="200"/>
              <w:rPr>
                <w:rFonts w:ascii="Meiryo UI" w:eastAsia="Meiryo UI" w:hAnsi="Meiryo UI" w:cs="Meiryo UI"/>
                <w:sz w:val="20"/>
              </w:rPr>
            </w:pPr>
          </w:p>
          <w:p w:rsidR="00ED65ED" w:rsidRPr="002E050C" w:rsidRDefault="00ED65ED" w:rsidP="009967A3">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◇成果指標（アウトカム）</w:t>
            </w:r>
          </w:p>
          <w:p w:rsidR="0065473A" w:rsidRPr="002E050C" w:rsidRDefault="0065473A" w:rsidP="00ED65ED">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rPr>
              <w:t>（定性的</w:t>
            </w:r>
            <w:r w:rsidR="00672AF8" w:rsidRPr="002E050C">
              <w:rPr>
                <w:rFonts w:ascii="Meiryo UI" w:eastAsia="Meiryo UI" w:hAnsi="Meiryo UI" w:cs="Meiryo UI" w:hint="eastAsia"/>
                <w:sz w:val="20"/>
                <w:szCs w:val="20"/>
              </w:rPr>
              <w:t>な</w:t>
            </w:r>
            <w:r w:rsidRPr="002E050C">
              <w:rPr>
                <w:rFonts w:ascii="Meiryo UI" w:eastAsia="Meiryo UI" w:hAnsi="Meiryo UI" w:cs="Meiryo UI" w:hint="eastAsia"/>
                <w:sz w:val="20"/>
                <w:szCs w:val="20"/>
              </w:rPr>
              <w:t>目標）</w:t>
            </w:r>
          </w:p>
          <w:p w:rsidR="00ED65ED" w:rsidRPr="002E050C" w:rsidRDefault="00642E3B" w:rsidP="00ED65ED">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rPr>
              <w:t>・市町村において、</w:t>
            </w:r>
            <w:r w:rsidR="00ED65ED" w:rsidRPr="002E050C">
              <w:rPr>
                <w:rFonts w:ascii="Meiryo UI" w:eastAsia="Meiryo UI" w:hAnsi="Meiryo UI" w:cs="Meiryo UI" w:hint="eastAsia"/>
                <w:sz w:val="20"/>
                <w:szCs w:val="20"/>
              </w:rPr>
              <w:t>空家等対策が展開される。</w:t>
            </w:r>
          </w:p>
          <w:p w:rsidR="00AA6E8D" w:rsidRDefault="00C84A45" w:rsidP="00F82634">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・府内の複数の地域において、リノベーションまちづくりの取組</w:t>
            </w:r>
            <w:r w:rsidR="00ED65ED" w:rsidRPr="002E050C">
              <w:rPr>
                <w:rFonts w:ascii="Meiryo UI" w:eastAsia="Meiryo UI" w:hAnsi="Meiryo UI" w:cs="Meiryo UI" w:hint="eastAsia"/>
                <w:sz w:val="20"/>
                <w:szCs w:val="20"/>
              </w:rPr>
              <w:t>が具体化する。</w:t>
            </w:r>
          </w:p>
          <w:p w:rsidR="00F82634" w:rsidRDefault="00F82634"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Default="008A359B" w:rsidP="00F82634">
            <w:pPr>
              <w:spacing w:line="280" w:lineRule="exact"/>
              <w:ind w:left="144" w:hangingChars="72" w:hanging="144"/>
              <w:rPr>
                <w:rFonts w:ascii="Meiryo UI" w:eastAsia="Meiryo UI" w:hAnsi="Meiryo UI" w:cs="Meiryo UI"/>
                <w:sz w:val="20"/>
                <w:szCs w:val="20"/>
              </w:rPr>
            </w:pPr>
          </w:p>
          <w:p w:rsidR="008A359B" w:rsidRPr="002E050C" w:rsidRDefault="008A359B" w:rsidP="008A359B">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2E050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94A6C" w:rsidRPr="00E6045D" w:rsidRDefault="00094A6C" w:rsidP="00094A6C">
            <w:pPr>
              <w:spacing w:line="280" w:lineRule="exact"/>
              <w:rPr>
                <w:rFonts w:ascii="Meiryo UI" w:eastAsia="Meiryo UI" w:hAnsi="Meiryo UI" w:cs="Meiryo UI"/>
                <w:b/>
                <w:color w:val="000000" w:themeColor="text1"/>
                <w:sz w:val="20"/>
                <w:szCs w:val="20"/>
              </w:rPr>
            </w:pPr>
            <w:r w:rsidRPr="00E6045D">
              <w:rPr>
                <w:rFonts w:ascii="Meiryo UI" w:eastAsia="Meiryo UI" w:hAnsi="Meiryo UI" w:cs="Meiryo UI" w:hint="eastAsia"/>
                <w:b/>
                <w:color w:val="000000" w:themeColor="text1"/>
                <w:sz w:val="20"/>
                <w:szCs w:val="20"/>
              </w:rPr>
              <w:t>■空家等を利活用したまち育ての推進</w:t>
            </w:r>
          </w:p>
          <w:p w:rsidR="00FF3289" w:rsidRDefault="00FD59D0" w:rsidP="00B625F9">
            <w:pPr>
              <w:pStyle w:val="aa"/>
              <w:numPr>
                <w:ilvl w:val="0"/>
                <w:numId w:val="4"/>
              </w:numPr>
              <w:spacing w:line="280" w:lineRule="exact"/>
              <w:ind w:leftChars="0"/>
              <w:rPr>
                <w:rFonts w:ascii="Meiryo UI" w:eastAsia="Meiryo UI" w:hAnsi="Meiryo UI" w:cs="Meiryo UI"/>
                <w:color w:val="000000" w:themeColor="text1"/>
                <w:sz w:val="20"/>
                <w:szCs w:val="20"/>
              </w:rPr>
            </w:pPr>
            <w:r w:rsidRPr="00E6045D">
              <w:rPr>
                <w:rFonts w:ascii="Meiryo UI" w:eastAsia="Meiryo UI" w:hAnsi="Meiryo UI" w:cs="Meiryo UI" w:hint="eastAsia"/>
                <w:color w:val="000000" w:themeColor="text1"/>
                <w:sz w:val="20"/>
                <w:szCs w:val="20"/>
              </w:rPr>
              <w:t>空</w:t>
            </w:r>
            <w:r w:rsidR="00643245" w:rsidRPr="00E6045D">
              <w:rPr>
                <w:rFonts w:ascii="Meiryo UI" w:eastAsia="Meiryo UI" w:hAnsi="Meiryo UI" w:cs="Meiryo UI" w:hint="eastAsia"/>
                <w:color w:val="000000" w:themeColor="text1"/>
                <w:sz w:val="20"/>
                <w:szCs w:val="20"/>
              </w:rPr>
              <w:t>家</w:t>
            </w:r>
            <w:r w:rsidRPr="00E6045D">
              <w:rPr>
                <w:rFonts w:ascii="Meiryo UI" w:eastAsia="Meiryo UI" w:hAnsi="Meiryo UI" w:cs="Meiryo UI" w:hint="eastAsia"/>
                <w:color w:val="000000" w:themeColor="text1"/>
                <w:sz w:val="20"/>
                <w:szCs w:val="20"/>
              </w:rPr>
              <w:t>対策をさらに進めるため、空家法や税制</w:t>
            </w:r>
            <w:r w:rsidR="00C20882" w:rsidRPr="00E6045D">
              <w:rPr>
                <w:rFonts w:ascii="Meiryo UI" w:eastAsia="Meiryo UI" w:hAnsi="Meiryo UI" w:cs="Meiryo UI" w:hint="eastAsia"/>
                <w:color w:val="000000" w:themeColor="text1"/>
                <w:sz w:val="20"/>
                <w:szCs w:val="20"/>
              </w:rPr>
              <w:t>改正など</w:t>
            </w:r>
            <w:r w:rsidR="00F154A0" w:rsidRPr="00E6045D">
              <w:rPr>
                <w:rFonts w:ascii="Meiryo UI" w:eastAsia="Meiryo UI" w:hAnsi="Meiryo UI" w:cs="Meiryo UI" w:hint="eastAsia"/>
                <w:color w:val="000000" w:themeColor="text1"/>
                <w:sz w:val="20"/>
                <w:szCs w:val="20"/>
              </w:rPr>
              <w:t>の</w:t>
            </w:r>
            <w:r w:rsidR="0006160D" w:rsidRPr="00E6045D">
              <w:rPr>
                <w:rFonts w:ascii="Meiryo UI" w:eastAsia="Meiryo UI" w:hAnsi="Meiryo UI" w:cs="Meiryo UI" w:hint="eastAsia"/>
                <w:color w:val="000000" w:themeColor="text1"/>
                <w:sz w:val="20"/>
                <w:szCs w:val="20"/>
              </w:rPr>
              <w:t>国家要望を</w:t>
            </w:r>
            <w:r w:rsidRPr="00E6045D">
              <w:rPr>
                <w:rFonts w:ascii="Meiryo UI" w:eastAsia="Meiryo UI" w:hAnsi="Meiryo UI" w:cs="Meiryo UI" w:hint="eastAsia"/>
                <w:color w:val="000000" w:themeColor="text1"/>
                <w:sz w:val="20"/>
                <w:szCs w:val="20"/>
              </w:rPr>
              <w:t>実施</w:t>
            </w:r>
          </w:p>
          <w:tbl>
            <w:tblPr>
              <w:tblStyle w:val="a3"/>
              <w:tblW w:w="4512" w:type="dxa"/>
              <w:tblLook w:val="04A0" w:firstRow="1" w:lastRow="0" w:firstColumn="1" w:lastColumn="0" w:noHBand="0" w:noVBand="1"/>
            </w:tblPr>
            <w:tblGrid>
              <w:gridCol w:w="1374"/>
              <w:gridCol w:w="3138"/>
            </w:tblGrid>
            <w:tr w:rsidR="003B0D03" w:rsidRPr="0089047F" w:rsidTr="00E744F0">
              <w:tc>
                <w:tcPr>
                  <w:tcW w:w="1374" w:type="dxa"/>
                  <w:tcBorders>
                    <w:top w:val="nil"/>
                    <w:left w:val="nil"/>
                    <w:bottom w:val="nil"/>
                    <w:right w:val="nil"/>
                  </w:tcBorders>
                </w:tcPr>
                <w:p w:rsidR="003B0D03" w:rsidRPr="0089047F" w:rsidRDefault="003B0D03" w:rsidP="003B0D03">
                  <w:pPr>
                    <w:spacing w:line="280" w:lineRule="exact"/>
                    <w:ind w:leftChars="-49" w:left="-2" w:hangingChars="53" w:hanging="106"/>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28年</w:t>
                  </w:r>
                  <w:r w:rsidRPr="00FF3289">
                    <w:rPr>
                      <w:rFonts w:ascii="Meiryo UI" w:eastAsia="Meiryo UI" w:hAnsi="Meiryo UI" w:cs="Meiryo UI" w:hint="eastAsia"/>
                      <w:color w:val="000000" w:themeColor="text1"/>
                      <w:sz w:val="20"/>
                      <w:szCs w:val="20"/>
                    </w:rPr>
                    <w:t>6</w:t>
                  </w:r>
                  <w:r>
                    <w:rPr>
                      <w:rFonts w:ascii="Meiryo UI" w:eastAsia="Meiryo UI" w:hAnsi="Meiryo UI" w:cs="Meiryo UI" w:hint="eastAsia"/>
                      <w:color w:val="000000" w:themeColor="text1"/>
                      <w:sz w:val="20"/>
                      <w:szCs w:val="20"/>
                    </w:rPr>
                    <w:t>,</w:t>
                  </w:r>
                  <w:r w:rsidRPr="00FF3289">
                    <w:rPr>
                      <w:rFonts w:ascii="Meiryo UI" w:eastAsia="Meiryo UI" w:hAnsi="Meiryo UI" w:cs="Meiryo UI" w:hint="eastAsia"/>
                      <w:color w:val="000000" w:themeColor="text1"/>
                      <w:sz w:val="20"/>
                      <w:szCs w:val="20"/>
                    </w:rPr>
                    <w:t>7月</w:t>
                  </w:r>
                </w:p>
              </w:tc>
              <w:tc>
                <w:tcPr>
                  <w:tcW w:w="3138" w:type="dxa"/>
                  <w:tcBorders>
                    <w:top w:val="nil"/>
                    <w:left w:val="nil"/>
                    <w:bottom w:val="nil"/>
                    <w:right w:val="nil"/>
                  </w:tcBorders>
                </w:tcPr>
                <w:p w:rsidR="003B0D03" w:rsidRDefault="003B0D03" w:rsidP="00E744F0">
                  <w:pPr>
                    <w:spacing w:line="280" w:lineRule="exact"/>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国家要望</w:t>
                  </w:r>
                </w:p>
              </w:tc>
            </w:tr>
          </w:tbl>
          <w:p w:rsidR="00C706FE" w:rsidRPr="008A359B" w:rsidRDefault="008977F7" w:rsidP="008A359B">
            <w:pPr>
              <w:pStyle w:val="aa"/>
              <w:numPr>
                <w:ilvl w:val="0"/>
                <w:numId w:val="10"/>
              </w:numPr>
              <w:spacing w:line="280" w:lineRule="exact"/>
              <w:ind w:leftChars="0"/>
              <w:rPr>
                <w:rFonts w:ascii="Meiryo UI" w:eastAsia="Meiryo UI" w:hAnsi="Meiryo UI" w:cs="Meiryo UI"/>
                <w:color w:val="000000" w:themeColor="text1"/>
                <w:sz w:val="20"/>
                <w:szCs w:val="20"/>
              </w:rPr>
            </w:pPr>
            <w:r w:rsidRPr="008A359B">
              <w:rPr>
                <w:rFonts w:ascii="Meiryo UI" w:eastAsia="Meiryo UI" w:hAnsi="Meiryo UI" w:cs="Meiryo UI" w:hint="eastAsia"/>
                <w:color w:val="000000" w:themeColor="text1"/>
                <w:sz w:val="20"/>
                <w:szCs w:val="20"/>
              </w:rPr>
              <w:t>寝屋川市、岬町、池田市の３地区で</w:t>
            </w:r>
            <w:r w:rsidR="003F6978" w:rsidRPr="008A359B">
              <w:rPr>
                <w:rFonts w:ascii="Meiryo UI" w:eastAsia="Meiryo UI" w:hAnsi="Meiryo UI" w:cs="Meiryo UI" w:hint="eastAsia"/>
                <w:color w:val="000000" w:themeColor="text1"/>
                <w:sz w:val="20"/>
                <w:szCs w:val="20"/>
              </w:rPr>
              <w:t>「</w:t>
            </w:r>
            <w:r w:rsidRPr="008A359B">
              <w:rPr>
                <w:rFonts w:ascii="Meiryo UI" w:eastAsia="Meiryo UI" w:hAnsi="Meiryo UI" w:cs="Meiryo UI" w:hint="eastAsia"/>
                <w:color w:val="000000" w:themeColor="text1"/>
                <w:sz w:val="20"/>
                <w:szCs w:val="20"/>
              </w:rPr>
              <w:t>リノベーションまちづくり</w:t>
            </w:r>
            <w:r w:rsidR="003F6978" w:rsidRPr="008A359B">
              <w:rPr>
                <w:rFonts w:ascii="Meiryo UI" w:eastAsia="Meiryo UI" w:hAnsi="Meiryo UI" w:cs="Meiryo UI" w:hint="eastAsia"/>
                <w:color w:val="000000" w:themeColor="text1"/>
                <w:sz w:val="20"/>
                <w:szCs w:val="20"/>
              </w:rPr>
              <w:t>」</w:t>
            </w:r>
            <w:r w:rsidRPr="008A359B">
              <w:rPr>
                <w:rFonts w:ascii="Meiryo UI" w:eastAsia="Meiryo UI" w:hAnsi="Meiryo UI" w:cs="Meiryo UI" w:hint="eastAsia"/>
                <w:color w:val="000000" w:themeColor="text1"/>
                <w:sz w:val="20"/>
                <w:szCs w:val="20"/>
              </w:rPr>
              <w:t>を実施し、</w:t>
            </w:r>
            <w:r w:rsidR="00FD59D0" w:rsidRPr="008A359B">
              <w:rPr>
                <w:rFonts w:ascii="Meiryo UI" w:eastAsia="Meiryo UI" w:hAnsi="Meiryo UI" w:cs="Meiryo UI" w:hint="eastAsia"/>
                <w:color w:val="000000" w:themeColor="text1"/>
                <w:sz w:val="20"/>
                <w:szCs w:val="20"/>
              </w:rPr>
              <w:t>「大阪の住まい活性化フォーラム」ホームページで</w:t>
            </w:r>
            <w:r w:rsidRPr="008A359B">
              <w:rPr>
                <w:rFonts w:ascii="Meiryo UI" w:eastAsia="Meiryo UI" w:hAnsi="Meiryo UI" w:cs="Meiryo UI" w:hint="eastAsia"/>
                <w:color w:val="000000" w:themeColor="text1"/>
                <w:sz w:val="20"/>
                <w:szCs w:val="20"/>
              </w:rPr>
              <w:t>取組内容を</w:t>
            </w:r>
            <w:r w:rsidR="00FD59D0" w:rsidRPr="008A359B">
              <w:rPr>
                <w:rFonts w:ascii="Meiryo UI" w:eastAsia="Meiryo UI" w:hAnsi="Meiryo UI" w:cs="Meiryo UI" w:hint="eastAsia"/>
                <w:color w:val="000000" w:themeColor="text1"/>
                <w:sz w:val="20"/>
                <w:szCs w:val="20"/>
              </w:rPr>
              <w:t>発信</w:t>
            </w:r>
          </w:p>
          <w:p w:rsidR="00FF3289" w:rsidRPr="00595E4B" w:rsidRDefault="00646B60" w:rsidP="00595E4B">
            <w:pPr>
              <w:pStyle w:val="aa"/>
              <w:numPr>
                <w:ilvl w:val="0"/>
                <w:numId w:val="4"/>
              </w:numPr>
              <w:spacing w:line="280" w:lineRule="exact"/>
              <w:ind w:leftChars="0"/>
              <w:rPr>
                <w:rFonts w:ascii="Meiryo UI" w:eastAsia="Meiryo UI" w:hAnsi="Meiryo UI" w:cs="Meiryo UI"/>
                <w:color w:val="000000" w:themeColor="text1"/>
                <w:sz w:val="20"/>
                <w:szCs w:val="20"/>
              </w:rPr>
            </w:pPr>
            <w:r w:rsidRPr="00E6045D">
              <w:rPr>
                <w:rFonts w:ascii="Meiryo UI" w:eastAsia="Meiryo UI" w:hAnsi="Meiryo UI" w:cs="Meiryo UI" w:hint="eastAsia"/>
                <w:color w:val="000000" w:themeColor="text1"/>
                <w:sz w:val="20"/>
                <w:szCs w:val="20"/>
              </w:rPr>
              <w:t>府内全市町村による空家等対策計画の策定など今後3年間で空家等対策を戦略的かつ集中的に進めるため「空家総合戦略・大阪」を策定</w:t>
            </w:r>
          </w:p>
          <w:tbl>
            <w:tblPr>
              <w:tblStyle w:val="a3"/>
              <w:tblW w:w="4512" w:type="dxa"/>
              <w:tblLook w:val="04A0" w:firstRow="1" w:lastRow="0" w:firstColumn="1" w:lastColumn="0" w:noHBand="0" w:noVBand="1"/>
            </w:tblPr>
            <w:tblGrid>
              <w:gridCol w:w="1374"/>
              <w:gridCol w:w="3138"/>
            </w:tblGrid>
            <w:tr w:rsidR="003B0D03" w:rsidRPr="0089047F" w:rsidTr="00E744F0">
              <w:tc>
                <w:tcPr>
                  <w:tcW w:w="1374" w:type="dxa"/>
                  <w:tcBorders>
                    <w:top w:val="nil"/>
                    <w:left w:val="nil"/>
                    <w:bottom w:val="nil"/>
                    <w:right w:val="nil"/>
                  </w:tcBorders>
                </w:tcPr>
                <w:p w:rsidR="003B0D03" w:rsidRPr="0089047F" w:rsidRDefault="003B0D03" w:rsidP="00E744F0">
                  <w:pPr>
                    <w:spacing w:line="280" w:lineRule="exact"/>
                    <w:ind w:leftChars="-49" w:left="-2" w:hangingChars="53" w:hanging="106"/>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28年11</w:t>
                  </w:r>
                  <w:r w:rsidRPr="00FF3289">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3B0D03" w:rsidRDefault="003B0D03" w:rsidP="003B0D03">
                  <w:pPr>
                    <w:spacing w:line="280" w:lineRule="exact"/>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パブリックコメント</w:t>
                  </w:r>
                </w:p>
              </w:tc>
            </w:tr>
            <w:tr w:rsidR="003B0D03" w:rsidRPr="0089047F" w:rsidTr="00E744F0">
              <w:tc>
                <w:tcPr>
                  <w:tcW w:w="1374" w:type="dxa"/>
                  <w:tcBorders>
                    <w:top w:val="nil"/>
                    <w:left w:val="nil"/>
                    <w:bottom w:val="nil"/>
                    <w:right w:val="nil"/>
                  </w:tcBorders>
                </w:tcPr>
                <w:p w:rsidR="003B0D03" w:rsidRDefault="003B0D03" w:rsidP="00E744F0">
                  <w:pPr>
                    <w:spacing w:line="280" w:lineRule="exact"/>
                    <w:ind w:leftChars="-49" w:left="-2" w:hangingChars="53" w:hanging="106"/>
                    <w:jc w:val="right"/>
                    <w:rPr>
                      <w:rFonts w:ascii="Meiryo UI" w:eastAsia="Meiryo UI" w:hAnsi="Meiryo UI" w:cs="Meiryo UI"/>
                      <w:color w:val="000000" w:themeColor="text1"/>
                      <w:sz w:val="20"/>
                      <w:szCs w:val="20"/>
                    </w:rPr>
                  </w:pPr>
                  <w:r w:rsidRPr="00FF3289">
                    <w:rPr>
                      <w:rFonts w:ascii="Meiryo UI" w:eastAsia="Meiryo UI" w:hAnsi="Meiryo UI" w:cs="Meiryo UI" w:hint="eastAsia"/>
                      <w:color w:val="000000" w:themeColor="text1"/>
                      <w:sz w:val="20"/>
                      <w:szCs w:val="20"/>
                    </w:rPr>
                    <w:t>12月</w:t>
                  </w:r>
                </w:p>
              </w:tc>
              <w:tc>
                <w:tcPr>
                  <w:tcW w:w="3138" w:type="dxa"/>
                  <w:tcBorders>
                    <w:top w:val="nil"/>
                    <w:left w:val="nil"/>
                    <w:bottom w:val="nil"/>
                    <w:right w:val="nil"/>
                  </w:tcBorders>
                </w:tcPr>
                <w:p w:rsidR="003B0D03" w:rsidRPr="003B0D03" w:rsidRDefault="003B0D03" w:rsidP="003B0D0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「空家総合戦略・大阪」</w:t>
                  </w:r>
                  <w:r w:rsidRPr="00FF3289">
                    <w:rPr>
                      <w:rFonts w:ascii="Meiryo UI" w:eastAsia="Meiryo UI" w:hAnsi="Meiryo UI" w:cs="Meiryo UI" w:hint="eastAsia"/>
                      <w:color w:val="000000" w:themeColor="text1"/>
                      <w:sz w:val="20"/>
                      <w:szCs w:val="20"/>
                    </w:rPr>
                    <w:t>策定</w:t>
                  </w:r>
                </w:p>
              </w:tc>
            </w:tr>
          </w:tbl>
          <w:p w:rsidR="00595E4B" w:rsidRDefault="00595E4B" w:rsidP="003B0D03">
            <w:pPr>
              <w:pStyle w:val="aa"/>
              <w:numPr>
                <w:ilvl w:val="0"/>
                <w:numId w:val="9"/>
              </w:numPr>
              <w:spacing w:line="280" w:lineRule="exact"/>
              <w:ind w:leftChars="0"/>
              <w:rPr>
                <w:rFonts w:ascii="Meiryo UI" w:eastAsia="Meiryo UI" w:hAnsi="Meiryo UI" w:cs="Meiryo UI"/>
                <w:color w:val="000000" w:themeColor="text1"/>
                <w:sz w:val="20"/>
                <w:szCs w:val="20"/>
              </w:rPr>
            </w:pPr>
            <w:r w:rsidRPr="00E6045D">
              <w:rPr>
                <w:rFonts w:ascii="Meiryo UI" w:eastAsia="Meiryo UI" w:hAnsi="Meiryo UI" w:cs="Meiryo UI" w:hint="eastAsia"/>
                <w:color w:val="000000" w:themeColor="text1"/>
                <w:sz w:val="20"/>
                <w:szCs w:val="20"/>
              </w:rPr>
              <w:t>今年度「空家等対策計画」を７市で策定し、合計８市で策定済</w:t>
            </w:r>
          </w:p>
          <w:p w:rsidR="00FF3289" w:rsidRPr="003B0D03" w:rsidRDefault="00B625F9" w:rsidP="003B0D03">
            <w:pPr>
              <w:pStyle w:val="aa"/>
              <w:numPr>
                <w:ilvl w:val="0"/>
                <w:numId w:val="9"/>
              </w:numPr>
              <w:spacing w:line="280" w:lineRule="exact"/>
              <w:ind w:leftChars="0"/>
              <w:rPr>
                <w:rFonts w:ascii="Meiryo UI" w:eastAsia="Meiryo UI" w:hAnsi="Meiryo UI" w:cs="Meiryo UI"/>
                <w:color w:val="000000" w:themeColor="text1"/>
                <w:sz w:val="20"/>
                <w:szCs w:val="20"/>
              </w:rPr>
            </w:pPr>
            <w:r w:rsidRPr="003B0D03">
              <w:rPr>
                <w:rFonts w:ascii="Meiryo UI" w:eastAsia="Meiryo UI" w:hAnsi="Meiryo UI" w:cs="Meiryo UI" w:hint="eastAsia"/>
                <w:color w:val="000000" w:themeColor="text1"/>
                <w:sz w:val="20"/>
                <w:szCs w:val="20"/>
              </w:rPr>
              <w:t>市町村の空家バンク情報をとりまとめ、大阪に住まう</w:t>
            </w:r>
            <w:r w:rsidR="00FF3289" w:rsidRPr="003B0D03">
              <w:rPr>
                <w:rFonts w:ascii="Meiryo UI" w:eastAsia="Meiryo UI" w:hAnsi="Meiryo UI" w:cs="Meiryo UI" w:hint="eastAsia"/>
                <w:color w:val="000000" w:themeColor="text1"/>
                <w:sz w:val="20"/>
                <w:szCs w:val="20"/>
              </w:rPr>
              <w:t>魅力とあわせて一元的に情報発信する「大阪版・空家バンク」を設置</w:t>
            </w:r>
          </w:p>
          <w:tbl>
            <w:tblPr>
              <w:tblStyle w:val="a3"/>
              <w:tblW w:w="4512" w:type="dxa"/>
              <w:tblLook w:val="04A0" w:firstRow="1" w:lastRow="0" w:firstColumn="1" w:lastColumn="0" w:noHBand="0" w:noVBand="1"/>
            </w:tblPr>
            <w:tblGrid>
              <w:gridCol w:w="1374"/>
              <w:gridCol w:w="3138"/>
            </w:tblGrid>
            <w:tr w:rsidR="003B0D03" w:rsidRPr="0089047F" w:rsidTr="00E744F0">
              <w:tc>
                <w:tcPr>
                  <w:tcW w:w="1374" w:type="dxa"/>
                  <w:tcBorders>
                    <w:top w:val="nil"/>
                    <w:left w:val="nil"/>
                    <w:bottom w:val="nil"/>
                    <w:right w:val="nil"/>
                  </w:tcBorders>
                </w:tcPr>
                <w:p w:rsidR="003B0D03" w:rsidRPr="0089047F" w:rsidRDefault="003B0D03" w:rsidP="00E744F0">
                  <w:pPr>
                    <w:spacing w:line="280" w:lineRule="exact"/>
                    <w:ind w:leftChars="-49" w:left="-2" w:hangingChars="53" w:hanging="106"/>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29年</w:t>
                  </w:r>
                  <w:r w:rsidRPr="00FF3289">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3B0D03" w:rsidRDefault="003B0D03" w:rsidP="00E744F0">
                  <w:pPr>
                    <w:spacing w:line="280" w:lineRule="exact"/>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「大阪版・空家バンク」設置</w:t>
                  </w:r>
                </w:p>
              </w:tc>
            </w:tr>
          </w:tbl>
          <w:p w:rsidR="002F25F7" w:rsidRPr="003B0D03" w:rsidRDefault="002F25F7" w:rsidP="003B0D03">
            <w:pPr>
              <w:spacing w:line="280" w:lineRule="exact"/>
              <w:rPr>
                <w:rFonts w:ascii="Meiryo UI" w:eastAsia="Meiryo UI" w:hAnsi="Meiryo UI" w:cs="Meiryo UI"/>
                <w:color w:val="000000" w:themeColor="text1"/>
                <w:sz w:val="20"/>
                <w:szCs w:val="20"/>
              </w:rPr>
            </w:pPr>
          </w:p>
        </w:tc>
      </w:tr>
      <w:tr w:rsidR="002E050C" w:rsidRPr="002E050C" w:rsidTr="00DD1178">
        <w:tc>
          <w:tcPr>
            <w:tcW w:w="15735" w:type="dxa"/>
            <w:gridSpan w:val="6"/>
            <w:shd w:val="clear" w:color="auto" w:fill="000000" w:themeFill="text1"/>
          </w:tcPr>
          <w:p w:rsidR="007F3D1A" w:rsidRPr="00A86CC2" w:rsidRDefault="00540A66" w:rsidP="00E335DC">
            <w:pPr>
              <w:spacing w:line="280" w:lineRule="exact"/>
              <w:rPr>
                <w:rFonts w:ascii="Meiryo UI" w:eastAsia="Meiryo UI" w:hAnsi="Meiryo UI" w:cs="Meiryo UI"/>
                <w:b/>
                <w:color w:val="FFFFFF" w:themeColor="background1"/>
              </w:rPr>
            </w:pPr>
            <w:r w:rsidRPr="00A86CC2">
              <w:rPr>
                <w:rFonts w:ascii="Meiryo UI" w:eastAsia="Meiryo UI" w:hAnsi="Meiryo UI" w:cs="Meiryo UI" w:hint="eastAsia"/>
                <w:b/>
                <w:color w:val="FFFFFF" w:themeColor="background1"/>
              </w:rPr>
              <w:t>安心して住まいを確保できる環境整備</w:t>
            </w:r>
          </w:p>
        </w:tc>
      </w:tr>
      <w:tr w:rsidR="002E050C" w:rsidRPr="002E050C" w:rsidTr="004B7FF0">
        <w:tc>
          <w:tcPr>
            <w:tcW w:w="329" w:type="dxa"/>
            <w:tcBorders>
              <w:top w:val="nil"/>
              <w:bottom w:val="nil"/>
            </w:tcBorders>
          </w:tcPr>
          <w:p w:rsidR="007F3D1A" w:rsidRPr="002E050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2E050C" w:rsidRDefault="007F3D1A" w:rsidP="00FC289D">
            <w:pPr>
              <w:spacing w:line="280" w:lineRule="exact"/>
              <w:ind w:left="180" w:hangingChars="100" w:hanging="180"/>
              <w:jc w:val="center"/>
              <w:rPr>
                <w:rFonts w:ascii="Meiryo UI" w:eastAsia="Meiryo UI" w:hAnsi="Meiryo UI" w:cs="Meiryo UI"/>
                <w:b/>
                <w:sz w:val="18"/>
                <w:szCs w:val="18"/>
              </w:rPr>
            </w:pPr>
            <w:r w:rsidRPr="002E050C">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2E050C" w:rsidRDefault="00083D12" w:rsidP="00083D12">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2E050C" w:rsidRDefault="007F3D1A" w:rsidP="00E335DC">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2E050C" w:rsidRDefault="00083D12" w:rsidP="00083D12">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6045D" w:rsidRDefault="007B533F" w:rsidP="00F027F6">
            <w:pPr>
              <w:spacing w:line="280" w:lineRule="exact"/>
              <w:jc w:val="center"/>
              <w:rPr>
                <w:rFonts w:ascii="Meiryo UI" w:eastAsia="Meiryo UI" w:hAnsi="Meiryo UI" w:cs="Meiryo UI"/>
                <w:b/>
                <w:color w:val="000000" w:themeColor="text1"/>
                <w:sz w:val="18"/>
                <w:szCs w:val="18"/>
              </w:rPr>
            </w:pPr>
            <w:r w:rsidRPr="00E6045D">
              <w:rPr>
                <w:rFonts w:ascii="Meiryo UI" w:eastAsia="Meiryo UI" w:hAnsi="Meiryo UI" w:cs="Meiryo UI" w:hint="eastAsia"/>
                <w:b/>
                <w:color w:val="000000" w:themeColor="text1"/>
                <w:sz w:val="18"/>
                <w:szCs w:val="18"/>
              </w:rPr>
              <w:t>＜進捗状況（</w:t>
            </w:r>
            <w:r w:rsidR="00673DD6" w:rsidRPr="00E6045D">
              <w:rPr>
                <w:rFonts w:ascii="Meiryo UI" w:eastAsia="Meiryo UI" w:hAnsi="Meiryo UI" w:cs="Meiryo UI" w:hint="eastAsia"/>
                <w:b/>
                <w:color w:val="000000" w:themeColor="text1"/>
                <w:sz w:val="18"/>
                <w:szCs w:val="18"/>
              </w:rPr>
              <w:t>H29.3</w:t>
            </w:r>
            <w:r w:rsidRPr="00E6045D">
              <w:rPr>
                <w:rFonts w:ascii="Meiryo UI" w:eastAsia="Meiryo UI" w:hAnsi="Meiryo UI" w:cs="Meiryo UI" w:hint="eastAsia"/>
                <w:b/>
                <w:color w:val="000000" w:themeColor="text1"/>
                <w:sz w:val="18"/>
                <w:szCs w:val="18"/>
              </w:rPr>
              <w:t>月末時点）＞</w:t>
            </w:r>
          </w:p>
        </w:tc>
      </w:tr>
      <w:tr w:rsidR="002E050C" w:rsidRPr="002E050C" w:rsidTr="004B7FF0">
        <w:tc>
          <w:tcPr>
            <w:tcW w:w="329" w:type="dxa"/>
            <w:tcBorders>
              <w:top w:val="nil"/>
              <w:bottom w:val="nil"/>
            </w:tcBorders>
          </w:tcPr>
          <w:p w:rsidR="00720654" w:rsidRPr="002E050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540A66" w:rsidRPr="002E050C" w:rsidRDefault="00363856" w:rsidP="00540A66">
            <w:pPr>
              <w:spacing w:line="280" w:lineRule="exact"/>
              <w:ind w:left="200" w:hangingChars="100" w:hanging="200"/>
              <w:rPr>
                <w:rFonts w:ascii="Meiryo UI" w:eastAsia="Meiryo UI" w:hAnsi="Meiryo UI" w:cs="Meiryo UI"/>
                <w:b/>
                <w:sz w:val="18"/>
                <w:szCs w:val="18"/>
              </w:rPr>
            </w:pPr>
            <w:r w:rsidRPr="002E050C">
              <w:rPr>
                <w:rFonts w:ascii="Meiryo UI" w:eastAsia="Meiryo UI" w:hAnsi="Meiryo UI" w:cs="Meiryo UI" w:hint="eastAsia"/>
                <w:b/>
                <w:sz w:val="20"/>
                <w:szCs w:val="20"/>
              </w:rPr>
              <w:t>■住宅確保要配慮者</w:t>
            </w:r>
            <w:r w:rsidR="00AA6E8D" w:rsidRPr="002E050C">
              <w:rPr>
                <w:rFonts w:ascii="Meiryo UI" w:eastAsia="Meiryo UI" w:hAnsi="Meiryo UI" w:cs="Meiryo UI" w:hint="eastAsia"/>
                <w:sz w:val="20"/>
                <w:szCs w:val="20"/>
              </w:rPr>
              <w:t>(*9)</w:t>
            </w:r>
            <w:r w:rsidRPr="002E050C">
              <w:rPr>
                <w:rFonts w:ascii="Meiryo UI" w:eastAsia="Meiryo UI" w:hAnsi="Meiryo UI" w:cs="Meiryo UI" w:hint="eastAsia"/>
                <w:b/>
                <w:sz w:val="20"/>
                <w:szCs w:val="20"/>
              </w:rPr>
              <w:t>の</w:t>
            </w:r>
            <w:r w:rsidR="00540A66" w:rsidRPr="002E050C">
              <w:rPr>
                <w:rFonts w:ascii="Meiryo UI" w:eastAsia="Meiryo UI" w:hAnsi="Meiryo UI" w:cs="Meiryo UI" w:hint="eastAsia"/>
                <w:b/>
                <w:sz w:val="20"/>
                <w:szCs w:val="20"/>
              </w:rPr>
              <w:t>居住の安定確保</w:t>
            </w:r>
          </w:p>
          <w:p w:rsidR="00540A66" w:rsidRPr="002E050C" w:rsidRDefault="00540A66" w:rsidP="00540A66">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・住宅確保要配慮</w:t>
            </w:r>
            <w:r w:rsidR="00363856" w:rsidRPr="002E050C">
              <w:rPr>
                <w:rFonts w:ascii="Meiryo UI" w:eastAsia="Meiryo UI" w:hAnsi="Meiryo UI" w:cs="Meiryo UI" w:hint="eastAsia"/>
                <w:sz w:val="20"/>
                <w:szCs w:val="20"/>
              </w:rPr>
              <w:t>者が安心して住まいを確保できる環境整備に向け、</w:t>
            </w:r>
            <w:r w:rsidR="00652B6E">
              <w:rPr>
                <w:rFonts w:ascii="Meiryo UI" w:eastAsia="Meiryo UI" w:hAnsi="Meiryo UI" w:cs="Meiryo UI" w:hint="eastAsia"/>
                <w:sz w:val="20"/>
                <w:szCs w:val="20"/>
              </w:rPr>
              <w:t>行政と民間の連携した取組</w:t>
            </w:r>
            <w:r w:rsidR="00354253" w:rsidRPr="002E050C">
              <w:rPr>
                <w:rFonts w:ascii="Meiryo UI" w:eastAsia="Meiryo UI" w:hAnsi="Meiryo UI" w:cs="Meiryo UI" w:hint="eastAsia"/>
                <w:sz w:val="20"/>
                <w:szCs w:val="20"/>
              </w:rPr>
              <w:t>を進める</w:t>
            </w:r>
            <w:r w:rsidRPr="002E050C">
              <w:rPr>
                <w:rFonts w:ascii="Meiryo UI" w:eastAsia="Meiryo UI" w:hAnsi="Meiryo UI" w:cs="Meiryo UI" w:hint="eastAsia"/>
                <w:sz w:val="20"/>
                <w:szCs w:val="20"/>
              </w:rPr>
              <w:t>。</w:t>
            </w:r>
          </w:p>
          <w:p w:rsidR="00701F4A" w:rsidRPr="002E050C" w:rsidRDefault="00540A66" w:rsidP="00701F4A">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・高齢者、</w:t>
            </w:r>
            <w:r w:rsidR="00E41A57" w:rsidRPr="002E050C">
              <w:rPr>
                <w:rFonts w:ascii="Meiryo UI" w:eastAsia="Meiryo UI" w:hAnsi="Meiryo UI" w:cs="Meiryo UI" w:hint="eastAsia"/>
                <w:sz w:val="20"/>
                <w:szCs w:val="20"/>
              </w:rPr>
              <w:t>障がい者等に適した住まいのあり方を検討するとともに、その確保</w:t>
            </w:r>
            <w:r w:rsidR="00652B6E">
              <w:rPr>
                <w:rFonts w:ascii="Meiryo UI" w:eastAsia="Meiryo UI" w:hAnsi="Meiryo UI" w:cs="Meiryo UI" w:hint="eastAsia"/>
                <w:sz w:val="20"/>
                <w:szCs w:val="20"/>
              </w:rPr>
              <w:t>に向けた取組</w:t>
            </w:r>
            <w:r w:rsidRPr="002E050C">
              <w:rPr>
                <w:rFonts w:ascii="Meiryo UI" w:eastAsia="Meiryo UI" w:hAnsi="Meiryo UI" w:cs="Meiryo UI" w:hint="eastAsia"/>
                <w:sz w:val="20"/>
                <w:szCs w:val="20"/>
              </w:rPr>
              <w:t>を実施する。</w:t>
            </w:r>
          </w:p>
          <w:p w:rsidR="00A17B6E" w:rsidRPr="002E050C" w:rsidRDefault="00A17B6E" w:rsidP="00A17B6E">
            <w:pPr>
              <w:spacing w:line="280" w:lineRule="exact"/>
              <w:rPr>
                <w:rFonts w:ascii="Meiryo UI" w:eastAsia="Meiryo UI" w:hAnsi="Meiryo UI" w:cs="Meiryo UI"/>
                <w:b/>
                <w:sz w:val="20"/>
                <w:szCs w:val="20"/>
              </w:rPr>
            </w:pPr>
            <w:r w:rsidRPr="002E050C">
              <w:rPr>
                <w:rFonts w:ascii="Meiryo UI" w:eastAsia="Meiryo UI" w:hAnsi="Meiryo UI" w:cs="Meiryo UI" w:hint="eastAsia"/>
                <w:b/>
                <w:sz w:val="20"/>
                <w:szCs w:val="20"/>
              </w:rPr>
              <w:lastRenderedPageBreak/>
              <w:t>■分譲マンションの適正管理の促進</w:t>
            </w:r>
          </w:p>
          <w:p w:rsidR="00A17B6E" w:rsidRPr="002E050C" w:rsidRDefault="00A17B6E" w:rsidP="0096777D">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・安全で良質なマンションストック</w:t>
            </w:r>
            <w:r w:rsidR="00175CC5" w:rsidRPr="002E050C">
              <w:rPr>
                <w:rFonts w:ascii="Meiryo UI" w:eastAsia="Meiryo UI" w:hAnsi="Meiryo UI" w:cs="Meiryo UI" w:hint="eastAsia"/>
                <w:sz w:val="20"/>
                <w:szCs w:val="20"/>
              </w:rPr>
              <w:t>の形成をめざし、管理組合によるマンションの適正な管理を促す</w:t>
            </w:r>
            <w:r w:rsidRPr="002E050C">
              <w:rPr>
                <w:rFonts w:ascii="Meiryo UI" w:eastAsia="Meiryo UI" w:hAnsi="Meiryo UI" w:cs="Meiryo UI" w:hint="eastAsia"/>
                <w:sz w:val="20"/>
                <w:szCs w:val="20"/>
              </w:rPr>
              <w:t>仕組みを構築する。</w:t>
            </w:r>
          </w:p>
          <w:p w:rsidR="00AA6E8D" w:rsidRPr="002E050C" w:rsidRDefault="00AA6E8D" w:rsidP="00AA6E8D">
            <w:pPr>
              <w:spacing w:line="280" w:lineRule="exact"/>
              <w:rPr>
                <w:rFonts w:ascii="Meiryo UI" w:eastAsia="Meiryo UI" w:hAnsi="Meiryo UI" w:cs="Meiryo UI"/>
                <w:sz w:val="20"/>
                <w:szCs w:val="20"/>
              </w:rPr>
            </w:pPr>
          </w:p>
          <w:p w:rsidR="00540A66" w:rsidRPr="002E050C" w:rsidRDefault="00540A66" w:rsidP="00540A66">
            <w:pPr>
              <w:spacing w:line="280" w:lineRule="exact"/>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frame="1"/>
              </w:rPr>
              <w:t>（スケジュール）</w:t>
            </w:r>
          </w:p>
          <w:p w:rsidR="00701F4A" w:rsidRPr="002E050C" w:rsidRDefault="00354253" w:rsidP="00AA6E8D">
            <w:pPr>
              <w:spacing w:line="280" w:lineRule="exact"/>
              <w:ind w:left="1406" w:hangingChars="703" w:hanging="1406"/>
              <w:rPr>
                <w:rFonts w:ascii="Meiryo UI" w:eastAsia="Meiryo UI" w:hAnsi="Meiryo UI" w:cs="Meiryo UI"/>
                <w:sz w:val="20"/>
                <w:szCs w:val="20"/>
              </w:rPr>
            </w:pPr>
            <w:r w:rsidRPr="002E050C">
              <w:rPr>
                <w:rFonts w:ascii="Meiryo UI" w:eastAsia="Meiryo UI" w:hAnsi="Meiryo UI" w:cs="Meiryo UI" w:hint="eastAsia"/>
                <w:sz w:val="20"/>
                <w:szCs w:val="20"/>
              </w:rPr>
              <w:t>２８年</w:t>
            </w:r>
            <w:r w:rsidR="00DE1A9B" w:rsidRPr="002E050C">
              <w:rPr>
                <w:rFonts w:ascii="Meiryo UI" w:eastAsia="Meiryo UI" w:hAnsi="Meiryo UI" w:cs="Meiryo UI" w:hint="eastAsia"/>
                <w:sz w:val="20"/>
                <w:szCs w:val="20"/>
              </w:rPr>
              <w:t>１０月</w:t>
            </w:r>
            <w:r w:rsidR="00540A66" w:rsidRPr="002E050C">
              <w:rPr>
                <w:rFonts w:ascii="Meiryo UI" w:eastAsia="Meiryo UI" w:hAnsi="Meiryo UI" w:cs="Meiryo UI" w:hint="eastAsia"/>
                <w:sz w:val="20"/>
                <w:szCs w:val="20"/>
              </w:rPr>
              <w:t>：</w:t>
            </w:r>
            <w:r w:rsidR="00E56896" w:rsidRPr="002E050C">
              <w:rPr>
                <w:rFonts w:ascii="Meiryo UI" w:eastAsia="Meiryo UI" w:hAnsi="Meiryo UI" w:cs="Meiryo UI" w:hint="eastAsia"/>
                <w:sz w:val="20"/>
                <w:szCs w:val="20"/>
              </w:rPr>
              <w:t>「あんしん賃貸検索システム</w:t>
            </w:r>
            <w:r w:rsidR="00AA6E8D" w:rsidRPr="002E050C">
              <w:rPr>
                <w:rFonts w:ascii="Meiryo UI" w:eastAsia="Meiryo UI" w:hAnsi="Meiryo UI" w:cs="Meiryo UI" w:hint="eastAsia"/>
                <w:sz w:val="20"/>
                <w:szCs w:val="20"/>
              </w:rPr>
              <w:t>(*10)</w:t>
            </w:r>
            <w:r w:rsidR="00E56896" w:rsidRPr="002E050C">
              <w:rPr>
                <w:rFonts w:ascii="Meiryo UI" w:eastAsia="Meiryo UI" w:hAnsi="Meiryo UI" w:cs="Meiryo UI" w:hint="eastAsia"/>
                <w:sz w:val="20"/>
                <w:szCs w:val="20"/>
              </w:rPr>
              <w:t>」での</w:t>
            </w:r>
            <w:r w:rsidR="00701F4A" w:rsidRPr="002E050C">
              <w:rPr>
                <w:rFonts w:ascii="Meiryo UI" w:eastAsia="Meiryo UI" w:hAnsi="Meiryo UI" w:cs="Meiryo UI" w:hint="eastAsia"/>
                <w:sz w:val="20"/>
                <w:szCs w:val="20"/>
              </w:rPr>
              <w:t>公民の賃貸住宅の</w:t>
            </w:r>
            <w:r w:rsidR="00BD5716" w:rsidRPr="002E050C">
              <w:rPr>
                <w:rFonts w:ascii="Meiryo UI" w:eastAsia="Meiryo UI" w:hAnsi="Meiryo UI" w:cs="Meiryo UI" w:hint="eastAsia"/>
                <w:sz w:val="20"/>
                <w:szCs w:val="20"/>
              </w:rPr>
              <w:t>一元的情報発信</w:t>
            </w:r>
          </w:p>
          <w:p w:rsidR="00030E0F" w:rsidRPr="002E050C" w:rsidRDefault="00DE1A9B" w:rsidP="00030E0F">
            <w:pPr>
              <w:spacing w:line="280" w:lineRule="exact"/>
              <w:ind w:leftChars="273" w:left="1407" w:hangingChars="403" w:hanging="806"/>
              <w:rPr>
                <w:rFonts w:ascii="Meiryo UI" w:eastAsia="Meiryo UI" w:hAnsi="Meiryo UI" w:cs="Meiryo UI"/>
                <w:sz w:val="20"/>
                <w:szCs w:val="20"/>
              </w:rPr>
            </w:pPr>
            <w:r w:rsidRPr="002E050C">
              <w:rPr>
                <w:rFonts w:ascii="Meiryo UI" w:eastAsia="Meiryo UI" w:hAnsi="Meiryo UI" w:cs="Meiryo UI" w:hint="eastAsia"/>
                <w:sz w:val="20"/>
                <w:szCs w:val="20"/>
              </w:rPr>
              <w:t>１２月：</w:t>
            </w:r>
            <w:r w:rsidR="00701F4A" w:rsidRPr="002E050C">
              <w:rPr>
                <w:rFonts w:ascii="Meiryo UI" w:eastAsia="Meiryo UI" w:hAnsi="Meiryo UI" w:cs="Meiryo UI" w:hint="eastAsia"/>
                <w:sz w:val="20"/>
                <w:szCs w:val="20"/>
              </w:rPr>
              <w:t>「大阪府</w:t>
            </w:r>
            <w:r w:rsidR="00540A66" w:rsidRPr="002E050C">
              <w:rPr>
                <w:rFonts w:ascii="Meiryo UI" w:eastAsia="Meiryo UI" w:hAnsi="Meiryo UI" w:cs="Meiryo UI" w:hint="eastAsia"/>
                <w:sz w:val="20"/>
                <w:szCs w:val="20"/>
              </w:rPr>
              <w:t>高齢者・障がい者住宅計画</w:t>
            </w:r>
            <w:r w:rsidR="00AA6E8D" w:rsidRPr="002E050C">
              <w:rPr>
                <w:rFonts w:ascii="Meiryo UI" w:eastAsia="Meiryo UI" w:hAnsi="Meiryo UI" w:cs="Meiryo UI" w:hint="eastAsia"/>
                <w:sz w:val="20"/>
                <w:szCs w:val="20"/>
              </w:rPr>
              <w:t>(*11)</w:t>
            </w:r>
            <w:r w:rsidR="00701F4A" w:rsidRPr="002E050C">
              <w:rPr>
                <w:rFonts w:ascii="Meiryo UI" w:eastAsia="Meiryo UI" w:hAnsi="Meiryo UI" w:cs="Meiryo UI" w:hint="eastAsia"/>
                <w:sz w:val="20"/>
                <w:szCs w:val="20"/>
              </w:rPr>
              <w:t>」</w:t>
            </w:r>
            <w:r w:rsidR="00A17B6E" w:rsidRPr="002E050C">
              <w:rPr>
                <w:rFonts w:ascii="Meiryo UI" w:eastAsia="Meiryo UI" w:hAnsi="Meiryo UI" w:cs="Meiryo UI" w:hint="eastAsia"/>
                <w:sz w:val="20"/>
                <w:szCs w:val="20"/>
              </w:rPr>
              <w:t>の</w:t>
            </w:r>
            <w:r w:rsidR="00354253" w:rsidRPr="002E050C">
              <w:rPr>
                <w:rFonts w:ascii="Meiryo UI" w:eastAsia="Meiryo UI" w:hAnsi="Meiryo UI" w:cs="Meiryo UI" w:hint="eastAsia"/>
                <w:sz w:val="20"/>
                <w:szCs w:val="20"/>
              </w:rPr>
              <w:t>改定</w:t>
            </w:r>
          </w:p>
          <w:p w:rsidR="00642E3B" w:rsidRPr="002E050C" w:rsidRDefault="0096777D" w:rsidP="0096777D">
            <w:pPr>
              <w:spacing w:line="280" w:lineRule="exact"/>
              <w:rPr>
                <w:rFonts w:ascii="Meiryo UI" w:eastAsia="Meiryo UI" w:hAnsi="Meiryo UI" w:cs="Meiryo UI"/>
                <w:sz w:val="20"/>
                <w:szCs w:val="20"/>
              </w:rPr>
            </w:pPr>
            <w:r w:rsidRPr="002E050C">
              <w:rPr>
                <w:rFonts w:ascii="Meiryo UI" w:eastAsia="Meiryo UI" w:hAnsi="Meiryo UI" w:cs="Meiryo UI" w:hint="eastAsia"/>
                <w:sz w:val="20"/>
                <w:szCs w:val="20"/>
              </w:rPr>
              <w:t>２８年度内：</w:t>
            </w:r>
            <w:r w:rsidR="00A17B6E" w:rsidRPr="002E050C">
              <w:rPr>
                <w:rFonts w:ascii="Meiryo UI" w:eastAsia="Meiryo UI" w:hAnsi="Meiryo UI" w:cs="Meiryo UI" w:hint="eastAsia"/>
                <w:sz w:val="20"/>
                <w:szCs w:val="20"/>
              </w:rPr>
              <w:t>分譲ﾏﾝｼｮﾝ管理組合登録制度の創設</w:t>
            </w:r>
          </w:p>
        </w:tc>
        <w:tc>
          <w:tcPr>
            <w:tcW w:w="396" w:type="dxa"/>
            <w:vMerge/>
            <w:tcBorders>
              <w:left w:val="dashed" w:sz="4" w:space="0" w:color="auto"/>
              <w:bottom w:val="single" w:sz="4" w:space="0" w:color="auto"/>
              <w:right w:val="dashed" w:sz="4" w:space="0" w:color="auto"/>
            </w:tcBorders>
            <w:shd w:val="clear" w:color="auto" w:fill="auto"/>
          </w:tcPr>
          <w:p w:rsidR="00720654" w:rsidRPr="002E050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210360" w:rsidRDefault="00210360" w:rsidP="00540A66">
            <w:pPr>
              <w:spacing w:line="280" w:lineRule="exact"/>
              <w:rPr>
                <w:rFonts w:ascii="Meiryo UI" w:eastAsia="Meiryo UI" w:hAnsi="Meiryo UI" w:cs="Meiryo UI"/>
                <w:sz w:val="20"/>
                <w:szCs w:val="20"/>
                <w:bdr w:val="single" w:sz="4" w:space="0" w:color="auto"/>
              </w:rPr>
            </w:pPr>
          </w:p>
          <w:p w:rsidR="00540A66" w:rsidRPr="002E050C" w:rsidRDefault="00540A66" w:rsidP="00540A66">
            <w:pPr>
              <w:spacing w:line="280" w:lineRule="exact"/>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◇活動指標（アウトプット）</w:t>
            </w:r>
          </w:p>
          <w:p w:rsidR="00540A66" w:rsidRPr="002E050C" w:rsidRDefault="00363856" w:rsidP="00701F4A">
            <w:pPr>
              <w:spacing w:line="280" w:lineRule="exact"/>
              <w:ind w:left="132" w:hangingChars="66" w:hanging="132"/>
              <w:rPr>
                <w:rFonts w:ascii="Meiryo UI" w:eastAsia="Meiryo UI" w:hAnsi="Meiryo UI" w:cs="Meiryo UI"/>
                <w:sz w:val="20"/>
                <w:szCs w:val="20"/>
              </w:rPr>
            </w:pPr>
            <w:r w:rsidRPr="002E050C">
              <w:rPr>
                <w:rFonts w:ascii="Meiryo UI" w:eastAsia="Meiryo UI" w:hAnsi="Meiryo UI" w:cs="Meiryo UI" w:hint="eastAsia"/>
                <w:sz w:val="20"/>
                <w:szCs w:val="20"/>
              </w:rPr>
              <w:t>・</w:t>
            </w:r>
            <w:r w:rsidR="00354253" w:rsidRPr="002E050C">
              <w:rPr>
                <w:rFonts w:ascii="Meiryo UI" w:eastAsia="Meiryo UI" w:hAnsi="Meiryo UI" w:cs="Meiryo UI" w:hint="eastAsia"/>
                <w:sz w:val="20"/>
                <w:szCs w:val="20"/>
              </w:rPr>
              <w:t>「あんしん賃貸検索システム」</w:t>
            </w:r>
            <w:r w:rsidR="00701F4A" w:rsidRPr="002E050C">
              <w:rPr>
                <w:rFonts w:ascii="Meiryo UI" w:eastAsia="Meiryo UI" w:hAnsi="Meiryo UI" w:cs="Meiryo UI" w:hint="eastAsia"/>
                <w:sz w:val="20"/>
                <w:szCs w:val="20"/>
              </w:rPr>
              <w:t>への登録促進、</w:t>
            </w:r>
            <w:r w:rsidR="00E56896" w:rsidRPr="002E050C">
              <w:rPr>
                <w:rFonts w:ascii="Meiryo UI" w:eastAsia="Meiryo UI" w:hAnsi="Meiryo UI" w:cs="Meiryo UI" w:hint="eastAsia"/>
                <w:sz w:val="20"/>
                <w:szCs w:val="20"/>
              </w:rPr>
              <w:t>公営住宅の情報付加による</w:t>
            </w:r>
            <w:r w:rsidR="00BD5716" w:rsidRPr="002E050C">
              <w:rPr>
                <w:rFonts w:ascii="Meiryo UI" w:eastAsia="Meiryo UI" w:hAnsi="Meiryo UI" w:cs="Meiryo UI" w:hint="eastAsia"/>
                <w:sz w:val="20"/>
                <w:szCs w:val="20"/>
              </w:rPr>
              <w:t>賃貸住宅の一元的情報発信</w:t>
            </w:r>
          </w:p>
          <w:p w:rsidR="00540A66" w:rsidRPr="002E050C" w:rsidRDefault="00AA6E8D" w:rsidP="00701F4A">
            <w:pPr>
              <w:spacing w:line="280" w:lineRule="exact"/>
              <w:ind w:left="32" w:hangingChars="16" w:hanging="32"/>
              <w:rPr>
                <w:rFonts w:ascii="Meiryo UI" w:eastAsia="Meiryo UI" w:hAnsi="Meiryo UI" w:cs="Meiryo UI"/>
                <w:sz w:val="20"/>
                <w:szCs w:val="20"/>
              </w:rPr>
            </w:pPr>
            <w:r w:rsidRPr="002E050C">
              <w:rPr>
                <w:rFonts w:ascii="Meiryo UI" w:eastAsia="Meiryo UI" w:hAnsi="Meiryo UI" w:cs="Meiryo UI" w:hint="eastAsia"/>
                <w:sz w:val="20"/>
                <w:szCs w:val="20"/>
              </w:rPr>
              <w:t>・「大阪府高齢者・障がい者</w:t>
            </w:r>
            <w:r w:rsidR="00613C59" w:rsidRPr="002E050C">
              <w:rPr>
                <w:rFonts w:ascii="Meiryo UI" w:eastAsia="Meiryo UI" w:hAnsi="Meiryo UI" w:cs="Meiryo UI" w:hint="eastAsia"/>
                <w:sz w:val="20"/>
                <w:szCs w:val="20"/>
              </w:rPr>
              <w:t>住宅計画」の改定</w:t>
            </w:r>
          </w:p>
          <w:p w:rsidR="00A17B6E" w:rsidRPr="002E050C" w:rsidRDefault="00A17B6E" w:rsidP="00A17B6E">
            <w:pPr>
              <w:spacing w:line="280" w:lineRule="exact"/>
              <w:ind w:left="132" w:hangingChars="66" w:hanging="132"/>
              <w:rPr>
                <w:rFonts w:ascii="Meiryo UI" w:eastAsia="Meiryo UI" w:hAnsi="Meiryo UI" w:cs="Meiryo UI"/>
                <w:sz w:val="20"/>
                <w:szCs w:val="20"/>
              </w:rPr>
            </w:pPr>
            <w:r w:rsidRPr="002E050C">
              <w:rPr>
                <w:rFonts w:ascii="Meiryo UI" w:eastAsia="Meiryo UI" w:hAnsi="Meiryo UI" w:cs="Meiryo UI" w:hint="eastAsia"/>
                <w:sz w:val="20"/>
                <w:szCs w:val="20"/>
              </w:rPr>
              <w:lastRenderedPageBreak/>
              <w:t>・分譲マンション管理組合の登録制度の創設</w:t>
            </w:r>
          </w:p>
          <w:p w:rsidR="00701F4A" w:rsidRPr="002E050C" w:rsidRDefault="00701F4A" w:rsidP="00540A66">
            <w:pPr>
              <w:spacing w:line="280" w:lineRule="exact"/>
              <w:rPr>
                <w:rFonts w:ascii="Meiryo UI" w:eastAsia="Meiryo UI" w:hAnsi="Meiryo UI" w:cs="Meiryo UI"/>
                <w:sz w:val="20"/>
                <w:szCs w:val="20"/>
              </w:rPr>
            </w:pPr>
          </w:p>
          <w:p w:rsidR="00540A66" w:rsidRPr="002E050C" w:rsidRDefault="00540A66" w:rsidP="00B402D3">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◇成果指標（アウトカム）</w:t>
            </w:r>
          </w:p>
          <w:p w:rsidR="0065473A" w:rsidRPr="002E050C" w:rsidRDefault="0065473A" w:rsidP="00540A66">
            <w:pPr>
              <w:spacing w:line="280" w:lineRule="exact"/>
              <w:ind w:left="134" w:hangingChars="67" w:hanging="134"/>
              <w:rPr>
                <w:rFonts w:ascii="Meiryo UI" w:eastAsia="Meiryo UI" w:hAnsi="Meiryo UI" w:cs="Meiryo UI"/>
                <w:sz w:val="20"/>
                <w:szCs w:val="20"/>
              </w:rPr>
            </w:pPr>
            <w:r w:rsidRPr="002E050C">
              <w:rPr>
                <w:rFonts w:ascii="Meiryo UI" w:eastAsia="Meiryo UI" w:hAnsi="Meiryo UI" w:cs="Meiryo UI" w:hint="eastAsia"/>
                <w:sz w:val="20"/>
                <w:szCs w:val="20"/>
              </w:rPr>
              <w:t>（定性的</w:t>
            </w:r>
            <w:r w:rsidR="00672AF8" w:rsidRPr="002E050C">
              <w:rPr>
                <w:rFonts w:ascii="Meiryo UI" w:eastAsia="Meiryo UI" w:hAnsi="Meiryo UI" w:cs="Meiryo UI" w:hint="eastAsia"/>
                <w:sz w:val="20"/>
                <w:szCs w:val="20"/>
              </w:rPr>
              <w:t>な</w:t>
            </w:r>
            <w:r w:rsidRPr="002E050C">
              <w:rPr>
                <w:rFonts w:ascii="Meiryo UI" w:eastAsia="Meiryo UI" w:hAnsi="Meiryo UI" w:cs="Meiryo UI" w:hint="eastAsia"/>
                <w:sz w:val="20"/>
                <w:szCs w:val="20"/>
              </w:rPr>
              <w:t>目標）</w:t>
            </w:r>
          </w:p>
          <w:p w:rsidR="002E050C" w:rsidRPr="002E050C" w:rsidRDefault="00701F4A" w:rsidP="002E050C">
            <w:pPr>
              <w:spacing w:line="280" w:lineRule="exact"/>
              <w:ind w:left="134" w:hangingChars="67" w:hanging="134"/>
              <w:rPr>
                <w:rFonts w:ascii="Meiryo UI" w:eastAsia="Meiryo UI" w:hAnsi="Meiryo UI" w:cs="Meiryo UI"/>
                <w:sz w:val="20"/>
                <w:szCs w:val="20"/>
              </w:rPr>
            </w:pPr>
            <w:r w:rsidRPr="002E050C">
              <w:rPr>
                <w:rFonts w:ascii="Meiryo UI" w:eastAsia="Meiryo UI" w:hAnsi="Meiryo UI" w:cs="Meiryo UI" w:hint="eastAsia"/>
                <w:sz w:val="20"/>
                <w:szCs w:val="20"/>
              </w:rPr>
              <w:t>・</w:t>
            </w:r>
            <w:r w:rsidR="00540A66" w:rsidRPr="00210360">
              <w:rPr>
                <w:rFonts w:ascii="Meiryo UI" w:eastAsia="Meiryo UI" w:hAnsi="Meiryo UI" w:cs="Meiryo UI" w:hint="eastAsia"/>
                <w:spacing w:val="-10"/>
                <w:sz w:val="20"/>
                <w:szCs w:val="20"/>
              </w:rPr>
              <w:t>住宅確保要配慮者の住まい確保</w:t>
            </w:r>
            <w:r w:rsidR="00613C59" w:rsidRPr="00210360">
              <w:rPr>
                <w:rFonts w:ascii="Meiryo UI" w:eastAsia="Meiryo UI" w:hAnsi="Meiryo UI" w:cs="Meiryo UI" w:hint="eastAsia"/>
                <w:spacing w:val="-10"/>
                <w:sz w:val="20"/>
                <w:szCs w:val="20"/>
              </w:rPr>
              <w:t>に向けた</w:t>
            </w:r>
            <w:r w:rsidR="00EE0011" w:rsidRPr="00210360">
              <w:rPr>
                <w:rFonts w:ascii="Meiryo UI" w:eastAsia="Meiryo UI" w:hAnsi="Meiryo UI" w:cs="Meiryo UI" w:hint="eastAsia"/>
                <w:spacing w:val="-10"/>
                <w:sz w:val="20"/>
                <w:szCs w:val="20"/>
              </w:rPr>
              <w:t>環境整備を進める。</w:t>
            </w:r>
          </w:p>
          <w:p w:rsidR="00ED65ED" w:rsidRPr="002E050C" w:rsidRDefault="00A17B6E" w:rsidP="00757651">
            <w:pPr>
              <w:spacing w:line="280" w:lineRule="exact"/>
              <w:ind w:left="100" w:hangingChars="50" w:hanging="100"/>
              <w:rPr>
                <w:rFonts w:ascii="Meiryo UI" w:eastAsia="Meiryo UI" w:hAnsi="Meiryo UI" w:cs="Meiryo UI"/>
                <w:sz w:val="20"/>
                <w:szCs w:val="20"/>
              </w:rPr>
            </w:pPr>
            <w:r w:rsidRPr="002E050C">
              <w:rPr>
                <w:rFonts w:ascii="Meiryo UI" w:eastAsia="Meiryo UI" w:hAnsi="Meiryo UI" w:cs="Meiryo UI" w:hint="eastAsia"/>
                <w:sz w:val="20"/>
                <w:szCs w:val="20"/>
              </w:rPr>
              <w:t>・</w:t>
            </w:r>
            <w:r w:rsidR="00540A66" w:rsidRPr="002E050C">
              <w:rPr>
                <w:rFonts w:ascii="Meiryo UI" w:eastAsia="Meiryo UI" w:hAnsi="Meiryo UI" w:cs="Meiryo UI" w:hint="eastAsia"/>
                <w:sz w:val="20"/>
                <w:szCs w:val="20"/>
              </w:rPr>
              <w:t>高齢者等が地域で自立した生活を営むことができる住まい</w:t>
            </w:r>
            <w:r w:rsidR="00613C59" w:rsidRPr="002E050C">
              <w:rPr>
                <w:rFonts w:ascii="Meiryo UI" w:eastAsia="Meiryo UI" w:hAnsi="Meiryo UI" w:cs="Meiryo UI" w:hint="eastAsia"/>
                <w:sz w:val="20"/>
                <w:szCs w:val="20"/>
              </w:rPr>
              <w:t>の確保策を</w:t>
            </w:r>
            <w:r w:rsidR="00ED65ED" w:rsidRPr="002E050C">
              <w:rPr>
                <w:rFonts w:ascii="Meiryo UI" w:eastAsia="Meiryo UI" w:hAnsi="Meiryo UI" w:cs="Meiryo UI" w:hint="eastAsia"/>
                <w:sz w:val="20"/>
                <w:szCs w:val="20"/>
              </w:rPr>
              <w:t>提示する。</w:t>
            </w:r>
          </w:p>
          <w:p w:rsidR="00AE79A4" w:rsidRPr="002E050C" w:rsidRDefault="00A17B6E" w:rsidP="00642E3B">
            <w:pPr>
              <w:spacing w:line="280" w:lineRule="exact"/>
              <w:ind w:left="134" w:hangingChars="67" w:hanging="134"/>
              <w:rPr>
                <w:rFonts w:ascii="Meiryo UI" w:eastAsia="Meiryo UI" w:hAnsi="Meiryo UI" w:cs="Meiryo UI"/>
                <w:sz w:val="20"/>
                <w:szCs w:val="20"/>
              </w:rPr>
            </w:pPr>
            <w:r w:rsidRPr="002E050C">
              <w:rPr>
                <w:rFonts w:ascii="Meiryo UI" w:eastAsia="Meiryo UI" w:hAnsi="Meiryo UI" w:cs="Meiryo UI" w:hint="eastAsia"/>
                <w:sz w:val="20"/>
                <w:szCs w:val="20"/>
              </w:rPr>
              <w:t>・個々の分譲マンションの管理状況を把握し、必要な支援を行う仕組みを構築する。</w:t>
            </w:r>
          </w:p>
          <w:p w:rsidR="0065473A" w:rsidRPr="002E050C" w:rsidRDefault="0065473A" w:rsidP="00642E3B">
            <w:pPr>
              <w:spacing w:line="280" w:lineRule="exact"/>
              <w:ind w:left="134" w:hangingChars="67" w:hanging="134"/>
              <w:rPr>
                <w:rFonts w:ascii="Meiryo UI" w:eastAsia="Meiryo UI" w:hAnsi="Meiryo UI" w:cs="Meiryo UI"/>
                <w:sz w:val="20"/>
                <w:szCs w:val="20"/>
              </w:rPr>
            </w:pPr>
          </w:p>
          <w:p w:rsidR="00DE1A9B" w:rsidRPr="002E050C" w:rsidRDefault="00DE1A9B" w:rsidP="00642E3B">
            <w:pPr>
              <w:spacing w:line="280" w:lineRule="exact"/>
              <w:ind w:left="134" w:hangingChars="67" w:hanging="134"/>
              <w:rPr>
                <w:rFonts w:ascii="Meiryo UI" w:eastAsia="Meiryo UI" w:hAnsi="Meiryo UI" w:cs="Meiryo UI"/>
                <w:sz w:val="20"/>
                <w:szCs w:val="20"/>
              </w:rPr>
            </w:pPr>
            <w:r w:rsidRPr="002E050C">
              <w:rPr>
                <w:rFonts w:ascii="Meiryo UI" w:eastAsia="Meiryo UI" w:hAnsi="Meiryo UI" w:cs="Meiryo UI" w:hint="eastAsia"/>
                <w:sz w:val="20"/>
                <w:szCs w:val="20"/>
              </w:rPr>
              <w:t>（数値目標）</w:t>
            </w:r>
          </w:p>
          <w:p w:rsidR="00DE1A9B" w:rsidRPr="002E050C" w:rsidRDefault="00DE1A9B" w:rsidP="00FD2CD1">
            <w:pPr>
              <w:spacing w:line="280" w:lineRule="exact"/>
              <w:ind w:left="34" w:hangingChars="17" w:hanging="34"/>
              <w:rPr>
                <w:rFonts w:ascii="Meiryo UI" w:eastAsia="Meiryo UI" w:hAnsi="Meiryo UI" w:cs="Meiryo UI"/>
                <w:sz w:val="20"/>
                <w:szCs w:val="20"/>
              </w:rPr>
            </w:pPr>
            <w:r w:rsidRPr="002E050C">
              <w:rPr>
                <w:rFonts w:ascii="Meiryo UI" w:eastAsia="Meiryo UI" w:hAnsi="Meiryo UI" w:cs="Meiryo UI" w:hint="eastAsia"/>
                <w:sz w:val="20"/>
                <w:szCs w:val="20"/>
              </w:rPr>
              <w:t>・あんしん賃貸住宅</w:t>
            </w:r>
            <w:r w:rsidRPr="00F154A0">
              <w:rPr>
                <w:rFonts w:ascii="Meiryo UI" w:eastAsia="Meiryo UI" w:hAnsi="Meiryo UI" w:cs="Meiryo UI" w:hint="eastAsia"/>
                <w:sz w:val="20"/>
                <w:szCs w:val="20"/>
              </w:rPr>
              <w:t>：</w:t>
            </w:r>
            <w:r w:rsidRPr="002E050C">
              <w:rPr>
                <w:rFonts w:ascii="Meiryo UI" w:eastAsia="Meiryo UI" w:hAnsi="Meiryo UI" w:cs="Meiryo UI" w:hint="eastAsia"/>
                <w:sz w:val="20"/>
                <w:szCs w:val="20"/>
              </w:rPr>
              <w:t>8,000戸</w:t>
            </w:r>
            <w:r w:rsidRPr="002E050C">
              <w:rPr>
                <w:rFonts w:ascii="Meiryo UI" w:eastAsia="Meiryo UI" w:hAnsi="Meiryo UI" w:cs="Meiryo UI" w:hint="eastAsia"/>
                <w:w w:val="90"/>
                <w:sz w:val="20"/>
                <w:szCs w:val="20"/>
              </w:rPr>
              <w:t>（H27</w:t>
            </w:r>
            <w:r w:rsidR="00FD2CD1" w:rsidRPr="002E050C">
              <w:rPr>
                <w:rFonts w:ascii="Meiryo UI" w:eastAsia="Meiryo UI" w:hAnsi="Meiryo UI" w:cs="Meiryo UI" w:hint="eastAsia"/>
                <w:w w:val="90"/>
                <w:sz w:val="20"/>
                <w:szCs w:val="20"/>
              </w:rPr>
              <w:t>年度</w:t>
            </w:r>
            <w:r w:rsidRPr="002E050C">
              <w:rPr>
                <w:rFonts w:ascii="Meiryo UI" w:eastAsia="Meiryo UI" w:hAnsi="Meiryo UI" w:cs="Meiryo UI" w:hint="eastAsia"/>
                <w:w w:val="90"/>
                <w:sz w:val="20"/>
                <w:szCs w:val="20"/>
              </w:rPr>
              <w:t>：7,497戸）</w:t>
            </w:r>
          </w:p>
          <w:p w:rsidR="00DE1A9B" w:rsidRPr="002E050C" w:rsidRDefault="00DE1A9B" w:rsidP="0096777D">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2E050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E2F4C" w:rsidRPr="00E6045D" w:rsidRDefault="00094A6C" w:rsidP="004E2F4C">
            <w:pPr>
              <w:spacing w:line="280" w:lineRule="exact"/>
              <w:rPr>
                <w:rFonts w:ascii="Meiryo UI" w:eastAsia="Meiryo UI" w:hAnsi="Meiryo UI" w:cs="Meiryo UI"/>
                <w:b/>
                <w:color w:val="000000" w:themeColor="text1"/>
                <w:spacing w:val="-4"/>
                <w:sz w:val="20"/>
                <w:szCs w:val="20"/>
              </w:rPr>
            </w:pPr>
            <w:r w:rsidRPr="00E6045D">
              <w:rPr>
                <w:rFonts w:ascii="Meiryo UI" w:eastAsia="Meiryo UI" w:hAnsi="Meiryo UI" w:cs="Meiryo UI" w:hint="eastAsia"/>
                <w:b/>
                <w:color w:val="000000" w:themeColor="text1"/>
                <w:spacing w:val="-4"/>
                <w:sz w:val="20"/>
                <w:szCs w:val="20"/>
              </w:rPr>
              <w:t>■住宅確保要配慮者の居住の安定確保</w:t>
            </w:r>
          </w:p>
          <w:p w:rsidR="00FF3289" w:rsidRDefault="004E2F4C" w:rsidP="003B0D03">
            <w:pPr>
              <w:numPr>
                <w:ilvl w:val="0"/>
                <w:numId w:val="4"/>
              </w:numPr>
              <w:spacing w:line="280" w:lineRule="exact"/>
              <w:rPr>
                <w:rFonts w:ascii="Meiryo UI" w:eastAsia="Meiryo UI" w:hAnsi="Meiryo UI" w:cs="Meiryo UI"/>
                <w:color w:val="000000" w:themeColor="text1"/>
                <w:spacing w:val="-4"/>
                <w:sz w:val="20"/>
                <w:szCs w:val="20"/>
              </w:rPr>
            </w:pPr>
            <w:r w:rsidRPr="00E6045D">
              <w:rPr>
                <w:rFonts w:ascii="Meiryo UI" w:eastAsia="Meiryo UI" w:hAnsi="Meiryo UI" w:cs="Meiryo UI" w:hint="eastAsia"/>
                <w:color w:val="000000" w:themeColor="text1"/>
                <w:spacing w:val="-4"/>
                <w:sz w:val="20"/>
                <w:szCs w:val="20"/>
              </w:rPr>
              <w:t>「あんしん賃貸検索システム」への登録</w:t>
            </w:r>
            <w:r w:rsidR="005D2EE5" w:rsidRPr="00E6045D">
              <w:rPr>
                <w:rFonts w:ascii="Meiryo UI" w:eastAsia="Meiryo UI" w:hAnsi="Meiryo UI" w:cs="Meiryo UI" w:hint="eastAsia"/>
                <w:color w:val="000000" w:themeColor="text1"/>
                <w:spacing w:val="-4"/>
                <w:sz w:val="20"/>
                <w:szCs w:val="20"/>
              </w:rPr>
              <w:t>促進</w:t>
            </w:r>
            <w:r w:rsidR="00B516F0" w:rsidRPr="00E6045D">
              <w:rPr>
                <w:rFonts w:ascii="Meiryo UI" w:eastAsia="Meiryo UI" w:hAnsi="Meiryo UI" w:cs="Meiryo UI" w:hint="eastAsia"/>
                <w:color w:val="000000" w:themeColor="text1"/>
                <w:spacing w:val="-4"/>
                <w:sz w:val="20"/>
                <w:szCs w:val="20"/>
              </w:rPr>
              <w:t>や</w:t>
            </w:r>
            <w:r w:rsidR="001064C1" w:rsidRPr="00E6045D">
              <w:rPr>
                <w:rFonts w:ascii="Meiryo UI" w:eastAsia="Meiryo UI" w:hAnsi="Meiryo UI" w:cs="Meiryo UI" w:hint="eastAsia"/>
                <w:color w:val="000000" w:themeColor="text1"/>
                <w:spacing w:val="-4"/>
                <w:sz w:val="20"/>
                <w:szCs w:val="20"/>
              </w:rPr>
              <w:t>公営住宅の情報付加を</w:t>
            </w:r>
            <w:r w:rsidR="00EA214E" w:rsidRPr="00E6045D">
              <w:rPr>
                <w:rFonts w:ascii="Meiryo UI" w:eastAsia="Meiryo UI" w:hAnsi="Meiryo UI" w:cs="Meiryo UI" w:hint="eastAsia"/>
                <w:color w:val="000000" w:themeColor="text1"/>
                <w:spacing w:val="-4"/>
                <w:sz w:val="20"/>
                <w:szCs w:val="20"/>
              </w:rPr>
              <w:t>実施</w:t>
            </w:r>
            <w:r w:rsidR="003B0D03">
              <w:rPr>
                <w:rFonts w:ascii="Meiryo UI" w:eastAsia="Meiryo UI" w:hAnsi="Meiryo UI" w:cs="Meiryo UI" w:hint="eastAsia"/>
                <w:color w:val="000000" w:themeColor="text1"/>
                <w:spacing w:val="-4"/>
                <w:sz w:val="20"/>
                <w:szCs w:val="20"/>
              </w:rPr>
              <w:t>するとともに、</w:t>
            </w:r>
            <w:r w:rsidR="005D2EE5" w:rsidRPr="003B0D03">
              <w:rPr>
                <w:rFonts w:ascii="Meiryo UI" w:eastAsia="Meiryo UI" w:hAnsi="Meiryo UI" w:cs="Meiryo UI" w:hint="eastAsia"/>
                <w:color w:val="000000" w:themeColor="text1"/>
                <w:spacing w:val="-4"/>
                <w:sz w:val="20"/>
                <w:szCs w:val="20"/>
              </w:rPr>
              <w:t>一定の質</w:t>
            </w:r>
            <w:r w:rsidR="00FD5390" w:rsidRPr="003B0D03">
              <w:rPr>
                <w:rFonts w:ascii="Meiryo UI" w:eastAsia="Meiryo UI" w:hAnsi="Meiryo UI" w:cs="Meiryo UI" w:hint="eastAsia"/>
                <w:color w:val="000000" w:themeColor="text1"/>
                <w:spacing w:val="-4"/>
                <w:sz w:val="20"/>
                <w:szCs w:val="20"/>
              </w:rPr>
              <w:t>を備えた</w:t>
            </w:r>
            <w:r w:rsidR="005D2EE5" w:rsidRPr="003B0D03">
              <w:rPr>
                <w:rFonts w:ascii="Meiryo UI" w:eastAsia="Meiryo UI" w:hAnsi="Meiryo UI" w:cs="Meiryo UI" w:hint="eastAsia"/>
                <w:color w:val="000000" w:themeColor="text1"/>
                <w:spacing w:val="-4"/>
                <w:sz w:val="20"/>
                <w:szCs w:val="20"/>
              </w:rPr>
              <w:t>住宅</w:t>
            </w:r>
            <w:r w:rsidR="00FD5390" w:rsidRPr="003B0D03">
              <w:rPr>
                <w:rFonts w:ascii="Meiryo UI" w:eastAsia="Meiryo UI" w:hAnsi="Meiryo UI" w:cs="Meiryo UI" w:hint="eastAsia"/>
                <w:color w:val="000000" w:themeColor="text1"/>
                <w:spacing w:val="-4"/>
                <w:sz w:val="20"/>
                <w:szCs w:val="20"/>
              </w:rPr>
              <w:t>の登録</w:t>
            </w:r>
            <w:r w:rsidR="00B516F0" w:rsidRPr="003B0D03">
              <w:rPr>
                <w:rFonts w:ascii="Meiryo UI" w:eastAsia="Meiryo UI" w:hAnsi="Meiryo UI" w:cs="Meiryo UI" w:hint="eastAsia"/>
                <w:color w:val="000000" w:themeColor="text1"/>
                <w:spacing w:val="-4"/>
                <w:sz w:val="20"/>
                <w:szCs w:val="20"/>
              </w:rPr>
              <w:t>や居住支援</w:t>
            </w:r>
            <w:r w:rsidR="00CD5C02" w:rsidRPr="003B0D03">
              <w:rPr>
                <w:rFonts w:ascii="Meiryo UI" w:eastAsia="Meiryo UI" w:hAnsi="Meiryo UI" w:cs="Meiryo UI" w:hint="eastAsia"/>
                <w:color w:val="000000" w:themeColor="text1"/>
                <w:spacing w:val="-4"/>
                <w:sz w:val="20"/>
                <w:szCs w:val="20"/>
              </w:rPr>
              <w:t>機能を備えた</w:t>
            </w:r>
            <w:r w:rsidR="005D2EE5" w:rsidRPr="003B0D03">
              <w:rPr>
                <w:rFonts w:ascii="Meiryo UI" w:eastAsia="Meiryo UI" w:hAnsi="Meiryo UI" w:cs="Meiryo UI" w:hint="eastAsia"/>
                <w:color w:val="000000" w:themeColor="text1"/>
                <w:spacing w:val="-4"/>
                <w:sz w:val="20"/>
                <w:szCs w:val="20"/>
              </w:rPr>
              <w:t>「大阪あんぜん・あんしん賃貸住宅登録制度」を新たに創設</w:t>
            </w:r>
          </w:p>
          <w:tbl>
            <w:tblPr>
              <w:tblStyle w:val="a3"/>
              <w:tblW w:w="4512" w:type="dxa"/>
              <w:tblLook w:val="04A0" w:firstRow="1" w:lastRow="0" w:firstColumn="1" w:lastColumn="0" w:noHBand="0" w:noVBand="1"/>
            </w:tblPr>
            <w:tblGrid>
              <w:gridCol w:w="1374"/>
              <w:gridCol w:w="3138"/>
            </w:tblGrid>
            <w:tr w:rsidR="003B0D03" w:rsidRPr="0089047F" w:rsidTr="00E744F0">
              <w:tc>
                <w:tcPr>
                  <w:tcW w:w="1374" w:type="dxa"/>
                  <w:tcBorders>
                    <w:top w:val="nil"/>
                    <w:left w:val="nil"/>
                    <w:bottom w:val="nil"/>
                    <w:right w:val="nil"/>
                  </w:tcBorders>
                </w:tcPr>
                <w:p w:rsidR="003B0D03" w:rsidRPr="0089047F" w:rsidRDefault="003B0D03" w:rsidP="003B0D03">
                  <w:pPr>
                    <w:spacing w:line="280" w:lineRule="exact"/>
                    <w:ind w:leftChars="-49" w:left="-6" w:hangingChars="53" w:hanging="102"/>
                    <w:jc w:val="right"/>
                    <w:rPr>
                      <w:rFonts w:ascii="Meiryo UI" w:eastAsia="Meiryo UI" w:hAnsi="Meiryo UI" w:cs="Meiryo UI"/>
                      <w:sz w:val="20"/>
                      <w:szCs w:val="20"/>
                    </w:rPr>
                  </w:pPr>
                  <w:r>
                    <w:rPr>
                      <w:rFonts w:ascii="Meiryo UI" w:eastAsia="Meiryo UI" w:hAnsi="Meiryo UI" w:cs="Meiryo UI" w:hint="eastAsia"/>
                      <w:color w:val="000000" w:themeColor="text1"/>
                      <w:spacing w:val="-4"/>
                      <w:sz w:val="20"/>
                      <w:szCs w:val="20"/>
                    </w:rPr>
                    <w:lastRenderedPageBreak/>
                    <w:t>29年2月</w:t>
                  </w:r>
                </w:p>
              </w:tc>
              <w:tc>
                <w:tcPr>
                  <w:tcW w:w="3138" w:type="dxa"/>
                  <w:tcBorders>
                    <w:top w:val="nil"/>
                    <w:left w:val="nil"/>
                    <w:bottom w:val="nil"/>
                    <w:right w:val="nil"/>
                  </w:tcBorders>
                </w:tcPr>
                <w:p w:rsidR="003B0D03" w:rsidRDefault="003B0D03" w:rsidP="003B0D03">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spacing w:val="-4"/>
                      <w:sz w:val="20"/>
                      <w:szCs w:val="20"/>
                    </w:rPr>
                    <w:t>「あんしん賃貸検索システム」情報付加</w:t>
                  </w:r>
                </w:p>
              </w:tc>
            </w:tr>
            <w:tr w:rsidR="003B0D03" w:rsidRPr="0089047F" w:rsidTr="00E744F0">
              <w:tc>
                <w:tcPr>
                  <w:tcW w:w="1374" w:type="dxa"/>
                  <w:tcBorders>
                    <w:top w:val="nil"/>
                    <w:left w:val="nil"/>
                    <w:bottom w:val="nil"/>
                    <w:right w:val="nil"/>
                  </w:tcBorders>
                </w:tcPr>
                <w:p w:rsidR="003B0D03" w:rsidRDefault="003B0D03" w:rsidP="003B0D03">
                  <w:pPr>
                    <w:spacing w:line="280" w:lineRule="exact"/>
                    <w:ind w:leftChars="-49" w:left="-6" w:hangingChars="53" w:hanging="102"/>
                    <w:jc w:val="right"/>
                    <w:rPr>
                      <w:rFonts w:ascii="Meiryo UI" w:eastAsia="Meiryo UI" w:hAnsi="Meiryo UI" w:cs="Meiryo UI"/>
                      <w:color w:val="000000" w:themeColor="text1"/>
                      <w:spacing w:val="-4"/>
                      <w:sz w:val="20"/>
                      <w:szCs w:val="20"/>
                    </w:rPr>
                  </w:pPr>
                  <w:r w:rsidRPr="00E6045D">
                    <w:rPr>
                      <w:rFonts w:ascii="Meiryo UI" w:eastAsia="Meiryo UI" w:hAnsi="Meiryo UI" w:cs="Meiryo UI" w:hint="eastAsia"/>
                      <w:color w:val="000000" w:themeColor="text1"/>
                      <w:spacing w:val="-4"/>
                      <w:sz w:val="20"/>
                      <w:szCs w:val="20"/>
                    </w:rPr>
                    <w:t>3</w:t>
                  </w:r>
                  <w:r>
                    <w:rPr>
                      <w:rFonts w:ascii="Meiryo UI" w:eastAsia="Meiryo UI" w:hAnsi="Meiryo UI" w:cs="Meiryo UI" w:hint="eastAsia"/>
                      <w:color w:val="000000" w:themeColor="text1"/>
                      <w:spacing w:val="-4"/>
                      <w:sz w:val="20"/>
                      <w:szCs w:val="20"/>
                    </w:rPr>
                    <w:t>月</w:t>
                  </w:r>
                </w:p>
              </w:tc>
              <w:tc>
                <w:tcPr>
                  <w:tcW w:w="3138" w:type="dxa"/>
                  <w:tcBorders>
                    <w:top w:val="nil"/>
                    <w:left w:val="nil"/>
                    <w:bottom w:val="nil"/>
                    <w:right w:val="nil"/>
                  </w:tcBorders>
                </w:tcPr>
                <w:p w:rsidR="003B0D03" w:rsidRDefault="003B0D03" w:rsidP="00E744F0">
                  <w:pPr>
                    <w:spacing w:line="280" w:lineRule="exact"/>
                    <w:jc w:val="lef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「大阪あんぜん・あんしん賃貸住宅登録制度」創設</w:t>
                  </w:r>
                </w:p>
              </w:tc>
            </w:tr>
          </w:tbl>
          <w:p w:rsidR="001E40DE" w:rsidRPr="003B0D03" w:rsidRDefault="00646B60" w:rsidP="003B0D03">
            <w:pPr>
              <w:pStyle w:val="aa"/>
              <w:numPr>
                <w:ilvl w:val="0"/>
                <w:numId w:val="8"/>
              </w:numPr>
              <w:spacing w:line="280" w:lineRule="exact"/>
              <w:ind w:leftChars="0"/>
              <w:rPr>
                <w:rFonts w:ascii="Meiryo UI" w:eastAsia="Meiryo UI" w:hAnsi="Meiryo UI" w:cs="Meiryo UI"/>
                <w:color w:val="000000" w:themeColor="text1"/>
                <w:spacing w:val="-4"/>
                <w:sz w:val="20"/>
                <w:szCs w:val="20"/>
              </w:rPr>
            </w:pPr>
            <w:r w:rsidRPr="003B0D03">
              <w:rPr>
                <w:rFonts w:ascii="Meiryo UI" w:eastAsia="Meiryo UI" w:hAnsi="Meiryo UI" w:cs="Meiryo UI" w:hint="eastAsia"/>
                <w:color w:val="000000" w:themeColor="text1"/>
                <w:spacing w:val="-4"/>
                <w:sz w:val="20"/>
                <w:szCs w:val="20"/>
              </w:rPr>
              <w:t>外部の有識者等で</w:t>
            </w:r>
            <w:r w:rsidR="001E40DE" w:rsidRPr="003B0D03">
              <w:rPr>
                <w:rFonts w:ascii="Meiryo UI" w:eastAsia="Meiryo UI" w:hAnsi="Meiryo UI" w:cs="Meiryo UI" w:hint="eastAsia"/>
                <w:color w:val="000000" w:themeColor="text1"/>
                <w:spacing w:val="-4"/>
                <w:sz w:val="20"/>
                <w:szCs w:val="20"/>
              </w:rPr>
              <w:t>構成する「大阪府高齢者・障がい者住宅計画等審議会」から</w:t>
            </w:r>
            <w:r w:rsidR="00CD5C02" w:rsidRPr="003B0D03">
              <w:rPr>
                <w:rFonts w:ascii="Meiryo UI" w:eastAsia="Meiryo UI" w:hAnsi="Meiryo UI" w:cs="Meiryo UI" w:hint="eastAsia"/>
                <w:color w:val="000000" w:themeColor="text1"/>
                <w:spacing w:val="-4"/>
                <w:sz w:val="20"/>
                <w:szCs w:val="20"/>
              </w:rPr>
              <w:t>の</w:t>
            </w:r>
            <w:r w:rsidR="001E40DE" w:rsidRPr="003B0D03">
              <w:rPr>
                <w:rFonts w:ascii="Meiryo UI" w:eastAsia="Meiryo UI" w:hAnsi="Meiryo UI" w:cs="Meiryo UI" w:hint="eastAsia"/>
                <w:color w:val="000000" w:themeColor="text1"/>
                <w:spacing w:val="-4"/>
                <w:sz w:val="20"/>
                <w:szCs w:val="20"/>
              </w:rPr>
              <w:t>答申を受け</w:t>
            </w:r>
            <w:r w:rsidR="00FE032C" w:rsidRPr="003B0D03">
              <w:rPr>
                <w:rFonts w:ascii="Meiryo UI" w:eastAsia="Meiryo UI" w:hAnsi="Meiryo UI" w:cs="Meiryo UI" w:hint="eastAsia"/>
                <w:color w:val="000000" w:themeColor="text1"/>
                <w:spacing w:val="-4"/>
                <w:sz w:val="20"/>
                <w:szCs w:val="20"/>
              </w:rPr>
              <w:t>、</w:t>
            </w:r>
            <w:r w:rsidR="001E40DE" w:rsidRPr="003B0D03">
              <w:rPr>
                <w:rFonts w:ascii="Meiryo UI" w:eastAsia="Meiryo UI" w:hAnsi="Meiryo UI" w:cs="Meiryo UI" w:hint="eastAsia"/>
                <w:color w:val="000000" w:themeColor="text1"/>
                <w:spacing w:val="-4"/>
                <w:sz w:val="20"/>
                <w:szCs w:val="20"/>
              </w:rPr>
              <w:t>「大阪府高齢者・障がい者住宅計画」を策定</w:t>
            </w:r>
          </w:p>
          <w:tbl>
            <w:tblPr>
              <w:tblStyle w:val="a3"/>
              <w:tblW w:w="4512" w:type="dxa"/>
              <w:tblLook w:val="04A0" w:firstRow="1" w:lastRow="0" w:firstColumn="1" w:lastColumn="0" w:noHBand="0" w:noVBand="1"/>
            </w:tblPr>
            <w:tblGrid>
              <w:gridCol w:w="1374"/>
              <w:gridCol w:w="3138"/>
            </w:tblGrid>
            <w:tr w:rsidR="003B0D03" w:rsidRPr="0089047F" w:rsidTr="00E744F0">
              <w:tc>
                <w:tcPr>
                  <w:tcW w:w="1374" w:type="dxa"/>
                  <w:tcBorders>
                    <w:top w:val="nil"/>
                    <w:left w:val="nil"/>
                    <w:bottom w:val="nil"/>
                    <w:right w:val="nil"/>
                  </w:tcBorders>
                </w:tcPr>
                <w:p w:rsidR="003B0D03" w:rsidRPr="0089047F" w:rsidRDefault="003B0D03" w:rsidP="00E744F0">
                  <w:pPr>
                    <w:spacing w:line="280" w:lineRule="exact"/>
                    <w:ind w:leftChars="-49" w:left="-6" w:hangingChars="53" w:hanging="102"/>
                    <w:jc w:val="right"/>
                    <w:rPr>
                      <w:rFonts w:ascii="Meiryo UI" w:eastAsia="Meiryo UI" w:hAnsi="Meiryo UI" w:cs="Meiryo UI"/>
                      <w:sz w:val="20"/>
                      <w:szCs w:val="20"/>
                    </w:rPr>
                  </w:pPr>
                  <w:r>
                    <w:rPr>
                      <w:rFonts w:ascii="Meiryo UI" w:eastAsia="Meiryo UI" w:hAnsi="Meiryo UI" w:cs="Meiryo UI" w:hint="eastAsia"/>
                      <w:color w:val="000000" w:themeColor="text1"/>
                      <w:spacing w:val="-4"/>
                      <w:sz w:val="20"/>
                      <w:szCs w:val="20"/>
                    </w:rPr>
                    <w:t>29年1月</w:t>
                  </w:r>
                </w:p>
              </w:tc>
              <w:tc>
                <w:tcPr>
                  <w:tcW w:w="3138" w:type="dxa"/>
                  <w:tcBorders>
                    <w:top w:val="nil"/>
                    <w:left w:val="nil"/>
                    <w:bottom w:val="nil"/>
                    <w:right w:val="nil"/>
                  </w:tcBorders>
                </w:tcPr>
                <w:p w:rsidR="003B0D03" w:rsidRPr="003B0D03" w:rsidRDefault="003B0D03" w:rsidP="003B0D03">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審議会から答申</w:t>
                  </w:r>
                </w:p>
              </w:tc>
            </w:tr>
            <w:tr w:rsidR="003B0D03" w:rsidRPr="0089047F" w:rsidTr="00E744F0">
              <w:tc>
                <w:tcPr>
                  <w:tcW w:w="1374" w:type="dxa"/>
                  <w:tcBorders>
                    <w:top w:val="nil"/>
                    <w:left w:val="nil"/>
                    <w:bottom w:val="nil"/>
                    <w:right w:val="nil"/>
                  </w:tcBorders>
                </w:tcPr>
                <w:p w:rsidR="003B0D03" w:rsidRDefault="003B0D03" w:rsidP="00E744F0">
                  <w:pPr>
                    <w:spacing w:line="280" w:lineRule="exact"/>
                    <w:ind w:leftChars="-49" w:left="-6" w:hangingChars="53" w:hanging="102"/>
                    <w:jc w:val="right"/>
                    <w:rPr>
                      <w:rFonts w:ascii="Meiryo UI" w:eastAsia="Meiryo UI" w:hAnsi="Meiryo UI" w:cs="Meiryo UI"/>
                      <w:color w:val="000000" w:themeColor="text1"/>
                      <w:spacing w:val="-4"/>
                      <w:sz w:val="20"/>
                      <w:szCs w:val="20"/>
                    </w:rPr>
                  </w:pPr>
                  <w:r w:rsidRPr="00E6045D">
                    <w:rPr>
                      <w:rFonts w:ascii="Meiryo UI" w:eastAsia="Meiryo UI" w:hAnsi="Meiryo UI" w:cs="Meiryo UI" w:hint="eastAsia"/>
                      <w:color w:val="000000" w:themeColor="text1"/>
                      <w:spacing w:val="-4"/>
                      <w:sz w:val="20"/>
                      <w:szCs w:val="20"/>
                    </w:rPr>
                    <w:t>2</w:t>
                  </w:r>
                  <w:r>
                    <w:rPr>
                      <w:rFonts w:ascii="Meiryo UI" w:eastAsia="Meiryo UI" w:hAnsi="Meiryo UI" w:cs="Meiryo UI" w:hint="eastAsia"/>
                      <w:color w:val="000000" w:themeColor="text1"/>
                      <w:spacing w:val="-4"/>
                      <w:sz w:val="20"/>
                      <w:szCs w:val="20"/>
                    </w:rPr>
                    <w:t>月</w:t>
                  </w:r>
                </w:p>
              </w:tc>
              <w:tc>
                <w:tcPr>
                  <w:tcW w:w="3138" w:type="dxa"/>
                  <w:tcBorders>
                    <w:top w:val="nil"/>
                    <w:left w:val="nil"/>
                    <w:bottom w:val="nil"/>
                    <w:right w:val="nil"/>
                  </w:tcBorders>
                </w:tcPr>
                <w:p w:rsidR="003B0D03" w:rsidRDefault="003B0D03" w:rsidP="00E744F0">
                  <w:pPr>
                    <w:spacing w:line="280" w:lineRule="exact"/>
                    <w:jc w:val="lef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パブリックコメント</w:t>
                  </w:r>
                </w:p>
              </w:tc>
            </w:tr>
            <w:tr w:rsidR="003B0D03" w:rsidRPr="0089047F" w:rsidTr="00E744F0">
              <w:tc>
                <w:tcPr>
                  <w:tcW w:w="1374" w:type="dxa"/>
                  <w:tcBorders>
                    <w:top w:val="nil"/>
                    <w:left w:val="nil"/>
                    <w:bottom w:val="nil"/>
                    <w:right w:val="nil"/>
                  </w:tcBorders>
                </w:tcPr>
                <w:p w:rsidR="003B0D03" w:rsidRPr="00E6045D" w:rsidRDefault="003B0D03" w:rsidP="00E744F0">
                  <w:pPr>
                    <w:spacing w:line="280" w:lineRule="exact"/>
                    <w:ind w:leftChars="-49" w:left="-6" w:hangingChars="53" w:hanging="102"/>
                    <w:jc w:val="right"/>
                    <w:rPr>
                      <w:rFonts w:ascii="Meiryo UI" w:eastAsia="Meiryo UI" w:hAnsi="Meiryo UI" w:cs="Meiryo UI"/>
                      <w:color w:val="000000" w:themeColor="text1"/>
                      <w:spacing w:val="-4"/>
                      <w:sz w:val="20"/>
                      <w:szCs w:val="20"/>
                    </w:rPr>
                  </w:pPr>
                  <w:r w:rsidRPr="00E6045D">
                    <w:rPr>
                      <w:rFonts w:ascii="Meiryo UI" w:eastAsia="Meiryo UI" w:hAnsi="Meiryo UI" w:cs="Meiryo UI" w:hint="eastAsia"/>
                      <w:color w:val="000000" w:themeColor="text1"/>
                      <w:spacing w:val="-4"/>
                      <w:sz w:val="20"/>
                      <w:szCs w:val="20"/>
                    </w:rPr>
                    <w:t>3</w:t>
                  </w:r>
                  <w:r>
                    <w:rPr>
                      <w:rFonts w:ascii="Meiryo UI" w:eastAsia="Meiryo UI" w:hAnsi="Meiryo UI" w:cs="Meiryo UI" w:hint="eastAsia"/>
                      <w:color w:val="000000" w:themeColor="text1"/>
                      <w:spacing w:val="-4"/>
                      <w:sz w:val="20"/>
                      <w:szCs w:val="20"/>
                    </w:rPr>
                    <w:t>月</w:t>
                  </w:r>
                </w:p>
              </w:tc>
              <w:tc>
                <w:tcPr>
                  <w:tcW w:w="3138" w:type="dxa"/>
                  <w:tcBorders>
                    <w:top w:val="nil"/>
                    <w:left w:val="nil"/>
                    <w:bottom w:val="nil"/>
                    <w:right w:val="nil"/>
                  </w:tcBorders>
                </w:tcPr>
                <w:p w:rsidR="003B0D03" w:rsidRDefault="003B0D03" w:rsidP="00E744F0">
                  <w:pPr>
                    <w:spacing w:line="280" w:lineRule="exact"/>
                    <w:jc w:val="left"/>
                    <w:rPr>
                      <w:rFonts w:ascii="Meiryo UI" w:eastAsia="Meiryo UI" w:hAnsi="Meiryo UI" w:cs="Meiryo UI"/>
                      <w:color w:val="000000" w:themeColor="text1"/>
                      <w:spacing w:val="-4"/>
                      <w:sz w:val="20"/>
                      <w:szCs w:val="20"/>
                    </w:rPr>
                  </w:pPr>
                  <w:r w:rsidRPr="00FE032C">
                    <w:rPr>
                      <w:rFonts w:ascii="Meiryo UI" w:eastAsia="Meiryo UI" w:hAnsi="Meiryo UI" w:cs="Meiryo UI" w:hint="eastAsia"/>
                      <w:color w:val="000000" w:themeColor="text1"/>
                      <w:spacing w:val="-4"/>
                      <w:sz w:val="20"/>
                      <w:szCs w:val="20"/>
                    </w:rPr>
                    <w:t>「大阪府高齢者・障がい者住宅計画</w:t>
                  </w:r>
                  <w:r>
                    <w:rPr>
                      <w:rFonts w:ascii="Meiryo UI" w:eastAsia="Meiryo UI" w:hAnsi="Meiryo UI" w:cs="Meiryo UI" w:hint="eastAsia"/>
                      <w:color w:val="000000" w:themeColor="text1"/>
                      <w:spacing w:val="-4"/>
                      <w:sz w:val="20"/>
                      <w:szCs w:val="20"/>
                    </w:rPr>
                    <w:t>」策定</w:t>
                  </w:r>
                </w:p>
              </w:tc>
            </w:tr>
          </w:tbl>
          <w:p w:rsidR="004E2F4C" w:rsidRPr="00E6045D" w:rsidRDefault="00BB71A8" w:rsidP="004E2F4C">
            <w:pPr>
              <w:spacing w:line="280" w:lineRule="exact"/>
              <w:rPr>
                <w:rFonts w:ascii="Meiryo UI" w:eastAsia="Meiryo UI" w:hAnsi="Meiryo UI" w:cs="Meiryo UI"/>
                <w:b/>
                <w:color w:val="000000" w:themeColor="text1"/>
                <w:spacing w:val="-4"/>
                <w:sz w:val="20"/>
                <w:szCs w:val="20"/>
              </w:rPr>
            </w:pPr>
            <w:r w:rsidRPr="00E6045D">
              <w:rPr>
                <w:rFonts w:ascii="Meiryo UI" w:eastAsia="Meiryo UI" w:hAnsi="Meiryo UI" w:cs="Meiryo UI" w:hint="eastAsia"/>
                <w:b/>
                <w:color w:val="000000" w:themeColor="text1"/>
                <w:spacing w:val="-4"/>
                <w:sz w:val="20"/>
                <w:szCs w:val="20"/>
              </w:rPr>
              <w:t>■分譲マンションの適正管理の促進</w:t>
            </w:r>
          </w:p>
          <w:p w:rsidR="00FE032C" w:rsidRPr="008A359B" w:rsidRDefault="00F154A0" w:rsidP="00646B60">
            <w:pPr>
              <w:pStyle w:val="aa"/>
              <w:numPr>
                <w:ilvl w:val="0"/>
                <w:numId w:val="4"/>
              </w:numPr>
              <w:spacing w:line="280" w:lineRule="exact"/>
              <w:ind w:leftChars="0"/>
              <w:rPr>
                <w:rFonts w:ascii="Meiryo UI" w:eastAsia="Meiryo UI" w:hAnsi="Meiryo UI" w:cs="Meiryo UI"/>
                <w:color w:val="000000" w:themeColor="text1"/>
                <w:spacing w:val="-4"/>
                <w:sz w:val="20"/>
                <w:szCs w:val="20"/>
              </w:rPr>
            </w:pPr>
            <w:r w:rsidRPr="00FE032C">
              <w:rPr>
                <w:rFonts w:ascii="Meiryo UI" w:eastAsia="Meiryo UI" w:hAnsi="Meiryo UI" w:cs="Meiryo UI" w:hint="eastAsia"/>
                <w:color w:val="000000" w:themeColor="text1"/>
                <w:spacing w:val="-4"/>
                <w:sz w:val="20"/>
                <w:szCs w:val="20"/>
              </w:rPr>
              <w:t>府や市町、関係団体等で構成する「</w:t>
            </w:r>
            <w:r w:rsidR="004E2F4C" w:rsidRPr="00FE032C">
              <w:rPr>
                <w:rFonts w:ascii="Meiryo UI" w:eastAsia="Meiryo UI" w:hAnsi="Meiryo UI" w:cs="Meiryo UI" w:hint="eastAsia"/>
                <w:color w:val="000000" w:themeColor="text1"/>
                <w:spacing w:val="-4"/>
                <w:sz w:val="20"/>
                <w:szCs w:val="20"/>
              </w:rPr>
              <w:t>大阪府分譲マンション管理・建替えサポ</w:t>
            </w:r>
            <w:r w:rsidR="00BB71A8" w:rsidRPr="00FE032C">
              <w:rPr>
                <w:rFonts w:ascii="Meiryo UI" w:eastAsia="Meiryo UI" w:hAnsi="Meiryo UI" w:cs="Meiryo UI" w:hint="eastAsia"/>
                <w:color w:val="000000" w:themeColor="text1"/>
                <w:spacing w:val="-4"/>
                <w:sz w:val="20"/>
                <w:szCs w:val="20"/>
              </w:rPr>
              <w:t>ートシステム推進協議会</w:t>
            </w:r>
            <w:r w:rsidRPr="00FE032C">
              <w:rPr>
                <w:rFonts w:ascii="Meiryo UI" w:eastAsia="Meiryo UI" w:hAnsi="Meiryo UI" w:cs="Meiryo UI" w:hint="eastAsia"/>
                <w:color w:val="000000" w:themeColor="text1"/>
                <w:spacing w:val="-4"/>
                <w:sz w:val="20"/>
                <w:szCs w:val="20"/>
              </w:rPr>
              <w:t>」</w:t>
            </w:r>
            <w:r w:rsidR="009E4E30" w:rsidRPr="00FE032C">
              <w:rPr>
                <w:rFonts w:ascii="Meiryo UI" w:eastAsia="Meiryo UI" w:hAnsi="Meiryo UI" w:cs="Meiryo UI" w:hint="eastAsia"/>
                <w:color w:val="000000" w:themeColor="text1"/>
                <w:spacing w:val="-4"/>
                <w:sz w:val="20"/>
                <w:szCs w:val="20"/>
              </w:rPr>
              <w:t>を開</w:t>
            </w:r>
            <w:r w:rsidR="00646B60" w:rsidRPr="00FE032C">
              <w:rPr>
                <w:rFonts w:ascii="Meiryo UI" w:eastAsia="Meiryo UI" w:hAnsi="Meiryo UI" w:cs="Meiryo UI" w:hint="eastAsia"/>
                <w:color w:val="000000" w:themeColor="text1"/>
                <w:spacing w:val="-4"/>
                <w:sz w:val="20"/>
                <w:szCs w:val="20"/>
              </w:rPr>
              <w:t>催</w:t>
            </w:r>
            <w:r w:rsidR="00C00000" w:rsidRPr="00FE032C">
              <w:rPr>
                <w:rFonts w:ascii="Meiryo UI" w:eastAsia="Meiryo UI" w:hAnsi="Meiryo UI" w:cs="Meiryo UI" w:hint="eastAsia"/>
                <w:color w:val="000000" w:themeColor="text1"/>
                <w:spacing w:val="-4"/>
                <w:sz w:val="20"/>
                <w:szCs w:val="20"/>
              </w:rPr>
              <w:t>し、</w:t>
            </w:r>
            <w:r w:rsidR="00646B60" w:rsidRPr="00FE032C">
              <w:rPr>
                <w:rFonts w:ascii="Meiryo UI" w:eastAsia="Meiryo UI" w:hAnsi="Meiryo UI" w:cs="Meiryo UI" w:hint="eastAsia"/>
                <w:color w:val="000000" w:themeColor="text1"/>
                <w:spacing w:val="-4"/>
                <w:sz w:val="20"/>
                <w:szCs w:val="20"/>
              </w:rPr>
              <w:t>管理組合</w:t>
            </w:r>
            <w:r w:rsidR="00CD5C02" w:rsidRPr="00FE032C">
              <w:rPr>
                <w:rFonts w:ascii="Meiryo UI" w:eastAsia="Meiryo UI" w:hAnsi="Meiryo UI" w:cs="Meiryo UI" w:hint="eastAsia"/>
                <w:color w:val="000000" w:themeColor="text1"/>
                <w:spacing w:val="-4"/>
                <w:sz w:val="20"/>
                <w:szCs w:val="20"/>
              </w:rPr>
              <w:t>の</w:t>
            </w:r>
            <w:r w:rsidR="00646B60" w:rsidRPr="00FE032C">
              <w:rPr>
                <w:rFonts w:ascii="Meiryo UI" w:eastAsia="Meiryo UI" w:hAnsi="Meiryo UI" w:cs="Meiryo UI" w:hint="eastAsia"/>
                <w:color w:val="000000" w:themeColor="text1"/>
                <w:spacing w:val="-4"/>
                <w:sz w:val="20"/>
                <w:szCs w:val="20"/>
              </w:rPr>
              <w:t>登録制度</w:t>
            </w:r>
            <w:r w:rsidR="00CD5C02" w:rsidRPr="00FE032C">
              <w:rPr>
                <w:rFonts w:ascii="Meiryo UI" w:eastAsia="Meiryo UI" w:hAnsi="Meiryo UI" w:cs="Meiryo UI" w:hint="eastAsia"/>
                <w:color w:val="000000" w:themeColor="text1"/>
                <w:spacing w:val="-4"/>
                <w:sz w:val="20"/>
                <w:szCs w:val="20"/>
              </w:rPr>
              <w:t>や</w:t>
            </w:r>
            <w:r w:rsidR="00F4527B" w:rsidRPr="00FE032C">
              <w:rPr>
                <w:rFonts w:ascii="Meiryo UI" w:eastAsia="Meiryo UI" w:hAnsi="Meiryo UI" w:cs="Meiryo UI" w:hint="eastAsia"/>
                <w:color w:val="000000" w:themeColor="text1"/>
                <w:spacing w:val="-4"/>
                <w:sz w:val="20"/>
                <w:szCs w:val="20"/>
              </w:rPr>
              <w:t>支援を行う</w:t>
            </w:r>
            <w:r w:rsidR="00C00000" w:rsidRPr="00FE032C">
              <w:rPr>
                <w:rFonts w:ascii="Meiryo UI" w:eastAsia="Meiryo UI" w:hAnsi="Meiryo UI" w:cs="Meiryo UI" w:hint="eastAsia"/>
                <w:color w:val="000000" w:themeColor="text1"/>
                <w:spacing w:val="-4"/>
                <w:sz w:val="20"/>
                <w:szCs w:val="20"/>
              </w:rPr>
              <w:t>「</w:t>
            </w:r>
            <w:r w:rsidR="00646B60" w:rsidRPr="00FE032C">
              <w:rPr>
                <w:rFonts w:ascii="Meiryo UI" w:eastAsia="Meiryo UI" w:hAnsi="Meiryo UI" w:cs="Meiryo UI" w:hint="eastAsia"/>
                <w:color w:val="000000" w:themeColor="text1"/>
                <w:sz w:val="20"/>
                <w:szCs w:val="20"/>
              </w:rPr>
              <w:t>分譲マンション管理適正化推進制度</w:t>
            </w:r>
            <w:r w:rsidR="001E40DE" w:rsidRPr="00FE032C">
              <w:rPr>
                <w:rFonts w:ascii="Meiryo UI" w:eastAsia="Meiryo UI" w:hAnsi="Meiryo UI" w:cs="Meiryo UI" w:hint="eastAsia"/>
                <w:color w:val="000000" w:themeColor="text1"/>
                <w:sz w:val="20"/>
                <w:szCs w:val="20"/>
              </w:rPr>
              <w:t>」を</w:t>
            </w:r>
            <w:r w:rsidR="00646B60" w:rsidRPr="00FE032C">
              <w:rPr>
                <w:rFonts w:ascii="Meiryo UI" w:eastAsia="Meiryo UI" w:hAnsi="Meiryo UI" w:cs="Meiryo UI" w:hint="eastAsia"/>
                <w:color w:val="000000" w:themeColor="text1"/>
                <w:sz w:val="20"/>
                <w:szCs w:val="20"/>
              </w:rPr>
              <w:t>創設</w:t>
            </w:r>
          </w:p>
          <w:tbl>
            <w:tblPr>
              <w:tblStyle w:val="a3"/>
              <w:tblW w:w="4512" w:type="dxa"/>
              <w:tblLook w:val="04A0" w:firstRow="1" w:lastRow="0" w:firstColumn="1" w:lastColumn="0" w:noHBand="0" w:noVBand="1"/>
            </w:tblPr>
            <w:tblGrid>
              <w:gridCol w:w="1374"/>
              <w:gridCol w:w="3138"/>
            </w:tblGrid>
            <w:tr w:rsidR="008A359B" w:rsidRPr="0089047F" w:rsidTr="00E744F0">
              <w:tc>
                <w:tcPr>
                  <w:tcW w:w="1374" w:type="dxa"/>
                  <w:tcBorders>
                    <w:top w:val="nil"/>
                    <w:left w:val="nil"/>
                    <w:bottom w:val="nil"/>
                    <w:right w:val="nil"/>
                  </w:tcBorders>
                </w:tcPr>
                <w:p w:rsidR="00595E4B" w:rsidRDefault="008A359B" w:rsidP="00595E4B">
                  <w:pPr>
                    <w:wordWrap w:val="0"/>
                    <w:spacing w:line="280" w:lineRule="exact"/>
                    <w:ind w:leftChars="-70" w:left="-154"/>
                    <w:jc w:val="righ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28年</w:t>
                  </w:r>
                  <w:r w:rsidRPr="00FE032C">
                    <w:rPr>
                      <w:rFonts w:ascii="Meiryo UI" w:eastAsia="Meiryo UI" w:hAnsi="Meiryo UI" w:cs="Meiryo UI" w:hint="eastAsia"/>
                      <w:color w:val="000000" w:themeColor="text1"/>
                      <w:spacing w:val="-4"/>
                      <w:sz w:val="20"/>
                      <w:szCs w:val="20"/>
                    </w:rPr>
                    <w:t>5</w:t>
                  </w:r>
                  <w:r w:rsidR="00595E4B">
                    <w:rPr>
                      <w:rFonts w:ascii="Meiryo UI" w:eastAsia="Meiryo UI" w:hAnsi="Meiryo UI" w:cs="Meiryo UI" w:hint="eastAsia"/>
                      <w:color w:val="000000" w:themeColor="text1"/>
                      <w:spacing w:val="-4"/>
                      <w:sz w:val="20"/>
                      <w:szCs w:val="20"/>
                    </w:rPr>
                    <w:t>月</w:t>
                  </w:r>
                </w:p>
                <w:p w:rsidR="008A359B" w:rsidRPr="00595E4B" w:rsidRDefault="00595E4B" w:rsidP="00595E4B">
                  <w:pPr>
                    <w:spacing w:line="280" w:lineRule="exact"/>
                    <w:ind w:leftChars="-70" w:left="-154"/>
                    <w:jc w:val="righ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～29年</w:t>
                  </w:r>
                  <w:r w:rsidR="008A359B" w:rsidRPr="00FE032C">
                    <w:rPr>
                      <w:rFonts w:ascii="Meiryo UI" w:eastAsia="Meiryo UI" w:hAnsi="Meiryo UI" w:cs="Meiryo UI" w:hint="eastAsia"/>
                      <w:color w:val="000000" w:themeColor="text1"/>
                      <w:spacing w:val="-4"/>
                      <w:sz w:val="20"/>
                      <w:szCs w:val="20"/>
                    </w:rPr>
                    <w:t>1</w:t>
                  </w:r>
                  <w:r w:rsidR="008A359B">
                    <w:rPr>
                      <w:rFonts w:ascii="Meiryo UI" w:eastAsia="Meiryo UI" w:hAnsi="Meiryo UI" w:cs="Meiryo UI" w:hint="eastAsia"/>
                      <w:color w:val="000000" w:themeColor="text1"/>
                      <w:spacing w:val="-4"/>
                      <w:sz w:val="20"/>
                      <w:szCs w:val="20"/>
                    </w:rPr>
                    <w:t>月</w:t>
                  </w:r>
                </w:p>
              </w:tc>
              <w:tc>
                <w:tcPr>
                  <w:tcW w:w="3138" w:type="dxa"/>
                  <w:tcBorders>
                    <w:top w:val="nil"/>
                    <w:left w:val="nil"/>
                    <w:bottom w:val="nil"/>
                    <w:right w:val="nil"/>
                  </w:tcBorders>
                </w:tcPr>
                <w:p w:rsidR="008A359B" w:rsidRPr="003B0D03" w:rsidRDefault="008A359B" w:rsidP="00E744F0">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推進協議会を開催し、登録制度や支援内容を検討</w:t>
                  </w:r>
                  <w:r w:rsidR="00595E4B">
                    <w:rPr>
                      <w:rFonts w:ascii="Meiryo UI" w:eastAsia="Meiryo UI" w:hAnsi="Meiryo UI" w:cs="Meiryo UI" w:hint="eastAsia"/>
                      <w:color w:val="000000" w:themeColor="text1"/>
                      <w:spacing w:val="-4"/>
                      <w:sz w:val="20"/>
                      <w:szCs w:val="20"/>
                    </w:rPr>
                    <w:t>（計3回）</w:t>
                  </w:r>
                </w:p>
              </w:tc>
            </w:tr>
            <w:tr w:rsidR="008A359B" w:rsidRPr="0089047F" w:rsidTr="00E744F0">
              <w:tc>
                <w:tcPr>
                  <w:tcW w:w="1374" w:type="dxa"/>
                  <w:tcBorders>
                    <w:top w:val="nil"/>
                    <w:left w:val="nil"/>
                    <w:bottom w:val="nil"/>
                    <w:right w:val="nil"/>
                  </w:tcBorders>
                </w:tcPr>
                <w:p w:rsidR="008A359B" w:rsidRDefault="008A359B" w:rsidP="008A359B">
                  <w:pPr>
                    <w:spacing w:line="280" w:lineRule="exact"/>
                    <w:ind w:leftChars="-49" w:left="-2" w:hangingChars="53" w:hanging="106"/>
                    <w:jc w:val="right"/>
                    <w:rPr>
                      <w:rFonts w:ascii="Meiryo UI" w:eastAsia="Meiryo UI" w:hAnsi="Meiryo UI" w:cs="Meiryo UI"/>
                      <w:color w:val="000000" w:themeColor="text1"/>
                      <w:spacing w:val="-4"/>
                      <w:sz w:val="20"/>
                      <w:szCs w:val="20"/>
                    </w:rPr>
                  </w:pPr>
                  <w:r w:rsidRPr="00FE032C">
                    <w:rPr>
                      <w:rFonts w:ascii="Meiryo UI" w:eastAsia="Meiryo UI" w:hAnsi="Meiryo UI" w:cs="Meiryo UI" w:hint="eastAsia"/>
                      <w:color w:val="000000" w:themeColor="text1"/>
                      <w:sz w:val="20"/>
                      <w:szCs w:val="20"/>
                    </w:rPr>
                    <w:t>2月</w:t>
                  </w:r>
                </w:p>
              </w:tc>
              <w:tc>
                <w:tcPr>
                  <w:tcW w:w="3138" w:type="dxa"/>
                  <w:tcBorders>
                    <w:top w:val="nil"/>
                    <w:left w:val="nil"/>
                    <w:bottom w:val="nil"/>
                    <w:right w:val="nil"/>
                  </w:tcBorders>
                </w:tcPr>
                <w:p w:rsidR="008A359B" w:rsidRDefault="008A359B" w:rsidP="008A359B">
                  <w:pPr>
                    <w:spacing w:line="280" w:lineRule="exact"/>
                    <w:jc w:val="left"/>
                    <w:rPr>
                      <w:rFonts w:ascii="Meiryo UI" w:eastAsia="Meiryo UI" w:hAnsi="Meiryo UI" w:cs="Meiryo UI"/>
                      <w:color w:val="000000" w:themeColor="text1"/>
                      <w:spacing w:val="-4"/>
                      <w:sz w:val="20"/>
                      <w:szCs w:val="20"/>
                    </w:rPr>
                  </w:pPr>
                  <w:r w:rsidRPr="00FE032C">
                    <w:rPr>
                      <w:rFonts w:ascii="Meiryo UI" w:eastAsia="Meiryo UI" w:hAnsi="Meiryo UI" w:cs="Meiryo UI" w:hint="eastAsia"/>
                      <w:color w:val="000000" w:themeColor="text1"/>
                      <w:spacing w:val="-4"/>
                      <w:sz w:val="20"/>
                      <w:szCs w:val="20"/>
                    </w:rPr>
                    <w:t>「</w:t>
                  </w:r>
                  <w:r w:rsidRPr="00FE032C">
                    <w:rPr>
                      <w:rFonts w:ascii="Meiryo UI" w:eastAsia="Meiryo UI" w:hAnsi="Meiryo UI" w:cs="Meiryo UI" w:hint="eastAsia"/>
                      <w:color w:val="000000" w:themeColor="text1"/>
                      <w:sz w:val="20"/>
                      <w:szCs w:val="20"/>
                    </w:rPr>
                    <w:t>分譲マンション管理適正化推進制　　　　　度」創設</w:t>
                  </w:r>
                </w:p>
              </w:tc>
            </w:tr>
          </w:tbl>
          <w:p w:rsidR="00646B60" w:rsidRPr="00E6045D" w:rsidRDefault="00646B60" w:rsidP="008A359B">
            <w:pPr>
              <w:spacing w:line="280" w:lineRule="exact"/>
              <w:rPr>
                <w:rFonts w:ascii="Meiryo UI" w:eastAsia="Meiryo UI" w:hAnsi="Meiryo UI" w:cs="Meiryo UI"/>
                <w:color w:val="000000" w:themeColor="text1"/>
                <w:sz w:val="20"/>
                <w:szCs w:val="20"/>
              </w:rPr>
            </w:pPr>
            <w:r w:rsidRPr="00E6045D">
              <w:rPr>
                <w:rFonts w:ascii="Meiryo UI" w:eastAsia="Meiryo UI" w:hAnsi="Meiryo UI" w:cs="Meiryo UI" w:hint="eastAsia"/>
                <w:color w:val="000000" w:themeColor="text1"/>
                <w:sz w:val="20"/>
                <w:szCs w:val="20"/>
              </w:rPr>
              <w:t>（数値目標）</w:t>
            </w:r>
          </w:p>
          <w:p w:rsidR="004E2F4C" w:rsidRPr="00FE032C" w:rsidRDefault="00646B60" w:rsidP="00FE032C">
            <w:pPr>
              <w:spacing w:line="280" w:lineRule="exact"/>
              <w:ind w:left="34" w:hangingChars="17" w:hanging="34"/>
              <w:rPr>
                <w:rFonts w:ascii="Meiryo UI" w:eastAsia="Meiryo UI" w:hAnsi="Meiryo UI" w:cs="Meiryo UI"/>
                <w:color w:val="000000" w:themeColor="text1"/>
                <w:sz w:val="20"/>
                <w:szCs w:val="20"/>
              </w:rPr>
            </w:pPr>
            <w:r w:rsidRPr="00E6045D">
              <w:rPr>
                <w:rFonts w:ascii="Meiryo UI" w:eastAsia="Meiryo UI" w:hAnsi="Meiryo UI" w:cs="Meiryo UI" w:hint="eastAsia"/>
                <w:color w:val="000000" w:themeColor="text1"/>
                <w:sz w:val="20"/>
                <w:szCs w:val="20"/>
              </w:rPr>
              <w:t>・</w:t>
            </w:r>
            <w:r w:rsidR="008246C9" w:rsidRPr="00E6045D">
              <w:rPr>
                <w:rFonts w:ascii="Meiryo UI" w:eastAsia="Meiryo UI" w:hAnsi="Meiryo UI" w:cs="Meiryo UI" w:hint="eastAsia"/>
                <w:color w:val="000000" w:themeColor="text1"/>
                <w:sz w:val="20"/>
                <w:szCs w:val="20"/>
              </w:rPr>
              <w:t>あんしん賃貸住宅：8,222戸</w:t>
            </w:r>
          </w:p>
        </w:tc>
      </w:tr>
      <w:tr w:rsidR="002E050C" w:rsidRPr="002E050C" w:rsidTr="00FD1006">
        <w:tc>
          <w:tcPr>
            <w:tcW w:w="15735" w:type="dxa"/>
            <w:gridSpan w:val="6"/>
            <w:tcBorders>
              <w:top w:val="single" w:sz="4" w:space="0" w:color="auto"/>
              <w:bottom w:val="single" w:sz="4" w:space="0" w:color="auto"/>
            </w:tcBorders>
            <w:shd w:val="clear" w:color="auto" w:fill="000000" w:themeFill="text1"/>
          </w:tcPr>
          <w:p w:rsidR="00FD1006" w:rsidRPr="00A86CC2" w:rsidRDefault="00C12D4B" w:rsidP="00FD1006">
            <w:pPr>
              <w:spacing w:line="280" w:lineRule="exact"/>
              <w:rPr>
                <w:rFonts w:ascii="Meiryo UI" w:eastAsia="Meiryo UI" w:hAnsi="Meiryo UI" w:cs="Meiryo UI"/>
                <w:b/>
                <w:color w:val="FFFFFF" w:themeColor="background1"/>
              </w:rPr>
            </w:pPr>
            <w:r w:rsidRPr="00A86CC2">
              <w:rPr>
                <w:rFonts w:ascii="Meiryo UI" w:eastAsia="Meiryo UI" w:hAnsi="Meiryo UI" w:cs="Meiryo UI" w:hint="eastAsia"/>
                <w:b/>
                <w:color w:val="FFFFFF" w:themeColor="background1"/>
              </w:rPr>
              <w:lastRenderedPageBreak/>
              <w:t>健全な建設業・宅地建物取引業の振興</w:t>
            </w:r>
          </w:p>
        </w:tc>
      </w:tr>
      <w:tr w:rsidR="002E050C" w:rsidRPr="002E050C" w:rsidTr="004B7FF0">
        <w:tc>
          <w:tcPr>
            <w:tcW w:w="329" w:type="dxa"/>
            <w:tcBorders>
              <w:top w:val="single" w:sz="4" w:space="0" w:color="auto"/>
              <w:bottom w:val="nil"/>
            </w:tcBorders>
          </w:tcPr>
          <w:p w:rsidR="00FD1006" w:rsidRPr="002E050C" w:rsidRDefault="00FD1006" w:rsidP="00E335DC">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FD1006" w:rsidRPr="002E050C" w:rsidRDefault="00FD1006" w:rsidP="00FD1006">
            <w:pPr>
              <w:spacing w:line="280" w:lineRule="exact"/>
              <w:ind w:left="180" w:hangingChars="100" w:hanging="180"/>
              <w:jc w:val="center"/>
              <w:rPr>
                <w:rFonts w:ascii="Meiryo UI" w:eastAsia="Meiryo UI" w:hAnsi="Meiryo UI" w:cs="Meiryo UI"/>
                <w:b/>
                <w:sz w:val="20"/>
                <w:szCs w:val="20"/>
              </w:rPr>
            </w:pPr>
            <w:r w:rsidRPr="002E050C">
              <w:rPr>
                <w:rFonts w:ascii="Meiryo UI" w:eastAsia="Meiryo UI" w:hAnsi="Meiryo UI" w:cs="Meiryo UI" w:hint="eastAsia"/>
                <w:b/>
                <w:sz w:val="18"/>
                <w:szCs w:val="18"/>
              </w:rPr>
              <w:t>今年度何をするか（取組の内容、手法・スケジュール）＞</w:t>
            </w:r>
          </w:p>
        </w:tc>
        <w:tc>
          <w:tcPr>
            <w:tcW w:w="396" w:type="dxa"/>
            <w:tcBorders>
              <w:top w:val="nil"/>
              <w:left w:val="dashed" w:sz="4" w:space="0" w:color="auto"/>
              <w:bottom w:val="nil"/>
              <w:right w:val="dashed" w:sz="4" w:space="0" w:color="auto"/>
            </w:tcBorders>
            <w:shd w:val="clear" w:color="auto" w:fill="auto"/>
          </w:tcPr>
          <w:p w:rsidR="00FD1006" w:rsidRPr="002E050C" w:rsidRDefault="00FD100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shd w:val="clear" w:color="auto" w:fill="BFBFBF" w:themeFill="background1" w:themeFillShade="BF"/>
          </w:tcPr>
          <w:p w:rsidR="00FD1006" w:rsidRPr="002E050C" w:rsidRDefault="00FD1006" w:rsidP="00FD1006">
            <w:pPr>
              <w:spacing w:line="280" w:lineRule="exact"/>
              <w:ind w:left="180" w:hangingChars="100" w:hanging="180"/>
              <w:jc w:val="center"/>
              <w:rPr>
                <w:rFonts w:ascii="Meiryo UI" w:eastAsia="Meiryo UI" w:hAnsi="Meiryo UI" w:cs="Meiryo UI"/>
                <w:sz w:val="20"/>
                <w:szCs w:val="20"/>
              </w:rPr>
            </w:pPr>
            <w:r w:rsidRPr="002E050C">
              <w:rPr>
                <w:rFonts w:ascii="Meiryo UI" w:eastAsia="Meiryo UI" w:hAnsi="Meiryo UI" w:cs="Meiryo UI" w:hint="eastAsia"/>
                <w:b/>
                <w:sz w:val="18"/>
                <w:szCs w:val="18"/>
              </w:rPr>
              <w:t>＜何をどのような状態にするか（目標）＞</w:t>
            </w:r>
          </w:p>
        </w:tc>
        <w:tc>
          <w:tcPr>
            <w:tcW w:w="396" w:type="dxa"/>
            <w:tcBorders>
              <w:top w:val="nil"/>
              <w:bottom w:val="nil"/>
            </w:tcBorders>
            <w:shd w:val="clear" w:color="auto" w:fill="auto"/>
          </w:tcPr>
          <w:p w:rsidR="00FD1006" w:rsidRPr="002E050C" w:rsidRDefault="00FD1006"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BFBFBF" w:themeFill="background1" w:themeFillShade="BF"/>
          </w:tcPr>
          <w:p w:rsidR="00FD1006" w:rsidRPr="00E6045D" w:rsidRDefault="007B533F" w:rsidP="00FD1006">
            <w:pPr>
              <w:spacing w:line="280" w:lineRule="exact"/>
              <w:ind w:left="180" w:hangingChars="100" w:hanging="180"/>
              <w:jc w:val="center"/>
              <w:rPr>
                <w:rFonts w:ascii="Meiryo UI" w:eastAsia="Meiryo UI" w:hAnsi="Meiryo UI" w:cs="Meiryo UI"/>
                <w:noProof/>
                <w:color w:val="000000" w:themeColor="text1"/>
                <w:sz w:val="20"/>
                <w:szCs w:val="20"/>
              </w:rPr>
            </w:pPr>
            <w:r w:rsidRPr="00E6045D">
              <w:rPr>
                <w:rFonts w:ascii="Meiryo UI" w:eastAsia="Meiryo UI" w:hAnsi="Meiryo UI" w:cs="Meiryo UI" w:hint="eastAsia"/>
                <w:b/>
                <w:color w:val="000000" w:themeColor="text1"/>
                <w:sz w:val="18"/>
                <w:szCs w:val="18"/>
              </w:rPr>
              <w:t>＜進捗状況（</w:t>
            </w:r>
            <w:r w:rsidR="00673DD6" w:rsidRPr="00E6045D">
              <w:rPr>
                <w:rFonts w:ascii="Meiryo UI" w:eastAsia="Meiryo UI" w:hAnsi="Meiryo UI" w:cs="Meiryo UI" w:hint="eastAsia"/>
                <w:b/>
                <w:color w:val="000000" w:themeColor="text1"/>
                <w:sz w:val="18"/>
                <w:szCs w:val="18"/>
              </w:rPr>
              <w:t>H29.3</w:t>
            </w:r>
            <w:r w:rsidRPr="00E6045D">
              <w:rPr>
                <w:rFonts w:ascii="Meiryo UI" w:eastAsia="Meiryo UI" w:hAnsi="Meiryo UI" w:cs="Meiryo UI" w:hint="eastAsia"/>
                <w:b/>
                <w:color w:val="000000" w:themeColor="text1"/>
                <w:sz w:val="18"/>
                <w:szCs w:val="18"/>
              </w:rPr>
              <w:t>月末時点）＞</w:t>
            </w:r>
          </w:p>
        </w:tc>
      </w:tr>
      <w:tr w:rsidR="002E050C" w:rsidRPr="002E050C" w:rsidTr="004B7FF0">
        <w:tc>
          <w:tcPr>
            <w:tcW w:w="329" w:type="dxa"/>
            <w:tcBorders>
              <w:top w:val="nil"/>
              <w:bottom w:val="single" w:sz="4" w:space="0" w:color="auto"/>
            </w:tcBorders>
          </w:tcPr>
          <w:p w:rsidR="00FD1006" w:rsidRPr="00B231AE" w:rsidRDefault="00FD100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2D4B" w:rsidRPr="002E050C" w:rsidRDefault="00C12D4B" w:rsidP="00C12D4B">
            <w:pPr>
              <w:spacing w:line="280" w:lineRule="exact"/>
              <w:ind w:left="200" w:hangingChars="100" w:hanging="200"/>
              <w:rPr>
                <w:rFonts w:ascii="Meiryo UI" w:eastAsia="Meiryo UI" w:hAnsi="Meiryo UI" w:cs="Meiryo UI"/>
                <w:b/>
                <w:sz w:val="20"/>
                <w:szCs w:val="20"/>
              </w:rPr>
            </w:pPr>
            <w:r w:rsidRPr="002E050C">
              <w:rPr>
                <w:rFonts w:ascii="Meiryo UI" w:eastAsia="Meiryo UI" w:hAnsi="Meiryo UI" w:cs="Meiryo UI" w:hint="eastAsia"/>
                <w:b/>
                <w:sz w:val="20"/>
                <w:szCs w:val="20"/>
              </w:rPr>
              <w:t>■建設業者</w:t>
            </w:r>
            <w:r w:rsidR="00DE1A9B" w:rsidRPr="002E050C">
              <w:rPr>
                <w:rFonts w:ascii="Meiryo UI" w:eastAsia="Meiryo UI" w:hAnsi="Meiryo UI" w:cs="Meiryo UI" w:hint="eastAsia"/>
                <w:b/>
                <w:sz w:val="20"/>
                <w:szCs w:val="20"/>
              </w:rPr>
              <w:t>等</w:t>
            </w:r>
            <w:r w:rsidRPr="002E050C">
              <w:rPr>
                <w:rFonts w:ascii="Meiryo UI" w:eastAsia="Meiryo UI" w:hAnsi="Meiryo UI" w:cs="Meiryo UI" w:hint="eastAsia"/>
                <w:b/>
                <w:sz w:val="20"/>
                <w:szCs w:val="20"/>
              </w:rPr>
              <w:t>の犯罪履歴調査の実施</w:t>
            </w:r>
          </w:p>
          <w:p w:rsidR="00016ED0" w:rsidRPr="002E050C" w:rsidRDefault="00636C4B" w:rsidP="00636C4B">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w:t>
            </w:r>
            <w:r w:rsidR="00C12D4B" w:rsidRPr="002E050C">
              <w:rPr>
                <w:rFonts w:ascii="Meiryo UI" w:eastAsia="Meiryo UI" w:hAnsi="Meiryo UI" w:cs="Meiryo UI" w:hint="eastAsia"/>
                <w:sz w:val="20"/>
                <w:szCs w:val="20"/>
              </w:rPr>
              <w:t>不良・不適格業者の排除を図るため、全ての</w:t>
            </w:r>
            <w:r w:rsidRPr="002E050C">
              <w:rPr>
                <w:rFonts w:ascii="Meiryo UI" w:eastAsia="Meiryo UI" w:hAnsi="Meiryo UI" w:cs="Meiryo UI" w:hint="eastAsia"/>
                <w:sz w:val="20"/>
                <w:szCs w:val="20"/>
              </w:rPr>
              <w:t>建設業</w:t>
            </w:r>
            <w:r w:rsidR="00C12D4B" w:rsidRPr="002E050C">
              <w:rPr>
                <w:rFonts w:ascii="Meiryo UI" w:eastAsia="Meiryo UI" w:hAnsi="Meiryo UI" w:cs="Meiryo UI" w:hint="eastAsia"/>
                <w:sz w:val="20"/>
                <w:szCs w:val="20"/>
              </w:rPr>
              <w:t>許可業者への</w:t>
            </w:r>
            <w:r w:rsidR="00642E3B" w:rsidRPr="002E050C">
              <w:rPr>
                <w:rFonts w:ascii="Meiryo UI" w:eastAsia="Meiryo UI" w:hAnsi="Meiryo UI" w:cs="Meiryo UI" w:hint="eastAsia"/>
                <w:sz w:val="20"/>
                <w:szCs w:val="20"/>
              </w:rPr>
              <w:t>犯罪履歴</w:t>
            </w:r>
            <w:r w:rsidR="002822D0" w:rsidRPr="002E050C">
              <w:rPr>
                <w:rFonts w:ascii="Meiryo UI" w:eastAsia="Meiryo UI" w:hAnsi="Meiryo UI" w:cs="Meiryo UI" w:hint="eastAsia"/>
                <w:sz w:val="20"/>
                <w:szCs w:val="20"/>
              </w:rPr>
              <w:t>調査の強化実施</w:t>
            </w:r>
            <w:r w:rsidR="00E66ADA">
              <w:rPr>
                <w:rFonts w:ascii="Meiryo UI" w:eastAsia="Meiryo UI" w:hAnsi="Meiryo UI" w:cs="Meiryo UI" w:hint="eastAsia"/>
                <w:sz w:val="20"/>
                <w:szCs w:val="20"/>
              </w:rPr>
              <w:t>。</w:t>
            </w:r>
          </w:p>
          <w:p w:rsidR="00016ED0" w:rsidRPr="002E050C" w:rsidRDefault="00016ED0" w:rsidP="00016ED0">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（調査期間：</w:t>
            </w:r>
            <w:r w:rsidR="00534E8E">
              <w:rPr>
                <w:rFonts w:ascii="Meiryo UI" w:eastAsia="Meiryo UI" w:hAnsi="Meiryo UI" w:cs="Meiryo UI" w:hint="eastAsia"/>
                <w:sz w:val="20"/>
                <w:szCs w:val="20"/>
              </w:rPr>
              <w:t>H</w:t>
            </w:r>
            <w:r w:rsidRPr="002E050C">
              <w:rPr>
                <w:rFonts w:ascii="Meiryo UI" w:eastAsia="Meiryo UI" w:hAnsi="Meiryo UI" w:cs="Meiryo UI" w:hint="eastAsia"/>
                <w:sz w:val="20"/>
                <w:szCs w:val="20"/>
              </w:rPr>
              <w:t>27年度から</w:t>
            </w:r>
            <w:r w:rsidR="00534E8E">
              <w:rPr>
                <w:rFonts w:ascii="Meiryo UI" w:eastAsia="Meiryo UI" w:hAnsi="Meiryo UI" w:cs="Meiryo UI" w:hint="eastAsia"/>
                <w:sz w:val="20"/>
                <w:szCs w:val="20"/>
              </w:rPr>
              <w:t>H</w:t>
            </w:r>
            <w:r w:rsidRPr="002E050C">
              <w:rPr>
                <w:rFonts w:ascii="Meiryo UI" w:eastAsia="Meiryo UI" w:hAnsi="Meiryo UI" w:cs="Meiryo UI" w:hint="eastAsia"/>
                <w:sz w:val="20"/>
                <w:szCs w:val="20"/>
              </w:rPr>
              <w:t>31年度の5年間）</w:t>
            </w:r>
          </w:p>
          <w:p w:rsidR="00642E3B" w:rsidRPr="002E050C" w:rsidRDefault="00016ED0" w:rsidP="00636C4B">
            <w:pPr>
              <w:spacing w:line="280" w:lineRule="exact"/>
              <w:ind w:left="130" w:hangingChars="65" w:hanging="130"/>
              <w:rPr>
                <w:rFonts w:ascii="Meiryo UI" w:eastAsia="Meiryo UI" w:hAnsi="Meiryo UI" w:cs="Meiryo UI"/>
                <w:sz w:val="20"/>
                <w:szCs w:val="20"/>
              </w:rPr>
            </w:pPr>
            <w:r w:rsidRPr="002E050C">
              <w:rPr>
                <w:rFonts w:ascii="Meiryo UI" w:eastAsia="Meiryo UI" w:hAnsi="Meiryo UI" w:cs="Meiryo UI" w:hint="eastAsia"/>
                <w:sz w:val="20"/>
                <w:szCs w:val="20"/>
              </w:rPr>
              <w:t>・</w:t>
            </w:r>
            <w:r w:rsidR="00636C4B" w:rsidRPr="002E050C">
              <w:rPr>
                <w:rFonts w:ascii="Meiryo UI" w:eastAsia="Meiryo UI" w:hAnsi="Meiryo UI" w:cs="Meiryo UI" w:hint="eastAsia"/>
                <w:sz w:val="20"/>
                <w:szCs w:val="20"/>
              </w:rPr>
              <w:t>宅建業者の免許</w:t>
            </w:r>
            <w:r w:rsidR="002822D0" w:rsidRPr="002E050C">
              <w:rPr>
                <w:rFonts w:ascii="Meiryo UI" w:eastAsia="Meiryo UI" w:hAnsi="Meiryo UI" w:cs="Meiryo UI" w:hint="eastAsia"/>
                <w:sz w:val="20"/>
                <w:szCs w:val="20"/>
              </w:rPr>
              <w:t>申請</w:t>
            </w:r>
            <w:r w:rsidR="00636C4B" w:rsidRPr="002E050C">
              <w:rPr>
                <w:rFonts w:ascii="Meiryo UI" w:eastAsia="Meiryo UI" w:hAnsi="Meiryo UI" w:cs="Meiryo UI" w:hint="eastAsia"/>
                <w:sz w:val="20"/>
                <w:szCs w:val="20"/>
              </w:rPr>
              <w:t>時での調査の</w:t>
            </w:r>
            <w:r w:rsidRPr="002E050C">
              <w:rPr>
                <w:rFonts w:ascii="Meiryo UI" w:eastAsia="Meiryo UI" w:hAnsi="Meiryo UI" w:cs="Meiryo UI" w:hint="eastAsia"/>
                <w:sz w:val="20"/>
                <w:szCs w:val="20"/>
              </w:rPr>
              <w:t>継続</w:t>
            </w:r>
            <w:r w:rsidR="00636C4B" w:rsidRPr="002E050C">
              <w:rPr>
                <w:rFonts w:ascii="Meiryo UI" w:eastAsia="Meiryo UI" w:hAnsi="Meiryo UI" w:cs="Meiryo UI" w:hint="eastAsia"/>
                <w:sz w:val="20"/>
                <w:szCs w:val="20"/>
              </w:rPr>
              <w:t>実施</w:t>
            </w:r>
            <w:r w:rsidR="00C12D4B" w:rsidRPr="002E050C">
              <w:rPr>
                <w:rFonts w:ascii="Meiryo UI" w:eastAsia="Meiryo UI" w:hAnsi="Meiryo UI" w:cs="Meiryo UI" w:hint="eastAsia"/>
                <w:sz w:val="20"/>
                <w:szCs w:val="20"/>
              </w:rPr>
              <w:t>。</w:t>
            </w:r>
          </w:p>
          <w:p w:rsidR="00A17B6E" w:rsidRPr="002E050C" w:rsidRDefault="00A17B6E" w:rsidP="00642E3B">
            <w:pPr>
              <w:spacing w:line="280" w:lineRule="exact"/>
              <w:rPr>
                <w:rFonts w:ascii="Meiryo UI" w:eastAsia="Meiryo UI" w:hAnsi="Meiryo UI" w:cs="Meiryo UI"/>
                <w:sz w:val="20"/>
                <w:szCs w:val="20"/>
              </w:rPr>
            </w:pPr>
          </w:p>
          <w:p w:rsidR="00C12D4B" w:rsidRPr="002E050C" w:rsidRDefault="00C12D4B" w:rsidP="00C12D4B">
            <w:pPr>
              <w:spacing w:line="280" w:lineRule="exact"/>
              <w:ind w:left="200" w:hangingChars="100" w:hanging="200"/>
              <w:rPr>
                <w:rFonts w:ascii="Meiryo UI" w:eastAsia="Meiryo UI" w:hAnsi="Meiryo UI" w:cs="Meiryo UI"/>
                <w:b/>
                <w:sz w:val="20"/>
                <w:szCs w:val="20"/>
              </w:rPr>
            </w:pPr>
            <w:r w:rsidRPr="002E050C">
              <w:rPr>
                <w:rFonts w:ascii="Meiryo UI" w:eastAsia="Meiryo UI" w:hAnsi="Meiryo UI" w:cs="Meiryo UI" w:hint="eastAsia"/>
                <w:sz w:val="20"/>
                <w:szCs w:val="20"/>
                <w:bdr w:val="single" w:sz="4" w:space="0" w:color="auto"/>
              </w:rPr>
              <w:t>（スケジュール）</w:t>
            </w:r>
          </w:p>
          <w:p w:rsidR="00DE1A9B" w:rsidRPr="002E050C" w:rsidRDefault="007A5182" w:rsidP="00C12D4B">
            <w:pPr>
              <w:spacing w:line="280" w:lineRule="exact"/>
              <w:rPr>
                <w:rFonts w:ascii="Meiryo UI" w:eastAsia="Meiryo UI" w:hAnsi="Meiryo UI" w:cs="Meiryo UI"/>
                <w:sz w:val="20"/>
                <w:szCs w:val="20"/>
              </w:rPr>
            </w:pPr>
            <w:r w:rsidRPr="002E050C">
              <w:rPr>
                <w:rFonts w:ascii="Meiryo UI" w:eastAsia="Meiryo UI" w:hAnsi="Meiryo UI" w:cs="Meiryo UI" w:hint="eastAsia"/>
                <w:sz w:val="20"/>
                <w:szCs w:val="20"/>
              </w:rPr>
              <w:t>２８年４月～</w:t>
            </w:r>
            <w:r w:rsidR="00C12D4B" w:rsidRPr="002E050C">
              <w:rPr>
                <w:rFonts w:ascii="Meiryo UI" w:eastAsia="Meiryo UI" w:hAnsi="Meiryo UI" w:cs="Meiryo UI" w:hint="eastAsia"/>
                <w:sz w:val="20"/>
                <w:szCs w:val="20"/>
              </w:rPr>
              <w:t xml:space="preserve">　：犯罪履歴調査の</w:t>
            </w:r>
            <w:r w:rsidRPr="002E050C">
              <w:rPr>
                <w:rFonts w:ascii="Meiryo UI" w:eastAsia="Meiryo UI" w:hAnsi="Meiryo UI" w:cs="Meiryo UI" w:hint="eastAsia"/>
                <w:sz w:val="20"/>
                <w:szCs w:val="20"/>
              </w:rPr>
              <w:t>継続</w:t>
            </w:r>
            <w:r w:rsidR="00C12D4B" w:rsidRPr="002E050C">
              <w:rPr>
                <w:rFonts w:ascii="Meiryo UI" w:eastAsia="Meiryo UI" w:hAnsi="Meiryo UI" w:cs="Meiryo UI" w:hint="eastAsia"/>
                <w:sz w:val="20"/>
                <w:szCs w:val="20"/>
              </w:rPr>
              <w:t>実施</w:t>
            </w:r>
          </w:p>
          <w:p w:rsidR="00FD1006" w:rsidRPr="002E050C" w:rsidRDefault="00FD1006" w:rsidP="00642E3B">
            <w:pPr>
              <w:spacing w:line="280" w:lineRule="exact"/>
              <w:rPr>
                <w:rFonts w:ascii="Meiryo UI" w:eastAsia="Meiryo UI" w:hAnsi="Meiryo UI" w:cs="Meiryo UI"/>
                <w:b/>
                <w:sz w:val="20"/>
                <w:szCs w:val="20"/>
              </w:rPr>
            </w:pPr>
          </w:p>
        </w:tc>
        <w:tc>
          <w:tcPr>
            <w:tcW w:w="396" w:type="dxa"/>
            <w:tcBorders>
              <w:top w:val="nil"/>
              <w:left w:val="dashed" w:sz="4" w:space="0" w:color="auto"/>
              <w:bottom w:val="single" w:sz="4" w:space="0" w:color="auto"/>
              <w:right w:val="dashed" w:sz="4" w:space="0" w:color="auto"/>
            </w:tcBorders>
            <w:shd w:val="clear" w:color="auto" w:fill="auto"/>
          </w:tcPr>
          <w:p w:rsidR="00FD1006" w:rsidRPr="002E050C" w:rsidRDefault="00FD100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12D4B" w:rsidRPr="002E050C" w:rsidRDefault="00C12D4B" w:rsidP="00C12D4B">
            <w:pPr>
              <w:spacing w:line="280" w:lineRule="exact"/>
              <w:ind w:left="200" w:hangingChars="100" w:hanging="200"/>
              <w:rPr>
                <w:rFonts w:ascii="Meiryo UI" w:eastAsia="Meiryo UI" w:hAnsi="Meiryo UI" w:cs="Meiryo UI"/>
                <w:sz w:val="20"/>
                <w:szCs w:val="20"/>
              </w:rPr>
            </w:pPr>
          </w:p>
          <w:p w:rsidR="00C12D4B" w:rsidRPr="002E050C" w:rsidRDefault="00C12D4B" w:rsidP="00C12D4B">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◇活動指標（アウトプット）</w:t>
            </w:r>
          </w:p>
          <w:p w:rsidR="00636C4B" w:rsidRPr="002E050C" w:rsidRDefault="00C12D4B" w:rsidP="00FD2CD1">
            <w:pPr>
              <w:spacing w:line="280" w:lineRule="exact"/>
              <w:ind w:left="110" w:hangingChars="55" w:hanging="110"/>
              <w:rPr>
                <w:rFonts w:ascii="Meiryo UI" w:eastAsia="Meiryo UI" w:hAnsi="Meiryo UI" w:cs="Meiryo UI"/>
                <w:sz w:val="20"/>
                <w:szCs w:val="20"/>
              </w:rPr>
            </w:pPr>
            <w:r w:rsidRPr="002E050C">
              <w:rPr>
                <w:rFonts w:ascii="Meiryo UI" w:eastAsia="Meiryo UI" w:hAnsi="Meiryo UI" w:cs="Meiryo UI" w:hint="eastAsia"/>
                <w:sz w:val="20"/>
                <w:szCs w:val="20"/>
              </w:rPr>
              <w:t>・</w:t>
            </w:r>
            <w:r w:rsidR="002822D0" w:rsidRPr="002E050C">
              <w:rPr>
                <w:rFonts w:ascii="Meiryo UI" w:eastAsia="Meiryo UI" w:hAnsi="Meiryo UI" w:cs="Meiryo UI" w:hint="eastAsia"/>
                <w:sz w:val="20"/>
                <w:szCs w:val="20"/>
              </w:rPr>
              <w:t>建設業者の</w:t>
            </w:r>
            <w:r w:rsidRPr="002E050C">
              <w:rPr>
                <w:rFonts w:ascii="Meiryo UI" w:eastAsia="Meiryo UI" w:hAnsi="Meiryo UI" w:cs="Meiryo UI" w:hint="eastAsia"/>
                <w:sz w:val="20"/>
                <w:szCs w:val="20"/>
              </w:rPr>
              <w:t>調査の結果、犯罪履歴があった場合は、許可の取消処分</w:t>
            </w:r>
            <w:r w:rsidR="000D3E0C" w:rsidRPr="002E050C">
              <w:rPr>
                <w:rFonts w:ascii="Meiryo UI" w:eastAsia="Meiryo UI" w:hAnsi="Meiryo UI" w:cs="Meiryo UI" w:hint="eastAsia"/>
                <w:sz w:val="20"/>
                <w:szCs w:val="20"/>
              </w:rPr>
              <w:t>の実施</w:t>
            </w:r>
          </w:p>
          <w:p w:rsidR="00A17B6E" w:rsidRPr="002E050C" w:rsidRDefault="00636C4B" w:rsidP="00FD2CD1">
            <w:pPr>
              <w:shd w:val="clear" w:color="auto" w:fill="FFFFFF" w:themeFill="background1"/>
              <w:spacing w:line="280" w:lineRule="exact"/>
              <w:ind w:firstLineChars="48" w:firstLine="96"/>
              <w:rPr>
                <w:rFonts w:ascii="Meiryo UI" w:eastAsia="Meiryo UI" w:hAnsi="Meiryo UI" w:cs="Meiryo UI"/>
                <w:sz w:val="20"/>
                <w:szCs w:val="20"/>
                <w:shd w:val="clear" w:color="auto" w:fill="FFFF00"/>
              </w:rPr>
            </w:pPr>
            <w:r w:rsidRPr="002E050C">
              <w:rPr>
                <w:rFonts w:ascii="Meiryo UI" w:eastAsia="Meiryo UI" w:hAnsi="Meiryo UI" w:cs="Meiryo UI" w:hint="eastAsia"/>
                <w:sz w:val="20"/>
                <w:szCs w:val="20"/>
              </w:rPr>
              <w:t>建設業の調査件数：</w:t>
            </w:r>
            <w:r w:rsidRPr="002E050C">
              <w:rPr>
                <w:rFonts w:ascii="Meiryo UI" w:eastAsia="Meiryo UI" w:hAnsi="Meiryo UI" w:cs="Meiryo UI" w:hint="eastAsia"/>
                <w:sz w:val="20"/>
                <w:szCs w:val="20"/>
                <w:shd w:val="clear" w:color="auto" w:fill="FFFFFF" w:themeFill="background1"/>
              </w:rPr>
              <w:t>15,000人分</w:t>
            </w:r>
          </w:p>
          <w:p w:rsidR="00636C4B" w:rsidRPr="002E050C" w:rsidRDefault="00636C4B" w:rsidP="00636C4B">
            <w:pPr>
              <w:spacing w:line="280" w:lineRule="exact"/>
              <w:ind w:left="32" w:firstLineChars="50" w:firstLine="100"/>
              <w:rPr>
                <w:rFonts w:ascii="Meiryo UI" w:eastAsia="Meiryo UI" w:hAnsi="Meiryo UI" w:cs="Meiryo UI"/>
                <w:sz w:val="20"/>
                <w:szCs w:val="20"/>
              </w:rPr>
            </w:pPr>
          </w:p>
          <w:p w:rsidR="00C12D4B" w:rsidRPr="002E050C" w:rsidRDefault="00C12D4B" w:rsidP="00C12D4B">
            <w:pPr>
              <w:spacing w:line="280" w:lineRule="exact"/>
              <w:ind w:left="200" w:hangingChars="100" w:hanging="200"/>
              <w:rPr>
                <w:rFonts w:ascii="Meiryo UI" w:eastAsia="Meiryo UI" w:hAnsi="Meiryo UI" w:cs="Meiryo UI"/>
                <w:sz w:val="20"/>
                <w:szCs w:val="20"/>
              </w:rPr>
            </w:pPr>
            <w:r w:rsidRPr="002E050C">
              <w:rPr>
                <w:rFonts w:ascii="Meiryo UI" w:eastAsia="Meiryo UI" w:hAnsi="Meiryo UI" w:cs="Meiryo UI" w:hint="eastAsia"/>
                <w:sz w:val="20"/>
                <w:szCs w:val="20"/>
                <w:bdr w:val="single" w:sz="4" w:space="0" w:color="auto"/>
              </w:rPr>
              <w:t>◇成果指標（アウトカム）</w:t>
            </w:r>
          </w:p>
          <w:p w:rsidR="0065473A" w:rsidRPr="002E050C" w:rsidRDefault="0065473A" w:rsidP="00B969EF">
            <w:pPr>
              <w:tabs>
                <w:tab w:val="left" w:pos="2290"/>
              </w:tabs>
              <w:spacing w:line="280" w:lineRule="exact"/>
              <w:ind w:left="34" w:hangingChars="17" w:hanging="34"/>
              <w:rPr>
                <w:rFonts w:ascii="Meiryo UI" w:eastAsia="Meiryo UI" w:hAnsi="Meiryo UI" w:cs="Meiryo UI"/>
                <w:sz w:val="20"/>
                <w:szCs w:val="20"/>
              </w:rPr>
            </w:pPr>
            <w:r w:rsidRPr="002E050C">
              <w:rPr>
                <w:rFonts w:ascii="Meiryo UI" w:eastAsia="Meiryo UI" w:hAnsi="Meiryo UI" w:cs="Meiryo UI" w:hint="eastAsia"/>
                <w:sz w:val="20"/>
                <w:szCs w:val="20"/>
              </w:rPr>
              <w:t>（定性的</w:t>
            </w:r>
            <w:r w:rsidR="00672AF8" w:rsidRPr="002E050C">
              <w:rPr>
                <w:rFonts w:ascii="Meiryo UI" w:eastAsia="Meiryo UI" w:hAnsi="Meiryo UI" w:cs="Meiryo UI" w:hint="eastAsia"/>
                <w:sz w:val="20"/>
                <w:szCs w:val="20"/>
              </w:rPr>
              <w:t>な</w:t>
            </w:r>
            <w:r w:rsidRPr="002E050C">
              <w:rPr>
                <w:rFonts w:ascii="Meiryo UI" w:eastAsia="Meiryo UI" w:hAnsi="Meiryo UI" w:cs="Meiryo UI" w:hint="eastAsia"/>
                <w:sz w:val="20"/>
                <w:szCs w:val="20"/>
              </w:rPr>
              <w:t>目標）</w:t>
            </w:r>
          </w:p>
          <w:p w:rsidR="00DE1A9B" w:rsidRPr="002E050C" w:rsidRDefault="000D3E0C" w:rsidP="00FE032C">
            <w:pPr>
              <w:tabs>
                <w:tab w:val="left" w:pos="2290"/>
              </w:tabs>
              <w:spacing w:line="280" w:lineRule="exact"/>
              <w:ind w:left="34" w:hangingChars="17" w:hanging="34"/>
              <w:rPr>
                <w:rFonts w:ascii="Meiryo UI" w:eastAsia="Meiryo UI" w:hAnsi="Meiryo UI" w:cs="Meiryo UI"/>
                <w:sz w:val="20"/>
                <w:szCs w:val="20"/>
              </w:rPr>
            </w:pPr>
            <w:r w:rsidRPr="002E050C">
              <w:rPr>
                <w:rFonts w:ascii="Meiryo UI" w:eastAsia="Meiryo UI" w:hAnsi="Meiryo UI" w:cs="Meiryo UI" w:hint="eastAsia"/>
                <w:sz w:val="20"/>
                <w:szCs w:val="20"/>
              </w:rPr>
              <w:t>・不良・不適格業者の排除</w:t>
            </w:r>
            <w:r w:rsidR="00642E3B" w:rsidRPr="002E050C">
              <w:rPr>
                <w:rFonts w:ascii="Meiryo UI" w:eastAsia="Meiryo UI" w:hAnsi="Meiryo UI" w:cs="Meiryo UI" w:hint="eastAsia"/>
                <w:sz w:val="20"/>
                <w:szCs w:val="20"/>
              </w:rPr>
              <w:t>を進める。</w:t>
            </w:r>
          </w:p>
        </w:tc>
        <w:tc>
          <w:tcPr>
            <w:tcW w:w="396" w:type="dxa"/>
            <w:tcBorders>
              <w:top w:val="nil"/>
              <w:bottom w:val="single" w:sz="4" w:space="0" w:color="auto"/>
            </w:tcBorders>
            <w:shd w:val="clear" w:color="auto" w:fill="auto"/>
          </w:tcPr>
          <w:p w:rsidR="00636C4B" w:rsidRPr="002E050C" w:rsidRDefault="00636C4B" w:rsidP="00636C4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E2F4C" w:rsidRPr="00E6045D" w:rsidRDefault="00BB71A8" w:rsidP="004E2F4C">
            <w:pPr>
              <w:spacing w:line="280" w:lineRule="exact"/>
              <w:ind w:left="200" w:hangingChars="100" w:hanging="200"/>
              <w:rPr>
                <w:rFonts w:ascii="Meiryo UI" w:eastAsia="Meiryo UI" w:hAnsi="Meiryo UI" w:cs="Meiryo UI"/>
                <w:noProof/>
                <w:color w:val="000000" w:themeColor="text1"/>
                <w:sz w:val="20"/>
                <w:szCs w:val="20"/>
              </w:rPr>
            </w:pPr>
            <w:r w:rsidRPr="00E6045D">
              <w:rPr>
                <w:rFonts w:ascii="Meiryo UI" w:eastAsia="Meiryo UI" w:hAnsi="Meiryo UI" w:cs="Meiryo UI" w:hint="eastAsia"/>
                <w:b/>
                <w:color w:val="000000" w:themeColor="text1"/>
                <w:sz w:val="20"/>
                <w:szCs w:val="20"/>
              </w:rPr>
              <w:t>■建設業者等の犯罪履歴調査の実施</w:t>
            </w:r>
          </w:p>
          <w:p w:rsidR="00401275" w:rsidRPr="009C55C7" w:rsidRDefault="009C55C7" w:rsidP="009C55C7">
            <w:pPr>
              <w:spacing w:line="280" w:lineRule="exact"/>
              <w:ind w:left="315" w:hangingChars="150" w:hanging="315"/>
              <w:rPr>
                <w:rFonts w:ascii="Meiryo UI" w:eastAsia="Meiryo UI" w:hAnsi="Meiryo UI" w:cs="Meiryo UI"/>
                <w:color w:val="000000" w:themeColor="text1"/>
                <w:sz w:val="21"/>
                <w:highlight w:val="yellow"/>
              </w:rPr>
            </w:pPr>
            <w:r>
              <w:rPr>
                <w:rFonts w:ascii="Meiryo UI" w:eastAsia="Meiryo UI" w:hAnsi="Meiryo UI" w:cs="Meiryo UI" w:hint="eastAsia"/>
                <w:color w:val="000000" w:themeColor="text1"/>
                <w:sz w:val="21"/>
              </w:rPr>
              <w:t xml:space="preserve">○　</w:t>
            </w:r>
            <w:r w:rsidR="00401275" w:rsidRPr="009C55C7">
              <w:rPr>
                <w:rFonts w:ascii="Meiryo UI" w:eastAsia="Meiryo UI" w:hAnsi="Meiryo UI" w:cs="Meiryo UI" w:hint="eastAsia"/>
                <w:color w:val="000000" w:themeColor="text1"/>
                <w:sz w:val="21"/>
              </w:rPr>
              <w:t>犯罪履歴調査により、欠格要件に該当するものが</w:t>
            </w:r>
            <w:bookmarkStart w:id="0" w:name="_GoBack"/>
            <w:bookmarkEnd w:id="0"/>
            <w:r w:rsidR="00401275" w:rsidRPr="009C55C7">
              <w:rPr>
                <w:rFonts w:ascii="Meiryo UI" w:eastAsia="Meiryo UI" w:hAnsi="Meiryo UI" w:cs="Meiryo UI" w:hint="eastAsia"/>
                <w:color w:val="000000" w:themeColor="text1"/>
                <w:sz w:val="21"/>
              </w:rPr>
              <w:t>2</w:t>
            </w:r>
            <w:r w:rsidR="000B74EB" w:rsidRPr="009C55C7">
              <w:rPr>
                <w:rFonts w:ascii="Meiryo UI" w:eastAsia="Meiryo UI" w:hAnsi="Meiryo UI" w:cs="Meiryo UI" w:hint="eastAsia"/>
                <w:color w:val="000000" w:themeColor="text1"/>
                <w:sz w:val="21"/>
              </w:rPr>
              <w:t>4</w:t>
            </w:r>
            <w:r w:rsidR="00401275" w:rsidRPr="009C55C7">
              <w:rPr>
                <w:rFonts w:ascii="Meiryo UI" w:eastAsia="Meiryo UI" w:hAnsi="Meiryo UI" w:cs="Meiryo UI" w:hint="eastAsia"/>
                <w:color w:val="000000" w:themeColor="text1"/>
                <w:sz w:val="21"/>
              </w:rPr>
              <w:t>件判明、うち2</w:t>
            </w:r>
            <w:r w:rsidR="000B74EB" w:rsidRPr="009C55C7">
              <w:rPr>
                <w:rFonts w:ascii="Meiryo UI" w:eastAsia="Meiryo UI" w:hAnsi="Meiryo UI" w:cs="Meiryo UI" w:hint="eastAsia"/>
                <w:color w:val="000000" w:themeColor="text1"/>
                <w:sz w:val="21"/>
              </w:rPr>
              <w:t>1</w:t>
            </w:r>
            <w:r w:rsidR="00401275" w:rsidRPr="009C55C7">
              <w:rPr>
                <w:rFonts w:ascii="Meiryo UI" w:eastAsia="Meiryo UI" w:hAnsi="Meiryo UI" w:cs="Meiryo UI" w:hint="eastAsia"/>
                <w:color w:val="000000" w:themeColor="text1"/>
                <w:sz w:val="21"/>
              </w:rPr>
              <w:t>件について、許可の取消処分を実施。残り3件についても、取消処分を順次実施</w:t>
            </w:r>
          </w:p>
          <w:p w:rsidR="00FD1006" w:rsidRPr="00E6045D" w:rsidRDefault="00401275" w:rsidP="00FE032C">
            <w:pPr>
              <w:spacing w:line="280" w:lineRule="exact"/>
              <w:ind w:firstLineChars="200" w:firstLine="420"/>
              <w:rPr>
                <w:rFonts w:ascii="Meiryo UI" w:eastAsia="Meiryo UI" w:hAnsi="Meiryo UI" w:cs="Meiryo UI"/>
                <w:color w:val="000000" w:themeColor="text1"/>
                <w:sz w:val="21"/>
              </w:rPr>
            </w:pPr>
            <w:r w:rsidRPr="00E6045D">
              <w:rPr>
                <w:rFonts w:ascii="Meiryo UI" w:eastAsia="Meiryo UI" w:hAnsi="Meiryo UI" w:cs="Meiryo UI" w:hint="eastAsia"/>
                <w:color w:val="000000" w:themeColor="text1"/>
                <w:sz w:val="21"/>
              </w:rPr>
              <w:t>建設業の調査件数　1</w:t>
            </w:r>
            <w:r w:rsidR="000B74EB" w:rsidRPr="00E6045D">
              <w:rPr>
                <w:rFonts w:ascii="Meiryo UI" w:eastAsia="Meiryo UI" w:hAnsi="Meiryo UI" w:cs="Meiryo UI" w:hint="eastAsia"/>
                <w:color w:val="000000" w:themeColor="text1"/>
                <w:sz w:val="21"/>
              </w:rPr>
              <w:t>9,773</w:t>
            </w:r>
            <w:r w:rsidRPr="00E6045D">
              <w:rPr>
                <w:rFonts w:ascii="Meiryo UI" w:eastAsia="Meiryo UI" w:hAnsi="Meiryo UI" w:cs="Meiryo UI" w:hint="eastAsia"/>
                <w:color w:val="000000" w:themeColor="text1"/>
                <w:sz w:val="21"/>
              </w:rPr>
              <w:t>人分</w:t>
            </w:r>
          </w:p>
        </w:tc>
      </w:tr>
    </w:tbl>
    <w:p w:rsidR="00B248BA" w:rsidRDefault="00B248BA" w:rsidP="00E335DC">
      <w:pPr>
        <w:spacing w:line="280" w:lineRule="exact"/>
        <w:rPr>
          <w:rFonts w:ascii="Meiryo UI" w:eastAsia="Meiryo UI" w:hAnsi="Meiryo UI" w:cs="Meiryo UI"/>
        </w:rPr>
      </w:pPr>
    </w:p>
    <w:p w:rsidR="008A359B" w:rsidRDefault="008A359B" w:rsidP="00E335DC">
      <w:pPr>
        <w:spacing w:line="280" w:lineRule="exact"/>
        <w:rPr>
          <w:rFonts w:ascii="Meiryo UI" w:eastAsia="Meiryo UI" w:hAnsi="Meiryo UI" w:cs="Meiryo UI"/>
        </w:rPr>
      </w:pPr>
    </w:p>
    <w:p w:rsidR="008A359B" w:rsidRDefault="008A359B" w:rsidP="00E335DC">
      <w:pPr>
        <w:spacing w:line="280" w:lineRule="exact"/>
        <w:rPr>
          <w:rFonts w:ascii="Meiryo UI" w:eastAsia="Meiryo UI" w:hAnsi="Meiryo UI" w:cs="Meiryo UI"/>
        </w:rPr>
      </w:pPr>
    </w:p>
    <w:p w:rsidR="008A359B" w:rsidRDefault="008A359B" w:rsidP="00E335DC">
      <w:pPr>
        <w:spacing w:line="280" w:lineRule="exact"/>
        <w:rPr>
          <w:rFonts w:ascii="Meiryo UI" w:eastAsia="Meiryo UI" w:hAnsi="Meiryo UI" w:cs="Meiryo UI"/>
        </w:rPr>
      </w:pPr>
    </w:p>
    <w:p w:rsidR="00595E4B" w:rsidRDefault="00595E4B" w:rsidP="00E335DC">
      <w:pPr>
        <w:spacing w:line="280" w:lineRule="exact"/>
        <w:rPr>
          <w:rFonts w:ascii="Meiryo UI" w:eastAsia="Meiryo UI" w:hAnsi="Meiryo UI" w:cs="Meiryo UI"/>
        </w:rPr>
      </w:pPr>
    </w:p>
    <w:p w:rsidR="00B248BA" w:rsidRPr="00C51F54" w:rsidRDefault="002601F6" w:rsidP="00E335DC">
      <w:pPr>
        <w:spacing w:line="280" w:lineRule="exact"/>
        <w:rPr>
          <w:rFonts w:ascii="Meiryo UI" w:eastAsia="Meiryo UI" w:hAnsi="Meiryo UI" w:cs="Meiryo UI"/>
        </w:rPr>
      </w:pPr>
      <w:r>
        <w:rPr>
          <w:noProof/>
        </w:rPr>
        <mc:AlternateContent>
          <mc:Choice Requires="wpg">
            <w:drawing>
              <wp:anchor distT="0" distB="0" distL="114300" distR="114300" simplePos="0" relativeHeight="251659264" behindDoc="0" locked="0" layoutInCell="1" allowOverlap="1">
                <wp:simplePos x="0" y="0"/>
                <wp:positionH relativeFrom="column">
                  <wp:posOffset>9173845</wp:posOffset>
                </wp:positionH>
                <wp:positionV relativeFrom="paragraph">
                  <wp:posOffset>-155575</wp:posOffset>
                </wp:positionV>
                <wp:extent cx="752475" cy="833755"/>
                <wp:effectExtent l="19050" t="19050" r="28575" b="23495"/>
                <wp:wrapNone/>
                <wp:docPr id="3"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75" cy="833755"/>
                          <a:chOff x="0" y="0"/>
                          <a:chExt cx="752475" cy="833755"/>
                        </a:xfrm>
                      </wpg:grpSpPr>
                      <wps:wsp>
                        <wps:cNvPr id="4"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2601F6" w:rsidRPr="0006594A" w:rsidRDefault="002601F6" w:rsidP="002601F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2601F6" w:rsidRPr="00ED3E7E" w:rsidRDefault="002601F6" w:rsidP="002601F6">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6"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958" y="265814"/>
                            <a:ext cx="520996" cy="467833"/>
                          </a:xfrm>
                          <a:prstGeom prst="rect">
                            <a:avLst/>
                          </a:prstGeom>
                          <a:solidFill>
                            <a:srgbClr val="FF0000"/>
                          </a:solidFill>
                          <a:ln>
                            <a:noFill/>
                          </a:ln>
                          <a:effectLst/>
                          <a:extLst/>
                        </pic:spPr>
                      </pic:pic>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22.35pt;margin-top:-12.25pt;width:59.25pt;height:65.65pt;z-index:251659264"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eq8MA&#10;AADaAAAADwAAAGRycy9kb3ducmV2LnhtbESPS4sCMRCE7wv+h9CCtzXjE5k1igqK7EHwcdi9NZPe&#10;mcGkM0yijv76jSB4LKrqK2o6b6wRV6p96VhBr5uAIM6cLjlXcDquPycgfEDWaByTgjt5mM9aH1NM&#10;tbvxnq6HkIsIYZ+igiKEKpXSZwVZ9F1XEUfvz9UWQ5R1LnWNtwi3RvaTZCwtlhwXCqxoVVB2Plys&#10;gt36NDH+2/+QXT4eg+H+12yykVKddrP4AhGoCe/wq73VCobwvBJv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Zeq8MAAADaAAAADwAAAAAAAAAAAAAAAACYAgAAZHJzL2Rv&#10;d25yZXYueG1sUEsFBgAAAAAEAAQA9QAAAIgDAAAAAA==&#10;" fillcolor="window" strokecolor="#558ed5" strokeweight="3.5pt">
                  <v:textbox inset="5.85pt,.7pt,5.85pt,.7pt">
                    <w:txbxContent>
                      <w:p w:rsidR="002601F6" w:rsidRPr="0006594A" w:rsidRDefault="002601F6" w:rsidP="002601F6">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2601F6" w:rsidRPr="00ED3E7E" w:rsidRDefault="002601F6" w:rsidP="002601F6">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169;top:2658;width:5210;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1R3DAAAA2gAAAA8AAABkcnMvZG93bnJldi54bWxEj0GLwjAUhO8L/ofwBC/LmupB1q5RRBQK&#10;HkQriLdH87Yp27zUJmr990YQ9jjMzDfMbNHZWtyo9ZVjBaNhAoK4cLriUsEx33x9g/ABWWPtmBQ8&#10;yMNi3vuYYardnfd0O4RSRAj7FBWYEJpUSl8YsuiHriGO3q9rLYYo21LqFu8Rbms5TpKJtFhxXDDY&#10;0MpQ8Xe42kiZjpuzNpfpOsu2u/zzuKtOmVRq0O+WPyACdeE//G5nWsEEXlfiD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LVHcMAAADaAAAADwAAAAAAAAAAAAAAAACf&#10;AgAAZHJzL2Rvd25yZXYueG1sUEsFBgAAAAAEAAQA9wAAAI8DAAAAAA==&#10;" filled="t" fillcolor="red">
                  <v:imagedata r:id="rId13" o:title=""/>
                  <v:path arrowok="t"/>
                </v:shape>
              </v:group>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E050C" w:rsidRPr="002E050C" w:rsidTr="007169C2">
        <w:trPr>
          <w:trHeight w:val="559"/>
        </w:trPr>
        <w:tc>
          <w:tcPr>
            <w:tcW w:w="15735" w:type="dxa"/>
            <w:gridSpan w:val="2"/>
            <w:tcBorders>
              <w:bottom w:val="single" w:sz="4" w:space="0" w:color="auto"/>
            </w:tcBorders>
            <w:shd w:val="clear" w:color="auto" w:fill="000000" w:themeFill="text1"/>
            <w:vAlign w:val="center"/>
          </w:tcPr>
          <w:p w:rsidR="00197FC1" w:rsidRPr="002E050C" w:rsidRDefault="00197FC1" w:rsidP="00CD2F6C">
            <w:pPr>
              <w:widowControl/>
              <w:adjustRightInd w:val="0"/>
              <w:snapToGrid w:val="0"/>
              <w:spacing w:line="280" w:lineRule="exact"/>
              <w:rPr>
                <w:rFonts w:ascii="Meiryo UI" w:eastAsia="Meiryo UI" w:hAnsi="Meiryo UI" w:cs="Meiryo UI"/>
                <w:b/>
              </w:rPr>
            </w:pPr>
            <w:r w:rsidRPr="002E050C">
              <w:rPr>
                <w:rFonts w:ascii="Meiryo UI" w:eastAsia="Meiryo UI" w:hAnsi="Meiryo UI" w:cs="Meiryo UI" w:hint="eastAsia"/>
                <w:b/>
                <w:sz w:val="28"/>
              </w:rPr>
              <w:t>【部局長コメント（</w:t>
            </w:r>
            <w:r w:rsidR="00C51F54">
              <w:rPr>
                <w:rFonts w:ascii="Meiryo UI" w:eastAsia="Meiryo UI" w:hAnsi="Meiryo UI" w:cs="Meiryo UI" w:hint="eastAsia"/>
                <w:b/>
                <w:sz w:val="28"/>
              </w:rPr>
              <w:t>テーマ３</w:t>
            </w:r>
            <w:r w:rsidRPr="002E050C">
              <w:rPr>
                <w:rFonts w:ascii="Meiryo UI" w:eastAsia="Meiryo UI" w:hAnsi="Meiryo UI" w:cs="Meiryo UI" w:hint="eastAsia"/>
                <w:b/>
                <w:sz w:val="28"/>
              </w:rPr>
              <w:t>総評）】</w:t>
            </w:r>
          </w:p>
        </w:tc>
      </w:tr>
      <w:tr w:rsidR="002E050C" w:rsidRPr="002E050C" w:rsidTr="004B7FF0">
        <w:trPr>
          <w:trHeight w:val="426"/>
        </w:trPr>
        <w:tc>
          <w:tcPr>
            <w:tcW w:w="7867" w:type="dxa"/>
            <w:tcBorders>
              <w:bottom w:val="single" w:sz="4" w:space="0" w:color="auto"/>
            </w:tcBorders>
            <w:shd w:val="clear" w:color="auto" w:fill="BFBFBF" w:themeFill="background1" w:themeFillShade="BF"/>
            <w:vAlign w:val="center"/>
          </w:tcPr>
          <w:p w:rsidR="00CD2F6C" w:rsidRPr="002E050C" w:rsidRDefault="00CD2F6C" w:rsidP="00CD2F6C">
            <w:pPr>
              <w:widowControl/>
              <w:adjustRightInd w:val="0"/>
              <w:snapToGrid w:val="0"/>
              <w:spacing w:line="280" w:lineRule="exact"/>
              <w:rPr>
                <w:rFonts w:ascii="Meiryo UI" w:eastAsia="Meiryo UI" w:hAnsi="Meiryo UI" w:cs="Meiryo UI"/>
              </w:rPr>
            </w:pPr>
            <w:r w:rsidRPr="002E050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E6045D" w:rsidRDefault="00B231AE" w:rsidP="00CD2F6C">
            <w:pPr>
              <w:widowControl/>
              <w:adjustRightInd w:val="0"/>
              <w:snapToGrid w:val="0"/>
              <w:spacing w:line="280" w:lineRule="exact"/>
              <w:ind w:firstLineChars="50" w:firstLine="110"/>
              <w:rPr>
                <w:rFonts w:ascii="Meiryo UI" w:eastAsia="Meiryo UI" w:hAnsi="Meiryo UI" w:cs="Meiryo UI"/>
                <w:color w:val="000000" w:themeColor="text1"/>
              </w:rPr>
            </w:pPr>
            <w:r w:rsidRPr="00E6045D">
              <w:rPr>
                <w:rFonts w:ascii="Meiryo UI" w:eastAsia="Meiryo UI" w:hAnsi="Meiryo UI" w:cs="Meiryo UI" w:hint="eastAsia"/>
                <w:b/>
                <w:color w:val="000000" w:themeColor="text1"/>
              </w:rPr>
              <w:t>＜</w:t>
            </w:r>
            <w:r w:rsidR="00EA214E" w:rsidRPr="00E6045D">
              <w:rPr>
                <w:rFonts w:ascii="Meiryo UI" w:eastAsia="Meiryo UI" w:hAnsi="Meiryo UI" w:cs="Meiryo UI" w:hint="eastAsia"/>
                <w:b/>
                <w:color w:val="000000" w:themeColor="text1"/>
              </w:rPr>
              <w:t>今後の取組</w:t>
            </w:r>
            <w:r w:rsidR="00534E8E" w:rsidRPr="00E6045D">
              <w:rPr>
                <w:rFonts w:ascii="Meiryo UI" w:eastAsia="Meiryo UI" w:hAnsi="Meiryo UI" w:cs="Meiryo UI" w:hint="eastAsia"/>
                <w:b/>
                <w:color w:val="000000" w:themeColor="text1"/>
              </w:rPr>
              <w:t>み</w:t>
            </w:r>
            <w:r w:rsidR="004D4E74" w:rsidRPr="00E6045D">
              <w:rPr>
                <w:rFonts w:ascii="Meiryo UI" w:eastAsia="Meiryo UI" w:hAnsi="Meiryo UI" w:cs="Meiryo UI" w:hint="eastAsia"/>
                <w:b/>
                <w:color w:val="000000" w:themeColor="text1"/>
              </w:rPr>
              <w:t>の方向性</w:t>
            </w:r>
            <w:r w:rsidR="00CD2F6C" w:rsidRPr="00E6045D">
              <w:rPr>
                <w:rFonts w:ascii="Meiryo UI" w:eastAsia="Meiryo UI" w:hAnsi="Meiryo UI" w:cs="Meiryo UI" w:hint="eastAsia"/>
                <w:b/>
                <w:color w:val="000000" w:themeColor="text1"/>
              </w:rPr>
              <w:t>＞</w:t>
            </w:r>
            <w:r w:rsidR="00CD2F6C" w:rsidRPr="00E6045D">
              <w:rPr>
                <w:rFonts w:ascii="Meiryo UI" w:eastAsia="Meiryo UI" w:hAnsi="Meiryo UI" w:cs="Meiryo UI" w:hint="eastAsia"/>
                <w:color w:val="000000" w:themeColor="text1"/>
              </w:rPr>
              <w:t xml:space="preserve">　</w:t>
            </w:r>
          </w:p>
        </w:tc>
      </w:tr>
      <w:tr w:rsidR="002E050C" w:rsidRPr="002E050C" w:rsidTr="004B7FF0">
        <w:trPr>
          <w:trHeight w:val="2245"/>
        </w:trPr>
        <w:tc>
          <w:tcPr>
            <w:tcW w:w="7867" w:type="dxa"/>
            <w:tcBorders>
              <w:tr2bl w:val="nil"/>
            </w:tcBorders>
            <w:shd w:val="clear" w:color="auto" w:fill="F2DBDB" w:themeFill="accent2" w:themeFillTint="33"/>
          </w:tcPr>
          <w:p w:rsidR="009565D0" w:rsidRDefault="00F154A0" w:rsidP="009565D0">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F154A0">
              <w:rPr>
                <w:rFonts w:ascii="Meiryo UI" w:eastAsia="Meiryo UI" w:hAnsi="Meiryo UI" w:cs="Meiryo UI" w:hint="eastAsia"/>
                <w:b/>
              </w:rPr>
              <w:t>空家等を積極的に活用した地域の価値・魅力の向上</w:t>
            </w:r>
          </w:p>
          <w:p w:rsidR="00F154A0" w:rsidRPr="002601F6" w:rsidRDefault="002601F6" w:rsidP="002601F6">
            <w:pPr>
              <w:pStyle w:val="aa"/>
              <w:widowControl/>
              <w:adjustRightInd w:val="0"/>
              <w:snapToGrid w:val="0"/>
              <w:spacing w:line="280" w:lineRule="exact"/>
              <w:ind w:leftChars="0" w:left="360"/>
              <w:jc w:val="left"/>
              <w:rPr>
                <w:rFonts w:ascii="Meiryo UI" w:eastAsia="Meiryo UI" w:hAnsi="Meiryo UI" w:cs="Meiryo UI"/>
                <w:sz w:val="20"/>
              </w:rPr>
            </w:pPr>
            <w:r>
              <w:rPr>
                <w:rFonts w:ascii="Meiryo UI" w:eastAsia="Meiryo UI" w:hAnsi="Meiryo UI" w:cs="Meiryo UI" w:hint="eastAsia"/>
                <w:sz w:val="20"/>
              </w:rPr>
              <w:t>当初の目標を達成することができました。</w:t>
            </w:r>
          </w:p>
          <w:p w:rsidR="002601F6" w:rsidRPr="009B6A80" w:rsidRDefault="002601F6" w:rsidP="002601F6">
            <w:pPr>
              <w:pStyle w:val="aa"/>
              <w:numPr>
                <w:ilvl w:val="1"/>
                <w:numId w:val="5"/>
              </w:numPr>
              <w:spacing w:line="280" w:lineRule="exact"/>
              <w:ind w:leftChars="0" w:left="389" w:hanging="284"/>
              <w:rPr>
                <w:rFonts w:ascii="Meiryo UI" w:eastAsia="Meiryo UI" w:hAnsi="Meiryo UI" w:cs="Meiryo UI"/>
                <w:sz w:val="20"/>
                <w:szCs w:val="20"/>
              </w:rPr>
            </w:pPr>
            <w:r w:rsidRPr="009B6A80">
              <w:rPr>
                <w:rFonts w:ascii="Meiryo UI" w:eastAsia="Meiryo UI" w:hAnsi="Meiryo UI" w:cs="Meiryo UI" w:hint="eastAsia"/>
                <w:sz w:val="20"/>
                <w:szCs w:val="20"/>
              </w:rPr>
              <w:t>市町村における積極的かつ自立的な空家等対策が行われるよう、今後3年間で空家等対策を戦略的かつ集中的に進める取組をまとめた「空家総合戦略・大阪」を策定しました。</w:t>
            </w:r>
          </w:p>
          <w:p w:rsidR="008F01A6" w:rsidRPr="009B6A80" w:rsidRDefault="002601F6" w:rsidP="007D19AC">
            <w:pPr>
              <w:pStyle w:val="aa"/>
              <w:numPr>
                <w:ilvl w:val="1"/>
                <w:numId w:val="5"/>
              </w:numPr>
              <w:spacing w:line="280" w:lineRule="exact"/>
              <w:ind w:leftChars="0" w:left="389" w:hanging="284"/>
              <w:rPr>
                <w:rFonts w:ascii="Meiryo UI" w:eastAsia="Meiryo UI" w:hAnsi="Meiryo UI" w:cs="Meiryo UI"/>
                <w:sz w:val="20"/>
                <w:szCs w:val="20"/>
              </w:rPr>
            </w:pPr>
            <w:r w:rsidRPr="009B6A80">
              <w:rPr>
                <w:rFonts w:ascii="Meiryo UI" w:eastAsia="Meiryo UI" w:hAnsi="Meiryo UI" w:cs="Meiryo UI" w:hint="eastAsia"/>
                <w:sz w:val="20"/>
                <w:szCs w:val="20"/>
              </w:rPr>
              <w:t>空家を活用した定住人口の増加に向け、市町村の空家バンク情報をとりまとめ、大阪に住まう魅力とあわせて一元的に情報発信する全国初の「大阪版・空家バンク」を設置しました。</w:t>
            </w:r>
          </w:p>
          <w:p w:rsidR="00F154A0" w:rsidRPr="009B6A80" w:rsidRDefault="00F154A0" w:rsidP="00CD2F6C">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9B6A80">
              <w:rPr>
                <w:rFonts w:ascii="Meiryo UI" w:eastAsia="Meiryo UI" w:hAnsi="Meiryo UI" w:cs="Meiryo UI" w:hint="eastAsia"/>
                <w:b/>
              </w:rPr>
              <w:t>安心して住まいを確保できる環境整備</w:t>
            </w:r>
          </w:p>
          <w:p w:rsidR="002601F6" w:rsidRPr="009B6A80" w:rsidRDefault="002601F6" w:rsidP="002601F6">
            <w:pPr>
              <w:pStyle w:val="aa"/>
              <w:widowControl/>
              <w:adjustRightInd w:val="0"/>
              <w:snapToGrid w:val="0"/>
              <w:spacing w:line="280" w:lineRule="exact"/>
              <w:ind w:leftChars="0" w:left="360"/>
              <w:jc w:val="left"/>
              <w:rPr>
                <w:rFonts w:ascii="Meiryo UI" w:eastAsia="Meiryo UI" w:hAnsi="Meiryo UI" w:cs="Meiryo UI"/>
                <w:sz w:val="20"/>
              </w:rPr>
            </w:pPr>
            <w:r w:rsidRPr="009B6A80">
              <w:rPr>
                <w:rFonts w:ascii="Meiryo UI" w:eastAsia="Meiryo UI" w:hAnsi="Meiryo UI" w:cs="Meiryo UI" w:hint="eastAsia"/>
                <w:sz w:val="20"/>
              </w:rPr>
              <w:t>当初の目標を達成することができました。</w:t>
            </w:r>
          </w:p>
          <w:p w:rsidR="002601F6" w:rsidRPr="009B6A80" w:rsidRDefault="002601F6" w:rsidP="002601F6">
            <w:pPr>
              <w:pStyle w:val="aa"/>
              <w:widowControl/>
              <w:numPr>
                <w:ilvl w:val="1"/>
                <w:numId w:val="5"/>
              </w:numPr>
              <w:adjustRightInd w:val="0"/>
              <w:snapToGrid w:val="0"/>
              <w:spacing w:line="280" w:lineRule="exact"/>
              <w:ind w:leftChars="47" w:left="381" w:hangingChars="145" w:hanging="278"/>
              <w:jc w:val="left"/>
              <w:rPr>
                <w:rFonts w:ascii="Meiryo UI" w:eastAsia="Meiryo UI" w:hAnsi="Meiryo UI" w:cs="Meiryo UI"/>
                <w:spacing w:val="-4"/>
                <w:sz w:val="20"/>
                <w:szCs w:val="20"/>
              </w:rPr>
            </w:pPr>
            <w:r w:rsidRPr="009B6A80">
              <w:rPr>
                <w:rFonts w:ascii="Meiryo UI" w:eastAsia="Meiryo UI" w:hAnsi="Meiryo UI" w:cs="Meiryo UI" w:hint="eastAsia"/>
                <w:spacing w:val="-4"/>
                <w:sz w:val="20"/>
                <w:szCs w:val="20"/>
              </w:rPr>
              <w:t>あんしん賃貸住宅の登録促進により、目標を上回る住宅が登録され、また、公営住宅の情報付加による情報発信の充実を図りました。さらに、一定の質を備えた住宅の登録や居住支援機能を備えた「大阪安全・あんしん賃貸住宅登録制度」を新たに創設し、</w:t>
            </w:r>
            <w:r w:rsidRPr="009B6A80">
              <w:rPr>
                <w:rFonts w:ascii="Meiryo UI" w:eastAsia="Meiryo UI" w:hAnsi="Meiryo UI" w:cs="Meiryo UI" w:hint="eastAsia"/>
                <w:spacing w:val="-10"/>
                <w:sz w:val="20"/>
                <w:szCs w:val="20"/>
              </w:rPr>
              <w:t>住宅確保要配慮者の住まい確保に向けた環境整備を進めました。</w:t>
            </w:r>
          </w:p>
          <w:p w:rsidR="002601F6" w:rsidRPr="009B6A80" w:rsidRDefault="002601F6" w:rsidP="002601F6">
            <w:pPr>
              <w:pStyle w:val="aa"/>
              <w:widowControl/>
              <w:numPr>
                <w:ilvl w:val="1"/>
                <w:numId w:val="5"/>
              </w:numPr>
              <w:adjustRightInd w:val="0"/>
              <w:snapToGrid w:val="0"/>
              <w:spacing w:line="280" w:lineRule="exact"/>
              <w:ind w:leftChars="47" w:left="393" w:hangingChars="145" w:hanging="290"/>
              <w:jc w:val="left"/>
              <w:rPr>
                <w:rFonts w:ascii="Meiryo UI" w:eastAsia="Meiryo UI" w:hAnsi="Meiryo UI" w:cs="Meiryo UI"/>
                <w:spacing w:val="-4"/>
                <w:sz w:val="20"/>
                <w:szCs w:val="20"/>
              </w:rPr>
            </w:pPr>
            <w:r w:rsidRPr="009B6A80">
              <w:rPr>
                <w:rFonts w:ascii="Meiryo UI" w:eastAsia="Meiryo UI" w:hAnsi="Meiryo UI" w:cs="Meiryo UI" w:hint="eastAsia"/>
                <w:sz w:val="20"/>
                <w:szCs w:val="20"/>
              </w:rPr>
              <w:t>高齢者等が地域で自立した生活を営むことができる住まいの確保に向けた取組を示す</w:t>
            </w:r>
            <w:r w:rsidRPr="009B6A80">
              <w:rPr>
                <w:rFonts w:ascii="Meiryo UI" w:eastAsia="Meiryo UI" w:hAnsi="Meiryo UI" w:cs="Meiryo UI" w:hint="eastAsia"/>
                <w:spacing w:val="-4"/>
                <w:sz w:val="20"/>
                <w:szCs w:val="20"/>
              </w:rPr>
              <w:t>「大阪府高齢者・障がい者住宅計画」を新たに策定し</w:t>
            </w:r>
            <w:r w:rsidRPr="009B6A80">
              <w:rPr>
                <w:rFonts w:ascii="Meiryo UI" w:eastAsia="Meiryo UI" w:hAnsi="Meiryo UI" w:cs="Meiryo UI" w:hint="eastAsia"/>
                <w:sz w:val="20"/>
                <w:szCs w:val="20"/>
              </w:rPr>
              <w:t>ました</w:t>
            </w:r>
            <w:r w:rsidRPr="009B6A80">
              <w:rPr>
                <w:rFonts w:ascii="Meiryo UI" w:eastAsia="Meiryo UI" w:hAnsi="Meiryo UI" w:cs="Meiryo UI" w:hint="eastAsia"/>
                <w:spacing w:val="-4"/>
                <w:sz w:val="20"/>
                <w:szCs w:val="20"/>
              </w:rPr>
              <w:t>。</w:t>
            </w:r>
          </w:p>
          <w:p w:rsidR="00F154A0" w:rsidRPr="009B6A80" w:rsidRDefault="002601F6" w:rsidP="007D19AC">
            <w:pPr>
              <w:pStyle w:val="aa"/>
              <w:widowControl/>
              <w:numPr>
                <w:ilvl w:val="1"/>
                <w:numId w:val="5"/>
              </w:numPr>
              <w:adjustRightInd w:val="0"/>
              <w:snapToGrid w:val="0"/>
              <w:spacing w:line="280" w:lineRule="exact"/>
              <w:ind w:leftChars="47" w:left="381" w:hangingChars="145" w:hanging="278"/>
              <w:jc w:val="left"/>
              <w:rPr>
                <w:rFonts w:ascii="Meiryo UI" w:eastAsia="Meiryo UI" w:hAnsi="Meiryo UI" w:cs="Meiryo UI"/>
                <w:spacing w:val="-4"/>
                <w:sz w:val="20"/>
                <w:szCs w:val="20"/>
              </w:rPr>
            </w:pPr>
            <w:r w:rsidRPr="009B6A80">
              <w:rPr>
                <w:rFonts w:ascii="Meiryo UI" w:eastAsia="Meiryo UI" w:hAnsi="Meiryo UI" w:cs="Meiryo UI" w:hint="eastAsia"/>
                <w:spacing w:val="-4"/>
                <w:sz w:val="20"/>
                <w:szCs w:val="20"/>
              </w:rPr>
              <w:t>分譲マンションの管理組合を登録し、管理状況に応じた支援を行う「分譲マンション管理適正化推進制度」を創設しました。</w:t>
            </w:r>
          </w:p>
          <w:p w:rsidR="00F154A0" w:rsidRPr="009B6A80" w:rsidRDefault="00F154A0" w:rsidP="00CD2F6C">
            <w:pPr>
              <w:pStyle w:val="aa"/>
              <w:widowControl/>
              <w:numPr>
                <w:ilvl w:val="0"/>
                <w:numId w:val="5"/>
              </w:numPr>
              <w:adjustRightInd w:val="0"/>
              <w:snapToGrid w:val="0"/>
              <w:spacing w:line="280" w:lineRule="exact"/>
              <w:ind w:leftChars="0"/>
              <w:jc w:val="left"/>
              <w:rPr>
                <w:rFonts w:ascii="Meiryo UI" w:eastAsia="Meiryo UI" w:hAnsi="Meiryo UI" w:cs="Meiryo UI"/>
                <w:b/>
              </w:rPr>
            </w:pPr>
            <w:r w:rsidRPr="009B6A80">
              <w:rPr>
                <w:rFonts w:ascii="Meiryo UI" w:eastAsia="Meiryo UI" w:hAnsi="Meiryo UI" w:cs="Meiryo UI" w:hint="eastAsia"/>
                <w:b/>
              </w:rPr>
              <w:t>健全な建設業・宅地建物取引業の振興</w:t>
            </w:r>
          </w:p>
          <w:p w:rsidR="002601F6" w:rsidRPr="009B6A80" w:rsidRDefault="002601F6" w:rsidP="002601F6">
            <w:pPr>
              <w:pStyle w:val="aa"/>
              <w:widowControl/>
              <w:adjustRightInd w:val="0"/>
              <w:snapToGrid w:val="0"/>
              <w:spacing w:line="280" w:lineRule="exact"/>
              <w:ind w:leftChars="0" w:left="360"/>
              <w:jc w:val="left"/>
              <w:rPr>
                <w:rFonts w:ascii="Meiryo UI" w:eastAsia="Meiryo UI" w:hAnsi="Meiryo UI" w:cs="Meiryo UI"/>
                <w:sz w:val="20"/>
              </w:rPr>
            </w:pPr>
            <w:r w:rsidRPr="009B6A80">
              <w:rPr>
                <w:rFonts w:ascii="Meiryo UI" w:eastAsia="Meiryo UI" w:hAnsi="Meiryo UI" w:cs="Meiryo UI" w:hint="eastAsia"/>
                <w:sz w:val="20"/>
              </w:rPr>
              <w:t>当初の目標を達成することができました。</w:t>
            </w:r>
          </w:p>
          <w:p w:rsidR="002601F6" w:rsidRPr="009B6A80" w:rsidRDefault="00192733" w:rsidP="002601F6">
            <w:pPr>
              <w:pStyle w:val="aa"/>
              <w:widowControl/>
              <w:numPr>
                <w:ilvl w:val="1"/>
                <w:numId w:val="5"/>
              </w:numPr>
              <w:adjustRightInd w:val="0"/>
              <w:snapToGrid w:val="0"/>
              <w:spacing w:line="280" w:lineRule="exact"/>
              <w:ind w:leftChars="47" w:left="393" w:hangingChars="145" w:hanging="290"/>
              <w:jc w:val="left"/>
              <w:rPr>
                <w:rFonts w:ascii="Meiryo UI" w:eastAsia="Meiryo UI" w:hAnsi="Meiryo UI" w:cs="Meiryo UI"/>
                <w:spacing w:val="-4"/>
                <w:sz w:val="20"/>
                <w:szCs w:val="20"/>
              </w:rPr>
            </w:pPr>
            <w:r>
              <w:rPr>
                <w:rFonts w:ascii="Meiryo UI" w:eastAsia="Meiryo UI" w:hAnsi="Meiryo UI" w:cs="Meiryo UI" w:hint="eastAsia"/>
                <w:sz w:val="20"/>
              </w:rPr>
              <w:t>目標を上回る件数の犯罪履歴調査を実施し、欠格要</w:t>
            </w:r>
            <w:r w:rsidR="002601F6" w:rsidRPr="009B6A80">
              <w:rPr>
                <w:rFonts w:ascii="Meiryo UI" w:eastAsia="Meiryo UI" w:hAnsi="Meiryo UI" w:cs="Meiryo UI" w:hint="eastAsia"/>
                <w:sz w:val="20"/>
              </w:rPr>
              <w:t>件に該当する犯罪履歴があった場合には許可の取消しを行い、不良・不適格業者の排除を進めました。</w:t>
            </w:r>
          </w:p>
          <w:p w:rsidR="002601F6" w:rsidRPr="002601F6" w:rsidRDefault="002601F6" w:rsidP="002E1766">
            <w:pPr>
              <w:pStyle w:val="aa"/>
              <w:widowControl/>
              <w:adjustRightInd w:val="0"/>
              <w:snapToGrid w:val="0"/>
              <w:spacing w:line="280" w:lineRule="exact"/>
              <w:ind w:leftChars="0" w:left="360"/>
              <w:jc w:val="left"/>
              <w:rPr>
                <w:rFonts w:ascii="Meiryo UI" w:eastAsia="Meiryo UI" w:hAnsi="Meiryo UI" w:cs="Meiryo UI"/>
                <w:b/>
                <w:sz w:val="20"/>
              </w:rPr>
            </w:pPr>
          </w:p>
        </w:tc>
        <w:tc>
          <w:tcPr>
            <w:tcW w:w="7868" w:type="dxa"/>
            <w:tcBorders>
              <w:tr2bl w:val="nil"/>
            </w:tcBorders>
            <w:shd w:val="clear" w:color="auto" w:fill="F2DBDB" w:themeFill="accent2" w:themeFillTint="33"/>
          </w:tcPr>
          <w:p w:rsidR="0006160D" w:rsidRPr="00E6045D" w:rsidRDefault="00F154A0" w:rsidP="002601F6">
            <w:pPr>
              <w:pStyle w:val="aa"/>
              <w:widowControl/>
              <w:numPr>
                <w:ilvl w:val="0"/>
                <w:numId w:val="5"/>
              </w:numPr>
              <w:adjustRightInd w:val="0"/>
              <w:snapToGrid w:val="0"/>
              <w:spacing w:line="280" w:lineRule="exact"/>
              <w:ind w:leftChars="0"/>
              <w:jc w:val="left"/>
              <w:rPr>
                <w:rFonts w:ascii="Meiryo UI" w:eastAsia="Meiryo UI" w:hAnsi="Meiryo UI" w:cs="Meiryo UI"/>
                <w:b/>
                <w:color w:val="000000" w:themeColor="text1"/>
              </w:rPr>
            </w:pPr>
            <w:r w:rsidRPr="00E6045D">
              <w:rPr>
                <w:rFonts w:ascii="Meiryo UI" w:eastAsia="Meiryo UI" w:hAnsi="Meiryo UI" w:cs="Meiryo UI" w:hint="eastAsia"/>
                <w:b/>
                <w:color w:val="000000" w:themeColor="text1"/>
              </w:rPr>
              <w:t>空家等を積極的に活用した地域の価値・魅力の向上</w:t>
            </w:r>
          </w:p>
          <w:p w:rsidR="002601F6" w:rsidRPr="00E6045D" w:rsidRDefault="008D2668" w:rsidP="00534E8E">
            <w:pPr>
              <w:spacing w:line="280" w:lineRule="exact"/>
              <w:ind w:leftChars="200" w:left="440" w:firstLineChars="100" w:firstLine="200"/>
              <w:rPr>
                <w:rFonts w:ascii="Meiryo UI" w:eastAsia="Meiryo UI" w:hAnsi="Meiryo UI" w:cs="Meiryo UI"/>
                <w:color w:val="000000" w:themeColor="text1"/>
                <w:sz w:val="20"/>
              </w:rPr>
            </w:pPr>
            <w:r w:rsidRPr="00E6045D">
              <w:rPr>
                <w:rFonts w:ascii="Meiryo UI" w:eastAsia="Meiryo UI" w:hAnsi="Meiryo UI" w:cs="Meiryo UI" w:hint="eastAsia"/>
                <w:color w:val="000000" w:themeColor="text1"/>
                <w:sz w:val="20"/>
              </w:rPr>
              <w:t>中古住宅流通市場、</w:t>
            </w:r>
            <w:r w:rsidR="00432A4F" w:rsidRPr="00E6045D">
              <w:rPr>
                <w:rFonts w:ascii="Meiryo UI" w:eastAsia="Meiryo UI" w:hAnsi="Meiryo UI" w:cs="Meiryo UI" w:hint="eastAsia"/>
                <w:color w:val="000000" w:themeColor="text1"/>
                <w:sz w:val="20"/>
              </w:rPr>
              <w:t>リフォーム・リノベーション市場の環境整備・活性化に向け、</w:t>
            </w:r>
            <w:r w:rsidR="00DD385C" w:rsidRPr="00E6045D">
              <w:rPr>
                <w:rFonts w:ascii="Meiryo UI" w:eastAsia="Meiryo UI" w:hAnsi="Meiryo UI" w:cs="Meiryo UI" w:hint="eastAsia"/>
                <w:color w:val="000000" w:themeColor="text1"/>
                <w:sz w:val="20"/>
              </w:rPr>
              <w:t>「空家総合戦略・大阪」に基づく</w:t>
            </w:r>
            <w:r w:rsidRPr="00E6045D">
              <w:rPr>
                <w:rFonts w:ascii="Meiryo UI" w:eastAsia="Meiryo UI" w:hAnsi="Meiryo UI" w:cs="Meiryo UI" w:hint="eastAsia"/>
                <w:color w:val="000000" w:themeColor="text1"/>
                <w:sz w:val="20"/>
              </w:rPr>
              <w:t>市町村における空家等対策の促進や</w:t>
            </w:r>
            <w:r w:rsidR="003F6D04" w:rsidRPr="00E6045D">
              <w:rPr>
                <w:rFonts w:ascii="Meiryo UI" w:eastAsia="Meiryo UI" w:hAnsi="Meiryo UI" w:cs="Meiryo UI" w:hint="eastAsia"/>
                <w:color w:val="000000" w:themeColor="text1"/>
                <w:sz w:val="20"/>
              </w:rPr>
              <w:t>「大阪版・空家バンク」の</w:t>
            </w:r>
            <w:r w:rsidR="008246C9" w:rsidRPr="00E6045D">
              <w:rPr>
                <w:rFonts w:ascii="Meiryo UI" w:eastAsia="Meiryo UI" w:hAnsi="Meiryo UI" w:cs="Meiryo UI" w:hint="eastAsia"/>
                <w:color w:val="000000" w:themeColor="text1"/>
                <w:sz w:val="20"/>
              </w:rPr>
              <w:t>活用促進など</w:t>
            </w:r>
            <w:r w:rsidRPr="00E6045D">
              <w:rPr>
                <w:rFonts w:ascii="Meiryo UI" w:eastAsia="Meiryo UI" w:hAnsi="Meiryo UI" w:cs="Meiryo UI" w:hint="eastAsia"/>
                <w:color w:val="000000" w:themeColor="text1"/>
                <w:sz w:val="20"/>
              </w:rPr>
              <w:t>の</w:t>
            </w:r>
            <w:r w:rsidR="008246C9" w:rsidRPr="00E6045D">
              <w:rPr>
                <w:rFonts w:ascii="Meiryo UI" w:eastAsia="Meiryo UI" w:hAnsi="Meiryo UI" w:cs="Meiryo UI" w:hint="eastAsia"/>
                <w:color w:val="000000" w:themeColor="text1"/>
                <w:sz w:val="20"/>
              </w:rPr>
              <w:t>取組を進めます。</w:t>
            </w:r>
          </w:p>
          <w:p w:rsidR="008246C9" w:rsidRPr="00E6045D" w:rsidRDefault="008246C9" w:rsidP="008246C9">
            <w:pPr>
              <w:pStyle w:val="aa"/>
              <w:spacing w:line="280" w:lineRule="exact"/>
              <w:ind w:leftChars="0" w:left="780"/>
              <w:rPr>
                <w:rFonts w:ascii="Meiryo UI" w:eastAsia="Meiryo UI" w:hAnsi="Meiryo UI" w:cs="Meiryo UI"/>
                <w:color w:val="000000" w:themeColor="text1"/>
                <w:sz w:val="20"/>
              </w:rPr>
            </w:pPr>
          </w:p>
          <w:p w:rsidR="008D2668" w:rsidRPr="00E6045D" w:rsidRDefault="008D2668" w:rsidP="008246C9">
            <w:pPr>
              <w:pStyle w:val="aa"/>
              <w:spacing w:line="280" w:lineRule="exact"/>
              <w:ind w:leftChars="0" w:left="780"/>
              <w:rPr>
                <w:rFonts w:ascii="Meiryo UI" w:eastAsia="Meiryo UI" w:hAnsi="Meiryo UI" w:cs="Meiryo UI"/>
                <w:color w:val="000000" w:themeColor="text1"/>
                <w:sz w:val="20"/>
              </w:rPr>
            </w:pPr>
          </w:p>
          <w:p w:rsidR="00F154A0" w:rsidRPr="00E6045D" w:rsidRDefault="00F154A0" w:rsidP="002601F6">
            <w:pPr>
              <w:pStyle w:val="aa"/>
              <w:widowControl/>
              <w:numPr>
                <w:ilvl w:val="0"/>
                <w:numId w:val="5"/>
              </w:numPr>
              <w:adjustRightInd w:val="0"/>
              <w:snapToGrid w:val="0"/>
              <w:spacing w:line="280" w:lineRule="exact"/>
              <w:ind w:leftChars="0"/>
              <w:jc w:val="left"/>
              <w:rPr>
                <w:rFonts w:ascii="Meiryo UI" w:eastAsia="Meiryo UI" w:hAnsi="Meiryo UI" w:cs="Meiryo UI"/>
                <w:b/>
                <w:color w:val="000000" w:themeColor="text1"/>
              </w:rPr>
            </w:pPr>
            <w:r w:rsidRPr="00E6045D">
              <w:rPr>
                <w:rFonts w:ascii="Meiryo UI" w:eastAsia="Meiryo UI" w:hAnsi="Meiryo UI" w:cs="Meiryo UI" w:hint="eastAsia"/>
                <w:b/>
                <w:color w:val="000000" w:themeColor="text1"/>
              </w:rPr>
              <w:t>安心して住まいを確保できる環境整備</w:t>
            </w:r>
          </w:p>
          <w:p w:rsidR="00324ACE" w:rsidRPr="00E6045D" w:rsidRDefault="008246C9" w:rsidP="00534E8E">
            <w:pPr>
              <w:spacing w:line="280" w:lineRule="exact"/>
              <w:ind w:leftChars="200" w:left="440" w:firstLineChars="100" w:firstLine="200"/>
              <w:rPr>
                <w:rFonts w:ascii="Meiryo UI" w:eastAsia="Meiryo UI" w:hAnsi="Meiryo UI" w:cs="Meiryo UI"/>
                <w:color w:val="000000" w:themeColor="text1"/>
                <w:sz w:val="20"/>
              </w:rPr>
            </w:pPr>
            <w:r w:rsidRPr="00E6045D">
              <w:rPr>
                <w:rFonts w:ascii="Meiryo UI" w:eastAsia="Meiryo UI" w:hAnsi="Meiryo UI" w:cs="Meiryo UI" w:hint="eastAsia"/>
                <w:color w:val="000000" w:themeColor="text1"/>
                <w:sz w:val="20"/>
              </w:rPr>
              <w:t>住宅確保要配慮者が安心して住まいを確保できる環境整備に向け、府内の宅建業者や家主に対し、「あんぜん・あんしん賃貸検索システム」</w:t>
            </w:r>
            <w:r w:rsidR="00887351" w:rsidRPr="00E6045D">
              <w:rPr>
                <w:rFonts w:ascii="Meiryo UI" w:eastAsia="Meiryo UI" w:hAnsi="Meiryo UI" w:cs="Meiryo UI" w:hint="eastAsia"/>
                <w:color w:val="000000" w:themeColor="text1"/>
                <w:sz w:val="20"/>
              </w:rPr>
              <w:t>への登録の働きかけ</w:t>
            </w:r>
            <w:r w:rsidR="00324ACE" w:rsidRPr="00E6045D">
              <w:rPr>
                <w:rFonts w:ascii="Meiryo UI" w:eastAsia="Meiryo UI" w:hAnsi="Meiryo UI" w:cs="Meiryo UI" w:hint="eastAsia"/>
                <w:color w:val="000000" w:themeColor="text1"/>
                <w:sz w:val="20"/>
              </w:rPr>
              <w:t>を行います。</w:t>
            </w:r>
          </w:p>
          <w:p w:rsidR="008246C9" w:rsidRPr="00E6045D" w:rsidRDefault="00AD47E5" w:rsidP="00534E8E">
            <w:pPr>
              <w:spacing w:line="280" w:lineRule="exact"/>
              <w:ind w:leftChars="200" w:left="440" w:firstLineChars="100" w:firstLine="200"/>
              <w:rPr>
                <w:rFonts w:ascii="Meiryo UI" w:eastAsia="Meiryo UI" w:hAnsi="Meiryo UI" w:cs="Meiryo UI"/>
                <w:color w:val="000000" w:themeColor="text1"/>
                <w:sz w:val="20"/>
              </w:rPr>
            </w:pPr>
            <w:r w:rsidRPr="00E6045D">
              <w:rPr>
                <w:rFonts w:ascii="Meiryo UI" w:eastAsia="Meiryo UI" w:hAnsi="Meiryo UI" w:cs="Meiryo UI" w:hint="eastAsia"/>
                <w:color w:val="000000" w:themeColor="text1"/>
                <w:sz w:val="20"/>
              </w:rPr>
              <w:t>また、</w:t>
            </w:r>
            <w:r w:rsidR="008246C9" w:rsidRPr="00E6045D">
              <w:rPr>
                <w:rFonts w:ascii="Meiryo UI" w:eastAsia="Meiryo UI" w:hAnsi="Meiryo UI" w:cs="Meiryo UI" w:hint="eastAsia"/>
                <w:color w:val="000000" w:themeColor="text1"/>
                <w:sz w:val="20"/>
              </w:rPr>
              <w:t>管理組合によるマンションの適正な管理を促すために、</w:t>
            </w:r>
            <w:r w:rsidR="006A3B5C" w:rsidRPr="00E6045D">
              <w:rPr>
                <w:rFonts w:ascii="Meiryo UI" w:eastAsia="Meiryo UI" w:hAnsi="Meiryo UI" w:cs="Meiryo UI" w:hint="eastAsia"/>
                <w:color w:val="000000" w:themeColor="text1"/>
                <w:sz w:val="20"/>
              </w:rPr>
              <w:t>「分譲マンション管理組合基礎調査」による実態把握</w:t>
            </w:r>
            <w:r w:rsidR="00F80ED6" w:rsidRPr="00E6045D">
              <w:rPr>
                <w:rFonts w:ascii="Meiryo UI" w:eastAsia="Meiryo UI" w:hAnsi="Meiryo UI" w:cs="Meiryo UI" w:hint="eastAsia"/>
                <w:color w:val="000000" w:themeColor="text1"/>
                <w:sz w:val="20"/>
              </w:rPr>
              <w:t>とともに、</w:t>
            </w:r>
            <w:r w:rsidR="008246C9" w:rsidRPr="00E6045D">
              <w:rPr>
                <w:rFonts w:ascii="Meiryo UI" w:eastAsia="Meiryo UI" w:hAnsi="Meiryo UI" w:cs="Meiryo UI" w:hint="eastAsia"/>
                <w:color w:val="000000" w:themeColor="text1"/>
                <w:sz w:val="20"/>
              </w:rPr>
              <w:t>「分譲マンション管理適正化推進制度」</w:t>
            </w:r>
            <w:r w:rsidR="00D51A9D" w:rsidRPr="00E6045D">
              <w:rPr>
                <w:rFonts w:ascii="Meiryo UI" w:eastAsia="Meiryo UI" w:hAnsi="Meiryo UI" w:cs="Meiryo UI" w:hint="eastAsia"/>
                <w:color w:val="000000" w:themeColor="text1"/>
                <w:sz w:val="20"/>
              </w:rPr>
              <w:t>への登録を働きかけ、管理状況に応じた適切な支援を行います。</w:t>
            </w:r>
          </w:p>
          <w:p w:rsidR="000B74EB" w:rsidRPr="00E6045D" w:rsidRDefault="000B74EB" w:rsidP="00BF0146">
            <w:pPr>
              <w:spacing w:line="280" w:lineRule="exact"/>
              <w:rPr>
                <w:rFonts w:ascii="Meiryo UI" w:eastAsia="Meiryo UI" w:hAnsi="Meiryo UI" w:cs="Meiryo UI"/>
                <w:b/>
                <w:color w:val="000000" w:themeColor="text1"/>
              </w:rPr>
            </w:pPr>
          </w:p>
          <w:p w:rsidR="00D51A9D" w:rsidRPr="00E6045D" w:rsidRDefault="00D51A9D" w:rsidP="00BF0146">
            <w:pPr>
              <w:spacing w:line="280" w:lineRule="exact"/>
              <w:rPr>
                <w:rFonts w:ascii="Meiryo UI" w:eastAsia="Meiryo UI" w:hAnsi="Meiryo UI" w:cs="Meiryo UI"/>
                <w:b/>
                <w:color w:val="000000" w:themeColor="text1"/>
              </w:rPr>
            </w:pPr>
          </w:p>
          <w:p w:rsidR="00D51A9D" w:rsidRPr="00E6045D" w:rsidRDefault="00D51A9D" w:rsidP="00BF0146">
            <w:pPr>
              <w:spacing w:line="280" w:lineRule="exact"/>
              <w:rPr>
                <w:rFonts w:ascii="Meiryo UI" w:eastAsia="Meiryo UI" w:hAnsi="Meiryo UI" w:cs="Meiryo UI"/>
                <w:b/>
                <w:color w:val="000000" w:themeColor="text1"/>
              </w:rPr>
            </w:pPr>
          </w:p>
          <w:p w:rsidR="00D51A9D" w:rsidRPr="00E6045D" w:rsidRDefault="00D51A9D" w:rsidP="00BF0146">
            <w:pPr>
              <w:spacing w:line="280" w:lineRule="exact"/>
              <w:rPr>
                <w:rFonts w:ascii="Meiryo UI" w:eastAsia="Meiryo UI" w:hAnsi="Meiryo UI" w:cs="Meiryo UI"/>
                <w:b/>
                <w:color w:val="000000" w:themeColor="text1"/>
              </w:rPr>
            </w:pPr>
          </w:p>
          <w:p w:rsidR="00BF0146" w:rsidRPr="00E6045D" w:rsidRDefault="00BF0146" w:rsidP="00BF0146">
            <w:pPr>
              <w:spacing w:line="280" w:lineRule="exact"/>
              <w:rPr>
                <w:rFonts w:ascii="Meiryo UI" w:eastAsia="Meiryo UI" w:hAnsi="Meiryo UI" w:cs="Meiryo UI"/>
                <w:color w:val="000000" w:themeColor="text1"/>
                <w:sz w:val="20"/>
                <w:szCs w:val="20"/>
              </w:rPr>
            </w:pPr>
            <w:r w:rsidRPr="00E6045D">
              <w:rPr>
                <w:rFonts w:ascii="Meiryo UI" w:eastAsia="Meiryo UI" w:hAnsi="Meiryo UI" w:cs="Meiryo UI" w:hint="eastAsia"/>
                <w:b/>
                <w:color w:val="000000" w:themeColor="text1"/>
              </w:rPr>
              <w:t>■　健全な建設業・宅地建物取引業の振興</w:t>
            </w:r>
          </w:p>
          <w:p w:rsidR="008F01A6" w:rsidRPr="00E6045D" w:rsidRDefault="00CE7C69" w:rsidP="00534E8E">
            <w:pPr>
              <w:widowControl/>
              <w:adjustRightInd w:val="0"/>
              <w:snapToGrid w:val="0"/>
              <w:spacing w:line="280" w:lineRule="exact"/>
              <w:ind w:firstLineChars="300" w:firstLine="600"/>
              <w:jc w:val="left"/>
              <w:rPr>
                <w:rFonts w:ascii="Meiryo UI" w:eastAsia="Meiryo UI" w:hAnsi="Meiryo UI" w:cs="Meiryo UI"/>
                <w:color w:val="000000" w:themeColor="text1"/>
                <w:spacing w:val="-4"/>
                <w:sz w:val="20"/>
                <w:szCs w:val="20"/>
              </w:rPr>
            </w:pPr>
            <w:r w:rsidRPr="00E6045D">
              <w:rPr>
                <w:rFonts w:ascii="Meiryo UI" w:eastAsia="Meiryo UI" w:hAnsi="Meiryo UI" w:cs="Meiryo UI" w:hint="eastAsia"/>
                <w:color w:val="000000" w:themeColor="text1"/>
                <w:sz w:val="20"/>
              </w:rPr>
              <w:t>引き続き、犯罪履歴調査を進め、不良・不適格業者の排除に努めます。</w:t>
            </w:r>
          </w:p>
        </w:tc>
      </w:tr>
    </w:tbl>
    <w:p w:rsidR="00CE3733" w:rsidRPr="002E050C" w:rsidRDefault="00CE3733" w:rsidP="00365770">
      <w:pPr>
        <w:widowControl/>
        <w:spacing w:line="280" w:lineRule="exact"/>
        <w:jc w:val="left"/>
        <w:rPr>
          <w:rFonts w:ascii="Meiryo UI" w:eastAsia="Meiryo UI" w:hAnsi="Meiryo UI" w:cs="Meiryo UI"/>
        </w:rPr>
      </w:pPr>
    </w:p>
    <w:sectPr w:rsidR="00CE3733" w:rsidRPr="002E050C"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90" w:rsidRDefault="00B80590" w:rsidP="00E45A78">
      <w:r>
        <w:separator/>
      </w:r>
    </w:p>
  </w:endnote>
  <w:endnote w:type="continuationSeparator" w:id="0">
    <w:p w:rsidR="00B80590" w:rsidRDefault="00B8059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90" w:rsidRDefault="00B80590" w:rsidP="00E45A78">
      <w:r>
        <w:separator/>
      </w:r>
    </w:p>
  </w:footnote>
  <w:footnote w:type="continuationSeparator" w:id="0">
    <w:p w:rsidR="00B80590" w:rsidRDefault="00B80590"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1E" w:rsidRDefault="002601F6">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A0"/>
    <w:multiLevelType w:val="hybridMultilevel"/>
    <w:tmpl w:val="4D2E42D6"/>
    <w:lvl w:ilvl="0" w:tplc="3B08123C">
      <w:numFmt w:val="bullet"/>
      <w:lvlText w:val="■"/>
      <w:lvlJc w:val="left"/>
      <w:pPr>
        <w:ind w:left="360" w:hanging="360"/>
      </w:pPr>
      <w:rPr>
        <w:rFonts w:ascii="Meiryo UI" w:eastAsia="Meiryo UI" w:hAnsi="Meiryo UI" w:cs="Meiryo UI" w:hint="eastAsia"/>
      </w:rPr>
    </w:lvl>
    <w:lvl w:ilvl="1" w:tplc="0330811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AD598C"/>
    <w:multiLevelType w:val="hybridMultilevel"/>
    <w:tmpl w:val="10666564"/>
    <w:lvl w:ilvl="0" w:tplc="30083152">
      <w:numFmt w:val="bullet"/>
      <w:lvlText w:val="○"/>
      <w:lvlJc w:val="left"/>
      <w:pPr>
        <w:ind w:left="420" w:hanging="420"/>
      </w:pPr>
      <w:rPr>
        <w:rFonts w:ascii="Meiryo UI" w:eastAsia="Meiryo UI" w:hAnsi="Meiryo UI" w:cs="Meiryo UI" w:hint="eastAsia"/>
        <w:color w:val="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290EFB"/>
    <w:multiLevelType w:val="hybridMultilevel"/>
    <w:tmpl w:val="A7EEE71C"/>
    <w:lvl w:ilvl="0" w:tplc="69A8DF6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442759"/>
    <w:multiLevelType w:val="hybridMultilevel"/>
    <w:tmpl w:val="6B76F2D4"/>
    <w:lvl w:ilvl="0" w:tplc="69A8DF6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EF6AC2"/>
    <w:multiLevelType w:val="hybridMultilevel"/>
    <w:tmpl w:val="718C6F0A"/>
    <w:lvl w:ilvl="0" w:tplc="30083152">
      <w:numFmt w:val="bullet"/>
      <w:lvlText w:val="○"/>
      <w:lvlJc w:val="left"/>
      <w:pPr>
        <w:ind w:left="360" w:hanging="360"/>
      </w:pPr>
      <w:rPr>
        <w:rFonts w:ascii="Meiryo UI" w:eastAsia="Meiryo UI" w:hAnsi="Meiryo UI" w:cs="Meiryo UI" w:hint="eastAsia"/>
        <w:color w:val="auto"/>
        <w:shd w:val="clear" w:color="auto" w:fil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nsid w:val="68CA679C"/>
    <w:multiLevelType w:val="hybridMultilevel"/>
    <w:tmpl w:val="990E5AFE"/>
    <w:lvl w:ilvl="0" w:tplc="69A8DF6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DE63DDD"/>
    <w:multiLevelType w:val="hybridMultilevel"/>
    <w:tmpl w:val="98626DAE"/>
    <w:lvl w:ilvl="0" w:tplc="6472C6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9"/>
  </w:num>
  <w:num w:numId="4">
    <w:abstractNumId w:val="6"/>
  </w:num>
  <w:num w:numId="5">
    <w:abstractNumId w:val="0"/>
  </w:num>
  <w:num w:numId="6">
    <w:abstractNumId w:val="5"/>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5216"/>
    <w:rsid w:val="00005DF1"/>
    <w:rsid w:val="00014E93"/>
    <w:rsid w:val="00016ED0"/>
    <w:rsid w:val="0001745A"/>
    <w:rsid w:val="00022A33"/>
    <w:rsid w:val="000255B5"/>
    <w:rsid w:val="00030E0F"/>
    <w:rsid w:val="000316E2"/>
    <w:rsid w:val="000328BF"/>
    <w:rsid w:val="000463F8"/>
    <w:rsid w:val="0004671B"/>
    <w:rsid w:val="000506A2"/>
    <w:rsid w:val="000518AA"/>
    <w:rsid w:val="00056056"/>
    <w:rsid w:val="00057EC6"/>
    <w:rsid w:val="0006160D"/>
    <w:rsid w:val="000634A0"/>
    <w:rsid w:val="00072B02"/>
    <w:rsid w:val="00072EB6"/>
    <w:rsid w:val="00080F12"/>
    <w:rsid w:val="00082653"/>
    <w:rsid w:val="00083D12"/>
    <w:rsid w:val="0009049D"/>
    <w:rsid w:val="00091C3E"/>
    <w:rsid w:val="000933FE"/>
    <w:rsid w:val="00093D8B"/>
    <w:rsid w:val="00094A6C"/>
    <w:rsid w:val="00096BEC"/>
    <w:rsid w:val="000A31D3"/>
    <w:rsid w:val="000B1864"/>
    <w:rsid w:val="000B74EB"/>
    <w:rsid w:val="000C63BF"/>
    <w:rsid w:val="000D3E0C"/>
    <w:rsid w:val="000E467F"/>
    <w:rsid w:val="00105ECE"/>
    <w:rsid w:val="001064C1"/>
    <w:rsid w:val="00112E2F"/>
    <w:rsid w:val="001307FB"/>
    <w:rsid w:val="00132AE7"/>
    <w:rsid w:val="00135F75"/>
    <w:rsid w:val="001451B9"/>
    <w:rsid w:val="00151176"/>
    <w:rsid w:val="001620DC"/>
    <w:rsid w:val="001702F0"/>
    <w:rsid w:val="00175CC5"/>
    <w:rsid w:val="00177409"/>
    <w:rsid w:val="001826AB"/>
    <w:rsid w:val="00192733"/>
    <w:rsid w:val="001941E5"/>
    <w:rsid w:val="00197FC1"/>
    <w:rsid w:val="001C6587"/>
    <w:rsid w:val="001D2426"/>
    <w:rsid w:val="001E04E5"/>
    <w:rsid w:val="001E40DE"/>
    <w:rsid w:val="001F066C"/>
    <w:rsid w:val="001F1877"/>
    <w:rsid w:val="001F32EF"/>
    <w:rsid w:val="002025C4"/>
    <w:rsid w:val="002026A4"/>
    <w:rsid w:val="00205B57"/>
    <w:rsid w:val="00210360"/>
    <w:rsid w:val="00235A70"/>
    <w:rsid w:val="0025156E"/>
    <w:rsid w:val="002534F0"/>
    <w:rsid w:val="00255975"/>
    <w:rsid w:val="002601F6"/>
    <w:rsid w:val="002646B8"/>
    <w:rsid w:val="00265E89"/>
    <w:rsid w:val="00267B07"/>
    <w:rsid w:val="00270D51"/>
    <w:rsid w:val="002822D0"/>
    <w:rsid w:val="00284E94"/>
    <w:rsid w:val="0029114E"/>
    <w:rsid w:val="002977A0"/>
    <w:rsid w:val="002D5393"/>
    <w:rsid w:val="002E050C"/>
    <w:rsid w:val="002E0B40"/>
    <w:rsid w:val="002E1766"/>
    <w:rsid w:val="002E256D"/>
    <w:rsid w:val="002E47CD"/>
    <w:rsid w:val="002E4A8A"/>
    <w:rsid w:val="002F25F7"/>
    <w:rsid w:val="0031337A"/>
    <w:rsid w:val="00314FC6"/>
    <w:rsid w:val="00321771"/>
    <w:rsid w:val="00322191"/>
    <w:rsid w:val="00324923"/>
    <w:rsid w:val="00324ACE"/>
    <w:rsid w:val="00326BB0"/>
    <w:rsid w:val="00354253"/>
    <w:rsid w:val="0036199E"/>
    <w:rsid w:val="00363856"/>
    <w:rsid w:val="00364061"/>
    <w:rsid w:val="00365770"/>
    <w:rsid w:val="003665EB"/>
    <w:rsid w:val="003701DB"/>
    <w:rsid w:val="003712B8"/>
    <w:rsid w:val="003836BC"/>
    <w:rsid w:val="003848D2"/>
    <w:rsid w:val="003B0D03"/>
    <w:rsid w:val="003B0DA3"/>
    <w:rsid w:val="003D0E0D"/>
    <w:rsid w:val="003D7061"/>
    <w:rsid w:val="003F4AE6"/>
    <w:rsid w:val="003F6978"/>
    <w:rsid w:val="003F6D04"/>
    <w:rsid w:val="00401275"/>
    <w:rsid w:val="004158D6"/>
    <w:rsid w:val="00421972"/>
    <w:rsid w:val="00425289"/>
    <w:rsid w:val="004275BB"/>
    <w:rsid w:val="00432A4F"/>
    <w:rsid w:val="00435AF7"/>
    <w:rsid w:val="00442771"/>
    <w:rsid w:val="00460B46"/>
    <w:rsid w:val="00470D6E"/>
    <w:rsid w:val="00471777"/>
    <w:rsid w:val="0047618F"/>
    <w:rsid w:val="0048386B"/>
    <w:rsid w:val="004955A9"/>
    <w:rsid w:val="004A0621"/>
    <w:rsid w:val="004B6021"/>
    <w:rsid w:val="004B7FF0"/>
    <w:rsid w:val="004C073F"/>
    <w:rsid w:val="004C72A5"/>
    <w:rsid w:val="004D2266"/>
    <w:rsid w:val="004D4E74"/>
    <w:rsid w:val="004D7F55"/>
    <w:rsid w:val="004E2443"/>
    <w:rsid w:val="004E2F4C"/>
    <w:rsid w:val="004E5DBB"/>
    <w:rsid w:val="004F7737"/>
    <w:rsid w:val="0051476C"/>
    <w:rsid w:val="00520B6F"/>
    <w:rsid w:val="00522827"/>
    <w:rsid w:val="0052335A"/>
    <w:rsid w:val="005248C7"/>
    <w:rsid w:val="00534E8E"/>
    <w:rsid w:val="00540A66"/>
    <w:rsid w:val="00550426"/>
    <w:rsid w:val="00571122"/>
    <w:rsid w:val="00595469"/>
    <w:rsid w:val="00595E4B"/>
    <w:rsid w:val="005A24F1"/>
    <w:rsid w:val="005A30A6"/>
    <w:rsid w:val="005A6930"/>
    <w:rsid w:val="005A72B0"/>
    <w:rsid w:val="005B2FE3"/>
    <w:rsid w:val="005C0A75"/>
    <w:rsid w:val="005C2DDE"/>
    <w:rsid w:val="005C4317"/>
    <w:rsid w:val="005D0B5B"/>
    <w:rsid w:val="005D2EE5"/>
    <w:rsid w:val="005E1838"/>
    <w:rsid w:val="005E7AA9"/>
    <w:rsid w:val="00606B60"/>
    <w:rsid w:val="00611FAD"/>
    <w:rsid w:val="00613C59"/>
    <w:rsid w:val="006157B3"/>
    <w:rsid w:val="00623894"/>
    <w:rsid w:val="00635429"/>
    <w:rsid w:val="00636187"/>
    <w:rsid w:val="00636C4B"/>
    <w:rsid w:val="00642E3B"/>
    <w:rsid w:val="00643245"/>
    <w:rsid w:val="00646B60"/>
    <w:rsid w:val="00652B6E"/>
    <w:rsid w:val="0065473A"/>
    <w:rsid w:val="00672AF8"/>
    <w:rsid w:val="00673DD6"/>
    <w:rsid w:val="006A09B3"/>
    <w:rsid w:val="006A3B5C"/>
    <w:rsid w:val="006B038D"/>
    <w:rsid w:val="006C3E27"/>
    <w:rsid w:val="006E35E3"/>
    <w:rsid w:val="00701F4A"/>
    <w:rsid w:val="00705849"/>
    <w:rsid w:val="007070C9"/>
    <w:rsid w:val="007169C2"/>
    <w:rsid w:val="00720654"/>
    <w:rsid w:val="0072192D"/>
    <w:rsid w:val="007219A3"/>
    <w:rsid w:val="00741775"/>
    <w:rsid w:val="00757651"/>
    <w:rsid w:val="00780F39"/>
    <w:rsid w:val="0078424A"/>
    <w:rsid w:val="00785E0B"/>
    <w:rsid w:val="00794A21"/>
    <w:rsid w:val="007A0B4E"/>
    <w:rsid w:val="007A5182"/>
    <w:rsid w:val="007A7C76"/>
    <w:rsid w:val="007B0EDB"/>
    <w:rsid w:val="007B533F"/>
    <w:rsid w:val="007C122F"/>
    <w:rsid w:val="007C33AF"/>
    <w:rsid w:val="007D19AC"/>
    <w:rsid w:val="007D34F5"/>
    <w:rsid w:val="007E35CE"/>
    <w:rsid w:val="007F3D1A"/>
    <w:rsid w:val="00813795"/>
    <w:rsid w:val="0081594D"/>
    <w:rsid w:val="0082393E"/>
    <w:rsid w:val="008246C9"/>
    <w:rsid w:val="00834FAB"/>
    <w:rsid w:val="00850744"/>
    <w:rsid w:val="00855200"/>
    <w:rsid w:val="0086459D"/>
    <w:rsid w:val="00870EA6"/>
    <w:rsid w:val="00875BC4"/>
    <w:rsid w:val="00877255"/>
    <w:rsid w:val="00880472"/>
    <w:rsid w:val="00887351"/>
    <w:rsid w:val="008951D1"/>
    <w:rsid w:val="008977F7"/>
    <w:rsid w:val="008A1428"/>
    <w:rsid w:val="008A359B"/>
    <w:rsid w:val="008B1059"/>
    <w:rsid w:val="008B6D25"/>
    <w:rsid w:val="008C786D"/>
    <w:rsid w:val="008D2668"/>
    <w:rsid w:val="008E4593"/>
    <w:rsid w:val="008F01A6"/>
    <w:rsid w:val="00901DE0"/>
    <w:rsid w:val="009030FC"/>
    <w:rsid w:val="00905F46"/>
    <w:rsid w:val="00952473"/>
    <w:rsid w:val="009565D0"/>
    <w:rsid w:val="00960B59"/>
    <w:rsid w:val="0096777D"/>
    <w:rsid w:val="009826C0"/>
    <w:rsid w:val="00987762"/>
    <w:rsid w:val="009967A3"/>
    <w:rsid w:val="009B6A80"/>
    <w:rsid w:val="009C3D2E"/>
    <w:rsid w:val="009C55C7"/>
    <w:rsid w:val="009D37AF"/>
    <w:rsid w:val="009E313C"/>
    <w:rsid w:val="009E4BEE"/>
    <w:rsid w:val="009E4E30"/>
    <w:rsid w:val="009F5A39"/>
    <w:rsid w:val="00A0310E"/>
    <w:rsid w:val="00A17B6E"/>
    <w:rsid w:val="00A224DC"/>
    <w:rsid w:val="00A45E22"/>
    <w:rsid w:val="00A50099"/>
    <w:rsid w:val="00A56C7F"/>
    <w:rsid w:val="00A5750B"/>
    <w:rsid w:val="00A63881"/>
    <w:rsid w:val="00A7053A"/>
    <w:rsid w:val="00A800EE"/>
    <w:rsid w:val="00A8014F"/>
    <w:rsid w:val="00A86CC2"/>
    <w:rsid w:val="00A906B6"/>
    <w:rsid w:val="00A91C5B"/>
    <w:rsid w:val="00AA2CEB"/>
    <w:rsid w:val="00AA6E8D"/>
    <w:rsid w:val="00AB3D43"/>
    <w:rsid w:val="00AC425A"/>
    <w:rsid w:val="00AC4D94"/>
    <w:rsid w:val="00AD0F7C"/>
    <w:rsid w:val="00AD47E5"/>
    <w:rsid w:val="00AE1DA8"/>
    <w:rsid w:val="00AE2A25"/>
    <w:rsid w:val="00AE79A4"/>
    <w:rsid w:val="00B03203"/>
    <w:rsid w:val="00B151EA"/>
    <w:rsid w:val="00B231AE"/>
    <w:rsid w:val="00B245B1"/>
    <w:rsid w:val="00B248BA"/>
    <w:rsid w:val="00B402D3"/>
    <w:rsid w:val="00B41B37"/>
    <w:rsid w:val="00B42F7E"/>
    <w:rsid w:val="00B45261"/>
    <w:rsid w:val="00B47651"/>
    <w:rsid w:val="00B516F0"/>
    <w:rsid w:val="00B52AEF"/>
    <w:rsid w:val="00B625F9"/>
    <w:rsid w:val="00B700E6"/>
    <w:rsid w:val="00B80590"/>
    <w:rsid w:val="00B81E46"/>
    <w:rsid w:val="00B95D3F"/>
    <w:rsid w:val="00B969EF"/>
    <w:rsid w:val="00BA0AB5"/>
    <w:rsid w:val="00BA4669"/>
    <w:rsid w:val="00BB6EF8"/>
    <w:rsid w:val="00BB71A8"/>
    <w:rsid w:val="00BC44D3"/>
    <w:rsid w:val="00BD2C2D"/>
    <w:rsid w:val="00BD5716"/>
    <w:rsid w:val="00BE3FAF"/>
    <w:rsid w:val="00BE672E"/>
    <w:rsid w:val="00BF0146"/>
    <w:rsid w:val="00BF2C82"/>
    <w:rsid w:val="00BF60D6"/>
    <w:rsid w:val="00C00000"/>
    <w:rsid w:val="00C11389"/>
    <w:rsid w:val="00C12D4B"/>
    <w:rsid w:val="00C20882"/>
    <w:rsid w:val="00C26D56"/>
    <w:rsid w:val="00C42E81"/>
    <w:rsid w:val="00C50A21"/>
    <w:rsid w:val="00C51F54"/>
    <w:rsid w:val="00C706FE"/>
    <w:rsid w:val="00C73995"/>
    <w:rsid w:val="00C739E0"/>
    <w:rsid w:val="00C77FF5"/>
    <w:rsid w:val="00C84A45"/>
    <w:rsid w:val="00C85503"/>
    <w:rsid w:val="00CA6971"/>
    <w:rsid w:val="00CA79B1"/>
    <w:rsid w:val="00CB55BE"/>
    <w:rsid w:val="00CB74A9"/>
    <w:rsid w:val="00CC5DFE"/>
    <w:rsid w:val="00CD1B0B"/>
    <w:rsid w:val="00CD2F6C"/>
    <w:rsid w:val="00CD5C02"/>
    <w:rsid w:val="00CE22C1"/>
    <w:rsid w:val="00CE3733"/>
    <w:rsid w:val="00CE56D2"/>
    <w:rsid w:val="00CE5B95"/>
    <w:rsid w:val="00CE7C69"/>
    <w:rsid w:val="00D2651C"/>
    <w:rsid w:val="00D3052D"/>
    <w:rsid w:val="00D44943"/>
    <w:rsid w:val="00D47E1E"/>
    <w:rsid w:val="00D51A9D"/>
    <w:rsid w:val="00D55F70"/>
    <w:rsid w:val="00D643E2"/>
    <w:rsid w:val="00D74B51"/>
    <w:rsid w:val="00D818CE"/>
    <w:rsid w:val="00D855BE"/>
    <w:rsid w:val="00D8648E"/>
    <w:rsid w:val="00D90A6D"/>
    <w:rsid w:val="00DA6BE7"/>
    <w:rsid w:val="00DB5144"/>
    <w:rsid w:val="00DC4509"/>
    <w:rsid w:val="00DC645F"/>
    <w:rsid w:val="00DC6D7C"/>
    <w:rsid w:val="00DD05F8"/>
    <w:rsid w:val="00DD1178"/>
    <w:rsid w:val="00DD385C"/>
    <w:rsid w:val="00DE0CBF"/>
    <w:rsid w:val="00DE1A9B"/>
    <w:rsid w:val="00DE5BE1"/>
    <w:rsid w:val="00E036C8"/>
    <w:rsid w:val="00E03CBF"/>
    <w:rsid w:val="00E10F7E"/>
    <w:rsid w:val="00E16663"/>
    <w:rsid w:val="00E20492"/>
    <w:rsid w:val="00E324D2"/>
    <w:rsid w:val="00E335DC"/>
    <w:rsid w:val="00E3550E"/>
    <w:rsid w:val="00E41A57"/>
    <w:rsid w:val="00E43327"/>
    <w:rsid w:val="00E45A78"/>
    <w:rsid w:val="00E50DF6"/>
    <w:rsid w:val="00E53659"/>
    <w:rsid w:val="00E56896"/>
    <w:rsid w:val="00E6045D"/>
    <w:rsid w:val="00E66ADA"/>
    <w:rsid w:val="00E67766"/>
    <w:rsid w:val="00E67F21"/>
    <w:rsid w:val="00E709B6"/>
    <w:rsid w:val="00E938BE"/>
    <w:rsid w:val="00E97FB3"/>
    <w:rsid w:val="00EA214E"/>
    <w:rsid w:val="00ED65ED"/>
    <w:rsid w:val="00EE0011"/>
    <w:rsid w:val="00EE3CFE"/>
    <w:rsid w:val="00EF6773"/>
    <w:rsid w:val="00F027F6"/>
    <w:rsid w:val="00F154A0"/>
    <w:rsid w:val="00F21EE2"/>
    <w:rsid w:val="00F268AF"/>
    <w:rsid w:val="00F32DFD"/>
    <w:rsid w:val="00F34F5C"/>
    <w:rsid w:val="00F37BA9"/>
    <w:rsid w:val="00F4527B"/>
    <w:rsid w:val="00F47925"/>
    <w:rsid w:val="00F51D33"/>
    <w:rsid w:val="00F62B5A"/>
    <w:rsid w:val="00F71773"/>
    <w:rsid w:val="00F80ED6"/>
    <w:rsid w:val="00F81928"/>
    <w:rsid w:val="00F82634"/>
    <w:rsid w:val="00F850A5"/>
    <w:rsid w:val="00F8639B"/>
    <w:rsid w:val="00F8783D"/>
    <w:rsid w:val="00F97334"/>
    <w:rsid w:val="00FA3A62"/>
    <w:rsid w:val="00FC289D"/>
    <w:rsid w:val="00FD1006"/>
    <w:rsid w:val="00FD2CD1"/>
    <w:rsid w:val="00FD5390"/>
    <w:rsid w:val="00FD59D0"/>
    <w:rsid w:val="00FE032C"/>
    <w:rsid w:val="00FE7ABC"/>
    <w:rsid w:val="00FF1FA3"/>
    <w:rsid w:val="00FF266A"/>
    <w:rsid w:val="00FF3289"/>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1306">
      <w:bodyDiv w:val="1"/>
      <w:marLeft w:val="0"/>
      <w:marRight w:val="0"/>
      <w:marTop w:val="0"/>
      <w:marBottom w:val="0"/>
      <w:divBdr>
        <w:top w:val="none" w:sz="0" w:space="0" w:color="auto"/>
        <w:left w:val="none" w:sz="0" w:space="0" w:color="auto"/>
        <w:bottom w:val="none" w:sz="0" w:space="0" w:color="auto"/>
        <w:right w:val="none" w:sz="0" w:space="0" w:color="auto"/>
      </w:divBdr>
    </w:div>
    <w:div w:id="8485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681B0ED2-E91C-4FA3-BC1A-B66970BB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2017-04-20T05:59:00Z</cp:lastPrinted>
  <dcterms:created xsi:type="dcterms:W3CDTF">2017-04-26T08:21:00Z</dcterms:created>
  <dcterms:modified xsi:type="dcterms:W3CDTF">2017-05-24T10:23:00Z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