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573" w:rsidRPr="00B40CCF" w:rsidRDefault="001B4573" w:rsidP="00E913F1">
      <w:pPr>
        <w:jc w:val="right"/>
        <w:rPr>
          <w:rFonts w:ascii="HG丸ｺﾞｼｯｸM-PRO" w:eastAsia="HG丸ｺﾞｼｯｸM-PRO" w:hAnsi="HG丸ｺﾞｼｯｸM-PRO" w:cs="Meiryo UI"/>
          <w:color w:val="FFFFFF" w:themeColor="background1"/>
          <w:kern w:val="0"/>
          <w:szCs w:val="24"/>
          <w:highlight w:val="yellow"/>
        </w:rPr>
      </w:pPr>
    </w:p>
    <w:p w:rsidR="00E913F1" w:rsidRPr="00B40CCF" w:rsidRDefault="00E913F1" w:rsidP="00E913F1">
      <w:pPr>
        <w:jc w:val="right"/>
        <w:rPr>
          <w:rFonts w:ascii="HG丸ｺﾞｼｯｸM-PRO" w:eastAsia="HG丸ｺﾞｼｯｸM-PRO" w:hAnsi="HG丸ｺﾞｼｯｸM-PRO" w:cs="Meiryo UI"/>
          <w:color w:val="FFFFFF" w:themeColor="background1"/>
          <w:kern w:val="0"/>
          <w:szCs w:val="24"/>
          <w:highlight w:val="red"/>
        </w:rPr>
      </w:pPr>
    </w:p>
    <w:p w:rsidR="006A1137" w:rsidRPr="00B40CCF" w:rsidRDefault="006A1137" w:rsidP="00E913F1">
      <w:pPr>
        <w:jc w:val="right"/>
        <w:rPr>
          <w:rFonts w:ascii="HG丸ｺﾞｼｯｸM-PRO" w:eastAsia="HG丸ｺﾞｼｯｸM-PRO" w:hAnsi="HG丸ｺﾞｼｯｸM-PRO" w:cs="Meiryo UI"/>
          <w:color w:val="FFFFFF" w:themeColor="background1"/>
          <w:sz w:val="24"/>
          <w:szCs w:val="24"/>
          <w:highlight w:val="red"/>
        </w:rPr>
      </w:pPr>
    </w:p>
    <w:p w:rsidR="00E913F1" w:rsidRPr="00B40CCF" w:rsidRDefault="00E913F1" w:rsidP="00E913F1">
      <w:pPr>
        <w:jc w:val="right"/>
        <w:rPr>
          <w:rFonts w:ascii="HG丸ｺﾞｼｯｸM-PRO" w:eastAsia="HG丸ｺﾞｼｯｸM-PRO" w:hAnsi="HG丸ｺﾞｼｯｸM-PRO" w:cs="Meiryo UI"/>
          <w:color w:val="FFFFFF" w:themeColor="background1"/>
          <w:sz w:val="24"/>
          <w:szCs w:val="24"/>
        </w:rPr>
      </w:pPr>
    </w:p>
    <w:p w:rsidR="001B4573" w:rsidRPr="00B40CCF" w:rsidRDefault="001B4573" w:rsidP="00E913F1">
      <w:pPr>
        <w:rPr>
          <w:rFonts w:ascii="HG丸ｺﾞｼｯｸM-PRO" w:eastAsia="HG丸ｺﾞｼｯｸM-PRO" w:hAnsi="HG丸ｺﾞｼｯｸM-PRO" w:cs="Meiryo UI"/>
          <w:sz w:val="24"/>
          <w:szCs w:val="24"/>
        </w:rPr>
      </w:pPr>
    </w:p>
    <w:p w:rsidR="00E913F1" w:rsidRPr="00B40CCF" w:rsidRDefault="00E913F1" w:rsidP="00E913F1">
      <w:pPr>
        <w:rPr>
          <w:rFonts w:ascii="HG丸ｺﾞｼｯｸM-PRO" w:eastAsia="HG丸ｺﾞｼｯｸM-PRO" w:hAnsi="HG丸ｺﾞｼｯｸM-PRO" w:cs="Meiryo UI"/>
          <w:sz w:val="28"/>
          <w:szCs w:val="24"/>
        </w:rPr>
      </w:pPr>
      <w:r w:rsidRPr="00B40CCF">
        <w:rPr>
          <w:rFonts w:ascii="HG丸ｺﾞｼｯｸM-PRO" w:eastAsia="HG丸ｺﾞｼｯｸM-PRO" w:hAnsi="HG丸ｺﾞｼｯｸM-PRO" w:cs="Meiryo UI" w:hint="eastAsia"/>
          <w:sz w:val="24"/>
          <w:szCs w:val="24"/>
        </w:rPr>
        <w:t>大阪府</w:t>
      </w:r>
      <w:r w:rsidR="006C3C09" w:rsidRPr="00B40CCF">
        <w:rPr>
          <w:rFonts w:ascii="HG丸ｺﾞｼｯｸM-PRO" w:eastAsia="HG丸ｺﾞｼｯｸM-PRO" w:hAnsi="HG丸ｺﾞｼｯｸM-PRO" w:cs="Meiryo UI" w:hint="eastAsia"/>
          <w:sz w:val="24"/>
          <w:szCs w:val="24"/>
        </w:rPr>
        <w:t>外国人旅行者</w:t>
      </w:r>
      <w:r w:rsidRPr="00B40CCF">
        <w:rPr>
          <w:rFonts w:ascii="HG丸ｺﾞｼｯｸM-PRO" w:eastAsia="HG丸ｺﾞｼｯｸM-PRO" w:hAnsi="HG丸ｺﾞｼｯｸM-PRO" w:cs="Meiryo UI" w:hint="eastAsia"/>
          <w:sz w:val="24"/>
          <w:szCs w:val="24"/>
        </w:rPr>
        <w:t>安全確保事業</w:t>
      </w:r>
    </w:p>
    <w:p w:rsidR="00E913F1" w:rsidRPr="00B40CCF" w:rsidRDefault="00E913F1" w:rsidP="006C3C09">
      <w:pPr>
        <w:jc w:val="center"/>
        <w:rPr>
          <w:rFonts w:ascii="HG丸ｺﾞｼｯｸM-PRO" w:eastAsia="HG丸ｺﾞｼｯｸM-PRO" w:hAnsi="HG丸ｺﾞｼｯｸM-PRO" w:cs="Meiryo UI"/>
          <w:sz w:val="24"/>
          <w:szCs w:val="24"/>
        </w:rPr>
      </w:pPr>
    </w:p>
    <w:p w:rsidR="009F5F62" w:rsidRPr="00B40CCF" w:rsidRDefault="009F5F62" w:rsidP="006C3C09">
      <w:pPr>
        <w:jc w:val="center"/>
        <w:rPr>
          <w:rFonts w:ascii="HG丸ｺﾞｼｯｸM-PRO" w:eastAsia="HG丸ｺﾞｼｯｸM-PRO" w:hAnsi="HG丸ｺﾞｼｯｸM-PRO" w:cs="Meiryo UI"/>
          <w:sz w:val="24"/>
          <w:szCs w:val="24"/>
        </w:rPr>
      </w:pPr>
    </w:p>
    <w:p w:rsidR="00E913F1" w:rsidRPr="00B40CCF" w:rsidRDefault="00E913F1" w:rsidP="006C3C09">
      <w:pPr>
        <w:jc w:val="center"/>
        <w:rPr>
          <w:rFonts w:ascii="HG丸ｺﾞｼｯｸM-PRO" w:eastAsia="HG丸ｺﾞｼｯｸM-PRO" w:hAnsi="HG丸ｺﾞｼｯｸM-PRO" w:cs="Meiryo UI"/>
          <w:sz w:val="24"/>
          <w:szCs w:val="24"/>
        </w:rPr>
      </w:pPr>
    </w:p>
    <w:p w:rsidR="00E913F1" w:rsidRPr="00B40CCF" w:rsidRDefault="00E913F1" w:rsidP="006C3C09">
      <w:pPr>
        <w:jc w:val="center"/>
        <w:rPr>
          <w:rFonts w:ascii="HG丸ｺﾞｼｯｸM-PRO" w:eastAsia="HG丸ｺﾞｼｯｸM-PRO" w:hAnsi="HG丸ｺﾞｼｯｸM-PRO" w:cs="Meiryo UI"/>
          <w:sz w:val="24"/>
          <w:szCs w:val="24"/>
        </w:rPr>
      </w:pPr>
    </w:p>
    <w:p w:rsidR="00FA3896" w:rsidRPr="00B40CCF" w:rsidRDefault="002C405A" w:rsidP="006C3C09">
      <w:pPr>
        <w:jc w:val="center"/>
        <w:rPr>
          <w:rFonts w:ascii="HG丸ｺﾞｼｯｸM-PRO" w:eastAsia="HG丸ｺﾞｼｯｸM-PRO" w:hAnsi="HG丸ｺﾞｼｯｸM-PRO" w:cs="Meiryo UI"/>
          <w:sz w:val="40"/>
          <w:szCs w:val="24"/>
        </w:rPr>
      </w:pPr>
      <w:r w:rsidRPr="00B40CCF">
        <w:rPr>
          <w:rFonts w:ascii="HG丸ｺﾞｼｯｸM-PRO" w:eastAsia="HG丸ｺﾞｼｯｸM-PRO" w:hAnsi="HG丸ｺﾞｼｯｸM-PRO" w:cs="Meiryo UI" w:hint="eastAsia"/>
          <w:sz w:val="40"/>
          <w:szCs w:val="24"/>
        </w:rPr>
        <w:t xml:space="preserve">　</w:t>
      </w:r>
      <w:r w:rsidR="00FA3896" w:rsidRPr="00B40CCF">
        <w:rPr>
          <w:rFonts w:ascii="HG丸ｺﾞｼｯｸM-PRO" w:eastAsia="HG丸ｺﾞｼｯｸM-PRO" w:hAnsi="HG丸ｺﾞｼｯｸM-PRO" w:cs="Meiryo UI" w:hint="eastAsia"/>
          <w:sz w:val="40"/>
          <w:szCs w:val="24"/>
        </w:rPr>
        <w:t>府内観光関連事業者向け</w:t>
      </w:r>
    </w:p>
    <w:p w:rsidR="006C3C09" w:rsidRPr="00B40CCF" w:rsidRDefault="00FA3896" w:rsidP="006C3C09">
      <w:pPr>
        <w:jc w:val="center"/>
        <w:rPr>
          <w:rFonts w:ascii="HG丸ｺﾞｼｯｸM-PRO" w:eastAsia="HG丸ｺﾞｼｯｸM-PRO" w:hAnsi="HG丸ｺﾞｼｯｸM-PRO" w:cs="Meiryo UI"/>
          <w:sz w:val="40"/>
          <w:szCs w:val="24"/>
        </w:rPr>
      </w:pPr>
      <w:r w:rsidRPr="00B40CCF">
        <w:rPr>
          <w:rFonts w:ascii="HG丸ｺﾞｼｯｸM-PRO" w:eastAsia="HG丸ｺﾞｼｯｸM-PRO" w:hAnsi="HG丸ｺﾞｼｯｸM-PRO" w:cs="Meiryo UI" w:hint="eastAsia"/>
          <w:sz w:val="40"/>
          <w:szCs w:val="24"/>
        </w:rPr>
        <w:t>災害時における</w:t>
      </w:r>
      <w:r w:rsidR="00710402" w:rsidRPr="00B40CCF">
        <w:rPr>
          <w:rFonts w:ascii="HG丸ｺﾞｼｯｸM-PRO" w:eastAsia="HG丸ｺﾞｼｯｸM-PRO" w:hAnsi="HG丸ｺﾞｼｯｸM-PRO" w:cs="Meiryo UI" w:hint="eastAsia"/>
          <w:sz w:val="40"/>
          <w:szCs w:val="24"/>
        </w:rPr>
        <w:t xml:space="preserve">外国人旅行者 </w:t>
      </w:r>
      <w:r w:rsidR="006C3C09" w:rsidRPr="00B40CCF">
        <w:rPr>
          <w:rFonts w:ascii="HG丸ｺﾞｼｯｸM-PRO" w:eastAsia="HG丸ｺﾞｼｯｸM-PRO" w:hAnsi="HG丸ｺﾞｼｯｸM-PRO" w:cs="Meiryo UI" w:hint="eastAsia"/>
          <w:sz w:val="40"/>
          <w:szCs w:val="24"/>
        </w:rPr>
        <w:t>支援</w:t>
      </w:r>
      <w:r w:rsidR="00E913F1" w:rsidRPr="00B40CCF">
        <w:rPr>
          <w:rFonts w:ascii="HG丸ｺﾞｼｯｸM-PRO" w:eastAsia="HG丸ｺﾞｼｯｸM-PRO" w:hAnsi="HG丸ｺﾞｼｯｸM-PRO" w:cs="Meiryo UI" w:hint="eastAsia"/>
          <w:sz w:val="40"/>
          <w:szCs w:val="24"/>
        </w:rPr>
        <w:t>フロー</w:t>
      </w:r>
      <w:r w:rsidR="0030676D" w:rsidRPr="00B40CCF">
        <w:rPr>
          <w:rFonts w:ascii="HG丸ｺﾞｼｯｸM-PRO" w:eastAsia="HG丸ｺﾞｼｯｸM-PRO" w:hAnsi="HG丸ｺﾞｼｯｸM-PRO" w:cs="Meiryo UI" w:hint="eastAsia"/>
          <w:sz w:val="40"/>
          <w:szCs w:val="24"/>
        </w:rPr>
        <w:t>（</w:t>
      </w:r>
      <w:r w:rsidR="00211C0F" w:rsidRPr="00B40CCF">
        <w:rPr>
          <w:rFonts w:ascii="HG丸ｺﾞｼｯｸM-PRO" w:eastAsia="HG丸ｺﾞｼｯｸM-PRO" w:hAnsi="HG丸ｺﾞｼｯｸM-PRO" w:cs="Meiryo UI" w:hint="eastAsia"/>
          <w:sz w:val="40"/>
          <w:szCs w:val="24"/>
        </w:rPr>
        <w:t>案</w:t>
      </w:r>
      <w:r w:rsidR="00E913F1" w:rsidRPr="00B40CCF">
        <w:rPr>
          <w:rFonts w:ascii="HG丸ｺﾞｼｯｸM-PRO" w:eastAsia="HG丸ｺﾞｼｯｸM-PRO" w:hAnsi="HG丸ｺﾞｼｯｸM-PRO" w:cs="Meiryo UI" w:hint="eastAsia"/>
          <w:sz w:val="40"/>
          <w:szCs w:val="24"/>
        </w:rPr>
        <w:t>）</w:t>
      </w:r>
    </w:p>
    <w:p w:rsidR="006C3C09" w:rsidRPr="00B40CCF" w:rsidRDefault="006C3C09">
      <w:pPr>
        <w:rPr>
          <w:rFonts w:ascii="HG丸ｺﾞｼｯｸM-PRO" w:eastAsia="HG丸ｺﾞｼｯｸM-PRO" w:hAnsi="HG丸ｺﾞｼｯｸM-PRO" w:cs="Meiryo UI"/>
          <w:sz w:val="28"/>
          <w:szCs w:val="24"/>
        </w:rPr>
      </w:pPr>
    </w:p>
    <w:p w:rsidR="00E913F1" w:rsidRPr="00B40CCF" w:rsidRDefault="00E913F1">
      <w:pPr>
        <w:rPr>
          <w:rFonts w:ascii="HG丸ｺﾞｼｯｸM-PRO" w:eastAsia="HG丸ｺﾞｼｯｸM-PRO" w:hAnsi="HG丸ｺﾞｼｯｸM-PRO" w:cs="Meiryo UI"/>
          <w:sz w:val="28"/>
          <w:szCs w:val="24"/>
        </w:rPr>
      </w:pPr>
    </w:p>
    <w:p w:rsidR="00E913F1" w:rsidRPr="00B40CCF" w:rsidRDefault="00E913F1">
      <w:pPr>
        <w:rPr>
          <w:rFonts w:ascii="HG丸ｺﾞｼｯｸM-PRO" w:eastAsia="HG丸ｺﾞｼｯｸM-PRO" w:hAnsi="HG丸ｺﾞｼｯｸM-PRO" w:cs="Meiryo UI"/>
          <w:sz w:val="28"/>
          <w:szCs w:val="24"/>
        </w:rPr>
      </w:pPr>
    </w:p>
    <w:p w:rsidR="00E913F1" w:rsidRPr="00B40CCF" w:rsidRDefault="00E913F1">
      <w:pPr>
        <w:rPr>
          <w:rFonts w:ascii="HG丸ｺﾞｼｯｸM-PRO" w:eastAsia="HG丸ｺﾞｼｯｸM-PRO" w:hAnsi="HG丸ｺﾞｼｯｸM-PRO" w:cs="Meiryo UI"/>
          <w:sz w:val="28"/>
          <w:szCs w:val="24"/>
        </w:rPr>
      </w:pPr>
    </w:p>
    <w:p w:rsidR="00E913F1" w:rsidRPr="00B40CCF" w:rsidRDefault="00E913F1">
      <w:pPr>
        <w:rPr>
          <w:rFonts w:ascii="HG丸ｺﾞｼｯｸM-PRO" w:eastAsia="HG丸ｺﾞｼｯｸM-PRO" w:hAnsi="HG丸ｺﾞｼｯｸM-PRO" w:cs="Meiryo UI"/>
          <w:sz w:val="28"/>
          <w:szCs w:val="24"/>
        </w:rPr>
      </w:pPr>
    </w:p>
    <w:p w:rsidR="00E913F1" w:rsidRPr="00B40CCF" w:rsidRDefault="00E913F1">
      <w:pPr>
        <w:rPr>
          <w:rFonts w:ascii="HG丸ｺﾞｼｯｸM-PRO" w:eastAsia="HG丸ｺﾞｼｯｸM-PRO" w:hAnsi="HG丸ｺﾞｼｯｸM-PRO" w:cs="Meiryo UI"/>
          <w:sz w:val="28"/>
          <w:szCs w:val="24"/>
        </w:rPr>
      </w:pPr>
    </w:p>
    <w:p w:rsidR="00E913F1" w:rsidRPr="00B40CCF" w:rsidRDefault="00E913F1">
      <w:pPr>
        <w:rPr>
          <w:rFonts w:ascii="HG丸ｺﾞｼｯｸM-PRO" w:eastAsia="HG丸ｺﾞｼｯｸM-PRO" w:hAnsi="HG丸ｺﾞｼｯｸM-PRO" w:cs="Meiryo UI"/>
          <w:sz w:val="28"/>
          <w:szCs w:val="24"/>
        </w:rPr>
      </w:pPr>
    </w:p>
    <w:p w:rsidR="00E913F1" w:rsidRPr="00B40CCF" w:rsidRDefault="00E913F1">
      <w:pPr>
        <w:rPr>
          <w:rFonts w:ascii="HG丸ｺﾞｼｯｸM-PRO" w:eastAsia="HG丸ｺﾞｼｯｸM-PRO" w:hAnsi="HG丸ｺﾞｼｯｸM-PRO" w:cs="Meiryo UI"/>
          <w:sz w:val="28"/>
          <w:szCs w:val="24"/>
        </w:rPr>
      </w:pPr>
    </w:p>
    <w:p w:rsidR="00E913F1" w:rsidRPr="00B40CCF" w:rsidRDefault="00E913F1">
      <w:pPr>
        <w:rPr>
          <w:rFonts w:ascii="HG丸ｺﾞｼｯｸM-PRO" w:eastAsia="HG丸ｺﾞｼｯｸM-PRO" w:hAnsi="HG丸ｺﾞｼｯｸM-PRO" w:cs="Meiryo UI"/>
          <w:sz w:val="28"/>
          <w:szCs w:val="24"/>
        </w:rPr>
      </w:pPr>
    </w:p>
    <w:p w:rsidR="00E913F1" w:rsidRDefault="00DE58E6" w:rsidP="00E913F1">
      <w:pPr>
        <w:jc w:val="center"/>
        <w:rPr>
          <w:rFonts w:ascii="HG丸ｺﾞｼｯｸM-PRO" w:eastAsia="HG丸ｺﾞｼｯｸM-PRO" w:hAnsi="HG丸ｺﾞｼｯｸM-PRO" w:cs="Meiryo UI"/>
          <w:sz w:val="28"/>
          <w:szCs w:val="24"/>
        </w:rPr>
      </w:pPr>
      <w:r w:rsidRPr="00B40CCF">
        <w:rPr>
          <w:rFonts w:ascii="HG丸ｺﾞｼｯｸM-PRO" w:eastAsia="HG丸ｺﾞｼｯｸM-PRO" w:hAnsi="HG丸ｺﾞｼｯｸM-PRO" w:cs="Meiryo UI" w:hint="eastAsia"/>
          <w:sz w:val="28"/>
          <w:szCs w:val="24"/>
        </w:rPr>
        <w:t>平成</w:t>
      </w:r>
      <w:r w:rsidR="004B6992">
        <w:rPr>
          <w:rFonts w:ascii="HG丸ｺﾞｼｯｸM-PRO" w:eastAsia="HG丸ｺﾞｼｯｸM-PRO" w:hAnsi="HG丸ｺﾞｼｯｸM-PRO" w:cs="Meiryo UI" w:hint="eastAsia"/>
          <w:sz w:val="28"/>
          <w:szCs w:val="24"/>
        </w:rPr>
        <w:t>29</w:t>
      </w:r>
      <w:r w:rsidR="00E913F1" w:rsidRPr="00B40CCF">
        <w:rPr>
          <w:rFonts w:ascii="HG丸ｺﾞｼｯｸM-PRO" w:eastAsia="HG丸ｺﾞｼｯｸM-PRO" w:hAnsi="HG丸ｺﾞｼｯｸM-PRO" w:cs="Meiryo UI" w:hint="eastAsia"/>
          <w:sz w:val="28"/>
          <w:szCs w:val="24"/>
        </w:rPr>
        <w:t>年</w:t>
      </w:r>
      <w:r w:rsidR="00B40CCF" w:rsidRPr="00B40CCF">
        <w:rPr>
          <w:rFonts w:ascii="HG丸ｺﾞｼｯｸM-PRO" w:eastAsia="HG丸ｺﾞｼｯｸM-PRO" w:hAnsi="HG丸ｺﾞｼｯｸM-PRO" w:cs="Meiryo UI" w:hint="eastAsia"/>
          <w:sz w:val="28"/>
          <w:szCs w:val="24"/>
        </w:rPr>
        <w:t>3</w:t>
      </w:r>
      <w:r w:rsidR="00E913F1" w:rsidRPr="00B40CCF">
        <w:rPr>
          <w:rFonts w:ascii="HG丸ｺﾞｼｯｸM-PRO" w:eastAsia="HG丸ｺﾞｼｯｸM-PRO" w:hAnsi="HG丸ｺﾞｼｯｸM-PRO" w:cs="Meiryo UI" w:hint="eastAsia"/>
          <w:sz w:val="28"/>
          <w:szCs w:val="24"/>
        </w:rPr>
        <w:t>月</w:t>
      </w:r>
    </w:p>
    <w:p w:rsidR="004B6992" w:rsidRPr="00B40CCF" w:rsidRDefault="004B6992" w:rsidP="00E913F1">
      <w:pPr>
        <w:jc w:val="center"/>
        <w:rPr>
          <w:rFonts w:ascii="HG丸ｺﾞｼｯｸM-PRO" w:eastAsia="HG丸ｺﾞｼｯｸM-PRO" w:hAnsi="HG丸ｺﾞｼｯｸM-PRO" w:cs="Meiryo UI"/>
          <w:sz w:val="28"/>
          <w:szCs w:val="24"/>
        </w:rPr>
      </w:pPr>
      <w:r>
        <w:rPr>
          <w:rFonts w:ascii="HG丸ｺﾞｼｯｸM-PRO" w:eastAsia="HG丸ｺﾞｼｯｸM-PRO" w:hAnsi="HG丸ｺﾞｼｯｸM-PRO" w:cs="Meiryo UI" w:hint="eastAsia"/>
          <w:sz w:val="28"/>
          <w:szCs w:val="24"/>
        </w:rPr>
        <w:t xml:space="preserve">［平成30年3月　</w:t>
      </w:r>
      <w:r w:rsidR="003041E8">
        <w:rPr>
          <w:rFonts w:ascii="HG丸ｺﾞｼｯｸM-PRO" w:eastAsia="HG丸ｺﾞｼｯｸM-PRO" w:hAnsi="HG丸ｺﾞｼｯｸM-PRO" w:cs="Meiryo UI" w:hint="eastAsia"/>
          <w:sz w:val="28"/>
          <w:szCs w:val="24"/>
        </w:rPr>
        <w:t>一部</w:t>
      </w:r>
      <w:r>
        <w:rPr>
          <w:rFonts w:ascii="HG丸ｺﾞｼｯｸM-PRO" w:eastAsia="HG丸ｺﾞｼｯｸM-PRO" w:hAnsi="HG丸ｺﾞｼｯｸM-PRO" w:cs="Meiryo UI" w:hint="eastAsia"/>
          <w:sz w:val="28"/>
          <w:szCs w:val="24"/>
        </w:rPr>
        <w:t>改定］</w:t>
      </w:r>
    </w:p>
    <w:p w:rsidR="00E913F1" w:rsidRPr="00B40CCF" w:rsidRDefault="00E913F1" w:rsidP="00E913F1">
      <w:pPr>
        <w:jc w:val="center"/>
        <w:rPr>
          <w:rFonts w:ascii="HG丸ｺﾞｼｯｸM-PRO" w:eastAsia="HG丸ｺﾞｼｯｸM-PRO" w:hAnsi="HG丸ｺﾞｼｯｸM-PRO" w:cs="Meiryo UI"/>
          <w:sz w:val="28"/>
          <w:szCs w:val="24"/>
        </w:rPr>
      </w:pPr>
      <w:r w:rsidRPr="00B40CCF">
        <w:rPr>
          <w:rFonts w:ascii="HG丸ｺﾞｼｯｸM-PRO" w:eastAsia="HG丸ｺﾞｼｯｸM-PRO" w:hAnsi="HG丸ｺﾞｼｯｸM-PRO" w:cs="Meiryo UI" w:hint="eastAsia"/>
          <w:sz w:val="28"/>
          <w:szCs w:val="24"/>
        </w:rPr>
        <w:t>大阪府府民文化部都市魅力創造局企画・観光課</w:t>
      </w:r>
    </w:p>
    <w:p w:rsidR="00E913F1" w:rsidRPr="00B40CCF" w:rsidRDefault="00E913F1">
      <w:pPr>
        <w:widowControl/>
        <w:jc w:val="left"/>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sz w:val="24"/>
          <w:szCs w:val="24"/>
        </w:rPr>
        <w:br w:type="page"/>
      </w:r>
    </w:p>
    <w:p w:rsidR="0030676D" w:rsidRPr="00B40CCF" w:rsidRDefault="0030676D" w:rsidP="0030676D">
      <w:pPr>
        <w:widowControl/>
        <w:jc w:val="center"/>
        <w:rPr>
          <w:rFonts w:ascii="HG丸ｺﾞｼｯｸM-PRO" w:eastAsia="HG丸ｺﾞｼｯｸM-PRO" w:hAnsi="HG丸ｺﾞｼｯｸM-PRO" w:cs="Meiryo UI"/>
          <w:sz w:val="40"/>
          <w:szCs w:val="24"/>
        </w:rPr>
      </w:pPr>
      <w:r w:rsidRPr="004F13FE">
        <w:rPr>
          <w:rFonts w:ascii="HG丸ｺﾞｼｯｸM-PRO" w:eastAsia="HG丸ｺﾞｼｯｸM-PRO" w:hAnsi="HG丸ｺﾞｼｯｸM-PRO" w:cs="Meiryo UI" w:hint="eastAsia"/>
          <w:spacing w:val="600"/>
          <w:kern w:val="0"/>
          <w:sz w:val="40"/>
          <w:szCs w:val="24"/>
          <w:fitText w:val="2000" w:id="1425239296"/>
        </w:rPr>
        <w:lastRenderedPageBreak/>
        <w:t>目</w:t>
      </w:r>
      <w:r w:rsidRPr="004F13FE">
        <w:rPr>
          <w:rFonts w:ascii="HG丸ｺﾞｼｯｸM-PRO" w:eastAsia="HG丸ｺﾞｼｯｸM-PRO" w:hAnsi="HG丸ｺﾞｼｯｸM-PRO" w:cs="Meiryo UI" w:hint="eastAsia"/>
          <w:kern w:val="0"/>
          <w:sz w:val="40"/>
          <w:szCs w:val="24"/>
          <w:fitText w:val="2000" w:id="1425239296"/>
        </w:rPr>
        <w:t>次</w:t>
      </w:r>
    </w:p>
    <w:p w:rsidR="0030676D" w:rsidRPr="00B40CCF" w:rsidRDefault="0030676D">
      <w:pPr>
        <w:widowControl/>
        <w:jc w:val="left"/>
        <w:rPr>
          <w:rFonts w:ascii="HG丸ｺﾞｼｯｸM-PRO" w:eastAsia="HG丸ｺﾞｼｯｸM-PRO" w:hAnsi="HG丸ｺﾞｼｯｸM-PRO" w:cs="Meiryo UI"/>
          <w:sz w:val="28"/>
          <w:szCs w:val="24"/>
        </w:rPr>
      </w:pPr>
    </w:p>
    <w:p w:rsidR="0030676D" w:rsidRPr="00B40CCF" w:rsidRDefault="0030676D" w:rsidP="00715292">
      <w:pPr>
        <w:widowControl/>
        <w:ind w:firstLineChars="200" w:firstLine="640"/>
        <w:jc w:val="left"/>
        <w:rPr>
          <w:rFonts w:ascii="HG丸ｺﾞｼｯｸM-PRO" w:eastAsia="HG丸ｺﾞｼｯｸM-PRO" w:hAnsi="HG丸ｺﾞｼｯｸM-PRO" w:cs="Meiryo UI"/>
          <w:sz w:val="32"/>
          <w:szCs w:val="24"/>
        </w:rPr>
      </w:pPr>
      <w:r w:rsidRPr="00B40CCF">
        <w:rPr>
          <w:rFonts w:ascii="HG丸ｺﾞｼｯｸM-PRO" w:eastAsia="HG丸ｺﾞｼｯｸM-PRO" w:hAnsi="HG丸ｺﾞｼｯｸM-PRO" w:cs="Meiryo UI" w:hint="eastAsia"/>
          <w:sz w:val="32"/>
          <w:szCs w:val="24"/>
        </w:rPr>
        <w:t>検討の趣旨・背景</w:t>
      </w:r>
    </w:p>
    <w:p w:rsidR="0030676D" w:rsidRPr="00B40CCF" w:rsidRDefault="0030676D" w:rsidP="00715292">
      <w:pPr>
        <w:widowControl/>
        <w:ind w:firstLineChars="200" w:firstLine="640"/>
        <w:jc w:val="left"/>
        <w:rPr>
          <w:rFonts w:ascii="HG丸ｺﾞｼｯｸM-PRO" w:eastAsia="HG丸ｺﾞｼｯｸM-PRO" w:hAnsi="HG丸ｺﾞｼｯｸM-PRO" w:cs="Meiryo UI"/>
          <w:sz w:val="32"/>
          <w:szCs w:val="24"/>
        </w:rPr>
      </w:pPr>
      <w:r w:rsidRPr="00B40CCF">
        <w:rPr>
          <w:rFonts w:ascii="HG丸ｺﾞｼｯｸM-PRO" w:eastAsia="HG丸ｺﾞｼｯｸM-PRO" w:hAnsi="HG丸ｺﾞｼｯｸM-PRO" w:cs="Meiryo UI" w:hint="eastAsia"/>
          <w:sz w:val="32"/>
          <w:szCs w:val="24"/>
        </w:rPr>
        <w:t>支援フロー（案）について</w:t>
      </w:r>
    </w:p>
    <w:p w:rsidR="0030676D" w:rsidRPr="00B40CCF" w:rsidRDefault="0030676D" w:rsidP="00715292">
      <w:pPr>
        <w:widowControl/>
        <w:ind w:firstLineChars="200" w:firstLine="640"/>
        <w:jc w:val="left"/>
        <w:rPr>
          <w:rFonts w:ascii="HG丸ｺﾞｼｯｸM-PRO" w:eastAsia="HG丸ｺﾞｼｯｸM-PRO" w:hAnsi="HG丸ｺﾞｼｯｸM-PRO" w:cs="Meiryo UI"/>
          <w:sz w:val="32"/>
          <w:szCs w:val="24"/>
        </w:rPr>
      </w:pPr>
      <w:r w:rsidRPr="00B40CCF">
        <w:rPr>
          <w:rFonts w:ascii="HG丸ｺﾞｼｯｸM-PRO" w:eastAsia="HG丸ｺﾞｼｯｸM-PRO" w:hAnsi="HG丸ｺﾞｼｯｸM-PRO" w:cs="Meiryo UI" w:hint="eastAsia"/>
          <w:sz w:val="32"/>
          <w:szCs w:val="24"/>
        </w:rPr>
        <w:t>来阪外国人旅行者の特徴と対応に関する留意点</w:t>
      </w:r>
    </w:p>
    <w:p w:rsidR="0030676D" w:rsidRPr="00B40CCF" w:rsidRDefault="0030676D" w:rsidP="00715292">
      <w:pPr>
        <w:widowControl/>
        <w:ind w:firstLineChars="200" w:firstLine="640"/>
        <w:jc w:val="left"/>
        <w:rPr>
          <w:rFonts w:ascii="HG丸ｺﾞｼｯｸM-PRO" w:eastAsia="HG丸ｺﾞｼｯｸM-PRO" w:hAnsi="HG丸ｺﾞｼｯｸM-PRO" w:cs="Meiryo UI"/>
          <w:sz w:val="32"/>
          <w:szCs w:val="28"/>
        </w:rPr>
      </w:pPr>
      <w:r w:rsidRPr="00B40CCF">
        <w:rPr>
          <w:rFonts w:ascii="HG丸ｺﾞｼｯｸM-PRO" w:eastAsia="HG丸ｺﾞｼｯｸM-PRO" w:hAnsi="HG丸ｺﾞｼｯｸM-PRO" w:cs="Meiryo UI" w:hint="eastAsia"/>
          <w:sz w:val="32"/>
          <w:szCs w:val="24"/>
        </w:rPr>
        <w:t>災害時における外国人旅行者への支援に関する基本的な考え方</w:t>
      </w:r>
    </w:p>
    <w:p w:rsidR="0030676D" w:rsidRPr="00B40CCF" w:rsidRDefault="0030676D" w:rsidP="00715292">
      <w:pPr>
        <w:widowControl/>
        <w:ind w:firstLineChars="200" w:firstLine="640"/>
        <w:jc w:val="left"/>
        <w:rPr>
          <w:rFonts w:ascii="HG丸ｺﾞｼｯｸM-PRO" w:eastAsia="HG丸ｺﾞｼｯｸM-PRO" w:hAnsi="HG丸ｺﾞｼｯｸM-PRO" w:cs="Meiryo UI"/>
          <w:sz w:val="32"/>
          <w:szCs w:val="24"/>
        </w:rPr>
      </w:pPr>
      <w:r w:rsidRPr="00B40CCF">
        <w:rPr>
          <w:rFonts w:ascii="HG丸ｺﾞｼｯｸM-PRO" w:eastAsia="HG丸ｺﾞｼｯｸM-PRO" w:hAnsi="HG丸ｺﾞｼｯｸM-PRO" w:cs="Meiryo UI" w:hint="eastAsia"/>
          <w:sz w:val="32"/>
          <w:szCs w:val="24"/>
        </w:rPr>
        <w:t>関係機関の基本的な役割分担（イメージ）</w:t>
      </w:r>
    </w:p>
    <w:p w:rsidR="0030676D" w:rsidRPr="00B40CCF" w:rsidRDefault="0030676D" w:rsidP="00715292">
      <w:pPr>
        <w:widowControl/>
        <w:ind w:firstLineChars="200" w:firstLine="640"/>
        <w:jc w:val="left"/>
        <w:rPr>
          <w:rFonts w:ascii="HG丸ｺﾞｼｯｸM-PRO" w:eastAsia="HG丸ｺﾞｼｯｸM-PRO" w:hAnsi="HG丸ｺﾞｼｯｸM-PRO" w:cs="Meiryo UI"/>
          <w:sz w:val="32"/>
          <w:szCs w:val="24"/>
        </w:rPr>
      </w:pPr>
      <w:r w:rsidRPr="00B40CCF">
        <w:rPr>
          <w:rFonts w:ascii="HG丸ｺﾞｼｯｸM-PRO" w:eastAsia="HG丸ｺﾞｼｯｸM-PRO" w:hAnsi="HG丸ｺﾞｼｯｸM-PRO" w:cs="Meiryo UI" w:hint="eastAsia"/>
          <w:sz w:val="32"/>
          <w:szCs w:val="24"/>
        </w:rPr>
        <w:t>支援フロー</w:t>
      </w:r>
    </w:p>
    <w:p w:rsidR="006E3931" w:rsidRPr="00B40CCF" w:rsidRDefault="006E3931" w:rsidP="0046182A">
      <w:pPr>
        <w:widowControl/>
        <w:ind w:firstLineChars="200" w:firstLine="640"/>
        <w:jc w:val="left"/>
        <w:rPr>
          <w:rFonts w:ascii="HG丸ｺﾞｼｯｸM-PRO" w:eastAsia="HG丸ｺﾞｼｯｸM-PRO" w:hAnsi="HG丸ｺﾞｼｯｸM-PRO" w:cs="Meiryo UI"/>
          <w:sz w:val="32"/>
          <w:szCs w:val="24"/>
        </w:rPr>
      </w:pPr>
    </w:p>
    <w:p w:rsidR="006E3931" w:rsidRPr="00B40CCF" w:rsidRDefault="0030676D" w:rsidP="0046182A">
      <w:pPr>
        <w:widowControl/>
        <w:ind w:firstLineChars="200" w:firstLine="640"/>
        <w:jc w:val="left"/>
        <w:rPr>
          <w:rFonts w:ascii="HG丸ｺﾞｼｯｸM-PRO" w:eastAsia="HG丸ｺﾞｼｯｸM-PRO" w:hAnsi="HG丸ｺﾞｼｯｸM-PRO" w:cs="Meiryo UI"/>
          <w:sz w:val="32"/>
          <w:szCs w:val="24"/>
        </w:rPr>
      </w:pPr>
      <w:r w:rsidRPr="00B40CCF">
        <w:rPr>
          <w:rFonts w:ascii="HG丸ｺﾞｼｯｸM-PRO" w:eastAsia="HG丸ｺﾞｼｯｸM-PRO" w:hAnsi="HG丸ｺﾞｼｯｸM-PRO" w:cs="Meiryo UI" w:hint="eastAsia"/>
          <w:sz w:val="32"/>
          <w:szCs w:val="24"/>
        </w:rPr>
        <w:t>参考資料</w:t>
      </w:r>
    </w:p>
    <w:p w:rsidR="0030676D" w:rsidRDefault="0030676D" w:rsidP="0046182A">
      <w:pPr>
        <w:widowControl/>
        <w:ind w:firstLineChars="200" w:firstLine="640"/>
        <w:jc w:val="left"/>
        <w:rPr>
          <w:rFonts w:ascii="HG丸ｺﾞｼｯｸM-PRO" w:eastAsia="HG丸ｺﾞｼｯｸM-PRO" w:hAnsi="HG丸ｺﾞｼｯｸM-PRO" w:cs="Meiryo UI"/>
          <w:sz w:val="32"/>
          <w:szCs w:val="24"/>
        </w:rPr>
      </w:pPr>
      <w:r w:rsidRPr="00B40CCF">
        <w:rPr>
          <w:rFonts w:ascii="HG丸ｺﾞｼｯｸM-PRO" w:eastAsia="HG丸ｺﾞｼｯｸM-PRO" w:hAnsi="HG丸ｺﾞｼｯｸM-PRO" w:cs="Meiryo UI" w:hint="eastAsia"/>
          <w:sz w:val="32"/>
          <w:szCs w:val="24"/>
        </w:rPr>
        <w:t>今後の検討課題について</w:t>
      </w:r>
    </w:p>
    <w:p w:rsidR="004F13FE" w:rsidRDefault="004F13FE" w:rsidP="004F13FE">
      <w:pPr>
        <w:widowControl/>
        <w:ind w:firstLineChars="200" w:firstLine="480"/>
        <w:jc w:val="left"/>
        <w:rPr>
          <w:rFonts w:ascii="HG丸ｺﾞｼｯｸM-PRO" w:eastAsia="HG丸ｺﾞｼｯｸM-PRO" w:hAnsi="HG丸ｺﾞｼｯｸM-PRO" w:cs="Meiryo UI"/>
          <w:sz w:val="24"/>
          <w:szCs w:val="24"/>
        </w:rPr>
      </w:pPr>
    </w:p>
    <w:p w:rsidR="00C05CC1" w:rsidRDefault="00C05CC1" w:rsidP="004F13FE">
      <w:pPr>
        <w:widowControl/>
        <w:ind w:firstLineChars="200" w:firstLine="480"/>
        <w:jc w:val="left"/>
        <w:rPr>
          <w:rFonts w:ascii="HG丸ｺﾞｼｯｸM-PRO" w:eastAsia="HG丸ｺﾞｼｯｸM-PRO" w:hAnsi="HG丸ｺﾞｼｯｸM-PRO" w:cs="Meiryo UI"/>
          <w:sz w:val="24"/>
          <w:szCs w:val="24"/>
        </w:rPr>
      </w:pPr>
    </w:p>
    <w:p w:rsidR="00533097" w:rsidRDefault="00533097" w:rsidP="004F13FE">
      <w:pPr>
        <w:widowControl/>
        <w:ind w:firstLineChars="200" w:firstLine="480"/>
        <w:jc w:val="left"/>
        <w:rPr>
          <w:rFonts w:ascii="HG丸ｺﾞｼｯｸM-PRO" w:eastAsia="HG丸ｺﾞｼｯｸM-PRO" w:hAnsi="HG丸ｺﾞｼｯｸM-PRO" w:cs="Meiryo UI"/>
          <w:sz w:val="24"/>
          <w:szCs w:val="24"/>
        </w:rPr>
      </w:pPr>
    </w:p>
    <w:p w:rsidR="00533097" w:rsidRDefault="00533097" w:rsidP="004F13FE">
      <w:pPr>
        <w:widowControl/>
        <w:ind w:firstLineChars="200" w:firstLine="480"/>
        <w:jc w:val="left"/>
        <w:rPr>
          <w:rFonts w:ascii="HG丸ｺﾞｼｯｸM-PRO" w:eastAsia="HG丸ｺﾞｼｯｸM-PRO" w:hAnsi="HG丸ｺﾞｼｯｸM-PRO" w:cs="Meiryo UI" w:hint="eastAsia"/>
          <w:sz w:val="24"/>
          <w:szCs w:val="24"/>
        </w:rPr>
      </w:pPr>
      <w:bookmarkStart w:id="0" w:name="_GoBack"/>
      <w:bookmarkEnd w:id="0"/>
    </w:p>
    <w:p w:rsidR="004F13FE" w:rsidRPr="004F13FE" w:rsidRDefault="004F13FE" w:rsidP="004F13FE">
      <w:pPr>
        <w:widowControl/>
        <w:ind w:firstLineChars="200" w:firstLine="480"/>
        <w:jc w:val="left"/>
        <w:rPr>
          <w:rFonts w:ascii="HG丸ｺﾞｼｯｸM-PRO" w:eastAsia="HG丸ｺﾞｼｯｸM-PRO" w:hAnsi="HG丸ｺﾞｼｯｸM-PRO" w:cs="Meiryo UI"/>
          <w:sz w:val="24"/>
          <w:szCs w:val="24"/>
        </w:rPr>
      </w:pPr>
    </w:p>
    <w:tbl>
      <w:tblPr>
        <w:tblStyle w:val="a3"/>
        <w:tblW w:w="0" w:type="auto"/>
        <w:tblLook w:val="04A0" w:firstRow="1" w:lastRow="0" w:firstColumn="1" w:lastColumn="0" w:noHBand="0" w:noVBand="1"/>
      </w:tblPr>
      <w:tblGrid>
        <w:gridCol w:w="9628"/>
      </w:tblGrid>
      <w:tr w:rsidR="00D4083E" w:rsidTr="00533097">
        <w:trPr>
          <w:trHeight w:val="4170"/>
        </w:trPr>
        <w:tc>
          <w:tcPr>
            <w:tcW w:w="9836" w:type="dxa"/>
          </w:tcPr>
          <w:p w:rsidR="00D4083E" w:rsidRPr="00BE3B67" w:rsidRDefault="00D4083E" w:rsidP="00D4083E">
            <w:pPr>
              <w:widowControl/>
              <w:ind w:firstLineChars="200" w:firstLine="442"/>
              <w:jc w:val="left"/>
              <w:rPr>
                <w:rFonts w:ascii="HG丸ｺﾞｼｯｸM-PRO" w:eastAsia="HG丸ｺﾞｼｯｸM-PRO" w:hAnsi="HG丸ｺﾞｼｯｸM-PRO" w:cs="Meiryo UI"/>
                <w:b/>
                <w:sz w:val="22"/>
                <w:szCs w:val="24"/>
              </w:rPr>
            </w:pPr>
            <w:r w:rsidRPr="00BE3B67">
              <w:rPr>
                <w:rFonts w:ascii="HG丸ｺﾞｼｯｸM-PRO" w:eastAsia="HG丸ｺﾞｼｯｸM-PRO" w:hAnsi="HG丸ｺﾞｼｯｸM-PRO" w:cs="Meiryo UI" w:hint="eastAsia"/>
                <w:b/>
                <w:sz w:val="22"/>
                <w:szCs w:val="24"/>
              </w:rPr>
              <w:t>支援フローの一部改定について</w:t>
            </w:r>
          </w:p>
          <w:p w:rsidR="00D4083E" w:rsidRPr="00BE3B67" w:rsidRDefault="00D4083E" w:rsidP="00D4083E">
            <w:pPr>
              <w:widowControl/>
              <w:ind w:leftChars="200" w:left="420" w:rightChars="134" w:right="281" w:firstLineChars="100" w:firstLine="220"/>
              <w:jc w:val="left"/>
              <w:rPr>
                <w:rFonts w:ascii="HG丸ｺﾞｼｯｸM-PRO" w:eastAsia="HG丸ｺﾞｼｯｸM-PRO" w:hAnsi="HG丸ｺﾞｼｯｸM-PRO" w:cs="Meiryo UI"/>
                <w:sz w:val="28"/>
                <w:szCs w:val="24"/>
              </w:rPr>
            </w:pPr>
            <w:r w:rsidRPr="00BE3B67">
              <w:rPr>
                <w:rFonts w:ascii="HG丸ｺﾞｼｯｸM-PRO" w:eastAsia="HG丸ｺﾞｼｯｸM-PRO" w:hAnsi="HG丸ｺﾞｼｯｸM-PRO" w:cs="Meiryo UI" w:hint="eastAsia"/>
                <w:sz w:val="22"/>
                <w:szCs w:val="24"/>
              </w:rPr>
              <w:t>平成29年3月の策定後、府内市町村、地域の観光関連事業者等との意見交換、関係省庁や在関西総領事館等へのヒアリングを踏まえ、以下の内容について改定を行いました。</w:t>
            </w:r>
          </w:p>
          <w:p w:rsidR="00D4083E" w:rsidRPr="00BE3B67" w:rsidRDefault="00D4083E" w:rsidP="00D4083E">
            <w:pPr>
              <w:widowControl/>
              <w:ind w:leftChars="300" w:left="850" w:rightChars="134" w:right="281" w:hangingChars="100" w:hanging="220"/>
              <w:jc w:val="left"/>
              <w:rPr>
                <w:rFonts w:ascii="HG丸ｺﾞｼｯｸM-PRO" w:eastAsia="HG丸ｺﾞｼｯｸM-PRO" w:hAnsi="HG丸ｺﾞｼｯｸM-PRO" w:cs="Meiryo UI"/>
                <w:sz w:val="22"/>
                <w:szCs w:val="24"/>
              </w:rPr>
            </w:pPr>
            <w:r w:rsidRPr="00BE3B67">
              <w:rPr>
                <w:rFonts w:ascii="HG丸ｺﾞｼｯｸM-PRO" w:eastAsia="HG丸ｺﾞｼｯｸM-PRO" w:hAnsi="HG丸ｺﾞｼｯｸM-PRO" w:cs="Meiryo UI" w:hint="eastAsia"/>
                <w:sz w:val="22"/>
                <w:szCs w:val="24"/>
              </w:rPr>
              <w:t>①観光庁へのヒアリングの結果、相当数の外国人旅行者は、被災地からの移動を希望することが判明したため、</w:t>
            </w:r>
            <w:r>
              <w:rPr>
                <w:rFonts w:ascii="HG丸ｺﾞｼｯｸM-PRO" w:eastAsia="HG丸ｺﾞｼｯｸM-PRO" w:hAnsi="HG丸ｺﾞｼｯｸM-PRO" w:cs="Meiryo UI" w:hint="eastAsia"/>
                <w:sz w:val="22"/>
                <w:szCs w:val="24"/>
              </w:rPr>
              <w:t>基本的考え方において、</w:t>
            </w:r>
            <w:r w:rsidRPr="002E0084">
              <w:rPr>
                <w:rFonts w:ascii="HG丸ｺﾞｼｯｸM-PRO" w:eastAsia="HG丸ｺﾞｼｯｸM-PRO" w:hAnsi="HG丸ｺﾞｼｯｸM-PRO" w:cs="Meiryo UI" w:hint="eastAsia"/>
                <w:sz w:val="22"/>
                <w:szCs w:val="24"/>
              </w:rPr>
              <w:t>府域外へ</w:t>
            </w:r>
            <w:r>
              <w:rPr>
                <w:rFonts w:ascii="HG丸ｺﾞｼｯｸM-PRO" w:eastAsia="HG丸ｺﾞｼｯｸM-PRO" w:hAnsi="HG丸ｺﾞｼｯｸM-PRO" w:cs="Meiryo UI" w:hint="eastAsia"/>
                <w:sz w:val="22"/>
                <w:szCs w:val="24"/>
              </w:rPr>
              <w:t>の</w:t>
            </w:r>
            <w:r w:rsidRPr="002E0084">
              <w:rPr>
                <w:rFonts w:ascii="HG丸ｺﾞｼｯｸM-PRO" w:eastAsia="HG丸ｺﾞｼｯｸM-PRO" w:hAnsi="HG丸ｺﾞｼｯｸM-PRO" w:cs="Meiryo UI" w:hint="eastAsia"/>
                <w:sz w:val="22"/>
                <w:szCs w:val="24"/>
              </w:rPr>
              <w:t>移動を</w:t>
            </w:r>
            <w:r>
              <w:rPr>
                <w:rFonts w:ascii="HG丸ｺﾞｼｯｸM-PRO" w:eastAsia="HG丸ｺﾞｼｯｸM-PRO" w:hAnsi="HG丸ｺﾞｼｯｸM-PRO" w:cs="Meiryo UI" w:hint="eastAsia"/>
                <w:sz w:val="22"/>
                <w:szCs w:val="24"/>
              </w:rPr>
              <w:t>うながすことを追加</w:t>
            </w:r>
          </w:p>
          <w:p w:rsidR="00D4083E" w:rsidRPr="00BE3B67" w:rsidRDefault="00D4083E" w:rsidP="00D4083E">
            <w:pPr>
              <w:widowControl/>
              <w:ind w:leftChars="300" w:left="850" w:rightChars="134" w:right="281" w:hangingChars="100" w:hanging="220"/>
              <w:jc w:val="left"/>
              <w:rPr>
                <w:rFonts w:ascii="HG丸ｺﾞｼｯｸM-PRO" w:eastAsia="HG丸ｺﾞｼｯｸM-PRO" w:hAnsi="HG丸ｺﾞｼｯｸM-PRO" w:cs="Meiryo UI"/>
                <w:sz w:val="22"/>
                <w:szCs w:val="24"/>
              </w:rPr>
            </w:pPr>
            <w:r w:rsidRPr="00BE3B67">
              <w:rPr>
                <w:rFonts w:ascii="HG丸ｺﾞｼｯｸM-PRO" w:eastAsia="HG丸ｺﾞｼｯｸM-PRO" w:hAnsi="HG丸ｺﾞｼｯｸM-PRO" w:cs="Meiryo UI" w:hint="eastAsia"/>
                <w:sz w:val="22"/>
                <w:szCs w:val="24"/>
              </w:rPr>
              <w:t>②外務省や在関西総領事館</w:t>
            </w:r>
            <w:r>
              <w:rPr>
                <w:rFonts w:ascii="HG丸ｺﾞｼｯｸM-PRO" w:eastAsia="HG丸ｺﾞｼｯｸM-PRO" w:hAnsi="HG丸ｺﾞｼｯｸM-PRO" w:cs="Meiryo UI" w:hint="eastAsia"/>
                <w:sz w:val="22"/>
                <w:szCs w:val="24"/>
              </w:rPr>
              <w:t>等</w:t>
            </w:r>
            <w:r w:rsidRPr="00BE3B67">
              <w:rPr>
                <w:rFonts w:ascii="HG丸ｺﾞｼｯｸM-PRO" w:eastAsia="HG丸ｺﾞｼｯｸM-PRO" w:hAnsi="HG丸ｺﾞｼｯｸM-PRO" w:cs="Meiryo UI" w:hint="eastAsia"/>
                <w:sz w:val="22"/>
                <w:szCs w:val="24"/>
              </w:rPr>
              <w:t>へのヒアリング</w:t>
            </w:r>
            <w:r>
              <w:rPr>
                <w:rFonts w:ascii="HG丸ｺﾞｼｯｸM-PRO" w:eastAsia="HG丸ｺﾞｼｯｸM-PRO" w:hAnsi="HG丸ｺﾞｼｯｸM-PRO" w:cs="Meiryo UI" w:hint="eastAsia"/>
                <w:sz w:val="22"/>
                <w:szCs w:val="24"/>
              </w:rPr>
              <w:t>の結果から、関係機関に総領事館等を追加するとともに、基本的考え方において、外国人旅行者本人に直接総領事館等と連絡を取り合うよう、うながすことを追加</w:t>
            </w:r>
          </w:p>
          <w:p w:rsidR="00D4083E" w:rsidRPr="00D4083E" w:rsidRDefault="00D4083E" w:rsidP="00C05CC1">
            <w:pPr>
              <w:widowControl/>
              <w:ind w:leftChars="200" w:left="420" w:rightChars="134" w:right="281" w:firstLineChars="100" w:firstLine="220"/>
              <w:jc w:val="left"/>
              <w:rPr>
                <w:rFonts w:ascii="HG丸ｺﾞｼｯｸM-PRO" w:eastAsia="HG丸ｺﾞｼｯｸM-PRO" w:hAnsi="HG丸ｺﾞｼｯｸM-PRO" w:cs="Meiryo UI"/>
                <w:sz w:val="24"/>
                <w:szCs w:val="24"/>
              </w:rPr>
            </w:pPr>
            <w:r w:rsidRPr="00BE3B67">
              <w:rPr>
                <w:rFonts w:ascii="HG丸ｺﾞｼｯｸM-PRO" w:eastAsia="HG丸ｺﾞｼｯｸM-PRO" w:hAnsi="HG丸ｺﾞｼｯｸM-PRO" w:cs="Meiryo UI" w:hint="eastAsia"/>
                <w:sz w:val="22"/>
                <w:szCs w:val="24"/>
              </w:rPr>
              <w:t>③</w:t>
            </w:r>
            <w:r>
              <w:rPr>
                <w:rFonts w:ascii="HG丸ｺﾞｼｯｸM-PRO" w:eastAsia="HG丸ｺﾞｼｯｸM-PRO" w:hAnsi="HG丸ｺﾞｼｯｸM-PRO" w:cs="Meiryo UI" w:hint="eastAsia"/>
                <w:sz w:val="22"/>
                <w:szCs w:val="24"/>
              </w:rPr>
              <w:t>その他、時点の修正等を実施</w:t>
            </w:r>
          </w:p>
        </w:tc>
      </w:tr>
    </w:tbl>
    <w:p w:rsidR="00D4083E" w:rsidRDefault="00D4083E">
      <w:pPr>
        <w:widowControl/>
        <w:jc w:val="left"/>
        <w:rPr>
          <w:rFonts w:ascii="HG丸ｺﾞｼｯｸM-PRO" w:eastAsia="HG丸ｺﾞｼｯｸM-PRO" w:hAnsi="HG丸ｺﾞｼｯｸM-PRO" w:cs="Meiryo UI"/>
          <w:sz w:val="28"/>
          <w:szCs w:val="24"/>
        </w:rPr>
        <w:sectPr w:rsidR="00D4083E" w:rsidSect="007771D1">
          <w:footerReference w:type="default" r:id="rId8"/>
          <w:footerReference w:type="first" r:id="rId9"/>
          <w:pgSz w:w="11906" w:h="16838" w:code="9"/>
          <w:pgMar w:top="1134" w:right="1134" w:bottom="851" w:left="1134" w:header="851" w:footer="284" w:gutter="0"/>
          <w:pgNumType w:fmt="numberInDash" w:start="0"/>
          <w:cols w:space="425"/>
          <w:docGrid w:type="lines" w:linePitch="360"/>
        </w:sectPr>
      </w:pPr>
    </w:p>
    <w:p w:rsidR="00D4083E" w:rsidRDefault="00D4083E">
      <w:pPr>
        <w:widowControl/>
        <w:jc w:val="left"/>
        <w:rPr>
          <w:rFonts w:ascii="HG丸ｺﾞｼｯｸM-PRO" w:eastAsia="HG丸ｺﾞｼｯｸM-PRO" w:hAnsi="HG丸ｺﾞｼｯｸM-PRO" w:cs="Meiryo UI"/>
          <w:sz w:val="28"/>
          <w:szCs w:val="24"/>
        </w:rPr>
        <w:sectPr w:rsidR="00D4083E" w:rsidSect="00D4083E">
          <w:type w:val="continuous"/>
          <w:pgSz w:w="11906" w:h="16838"/>
          <w:pgMar w:top="1134" w:right="1134" w:bottom="851" w:left="1134" w:header="851" w:footer="283" w:gutter="0"/>
          <w:pgNumType w:fmt="numberInDash" w:start="0"/>
          <w:cols w:space="425"/>
          <w:titlePg/>
          <w:docGrid w:type="lines" w:linePitch="360"/>
        </w:sectPr>
      </w:pPr>
    </w:p>
    <w:p w:rsidR="00E913F1" w:rsidRPr="00B40CCF" w:rsidRDefault="008C0805">
      <w:pPr>
        <w:rPr>
          <w:rFonts w:ascii="HG丸ｺﾞｼｯｸM-PRO" w:eastAsia="HG丸ｺﾞｼｯｸM-PRO" w:hAnsi="HG丸ｺﾞｼｯｸM-PRO" w:cs="Meiryo UI"/>
          <w:sz w:val="28"/>
          <w:szCs w:val="24"/>
        </w:rPr>
      </w:pPr>
      <w:r w:rsidRPr="00B40CCF">
        <w:rPr>
          <w:rFonts w:ascii="HG丸ｺﾞｼｯｸM-PRO" w:eastAsia="HG丸ｺﾞｼｯｸM-PRO" w:hAnsi="HG丸ｺﾞｼｯｸM-PRO" w:cs="Meiryo UI" w:hint="eastAsia"/>
          <w:sz w:val="28"/>
          <w:szCs w:val="24"/>
        </w:rPr>
        <w:lastRenderedPageBreak/>
        <w:t>■検討の背景・趣旨</w:t>
      </w:r>
    </w:p>
    <w:p w:rsidR="00E913F1" w:rsidRPr="00B40CCF" w:rsidRDefault="00E5678B" w:rsidP="00276C5B">
      <w:pPr>
        <w:ind w:left="240" w:hangingChars="100" w:hanging="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 xml:space="preserve">　　平成</w:t>
      </w:r>
      <w:r w:rsidR="000B20BF" w:rsidRPr="00B40CCF">
        <w:rPr>
          <w:rFonts w:ascii="HG丸ｺﾞｼｯｸM-PRO" w:eastAsia="HG丸ｺﾞｼｯｸM-PRO" w:hAnsi="HG丸ｺﾞｼｯｸM-PRO" w:cs="Meiryo UI" w:hint="eastAsia"/>
          <w:sz w:val="24"/>
          <w:szCs w:val="24"/>
        </w:rPr>
        <w:t>29</w:t>
      </w:r>
      <w:r w:rsidR="000B3ACC" w:rsidRPr="00B40CCF">
        <w:rPr>
          <w:rFonts w:ascii="HG丸ｺﾞｼｯｸM-PRO" w:eastAsia="HG丸ｺﾞｼｯｸM-PRO" w:hAnsi="HG丸ｺﾞｼｯｸM-PRO" w:cs="Meiryo UI" w:hint="eastAsia"/>
          <w:sz w:val="24"/>
          <w:szCs w:val="24"/>
        </w:rPr>
        <w:t>年に</w:t>
      </w:r>
      <w:r w:rsidRPr="00B40CCF">
        <w:rPr>
          <w:rFonts w:ascii="HG丸ｺﾞｼｯｸM-PRO" w:eastAsia="HG丸ｺﾞｼｯｸM-PRO" w:hAnsi="HG丸ｺﾞｼｯｸM-PRO" w:cs="Meiryo UI" w:hint="eastAsia"/>
          <w:sz w:val="24"/>
          <w:szCs w:val="24"/>
        </w:rPr>
        <w:t>大阪</w:t>
      </w:r>
      <w:r w:rsidR="00870D43" w:rsidRPr="00B40CCF">
        <w:rPr>
          <w:rFonts w:ascii="HG丸ｺﾞｼｯｸM-PRO" w:eastAsia="HG丸ｺﾞｼｯｸM-PRO" w:hAnsi="HG丸ｺﾞｼｯｸM-PRO" w:cs="Meiryo UI" w:hint="eastAsia"/>
          <w:sz w:val="24"/>
          <w:szCs w:val="24"/>
        </w:rPr>
        <w:t>を</w:t>
      </w:r>
      <w:r w:rsidRPr="00B40CCF">
        <w:rPr>
          <w:rFonts w:ascii="HG丸ｺﾞｼｯｸM-PRO" w:eastAsia="HG丸ｺﾞｼｯｸM-PRO" w:hAnsi="HG丸ｺﾞｼｯｸM-PRO" w:cs="Meiryo UI" w:hint="eastAsia"/>
          <w:sz w:val="24"/>
          <w:szCs w:val="24"/>
        </w:rPr>
        <w:t>訪れた外国人旅行者は約</w:t>
      </w:r>
      <w:r w:rsidR="00C05CC1">
        <w:rPr>
          <w:rFonts w:ascii="HG丸ｺﾞｼｯｸM-PRO" w:eastAsia="HG丸ｺﾞｼｯｸM-PRO" w:hAnsi="HG丸ｺﾞｼｯｸM-PRO" w:cs="Meiryo UI" w:hint="eastAsia"/>
          <w:sz w:val="24"/>
          <w:szCs w:val="24"/>
        </w:rPr>
        <w:t>1,11</w:t>
      </w:r>
      <w:r w:rsidR="00C05CC1">
        <w:rPr>
          <w:rFonts w:ascii="HG丸ｺﾞｼｯｸM-PRO" w:eastAsia="HG丸ｺﾞｼｯｸM-PRO" w:hAnsi="HG丸ｺﾞｼｯｸM-PRO" w:cs="Meiryo UI"/>
          <w:sz w:val="24"/>
          <w:szCs w:val="24"/>
        </w:rPr>
        <w:t>0</w:t>
      </w:r>
      <w:r w:rsidRPr="00B40CCF">
        <w:rPr>
          <w:rFonts w:ascii="HG丸ｺﾞｼｯｸM-PRO" w:eastAsia="HG丸ｺﾞｼｯｸM-PRO" w:hAnsi="HG丸ｺﾞｼｯｸM-PRO" w:cs="Meiryo UI" w:hint="eastAsia"/>
          <w:sz w:val="24"/>
          <w:szCs w:val="24"/>
        </w:rPr>
        <w:t>万人と、過去最高を記録しています。大阪</w:t>
      </w:r>
      <w:r w:rsidR="00B40CCF">
        <w:rPr>
          <w:rFonts w:ascii="HG丸ｺﾞｼｯｸM-PRO" w:eastAsia="HG丸ｺﾞｼｯｸM-PRO" w:hAnsi="HG丸ｺﾞｼｯｸM-PRO" w:cs="Meiryo UI" w:hint="eastAsia"/>
          <w:sz w:val="24"/>
          <w:szCs w:val="24"/>
        </w:rPr>
        <w:t>府</w:t>
      </w:r>
      <w:r w:rsidRPr="00B40CCF">
        <w:rPr>
          <w:rFonts w:ascii="HG丸ｺﾞｼｯｸM-PRO" w:eastAsia="HG丸ｺﾞｼｯｸM-PRO" w:hAnsi="HG丸ｺﾞｼｯｸM-PRO" w:cs="Meiryo UI" w:hint="eastAsia"/>
          <w:sz w:val="24"/>
          <w:szCs w:val="24"/>
        </w:rPr>
        <w:t>では、「大阪都市魅力創造戦略2020（平成28年11月策定）」において、</w:t>
      </w:r>
      <w:r w:rsidR="00211C0F" w:rsidRPr="00B40CCF">
        <w:rPr>
          <w:rFonts w:ascii="HG丸ｺﾞｼｯｸM-PRO" w:eastAsia="HG丸ｺﾞｼｯｸM-PRO" w:hAnsi="HG丸ｺﾞｼｯｸM-PRO" w:cs="Meiryo UI" w:hint="eastAsia"/>
          <w:sz w:val="24"/>
          <w:szCs w:val="24"/>
        </w:rPr>
        <w:t>2020年の来阪外国人旅行者数1,300万人という目標を掲げるとともに、</w:t>
      </w:r>
      <w:r w:rsidR="00F44513" w:rsidRPr="00B40CCF">
        <w:rPr>
          <w:rFonts w:ascii="HG丸ｺﾞｼｯｸM-PRO" w:eastAsia="HG丸ｺﾞｼｯｸM-PRO" w:hAnsi="HG丸ｺﾞｼｯｸM-PRO" w:cs="Meiryo UI" w:hint="eastAsia"/>
          <w:sz w:val="24"/>
          <w:szCs w:val="24"/>
        </w:rPr>
        <w:t>大阪での観光を楽しんでいただくため</w:t>
      </w:r>
      <w:r w:rsidRPr="00B40CCF">
        <w:rPr>
          <w:rFonts w:ascii="HG丸ｺﾞｼｯｸM-PRO" w:eastAsia="HG丸ｺﾞｼｯｸM-PRO" w:hAnsi="HG丸ｺﾞｼｯｸM-PRO" w:cs="Meiryo UI" w:hint="eastAsia"/>
          <w:sz w:val="24"/>
          <w:szCs w:val="24"/>
        </w:rPr>
        <w:t>、</w:t>
      </w:r>
      <w:r w:rsidR="0050423C" w:rsidRPr="00B40CCF">
        <w:rPr>
          <w:rFonts w:ascii="HG丸ｺﾞｼｯｸM-PRO" w:eastAsia="HG丸ｺﾞｼｯｸM-PRO" w:hAnsi="HG丸ｺﾞｼｯｸM-PRO" w:cs="Meiryo UI" w:hint="eastAsia"/>
          <w:sz w:val="24"/>
          <w:szCs w:val="24"/>
        </w:rPr>
        <w:t>観光地としての魅力</w:t>
      </w:r>
      <w:r w:rsidR="00824D2F" w:rsidRPr="00B40CCF">
        <w:rPr>
          <w:rFonts w:ascii="HG丸ｺﾞｼｯｸM-PRO" w:eastAsia="HG丸ｺﾞｼｯｸM-PRO" w:hAnsi="HG丸ｺﾞｼｯｸM-PRO" w:cs="Meiryo UI" w:hint="eastAsia"/>
          <w:sz w:val="24"/>
          <w:szCs w:val="24"/>
        </w:rPr>
        <w:t>向上</w:t>
      </w:r>
      <w:r w:rsidR="0050423C" w:rsidRPr="00B40CCF">
        <w:rPr>
          <w:rFonts w:ascii="HG丸ｺﾞｼｯｸM-PRO" w:eastAsia="HG丸ｺﾞｼｯｸM-PRO" w:hAnsi="HG丸ｺﾞｼｯｸM-PRO" w:cs="Meiryo UI" w:hint="eastAsia"/>
          <w:sz w:val="24"/>
          <w:szCs w:val="24"/>
        </w:rPr>
        <w:t>や観光客の受入環境整備に取り組んでい</w:t>
      </w:r>
      <w:r w:rsidR="00F44513" w:rsidRPr="00B40CCF">
        <w:rPr>
          <w:rFonts w:ascii="HG丸ｺﾞｼｯｸM-PRO" w:eastAsia="HG丸ｺﾞｼｯｸM-PRO" w:hAnsi="HG丸ｺﾞｼｯｸM-PRO" w:cs="Meiryo UI" w:hint="eastAsia"/>
          <w:sz w:val="24"/>
          <w:szCs w:val="24"/>
        </w:rPr>
        <w:t>ます</w:t>
      </w:r>
      <w:r w:rsidR="0050423C" w:rsidRPr="00B40CCF">
        <w:rPr>
          <w:rFonts w:ascii="HG丸ｺﾞｼｯｸM-PRO" w:eastAsia="HG丸ｺﾞｼｯｸM-PRO" w:hAnsi="HG丸ｺﾞｼｯｸM-PRO" w:cs="Meiryo UI" w:hint="eastAsia"/>
          <w:sz w:val="24"/>
          <w:szCs w:val="24"/>
        </w:rPr>
        <w:t>。</w:t>
      </w:r>
    </w:p>
    <w:p w:rsidR="00F44513" w:rsidRPr="00B40CCF" w:rsidRDefault="0050423C" w:rsidP="00E5678B">
      <w:pPr>
        <w:ind w:left="240" w:hangingChars="100" w:hanging="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 xml:space="preserve">　　一方で、平成23年３月の東日本大震災、平成28年４月の熊本地震など</w:t>
      </w:r>
      <w:r w:rsidR="00F44513" w:rsidRPr="00B40CCF">
        <w:rPr>
          <w:rFonts w:ascii="HG丸ｺﾞｼｯｸM-PRO" w:eastAsia="HG丸ｺﾞｼｯｸM-PRO" w:hAnsi="HG丸ｺﾞｼｯｸM-PRO" w:cs="Meiryo UI" w:hint="eastAsia"/>
          <w:sz w:val="24"/>
          <w:szCs w:val="24"/>
        </w:rPr>
        <w:t>、わが国</w:t>
      </w:r>
      <w:r w:rsidRPr="00B40CCF">
        <w:rPr>
          <w:rFonts w:ascii="HG丸ｺﾞｼｯｸM-PRO" w:eastAsia="HG丸ｺﾞｼｯｸM-PRO" w:hAnsi="HG丸ｺﾞｼｯｸM-PRO" w:cs="Meiryo UI" w:hint="eastAsia"/>
          <w:sz w:val="24"/>
          <w:szCs w:val="24"/>
        </w:rPr>
        <w:t>は</w:t>
      </w:r>
      <w:r w:rsidR="00A04FD9" w:rsidRPr="00B40CCF">
        <w:rPr>
          <w:rFonts w:ascii="HG丸ｺﾞｼｯｸM-PRO" w:eastAsia="HG丸ｺﾞｼｯｸM-PRO" w:hAnsi="HG丸ｺﾞｼｯｸM-PRO" w:cs="Meiryo UI" w:hint="eastAsia"/>
          <w:sz w:val="24"/>
          <w:szCs w:val="24"/>
        </w:rPr>
        <w:t>地震をはじめとする</w:t>
      </w:r>
      <w:r w:rsidR="00F44513" w:rsidRPr="00B40CCF">
        <w:rPr>
          <w:rFonts w:ascii="HG丸ｺﾞｼｯｸM-PRO" w:eastAsia="HG丸ｺﾞｼｯｸM-PRO" w:hAnsi="HG丸ｺﾞｼｯｸM-PRO" w:cs="Meiryo UI" w:hint="eastAsia"/>
          <w:sz w:val="24"/>
          <w:szCs w:val="24"/>
        </w:rPr>
        <w:t>自然災害の発生リスクが比較的高く、</w:t>
      </w:r>
      <w:r w:rsidR="000F5168" w:rsidRPr="00B40CCF">
        <w:rPr>
          <w:rFonts w:ascii="HG丸ｺﾞｼｯｸM-PRO" w:eastAsia="HG丸ｺﾞｼｯｸM-PRO" w:hAnsi="HG丸ｺﾞｼｯｸM-PRO" w:cs="Meiryo UI" w:hint="eastAsia"/>
          <w:sz w:val="24"/>
          <w:szCs w:val="24"/>
        </w:rPr>
        <w:t>災害時における</w:t>
      </w:r>
      <w:r w:rsidR="00824D2F" w:rsidRPr="00B40CCF">
        <w:rPr>
          <w:rFonts w:ascii="HG丸ｺﾞｼｯｸM-PRO" w:eastAsia="HG丸ｺﾞｼｯｸM-PRO" w:hAnsi="HG丸ｺﾞｼｯｸM-PRO" w:cs="Meiryo UI" w:hint="eastAsia"/>
          <w:sz w:val="24"/>
          <w:szCs w:val="24"/>
        </w:rPr>
        <w:t>外国人旅行者の安全確保</w:t>
      </w:r>
      <w:r w:rsidR="00F44513" w:rsidRPr="00B40CCF">
        <w:rPr>
          <w:rFonts w:ascii="HG丸ｺﾞｼｯｸM-PRO" w:eastAsia="HG丸ｺﾞｼｯｸM-PRO" w:hAnsi="HG丸ｺﾞｼｯｸM-PRO" w:cs="Meiryo UI" w:hint="eastAsia"/>
          <w:sz w:val="24"/>
          <w:szCs w:val="24"/>
        </w:rPr>
        <w:t>について、</w:t>
      </w:r>
      <w:r w:rsidR="00824D2F" w:rsidRPr="00B40CCF">
        <w:rPr>
          <w:rFonts w:ascii="HG丸ｺﾞｼｯｸM-PRO" w:eastAsia="HG丸ｺﾞｼｯｸM-PRO" w:hAnsi="HG丸ｺﾞｼｯｸM-PRO" w:cs="Meiryo UI" w:hint="eastAsia"/>
          <w:sz w:val="24"/>
          <w:szCs w:val="24"/>
        </w:rPr>
        <w:t>対策</w:t>
      </w:r>
      <w:r w:rsidR="00F44513" w:rsidRPr="00B40CCF">
        <w:rPr>
          <w:rFonts w:ascii="HG丸ｺﾞｼｯｸM-PRO" w:eastAsia="HG丸ｺﾞｼｯｸM-PRO" w:hAnsi="HG丸ｺﾞｼｯｸM-PRO" w:cs="Meiryo UI" w:hint="eastAsia"/>
          <w:sz w:val="24"/>
          <w:szCs w:val="24"/>
        </w:rPr>
        <w:t>を講ずる</w:t>
      </w:r>
      <w:r w:rsidR="000B3ACC" w:rsidRPr="00B40CCF">
        <w:rPr>
          <w:rFonts w:ascii="HG丸ｺﾞｼｯｸM-PRO" w:eastAsia="HG丸ｺﾞｼｯｸM-PRO" w:hAnsi="HG丸ｺﾞｼｯｸM-PRO" w:cs="Meiryo UI" w:hint="eastAsia"/>
          <w:sz w:val="24"/>
          <w:szCs w:val="24"/>
        </w:rPr>
        <w:t>必要性が高まって</w:t>
      </w:r>
      <w:r w:rsidR="000F5168" w:rsidRPr="00B40CCF">
        <w:rPr>
          <w:rFonts w:ascii="HG丸ｺﾞｼｯｸM-PRO" w:eastAsia="HG丸ｺﾞｼｯｸM-PRO" w:hAnsi="HG丸ｺﾞｼｯｸM-PRO" w:cs="Meiryo UI" w:hint="eastAsia"/>
          <w:sz w:val="24"/>
          <w:szCs w:val="24"/>
        </w:rPr>
        <w:t>います。</w:t>
      </w:r>
    </w:p>
    <w:p w:rsidR="0050423C" w:rsidRPr="00B40CCF" w:rsidRDefault="00824D2F" w:rsidP="001B2788">
      <w:pPr>
        <w:ind w:leftChars="100" w:left="210"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外国人旅行者は、</w:t>
      </w:r>
      <w:r w:rsidR="000F5168" w:rsidRPr="00B40CCF">
        <w:rPr>
          <w:rFonts w:ascii="HG丸ｺﾞｼｯｸM-PRO" w:eastAsia="HG丸ｺﾞｼｯｸM-PRO" w:hAnsi="HG丸ｺﾞｼｯｸM-PRO" w:cs="Meiryo UI" w:hint="eastAsia"/>
          <w:sz w:val="24"/>
          <w:szCs w:val="24"/>
        </w:rPr>
        <w:t>外国人であり、かつ旅行者（帰宅困難者）である</w:t>
      </w:r>
      <w:r w:rsidRPr="00B40CCF">
        <w:rPr>
          <w:rFonts w:ascii="HG丸ｺﾞｼｯｸM-PRO" w:eastAsia="HG丸ｺﾞｼｯｸM-PRO" w:hAnsi="HG丸ｺﾞｼｯｸM-PRO" w:cs="Meiryo UI" w:hint="eastAsia"/>
          <w:sz w:val="24"/>
          <w:szCs w:val="24"/>
        </w:rPr>
        <w:t>ことから</w:t>
      </w:r>
      <w:r w:rsidR="000F5168" w:rsidRPr="00B40CCF">
        <w:rPr>
          <w:rFonts w:ascii="HG丸ｺﾞｼｯｸM-PRO" w:eastAsia="HG丸ｺﾞｼｯｸM-PRO" w:hAnsi="HG丸ｺﾞｼｯｸM-PRO" w:cs="Meiryo UI" w:hint="eastAsia"/>
          <w:sz w:val="24"/>
          <w:szCs w:val="24"/>
        </w:rPr>
        <w:t>、</w:t>
      </w:r>
      <w:r w:rsidR="00A04FD9" w:rsidRPr="00B40CCF">
        <w:rPr>
          <w:rFonts w:ascii="HG丸ｺﾞｼｯｸM-PRO" w:eastAsia="HG丸ｺﾞｼｯｸM-PRO" w:hAnsi="HG丸ｺﾞｼｯｸM-PRO" w:cs="Meiryo UI" w:hint="eastAsia"/>
          <w:sz w:val="24"/>
          <w:szCs w:val="24"/>
        </w:rPr>
        <w:t>災害時には、</w:t>
      </w:r>
      <w:r w:rsidR="008C0805" w:rsidRPr="00B40CCF">
        <w:rPr>
          <w:rFonts w:ascii="HG丸ｺﾞｼｯｸM-PRO" w:eastAsia="HG丸ｺﾞｼｯｸM-PRO" w:hAnsi="HG丸ｺﾞｼｯｸM-PRO" w:cs="Meiryo UI" w:hint="eastAsia"/>
          <w:sz w:val="24"/>
          <w:szCs w:val="24"/>
        </w:rPr>
        <w:t>地域住民とは異なる対応が必要で</w:t>
      </w:r>
      <w:r w:rsidR="000F5168" w:rsidRPr="00B40CCF">
        <w:rPr>
          <w:rFonts w:ascii="HG丸ｺﾞｼｯｸM-PRO" w:eastAsia="HG丸ｺﾞｼｯｸM-PRO" w:hAnsi="HG丸ｺﾞｼｯｸM-PRO" w:cs="Meiryo UI" w:hint="eastAsia"/>
          <w:sz w:val="24"/>
          <w:szCs w:val="24"/>
        </w:rPr>
        <w:t>す。</w:t>
      </w:r>
      <w:r w:rsidR="00F44513" w:rsidRPr="00B40CCF">
        <w:rPr>
          <w:rFonts w:ascii="HG丸ｺﾞｼｯｸM-PRO" w:eastAsia="HG丸ｺﾞｼｯｸM-PRO" w:hAnsi="HG丸ｺﾞｼｯｸM-PRO" w:cs="Meiryo UI" w:hint="eastAsia"/>
          <w:sz w:val="24"/>
          <w:szCs w:val="24"/>
        </w:rPr>
        <w:t>そのため</w:t>
      </w:r>
      <w:r w:rsidR="000F5168" w:rsidRPr="00B40CCF">
        <w:rPr>
          <w:rFonts w:ascii="HG丸ｺﾞｼｯｸM-PRO" w:eastAsia="HG丸ｺﾞｼｯｸM-PRO" w:hAnsi="HG丸ｺﾞｼｯｸM-PRO" w:cs="Meiryo UI" w:hint="eastAsia"/>
          <w:sz w:val="24"/>
          <w:szCs w:val="24"/>
        </w:rPr>
        <w:t>、喫緊の課題である災害発生時の初動対応（身体の安全の確保・情報提供）については、</w:t>
      </w:r>
      <w:r w:rsidR="001B2788" w:rsidRPr="00B40CCF">
        <w:rPr>
          <w:rFonts w:ascii="HG丸ｺﾞｼｯｸM-PRO" w:eastAsia="HG丸ｺﾞｼｯｸM-PRO" w:hAnsi="HG丸ｺﾞｼｯｸM-PRO" w:cs="Meiryo UI" w:hint="eastAsia"/>
          <w:sz w:val="24"/>
          <w:szCs w:val="24"/>
        </w:rPr>
        <w:t>国において</w:t>
      </w:r>
      <w:r w:rsidR="00BF6C82" w:rsidRPr="00B40CCF">
        <w:rPr>
          <w:rFonts w:ascii="HG丸ｺﾞｼｯｸM-PRO" w:eastAsia="HG丸ｺﾞｼｯｸM-PRO" w:hAnsi="HG丸ｺﾞｼｯｸM-PRO" w:cs="Meiryo UI" w:hint="eastAsia"/>
          <w:sz w:val="24"/>
          <w:szCs w:val="24"/>
        </w:rPr>
        <w:t>、</w:t>
      </w:r>
      <w:r w:rsidR="001B2788" w:rsidRPr="00B40CCF">
        <w:rPr>
          <w:rFonts w:ascii="HG丸ｺﾞｼｯｸM-PRO" w:eastAsia="HG丸ｺﾞｼｯｸM-PRO" w:hAnsi="HG丸ｺﾞｼｯｸM-PRO" w:cs="Meiryo UI" w:hint="eastAsia"/>
          <w:sz w:val="24"/>
          <w:szCs w:val="24"/>
        </w:rPr>
        <w:t>「自然災害発生時の訪日外国人旅行者への初動対応マニュアル策定ガイドライン～観光・宿泊施設の</w:t>
      </w:r>
      <w:r w:rsidR="000B3ACC" w:rsidRPr="00B40CCF">
        <w:rPr>
          <w:rFonts w:ascii="HG丸ｺﾞｼｯｸM-PRO" w:eastAsia="HG丸ｺﾞｼｯｸM-PRO" w:hAnsi="HG丸ｺﾞｼｯｸM-PRO" w:cs="Meiryo UI" w:hint="eastAsia"/>
          <w:sz w:val="24"/>
          <w:szCs w:val="24"/>
        </w:rPr>
        <w:t>皆さま</w:t>
      </w:r>
      <w:r w:rsidR="001B2788" w:rsidRPr="00B40CCF">
        <w:rPr>
          <w:rFonts w:ascii="HG丸ｺﾞｼｯｸM-PRO" w:eastAsia="HG丸ｺﾞｼｯｸM-PRO" w:hAnsi="HG丸ｺﾞｼｯｸM-PRO" w:cs="Meiryo UI" w:hint="eastAsia"/>
          <w:sz w:val="24"/>
          <w:szCs w:val="24"/>
        </w:rPr>
        <w:t>に向けて～（平成26年10月</w:t>
      </w:r>
      <w:r w:rsidR="00F44513" w:rsidRPr="00B40CCF">
        <w:rPr>
          <w:rFonts w:ascii="HG丸ｺﾞｼｯｸM-PRO" w:eastAsia="HG丸ｺﾞｼｯｸM-PRO" w:hAnsi="HG丸ｺﾞｼｯｸM-PRO" w:cs="Meiryo UI" w:hint="eastAsia"/>
          <w:sz w:val="24"/>
          <w:szCs w:val="24"/>
        </w:rPr>
        <w:t>・観光庁</w:t>
      </w:r>
      <w:r w:rsidR="001B2788" w:rsidRPr="00B40CCF">
        <w:rPr>
          <w:rFonts w:ascii="HG丸ｺﾞｼｯｸM-PRO" w:eastAsia="HG丸ｺﾞｼｯｸM-PRO" w:hAnsi="HG丸ｺﾞｼｯｸM-PRO" w:cs="Meiryo UI" w:hint="eastAsia"/>
          <w:sz w:val="24"/>
          <w:szCs w:val="24"/>
        </w:rPr>
        <w:t>）」</w:t>
      </w:r>
      <w:r w:rsidR="00F44513" w:rsidRPr="00B40CCF">
        <w:rPr>
          <w:rFonts w:ascii="HG丸ｺﾞｼｯｸM-PRO" w:eastAsia="HG丸ｺﾞｼｯｸM-PRO" w:hAnsi="HG丸ｺﾞｼｯｸM-PRO" w:cs="Meiryo UI" w:hint="eastAsia"/>
          <w:sz w:val="24"/>
          <w:szCs w:val="24"/>
        </w:rPr>
        <w:t>及び「訪日外国人旅行者の宿泊時における災害時初動対応マニュアル（平成29年</w:t>
      </w:r>
      <w:r w:rsidR="00BF6C82" w:rsidRPr="00B40CCF">
        <w:rPr>
          <w:rFonts w:ascii="HG丸ｺﾞｼｯｸM-PRO" w:eastAsia="HG丸ｺﾞｼｯｸM-PRO" w:hAnsi="HG丸ｺﾞｼｯｸM-PRO" w:cs="Meiryo UI" w:hint="eastAsia"/>
          <w:sz w:val="24"/>
          <w:szCs w:val="24"/>
        </w:rPr>
        <w:t>2</w:t>
      </w:r>
      <w:r w:rsidR="00F44513" w:rsidRPr="00B40CCF">
        <w:rPr>
          <w:rFonts w:ascii="HG丸ｺﾞｼｯｸM-PRO" w:eastAsia="HG丸ｺﾞｼｯｸM-PRO" w:hAnsi="HG丸ｺﾞｼｯｸM-PRO" w:cs="Meiryo UI" w:hint="eastAsia"/>
          <w:sz w:val="24"/>
          <w:szCs w:val="24"/>
        </w:rPr>
        <w:t>月・</w:t>
      </w:r>
      <w:r w:rsidR="00BF6C82" w:rsidRPr="00B40CCF">
        <w:rPr>
          <w:rFonts w:ascii="HG丸ｺﾞｼｯｸM-PRO" w:eastAsia="HG丸ｺﾞｼｯｸM-PRO" w:hAnsi="HG丸ｺﾞｼｯｸM-PRO" w:cs="Meiryo UI" w:hint="eastAsia"/>
          <w:sz w:val="24"/>
          <w:szCs w:val="24"/>
        </w:rPr>
        <w:t>国土交通省九州運輸局</w:t>
      </w:r>
      <w:r w:rsidR="00F44513" w:rsidRPr="00B40CCF">
        <w:rPr>
          <w:rFonts w:ascii="HG丸ｺﾞｼｯｸM-PRO" w:eastAsia="HG丸ｺﾞｼｯｸM-PRO" w:hAnsi="HG丸ｺﾞｼｯｸM-PRO" w:cs="Meiryo UI" w:hint="eastAsia"/>
          <w:sz w:val="24"/>
          <w:szCs w:val="24"/>
        </w:rPr>
        <w:t>）」</w:t>
      </w:r>
      <w:r w:rsidR="001B2788" w:rsidRPr="00B40CCF">
        <w:rPr>
          <w:rFonts w:ascii="HG丸ｺﾞｼｯｸM-PRO" w:eastAsia="HG丸ｺﾞｼｯｸM-PRO" w:hAnsi="HG丸ｺﾞｼｯｸM-PRO" w:cs="Meiryo UI" w:hint="eastAsia"/>
          <w:sz w:val="24"/>
          <w:szCs w:val="24"/>
        </w:rPr>
        <w:t>が策定され</w:t>
      </w:r>
      <w:r w:rsidR="00BF6C82" w:rsidRPr="00B40CCF">
        <w:rPr>
          <w:rFonts w:ascii="HG丸ｺﾞｼｯｸM-PRO" w:eastAsia="HG丸ｺﾞｼｯｸM-PRO" w:hAnsi="HG丸ｺﾞｼｯｸM-PRO" w:cs="Meiryo UI" w:hint="eastAsia"/>
          <w:sz w:val="24"/>
          <w:szCs w:val="24"/>
        </w:rPr>
        <w:t>るとともに</w:t>
      </w:r>
      <w:r w:rsidR="001B2788" w:rsidRPr="00B40CCF">
        <w:rPr>
          <w:rFonts w:ascii="HG丸ｺﾞｼｯｸM-PRO" w:eastAsia="HG丸ｺﾞｼｯｸM-PRO" w:hAnsi="HG丸ｺﾞｼｯｸM-PRO" w:cs="Meiryo UI" w:hint="eastAsia"/>
          <w:sz w:val="24"/>
          <w:szCs w:val="24"/>
        </w:rPr>
        <w:t>、</w:t>
      </w:r>
      <w:r w:rsidR="007D01BF">
        <w:rPr>
          <w:rFonts w:ascii="HG丸ｺﾞｼｯｸM-PRO" w:eastAsia="HG丸ｺﾞｼｯｸM-PRO" w:hAnsi="HG丸ｺﾞｼｯｸM-PRO" w:cs="Meiryo UI" w:hint="eastAsia"/>
          <w:sz w:val="24"/>
          <w:szCs w:val="24"/>
        </w:rPr>
        <w:t>アンケート調査の結果、府内の</w:t>
      </w:r>
      <w:r w:rsidRPr="00B40CCF">
        <w:rPr>
          <w:rFonts w:ascii="HG丸ｺﾞｼｯｸM-PRO" w:eastAsia="HG丸ｺﾞｼｯｸM-PRO" w:hAnsi="HG丸ｺﾞｼｯｸM-PRO" w:cs="Meiryo UI" w:hint="eastAsia"/>
          <w:sz w:val="24"/>
          <w:szCs w:val="24"/>
        </w:rPr>
        <w:t>一部の</w:t>
      </w:r>
      <w:r w:rsidR="001B2788" w:rsidRPr="00B40CCF">
        <w:rPr>
          <w:rFonts w:ascii="HG丸ｺﾞｼｯｸM-PRO" w:eastAsia="HG丸ｺﾞｼｯｸM-PRO" w:hAnsi="HG丸ｺﾞｼｯｸM-PRO" w:cs="Meiryo UI" w:hint="eastAsia"/>
          <w:sz w:val="24"/>
          <w:szCs w:val="24"/>
        </w:rPr>
        <w:t>事業者</w:t>
      </w:r>
      <w:r w:rsidR="00A04FD9" w:rsidRPr="00B40CCF">
        <w:rPr>
          <w:rFonts w:ascii="HG丸ｺﾞｼｯｸM-PRO" w:eastAsia="HG丸ｺﾞｼｯｸM-PRO" w:hAnsi="HG丸ｺﾞｼｯｸM-PRO" w:cs="Meiryo UI" w:hint="eastAsia"/>
          <w:sz w:val="24"/>
          <w:szCs w:val="24"/>
        </w:rPr>
        <w:t>におかれて</w:t>
      </w:r>
      <w:r w:rsidRPr="00B40CCF">
        <w:rPr>
          <w:rFonts w:ascii="HG丸ｺﾞｼｯｸM-PRO" w:eastAsia="HG丸ｺﾞｼｯｸM-PRO" w:hAnsi="HG丸ｺﾞｼｯｸM-PRO" w:cs="Meiryo UI" w:hint="eastAsia"/>
          <w:sz w:val="24"/>
          <w:szCs w:val="24"/>
        </w:rPr>
        <w:t>は、既存の</w:t>
      </w:r>
      <w:r w:rsidR="001B2788" w:rsidRPr="00B40CCF">
        <w:rPr>
          <w:rFonts w:ascii="HG丸ｺﾞｼｯｸM-PRO" w:eastAsia="HG丸ｺﾞｼｯｸM-PRO" w:hAnsi="HG丸ｺﾞｼｯｸM-PRO" w:cs="Meiryo UI" w:hint="eastAsia"/>
          <w:sz w:val="24"/>
          <w:szCs w:val="24"/>
        </w:rPr>
        <w:t>災害マニュアル</w:t>
      </w:r>
      <w:r w:rsidR="00A04FD9" w:rsidRPr="00B40CCF">
        <w:rPr>
          <w:rFonts w:ascii="HG丸ｺﾞｼｯｸM-PRO" w:eastAsia="HG丸ｺﾞｼｯｸM-PRO" w:hAnsi="HG丸ｺﾞｼｯｸM-PRO" w:cs="Meiryo UI" w:hint="eastAsia"/>
          <w:sz w:val="24"/>
          <w:szCs w:val="24"/>
        </w:rPr>
        <w:t>等</w:t>
      </w:r>
      <w:r w:rsidRPr="00B40CCF">
        <w:rPr>
          <w:rFonts w:ascii="HG丸ｺﾞｼｯｸM-PRO" w:eastAsia="HG丸ｺﾞｼｯｸM-PRO" w:hAnsi="HG丸ｺﾞｼｯｸM-PRO" w:cs="Meiryo UI" w:hint="eastAsia"/>
          <w:sz w:val="24"/>
          <w:szCs w:val="24"/>
        </w:rPr>
        <w:t>に外国人旅行者</w:t>
      </w:r>
      <w:r w:rsidR="00A04FD9" w:rsidRPr="00B40CCF">
        <w:rPr>
          <w:rFonts w:ascii="HG丸ｺﾞｼｯｸM-PRO" w:eastAsia="HG丸ｺﾞｼｯｸM-PRO" w:hAnsi="HG丸ｺﾞｼｯｸM-PRO" w:cs="Meiryo UI" w:hint="eastAsia"/>
          <w:sz w:val="24"/>
          <w:szCs w:val="24"/>
        </w:rPr>
        <w:t>への対応</w:t>
      </w:r>
      <w:r w:rsidRPr="00B40CCF">
        <w:rPr>
          <w:rFonts w:ascii="HG丸ｺﾞｼｯｸM-PRO" w:eastAsia="HG丸ｺﾞｼｯｸM-PRO" w:hAnsi="HG丸ｺﾞｼｯｸM-PRO" w:cs="Meiryo UI" w:hint="eastAsia"/>
          <w:sz w:val="24"/>
          <w:szCs w:val="24"/>
        </w:rPr>
        <w:t>を盛り込</w:t>
      </w:r>
      <w:r w:rsidR="007D01BF">
        <w:rPr>
          <w:rFonts w:ascii="HG丸ｺﾞｼｯｸM-PRO" w:eastAsia="HG丸ｺﾞｼｯｸM-PRO" w:hAnsi="HG丸ｺﾞｼｯｸM-PRO" w:cs="Meiryo UI" w:hint="eastAsia"/>
          <w:sz w:val="24"/>
          <w:szCs w:val="24"/>
        </w:rPr>
        <w:t>んでいただいています</w:t>
      </w:r>
      <w:r w:rsidR="0050423C" w:rsidRPr="00B40CCF">
        <w:rPr>
          <w:rFonts w:ascii="HG丸ｺﾞｼｯｸM-PRO" w:eastAsia="HG丸ｺﾞｼｯｸM-PRO" w:hAnsi="HG丸ｺﾞｼｯｸM-PRO" w:cs="Meiryo UI" w:hint="eastAsia"/>
          <w:sz w:val="24"/>
          <w:szCs w:val="24"/>
        </w:rPr>
        <w:t>。</w:t>
      </w:r>
    </w:p>
    <w:p w:rsidR="00BF5D8A" w:rsidRPr="00B40CCF" w:rsidRDefault="0050423C" w:rsidP="00BF5D8A">
      <w:pPr>
        <w:ind w:left="240" w:hangingChars="100" w:hanging="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 xml:space="preserve">　　</w:t>
      </w:r>
      <w:r w:rsidR="00BF6C82" w:rsidRPr="00B40CCF">
        <w:rPr>
          <w:rFonts w:ascii="HG丸ｺﾞｼｯｸM-PRO" w:eastAsia="HG丸ｺﾞｼｯｸM-PRO" w:hAnsi="HG丸ｺﾞｼｯｸM-PRO" w:cs="Meiryo UI" w:hint="eastAsia"/>
          <w:sz w:val="24"/>
          <w:szCs w:val="24"/>
        </w:rPr>
        <w:t>こうした中、</w:t>
      </w:r>
      <w:r w:rsidR="002A0B9F" w:rsidRPr="00B40CCF">
        <w:rPr>
          <w:rFonts w:ascii="HG丸ｺﾞｼｯｸM-PRO" w:eastAsia="HG丸ｺﾞｼｯｸM-PRO" w:hAnsi="HG丸ｺﾞｼｯｸM-PRO" w:cs="Meiryo UI" w:hint="eastAsia"/>
          <w:sz w:val="24"/>
          <w:szCs w:val="24"/>
        </w:rPr>
        <w:t>大阪府</w:t>
      </w:r>
      <w:r w:rsidR="001B2788" w:rsidRPr="00B40CCF">
        <w:rPr>
          <w:rFonts w:ascii="HG丸ｺﾞｼｯｸM-PRO" w:eastAsia="HG丸ｺﾞｼｯｸM-PRO" w:hAnsi="HG丸ｺﾞｼｯｸM-PRO" w:cs="Meiryo UI" w:hint="eastAsia"/>
          <w:sz w:val="24"/>
          <w:szCs w:val="24"/>
        </w:rPr>
        <w:t>としても、</w:t>
      </w:r>
      <w:r w:rsidR="00BF5D8A" w:rsidRPr="00B40CCF">
        <w:rPr>
          <w:rFonts w:ascii="HG丸ｺﾞｼｯｸM-PRO" w:eastAsia="HG丸ｺﾞｼｯｸM-PRO" w:hAnsi="HG丸ｺﾞｼｯｸM-PRO" w:cs="Meiryo UI" w:hint="eastAsia"/>
          <w:sz w:val="24"/>
          <w:szCs w:val="24"/>
        </w:rPr>
        <w:t>災害時に来阪外国人旅行者の安全を確保し、適切に行動していただくためには、災害と災害時の行動に関する予備知識を習得していただくことが第一</w:t>
      </w:r>
      <w:r w:rsidR="001B2788" w:rsidRPr="00B40CCF">
        <w:rPr>
          <w:rFonts w:ascii="HG丸ｺﾞｼｯｸM-PRO" w:eastAsia="HG丸ｺﾞｼｯｸM-PRO" w:hAnsi="HG丸ｺﾞｼｯｸM-PRO" w:cs="Meiryo UI" w:hint="eastAsia"/>
          <w:sz w:val="24"/>
          <w:szCs w:val="24"/>
        </w:rPr>
        <w:t>と考え</w:t>
      </w:r>
      <w:r w:rsidR="00BF5D8A" w:rsidRPr="00B40CCF">
        <w:rPr>
          <w:rFonts w:ascii="HG丸ｺﾞｼｯｸM-PRO" w:eastAsia="HG丸ｺﾞｼｯｸM-PRO" w:hAnsi="HG丸ｺﾞｼｯｸM-PRO" w:cs="Meiryo UI" w:hint="eastAsia"/>
          <w:sz w:val="24"/>
          <w:szCs w:val="24"/>
        </w:rPr>
        <w:t>、公益財団法人大阪観光局とともに、観光情報サイト「OSAKA INFO」に災害時を含めた緊急時に役立つ情報を掲載したポータルサイト「Emergency」を</w:t>
      </w:r>
      <w:r w:rsidR="00E06A82" w:rsidRPr="00B40CCF">
        <w:rPr>
          <w:rFonts w:ascii="HG丸ｺﾞｼｯｸM-PRO" w:eastAsia="HG丸ｺﾞｼｯｸM-PRO" w:hAnsi="HG丸ｺﾞｼｯｸM-PRO" w:cs="Meiryo UI" w:hint="eastAsia"/>
          <w:sz w:val="24"/>
          <w:szCs w:val="24"/>
        </w:rPr>
        <w:t>開設</w:t>
      </w:r>
      <w:r w:rsidR="00BF5D8A" w:rsidRPr="00B40CCF">
        <w:rPr>
          <w:rFonts w:ascii="HG丸ｺﾞｼｯｸM-PRO" w:eastAsia="HG丸ｺﾞｼｯｸM-PRO" w:hAnsi="HG丸ｺﾞｼｯｸM-PRO" w:cs="Meiryo UI" w:hint="eastAsia"/>
          <w:sz w:val="24"/>
          <w:szCs w:val="24"/>
        </w:rPr>
        <w:t>し、情報提供を行うとともに、携行しやすい名刺サイズの広報カードを</w:t>
      </w:r>
      <w:r w:rsidR="00211C0F" w:rsidRPr="00B40CCF">
        <w:rPr>
          <w:rFonts w:ascii="HG丸ｺﾞｼｯｸM-PRO" w:eastAsia="HG丸ｺﾞｼｯｸM-PRO" w:hAnsi="HG丸ｺﾞｼｯｸM-PRO" w:cs="Meiryo UI" w:hint="eastAsia"/>
          <w:sz w:val="24"/>
          <w:szCs w:val="24"/>
        </w:rPr>
        <w:t>作成の上、府内</w:t>
      </w:r>
      <w:r w:rsidR="00824D2F" w:rsidRPr="00B40CCF">
        <w:rPr>
          <w:rFonts w:ascii="HG丸ｺﾞｼｯｸM-PRO" w:eastAsia="HG丸ｺﾞｼｯｸM-PRO" w:hAnsi="HG丸ｺﾞｼｯｸM-PRO" w:cs="Meiryo UI" w:hint="eastAsia"/>
          <w:sz w:val="24"/>
          <w:szCs w:val="24"/>
        </w:rPr>
        <w:t>の観光案内所や宿泊施設等</w:t>
      </w:r>
      <w:r w:rsidR="008C0805" w:rsidRPr="00B40CCF">
        <w:rPr>
          <w:rFonts w:ascii="HG丸ｺﾞｼｯｸM-PRO" w:eastAsia="HG丸ｺﾞｼｯｸM-PRO" w:hAnsi="HG丸ｺﾞｼｯｸM-PRO" w:cs="Meiryo UI" w:hint="eastAsia"/>
          <w:sz w:val="24"/>
          <w:szCs w:val="24"/>
        </w:rPr>
        <w:t>で</w:t>
      </w:r>
      <w:r w:rsidR="00BF5D8A" w:rsidRPr="00B40CCF">
        <w:rPr>
          <w:rFonts w:ascii="HG丸ｺﾞｼｯｸM-PRO" w:eastAsia="HG丸ｺﾞｼｯｸM-PRO" w:hAnsi="HG丸ｺﾞｼｯｸM-PRO" w:cs="Meiryo UI" w:hint="eastAsia"/>
          <w:sz w:val="24"/>
          <w:szCs w:val="24"/>
        </w:rPr>
        <w:t>配布し、周知に努めているところです。</w:t>
      </w:r>
    </w:p>
    <w:p w:rsidR="00BF5D8A" w:rsidRPr="00B40CCF" w:rsidRDefault="001B2788" w:rsidP="00BF5D8A">
      <w:pPr>
        <w:ind w:left="240" w:hangingChars="100" w:hanging="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 xml:space="preserve">　　しかしながら、外国人旅行者は</w:t>
      </w:r>
      <w:r w:rsidR="000A2E38" w:rsidRPr="00B40CCF">
        <w:rPr>
          <w:rFonts w:ascii="HG丸ｺﾞｼｯｸM-PRO" w:eastAsia="HG丸ｺﾞｼｯｸM-PRO" w:hAnsi="HG丸ｺﾞｼｯｸM-PRO" w:cs="Meiryo UI" w:hint="eastAsia"/>
          <w:sz w:val="24"/>
          <w:szCs w:val="24"/>
        </w:rPr>
        <w:t>、</w:t>
      </w:r>
      <w:r w:rsidR="006D5A4A" w:rsidRPr="00B40CCF">
        <w:rPr>
          <w:rFonts w:ascii="HG丸ｺﾞｼｯｸM-PRO" w:eastAsia="HG丸ｺﾞｼｯｸM-PRO" w:hAnsi="HG丸ｺﾞｼｯｸM-PRO" w:cs="Meiryo UI" w:hint="eastAsia"/>
          <w:sz w:val="24"/>
          <w:szCs w:val="24"/>
        </w:rPr>
        <w:t>日本人とは</w:t>
      </w:r>
      <w:r w:rsidR="000A2E38" w:rsidRPr="00B40CCF">
        <w:rPr>
          <w:rFonts w:ascii="HG丸ｺﾞｼｯｸM-PRO" w:eastAsia="HG丸ｺﾞｼｯｸM-PRO" w:hAnsi="HG丸ｺﾞｼｯｸM-PRO" w:cs="Meiryo UI" w:hint="eastAsia"/>
          <w:sz w:val="24"/>
          <w:szCs w:val="24"/>
        </w:rPr>
        <w:t>災害に対する知識</w:t>
      </w:r>
      <w:r w:rsidR="006D5A4A" w:rsidRPr="00B40CCF">
        <w:rPr>
          <w:rFonts w:ascii="HG丸ｺﾞｼｯｸM-PRO" w:eastAsia="HG丸ｺﾞｼｯｸM-PRO" w:hAnsi="HG丸ｺﾞｼｯｸM-PRO" w:cs="Meiryo UI" w:hint="eastAsia"/>
          <w:sz w:val="24"/>
          <w:szCs w:val="24"/>
        </w:rPr>
        <w:t>や経験</w:t>
      </w:r>
      <w:r w:rsidR="000A2E38" w:rsidRPr="00B40CCF">
        <w:rPr>
          <w:rFonts w:ascii="HG丸ｺﾞｼｯｸM-PRO" w:eastAsia="HG丸ｺﾞｼｯｸM-PRO" w:hAnsi="HG丸ｺﾞｼｯｸM-PRO" w:cs="Meiryo UI" w:hint="eastAsia"/>
          <w:sz w:val="24"/>
          <w:szCs w:val="24"/>
        </w:rPr>
        <w:t>も</w:t>
      </w:r>
      <w:r w:rsidR="006D5A4A" w:rsidRPr="00B40CCF">
        <w:rPr>
          <w:rFonts w:ascii="HG丸ｺﾞｼｯｸM-PRO" w:eastAsia="HG丸ｺﾞｼｯｸM-PRO" w:hAnsi="HG丸ｺﾞｼｯｸM-PRO" w:cs="Meiryo UI" w:hint="eastAsia"/>
          <w:sz w:val="24"/>
          <w:szCs w:val="24"/>
        </w:rPr>
        <w:t>異なれ</w:t>
      </w:r>
      <w:r w:rsidR="000A2E38" w:rsidRPr="00B40CCF">
        <w:rPr>
          <w:rFonts w:ascii="HG丸ｺﾞｼｯｸM-PRO" w:eastAsia="HG丸ｺﾞｼｯｸM-PRO" w:hAnsi="HG丸ｺﾞｼｯｸM-PRO" w:cs="Meiryo UI" w:hint="eastAsia"/>
          <w:sz w:val="24"/>
          <w:szCs w:val="24"/>
        </w:rPr>
        <w:t>ば、土地勘もありません。</w:t>
      </w:r>
      <w:r w:rsidR="002A0B9F" w:rsidRPr="00B40CCF">
        <w:rPr>
          <w:rFonts w:ascii="HG丸ｺﾞｼｯｸM-PRO" w:eastAsia="HG丸ｺﾞｼｯｸM-PRO" w:hAnsi="HG丸ｺﾞｼｯｸM-PRO" w:cs="Meiryo UI" w:hint="eastAsia"/>
          <w:sz w:val="24"/>
          <w:szCs w:val="24"/>
        </w:rPr>
        <w:t>日本語によるコミュニケーションが困難なケースも</w:t>
      </w:r>
      <w:r w:rsidR="006D5A4A" w:rsidRPr="00B40CCF">
        <w:rPr>
          <w:rFonts w:ascii="HG丸ｺﾞｼｯｸM-PRO" w:eastAsia="HG丸ｺﾞｼｯｸM-PRO" w:hAnsi="HG丸ｺﾞｼｯｸM-PRO" w:cs="Meiryo UI" w:hint="eastAsia"/>
          <w:sz w:val="24"/>
          <w:szCs w:val="24"/>
        </w:rPr>
        <w:t>想定され</w:t>
      </w:r>
      <w:r w:rsidR="002A0B9F" w:rsidRPr="00B40CCF">
        <w:rPr>
          <w:rFonts w:ascii="HG丸ｺﾞｼｯｸM-PRO" w:eastAsia="HG丸ｺﾞｼｯｸM-PRO" w:hAnsi="HG丸ｺﾞｼｯｸM-PRO" w:cs="Meiryo UI" w:hint="eastAsia"/>
          <w:sz w:val="24"/>
          <w:szCs w:val="24"/>
        </w:rPr>
        <w:t>ます。なにより、</w:t>
      </w:r>
      <w:r w:rsidR="000A2E38" w:rsidRPr="00B40CCF">
        <w:rPr>
          <w:rFonts w:ascii="HG丸ｺﾞｼｯｸM-PRO" w:eastAsia="HG丸ｺﾞｼｯｸM-PRO" w:hAnsi="HG丸ｺﾞｼｯｸM-PRO" w:cs="Meiryo UI" w:hint="eastAsia"/>
          <w:sz w:val="24"/>
          <w:szCs w:val="24"/>
        </w:rPr>
        <w:t>地域</w:t>
      </w:r>
      <w:r w:rsidRPr="00B40CCF">
        <w:rPr>
          <w:rFonts w:ascii="HG丸ｺﾞｼｯｸM-PRO" w:eastAsia="HG丸ｺﾞｼｯｸM-PRO" w:hAnsi="HG丸ｺﾞｼｯｸM-PRO" w:cs="Meiryo UI" w:hint="eastAsia"/>
          <w:sz w:val="24"/>
          <w:szCs w:val="24"/>
        </w:rPr>
        <w:t>住民とは異なり、</w:t>
      </w:r>
      <w:r w:rsidR="000A2E38" w:rsidRPr="00B40CCF">
        <w:rPr>
          <w:rFonts w:ascii="HG丸ｺﾞｼｯｸM-PRO" w:eastAsia="HG丸ｺﾞｼｯｸM-PRO" w:hAnsi="HG丸ｺﾞｼｯｸM-PRO" w:cs="Meiryo UI" w:hint="eastAsia"/>
          <w:sz w:val="24"/>
          <w:szCs w:val="24"/>
        </w:rPr>
        <w:t>災害時には</w:t>
      </w:r>
      <w:r w:rsidRPr="00B40CCF">
        <w:rPr>
          <w:rFonts w:ascii="HG丸ｺﾞｼｯｸM-PRO" w:eastAsia="HG丸ｺﾞｼｯｸM-PRO" w:hAnsi="HG丸ｺﾞｼｯｸM-PRO" w:cs="Meiryo UI" w:hint="eastAsia"/>
          <w:sz w:val="24"/>
          <w:szCs w:val="24"/>
        </w:rPr>
        <w:t>被災地から自国又は次の旅行先へ移動していただくことになります。そのためには、適切な情報提供</w:t>
      </w:r>
      <w:r w:rsidR="00E808D1" w:rsidRPr="00B40CCF">
        <w:rPr>
          <w:rFonts w:ascii="HG丸ｺﾞｼｯｸM-PRO" w:eastAsia="HG丸ｺﾞｼｯｸM-PRO" w:hAnsi="HG丸ｺﾞｼｯｸM-PRO" w:cs="Meiryo UI" w:hint="eastAsia"/>
          <w:sz w:val="24"/>
          <w:szCs w:val="24"/>
        </w:rPr>
        <w:t>や</w:t>
      </w:r>
      <w:r w:rsidRPr="00B40CCF">
        <w:rPr>
          <w:rFonts w:ascii="HG丸ｺﾞｼｯｸM-PRO" w:eastAsia="HG丸ｺﾞｼｯｸM-PRO" w:hAnsi="HG丸ｺﾞｼｯｸM-PRO" w:cs="Meiryo UI" w:hint="eastAsia"/>
          <w:sz w:val="24"/>
          <w:szCs w:val="24"/>
        </w:rPr>
        <w:t>移動に関する</w:t>
      </w:r>
      <w:r w:rsidR="006A1137" w:rsidRPr="00B40CCF">
        <w:rPr>
          <w:rFonts w:ascii="HG丸ｺﾞｼｯｸM-PRO" w:eastAsia="HG丸ｺﾞｼｯｸM-PRO" w:hAnsi="HG丸ｺﾞｼｯｸM-PRO" w:cs="Meiryo UI" w:hint="eastAsia"/>
          <w:sz w:val="24"/>
          <w:szCs w:val="24"/>
        </w:rPr>
        <w:t>周囲のサポート</w:t>
      </w:r>
      <w:r w:rsidRPr="00B40CCF">
        <w:rPr>
          <w:rFonts w:ascii="HG丸ｺﾞｼｯｸM-PRO" w:eastAsia="HG丸ｺﾞｼｯｸM-PRO" w:hAnsi="HG丸ｺﾞｼｯｸM-PRO" w:cs="Meiryo UI" w:hint="eastAsia"/>
          <w:sz w:val="24"/>
          <w:szCs w:val="24"/>
        </w:rPr>
        <w:t>が必要</w:t>
      </w:r>
      <w:r w:rsidR="006A1137" w:rsidRPr="00B40CCF">
        <w:rPr>
          <w:rFonts w:ascii="HG丸ｺﾞｼｯｸM-PRO" w:eastAsia="HG丸ｺﾞｼｯｸM-PRO" w:hAnsi="HG丸ｺﾞｼｯｸM-PRO" w:cs="Meiryo UI" w:hint="eastAsia"/>
          <w:sz w:val="24"/>
          <w:szCs w:val="24"/>
        </w:rPr>
        <w:t>不可欠で</w:t>
      </w:r>
      <w:r w:rsidR="002A0B9F" w:rsidRPr="00B40CCF">
        <w:rPr>
          <w:rFonts w:ascii="HG丸ｺﾞｼｯｸM-PRO" w:eastAsia="HG丸ｺﾞｼｯｸM-PRO" w:hAnsi="HG丸ｺﾞｼｯｸM-PRO" w:cs="Meiryo UI" w:hint="eastAsia"/>
          <w:sz w:val="24"/>
          <w:szCs w:val="24"/>
        </w:rPr>
        <w:t>あり、行政だけでなく、</w:t>
      </w:r>
      <w:r w:rsidR="00BF5D8A" w:rsidRPr="00B40CCF">
        <w:rPr>
          <w:rFonts w:ascii="HG丸ｺﾞｼｯｸM-PRO" w:eastAsia="HG丸ｺﾞｼｯｸM-PRO" w:hAnsi="HG丸ｺﾞｼｯｸM-PRO" w:cs="Meiryo UI" w:hint="eastAsia"/>
          <w:sz w:val="24"/>
          <w:szCs w:val="24"/>
        </w:rPr>
        <w:t>外国人旅行者と密接に関わりをもつ観光関連事業者（宿泊施設・観光施設・観光案内所</w:t>
      </w:r>
      <w:r w:rsidR="002A0B9F" w:rsidRPr="00B40CCF">
        <w:rPr>
          <w:rFonts w:ascii="HG丸ｺﾞｼｯｸM-PRO" w:eastAsia="HG丸ｺﾞｼｯｸM-PRO" w:hAnsi="HG丸ｺﾞｼｯｸM-PRO" w:cs="Meiryo UI" w:hint="eastAsia"/>
          <w:sz w:val="24"/>
          <w:szCs w:val="24"/>
        </w:rPr>
        <w:t>等</w:t>
      </w:r>
      <w:r w:rsidR="00BF5D8A" w:rsidRPr="00B40CCF">
        <w:rPr>
          <w:rFonts w:ascii="HG丸ｺﾞｼｯｸM-PRO" w:eastAsia="HG丸ｺﾞｼｯｸM-PRO" w:hAnsi="HG丸ｺﾞｼｯｸM-PRO" w:cs="Meiryo UI" w:hint="eastAsia"/>
          <w:sz w:val="24"/>
          <w:szCs w:val="24"/>
        </w:rPr>
        <w:t>）</w:t>
      </w:r>
      <w:r w:rsidR="006A1137" w:rsidRPr="00B40CCF">
        <w:rPr>
          <w:rFonts w:ascii="HG丸ｺﾞｼｯｸM-PRO" w:eastAsia="HG丸ｺﾞｼｯｸM-PRO" w:hAnsi="HG丸ｺﾞｼｯｸM-PRO" w:cs="Meiryo UI" w:hint="eastAsia"/>
          <w:sz w:val="24"/>
          <w:szCs w:val="24"/>
        </w:rPr>
        <w:t>の皆さま</w:t>
      </w:r>
      <w:r w:rsidR="00DD4787" w:rsidRPr="00B40CCF">
        <w:rPr>
          <w:rFonts w:ascii="HG丸ｺﾞｼｯｸM-PRO" w:eastAsia="HG丸ｺﾞｼｯｸM-PRO" w:hAnsi="HG丸ｺﾞｼｯｸM-PRO" w:cs="Meiryo UI" w:hint="eastAsia"/>
          <w:sz w:val="24"/>
          <w:szCs w:val="24"/>
        </w:rPr>
        <w:t>による支援</w:t>
      </w:r>
      <w:r w:rsidR="002A0B9F" w:rsidRPr="00B40CCF">
        <w:rPr>
          <w:rFonts w:ascii="HG丸ｺﾞｼｯｸM-PRO" w:eastAsia="HG丸ｺﾞｼｯｸM-PRO" w:hAnsi="HG丸ｺﾞｼｯｸM-PRO" w:cs="Meiryo UI" w:hint="eastAsia"/>
          <w:sz w:val="24"/>
          <w:szCs w:val="24"/>
        </w:rPr>
        <w:t>が望まれます。</w:t>
      </w:r>
    </w:p>
    <w:p w:rsidR="006A1137" w:rsidRPr="00B40CCF" w:rsidRDefault="00BF6C82" w:rsidP="008C7F99">
      <w:pPr>
        <w:ind w:left="240" w:hangingChars="100" w:hanging="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 xml:space="preserve">　　そこで、大阪府として</w:t>
      </w:r>
      <w:r w:rsidR="00BF5D8A" w:rsidRPr="00B40CCF">
        <w:rPr>
          <w:rFonts w:ascii="HG丸ｺﾞｼｯｸM-PRO" w:eastAsia="HG丸ｺﾞｼｯｸM-PRO" w:hAnsi="HG丸ｺﾞｼｯｸM-PRO" w:cs="Meiryo UI" w:hint="eastAsia"/>
          <w:sz w:val="24"/>
          <w:szCs w:val="24"/>
        </w:rPr>
        <w:t>、災害発生から帰国に至るまでの外国人旅行者の支援を時系列で整理し、</w:t>
      </w:r>
      <w:r w:rsidR="006A1137" w:rsidRPr="00B40CCF">
        <w:rPr>
          <w:rFonts w:ascii="HG丸ｺﾞｼｯｸM-PRO" w:eastAsia="HG丸ｺﾞｼｯｸM-PRO" w:hAnsi="HG丸ｺﾞｼｯｸM-PRO" w:cs="Meiryo UI" w:hint="eastAsia"/>
          <w:sz w:val="24"/>
          <w:szCs w:val="24"/>
        </w:rPr>
        <w:t>大阪府・市町村・観光関連事業者</w:t>
      </w:r>
      <w:r w:rsidR="008C7F99" w:rsidRPr="00B40CCF">
        <w:rPr>
          <w:rFonts w:ascii="HG丸ｺﾞｼｯｸM-PRO" w:eastAsia="HG丸ｺﾞｼｯｸM-PRO" w:hAnsi="HG丸ｺﾞｼｯｸM-PRO" w:cs="Meiryo UI" w:hint="eastAsia"/>
          <w:sz w:val="24"/>
          <w:szCs w:val="24"/>
        </w:rPr>
        <w:t>・その他関係団体</w:t>
      </w:r>
      <w:r w:rsidR="006A1137" w:rsidRPr="00B40CCF">
        <w:rPr>
          <w:rFonts w:ascii="HG丸ｺﾞｼｯｸM-PRO" w:eastAsia="HG丸ｺﾞｼｯｸM-PRO" w:hAnsi="HG丸ｺﾞｼｯｸM-PRO" w:cs="Meiryo UI" w:hint="eastAsia"/>
          <w:sz w:val="24"/>
          <w:szCs w:val="24"/>
        </w:rPr>
        <w:t>等</w:t>
      </w:r>
      <w:r w:rsidR="008C7F99" w:rsidRPr="00B40CCF">
        <w:rPr>
          <w:rFonts w:ascii="HG丸ｺﾞｼｯｸM-PRO" w:eastAsia="HG丸ｺﾞｼｯｸM-PRO" w:hAnsi="HG丸ｺﾞｼｯｸM-PRO" w:cs="Meiryo UI" w:hint="eastAsia"/>
          <w:sz w:val="24"/>
          <w:szCs w:val="24"/>
        </w:rPr>
        <w:t>（以下、「関係機関」という。）</w:t>
      </w:r>
      <w:r w:rsidR="006A1137" w:rsidRPr="00B40CCF">
        <w:rPr>
          <w:rFonts w:ascii="HG丸ｺﾞｼｯｸM-PRO" w:eastAsia="HG丸ｺﾞｼｯｸM-PRO" w:hAnsi="HG丸ｺﾞｼｯｸM-PRO" w:cs="Meiryo UI" w:hint="eastAsia"/>
          <w:sz w:val="24"/>
          <w:szCs w:val="24"/>
        </w:rPr>
        <w:t>が連携し、円滑な支援が行えるよう、</w:t>
      </w:r>
      <w:r w:rsidR="00450D96">
        <w:rPr>
          <w:rFonts w:ascii="HG丸ｺﾞｼｯｸM-PRO" w:eastAsia="HG丸ｺﾞｼｯｸM-PRO" w:hAnsi="HG丸ｺﾞｼｯｸM-PRO" w:cs="Meiryo UI" w:hint="eastAsia"/>
          <w:sz w:val="24"/>
          <w:szCs w:val="24"/>
        </w:rPr>
        <w:t>平成</w:t>
      </w:r>
      <w:r w:rsidR="00BC6016">
        <w:rPr>
          <w:rFonts w:ascii="HG丸ｺﾞｼｯｸM-PRO" w:eastAsia="HG丸ｺﾞｼｯｸM-PRO" w:hAnsi="HG丸ｺﾞｼｯｸM-PRO" w:cs="Meiryo UI" w:hint="eastAsia"/>
          <w:sz w:val="24"/>
          <w:szCs w:val="24"/>
        </w:rPr>
        <w:t>29</w:t>
      </w:r>
      <w:r w:rsidR="00450D96">
        <w:rPr>
          <w:rFonts w:ascii="HG丸ｺﾞｼｯｸM-PRO" w:eastAsia="HG丸ｺﾞｼｯｸM-PRO" w:hAnsi="HG丸ｺﾞｼｯｸM-PRO" w:cs="Meiryo UI" w:hint="eastAsia"/>
          <w:sz w:val="24"/>
          <w:szCs w:val="24"/>
        </w:rPr>
        <w:t>年3月</w:t>
      </w:r>
      <w:r w:rsidR="002A0B9F" w:rsidRPr="00B40CCF">
        <w:rPr>
          <w:rFonts w:ascii="HG丸ｺﾞｼｯｸM-PRO" w:eastAsia="HG丸ｺﾞｼｯｸM-PRO" w:hAnsi="HG丸ｺﾞｼｯｸM-PRO" w:cs="Meiryo UI" w:hint="eastAsia"/>
          <w:sz w:val="24"/>
          <w:szCs w:val="24"/>
        </w:rPr>
        <w:t>、</w:t>
      </w:r>
      <w:r w:rsidR="006A1137" w:rsidRPr="00B40CCF">
        <w:rPr>
          <w:rFonts w:ascii="HG丸ｺﾞｼｯｸM-PRO" w:eastAsia="HG丸ｺﾞｼｯｸM-PRO" w:hAnsi="HG丸ｺﾞｼｯｸM-PRO" w:cs="Meiryo UI" w:hint="eastAsia"/>
          <w:sz w:val="24"/>
          <w:szCs w:val="24"/>
        </w:rPr>
        <w:t>支援フロー（案）としてまとめました。</w:t>
      </w:r>
    </w:p>
    <w:p w:rsidR="00E808D1" w:rsidRPr="00B40CCF" w:rsidRDefault="00E808D1">
      <w:pPr>
        <w:rPr>
          <w:rFonts w:ascii="HG丸ｺﾞｼｯｸM-PRO" w:eastAsia="HG丸ｺﾞｼｯｸM-PRO" w:hAnsi="HG丸ｺﾞｼｯｸM-PRO" w:cs="Meiryo UI"/>
          <w:sz w:val="24"/>
          <w:szCs w:val="24"/>
        </w:rPr>
      </w:pPr>
    </w:p>
    <w:p w:rsidR="00010368" w:rsidRPr="00B40CCF" w:rsidRDefault="00010368">
      <w:pPr>
        <w:rPr>
          <w:rFonts w:ascii="HG丸ｺﾞｼｯｸM-PRO" w:eastAsia="HG丸ｺﾞｼｯｸM-PRO" w:hAnsi="HG丸ｺﾞｼｯｸM-PRO" w:cs="Meiryo UI"/>
          <w:sz w:val="24"/>
          <w:szCs w:val="24"/>
        </w:rPr>
      </w:pPr>
    </w:p>
    <w:p w:rsidR="00F44513" w:rsidRPr="00B40CCF" w:rsidRDefault="00F44513">
      <w:pPr>
        <w:widowControl/>
        <w:jc w:val="left"/>
        <w:rPr>
          <w:rFonts w:ascii="HG丸ｺﾞｼｯｸM-PRO" w:eastAsia="HG丸ｺﾞｼｯｸM-PRO" w:hAnsi="HG丸ｺﾞｼｯｸM-PRO" w:cs="Meiryo UI"/>
          <w:sz w:val="28"/>
          <w:szCs w:val="24"/>
        </w:rPr>
      </w:pPr>
      <w:r w:rsidRPr="00B40CCF">
        <w:rPr>
          <w:rFonts w:ascii="HG丸ｺﾞｼｯｸM-PRO" w:eastAsia="HG丸ｺﾞｼｯｸM-PRO" w:hAnsi="HG丸ｺﾞｼｯｸM-PRO" w:cs="Meiryo UI"/>
          <w:sz w:val="28"/>
          <w:szCs w:val="24"/>
        </w:rPr>
        <w:br w:type="page"/>
      </w:r>
    </w:p>
    <w:p w:rsidR="00E913F1" w:rsidRPr="00B40CCF" w:rsidRDefault="00E141F7">
      <w:pPr>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8"/>
          <w:szCs w:val="24"/>
        </w:rPr>
        <w:lastRenderedPageBreak/>
        <w:t>■</w:t>
      </w:r>
      <w:r w:rsidR="00E913F1" w:rsidRPr="00B40CCF">
        <w:rPr>
          <w:rFonts w:ascii="HG丸ｺﾞｼｯｸM-PRO" w:eastAsia="HG丸ｺﾞｼｯｸM-PRO" w:hAnsi="HG丸ｺﾞｼｯｸM-PRO" w:cs="Meiryo UI" w:hint="eastAsia"/>
          <w:sz w:val="28"/>
          <w:szCs w:val="24"/>
        </w:rPr>
        <w:t>支援フロー</w:t>
      </w:r>
      <w:r w:rsidR="0083168B" w:rsidRPr="00B40CCF">
        <w:rPr>
          <w:rFonts w:ascii="HG丸ｺﾞｼｯｸM-PRO" w:eastAsia="HG丸ｺﾞｼｯｸM-PRO" w:hAnsi="HG丸ｺﾞｼｯｸM-PRO" w:cs="Meiryo UI" w:hint="eastAsia"/>
          <w:sz w:val="28"/>
          <w:szCs w:val="24"/>
        </w:rPr>
        <w:t>（案）</w:t>
      </w:r>
      <w:r w:rsidR="00211C0F" w:rsidRPr="00B40CCF">
        <w:rPr>
          <w:rFonts w:ascii="HG丸ｺﾞｼｯｸM-PRO" w:eastAsia="HG丸ｺﾞｼｯｸM-PRO" w:hAnsi="HG丸ｺﾞｼｯｸM-PRO" w:cs="Meiryo UI" w:hint="eastAsia"/>
          <w:sz w:val="28"/>
          <w:szCs w:val="24"/>
        </w:rPr>
        <w:t>について</w:t>
      </w:r>
    </w:p>
    <w:p w:rsidR="00E141F7" w:rsidRPr="00B40CCF" w:rsidRDefault="00E913F1" w:rsidP="00B53BAA">
      <w:pPr>
        <w:ind w:left="240" w:hangingChars="100" w:hanging="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 xml:space="preserve">　　この支援フロー</w:t>
      </w:r>
      <w:r w:rsidR="00211C0F" w:rsidRPr="00B40CCF">
        <w:rPr>
          <w:rFonts w:ascii="HG丸ｺﾞｼｯｸM-PRO" w:eastAsia="HG丸ｺﾞｼｯｸM-PRO" w:hAnsi="HG丸ｺﾞｼｯｸM-PRO" w:cs="Meiryo UI" w:hint="eastAsia"/>
          <w:sz w:val="24"/>
          <w:szCs w:val="24"/>
        </w:rPr>
        <w:t>（案）</w:t>
      </w:r>
      <w:r w:rsidRPr="00B40CCF">
        <w:rPr>
          <w:rFonts w:ascii="HG丸ｺﾞｼｯｸM-PRO" w:eastAsia="HG丸ｺﾞｼｯｸM-PRO" w:hAnsi="HG丸ｺﾞｼｯｸM-PRO" w:cs="Meiryo UI" w:hint="eastAsia"/>
          <w:sz w:val="24"/>
          <w:szCs w:val="24"/>
        </w:rPr>
        <w:t>は</w:t>
      </w:r>
      <w:r w:rsidR="00E141F7" w:rsidRPr="00B40CCF">
        <w:rPr>
          <w:rFonts w:ascii="HG丸ｺﾞｼｯｸM-PRO" w:eastAsia="HG丸ｺﾞｼｯｸM-PRO" w:hAnsi="HG丸ｺﾞｼｯｸM-PRO" w:cs="Meiryo UI" w:hint="eastAsia"/>
          <w:sz w:val="24"/>
          <w:szCs w:val="24"/>
        </w:rPr>
        <w:t>、</w:t>
      </w:r>
      <w:r w:rsidRPr="00B40CCF">
        <w:rPr>
          <w:rFonts w:ascii="HG丸ｺﾞｼｯｸM-PRO" w:eastAsia="HG丸ｺﾞｼｯｸM-PRO" w:hAnsi="HG丸ｺﾞｼｯｸM-PRO" w:cs="Meiryo UI" w:hint="eastAsia"/>
          <w:sz w:val="24"/>
          <w:szCs w:val="24"/>
        </w:rPr>
        <w:t>災害発生から帰国に至るまでの間、外国人旅行者への支援が</w:t>
      </w:r>
      <w:r w:rsidR="006D5A4A" w:rsidRPr="00B40CCF">
        <w:rPr>
          <w:rFonts w:ascii="HG丸ｺﾞｼｯｸM-PRO" w:eastAsia="HG丸ｺﾞｼｯｸM-PRO" w:hAnsi="HG丸ｺﾞｼｯｸM-PRO" w:cs="Meiryo UI" w:hint="eastAsia"/>
          <w:sz w:val="24"/>
          <w:szCs w:val="24"/>
        </w:rPr>
        <w:t>適切</w:t>
      </w:r>
      <w:r w:rsidR="00E808D1" w:rsidRPr="00B40CCF">
        <w:rPr>
          <w:rFonts w:ascii="HG丸ｺﾞｼｯｸM-PRO" w:eastAsia="HG丸ｺﾞｼｯｸM-PRO" w:hAnsi="HG丸ｺﾞｼｯｸM-PRO" w:cs="Meiryo UI" w:hint="eastAsia"/>
          <w:sz w:val="24"/>
          <w:szCs w:val="24"/>
        </w:rPr>
        <w:t>かつ</w:t>
      </w:r>
      <w:r w:rsidRPr="00B40CCF">
        <w:rPr>
          <w:rFonts w:ascii="HG丸ｺﾞｼｯｸM-PRO" w:eastAsia="HG丸ｺﾞｼｯｸM-PRO" w:hAnsi="HG丸ｺﾞｼｯｸM-PRO" w:cs="Meiryo UI" w:hint="eastAsia"/>
          <w:sz w:val="24"/>
          <w:szCs w:val="24"/>
        </w:rPr>
        <w:t>円滑に行われるよう、</w:t>
      </w:r>
      <w:r w:rsidR="00FA3896" w:rsidRPr="00B40CCF">
        <w:rPr>
          <w:rFonts w:ascii="HG丸ｺﾞｼｯｸM-PRO" w:eastAsia="HG丸ｺﾞｼｯｸM-PRO" w:hAnsi="HG丸ｺﾞｼｯｸM-PRO" w:cs="Meiryo UI" w:hint="eastAsia"/>
          <w:sz w:val="24"/>
          <w:szCs w:val="24"/>
        </w:rPr>
        <w:t>関係機関の役割分担</w:t>
      </w:r>
      <w:r w:rsidR="00E808D1" w:rsidRPr="00B40CCF">
        <w:rPr>
          <w:rFonts w:ascii="HG丸ｺﾞｼｯｸM-PRO" w:eastAsia="HG丸ｺﾞｼｯｸM-PRO" w:hAnsi="HG丸ｺﾞｼｯｸM-PRO" w:cs="Meiryo UI" w:hint="eastAsia"/>
          <w:sz w:val="24"/>
          <w:szCs w:val="24"/>
        </w:rPr>
        <w:t>を整理するとともに、相互の連絡調整体制の構築を図ることを目的</w:t>
      </w:r>
      <w:r w:rsidR="00450D96">
        <w:rPr>
          <w:rFonts w:ascii="HG丸ｺﾞｼｯｸM-PRO" w:eastAsia="HG丸ｺﾞｼｯｸM-PRO" w:hAnsi="HG丸ｺﾞｼｯｸM-PRO" w:cs="Meiryo UI" w:hint="eastAsia"/>
          <w:sz w:val="24"/>
          <w:szCs w:val="24"/>
        </w:rPr>
        <w:t>としています</w:t>
      </w:r>
      <w:r w:rsidR="00FA3896" w:rsidRPr="00B40CCF">
        <w:rPr>
          <w:rFonts w:ascii="HG丸ｺﾞｼｯｸM-PRO" w:eastAsia="HG丸ｺﾞｼｯｸM-PRO" w:hAnsi="HG丸ｺﾞｼｯｸM-PRO" w:cs="Meiryo UI" w:hint="eastAsia"/>
          <w:sz w:val="24"/>
          <w:szCs w:val="24"/>
        </w:rPr>
        <w:t>。</w:t>
      </w:r>
    </w:p>
    <w:p w:rsidR="00BC6016" w:rsidRDefault="001A112A" w:rsidP="008C7F99">
      <w:pPr>
        <w:ind w:leftChars="100" w:left="210"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外国人旅行者にとって</w:t>
      </w:r>
      <w:r w:rsidR="00B53BAA" w:rsidRPr="00B40CCF">
        <w:rPr>
          <w:rFonts w:ascii="HG丸ｺﾞｼｯｸM-PRO" w:eastAsia="HG丸ｺﾞｼｯｸM-PRO" w:hAnsi="HG丸ｺﾞｼｯｸM-PRO" w:cs="Meiryo UI" w:hint="eastAsia"/>
          <w:sz w:val="24"/>
          <w:szCs w:val="24"/>
        </w:rPr>
        <w:t>最終的な目標である「帰国</w:t>
      </w:r>
      <w:r w:rsidR="006D5A4A" w:rsidRPr="00B40CCF">
        <w:rPr>
          <w:rFonts w:ascii="HG丸ｺﾞｼｯｸM-PRO" w:eastAsia="HG丸ｺﾞｼｯｸM-PRO" w:hAnsi="HG丸ｺﾞｼｯｸM-PRO" w:cs="Meiryo UI" w:hint="eastAsia"/>
          <w:sz w:val="24"/>
          <w:szCs w:val="24"/>
        </w:rPr>
        <w:t>又は次の目的地への移動</w:t>
      </w:r>
      <w:r w:rsidR="00B53BAA" w:rsidRPr="00B40CCF">
        <w:rPr>
          <w:rFonts w:ascii="HG丸ｺﾞｼｯｸM-PRO" w:eastAsia="HG丸ｺﾞｼｯｸM-PRO" w:hAnsi="HG丸ｺﾞｼｯｸM-PRO" w:cs="Meiryo UI" w:hint="eastAsia"/>
          <w:sz w:val="24"/>
          <w:szCs w:val="24"/>
        </w:rPr>
        <w:t>」</w:t>
      </w:r>
      <w:r w:rsidR="006D5A4A" w:rsidRPr="00B40CCF">
        <w:rPr>
          <w:rFonts w:ascii="HG丸ｺﾞｼｯｸM-PRO" w:eastAsia="HG丸ｺﾞｼｯｸM-PRO" w:hAnsi="HG丸ｺﾞｼｯｸM-PRO" w:cs="Meiryo UI" w:hint="eastAsia"/>
          <w:sz w:val="24"/>
          <w:szCs w:val="24"/>
        </w:rPr>
        <w:t>のために関係機関に</w:t>
      </w:r>
      <w:r w:rsidR="00C1618F">
        <w:rPr>
          <w:rFonts w:ascii="HG丸ｺﾞｼｯｸM-PRO" w:eastAsia="HG丸ｺﾞｼｯｸM-PRO" w:hAnsi="HG丸ｺﾞｼｯｸM-PRO" w:cs="Meiryo UI" w:hint="eastAsia"/>
          <w:sz w:val="24"/>
          <w:szCs w:val="24"/>
        </w:rPr>
        <w:t>協力</w:t>
      </w:r>
      <w:r w:rsidR="006D5A4A" w:rsidRPr="00B40CCF">
        <w:rPr>
          <w:rFonts w:ascii="HG丸ｺﾞｼｯｸM-PRO" w:eastAsia="HG丸ｺﾞｼｯｸM-PRO" w:hAnsi="HG丸ｺﾞｼｯｸM-PRO" w:cs="Meiryo UI" w:hint="eastAsia"/>
          <w:sz w:val="24"/>
          <w:szCs w:val="24"/>
        </w:rPr>
        <w:t>いただきたい</w:t>
      </w:r>
      <w:r w:rsidRPr="00B40CCF">
        <w:rPr>
          <w:rFonts w:ascii="HG丸ｺﾞｼｯｸM-PRO" w:eastAsia="HG丸ｺﾞｼｯｸM-PRO" w:hAnsi="HG丸ｺﾞｼｯｸM-PRO" w:cs="Meiryo UI" w:hint="eastAsia"/>
          <w:sz w:val="24"/>
          <w:szCs w:val="24"/>
        </w:rPr>
        <w:t>「災害情報・公共交通機関の運行状況の</w:t>
      </w:r>
      <w:r w:rsidR="00C1618F">
        <w:rPr>
          <w:rFonts w:ascii="HG丸ｺﾞｼｯｸM-PRO" w:eastAsia="HG丸ｺﾞｼｯｸM-PRO" w:hAnsi="HG丸ｺﾞｼｯｸM-PRO" w:cs="Meiryo UI" w:hint="eastAsia"/>
          <w:sz w:val="24"/>
          <w:szCs w:val="24"/>
        </w:rPr>
        <w:t>適時・適切な</w:t>
      </w:r>
      <w:r w:rsidRPr="00B40CCF">
        <w:rPr>
          <w:rFonts w:ascii="HG丸ｺﾞｼｯｸM-PRO" w:eastAsia="HG丸ｺﾞｼｯｸM-PRO" w:hAnsi="HG丸ｺﾞｼｯｸM-PRO" w:cs="Meiryo UI" w:hint="eastAsia"/>
          <w:sz w:val="24"/>
          <w:szCs w:val="24"/>
        </w:rPr>
        <w:t>提供」及び</w:t>
      </w:r>
      <w:r w:rsidR="00E808D1" w:rsidRPr="00B40CCF">
        <w:rPr>
          <w:rFonts w:ascii="HG丸ｺﾞｼｯｸM-PRO" w:eastAsia="HG丸ｺﾞｼｯｸM-PRO" w:hAnsi="HG丸ｺﾞｼｯｸM-PRO" w:cs="Meiryo UI" w:hint="eastAsia"/>
          <w:sz w:val="24"/>
          <w:szCs w:val="24"/>
        </w:rPr>
        <w:t>「</w:t>
      </w:r>
      <w:r w:rsidR="00B53BAA" w:rsidRPr="00B40CCF">
        <w:rPr>
          <w:rFonts w:ascii="HG丸ｺﾞｼｯｸM-PRO" w:eastAsia="HG丸ｺﾞｼｯｸM-PRO" w:hAnsi="HG丸ｺﾞｼｯｸM-PRO" w:cs="Meiryo UI" w:hint="eastAsia"/>
          <w:sz w:val="24"/>
          <w:szCs w:val="24"/>
        </w:rPr>
        <w:t>外国人旅行者の</w:t>
      </w:r>
      <w:r w:rsidR="00C1618F">
        <w:rPr>
          <w:rFonts w:ascii="HG丸ｺﾞｼｯｸM-PRO" w:eastAsia="HG丸ｺﾞｼｯｸM-PRO" w:hAnsi="HG丸ｺﾞｼｯｸM-PRO" w:cs="Meiryo UI" w:hint="eastAsia"/>
          <w:sz w:val="24"/>
          <w:szCs w:val="24"/>
        </w:rPr>
        <w:t>安否確認の実施</w:t>
      </w:r>
      <w:r w:rsidR="00E808D1" w:rsidRPr="00B40CCF">
        <w:rPr>
          <w:rFonts w:ascii="HG丸ｺﾞｼｯｸM-PRO" w:eastAsia="HG丸ｺﾞｼｯｸM-PRO" w:hAnsi="HG丸ｺﾞｼｯｸM-PRO" w:cs="Meiryo UI" w:hint="eastAsia"/>
          <w:sz w:val="24"/>
          <w:szCs w:val="24"/>
        </w:rPr>
        <w:t>」</w:t>
      </w:r>
      <w:r w:rsidR="00B53BAA" w:rsidRPr="00B40CCF">
        <w:rPr>
          <w:rFonts w:ascii="HG丸ｺﾞｼｯｸM-PRO" w:eastAsia="HG丸ｺﾞｼｯｸM-PRO" w:hAnsi="HG丸ｺﾞｼｯｸM-PRO" w:cs="Meiryo UI" w:hint="eastAsia"/>
          <w:sz w:val="24"/>
          <w:szCs w:val="24"/>
        </w:rPr>
        <w:t>に焦点を当てて、</w:t>
      </w:r>
      <w:r w:rsidR="0070046A" w:rsidRPr="00B40CCF">
        <w:rPr>
          <w:rFonts w:ascii="HG丸ｺﾞｼｯｸM-PRO" w:eastAsia="HG丸ｺﾞｼｯｸM-PRO" w:hAnsi="HG丸ｺﾞｼｯｸM-PRO" w:cs="Meiryo UI" w:hint="eastAsia"/>
          <w:sz w:val="24"/>
          <w:szCs w:val="24"/>
        </w:rPr>
        <w:t>役割分担</w:t>
      </w:r>
      <w:r w:rsidR="00E141F7" w:rsidRPr="00B40CCF">
        <w:rPr>
          <w:rFonts w:ascii="HG丸ｺﾞｼｯｸM-PRO" w:eastAsia="HG丸ｺﾞｼｯｸM-PRO" w:hAnsi="HG丸ｺﾞｼｯｸM-PRO" w:cs="Meiryo UI" w:hint="eastAsia"/>
          <w:sz w:val="24"/>
          <w:szCs w:val="24"/>
        </w:rPr>
        <w:t>や、</w:t>
      </w:r>
      <w:r w:rsidR="006A1137" w:rsidRPr="00B40CCF">
        <w:rPr>
          <w:rFonts w:ascii="HG丸ｺﾞｼｯｸM-PRO" w:eastAsia="HG丸ｺﾞｼｯｸM-PRO" w:hAnsi="HG丸ｺﾞｼｯｸM-PRO" w:cs="Meiryo UI" w:hint="eastAsia"/>
          <w:sz w:val="24"/>
          <w:szCs w:val="24"/>
        </w:rPr>
        <w:t>連携・連絡先、</w:t>
      </w:r>
      <w:r w:rsidR="006D5A4A" w:rsidRPr="00B40CCF">
        <w:rPr>
          <w:rFonts w:ascii="HG丸ｺﾞｼｯｸM-PRO" w:eastAsia="HG丸ｺﾞｼｯｸM-PRO" w:hAnsi="HG丸ｺﾞｼｯｸM-PRO" w:cs="Meiryo UI" w:hint="eastAsia"/>
          <w:sz w:val="24"/>
          <w:szCs w:val="24"/>
        </w:rPr>
        <w:t>事前に</w:t>
      </w:r>
      <w:r w:rsidR="006A1137" w:rsidRPr="00B40CCF">
        <w:rPr>
          <w:rFonts w:ascii="HG丸ｺﾞｼｯｸM-PRO" w:eastAsia="HG丸ｺﾞｼｯｸM-PRO" w:hAnsi="HG丸ｺﾞｼｯｸM-PRO" w:cs="Meiryo UI" w:hint="eastAsia"/>
          <w:sz w:val="24"/>
          <w:szCs w:val="24"/>
        </w:rPr>
        <w:t>必要となる準備</w:t>
      </w:r>
      <w:r w:rsidR="0070046A" w:rsidRPr="00B40CCF">
        <w:rPr>
          <w:rFonts w:ascii="HG丸ｺﾞｼｯｸM-PRO" w:eastAsia="HG丸ｺﾞｼｯｸM-PRO" w:hAnsi="HG丸ｺﾞｼｯｸM-PRO" w:cs="Meiryo UI" w:hint="eastAsia"/>
          <w:sz w:val="24"/>
          <w:szCs w:val="24"/>
        </w:rPr>
        <w:t>等について</w:t>
      </w:r>
      <w:r w:rsidR="006A1137" w:rsidRPr="00B40CCF">
        <w:rPr>
          <w:rFonts w:ascii="HG丸ｺﾞｼｯｸM-PRO" w:eastAsia="HG丸ｺﾞｼｯｸM-PRO" w:hAnsi="HG丸ｺﾞｼｯｸM-PRO" w:cs="Meiryo UI" w:hint="eastAsia"/>
          <w:sz w:val="24"/>
          <w:szCs w:val="24"/>
        </w:rPr>
        <w:t>、</w:t>
      </w:r>
      <w:r w:rsidR="0070046A" w:rsidRPr="00B40CCF">
        <w:rPr>
          <w:rFonts w:ascii="HG丸ｺﾞｼｯｸM-PRO" w:eastAsia="HG丸ｺﾞｼｯｸM-PRO" w:hAnsi="HG丸ｺﾞｼｯｸM-PRO" w:cs="Meiryo UI" w:hint="eastAsia"/>
          <w:sz w:val="24"/>
          <w:szCs w:val="24"/>
        </w:rPr>
        <w:t>基本的な</w:t>
      </w:r>
      <w:r w:rsidRPr="00B40CCF">
        <w:rPr>
          <w:rFonts w:ascii="HG丸ｺﾞｼｯｸM-PRO" w:eastAsia="HG丸ｺﾞｼｯｸM-PRO" w:hAnsi="HG丸ｺﾞｼｯｸM-PRO" w:cs="Meiryo UI" w:hint="eastAsia"/>
          <w:sz w:val="24"/>
          <w:szCs w:val="24"/>
        </w:rPr>
        <w:t>考え方をお示し</w:t>
      </w:r>
      <w:r w:rsidR="00E808D1" w:rsidRPr="00B40CCF">
        <w:rPr>
          <w:rFonts w:ascii="HG丸ｺﾞｼｯｸM-PRO" w:eastAsia="HG丸ｺﾞｼｯｸM-PRO" w:hAnsi="HG丸ｺﾞｼｯｸM-PRO" w:cs="Meiryo UI" w:hint="eastAsia"/>
          <w:sz w:val="24"/>
          <w:szCs w:val="24"/>
        </w:rPr>
        <w:t>して</w:t>
      </w:r>
      <w:r w:rsidR="0083168B" w:rsidRPr="00B40CCF">
        <w:rPr>
          <w:rFonts w:ascii="HG丸ｺﾞｼｯｸM-PRO" w:eastAsia="HG丸ｺﾞｼｯｸM-PRO" w:hAnsi="HG丸ｺﾞｼｯｸM-PRO" w:cs="Meiryo UI" w:hint="eastAsia"/>
          <w:sz w:val="24"/>
          <w:szCs w:val="24"/>
        </w:rPr>
        <w:t>います</w:t>
      </w:r>
      <w:r w:rsidR="006A1137" w:rsidRPr="00B40CCF">
        <w:rPr>
          <w:rFonts w:ascii="HG丸ｺﾞｼｯｸM-PRO" w:eastAsia="HG丸ｺﾞｼｯｸM-PRO" w:hAnsi="HG丸ｺﾞｼｯｸM-PRO" w:cs="Meiryo UI" w:hint="eastAsia"/>
          <w:sz w:val="24"/>
          <w:szCs w:val="24"/>
        </w:rPr>
        <w:t>。</w:t>
      </w:r>
      <w:r w:rsidR="00E141F7" w:rsidRPr="00B40CCF">
        <w:rPr>
          <w:rFonts w:ascii="HG丸ｺﾞｼｯｸM-PRO" w:eastAsia="HG丸ｺﾞｼｯｸM-PRO" w:hAnsi="HG丸ｺﾞｼｯｸM-PRO" w:cs="Meiryo UI" w:hint="eastAsia"/>
          <w:sz w:val="24"/>
          <w:szCs w:val="24"/>
        </w:rPr>
        <w:t>このため、</w:t>
      </w:r>
      <w:r w:rsidR="00CD432E" w:rsidRPr="00B40CCF">
        <w:rPr>
          <w:rFonts w:ascii="HG丸ｺﾞｼｯｸM-PRO" w:eastAsia="HG丸ｺﾞｼｯｸM-PRO" w:hAnsi="HG丸ｺﾞｼｯｸM-PRO" w:cs="Meiryo UI" w:hint="eastAsia"/>
          <w:sz w:val="24"/>
          <w:szCs w:val="24"/>
        </w:rPr>
        <w:t>実施にあたっては</w:t>
      </w:r>
      <w:r w:rsidR="00E141F7" w:rsidRPr="00B40CCF">
        <w:rPr>
          <w:rFonts w:ascii="HG丸ｺﾞｼｯｸM-PRO" w:eastAsia="HG丸ｺﾞｼｯｸM-PRO" w:hAnsi="HG丸ｺﾞｼｯｸM-PRO" w:cs="Meiryo UI" w:hint="eastAsia"/>
          <w:sz w:val="24"/>
          <w:szCs w:val="24"/>
        </w:rPr>
        <w:t>、</w:t>
      </w:r>
      <w:r w:rsidR="001F5AD2" w:rsidRPr="00B40CCF">
        <w:rPr>
          <w:rFonts w:ascii="HG丸ｺﾞｼｯｸM-PRO" w:eastAsia="HG丸ｺﾞｼｯｸM-PRO" w:hAnsi="HG丸ｺﾞｼｯｸM-PRO" w:cs="Meiryo UI" w:hint="eastAsia"/>
          <w:sz w:val="24"/>
          <w:szCs w:val="24"/>
        </w:rPr>
        <w:t>関係機関</w:t>
      </w:r>
      <w:r w:rsidRPr="00B40CCF">
        <w:rPr>
          <w:rFonts w:ascii="HG丸ｺﾞｼｯｸM-PRO" w:eastAsia="HG丸ｺﾞｼｯｸM-PRO" w:hAnsi="HG丸ｺﾞｼｯｸM-PRO" w:cs="Meiryo UI" w:hint="eastAsia"/>
          <w:sz w:val="24"/>
          <w:szCs w:val="24"/>
        </w:rPr>
        <w:t>が</w:t>
      </w:r>
      <w:r w:rsidR="00CD432E" w:rsidRPr="00B40CCF">
        <w:rPr>
          <w:rFonts w:ascii="HG丸ｺﾞｼｯｸM-PRO" w:eastAsia="HG丸ｺﾞｼｯｸM-PRO" w:hAnsi="HG丸ｺﾞｼｯｸM-PRO" w:cs="Meiryo UI" w:hint="eastAsia"/>
          <w:sz w:val="24"/>
          <w:szCs w:val="24"/>
        </w:rPr>
        <w:t>それぞれの事情</w:t>
      </w:r>
      <w:r w:rsidR="001F5AD2" w:rsidRPr="00B40CCF">
        <w:rPr>
          <w:rFonts w:ascii="HG丸ｺﾞｼｯｸM-PRO" w:eastAsia="HG丸ｺﾞｼｯｸM-PRO" w:hAnsi="HG丸ｺﾞｼｯｸM-PRO" w:cs="Meiryo UI" w:hint="eastAsia"/>
          <w:sz w:val="24"/>
          <w:szCs w:val="24"/>
        </w:rPr>
        <w:t>等</w:t>
      </w:r>
      <w:r w:rsidR="00CD432E" w:rsidRPr="00B40CCF">
        <w:rPr>
          <w:rFonts w:ascii="HG丸ｺﾞｼｯｸM-PRO" w:eastAsia="HG丸ｺﾞｼｯｸM-PRO" w:hAnsi="HG丸ｺﾞｼｯｸM-PRO" w:cs="Meiryo UI" w:hint="eastAsia"/>
          <w:sz w:val="24"/>
          <w:szCs w:val="24"/>
        </w:rPr>
        <w:t>を踏まえ、</w:t>
      </w:r>
      <w:r w:rsidR="001F5AD2" w:rsidRPr="00B40CCF">
        <w:rPr>
          <w:rFonts w:ascii="HG丸ｺﾞｼｯｸM-PRO" w:eastAsia="HG丸ｺﾞｼｯｸM-PRO" w:hAnsi="HG丸ｺﾞｼｯｸM-PRO" w:cs="Meiryo UI" w:hint="eastAsia"/>
          <w:sz w:val="24"/>
          <w:szCs w:val="24"/>
        </w:rPr>
        <w:t>実施</w:t>
      </w:r>
      <w:r w:rsidR="00CD432E" w:rsidRPr="00B40CCF">
        <w:rPr>
          <w:rFonts w:ascii="HG丸ｺﾞｼｯｸM-PRO" w:eastAsia="HG丸ｺﾞｼｯｸM-PRO" w:hAnsi="HG丸ｺﾞｼｯｸM-PRO" w:cs="Meiryo UI" w:hint="eastAsia"/>
          <w:sz w:val="24"/>
          <w:szCs w:val="24"/>
        </w:rPr>
        <w:t>体制等</w:t>
      </w:r>
      <w:r w:rsidR="00E808D1" w:rsidRPr="00B40CCF">
        <w:rPr>
          <w:rFonts w:ascii="HG丸ｺﾞｼｯｸM-PRO" w:eastAsia="HG丸ｺﾞｼｯｸM-PRO" w:hAnsi="HG丸ｺﾞｼｯｸM-PRO" w:cs="Meiryo UI" w:hint="eastAsia"/>
          <w:sz w:val="24"/>
          <w:szCs w:val="24"/>
        </w:rPr>
        <w:t>を</w:t>
      </w:r>
      <w:r w:rsidR="001F5AD2" w:rsidRPr="00B40CCF">
        <w:rPr>
          <w:rFonts w:ascii="HG丸ｺﾞｼｯｸM-PRO" w:eastAsia="HG丸ｺﾞｼｯｸM-PRO" w:hAnsi="HG丸ｺﾞｼｯｸM-PRO" w:cs="Meiryo UI" w:hint="eastAsia"/>
          <w:sz w:val="24"/>
          <w:szCs w:val="24"/>
        </w:rPr>
        <w:t>具体的に</w:t>
      </w:r>
      <w:r w:rsidR="00CD432E" w:rsidRPr="00B40CCF">
        <w:rPr>
          <w:rFonts w:ascii="HG丸ｺﾞｼｯｸM-PRO" w:eastAsia="HG丸ｺﾞｼｯｸM-PRO" w:hAnsi="HG丸ｺﾞｼｯｸM-PRO" w:cs="Meiryo UI" w:hint="eastAsia"/>
          <w:sz w:val="24"/>
          <w:szCs w:val="24"/>
        </w:rPr>
        <w:t>検討</w:t>
      </w:r>
      <w:r w:rsidR="00E141F7" w:rsidRPr="00B40CCF">
        <w:rPr>
          <w:rFonts w:ascii="HG丸ｺﾞｼｯｸM-PRO" w:eastAsia="HG丸ｺﾞｼｯｸM-PRO" w:hAnsi="HG丸ｺﾞｼｯｸM-PRO" w:cs="Meiryo UI" w:hint="eastAsia"/>
          <w:sz w:val="24"/>
          <w:szCs w:val="24"/>
        </w:rPr>
        <w:t>していただく</w:t>
      </w:r>
      <w:r w:rsidR="001F5AD2" w:rsidRPr="00B40CCF">
        <w:rPr>
          <w:rFonts w:ascii="HG丸ｺﾞｼｯｸM-PRO" w:eastAsia="HG丸ｺﾞｼｯｸM-PRO" w:hAnsi="HG丸ｺﾞｼｯｸM-PRO" w:cs="Meiryo UI" w:hint="eastAsia"/>
          <w:sz w:val="24"/>
          <w:szCs w:val="24"/>
        </w:rPr>
        <w:t>必要</w:t>
      </w:r>
      <w:r w:rsidR="00211C0F" w:rsidRPr="00B40CCF">
        <w:rPr>
          <w:rFonts w:ascii="HG丸ｺﾞｼｯｸM-PRO" w:eastAsia="HG丸ｺﾞｼｯｸM-PRO" w:hAnsi="HG丸ｺﾞｼｯｸM-PRO" w:cs="Meiryo UI" w:hint="eastAsia"/>
          <w:sz w:val="24"/>
          <w:szCs w:val="24"/>
        </w:rPr>
        <w:t>があり</w:t>
      </w:r>
      <w:r w:rsidR="00E141F7" w:rsidRPr="00B40CCF">
        <w:rPr>
          <w:rFonts w:ascii="HG丸ｺﾞｼｯｸM-PRO" w:eastAsia="HG丸ｺﾞｼｯｸM-PRO" w:hAnsi="HG丸ｺﾞｼｯｸM-PRO" w:cs="Meiryo UI" w:hint="eastAsia"/>
          <w:sz w:val="24"/>
          <w:szCs w:val="24"/>
        </w:rPr>
        <w:t>ます。</w:t>
      </w:r>
    </w:p>
    <w:p w:rsidR="006A1137" w:rsidRPr="00B40CCF" w:rsidRDefault="001A112A" w:rsidP="008C7F99">
      <w:pPr>
        <w:ind w:leftChars="100" w:left="210"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なお、このフロー（案）は、関係機関や地域</w:t>
      </w:r>
      <w:r w:rsidR="006D5A4A" w:rsidRPr="00B40CCF">
        <w:rPr>
          <w:rFonts w:ascii="HG丸ｺﾞｼｯｸM-PRO" w:eastAsia="HG丸ｺﾞｼｯｸM-PRO" w:hAnsi="HG丸ｺﾞｼｯｸM-PRO" w:cs="Meiryo UI" w:hint="eastAsia"/>
          <w:sz w:val="24"/>
          <w:szCs w:val="24"/>
        </w:rPr>
        <w:t>の皆さまが、</w:t>
      </w:r>
      <w:r w:rsidRPr="00B40CCF">
        <w:rPr>
          <w:rFonts w:ascii="HG丸ｺﾞｼｯｸM-PRO" w:eastAsia="HG丸ｺﾞｼｯｸM-PRO" w:hAnsi="HG丸ｺﾞｼｯｸM-PRO" w:cs="Meiryo UI" w:hint="eastAsia"/>
          <w:sz w:val="24"/>
          <w:szCs w:val="24"/>
        </w:rPr>
        <w:t>外国人旅行者の安全確保策</w:t>
      </w:r>
      <w:r w:rsidR="006D5A4A" w:rsidRPr="00B40CCF">
        <w:rPr>
          <w:rFonts w:ascii="HG丸ｺﾞｼｯｸM-PRO" w:eastAsia="HG丸ｺﾞｼｯｸM-PRO" w:hAnsi="HG丸ｺﾞｼｯｸM-PRO" w:cs="Meiryo UI" w:hint="eastAsia"/>
          <w:sz w:val="24"/>
          <w:szCs w:val="24"/>
        </w:rPr>
        <w:t>を</w:t>
      </w:r>
      <w:r w:rsidRPr="00B40CCF">
        <w:rPr>
          <w:rFonts w:ascii="HG丸ｺﾞｼｯｸM-PRO" w:eastAsia="HG丸ｺﾞｼｯｸM-PRO" w:hAnsi="HG丸ｺﾞｼｯｸM-PRO" w:cs="Meiryo UI" w:hint="eastAsia"/>
          <w:sz w:val="24"/>
          <w:szCs w:val="24"/>
        </w:rPr>
        <w:t>検討</w:t>
      </w:r>
      <w:r w:rsidR="006D5A4A" w:rsidRPr="00B40CCF">
        <w:rPr>
          <w:rFonts w:ascii="HG丸ｺﾞｼｯｸM-PRO" w:eastAsia="HG丸ｺﾞｼｯｸM-PRO" w:hAnsi="HG丸ｺﾞｼｯｸM-PRO" w:cs="Meiryo UI" w:hint="eastAsia"/>
          <w:sz w:val="24"/>
          <w:szCs w:val="24"/>
        </w:rPr>
        <w:t>いただく際</w:t>
      </w:r>
      <w:r w:rsidRPr="00B40CCF">
        <w:rPr>
          <w:rFonts w:ascii="HG丸ｺﾞｼｯｸM-PRO" w:eastAsia="HG丸ｺﾞｼｯｸM-PRO" w:hAnsi="HG丸ｺﾞｼｯｸM-PRO" w:cs="Meiryo UI" w:hint="eastAsia"/>
          <w:sz w:val="24"/>
          <w:szCs w:val="24"/>
        </w:rPr>
        <w:t>の</w:t>
      </w:r>
      <w:r w:rsidR="006D5A4A" w:rsidRPr="00B40CCF">
        <w:rPr>
          <w:rFonts w:ascii="HG丸ｺﾞｼｯｸM-PRO" w:eastAsia="HG丸ｺﾞｼｯｸM-PRO" w:hAnsi="HG丸ｺﾞｼｯｸM-PRO" w:cs="Meiryo UI" w:hint="eastAsia"/>
          <w:sz w:val="24"/>
          <w:szCs w:val="24"/>
        </w:rPr>
        <w:t>参考</w:t>
      </w:r>
      <w:r w:rsidRPr="00B40CCF">
        <w:rPr>
          <w:rFonts w:ascii="HG丸ｺﾞｼｯｸM-PRO" w:eastAsia="HG丸ｺﾞｼｯｸM-PRO" w:hAnsi="HG丸ｺﾞｼｯｸM-PRO" w:cs="Meiryo UI" w:hint="eastAsia"/>
          <w:sz w:val="24"/>
          <w:szCs w:val="24"/>
        </w:rPr>
        <w:t>となるよう</w:t>
      </w:r>
      <w:r w:rsidR="006D5A4A" w:rsidRPr="00B40CCF">
        <w:rPr>
          <w:rFonts w:ascii="HG丸ｺﾞｼｯｸM-PRO" w:eastAsia="HG丸ｺﾞｼｯｸM-PRO" w:hAnsi="HG丸ｺﾞｼｯｸM-PRO" w:cs="Meiryo UI" w:hint="eastAsia"/>
          <w:sz w:val="24"/>
          <w:szCs w:val="24"/>
        </w:rPr>
        <w:t>、大阪府</w:t>
      </w:r>
      <w:r w:rsidR="00450D96">
        <w:rPr>
          <w:rFonts w:ascii="HG丸ｺﾞｼｯｸM-PRO" w:eastAsia="HG丸ｺﾞｼｯｸM-PRO" w:hAnsi="HG丸ｺﾞｼｯｸM-PRO" w:cs="Meiryo UI" w:hint="eastAsia"/>
          <w:sz w:val="24"/>
          <w:szCs w:val="24"/>
        </w:rPr>
        <w:t>が</w:t>
      </w:r>
      <w:r w:rsidRPr="00B40CCF">
        <w:rPr>
          <w:rFonts w:ascii="HG丸ｺﾞｼｯｸM-PRO" w:eastAsia="HG丸ｺﾞｼｯｸM-PRO" w:hAnsi="HG丸ｺﾞｼｯｸM-PRO" w:cs="Meiryo UI" w:hint="eastAsia"/>
          <w:sz w:val="24"/>
          <w:szCs w:val="24"/>
        </w:rPr>
        <w:t>作成したものです</w:t>
      </w:r>
      <w:r w:rsidR="006D5A4A" w:rsidRPr="00B40CCF">
        <w:rPr>
          <w:rFonts w:ascii="HG丸ｺﾞｼｯｸM-PRO" w:eastAsia="HG丸ｺﾞｼｯｸM-PRO" w:hAnsi="HG丸ｺﾞｼｯｸM-PRO" w:cs="Meiryo UI" w:hint="eastAsia"/>
          <w:sz w:val="24"/>
          <w:szCs w:val="24"/>
        </w:rPr>
        <w:t>。したがって</w:t>
      </w:r>
      <w:r w:rsidRPr="00B40CCF">
        <w:rPr>
          <w:rFonts w:ascii="HG丸ｺﾞｼｯｸM-PRO" w:eastAsia="HG丸ｺﾞｼｯｸM-PRO" w:hAnsi="HG丸ｺﾞｼｯｸM-PRO" w:cs="Meiryo UI" w:hint="eastAsia"/>
          <w:sz w:val="24"/>
          <w:szCs w:val="24"/>
        </w:rPr>
        <w:t>、必ずしも</w:t>
      </w:r>
      <w:r w:rsidR="006D5A4A" w:rsidRPr="00B40CCF">
        <w:rPr>
          <w:rFonts w:ascii="HG丸ｺﾞｼｯｸM-PRO" w:eastAsia="HG丸ｺﾞｼｯｸM-PRO" w:hAnsi="HG丸ｺﾞｼｯｸM-PRO" w:cs="Meiryo UI" w:hint="eastAsia"/>
          <w:sz w:val="24"/>
          <w:szCs w:val="24"/>
        </w:rPr>
        <w:t>フロー（案）</w:t>
      </w:r>
      <w:r w:rsidR="00450D96">
        <w:rPr>
          <w:rFonts w:ascii="HG丸ｺﾞｼｯｸM-PRO" w:eastAsia="HG丸ｺﾞｼｯｸM-PRO" w:hAnsi="HG丸ｺﾞｼｯｸM-PRO" w:cs="Meiryo UI" w:hint="eastAsia"/>
          <w:sz w:val="24"/>
          <w:szCs w:val="24"/>
        </w:rPr>
        <w:t>の</w:t>
      </w:r>
      <w:r w:rsidRPr="00B40CCF">
        <w:rPr>
          <w:rFonts w:ascii="HG丸ｺﾞｼｯｸM-PRO" w:eastAsia="HG丸ｺﾞｼｯｸM-PRO" w:hAnsi="HG丸ｺﾞｼｯｸM-PRO" w:cs="Meiryo UI" w:hint="eastAsia"/>
          <w:sz w:val="24"/>
          <w:szCs w:val="24"/>
        </w:rPr>
        <w:t>とおりに対応いただく必要はございません。</w:t>
      </w:r>
    </w:p>
    <w:p w:rsidR="00FA3896" w:rsidRPr="00B40CCF" w:rsidRDefault="001A112A" w:rsidP="006A1137">
      <w:pPr>
        <w:ind w:leftChars="100" w:left="210"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また</w:t>
      </w:r>
      <w:r w:rsidR="00E808D1" w:rsidRPr="00B40CCF">
        <w:rPr>
          <w:rFonts w:ascii="HG丸ｺﾞｼｯｸM-PRO" w:eastAsia="HG丸ｺﾞｼｯｸM-PRO" w:hAnsi="HG丸ｺﾞｼｯｸM-PRO" w:cs="Meiryo UI" w:hint="eastAsia"/>
          <w:sz w:val="24"/>
          <w:szCs w:val="24"/>
        </w:rPr>
        <w:t>、こうした</w:t>
      </w:r>
      <w:r w:rsidR="00820CED" w:rsidRPr="00B40CCF">
        <w:rPr>
          <w:rFonts w:ascii="HG丸ｺﾞｼｯｸM-PRO" w:eastAsia="HG丸ｺﾞｼｯｸM-PRO" w:hAnsi="HG丸ｺﾞｼｯｸM-PRO" w:cs="Meiryo UI" w:hint="eastAsia"/>
          <w:sz w:val="24"/>
          <w:szCs w:val="24"/>
        </w:rPr>
        <w:t>外国人旅行者</w:t>
      </w:r>
      <w:r w:rsidR="00211C0F" w:rsidRPr="00B40CCF">
        <w:rPr>
          <w:rFonts w:ascii="HG丸ｺﾞｼｯｸM-PRO" w:eastAsia="HG丸ｺﾞｼｯｸM-PRO" w:hAnsi="HG丸ｺﾞｼｯｸM-PRO" w:cs="Meiryo UI" w:hint="eastAsia"/>
          <w:sz w:val="24"/>
          <w:szCs w:val="24"/>
        </w:rPr>
        <w:t>に特化した</w:t>
      </w:r>
      <w:r w:rsidRPr="00B40CCF">
        <w:rPr>
          <w:rFonts w:ascii="HG丸ｺﾞｼｯｸM-PRO" w:eastAsia="HG丸ｺﾞｼｯｸM-PRO" w:hAnsi="HG丸ｺﾞｼｯｸM-PRO" w:cs="Meiryo UI" w:hint="eastAsia"/>
          <w:sz w:val="24"/>
          <w:szCs w:val="24"/>
        </w:rPr>
        <w:t>安全確保の検討は</w:t>
      </w:r>
      <w:r w:rsidR="00820CED" w:rsidRPr="00B40CCF">
        <w:rPr>
          <w:rFonts w:ascii="HG丸ｺﾞｼｯｸM-PRO" w:eastAsia="HG丸ｺﾞｼｯｸM-PRO" w:hAnsi="HG丸ｺﾞｼｯｸM-PRO" w:cs="Meiryo UI" w:hint="eastAsia"/>
          <w:sz w:val="24"/>
          <w:szCs w:val="24"/>
        </w:rPr>
        <w:t>全国的にも例がな</w:t>
      </w:r>
      <w:r w:rsidR="000D0B9E" w:rsidRPr="00B40CCF">
        <w:rPr>
          <w:rFonts w:ascii="HG丸ｺﾞｼｯｸM-PRO" w:eastAsia="HG丸ｺﾞｼｯｸM-PRO" w:hAnsi="HG丸ｺﾞｼｯｸM-PRO" w:cs="Meiryo UI" w:hint="eastAsia"/>
          <w:sz w:val="24"/>
          <w:szCs w:val="24"/>
        </w:rPr>
        <w:t>いことから</w:t>
      </w:r>
      <w:r w:rsidR="00820CED" w:rsidRPr="00B40CCF">
        <w:rPr>
          <w:rFonts w:ascii="HG丸ｺﾞｼｯｸM-PRO" w:eastAsia="HG丸ｺﾞｼｯｸM-PRO" w:hAnsi="HG丸ｺﾞｼｯｸM-PRO" w:cs="Meiryo UI" w:hint="eastAsia"/>
          <w:sz w:val="24"/>
          <w:szCs w:val="24"/>
        </w:rPr>
        <w:t>、このフ</w:t>
      </w:r>
      <w:r w:rsidRPr="00B40CCF">
        <w:rPr>
          <w:rFonts w:ascii="HG丸ｺﾞｼｯｸM-PRO" w:eastAsia="HG丸ｺﾞｼｯｸM-PRO" w:hAnsi="HG丸ｺﾞｼｯｸM-PRO" w:cs="Meiryo UI" w:hint="eastAsia"/>
          <w:sz w:val="24"/>
          <w:szCs w:val="24"/>
        </w:rPr>
        <w:t>ロー（案）</w:t>
      </w:r>
      <w:r w:rsidR="000D0B9E" w:rsidRPr="00B40CCF">
        <w:rPr>
          <w:rFonts w:ascii="HG丸ｺﾞｼｯｸM-PRO" w:eastAsia="HG丸ｺﾞｼｯｸM-PRO" w:hAnsi="HG丸ｺﾞｼｯｸM-PRO" w:cs="Meiryo UI" w:hint="eastAsia"/>
          <w:sz w:val="24"/>
          <w:szCs w:val="24"/>
        </w:rPr>
        <w:t>は</w:t>
      </w:r>
      <w:r w:rsidRPr="00B40CCF">
        <w:rPr>
          <w:rFonts w:ascii="HG丸ｺﾞｼｯｸM-PRO" w:eastAsia="HG丸ｺﾞｼｯｸM-PRO" w:hAnsi="HG丸ｺﾞｼｯｸM-PRO" w:cs="Meiryo UI" w:hint="eastAsia"/>
          <w:sz w:val="24"/>
          <w:szCs w:val="24"/>
        </w:rPr>
        <w:t>、今後国から示される新たな知見、他都市における取組事例や</w:t>
      </w:r>
      <w:r w:rsidR="001F5AD2" w:rsidRPr="00B40CCF">
        <w:rPr>
          <w:rFonts w:ascii="HG丸ｺﾞｼｯｸM-PRO" w:eastAsia="HG丸ｺﾞｼｯｸM-PRO" w:hAnsi="HG丸ｺﾞｼｯｸM-PRO" w:cs="Meiryo UI" w:hint="eastAsia"/>
          <w:sz w:val="24"/>
          <w:szCs w:val="24"/>
        </w:rPr>
        <w:t>地域の皆さま</w:t>
      </w:r>
      <w:r w:rsidR="00820CED" w:rsidRPr="00B40CCF">
        <w:rPr>
          <w:rFonts w:ascii="HG丸ｺﾞｼｯｸM-PRO" w:eastAsia="HG丸ｺﾞｼｯｸM-PRO" w:hAnsi="HG丸ｺﾞｼｯｸM-PRO" w:cs="Meiryo UI" w:hint="eastAsia"/>
          <w:sz w:val="24"/>
          <w:szCs w:val="24"/>
        </w:rPr>
        <w:t>の意見を踏まえながら、適宜、内容の見直しを行ってい</w:t>
      </w:r>
      <w:r w:rsidR="00BC6016">
        <w:rPr>
          <w:rFonts w:ascii="HG丸ｺﾞｼｯｸM-PRO" w:eastAsia="HG丸ｺﾞｼｯｸM-PRO" w:hAnsi="HG丸ｺﾞｼｯｸM-PRO" w:cs="Meiryo UI" w:hint="eastAsia"/>
          <w:sz w:val="24"/>
          <w:szCs w:val="24"/>
        </w:rPr>
        <w:t>き</w:t>
      </w:r>
      <w:r w:rsidR="00820CED" w:rsidRPr="00B40CCF">
        <w:rPr>
          <w:rFonts w:ascii="HG丸ｺﾞｼｯｸM-PRO" w:eastAsia="HG丸ｺﾞｼｯｸM-PRO" w:hAnsi="HG丸ｺﾞｼｯｸM-PRO" w:cs="Meiryo UI" w:hint="eastAsia"/>
          <w:sz w:val="24"/>
          <w:szCs w:val="24"/>
        </w:rPr>
        <w:t>ます。</w:t>
      </w:r>
    </w:p>
    <w:p w:rsidR="00C607AE" w:rsidRPr="00B40CCF" w:rsidRDefault="00C607AE">
      <w:pPr>
        <w:rPr>
          <w:rFonts w:ascii="HG丸ｺﾞｼｯｸM-PRO" w:eastAsia="HG丸ｺﾞｼｯｸM-PRO" w:hAnsi="HG丸ｺﾞｼｯｸM-PRO" w:cs="Meiryo UI"/>
          <w:sz w:val="24"/>
          <w:szCs w:val="24"/>
        </w:rPr>
      </w:pPr>
    </w:p>
    <w:p w:rsidR="00010368" w:rsidRPr="00B40CCF" w:rsidRDefault="00010368">
      <w:pPr>
        <w:rPr>
          <w:rFonts w:ascii="HG丸ｺﾞｼｯｸM-PRO" w:eastAsia="HG丸ｺﾞｼｯｸM-PRO" w:hAnsi="HG丸ｺﾞｼｯｸM-PRO" w:cs="Meiryo UI"/>
          <w:sz w:val="24"/>
          <w:szCs w:val="24"/>
        </w:rPr>
      </w:pPr>
    </w:p>
    <w:p w:rsidR="00F44513" w:rsidRPr="00B40CCF" w:rsidRDefault="00F44513">
      <w:pPr>
        <w:widowControl/>
        <w:jc w:val="left"/>
        <w:rPr>
          <w:rFonts w:ascii="HG丸ｺﾞｼｯｸM-PRO" w:eastAsia="HG丸ｺﾞｼｯｸM-PRO" w:hAnsi="HG丸ｺﾞｼｯｸM-PRO" w:cs="Meiryo UI"/>
          <w:sz w:val="28"/>
          <w:szCs w:val="24"/>
        </w:rPr>
      </w:pPr>
      <w:r w:rsidRPr="00B40CCF">
        <w:rPr>
          <w:rFonts w:ascii="HG丸ｺﾞｼｯｸM-PRO" w:eastAsia="HG丸ｺﾞｼｯｸM-PRO" w:hAnsi="HG丸ｺﾞｼｯｸM-PRO" w:cs="Meiryo UI"/>
          <w:sz w:val="28"/>
          <w:szCs w:val="24"/>
        </w:rPr>
        <w:br w:type="page"/>
      </w:r>
    </w:p>
    <w:p w:rsidR="00B53BAA" w:rsidRPr="00B40CCF" w:rsidRDefault="00820CED" w:rsidP="00B53BAA">
      <w:pPr>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8"/>
          <w:szCs w:val="24"/>
        </w:rPr>
        <w:lastRenderedPageBreak/>
        <w:t>■</w:t>
      </w:r>
      <w:r w:rsidR="00B53BAA" w:rsidRPr="00B40CCF">
        <w:rPr>
          <w:rFonts w:ascii="HG丸ｺﾞｼｯｸM-PRO" w:eastAsia="HG丸ｺﾞｼｯｸM-PRO" w:hAnsi="HG丸ｺﾞｼｯｸM-PRO" w:cs="Meiryo UI" w:hint="eastAsia"/>
          <w:sz w:val="28"/>
          <w:szCs w:val="24"/>
        </w:rPr>
        <w:t>来阪外国人</w:t>
      </w:r>
      <w:r w:rsidR="00A84DF9" w:rsidRPr="00B40CCF">
        <w:rPr>
          <w:rFonts w:ascii="HG丸ｺﾞｼｯｸM-PRO" w:eastAsia="HG丸ｺﾞｼｯｸM-PRO" w:hAnsi="HG丸ｺﾞｼｯｸM-PRO" w:cs="Meiryo UI" w:hint="eastAsia"/>
          <w:sz w:val="28"/>
          <w:szCs w:val="24"/>
        </w:rPr>
        <w:t>旅行者</w:t>
      </w:r>
      <w:r w:rsidR="00B53BAA" w:rsidRPr="00B40CCF">
        <w:rPr>
          <w:rFonts w:ascii="HG丸ｺﾞｼｯｸM-PRO" w:eastAsia="HG丸ｺﾞｼｯｸM-PRO" w:hAnsi="HG丸ｺﾞｼｯｸM-PRO" w:cs="Meiryo UI" w:hint="eastAsia"/>
          <w:sz w:val="28"/>
          <w:szCs w:val="24"/>
        </w:rPr>
        <w:t>の特徴と対応に関する留意点</w:t>
      </w:r>
    </w:p>
    <w:p w:rsidR="00A84DF9" w:rsidRPr="00B40CCF" w:rsidRDefault="00A84DF9" w:rsidP="00A84DF9">
      <w:pPr>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bCs/>
          <w:sz w:val="24"/>
          <w:szCs w:val="24"/>
        </w:rPr>
        <w:t>＜来阪外国人旅行者の特徴＞</w:t>
      </w:r>
    </w:p>
    <w:p w:rsidR="00211C0F" w:rsidRPr="00B40CCF" w:rsidRDefault="00211C0F" w:rsidP="00211C0F">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・慣習、文化、経験・知識等の違いから、災害及び防災に関する考え方や反応が異なる</w:t>
      </w:r>
    </w:p>
    <w:p w:rsidR="00211C0F" w:rsidRPr="00B40CCF" w:rsidRDefault="00211C0F" w:rsidP="00211C0F">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・言語の違いから、コミュニケーションや情報の入手が困難</w:t>
      </w:r>
    </w:p>
    <w:p w:rsidR="00B53BAA" w:rsidRPr="00B40CCF" w:rsidRDefault="00A84DF9" w:rsidP="00A84DF9">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・アジア（中国・韓国・台湾・香港）からが全体の約８</w:t>
      </w:r>
      <w:r w:rsidR="00B53BAA" w:rsidRPr="00B40CCF">
        <w:rPr>
          <w:rFonts w:ascii="HG丸ｺﾞｼｯｸM-PRO" w:eastAsia="HG丸ｺﾞｼｯｸM-PRO" w:hAnsi="HG丸ｺﾞｼｯｸM-PRO" w:cs="Meiryo UI" w:hint="eastAsia"/>
          <w:sz w:val="24"/>
          <w:szCs w:val="24"/>
        </w:rPr>
        <w:t>割</w:t>
      </w:r>
      <w:r w:rsidRPr="00B40CCF">
        <w:rPr>
          <w:rFonts w:ascii="HG丸ｺﾞｼｯｸM-PRO" w:eastAsia="HG丸ｺﾞｼｯｸM-PRO" w:hAnsi="HG丸ｺﾞｼｯｸM-PRO" w:cs="Meiryo UI" w:hint="eastAsia"/>
          <w:sz w:val="24"/>
          <w:szCs w:val="24"/>
        </w:rPr>
        <w:t>、</w:t>
      </w:r>
      <w:r w:rsidR="001F5AD2" w:rsidRPr="00B40CCF">
        <w:rPr>
          <w:rFonts w:ascii="HG丸ｺﾞｼｯｸM-PRO" w:eastAsia="HG丸ｺﾞｼｯｸM-PRO" w:hAnsi="HG丸ｺﾞｼｯｸM-PRO" w:cs="Meiryo UI" w:hint="eastAsia"/>
          <w:sz w:val="24"/>
          <w:szCs w:val="24"/>
        </w:rPr>
        <w:t>特に中国語圏</w:t>
      </w:r>
      <w:r w:rsidR="00211C0F" w:rsidRPr="00B40CCF">
        <w:rPr>
          <w:rFonts w:ascii="HG丸ｺﾞｼｯｸM-PRO" w:eastAsia="HG丸ｺﾞｼｯｸM-PRO" w:hAnsi="HG丸ｺﾞｼｯｸM-PRO" w:cs="Meiryo UI" w:hint="eastAsia"/>
          <w:sz w:val="24"/>
          <w:szCs w:val="24"/>
        </w:rPr>
        <w:t>の方</w:t>
      </w:r>
      <w:r w:rsidR="001F5AD2" w:rsidRPr="00B40CCF">
        <w:rPr>
          <w:rFonts w:ascii="HG丸ｺﾞｼｯｸM-PRO" w:eastAsia="HG丸ｺﾞｼｯｸM-PRO" w:hAnsi="HG丸ｺﾞｼｯｸM-PRO" w:cs="Meiryo UI" w:hint="eastAsia"/>
          <w:sz w:val="24"/>
          <w:szCs w:val="24"/>
        </w:rPr>
        <w:t>が</w:t>
      </w:r>
      <w:r w:rsidRPr="00B40CCF">
        <w:rPr>
          <w:rFonts w:ascii="HG丸ｺﾞｼｯｸM-PRO" w:eastAsia="HG丸ｺﾞｼｯｸM-PRO" w:hAnsi="HG丸ｺﾞｼｯｸM-PRO" w:cs="Meiryo UI" w:hint="eastAsia"/>
          <w:sz w:val="24"/>
          <w:szCs w:val="24"/>
        </w:rPr>
        <w:t>約６割</w:t>
      </w:r>
    </w:p>
    <w:p w:rsidR="00B53BAA" w:rsidRPr="00B40CCF" w:rsidRDefault="00B53BAA" w:rsidP="00A84DF9">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・個人型旅行（FIT）が多く</w:t>
      </w:r>
      <w:r w:rsidR="001F5AD2" w:rsidRPr="00B40CCF">
        <w:rPr>
          <w:rFonts w:ascii="HG丸ｺﾞｼｯｸM-PRO" w:eastAsia="HG丸ｺﾞｼｯｸM-PRO" w:hAnsi="HG丸ｺﾞｼｯｸM-PRO" w:cs="Meiryo UI" w:hint="eastAsia"/>
          <w:sz w:val="24"/>
          <w:szCs w:val="24"/>
        </w:rPr>
        <w:t>、通訳・</w:t>
      </w:r>
      <w:r w:rsidRPr="00B40CCF">
        <w:rPr>
          <w:rFonts w:ascii="HG丸ｺﾞｼｯｸM-PRO" w:eastAsia="HG丸ｺﾞｼｯｸM-PRO" w:hAnsi="HG丸ｺﾞｼｯｸM-PRO" w:cs="Meiryo UI" w:hint="eastAsia"/>
          <w:sz w:val="24"/>
          <w:szCs w:val="24"/>
        </w:rPr>
        <w:t>ガイドがアテンドしていない</w:t>
      </w:r>
    </w:p>
    <w:p w:rsidR="00B53BAA" w:rsidRPr="00B40CCF" w:rsidRDefault="00A84DF9" w:rsidP="00211C0F">
      <w:pPr>
        <w:ind w:leftChars="100" w:left="450" w:hangingChars="100" w:hanging="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・リピーター</w:t>
      </w:r>
      <w:r w:rsidR="001F5AD2" w:rsidRPr="00B40CCF">
        <w:rPr>
          <w:rFonts w:ascii="HG丸ｺﾞｼｯｸM-PRO" w:eastAsia="HG丸ｺﾞｼｯｸM-PRO" w:hAnsi="HG丸ｺﾞｼｯｸM-PRO" w:cs="Meiryo UI" w:hint="eastAsia"/>
          <w:sz w:val="24"/>
          <w:szCs w:val="24"/>
        </w:rPr>
        <w:t>も</w:t>
      </w:r>
      <w:r w:rsidRPr="00B40CCF">
        <w:rPr>
          <w:rFonts w:ascii="HG丸ｺﾞｼｯｸM-PRO" w:eastAsia="HG丸ｺﾞｼｯｸM-PRO" w:hAnsi="HG丸ｺﾞｼｯｸM-PRO" w:cs="Meiryo UI" w:hint="eastAsia"/>
          <w:sz w:val="24"/>
          <w:szCs w:val="24"/>
        </w:rPr>
        <w:t>多く、大阪に関する知識</w:t>
      </w:r>
      <w:r w:rsidR="001F5AD2" w:rsidRPr="00B40CCF">
        <w:rPr>
          <w:rFonts w:ascii="HG丸ｺﾞｼｯｸM-PRO" w:eastAsia="HG丸ｺﾞｼｯｸM-PRO" w:hAnsi="HG丸ｺﾞｼｯｸM-PRO" w:cs="Meiryo UI" w:hint="eastAsia"/>
          <w:sz w:val="24"/>
          <w:szCs w:val="24"/>
        </w:rPr>
        <w:t>（土地・交通機関）に</w:t>
      </w:r>
      <w:r w:rsidR="00211C0F" w:rsidRPr="00B40CCF">
        <w:rPr>
          <w:rFonts w:ascii="HG丸ｺﾞｼｯｸM-PRO" w:eastAsia="HG丸ｺﾞｼｯｸM-PRO" w:hAnsi="HG丸ｺﾞｼｯｸM-PRO" w:cs="Meiryo UI" w:hint="eastAsia"/>
          <w:sz w:val="24"/>
          <w:szCs w:val="24"/>
        </w:rPr>
        <w:t>は</w:t>
      </w:r>
      <w:r w:rsidRPr="00B40CCF">
        <w:rPr>
          <w:rFonts w:ascii="HG丸ｺﾞｼｯｸM-PRO" w:eastAsia="HG丸ｺﾞｼｯｸM-PRO" w:hAnsi="HG丸ｺﾞｼｯｸM-PRO" w:cs="Meiryo UI" w:hint="eastAsia"/>
          <w:sz w:val="24"/>
          <w:szCs w:val="24"/>
        </w:rPr>
        <w:t>期待が持てる</w:t>
      </w:r>
      <w:r w:rsidR="00276C5B" w:rsidRPr="00B40CCF">
        <w:rPr>
          <w:rFonts w:ascii="HG丸ｺﾞｼｯｸM-PRO" w:eastAsia="HG丸ｺﾞｼｯｸM-PRO" w:hAnsi="HG丸ｺﾞｼｯｸM-PRO" w:cs="Meiryo UI" w:hint="eastAsia"/>
          <w:sz w:val="24"/>
          <w:szCs w:val="24"/>
        </w:rPr>
        <w:t>が、避難場所、津波避難ビル、防災拠点等に関する知識はない</w:t>
      </w:r>
    </w:p>
    <w:p w:rsidR="00276C5B" w:rsidRPr="00B40CCF" w:rsidRDefault="00276C5B" w:rsidP="00211C0F">
      <w:pPr>
        <w:ind w:leftChars="100" w:left="450" w:hangingChars="100" w:hanging="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・最終的な目的は、帰国</w:t>
      </w:r>
      <w:r w:rsidR="000D0B9E" w:rsidRPr="00B40CCF">
        <w:rPr>
          <w:rFonts w:ascii="HG丸ｺﾞｼｯｸM-PRO" w:eastAsia="HG丸ｺﾞｼｯｸM-PRO" w:hAnsi="HG丸ｺﾞｼｯｸM-PRO" w:cs="Meiryo UI" w:hint="eastAsia"/>
          <w:sz w:val="24"/>
          <w:szCs w:val="24"/>
        </w:rPr>
        <w:t>又は被災地からの移動</w:t>
      </w:r>
      <w:r w:rsidRPr="00B40CCF">
        <w:rPr>
          <w:rFonts w:ascii="HG丸ｺﾞｼｯｸM-PRO" w:eastAsia="HG丸ｺﾞｼｯｸM-PRO" w:hAnsi="HG丸ｺﾞｼｯｸM-PRO" w:cs="Meiryo UI" w:hint="eastAsia"/>
          <w:sz w:val="24"/>
          <w:szCs w:val="24"/>
        </w:rPr>
        <w:t>となる</w:t>
      </w:r>
    </w:p>
    <w:p w:rsidR="008C7F99" w:rsidRPr="00B40CCF" w:rsidRDefault="008C7F99" w:rsidP="00B53BAA">
      <w:pPr>
        <w:rPr>
          <w:rFonts w:ascii="HG丸ｺﾞｼｯｸM-PRO" w:eastAsia="HG丸ｺﾞｼｯｸM-PRO" w:hAnsi="HG丸ｺﾞｼｯｸM-PRO" w:cs="Meiryo UI"/>
          <w:bCs/>
          <w:sz w:val="24"/>
          <w:szCs w:val="24"/>
        </w:rPr>
      </w:pPr>
    </w:p>
    <w:p w:rsidR="00276C5B" w:rsidRPr="00B40CCF" w:rsidRDefault="00276C5B" w:rsidP="00276C5B">
      <w:pPr>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bCs/>
          <w:sz w:val="24"/>
          <w:szCs w:val="24"/>
        </w:rPr>
        <w:t>＜緊急時における外国人旅行者特有の反応例＞</w:t>
      </w:r>
    </w:p>
    <w:p w:rsidR="00276C5B" w:rsidRPr="00B40CCF" w:rsidRDefault="00276C5B" w:rsidP="00276C5B">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・災害の規模を推測できず、過剰な反応を示したり、安易な行動をとる場合がある</w:t>
      </w:r>
    </w:p>
    <w:p w:rsidR="00276C5B" w:rsidRPr="00B40CCF" w:rsidRDefault="00276C5B" w:rsidP="00276C5B">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・災害や防災</w:t>
      </w:r>
      <w:r w:rsidR="000D0B9E" w:rsidRPr="00B40CCF">
        <w:rPr>
          <w:rFonts w:ascii="HG丸ｺﾞｼｯｸM-PRO" w:eastAsia="HG丸ｺﾞｼｯｸM-PRO" w:hAnsi="HG丸ｺﾞｼｯｸM-PRO" w:cs="Meiryo UI" w:hint="eastAsia"/>
          <w:sz w:val="24"/>
          <w:szCs w:val="24"/>
        </w:rPr>
        <w:t>に関する</w:t>
      </w:r>
      <w:r w:rsidRPr="00B40CCF">
        <w:rPr>
          <w:rFonts w:ascii="HG丸ｺﾞｼｯｸM-PRO" w:eastAsia="HG丸ｺﾞｼｯｸM-PRO" w:hAnsi="HG丸ｺﾞｼｯｸM-PRO" w:cs="Meiryo UI" w:hint="eastAsia"/>
          <w:sz w:val="24"/>
          <w:szCs w:val="24"/>
        </w:rPr>
        <w:t>知識・教育の考え方が</w:t>
      </w:r>
      <w:r w:rsidR="000D0B9E" w:rsidRPr="00B40CCF">
        <w:rPr>
          <w:rFonts w:ascii="HG丸ｺﾞｼｯｸM-PRO" w:eastAsia="HG丸ｺﾞｼｯｸM-PRO" w:hAnsi="HG丸ｺﾞｼｯｸM-PRO" w:cs="Meiryo UI" w:hint="eastAsia"/>
          <w:sz w:val="24"/>
          <w:szCs w:val="24"/>
        </w:rPr>
        <w:t>、</w:t>
      </w:r>
      <w:r w:rsidRPr="00B40CCF">
        <w:rPr>
          <w:rFonts w:ascii="HG丸ｺﾞｼｯｸM-PRO" w:eastAsia="HG丸ｺﾞｼｯｸM-PRO" w:hAnsi="HG丸ｺﾞｼｯｸM-PRO" w:cs="Meiryo UI" w:hint="eastAsia"/>
          <w:sz w:val="24"/>
          <w:szCs w:val="24"/>
        </w:rPr>
        <w:t>日本と異なる場合がある</w:t>
      </w:r>
    </w:p>
    <w:p w:rsidR="00276C5B" w:rsidRPr="00B40CCF" w:rsidRDefault="00276C5B" w:rsidP="00276C5B">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 xml:space="preserve">　　例：地震の際、日本では屋内が安全とされるが、屋外が安全とされている国もある</w:t>
      </w:r>
    </w:p>
    <w:p w:rsidR="00276C5B" w:rsidRPr="00B40CCF" w:rsidRDefault="00276C5B" w:rsidP="00B53BAA">
      <w:pPr>
        <w:rPr>
          <w:rFonts w:ascii="HG丸ｺﾞｼｯｸM-PRO" w:eastAsia="HG丸ｺﾞｼｯｸM-PRO" w:hAnsi="HG丸ｺﾞｼｯｸM-PRO" w:cs="Meiryo UI"/>
          <w:bCs/>
          <w:sz w:val="24"/>
          <w:szCs w:val="24"/>
        </w:rPr>
      </w:pPr>
    </w:p>
    <w:p w:rsidR="00B53BAA" w:rsidRPr="00B40CCF" w:rsidRDefault="00B53BAA" w:rsidP="00B53BAA">
      <w:pPr>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bCs/>
          <w:sz w:val="24"/>
          <w:szCs w:val="24"/>
        </w:rPr>
        <w:t>＜</w:t>
      </w:r>
      <w:r w:rsidR="00A84DF9" w:rsidRPr="00B40CCF">
        <w:rPr>
          <w:rFonts w:ascii="HG丸ｺﾞｼｯｸM-PRO" w:eastAsia="HG丸ｺﾞｼｯｸM-PRO" w:hAnsi="HG丸ｺﾞｼｯｸM-PRO" w:cs="Meiryo UI" w:hint="eastAsia"/>
          <w:bCs/>
          <w:sz w:val="24"/>
          <w:szCs w:val="24"/>
        </w:rPr>
        <w:t>来阪</w:t>
      </w:r>
      <w:r w:rsidRPr="00B40CCF">
        <w:rPr>
          <w:rFonts w:ascii="HG丸ｺﾞｼｯｸM-PRO" w:eastAsia="HG丸ｺﾞｼｯｸM-PRO" w:hAnsi="HG丸ｺﾞｼｯｸM-PRO" w:cs="Meiryo UI" w:hint="eastAsia"/>
          <w:bCs/>
          <w:sz w:val="24"/>
          <w:szCs w:val="24"/>
        </w:rPr>
        <w:t>外国人旅行者への対応の</w:t>
      </w:r>
      <w:r w:rsidR="00A84DF9" w:rsidRPr="00B40CCF">
        <w:rPr>
          <w:rFonts w:ascii="HG丸ｺﾞｼｯｸM-PRO" w:eastAsia="HG丸ｺﾞｼｯｸM-PRO" w:hAnsi="HG丸ｺﾞｼｯｸM-PRO" w:cs="Meiryo UI" w:hint="eastAsia"/>
          <w:bCs/>
          <w:sz w:val="24"/>
          <w:szCs w:val="24"/>
        </w:rPr>
        <w:t>基本的な</w:t>
      </w:r>
      <w:r w:rsidRPr="00B40CCF">
        <w:rPr>
          <w:rFonts w:ascii="HG丸ｺﾞｼｯｸM-PRO" w:eastAsia="HG丸ｺﾞｼｯｸM-PRO" w:hAnsi="HG丸ｺﾞｼｯｸM-PRO" w:cs="Meiryo UI" w:hint="eastAsia"/>
          <w:bCs/>
          <w:sz w:val="24"/>
          <w:szCs w:val="24"/>
        </w:rPr>
        <w:t>心構え＞</w:t>
      </w:r>
    </w:p>
    <w:p w:rsidR="00B53BAA" w:rsidRPr="00B40CCF" w:rsidRDefault="00B53BAA" w:rsidP="00010368">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w:t>
      </w:r>
      <w:r w:rsidR="00A84DF9" w:rsidRPr="00B40CCF">
        <w:rPr>
          <w:rFonts w:ascii="HG丸ｺﾞｼｯｸM-PRO" w:eastAsia="HG丸ｺﾞｼｯｸM-PRO" w:hAnsi="HG丸ｺﾞｼｯｸM-PRO" w:cs="Meiryo UI" w:hint="eastAsia"/>
          <w:sz w:val="24"/>
          <w:szCs w:val="24"/>
        </w:rPr>
        <w:t>外国人旅行者は、日本人と比べて様々な</w:t>
      </w:r>
      <w:r w:rsidRPr="00B40CCF">
        <w:rPr>
          <w:rFonts w:ascii="HG丸ｺﾞｼｯｸM-PRO" w:eastAsia="HG丸ｺﾞｼｯｸM-PRO" w:hAnsi="HG丸ｺﾞｼｯｸM-PRO" w:cs="Meiryo UI" w:hint="eastAsia"/>
          <w:sz w:val="24"/>
          <w:szCs w:val="24"/>
        </w:rPr>
        <w:t>ハンディキャップを</w:t>
      </w:r>
      <w:r w:rsidR="00336444" w:rsidRPr="00B40CCF">
        <w:rPr>
          <w:rFonts w:ascii="HG丸ｺﾞｼｯｸM-PRO" w:eastAsia="HG丸ｺﾞｼｯｸM-PRO" w:hAnsi="HG丸ｺﾞｼｯｸM-PRO" w:cs="Meiryo UI" w:hint="eastAsia"/>
          <w:sz w:val="24"/>
          <w:szCs w:val="24"/>
        </w:rPr>
        <w:t>抱える</w:t>
      </w:r>
      <w:r w:rsidR="00A84DF9" w:rsidRPr="00B40CCF">
        <w:rPr>
          <w:rFonts w:ascii="HG丸ｺﾞｼｯｸM-PRO" w:eastAsia="HG丸ｺﾞｼｯｸM-PRO" w:hAnsi="HG丸ｺﾞｼｯｸM-PRO" w:cs="Meiryo UI" w:hint="eastAsia"/>
          <w:sz w:val="24"/>
          <w:szCs w:val="24"/>
        </w:rPr>
        <w:t>災害</w:t>
      </w:r>
      <w:r w:rsidR="00336444" w:rsidRPr="00B40CCF">
        <w:rPr>
          <w:rFonts w:ascii="HG丸ｺﾞｼｯｸM-PRO" w:eastAsia="HG丸ｺﾞｼｯｸM-PRO" w:hAnsi="HG丸ｺﾞｼｯｸM-PRO" w:cs="Meiryo UI" w:hint="eastAsia"/>
          <w:sz w:val="24"/>
          <w:szCs w:val="24"/>
        </w:rPr>
        <w:t>弱者</w:t>
      </w:r>
      <w:r w:rsidR="00A84DF9" w:rsidRPr="00B40CCF">
        <w:rPr>
          <w:rFonts w:ascii="HG丸ｺﾞｼｯｸM-PRO" w:eastAsia="HG丸ｺﾞｼｯｸM-PRO" w:hAnsi="HG丸ｺﾞｼｯｸM-PRO" w:cs="Meiryo UI" w:hint="eastAsia"/>
          <w:sz w:val="24"/>
          <w:szCs w:val="24"/>
        </w:rPr>
        <w:t>である</w:t>
      </w:r>
    </w:p>
    <w:p w:rsidR="00B53BAA" w:rsidRPr="00B40CCF" w:rsidRDefault="00B53BAA" w:rsidP="00A84DF9">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・災害時に国・自治体ができることには限界があり、地域での協力が必要不可欠</w:t>
      </w:r>
      <w:r w:rsidR="00336444" w:rsidRPr="00B40CCF">
        <w:rPr>
          <w:rFonts w:ascii="HG丸ｺﾞｼｯｸM-PRO" w:eastAsia="HG丸ｺﾞｼｯｸM-PRO" w:hAnsi="HG丸ｺﾞｼｯｸM-PRO" w:cs="Meiryo UI" w:hint="eastAsia"/>
          <w:sz w:val="24"/>
          <w:szCs w:val="24"/>
        </w:rPr>
        <w:t>である</w:t>
      </w:r>
    </w:p>
    <w:p w:rsidR="00B53BAA" w:rsidRPr="00B40CCF" w:rsidRDefault="00B53BAA" w:rsidP="00A84DF9">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・外国人旅行者への支援において、適時・適切な情報提供が最も重要である</w:t>
      </w:r>
    </w:p>
    <w:p w:rsidR="001F5AD2" w:rsidRPr="00B40CCF" w:rsidRDefault="001F5AD2">
      <w:pPr>
        <w:rPr>
          <w:rFonts w:ascii="HG丸ｺﾞｼｯｸM-PRO" w:eastAsia="HG丸ｺﾞｼｯｸM-PRO" w:hAnsi="HG丸ｺﾞｼｯｸM-PRO" w:cs="Meiryo UI"/>
          <w:sz w:val="24"/>
          <w:szCs w:val="24"/>
        </w:rPr>
      </w:pPr>
    </w:p>
    <w:p w:rsidR="00A84DF9" w:rsidRPr="00B40CCF" w:rsidRDefault="00A84DF9" w:rsidP="00A84DF9">
      <w:pPr>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bCs/>
          <w:sz w:val="24"/>
          <w:szCs w:val="24"/>
        </w:rPr>
        <w:t>＜来阪</w:t>
      </w:r>
      <w:r w:rsidR="00E90737" w:rsidRPr="00B40CCF">
        <w:rPr>
          <w:rFonts w:ascii="HG丸ｺﾞｼｯｸM-PRO" w:eastAsia="HG丸ｺﾞｼｯｸM-PRO" w:hAnsi="HG丸ｺﾞｼｯｸM-PRO" w:cs="Meiryo UI" w:hint="eastAsia"/>
          <w:bCs/>
          <w:sz w:val="24"/>
          <w:szCs w:val="24"/>
        </w:rPr>
        <w:t>外国人旅行者への対応</w:t>
      </w:r>
      <w:r w:rsidRPr="00B40CCF">
        <w:rPr>
          <w:rFonts w:ascii="HG丸ｺﾞｼｯｸM-PRO" w:eastAsia="HG丸ｺﾞｼｯｸM-PRO" w:hAnsi="HG丸ｺﾞｼｯｸM-PRO" w:cs="Meiryo UI" w:hint="eastAsia"/>
          <w:bCs/>
          <w:sz w:val="24"/>
          <w:szCs w:val="24"/>
        </w:rPr>
        <w:t>に向けた</w:t>
      </w:r>
      <w:r w:rsidR="003D4A54" w:rsidRPr="00B40CCF">
        <w:rPr>
          <w:rFonts w:ascii="HG丸ｺﾞｼｯｸM-PRO" w:eastAsia="HG丸ｺﾞｼｯｸM-PRO" w:hAnsi="HG丸ｺﾞｼｯｸM-PRO" w:cs="Meiryo UI" w:hint="eastAsia"/>
          <w:bCs/>
          <w:sz w:val="24"/>
          <w:szCs w:val="24"/>
        </w:rPr>
        <w:t>備</w:t>
      </w:r>
      <w:r w:rsidRPr="00B40CCF">
        <w:rPr>
          <w:rFonts w:ascii="HG丸ｺﾞｼｯｸM-PRO" w:eastAsia="HG丸ｺﾞｼｯｸM-PRO" w:hAnsi="HG丸ｺﾞｼｯｸM-PRO" w:cs="Meiryo UI" w:hint="eastAsia"/>
          <w:bCs/>
          <w:sz w:val="24"/>
          <w:szCs w:val="24"/>
        </w:rPr>
        <w:t>え＞</w:t>
      </w:r>
    </w:p>
    <w:p w:rsidR="003F0DD1" w:rsidRPr="00B40CCF" w:rsidRDefault="003F0DD1" w:rsidP="00B53BAA">
      <w:pPr>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 xml:space="preserve">　・利用者向けの対応マニュアルを多言語で用意しておく</w:t>
      </w:r>
    </w:p>
    <w:p w:rsidR="00B53BAA" w:rsidRPr="00B40CCF" w:rsidRDefault="00A84DF9" w:rsidP="00B53BAA">
      <w:pPr>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 xml:space="preserve">　・</w:t>
      </w:r>
      <w:r w:rsidR="00B53BAA" w:rsidRPr="00B40CCF">
        <w:rPr>
          <w:rFonts w:ascii="HG丸ｺﾞｼｯｸM-PRO" w:eastAsia="HG丸ｺﾞｼｯｸM-PRO" w:hAnsi="HG丸ｺﾞｼｯｸM-PRO" w:cs="Meiryo UI" w:hint="eastAsia"/>
          <w:sz w:val="24"/>
          <w:szCs w:val="24"/>
        </w:rPr>
        <w:t>外国人旅行者の</w:t>
      </w:r>
      <w:r w:rsidRPr="00B40CCF">
        <w:rPr>
          <w:rFonts w:ascii="HG丸ｺﾞｼｯｸM-PRO" w:eastAsia="HG丸ｺﾞｼｯｸM-PRO" w:hAnsi="HG丸ｺﾞｼｯｸM-PRO" w:cs="Meiryo UI" w:hint="eastAsia"/>
          <w:sz w:val="24"/>
          <w:szCs w:val="24"/>
        </w:rPr>
        <w:t>特徴を理解</w:t>
      </w:r>
      <w:r w:rsidR="00B53BAA" w:rsidRPr="00B40CCF">
        <w:rPr>
          <w:rFonts w:ascii="HG丸ｺﾞｼｯｸM-PRO" w:eastAsia="HG丸ｺﾞｼｯｸM-PRO" w:hAnsi="HG丸ｺﾞｼｯｸM-PRO" w:cs="Meiryo UI" w:hint="eastAsia"/>
          <w:sz w:val="24"/>
          <w:szCs w:val="24"/>
        </w:rPr>
        <w:t>し、</w:t>
      </w:r>
      <w:r w:rsidRPr="00B40CCF">
        <w:rPr>
          <w:rFonts w:ascii="HG丸ｺﾞｼｯｸM-PRO" w:eastAsia="HG丸ｺﾞｼｯｸM-PRO" w:hAnsi="HG丸ｺﾞｼｯｸM-PRO" w:cs="Meiryo UI" w:hint="eastAsia"/>
          <w:sz w:val="24"/>
          <w:szCs w:val="24"/>
        </w:rPr>
        <w:t>可能なものは</w:t>
      </w:r>
      <w:r w:rsidR="00B53BAA" w:rsidRPr="00B40CCF">
        <w:rPr>
          <w:rFonts w:ascii="HG丸ｺﾞｼｯｸM-PRO" w:eastAsia="HG丸ｺﾞｼｯｸM-PRO" w:hAnsi="HG丸ｺﾞｼｯｸM-PRO" w:cs="Meiryo UI" w:hint="eastAsia"/>
          <w:sz w:val="24"/>
          <w:szCs w:val="24"/>
        </w:rPr>
        <w:t>事前に準備</w:t>
      </w:r>
      <w:r w:rsidR="00E90737" w:rsidRPr="00B40CCF">
        <w:rPr>
          <w:rFonts w:ascii="HG丸ｺﾞｼｯｸM-PRO" w:eastAsia="HG丸ｺﾞｼｯｸM-PRO" w:hAnsi="HG丸ｺﾞｼｯｸM-PRO" w:cs="Meiryo UI" w:hint="eastAsia"/>
          <w:sz w:val="24"/>
          <w:szCs w:val="24"/>
        </w:rPr>
        <w:t>・想定</w:t>
      </w:r>
      <w:r w:rsidR="00B53BAA" w:rsidRPr="00B40CCF">
        <w:rPr>
          <w:rFonts w:ascii="HG丸ｺﾞｼｯｸM-PRO" w:eastAsia="HG丸ｺﾞｼｯｸM-PRO" w:hAnsi="HG丸ｺﾞｼｯｸM-PRO" w:cs="Meiryo UI" w:hint="eastAsia"/>
          <w:sz w:val="24"/>
          <w:szCs w:val="24"/>
        </w:rPr>
        <w:t>を</w:t>
      </w:r>
      <w:r w:rsidRPr="00B40CCF">
        <w:rPr>
          <w:rFonts w:ascii="HG丸ｺﾞｼｯｸM-PRO" w:eastAsia="HG丸ｺﾞｼｯｸM-PRO" w:hAnsi="HG丸ｺﾞｼｯｸM-PRO" w:cs="Meiryo UI" w:hint="eastAsia"/>
          <w:sz w:val="24"/>
          <w:szCs w:val="24"/>
        </w:rPr>
        <w:t>して</w:t>
      </w:r>
      <w:r w:rsidR="00B53BAA" w:rsidRPr="00B40CCF">
        <w:rPr>
          <w:rFonts w:ascii="HG丸ｺﾞｼｯｸM-PRO" w:eastAsia="HG丸ｺﾞｼｯｸM-PRO" w:hAnsi="HG丸ｺﾞｼｯｸM-PRO" w:cs="Meiryo UI" w:hint="eastAsia"/>
          <w:sz w:val="24"/>
          <w:szCs w:val="24"/>
        </w:rPr>
        <w:t>おく</w:t>
      </w:r>
    </w:p>
    <w:p w:rsidR="00F321F4" w:rsidRPr="00B40CCF" w:rsidRDefault="00A84DF9" w:rsidP="00E90737">
      <w:pPr>
        <w:ind w:firstLineChars="300" w:firstLine="72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例</w:t>
      </w:r>
      <w:r w:rsidR="00010368" w:rsidRPr="00B40CCF">
        <w:rPr>
          <w:rFonts w:ascii="HG丸ｺﾞｼｯｸM-PRO" w:eastAsia="HG丸ｺﾞｼｯｸM-PRO" w:hAnsi="HG丸ｺﾞｼｯｸM-PRO" w:cs="Meiryo UI" w:hint="eastAsia"/>
          <w:sz w:val="24"/>
          <w:szCs w:val="24"/>
        </w:rPr>
        <w:t>：</w:t>
      </w:r>
      <w:r w:rsidRPr="00B40CCF">
        <w:rPr>
          <w:rFonts w:ascii="HG丸ｺﾞｼｯｸM-PRO" w:eastAsia="HG丸ｺﾞｼｯｸM-PRO" w:hAnsi="HG丸ｺﾞｼｯｸM-PRO" w:cs="Meiryo UI" w:hint="eastAsia"/>
          <w:sz w:val="24"/>
          <w:szCs w:val="24"/>
        </w:rPr>
        <w:t>コミュニケーションツール、</w:t>
      </w:r>
      <w:r w:rsidR="00E90737" w:rsidRPr="00B40CCF">
        <w:rPr>
          <w:rFonts w:ascii="HG丸ｺﾞｼｯｸM-PRO" w:eastAsia="HG丸ｺﾞｼｯｸM-PRO" w:hAnsi="HG丸ｺﾞｼｯｸM-PRO" w:cs="Meiryo UI" w:hint="eastAsia"/>
          <w:sz w:val="24"/>
          <w:szCs w:val="24"/>
        </w:rPr>
        <w:t>専用スペース</w:t>
      </w:r>
      <w:r w:rsidRPr="00B40CCF">
        <w:rPr>
          <w:rFonts w:ascii="HG丸ｺﾞｼｯｸM-PRO" w:eastAsia="HG丸ｺﾞｼｯｸM-PRO" w:hAnsi="HG丸ｺﾞｼｯｸM-PRO" w:cs="Meiryo UI" w:hint="eastAsia"/>
          <w:sz w:val="24"/>
          <w:szCs w:val="24"/>
        </w:rPr>
        <w:t>、情報の入手経路・提供手段</w:t>
      </w:r>
    </w:p>
    <w:p w:rsidR="00B53BAA" w:rsidRPr="00B40CCF" w:rsidRDefault="00E90737" w:rsidP="00E90737">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w:t>
      </w:r>
      <w:r w:rsidR="00B53BAA" w:rsidRPr="00B40CCF">
        <w:rPr>
          <w:rFonts w:ascii="HG丸ｺﾞｼｯｸM-PRO" w:eastAsia="HG丸ｺﾞｼｯｸM-PRO" w:hAnsi="HG丸ｺﾞｼｯｸM-PRO" w:cs="Meiryo UI" w:hint="eastAsia"/>
          <w:sz w:val="24"/>
          <w:szCs w:val="24"/>
        </w:rPr>
        <w:t>災害発生時</w:t>
      </w:r>
      <w:r w:rsidRPr="00B40CCF">
        <w:rPr>
          <w:rFonts w:ascii="HG丸ｺﾞｼｯｸM-PRO" w:eastAsia="HG丸ｺﾞｼｯｸM-PRO" w:hAnsi="HG丸ｺﾞｼｯｸM-PRO" w:cs="Meiryo UI" w:hint="eastAsia"/>
          <w:sz w:val="24"/>
          <w:szCs w:val="24"/>
        </w:rPr>
        <w:t>に</w:t>
      </w:r>
      <w:r w:rsidR="00B53BAA" w:rsidRPr="00B40CCF">
        <w:rPr>
          <w:rFonts w:ascii="HG丸ｺﾞｼｯｸM-PRO" w:eastAsia="HG丸ｺﾞｼｯｸM-PRO" w:hAnsi="HG丸ｺﾞｼｯｸM-PRO" w:cs="Meiryo UI" w:hint="eastAsia"/>
          <w:sz w:val="24"/>
          <w:szCs w:val="24"/>
        </w:rPr>
        <w:t>きめ細やかに対応できる</w:t>
      </w:r>
      <w:r w:rsidRPr="00B40CCF">
        <w:rPr>
          <w:rFonts w:ascii="HG丸ｺﾞｼｯｸM-PRO" w:eastAsia="HG丸ｺﾞｼｯｸM-PRO" w:hAnsi="HG丸ｺﾞｼｯｸM-PRO" w:cs="Meiryo UI" w:hint="eastAsia"/>
          <w:sz w:val="24"/>
          <w:szCs w:val="24"/>
        </w:rPr>
        <w:t>体制を確保しておく</w:t>
      </w:r>
    </w:p>
    <w:p w:rsidR="00F321F4" w:rsidRDefault="00E90737" w:rsidP="00E90737">
      <w:pPr>
        <w:ind w:firstLineChars="100" w:firstLine="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 xml:space="preserve">　　例</w:t>
      </w:r>
      <w:r w:rsidR="00010368" w:rsidRPr="00B40CCF">
        <w:rPr>
          <w:rFonts w:ascii="HG丸ｺﾞｼｯｸM-PRO" w:eastAsia="HG丸ｺﾞｼｯｸM-PRO" w:hAnsi="HG丸ｺﾞｼｯｸM-PRO" w:cs="Meiryo UI" w:hint="eastAsia"/>
          <w:sz w:val="24"/>
          <w:szCs w:val="24"/>
        </w:rPr>
        <w:t>：</w:t>
      </w:r>
      <w:r w:rsidRPr="00B40CCF">
        <w:rPr>
          <w:rFonts w:ascii="HG丸ｺﾞｼｯｸM-PRO" w:eastAsia="HG丸ｺﾞｼｯｸM-PRO" w:hAnsi="HG丸ｺﾞｼｯｸM-PRO" w:cs="Meiryo UI" w:hint="eastAsia"/>
          <w:sz w:val="24"/>
          <w:szCs w:val="24"/>
        </w:rPr>
        <w:t>外国語対応可能な</w:t>
      </w:r>
      <w:r w:rsidR="00BA00C8" w:rsidRPr="00B40CCF">
        <w:rPr>
          <w:rFonts w:ascii="HG丸ｺﾞｼｯｸM-PRO" w:eastAsia="HG丸ｺﾞｼｯｸM-PRO" w:hAnsi="HG丸ｺﾞｼｯｸM-PRO" w:cs="Meiryo UI" w:hint="eastAsia"/>
          <w:sz w:val="24"/>
          <w:szCs w:val="24"/>
        </w:rPr>
        <w:t>スタッフの配置</w:t>
      </w:r>
      <w:r w:rsidRPr="00B40CCF">
        <w:rPr>
          <w:rFonts w:ascii="HG丸ｺﾞｼｯｸM-PRO" w:eastAsia="HG丸ｺﾞｼｯｸM-PRO" w:hAnsi="HG丸ｺﾞｼｯｸM-PRO" w:cs="Meiryo UI" w:hint="eastAsia"/>
          <w:sz w:val="24"/>
          <w:szCs w:val="24"/>
        </w:rPr>
        <w:t>、</w:t>
      </w:r>
      <w:r w:rsidR="0021416C" w:rsidRPr="00B40CCF">
        <w:rPr>
          <w:rFonts w:ascii="HG丸ｺﾞｼｯｸM-PRO" w:eastAsia="HG丸ｺﾞｼｯｸM-PRO" w:hAnsi="HG丸ｺﾞｼｯｸM-PRO" w:cs="Meiryo UI" w:hint="eastAsia"/>
          <w:sz w:val="24"/>
          <w:szCs w:val="24"/>
        </w:rPr>
        <w:t>慣習・文化・宗教等への理解</w:t>
      </w:r>
    </w:p>
    <w:p w:rsidR="00C1618F" w:rsidRPr="00B40CCF" w:rsidRDefault="00C1618F" w:rsidP="00E67B8B">
      <w:pPr>
        <w:ind w:leftChars="100" w:left="450" w:hangingChars="100" w:hanging="240"/>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w:t>
      </w:r>
      <w:r w:rsidR="00E67B8B">
        <w:rPr>
          <w:rFonts w:ascii="HG丸ｺﾞｼｯｸM-PRO" w:eastAsia="HG丸ｺﾞｼｯｸM-PRO" w:hAnsi="HG丸ｺﾞｼｯｸM-PRO" w:cs="Meiryo UI" w:hint="eastAsia"/>
          <w:sz w:val="24"/>
          <w:szCs w:val="24"/>
        </w:rPr>
        <w:t>駐日外国公館や国の機関等から、</w:t>
      </w:r>
      <w:r>
        <w:rPr>
          <w:rFonts w:ascii="HG丸ｺﾞｼｯｸM-PRO" w:eastAsia="HG丸ｺﾞｼｯｸM-PRO" w:hAnsi="HG丸ｺﾞｼｯｸM-PRO" w:cs="Meiryo UI" w:hint="eastAsia"/>
          <w:sz w:val="24"/>
          <w:szCs w:val="24"/>
        </w:rPr>
        <w:t>安否確認を求められた場合に対応できるよう準備しておく</w:t>
      </w:r>
    </w:p>
    <w:p w:rsidR="0021416C" w:rsidRPr="00E67B8B" w:rsidRDefault="0021416C" w:rsidP="0021416C">
      <w:pPr>
        <w:ind w:firstLineChars="200" w:firstLine="480"/>
        <w:rPr>
          <w:rFonts w:ascii="HG丸ｺﾞｼｯｸM-PRO" w:eastAsia="HG丸ｺﾞｼｯｸM-PRO" w:hAnsi="HG丸ｺﾞｼｯｸM-PRO" w:cs="Meiryo UI"/>
          <w:sz w:val="24"/>
          <w:szCs w:val="24"/>
        </w:rPr>
      </w:pPr>
    </w:p>
    <w:p w:rsidR="00010368" w:rsidRPr="00B40CCF" w:rsidRDefault="000D0B9E" w:rsidP="003F0DD1">
      <w:pPr>
        <w:ind w:leftChars="200" w:left="660" w:hangingChars="100" w:hanging="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※過去の震災時のアンケート結果では、外国人旅行者が最も必要としたのは、</w:t>
      </w:r>
      <w:r w:rsidR="003F0DD1" w:rsidRPr="00B40CCF">
        <w:rPr>
          <w:rFonts w:ascii="HG丸ｺﾞｼｯｸM-PRO" w:eastAsia="HG丸ｺﾞｼｯｸM-PRO" w:hAnsi="HG丸ｺﾞｼｯｸM-PRO" w:cs="Meiryo UI" w:hint="eastAsia"/>
          <w:sz w:val="24"/>
          <w:szCs w:val="24"/>
        </w:rPr>
        <w:t>母国語の対応マニュアルや母国語での避難誘導でした。</w:t>
      </w:r>
    </w:p>
    <w:p w:rsidR="000D0B9E" w:rsidRPr="00B40CCF" w:rsidRDefault="000D0B9E" w:rsidP="0021416C">
      <w:pPr>
        <w:ind w:firstLineChars="200" w:firstLine="480"/>
        <w:rPr>
          <w:rFonts w:ascii="HG丸ｺﾞｼｯｸM-PRO" w:eastAsia="HG丸ｺﾞｼｯｸM-PRO" w:hAnsi="HG丸ｺﾞｼｯｸM-PRO" w:cs="Meiryo UI"/>
          <w:sz w:val="24"/>
          <w:szCs w:val="24"/>
        </w:rPr>
      </w:pPr>
    </w:p>
    <w:p w:rsidR="00B53BAA" w:rsidRPr="00B40CCF" w:rsidRDefault="0021416C" w:rsidP="0021416C">
      <w:pPr>
        <w:ind w:leftChars="200" w:left="660" w:hangingChars="100" w:hanging="240"/>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4"/>
          <w:szCs w:val="24"/>
        </w:rPr>
        <w:t>※</w:t>
      </w:r>
      <w:r w:rsidR="00B53BAA" w:rsidRPr="00B40CCF">
        <w:rPr>
          <w:rFonts w:ascii="HG丸ｺﾞｼｯｸM-PRO" w:eastAsia="HG丸ｺﾞｼｯｸM-PRO" w:hAnsi="HG丸ｺﾞｼｯｸM-PRO" w:cs="Meiryo UI" w:hint="eastAsia"/>
          <w:sz w:val="24"/>
          <w:szCs w:val="24"/>
        </w:rPr>
        <w:t>避難生活が長期にわた</w:t>
      </w:r>
      <w:r w:rsidRPr="00B40CCF">
        <w:rPr>
          <w:rFonts w:ascii="HG丸ｺﾞｼｯｸM-PRO" w:eastAsia="HG丸ｺﾞｼｯｸM-PRO" w:hAnsi="HG丸ｺﾞｼｯｸM-PRO" w:cs="Meiryo UI" w:hint="eastAsia"/>
          <w:sz w:val="24"/>
          <w:szCs w:val="24"/>
        </w:rPr>
        <w:t>った場合、言語や文化の違いは、より顕著となります。</w:t>
      </w:r>
      <w:r w:rsidR="00B53BAA" w:rsidRPr="00B40CCF">
        <w:rPr>
          <w:rFonts w:ascii="HG丸ｺﾞｼｯｸM-PRO" w:eastAsia="HG丸ｺﾞｼｯｸM-PRO" w:hAnsi="HG丸ｺﾞｼｯｸM-PRO" w:cs="Meiryo UI" w:hint="eastAsia"/>
          <w:sz w:val="24"/>
          <w:szCs w:val="24"/>
        </w:rPr>
        <w:t>特に宿泊施設においては、行政だけでなく、地域と</w:t>
      </w:r>
      <w:r w:rsidRPr="00B40CCF">
        <w:rPr>
          <w:rFonts w:ascii="HG丸ｺﾞｼｯｸM-PRO" w:eastAsia="HG丸ｺﾞｼｯｸM-PRO" w:hAnsi="HG丸ｺﾞｼｯｸM-PRO" w:cs="Meiryo UI" w:hint="eastAsia"/>
          <w:sz w:val="24"/>
          <w:szCs w:val="24"/>
        </w:rPr>
        <w:t>協力・</w:t>
      </w:r>
      <w:r w:rsidR="00B53BAA" w:rsidRPr="00B40CCF">
        <w:rPr>
          <w:rFonts w:ascii="HG丸ｺﾞｼｯｸM-PRO" w:eastAsia="HG丸ｺﾞｼｯｸM-PRO" w:hAnsi="HG丸ｺﾞｼｯｸM-PRO" w:cs="Meiryo UI" w:hint="eastAsia"/>
          <w:sz w:val="24"/>
          <w:szCs w:val="24"/>
        </w:rPr>
        <w:t>連携</w:t>
      </w:r>
      <w:r w:rsidRPr="00B40CCF">
        <w:rPr>
          <w:rFonts w:ascii="HG丸ｺﾞｼｯｸM-PRO" w:eastAsia="HG丸ｺﾞｼｯｸM-PRO" w:hAnsi="HG丸ｺﾞｼｯｸM-PRO" w:cs="Meiryo UI" w:hint="eastAsia"/>
          <w:sz w:val="24"/>
          <w:szCs w:val="24"/>
        </w:rPr>
        <w:t>することにより、負担の軽減を図るとともに</w:t>
      </w:r>
      <w:r w:rsidR="00B53BAA" w:rsidRPr="00B40CCF">
        <w:rPr>
          <w:rFonts w:ascii="HG丸ｺﾞｼｯｸM-PRO" w:eastAsia="HG丸ｺﾞｼｯｸM-PRO" w:hAnsi="HG丸ｺﾞｼｯｸM-PRO" w:cs="Meiryo UI" w:hint="eastAsia"/>
          <w:sz w:val="24"/>
          <w:szCs w:val="24"/>
        </w:rPr>
        <w:t>幅広い支援が提供できるよう、</w:t>
      </w:r>
      <w:r w:rsidRPr="00B40CCF">
        <w:rPr>
          <w:rFonts w:ascii="HG丸ｺﾞｼｯｸM-PRO" w:eastAsia="HG丸ｺﾞｼｯｸM-PRO" w:hAnsi="HG丸ｺﾞｼｯｸM-PRO" w:cs="Meiryo UI" w:hint="eastAsia"/>
          <w:sz w:val="24"/>
          <w:szCs w:val="24"/>
        </w:rPr>
        <w:t>地域の防災活動へ参加すること等により、地域との</w:t>
      </w:r>
      <w:r w:rsidR="00B53BAA" w:rsidRPr="00B40CCF">
        <w:rPr>
          <w:rFonts w:ascii="HG丸ｺﾞｼｯｸM-PRO" w:eastAsia="HG丸ｺﾞｼｯｸM-PRO" w:hAnsi="HG丸ｺﾞｼｯｸM-PRO" w:cs="Meiryo UI" w:hint="eastAsia"/>
          <w:sz w:val="24"/>
          <w:szCs w:val="24"/>
        </w:rPr>
        <w:t>連携体制を構築しておく</w:t>
      </w:r>
      <w:r w:rsidRPr="00B40CCF">
        <w:rPr>
          <w:rFonts w:ascii="HG丸ｺﾞｼｯｸM-PRO" w:eastAsia="HG丸ｺﾞｼｯｸM-PRO" w:hAnsi="HG丸ｺﾞｼｯｸM-PRO" w:cs="Meiryo UI" w:hint="eastAsia"/>
          <w:sz w:val="24"/>
          <w:szCs w:val="24"/>
        </w:rPr>
        <w:t>ことが重要となってきます。</w:t>
      </w:r>
    </w:p>
    <w:p w:rsidR="00B53BAA" w:rsidRPr="00B40CCF" w:rsidRDefault="00B53BAA">
      <w:pPr>
        <w:rPr>
          <w:rFonts w:ascii="HG丸ｺﾞｼｯｸM-PRO" w:eastAsia="HG丸ｺﾞｼｯｸM-PRO" w:hAnsi="HG丸ｺﾞｼｯｸM-PRO" w:cs="Meiryo UI"/>
          <w:sz w:val="24"/>
          <w:szCs w:val="24"/>
        </w:rPr>
      </w:pPr>
    </w:p>
    <w:p w:rsidR="0021416C" w:rsidRPr="00B40CCF" w:rsidRDefault="0021416C">
      <w:pPr>
        <w:rPr>
          <w:rFonts w:ascii="HG丸ｺﾞｼｯｸM-PRO" w:eastAsia="HG丸ｺﾞｼｯｸM-PRO" w:hAnsi="HG丸ｺﾞｼｯｸM-PRO" w:cs="Meiryo UI"/>
          <w:sz w:val="24"/>
          <w:szCs w:val="24"/>
        </w:rPr>
      </w:pPr>
    </w:p>
    <w:p w:rsidR="002C405A" w:rsidRPr="00B40CCF" w:rsidRDefault="002C405A">
      <w:pPr>
        <w:widowControl/>
        <w:jc w:val="left"/>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sz w:val="24"/>
          <w:szCs w:val="24"/>
        </w:rPr>
        <w:br w:type="page"/>
      </w:r>
    </w:p>
    <w:p w:rsidR="001A7740" w:rsidRPr="00B40CCF" w:rsidRDefault="0030676D" w:rsidP="001A7740">
      <w:pPr>
        <w:rPr>
          <w:rFonts w:ascii="HG丸ｺﾞｼｯｸM-PRO" w:eastAsia="HG丸ｺﾞｼｯｸM-PRO" w:hAnsi="HG丸ｺﾞｼｯｸM-PRO" w:cs="Meiryo UI"/>
          <w:sz w:val="28"/>
          <w:szCs w:val="24"/>
        </w:rPr>
      </w:pPr>
      <w:r w:rsidRPr="00B40CCF">
        <w:rPr>
          <w:rFonts w:ascii="HG丸ｺﾞｼｯｸM-PRO" w:eastAsia="HG丸ｺﾞｼｯｸM-PRO" w:hAnsi="HG丸ｺﾞｼｯｸM-PRO" w:cs="Meiryo UI" w:hint="eastAsia"/>
          <w:sz w:val="28"/>
          <w:szCs w:val="24"/>
        </w:rPr>
        <w:lastRenderedPageBreak/>
        <w:t>■</w:t>
      </w:r>
      <w:r w:rsidR="003F0DD1" w:rsidRPr="00B40CCF">
        <w:rPr>
          <w:rFonts w:ascii="HG丸ｺﾞｼｯｸM-PRO" w:eastAsia="HG丸ｺﾞｼｯｸM-PRO" w:hAnsi="HG丸ｺﾞｼｯｸM-PRO" w:cs="Meiryo UI" w:hint="eastAsia"/>
          <w:sz w:val="28"/>
          <w:szCs w:val="24"/>
        </w:rPr>
        <w:t>大規模</w:t>
      </w:r>
      <w:r w:rsidRPr="00B40CCF">
        <w:rPr>
          <w:rFonts w:ascii="HG丸ｺﾞｼｯｸM-PRO" w:eastAsia="HG丸ｺﾞｼｯｸM-PRO" w:hAnsi="HG丸ｺﾞｼｯｸM-PRO" w:cs="Meiryo UI" w:hint="eastAsia"/>
          <w:sz w:val="28"/>
          <w:szCs w:val="24"/>
        </w:rPr>
        <w:t>災害時における外国人旅行者への支援に関する基本的な考え方</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5"/>
      </w:tblGrid>
      <w:tr w:rsidR="001A7740" w:rsidRPr="00B40CCF" w:rsidTr="007959BA">
        <w:trPr>
          <w:trHeight w:val="450"/>
        </w:trPr>
        <w:tc>
          <w:tcPr>
            <w:tcW w:w="9453" w:type="dxa"/>
          </w:tcPr>
          <w:p w:rsidR="00DE22B3" w:rsidRPr="00B40CCF" w:rsidRDefault="00DE22B3" w:rsidP="00AA60F2">
            <w:pPr>
              <w:ind w:left="420" w:hangingChars="200" w:hanging="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【基本方針】</w:t>
            </w:r>
          </w:p>
          <w:p w:rsidR="00DE22B3" w:rsidRPr="00B40CCF" w:rsidRDefault="00DE22B3" w:rsidP="00AA60F2">
            <w:pPr>
              <w:ind w:leftChars="100" w:left="630" w:hangingChars="200" w:hanging="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１．</w:t>
            </w:r>
            <w:r w:rsidR="00CC3664" w:rsidRPr="00B40CCF">
              <w:rPr>
                <w:rFonts w:ascii="HG丸ｺﾞｼｯｸM-PRO" w:eastAsia="HG丸ｺﾞｼｯｸM-PRO" w:hAnsi="HG丸ｺﾞｼｯｸM-PRO" w:cs="Meiryo UI" w:hint="eastAsia"/>
              </w:rPr>
              <w:t>災害発生から帰国までの間の外国人旅行者の滞在場所は、滞在又は予約</w:t>
            </w:r>
            <w:r w:rsidRPr="00B40CCF">
              <w:rPr>
                <w:rFonts w:ascii="HG丸ｺﾞｼｯｸM-PRO" w:eastAsia="HG丸ｺﾞｼｯｸM-PRO" w:hAnsi="HG丸ｺﾞｼｯｸM-PRO" w:cs="Meiryo UI" w:hint="eastAsia"/>
              </w:rPr>
              <w:t>している</w:t>
            </w:r>
            <w:r w:rsidR="00CC3664" w:rsidRPr="00B40CCF">
              <w:rPr>
                <w:rFonts w:ascii="HG丸ｺﾞｼｯｸM-PRO" w:eastAsia="HG丸ｺﾞｼｯｸM-PRO" w:hAnsi="HG丸ｺﾞｼｯｸM-PRO" w:cs="Meiryo UI" w:hint="eastAsia"/>
              </w:rPr>
              <w:t>宿泊施設とする。ただし、大阪からの移動を希望している場合は、速やかな移動をうながす。</w:t>
            </w:r>
          </w:p>
          <w:p w:rsidR="00DE22B3" w:rsidRPr="00B40CCF" w:rsidRDefault="00DE22B3" w:rsidP="00AA60F2">
            <w:pPr>
              <w:ind w:leftChars="100" w:left="630" w:hangingChars="200" w:hanging="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２．関係機関は、外国人旅行者に</w:t>
            </w:r>
            <w:r w:rsidR="00CC3664" w:rsidRPr="00B40CCF">
              <w:rPr>
                <w:rFonts w:ascii="HG丸ｺﾞｼｯｸM-PRO" w:eastAsia="HG丸ｺﾞｼｯｸM-PRO" w:hAnsi="HG丸ｺﾞｼｯｸM-PRO" w:cs="Meiryo UI" w:hint="eastAsia"/>
              </w:rPr>
              <w:t>対して、まずは</w:t>
            </w:r>
            <w:r w:rsidRPr="00B40CCF">
              <w:rPr>
                <w:rFonts w:ascii="HG丸ｺﾞｼｯｸM-PRO" w:eastAsia="HG丸ｺﾞｼｯｸM-PRO" w:hAnsi="HG丸ｺﾞｼｯｸM-PRO" w:cs="Meiryo UI" w:hint="eastAsia"/>
              </w:rPr>
              <w:t>自分の宿泊先に戻るように伝え、移動</w:t>
            </w:r>
            <w:r w:rsidR="00CC3664" w:rsidRPr="00B40CCF">
              <w:rPr>
                <w:rFonts w:ascii="HG丸ｺﾞｼｯｸM-PRO" w:eastAsia="HG丸ｺﾞｼｯｸM-PRO" w:hAnsi="HG丸ｺﾞｼｯｸM-PRO" w:cs="Meiryo UI" w:hint="eastAsia"/>
              </w:rPr>
              <w:t>に必要となる情報提供等の</w:t>
            </w:r>
            <w:r w:rsidRPr="00B40CCF">
              <w:rPr>
                <w:rFonts w:ascii="HG丸ｺﾞｼｯｸM-PRO" w:eastAsia="HG丸ｺﾞｼｯｸM-PRO" w:hAnsi="HG丸ｺﾞｼｯｸM-PRO" w:cs="Meiryo UI" w:hint="eastAsia"/>
              </w:rPr>
              <w:t>支援を行う。</w:t>
            </w:r>
            <w:r w:rsidR="00CC3664" w:rsidRPr="00B40CCF">
              <w:rPr>
                <w:rFonts w:ascii="HG丸ｺﾞｼｯｸM-PRO" w:eastAsia="HG丸ｺﾞｼｯｸM-PRO" w:hAnsi="HG丸ｺﾞｼｯｸM-PRO" w:cs="Meiryo UI" w:hint="eastAsia"/>
              </w:rPr>
              <w:t>あわせて、自国の領事館等のホームページを確認するよう、うながす。</w:t>
            </w:r>
          </w:p>
          <w:p w:rsidR="00CC3664" w:rsidRPr="00B40CCF" w:rsidRDefault="00CC3664" w:rsidP="00AA60F2">
            <w:pPr>
              <w:ind w:leftChars="100" w:left="630" w:hangingChars="200" w:hanging="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３．関係機関は、帰国の準備が整うまでの間、滞在している外国人旅行者の情報を把握し、</w:t>
            </w:r>
            <w:r w:rsidR="007959BA" w:rsidRPr="00B40CCF">
              <w:rPr>
                <w:rFonts w:ascii="HG丸ｺﾞｼｯｸM-PRO" w:eastAsia="HG丸ｺﾞｼｯｸM-PRO" w:hAnsi="HG丸ｺﾞｼｯｸM-PRO" w:cs="Meiryo UI" w:hint="eastAsia"/>
              </w:rPr>
              <w:t>必要に応じて、</w:t>
            </w:r>
            <w:r w:rsidR="000E567F">
              <w:rPr>
                <w:rFonts w:ascii="HG丸ｺﾞｼｯｸM-PRO" w:eastAsia="HG丸ｺﾞｼｯｸM-PRO" w:hAnsi="HG丸ｺﾞｼｯｸM-PRO" w:cs="Meiryo UI" w:hint="eastAsia"/>
              </w:rPr>
              <w:t>安否</w:t>
            </w:r>
            <w:r w:rsidR="007959BA" w:rsidRPr="00B40CCF">
              <w:rPr>
                <w:rFonts w:ascii="HG丸ｺﾞｼｯｸM-PRO" w:eastAsia="HG丸ｺﾞｼｯｸM-PRO" w:hAnsi="HG丸ｺﾞｼｯｸM-PRO" w:cs="Meiryo UI" w:hint="eastAsia"/>
              </w:rPr>
              <w:t>情報を行政に報告する。また、行政からの連絡等を受けて、帰国に向けて必要な情報を提供する。</w:t>
            </w:r>
          </w:p>
          <w:p w:rsidR="00DE22B3" w:rsidRPr="00B40CCF" w:rsidRDefault="00C1618F" w:rsidP="00AA60F2">
            <w:pPr>
              <w:ind w:leftChars="100" w:left="630" w:hangingChars="200" w:hanging="42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４</w:t>
            </w:r>
            <w:r w:rsidR="00DE22B3" w:rsidRPr="00B40CCF">
              <w:rPr>
                <w:rFonts w:ascii="HG丸ｺﾞｼｯｸM-PRO" w:eastAsia="HG丸ｺﾞｼｯｸM-PRO" w:hAnsi="HG丸ｺﾞｼｯｸM-PRO" w:cs="Meiryo UI" w:hint="eastAsia"/>
              </w:rPr>
              <w:t>．外国人旅行者</w:t>
            </w:r>
            <w:r w:rsidR="00CC3664" w:rsidRPr="00B40CCF">
              <w:rPr>
                <w:rFonts w:ascii="HG丸ｺﾞｼｯｸM-PRO" w:eastAsia="HG丸ｺﾞｼｯｸM-PRO" w:hAnsi="HG丸ｺﾞｼｯｸM-PRO" w:cs="Meiryo UI" w:hint="eastAsia"/>
              </w:rPr>
              <w:t>への支援に当たっては、</w:t>
            </w:r>
            <w:r w:rsidR="00DE22B3" w:rsidRPr="00B40CCF">
              <w:rPr>
                <w:rFonts w:ascii="HG丸ｺﾞｼｯｸM-PRO" w:eastAsia="HG丸ｺﾞｼｯｸM-PRO" w:hAnsi="HG丸ｺﾞｼｯｸM-PRO" w:cs="Meiryo UI" w:hint="eastAsia"/>
              </w:rPr>
              <w:t>災害時の行動や情報収集において</w:t>
            </w:r>
            <w:r w:rsidR="00CC3664" w:rsidRPr="00B40CCF">
              <w:rPr>
                <w:rFonts w:ascii="HG丸ｺﾞｼｯｸM-PRO" w:eastAsia="HG丸ｺﾞｼｯｸM-PRO" w:hAnsi="HG丸ｺﾞｼｯｸM-PRO" w:cs="Meiryo UI" w:hint="eastAsia"/>
              </w:rPr>
              <w:t>、日本人とは異なる</w:t>
            </w:r>
            <w:r w:rsidR="00DE22B3" w:rsidRPr="00B40CCF">
              <w:rPr>
                <w:rFonts w:ascii="HG丸ｺﾞｼｯｸM-PRO" w:eastAsia="HG丸ｺﾞｼｯｸM-PRO" w:hAnsi="HG丸ｺﾞｼｯｸM-PRO" w:cs="Meiryo UI" w:hint="eastAsia"/>
              </w:rPr>
              <w:t>ハンディキャップがあることを踏まえ</w:t>
            </w:r>
            <w:r w:rsidR="00CC3664" w:rsidRPr="00B40CCF">
              <w:rPr>
                <w:rFonts w:ascii="HG丸ｺﾞｼｯｸM-PRO" w:eastAsia="HG丸ｺﾞｼｯｸM-PRO" w:hAnsi="HG丸ｺﾞｼｯｸM-PRO" w:cs="Meiryo UI" w:hint="eastAsia"/>
              </w:rPr>
              <w:t>、適切な</w:t>
            </w:r>
            <w:r w:rsidR="00DE22B3" w:rsidRPr="00B40CCF">
              <w:rPr>
                <w:rFonts w:ascii="HG丸ｺﾞｼｯｸM-PRO" w:eastAsia="HG丸ｺﾞｼｯｸM-PRO" w:hAnsi="HG丸ｺﾞｼｯｸM-PRO" w:cs="Meiryo UI" w:hint="eastAsia"/>
              </w:rPr>
              <w:t>支援を行う。</w:t>
            </w:r>
          </w:p>
          <w:p w:rsidR="00CC3664" w:rsidRPr="00B40CCF" w:rsidRDefault="00DE22B3" w:rsidP="00CC3664">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※参考：観光庁「自然災害発生時の訪日外国人旅行者への初動対応マニュアル策定ガイドライン～観光・宿泊施設の皆さまに向けて～（平成２６年１０月）」</w:t>
            </w:r>
          </w:p>
          <w:p w:rsidR="00C1618F" w:rsidRDefault="00C1618F" w:rsidP="00AA60F2">
            <w:pPr>
              <w:ind w:leftChars="100" w:left="630" w:hangingChars="200" w:hanging="42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５．</w:t>
            </w:r>
            <w:r w:rsidR="00D16E76">
              <w:rPr>
                <w:rFonts w:ascii="HG丸ｺﾞｼｯｸM-PRO" w:eastAsia="HG丸ｺﾞｼｯｸM-PRO" w:hAnsi="HG丸ｺﾞｼｯｸM-PRO" w:cs="Meiryo UI" w:hint="eastAsia"/>
              </w:rPr>
              <w:t>関係機関、特に外国人旅行者が滞在している施設においては、</w:t>
            </w:r>
            <w:r>
              <w:rPr>
                <w:rFonts w:ascii="HG丸ｺﾞｼｯｸM-PRO" w:eastAsia="HG丸ｺﾞｼｯｸM-PRO" w:hAnsi="HG丸ｺﾞｼｯｸM-PRO" w:cs="Meiryo UI" w:hint="eastAsia"/>
              </w:rPr>
              <w:t>安否確認</w:t>
            </w:r>
            <w:r w:rsidR="00D16E76">
              <w:rPr>
                <w:rFonts w:ascii="HG丸ｺﾞｼｯｸM-PRO" w:eastAsia="HG丸ｺﾞｼｯｸM-PRO" w:hAnsi="HG丸ｺﾞｼｯｸM-PRO" w:cs="Meiryo UI" w:hint="eastAsia"/>
              </w:rPr>
              <w:t>の依頼に備え、外国人旅行者の情報を把握・整理し、必要な際に報告できるよう準備に努める。</w:t>
            </w:r>
          </w:p>
          <w:p w:rsidR="00DE22B3" w:rsidRPr="00B40CCF" w:rsidRDefault="00C1618F" w:rsidP="00AA60F2">
            <w:pPr>
              <w:ind w:leftChars="100" w:left="630" w:hangingChars="200" w:hanging="420"/>
              <w:rPr>
                <w:rFonts w:ascii="HG丸ｺﾞｼｯｸM-PRO" w:eastAsia="HG丸ｺﾞｼｯｸM-PRO" w:hAnsi="HG丸ｺﾞｼｯｸM-PRO" w:cs="Meiryo UI"/>
              </w:rPr>
            </w:pPr>
            <w:r>
              <w:rPr>
                <w:rFonts w:ascii="HG丸ｺﾞｼｯｸM-PRO" w:eastAsia="HG丸ｺﾞｼｯｸM-PRO" w:hAnsi="HG丸ｺﾞｼｯｸM-PRO" w:cs="Meiryo UI" w:hint="eastAsia"/>
              </w:rPr>
              <w:t>６</w:t>
            </w:r>
            <w:r w:rsidR="00DE22B3" w:rsidRPr="00B40CCF">
              <w:rPr>
                <w:rFonts w:ascii="HG丸ｺﾞｼｯｸM-PRO" w:eastAsia="HG丸ｺﾞｼｯｸM-PRO" w:hAnsi="HG丸ｺﾞｼｯｸM-PRO" w:cs="Meiryo UI" w:hint="eastAsia"/>
              </w:rPr>
              <w:t>．各施設では、原則、利用者・宿泊者への支援を優先する。ただし、それ以外のいわゆる通過者等についても、可能な範囲で支援するよう努める。</w:t>
            </w:r>
          </w:p>
          <w:p w:rsidR="00DE22B3" w:rsidRPr="00B40CCF" w:rsidRDefault="00C1618F" w:rsidP="00AA60F2">
            <w:pPr>
              <w:ind w:leftChars="100" w:left="630" w:hangingChars="200" w:hanging="420"/>
            </w:pPr>
            <w:r>
              <w:rPr>
                <w:rFonts w:ascii="HG丸ｺﾞｼｯｸM-PRO" w:eastAsia="HG丸ｺﾞｼｯｸM-PRO" w:hAnsi="HG丸ｺﾞｼｯｸM-PRO" w:cs="Meiryo UI" w:hint="eastAsia"/>
              </w:rPr>
              <w:t>７</w:t>
            </w:r>
            <w:r w:rsidR="00DE22B3" w:rsidRPr="00B40CCF">
              <w:rPr>
                <w:rFonts w:ascii="HG丸ｺﾞｼｯｸM-PRO" w:eastAsia="HG丸ｺﾞｼｯｸM-PRO" w:hAnsi="HG丸ｺﾞｼｯｸM-PRO" w:cs="Meiryo UI" w:hint="eastAsia"/>
              </w:rPr>
              <w:t>．関係機関は、緊急時に備え、日ごろから地域との連携に努める。</w:t>
            </w:r>
          </w:p>
          <w:p w:rsidR="00DE22B3" w:rsidRPr="00C1618F" w:rsidRDefault="00DE22B3" w:rsidP="00AA60F2">
            <w:pPr>
              <w:ind w:left="420" w:hangingChars="200" w:hanging="420"/>
              <w:rPr>
                <w:rFonts w:ascii="HG丸ｺﾞｼｯｸM-PRO" w:eastAsia="HG丸ｺﾞｼｯｸM-PRO" w:hAnsi="HG丸ｺﾞｼｯｸM-PRO" w:cs="Meiryo UI"/>
              </w:rPr>
            </w:pPr>
          </w:p>
          <w:p w:rsidR="00DE22B3" w:rsidRPr="00B40CCF" w:rsidRDefault="00DE22B3" w:rsidP="00AA60F2">
            <w:pPr>
              <w:ind w:left="420" w:hangingChars="200" w:hanging="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【役割分担：移動・帰国のための支援】</w:t>
            </w:r>
          </w:p>
          <w:p w:rsidR="00DE22B3" w:rsidRPr="00B40CCF" w:rsidRDefault="00DE22B3" w:rsidP="00AA60F2">
            <w:pPr>
              <w:ind w:leftChars="100" w:left="630" w:hangingChars="200" w:hanging="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移動・帰国の支援のため、以下の役割分担の下、関係機関が連携して対応する。</w:t>
            </w:r>
          </w:p>
          <w:p w:rsidR="00DE22B3" w:rsidRPr="00B40CCF" w:rsidRDefault="00DE22B3" w:rsidP="00DE22B3">
            <w:pPr>
              <w:ind w:leftChars="200" w:left="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＜観光施設・観光案内所等＞</w:t>
            </w:r>
          </w:p>
          <w:p w:rsidR="00DE22B3" w:rsidRPr="00B40CCF" w:rsidRDefault="00DE22B3" w:rsidP="00AA60F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・施設を利用している外国人旅行者に対して、災害情報及び交通機関の運行情報の提供など、宿泊施設まで安全に帰るために必要な支援を行う。</w:t>
            </w:r>
          </w:p>
          <w:p w:rsidR="00B34AA2" w:rsidRPr="00B40CCF" w:rsidRDefault="00B34AA2" w:rsidP="00B34AA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bCs/>
              </w:rPr>
              <w:t>・外国人旅行者に対して、自国の領事館の発信している情報を確認するよう案内する。</w:t>
            </w:r>
          </w:p>
          <w:p w:rsidR="00DE22B3" w:rsidRPr="00B40CCF" w:rsidRDefault="00DE22B3" w:rsidP="00AA60F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・宿泊施設まで安全に移動することが困難な場合は、可能な限り施設内に一時的に避難させる</w:t>
            </w:r>
            <w:r w:rsidR="000E567F">
              <w:rPr>
                <w:rFonts w:ascii="HG丸ｺﾞｼｯｸM-PRO" w:eastAsia="HG丸ｺﾞｼｯｸM-PRO" w:hAnsi="HG丸ｺﾞｼｯｸM-PRO" w:cs="Meiryo UI" w:hint="eastAsia"/>
              </w:rPr>
              <w:t>か</w:t>
            </w:r>
            <w:r w:rsidRPr="00B40CCF">
              <w:rPr>
                <w:rFonts w:ascii="HG丸ｺﾞｼｯｸM-PRO" w:eastAsia="HG丸ｺﾞｼｯｸM-PRO" w:hAnsi="HG丸ｺﾞｼｯｸM-PRO" w:cs="Meiryo UI" w:hint="eastAsia"/>
              </w:rPr>
              <w:t>、近隣の安全に避難できる場所へ誘導する。</w:t>
            </w:r>
          </w:p>
          <w:p w:rsidR="006E3931" w:rsidRPr="00B40CCF" w:rsidRDefault="006E3931" w:rsidP="00AA60F2">
            <w:pPr>
              <w:ind w:firstLineChars="200" w:firstLine="420"/>
              <w:rPr>
                <w:rFonts w:ascii="HG丸ｺﾞｼｯｸM-PRO" w:eastAsia="HG丸ｺﾞｼｯｸM-PRO" w:hAnsi="HG丸ｺﾞｼｯｸM-PRO" w:cs="Meiryo UI"/>
              </w:rPr>
            </w:pPr>
          </w:p>
          <w:p w:rsidR="00DE22B3" w:rsidRPr="00B40CCF" w:rsidRDefault="00DE22B3" w:rsidP="00AA60F2">
            <w:pPr>
              <w:ind w:firstLineChars="200" w:firstLine="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＜宿泊施設＞</w:t>
            </w:r>
          </w:p>
          <w:p w:rsidR="007959BA" w:rsidRPr="00B40CCF" w:rsidRDefault="00DE22B3" w:rsidP="00AA60F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・滞在している外国人旅行者に対して、滞在場所及び滞在に必要な物資、交通情報や多言語のホームページ等を案内する。</w:t>
            </w:r>
          </w:p>
          <w:p w:rsidR="00B34AA2" w:rsidRPr="00B40CCF" w:rsidRDefault="00B34AA2" w:rsidP="00B34AA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bCs/>
              </w:rPr>
              <w:t>・滞在している外国人旅行者に対して、自国の領事館等と連絡を取るよう案内する。</w:t>
            </w:r>
          </w:p>
          <w:p w:rsidR="00B34AA2" w:rsidRPr="00B40CCF" w:rsidRDefault="00B34AA2" w:rsidP="00B34AA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bCs/>
              </w:rPr>
              <w:t>・大阪からの移動を希望される旅行者については、交通機関の運行情報を提供し、施設からの安全な移動をうながす。</w:t>
            </w:r>
          </w:p>
          <w:p w:rsidR="00DE22B3" w:rsidRPr="00B40CCF" w:rsidRDefault="00DE22B3" w:rsidP="00AA60F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・施設が被災して使用できない場合は、近隣の事業者と連携して、安全に避難できる場所へ誘導する。</w:t>
            </w:r>
          </w:p>
          <w:p w:rsidR="006E3931" w:rsidRPr="00B40CCF" w:rsidRDefault="006E3931" w:rsidP="00AA60F2">
            <w:pPr>
              <w:ind w:firstLineChars="200" w:firstLine="420"/>
              <w:rPr>
                <w:rFonts w:ascii="HG丸ｺﾞｼｯｸM-PRO" w:eastAsia="HG丸ｺﾞｼｯｸM-PRO" w:hAnsi="HG丸ｺﾞｼｯｸM-PRO" w:cs="Meiryo UI"/>
              </w:rPr>
            </w:pPr>
          </w:p>
          <w:p w:rsidR="00DE22B3" w:rsidRPr="00B40CCF" w:rsidRDefault="00DE22B3" w:rsidP="00AA60F2">
            <w:pPr>
              <w:ind w:firstLineChars="200" w:firstLine="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＜地域の避難所</w:t>
            </w:r>
            <w:r w:rsidR="0096697D" w:rsidRPr="00B40CCF">
              <w:rPr>
                <w:rFonts w:ascii="HG丸ｺﾞｼｯｸM-PRO" w:eastAsia="HG丸ｺﾞｼｯｸM-PRO" w:hAnsi="HG丸ｺﾞｼｯｸM-PRO" w:cs="Meiryo UI" w:hint="eastAsia"/>
              </w:rPr>
              <w:t>（外国人旅行者専用の避難場所）</w:t>
            </w:r>
            <w:r w:rsidRPr="00B40CCF">
              <w:rPr>
                <w:rFonts w:ascii="HG丸ｺﾞｼｯｸM-PRO" w:eastAsia="HG丸ｺﾞｼｯｸM-PRO" w:hAnsi="HG丸ｺﾞｼｯｸM-PRO" w:cs="Meiryo UI" w:hint="eastAsia"/>
              </w:rPr>
              <w:t>＞</w:t>
            </w:r>
          </w:p>
          <w:p w:rsidR="00DE22B3" w:rsidRPr="00B40CCF" w:rsidRDefault="00DE22B3" w:rsidP="00AA60F2">
            <w:pPr>
              <w:ind w:leftChars="291" w:left="857" w:hangingChars="117" w:hanging="246"/>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・外国人旅行者が避難してきた場合は、基本的には宿泊施設へ移動を</w:t>
            </w:r>
            <w:r w:rsidR="00FD0B24">
              <w:rPr>
                <w:rFonts w:ascii="HG丸ｺﾞｼｯｸM-PRO" w:eastAsia="HG丸ｺﾞｼｯｸM-PRO" w:hAnsi="HG丸ｺﾞｼｯｸM-PRO" w:cs="Meiryo UI" w:hint="eastAsia"/>
              </w:rPr>
              <w:t>うながす</w:t>
            </w:r>
            <w:r w:rsidRPr="00B40CCF">
              <w:rPr>
                <w:rFonts w:ascii="HG丸ｺﾞｼｯｸM-PRO" w:eastAsia="HG丸ｺﾞｼｯｸM-PRO" w:hAnsi="HG丸ｺﾞｼｯｸM-PRO" w:cs="Meiryo UI" w:hint="eastAsia"/>
              </w:rPr>
              <w:t>。</w:t>
            </w:r>
          </w:p>
          <w:p w:rsidR="00DE22B3" w:rsidRPr="00B40CCF" w:rsidRDefault="00DE22B3" w:rsidP="00AA60F2">
            <w:pPr>
              <w:ind w:leftChars="291" w:left="857" w:hangingChars="117" w:hanging="246"/>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lastRenderedPageBreak/>
              <w:t>・移動が困難あるいは危険な場合、できる限り受入れに努め、他の要配慮者同様に可能な範囲で支援を行う。</w:t>
            </w:r>
          </w:p>
          <w:p w:rsidR="00B34AA2" w:rsidRPr="00B40CCF" w:rsidRDefault="00B34AA2" w:rsidP="00B34AA2">
            <w:pPr>
              <w:ind w:leftChars="291" w:left="857" w:hangingChars="117" w:hanging="246"/>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bCs/>
              </w:rPr>
              <w:t>・避難している外国人旅行者に対して、自国の領事館等と連絡を取るよう案内する。</w:t>
            </w:r>
          </w:p>
          <w:p w:rsidR="00B34AA2" w:rsidRPr="00B40CCF" w:rsidRDefault="00B34AA2" w:rsidP="00AA60F2">
            <w:pPr>
              <w:ind w:leftChars="291" w:left="857" w:hangingChars="117" w:hanging="246"/>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bCs/>
              </w:rPr>
              <w:t>・大阪からの移動を希望される旅行者については、交通機関の運行情報を提供し、施設からの安全な移動をうながす。</w:t>
            </w:r>
          </w:p>
          <w:p w:rsidR="00DE22B3" w:rsidRPr="00B40CCF" w:rsidRDefault="00DE22B3" w:rsidP="00AA60F2">
            <w:pPr>
              <w:ind w:leftChars="291" w:left="857" w:hangingChars="117" w:hanging="246"/>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・受入が長期にわたる場合は、名簿等を作成し、市町村へ報告する。</w:t>
            </w:r>
          </w:p>
          <w:p w:rsidR="00DE22B3" w:rsidRPr="00B40CCF" w:rsidRDefault="0096697D" w:rsidP="00450D96">
            <w:pPr>
              <w:ind w:leftChars="304" w:left="848"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w:t>
            </w:r>
            <w:r w:rsidR="00DE22B3" w:rsidRPr="00B40CCF">
              <w:rPr>
                <w:rFonts w:ascii="HG丸ｺﾞｼｯｸM-PRO" w:eastAsia="HG丸ｺﾞｼｯｸM-PRO" w:hAnsi="HG丸ｺﾞｼｯｸM-PRO" w:cs="Meiryo UI" w:hint="eastAsia"/>
              </w:rPr>
              <w:t>外国人専用の避難場所が近隣に開設されている場合には、地域の避難所ではなく、こちらで優先的に受入れを行う。</w:t>
            </w:r>
          </w:p>
          <w:p w:rsidR="000E567F" w:rsidRPr="000E567F" w:rsidRDefault="000E567F" w:rsidP="000E567F">
            <w:pPr>
              <w:ind w:leftChars="354" w:left="953" w:hangingChars="100" w:hanging="210"/>
              <w:rPr>
                <w:rFonts w:ascii="HG丸ｺﾞｼｯｸM-PRO" w:eastAsia="HG丸ｺﾞｼｯｸM-PRO" w:hAnsi="HG丸ｺﾞｼｯｸM-PRO" w:cs="Meiryo UI"/>
              </w:rPr>
            </w:pPr>
            <w:r w:rsidRPr="000E567F">
              <w:rPr>
                <w:rFonts w:ascii="HG丸ｺﾞｼｯｸM-PRO" w:eastAsia="HG丸ｺﾞｼｯｸM-PRO" w:hAnsi="HG丸ｺﾞｼｯｸM-PRO" w:cs="Meiryo UI" w:hint="eastAsia"/>
              </w:rPr>
              <w:t>※外国人旅行者専用の避難場所については、平成30年3月現在、府内に存在しないが、今後、その必要性を含め検討していく予定</w:t>
            </w:r>
            <w:r>
              <w:rPr>
                <w:rFonts w:ascii="HG丸ｺﾞｼｯｸM-PRO" w:eastAsia="HG丸ｺﾞｼｯｸM-PRO" w:hAnsi="HG丸ｺﾞｼｯｸM-PRO" w:cs="Meiryo UI" w:hint="eastAsia"/>
              </w:rPr>
              <w:t>。</w:t>
            </w:r>
          </w:p>
          <w:p w:rsidR="00DE22B3" w:rsidRPr="00B40CCF" w:rsidRDefault="00DE22B3" w:rsidP="00AA60F2">
            <w:pPr>
              <w:ind w:leftChars="254" w:left="953" w:hangingChars="200" w:hanging="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 xml:space="preserve">　※優先的な受入れと適切な誘導を図るため、府、市町村等は、関係機関に対し外国人旅行者専用の避難場所に関する周知を行うこととする。</w:t>
            </w:r>
          </w:p>
          <w:p w:rsidR="0096697D" w:rsidRPr="00B40CCF" w:rsidRDefault="0096697D" w:rsidP="00AA60F2">
            <w:pPr>
              <w:ind w:leftChars="254" w:left="953" w:hangingChars="200" w:hanging="420"/>
              <w:rPr>
                <w:rFonts w:ascii="HG丸ｺﾞｼｯｸM-PRO" w:eastAsia="HG丸ｺﾞｼｯｸM-PRO" w:hAnsi="HG丸ｺﾞｼｯｸM-PRO" w:cs="Meiryo UI"/>
              </w:rPr>
            </w:pPr>
          </w:p>
          <w:p w:rsidR="00DE22B3" w:rsidRPr="00B40CCF" w:rsidRDefault="00DE22B3" w:rsidP="00AA60F2">
            <w:pPr>
              <w:ind w:firstLineChars="200" w:firstLine="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＜市町村＞</w:t>
            </w:r>
          </w:p>
          <w:p w:rsidR="00DE22B3" w:rsidRPr="00B40CCF" w:rsidRDefault="00DE22B3" w:rsidP="00AA60F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・管内の災害情報等を発信・提供する。</w:t>
            </w:r>
          </w:p>
          <w:p w:rsidR="00DE22B3" w:rsidRPr="00B40CCF" w:rsidRDefault="00DE22B3" w:rsidP="00450D96">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・外国人旅行者の</w:t>
            </w:r>
            <w:r w:rsidR="00450D96">
              <w:rPr>
                <w:rFonts w:ascii="HG丸ｺﾞｼｯｸM-PRO" w:eastAsia="HG丸ｺﾞｼｯｸM-PRO" w:hAnsi="HG丸ｺﾞｼｯｸM-PRO" w:cs="Meiryo UI" w:hint="eastAsia"/>
              </w:rPr>
              <w:t>安否</w:t>
            </w:r>
            <w:r w:rsidRPr="00B40CCF">
              <w:rPr>
                <w:rFonts w:ascii="HG丸ｺﾞｼｯｸM-PRO" w:eastAsia="HG丸ｺﾞｼｯｸM-PRO" w:hAnsi="HG丸ｺﾞｼｯｸM-PRO" w:cs="Meiryo UI" w:hint="eastAsia"/>
              </w:rPr>
              <w:t>情報を得た場合は、大阪府に報告する。</w:t>
            </w:r>
          </w:p>
          <w:p w:rsidR="00DE22B3" w:rsidRPr="00B40CCF" w:rsidRDefault="00DE22B3" w:rsidP="00AA60F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・観光施設・宿泊施設・避難所からの外国人旅行者への支援等に関する相談について、大阪府と連携して対応する。</w:t>
            </w:r>
          </w:p>
          <w:p w:rsidR="006E3931" w:rsidRPr="00B40CCF" w:rsidRDefault="006E3931" w:rsidP="00AA60F2">
            <w:pPr>
              <w:ind w:firstLineChars="200" w:firstLine="420"/>
              <w:rPr>
                <w:rFonts w:ascii="HG丸ｺﾞｼｯｸM-PRO" w:eastAsia="HG丸ｺﾞｼｯｸM-PRO" w:hAnsi="HG丸ｺﾞｼｯｸM-PRO" w:cs="Meiryo UI"/>
              </w:rPr>
            </w:pPr>
          </w:p>
          <w:p w:rsidR="00DE22B3" w:rsidRPr="00B40CCF" w:rsidRDefault="00DE22B3" w:rsidP="00AA60F2">
            <w:pPr>
              <w:ind w:firstLineChars="200" w:firstLine="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＜大阪府＞</w:t>
            </w:r>
          </w:p>
          <w:p w:rsidR="00DE22B3" w:rsidRPr="00B40CCF" w:rsidRDefault="00DE22B3" w:rsidP="00AA60F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・最新の災害情報・公共交通機関の運行情報等を発信・提供する。</w:t>
            </w:r>
          </w:p>
          <w:p w:rsidR="00B34AA2" w:rsidRPr="00B40CCF" w:rsidRDefault="00DE22B3" w:rsidP="00B34AA2">
            <w:pPr>
              <w:ind w:leftChars="300" w:left="840" w:hangingChars="100" w:hanging="21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・市町村</w:t>
            </w:r>
            <w:r w:rsidR="00450D96">
              <w:rPr>
                <w:rFonts w:ascii="HG丸ｺﾞｼｯｸM-PRO" w:eastAsia="HG丸ｺﾞｼｯｸM-PRO" w:hAnsi="HG丸ｺﾞｼｯｸM-PRO" w:cs="Meiryo UI" w:hint="eastAsia"/>
              </w:rPr>
              <w:t>等</w:t>
            </w:r>
            <w:r w:rsidRPr="00B40CCF">
              <w:rPr>
                <w:rFonts w:ascii="HG丸ｺﾞｼｯｸM-PRO" w:eastAsia="HG丸ｺﾞｼｯｸM-PRO" w:hAnsi="HG丸ｺﾞｼｯｸM-PRO" w:cs="Meiryo UI" w:hint="eastAsia"/>
              </w:rPr>
              <w:t>から報告される外国人旅行者の</w:t>
            </w:r>
            <w:r w:rsidR="00450D96">
              <w:rPr>
                <w:rFonts w:ascii="HG丸ｺﾞｼｯｸM-PRO" w:eastAsia="HG丸ｺﾞｼｯｸM-PRO" w:hAnsi="HG丸ｺﾞｼｯｸM-PRO" w:cs="Meiryo UI" w:hint="eastAsia"/>
              </w:rPr>
              <w:t>安否</w:t>
            </w:r>
            <w:r w:rsidRPr="00B40CCF">
              <w:rPr>
                <w:rFonts w:ascii="HG丸ｺﾞｼｯｸM-PRO" w:eastAsia="HG丸ｺﾞｼｯｸM-PRO" w:hAnsi="HG丸ｺﾞｼｯｸM-PRO" w:cs="Meiryo UI" w:hint="eastAsia"/>
              </w:rPr>
              <w:t>情報を集約し、外国公館（大使館・総領事館）との調整や支援物資の調整などを行う。</w:t>
            </w:r>
          </w:p>
          <w:p w:rsidR="0027157E" w:rsidRPr="00B40CCF" w:rsidRDefault="00DE22B3" w:rsidP="00B34AA2">
            <w:pPr>
              <w:ind w:leftChars="300" w:left="840" w:hangingChars="100" w:hanging="210"/>
              <w:rPr>
                <w:rFonts w:ascii="HG丸ｺﾞｼｯｸM-PRO" w:eastAsia="HG丸ｺﾞｼｯｸM-PRO" w:hAnsi="HG丸ｺﾞｼｯｸM-PRO" w:cs="Meiryo UI"/>
                <w:szCs w:val="21"/>
              </w:rPr>
            </w:pPr>
            <w:r w:rsidRPr="00B40CCF">
              <w:rPr>
                <w:rFonts w:ascii="HG丸ｺﾞｼｯｸM-PRO" w:eastAsia="HG丸ｺﾞｼｯｸM-PRO" w:hAnsi="HG丸ｺﾞｼｯｸM-PRO" w:cs="Meiryo UI" w:hint="eastAsia"/>
                <w:szCs w:val="21"/>
              </w:rPr>
              <w:t>・市町村からの外国人旅行者への支援に関する相談に対応する。</w:t>
            </w:r>
          </w:p>
          <w:p w:rsidR="006E3931" w:rsidRPr="00B40CCF" w:rsidRDefault="006E3931" w:rsidP="00B34AA2">
            <w:pPr>
              <w:ind w:firstLineChars="200" w:firstLine="420"/>
              <w:rPr>
                <w:rFonts w:ascii="HG丸ｺﾞｼｯｸM-PRO" w:eastAsia="HG丸ｺﾞｼｯｸM-PRO" w:hAnsi="HG丸ｺﾞｼｯｸM-PRO" w:cs="Meiryo UI"/>
                <w:szCs w:val="21"/>
              </w:rPr>
            </w:pPr>
          </w:p>
          <w:p w:rsidR="00B34AA2" w:rsidRPr="00B40CCF" w:rsidRDefault="00B34AA2" w:rsidP="00B34AA2">
            <w:pPr>
              <w:ind w:firstLineChars="200" w:firstLine="420"/>
              <w:rPr>
                <w:rFonts w:ascii="HG丸ｺﾞｼｯｸM-PRO" w:eastAsia="HG丸ｺﾞｼｯｸM-PRO" w:hAnsi="HG丸ｺﾞｼｯｸM-PRO" w:cs="Meiryo UI"/>
                <w:szCs w:val="21"/>
              </w:rPr>
            </w:pPr>
            <w:r w:rsidRPr="00B40CCF">
              <w:rPr>
                <w:rFonts w:ascii="HG丸ｺﾞｼｯｸM-PRO" w:eastAsia="HG丸ｺﾞｼｯｸM-PRO" w:hAnsi="HG丸ｺﾞｼｯｸM-PRO" w:cs="Meiryo UI" w:hint="eastAsia"/>
                <w:szCs w:val="21"/>
              </w:rPr>
              <w:t>＜</w:t>
            </w:r>
            <w:r w:rsidR="006E3931" w:rsidRPr="00B40CCF">
              <w:rPr>
                <w:rFonts w:ascii="HG丸ｺﾞｼｯｸM-PRO" w:eastAsia="HG丸ｺﾞｼｯｸM-PRO" w:hAnsi="HG丸ｺﾞｼｯｸM-PRO" w:cs="Meiryo UI" w:hint="eastAsia"/>
                <w:szCs w:val="21"/>
              </w:rPr>
              <w:t>在関西総領事館等</w:t>
            </w:r>
            <w:r w:rsidRPr="00B40CCF">
              <w:rPr>
                <w:rFonts w:ascii="HG丸ｺﾞｼｯｸM-PRO" w:eastAsia="HG丸ｺﾞｼｯｸM-PRO" w:hAnsi="HG丸ｺﾞｼｯｸM-PRO" w:cs="Meiryo UI" w:hint="eastAsia"/>
                <w:szCs w:val="21"/>
              </w:rPr>
              <w:t>＞</w:t>
            </w:r>
          </w:p>
          <w:p w:rsidR="007D4CDA" w:rsidRPr="00B40CCF" w:rsidRDefault="007D4CDA" w:rsidP="007D4CDA">
            <w:pPr>
              <w:spacing w:line="320" w:lineRule="exact"/>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 xml:space="preserve">　　　・災害発生直後から、災害情報、交通機関情報、帰国支援情報等をＨＰやＳＮＳで発信する。</w:t>
            </w:r>
          </w:p>
          <w:p w:rsidR="00B34AA2" w:rsidRPr="00B40CCF" w:rsidRDefault="007D4CDA" w:rsidP="00740798">
            <w:pPr>
              <w:spacing w:line="320" w:lineRule="exact"/>
              <w:ind w:left="420"/>
              <w:rPr>
                <w:rFonts w:ascii="HG丸ｺﾞｼｯｸM-PRO" w:eastAsia="HG丸ｺﾞｼｯｸM-PRO" w:hAnsi="HG丸ｺﾞｼｯｸM-PRO" w:cs="Meiryo UI"/>
              </w:rPr>
            </w:pPr>
            <w:r w:rsidRPr="00B40CCF">
              <w:rPr>
                <w:rFonts w:ascii="HG丸ｺﾞｼｯｸM-PRO" w:eastAsia="HG丸ｺﾞｼｯｸM-PRO" w:hAnsi="HG丸ｺﾞｼｯｸM-PRO" w:cs="Meiryo UI" w:hint="eastAsia"/>
              </w:rPr>
              <w:t xml:space="preserve">　・安否確認</w:t>
            </w:r>
            <w:r w:rsidR="00740798">
              <w:rPr>
                <w:rFonts w:ascii="HG丸ｺﾞｼｯｸM-PRO" w:eastAsia="HG丸ｺﾞｼｯｸM-PRO" w:hAnsi="HG丸ｺﾞｼｯｸM-PRO" w:cs="Meiryo UI" w:hint="eastAsia"/>
              </w:rPr>
              <w:t>や相談受付</w:t>
            </w:r>
            <w:r w:rsidRPr="00B40CCF">
              <w:rPr>
                <w:rFonts w:ascii="HG丸ｺﾞｼｯｸM-PRO" w:eastAsia="HG丸ｺﾞｼｯｸM-PRO" w:hAnsi="HG丸ｺﾞｼｯｸM-PRO" w:cs="Meiryo UI" w:hint="eastAsia"/>
              </w:rPr>
              <w:t>の</w:t>
            </w:r>
            <w:r w:rsidR="00740798">
              <w:rPr>
                <w:rFonts w:ascii="HG丸ｺﾞｼｯｸM-PRO" w:eastAsia="HG丸ｺﾞｼｯｸM-PRO" w:hAnsi="HG丸ｺﾞｼｯｸM-PRO" w:cs="Meiryo UI" w:hint="eastAsia"/>
              </w:rPr>
              <w:t>ための</w:t>
            </w:r>
            <w:r w:rsidRPr="00B40CCF">
              <w:rPr>
                <w:rFonts w:ascii="HG丸ｺﾞｼｯｸM-PRO" w:eastAsia="HG丸ｺﾞｼｯｸM-PRO" w:hAnsi="HG丸ｺﾞｼｯｸM-PRO" w:cs="Meiryo UI" w:hint="eastAsia"/>
              </w:rPr>
              <w:t>窓口を設置し、旅行者本人からの連絡</w:t>
            </w:r>
            <w:r w:rsidR="00740798">
              <w:rPr>
                <w:rFonts w:ascii="HG丸ｺﾞｼｯｸM-PRO" w:eastAsia="HG丸ｺﾞｼｯｸM-PRO" w:hAnsi="HG丸ｺﾞｼｯｸM-PRO" w:cs="Meiryo UI" w:hint="eastAsia"/>
              </w:rPr>
              <w:t>や相談</w:t>
            </w:r>
            <w:r w:rsidRPr="00B40CCF">
              <w:rPr>
                <w:rFonts w:ascii="HG丸ｺﾞｼｯｸM-PRO" w:eastAsia="HG丸ｺﾞｼｯｸM-PRO" w:hAnsi="HG丸ｺﾞｼｯｸM-PRO" w:cs="Meiryo UI" w:hint="eastAsia"/>
              </w:rPr>
              <w:t>を受ける。</w:t>
            </w:r>
          </w:p>
        </w:tc>
      </w:tr>
    </w:tbl>
    <w:p w:rsidR="001A7740" w:rsidRPr="00B40CCF" w:rsidRDefault="001A7740" w:rsidP="001A7740">
      <w:pPr>
        <w:rPr>
          <w:rFonts w:ascii="HG丸ｺﾞｼｯｸM-PRO" w:eastAsia="HG丸ｺﾞｼｯｸM-PRO" w:hAnsi="HG丸ｺﾞｼｯｸM-PRO" w:cs="Meiryo UI"/>
          <w:szCs w:val="24"/>
        </w:rPr>
      </w:pPr>
    </w:p>
    <w:p w:rsidR="007959BA" w:rsidRDefault="000B3ACC" w:rsidP="00437FF4">
      <w:pPr>
        <w:ind w:leftChars="100" w:left="840" w:hangingChars="300" w:hanging="63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 xml:space="preserve">　</w:t>
      </w:r>
      <w:r w:rsidR="007959BA" w:rsidRPr="00B40CCF">
        <w:rPr>
          <w:rFonts w:ascii="HG丸ｺﾞｼｯｸM-PRO" w:eastAsia="HG丸ｺﾞｼｯｸM-PRO" w:hAnsi="HG丸ｺﾞｼｯｸM-PRO" w:cs="Meiryo UI" w:hint="eastAsia"/>
          <w:szCs w:val="24"/>
        </w:rPr>
        <w:t xml:space="preserve">　※　</w:t>
      </w:r>
      <w:r w:rsidR="003F0DD1" w:rsidRPr="00B40CCF">
        <w:rPr>
          <w:rFonts w:ascii="HG丸ｺﾞｼｯｸM-PRO" w:eastAsia="HG丸ｺﾞｼｯｸM-PRO" w:hAnsi="HG丸ｺﾞｼｯｸM-PRO" w:cs="Meiryo UI" w:hint="eastAsia"/>
          <w:szCs w:val="24"/>
        </w:rPr>
        <w:t>帰国や移動を</w:t>
      </w:r>
      <w:r w:rsidR="00FD0B24">
        <w:rPr>
          <w:rFonts w:ascii="HG丸ｺﾞｼｯｸM-PRO" w:eastAsia="HG丸ｺﾞｼｯｸM-PRO" w:hAnsi="HG丸ｺﾞｼｯｸM-PRO" w:cs="Meiryo UI" w:hint="eastAsia"/>
          <w:szCs w:val="24"/>
        </w:rPr>
        <w:t>うながす</w:t>
      </w:r>
      <w:r w:rsidR="003F0DD1" w:rsidRPr="00B40CCF">
        <w:rPr>
          <w:rFonts w:ascii="HG丸ｺﾞｼｯｸM-PRO" w:eastAsia="HG丸ｺﾞｼｯｸM-PRO" w:hAnsi="HG丸ｺﾞｼｯｸM-PRO" w:cs="Meiryo UI" w:hint="eastAsia"/>
          <w:szCs w:val="24"/>
        </w:rPr>
        <w:t>にあたり、</w:t>
      </w:r>
      <w:r w:rsidR="007959BA" w:rsidRPr="00B40CCF">
        <w:rPr>
          <w:rFonts w:ascii="HG丸ｺﾞｼｯｸM-PRO" w:eastAsia="HG丸ｺﾞｼｯｸM-PRO" w:hAnsi="HG丸ｺﾞｼｯｸM-PRO" w:cs="Meiryo UI" w:hint="eastAsia"/>
          <w:szCs w:val="24"/>
        </w:rPr>
        <w:t>「大規模地震の発生に伴う帰宅困難者対策のガイドライン（平成27年3月・内閣府）」に</w:t>
      </w:r>
      <w:r w:rsidR="003F0DD1" w:rsidRPr="00B40CCF">
        <w:rPr>
          <w:rFonts w:ascii="HG丸ｺﾞｼｯｸM-PRO" w:eastAsia="HG丸ｺﾞｼｯｸM-PRO" w:hAnsi="HG丸ｺﾞｼｯｸM-PRO" w:cs="Meiryo UI" w:hint="eastAsia"/>
          <w:szCs w:val="24"/>
        </w:rPr>
        <w:t>おいて</w:t>
      </w:r>
      <w:r w:rsidR="007959BA" w:rsidRPr="00B40CCF">
        <w:rPr>
          <w:rFonts w:ascii="HG丸ｺﾞｼｯｸM-PRO" w:eastAsia="HG丸ｺﾞｼｯｸM-PRO" w:hAnsi="HG丸ｺﾞｼｯｸM-PRO" w:cs="Meiryo UI" w:hint="eastAsia"/>
          <w:szCs w:val="24"/>
        </w:rPr>
        <w:t>、一時帰宅抑制の基本原則が示されていることに</w:t>
      </w:r>
      <w:r w:rsidR="003F0DD1" w:rsidRPr="00B40CCF">
        <w:rPr>
          <w:rFonts w:ascii="HG丸ｺﾞｼｯｸM-PRO" w:eastAsia="HG丸ｺﾞｼｯｸM-PRO" w:hAnsi="HG丸ｺﾞｼｯｸM-PRO" w:cs="Meiryo UI" w:hint="eastAsia"/>
          <w:szCs w:val="24"/>
        </w:rPr>
        <w:t>も</w:t>
      </w:r>
      <w:r w:rsidR="007959BA" w:rsidRPr="00B40CCF">
        <w:rPr>
          <w:rFonts w:ascii="HG丸ｺﾞｼｯｸM-PRO" w:eastAsia="HG丸ｺﾞｼｯｸM-PRO" w:hAnsi="HG丸ｺﾞｼｯｸM-PRO" w:cs="Meiryo UI" w:hint="eastAsia"/>
          <w:szCs w:val="24"/>
        </w:rPr>
        <w:t>留意</w:t>
      </w:r>
      <w:r w:rsidR="003F0DD1" w:rsidRPr="00B40CCF">
        <w:rPr>
          <w:rFonts w:ascii="HG丸ｺﾞｼｯｸM-PRO" w:eastAsia="HG丸ｺﾞｼｯｸM-PRO" w:hAnsi="HG丸ｺﾞｼｯｸM-PRO" w:cs="Meiryo UI" w:hint="eastAsia"/>
          <w:szCs w:val="24"/>
        </w:rPr>
        <w:t>が必要</w:t>
      </w:r>
      <w:r w:rsidR="007959BA" w:rsidRPr="00B40CCF">
        <w:rPr>
          <w:rFonts w:ascii="HG丸ｺﾞｼｯｸM-PRO" w:eastAsia="HG丸ｺﾞｼｯｸM-PRO" w:hAnsi="HG丸ｺﾞｼｯｸM-PRO" w:cs="Meiryo UI" w:hint="eastAsia"/>
          <w:szCs w:val="24"/>
        </w:rPr>
        <w:t>。</w:t>
      </w:r>
    </w:p>
    <w:p w:rsidR="00D81076" w:rsidRDefault="00D81076" w:rsidP="00437FF4">
      <w:pPr>
        <w:ind w:leftChars="100" w:left="840" w:hangingChars="300" w:hanging="630"/>
        <w:rPr>
          <w:rFonts w:ascii="HG丸ｺﾞｼｯｸM-PRO" w:eastAsia="HG丸ｺﾞｼｯｸM-PRO" w:hAnsi="HG丸ｺﾞｼｯｸM-PRO" w:cs="Meiryo UI"/>
          <w:szCs w:val="24"/>
        </w:rPr>
      </w:pPr>
      <w:r>
        <w:rPr>
          <w:rFonts w:ascii="HG丸ｺﾞｼｯｸM-PRO" w:eastAsia="HG丸ｺﾞｼｯｸM-PRO" w:hAnsi="HG丸ｺﾞｼｯｸM-PRO" w:cs="Meiryo UI" w:hint="eastAsia"/>
          <w:szCs w:val="24"/>
        </w:rPr>
        <w:t xml:space="preserve">　</w:t>
      </w:r>
      <w:r w:rsidR="00437FF4">
        <w:rPr>
          <w:rFonts w:ascii="HG丸ｺﾞｼｯｸM-PRO" w:eastAsia="HG丸ｺﾞｼｯｸM-PRO" w:hAnsi="HG丸ｺﾞｼｯｸM-PRO" w:cs="Meiryo UI" w:hint="eastAsia"/>
          <w:szCs w:val="24"/>
        </w:rPr>
        <w:t xml:space="preserve">　</w:t>
      </w:r>
      <w:r>
        <w:rPr>
          <w:rFonts w:ascii="HG丸ｺﾞｼｯｸM-PRO" w:eastAsia="HG丸ｺﾞｼｯｸM-PRO" w:hAnsi="HG丸ｺﾞｼｯｸM-PRO" w:cs="Meiryo UI" w:hint="eastAsia"/>
          <w:szCs w:val="24"/>
        </w:rPr>
        <w:t>※　津波の発生するおそれがある場合は、特に沿岸部等においては、</w:t>
      </w:r>
      <w:r w:rsidR="00375084">
        <w:rPr>
          <w:rFonts w:ascii="HG丸ｺﾞｼｯｸM-PRO" w:eastAsia="HG丸ｺﾞｼｯｸM-PRO" w:hAnsi="HG丸ｺﾞｼｯｸM-PRO" w:cs="Meiryo UI" w:hint="eastAsia"/>
          <w:szCs w:val="24"/>
        </w:rPr>
        <w:t>上記の基本的な考え方や</w:t>
      </w:r>
      <w:r>
        <w:rPr>
          <w:rFonts w:ascii="HG丸ｺﾞｼｯｸM-PRO" w:eastAsia="HG丸ｺﾞｼｯｸM-PRO" w:hAnsi="HG丸ｺﾞｼｯｸM-PRO" w:cs="Meiryo UI" w:hint="eastAsia"/>
          <w:szCs w:val="24"/>
        </w:rPr>
        <w:t>一斉移動の抑制に関わらず、津波避難ビルや高台等の高所への移動、又は水際からの水平移動を</w:t>
      </w:r>
      <w:r w:rsidR="00FD0B24">
        <w:rPr>
          <w:rFonts w:ascii="HG丸ｺﾞｼｯｸM-PRO" w:eastAsia="HG丸ｺﾞｼｯｸM-PRO" w:hAnsi="HG丸ｺﾞｼｯｸM-PRO" w:cs="Meiryo UI" w:hint="eastAsia"/>
          <w:szCs w:val="24"/>
        </w:rPr>
        <w:t>うながす</w:t>
      </w:r>
      <w:r>
        <w:rPr>
          <w:rFonts w:ascii="HG丸ｺﾞｼｯｸM-PRO" w:eastAsia="HG丸ｺﾞｼｯｸM-PRO" w:hAnsi="HG丸ｺﾞｼｯｸM-PRO" w:cs="Meiryo UI" w:hint="eastAsia"/>
          <w:szCs w:val="24"/>
        </w:rPr>
        <w:t>。</w:t>
      </w:r>
    </w:p>
    <w:p w:rsidR="00F012C8" w:rsidRDefault="00F012C8" w:rsidP="00437FF4">
      <w:pPr>
        <w:ind w:leftChars="100" w:left="840" w:hangingChars="300" w:hanging="630"/>
        <w:rPr>
          <w:rFonts w:ascii="HG丸ｺﾞｼｯｸM-PRO" w:eastAsia="HG丸ｺﾞｼｯｸM-PRO" w:hAnsi="HG丸ｺﾞｼｯｸM-PRO" w:cs="Meiryo UI"/>
          <w:szCs w:val="24"/>
        </w:rPr>
      </w:pPr>
      <w:r>
        <w:rPr>
          <w:rFonts w:ascii="HG丸ｺﾞｼｯｸM-PRO" w:eastAsia="HG丸ｺﾞｼｯｸM-PRO" w:hAnsi="HG丸ｺﾞｼｯｸM-PRO" w:cs="Meiryo UI" w:hint="eastAsia"/>
          <w:szCs w:val="24"/>
        </w:rPr>
        <w:t xml:space="preserve">　　※　</w:t>
      </w:r>
      <w:r w:rsidR="00916748">
        <w:rPr>
          <w:rFonts w:ascii="HG丸ｺﾞｼｯｸM-PRO" w:eastAsia="HG丸ｺﾞｼｯｸM-PRO" w:hAnsi="HG丸ｺﾞｼｯｸM-PRO" w:cs="Meiryo UI" w:hint="eastAsia"/>
          <w:szCs w:val="24"/>
        </w:rPr>
        <w:t>国や各国の大使館・総領事館が行う</w:t>
      </w:r>
      <w:r>
        <w:rPr>
          <w:rFonts w:ascii="HG丸ｺﾞｼｯｸM-PRO" w:eastAsia="HG丸ｺﾞｼｯｸM-PRO" w:hAnsi="HG丸ｺﾞｼｯｸM-PRO" w:cs="Meiryo UI" w:hint="eastAsia"/>
          <w:szCs w:val="24"/>
        </w:rPr>
        <w:t>安否</w:t>
      </w:r>
      <w:r w:rsidR="00916748">
        <w:rPr>
          <w:rFonts w:ascii="HG丸ｺﾞｼｯｸM-PRO" w:eastAsia="HG丸ｺﾞｼｯｸM-PRO" w:hAnsi="HG丸ｺﾞｼｯｸM-PRO" w:cs="Meiryo UI" w:hint="eastAsia"/>
          <w:szCs w:val="24"/>
        </w:rPr>
        <w:t>確認に必要となる外国人旅行者の情報を収集するための参考様式（東日本大震災で使用されたものを参考に作成）を13ページに掲載しています。</w:t>
      </w:r>
    </w:p>
    <w:p w:rsidR="00437FF4" w:rsidRPr="00D81076" w:rsidRDefault="00437FF4" w:rsidP="00437FF4">
      <w:pPr>
        <w:ind w:leftChars="100" w:left="840" w:hangingChars="300" w:hanging="630"/>
        <w:rPr>
          <w:rFonts w:ascii="HG丸ｺﾞｼｯｸM-PRO" w:eastAsia="HG丸ｺﾞｼｯｸM-PRO" w:hAnsi="HG丸ｺﾞｼｯｸM-PRO" w:cs="Meiryo UI"/>
          <w:szCs w:val="24"/>
        </w:rPr>
      </w:pPr>
      <w:r>
        <w:rPr>
          <w:rFonts w:ascii="HG丸ｺﾞｼｯｸM-PRO" w:eastAsia="HG丸ｺﾞｼｯｸM-PRO" w:hAnsi="HG丸ｺﾞｼｯｸM-PRO" w:cs="Meiryo UI" w:hint="eastAsia"/>
          <w:szCs w:val="24"/>
        </w:rPr>
        <w:t xml:space="preserve">　　※　地域との連携体制を構築</w:t>
      </w:r>
      <w:r w:rsidR="00F012C8">
        <w:rPr>
          <w:rFonts w:ascii="HG丸ｺﾞｼｯｸM-PRO" w:eastAsia="HG丸ｺﾞｼｯｸM-PRO" w:hAnsi="HG丸ｺﾞｼｯｸM-PRO" w:cs="Meiryo UI" w:hint="eastAsia"/>
          <w:szCs w:val="24"/>
        </w:rPr>
        <w:t>する上で、14ページの連絡体制表（ひな形）をご活用ください。</w:t>
      </w:r>
    </w:p>
    <w:p w:rsidR="003E6E52" w:rsidRPr="00B40CCF" w:rsidRDefault="003E6E52">
      <w:pPr>
        <w:widowControl/>
        <w:jc w:val="left"/>
        <w:rPr>
          <w:rFonts w:ascii="HG丸ｺﾞｼｯｸM-PRO" w:eastAsia="HG丸ｺﾞｼｯｸM-PRO" w:hAnsi="HG丸ｺﾞｼｯｸM-PRO" w:cs="Meiryo UI"/>
          <w:sz w:val="28"/>
          <w:szCs w:val="24"/>
        </w:rPr>
      </w:pPr>
      <w:r w:rsidRPr="00B40CCF">
        <w:rPr>
          <w:rFonts w:ascii="HG丸ｺﾞｼｯｸM-PRO" w:eastAsia="HG丸ｺﾞｼｯｸM-PRO" w:hAnsi="HG丸ｺﾞｼｯｸM-PRO" w:cs="Meiryo UI"/>
          <w:sz w:val="28"/>
          <w:szCs w:val="24"/>
        </w:rPr>
        <w:br w:type="page"/>
      </w:r>
    </w:p>
    <w:p w:rsidR="00386E7B" w:rsidRPr="00B40CCF" w:rsidRDefault="00386E7B" w:rsidP="00386E7B">
      <w:pPr>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8"/>
          <w:szCs w:val="24"/>
        </w:rPr>
        <w:lastRenderedPageBreak/>
        <w:t>■関係機関の基本的な役割分担（イメージ）</w:t>
      </w:r>
    </w:p>
    <w:tbl>
      <w:tblPr>
        <w:tblStyle w:val="a3"/>
        <w:tblW w:w="0" w:type="auto"/>
        <w:tblInd w:w="392" w:type="dxa"/>
        <w:tblLook w:val="04A0" w:firstRow="1" w:lastRow="0" w:firstColumn="1" w:lastColumn="0" w:noHBand="0" w:noVBand="1"/>
      </w:tblPr>
      <w:tblGrid>
        <w:gridCol w:w="874"/>
        <w:gridCol w:w="2905"/>
        <w:gridCol w:w="5457"/>
      </w:tblGrid>
      <w:tr w:rsidR="00386E7B" w:rsidRPr="00B40CCF" w:rsidTr="005A511C">
        <w:trPr>
          <w:cantSplit/>
          <w:tblHeader/>
        </w:trPr>
        <w:tc>
          <w:tcPr>
            <w:tcW w:w="879" w:type="dxa"/>
            <w:shd w:val="clear" w:color="auto" w:fill="D9D9D9" w:themeFill="background1" w:themeFillShade="D9"/>
            <w:vAlign w:val="center"/>
          </w:tcPr>
          <w:p w:rsidR="00386E7B" w:rsidRPr="00B40CCF" w:rsidRDefault="00386E7B" w:rsidP="007959BA">
            <w:pPr>
              <w:spacing w:line="320" w:lineRule="exact"/>
              <w:jc w:val="center"/>
              <w:rPr>
                <w:rFonts w:ascii="HG丸ｺﾞｼｯｸM-PRO" w:eastAsia="HG丸ｺﾞｼｯｸM-PRO" w:hAnsi="HG丸ｺﾞｼｯｸM-PRO" w:cs="Meiryo UI"/>
                <w:szCs w:val="24"/>
              </w:rPr>
            </w:pPr>
          </w:p>
        </w:tc>
        <w:tc>
          <w:tcPr>
            <w:tcW w:w="2948" w:type="dxa"/>
            <w:shd w:val="clear" w:color="auto" w:fill="D9D9D9" w:themeFill="background1" w:themeFillShade="D9"/>
            <w:vAlign w:val="center"/>
          </w:tcPr>
          <w:p w:rsidR="00386E7B" w:rsidRPr="00B40CCF" w:rsidRDefault="00386E7B" w:rsidP="007959BA">
            <w:pPr>
              <w:spacing w:line="320" w:lineRule="exact"/>
              <w:jc w:val="center"/>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求められる役割</w:t>
            </w:r>
          </w:p>
        </w:tc>
        <w:tc>
          <w:tcPr>
            <w:tcW w:w="5528" w:type="dxa"/>
            <w:shd w:val="clear" w:color="auto" w:fill="D9D9D9" w:themeFill="background1" w:themeFillShade="D9"/>
            <w:vAlign w:val="center"/>
          </w:tcPr>
          <w:p w:rsidR="00386E7B" w:rsidRPr="00B40CCF" w:rsidRDefault="00386E7B" w:rsidP="007959BA">
            <w:pPr>
              <w:spacing w:line="320" w:lineRule="exact"/>
              <w:jc w:val="center"/>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支援フローにおける役割分担</w:t>
            </w:r>
          </w:p>
        </w:tc>
      </w:tr>
      <w:tr w:rsidR="00386E7B" w:rsidRPr="00B40CCF" w:rsidTr="005A511C">
        <w:trPr>
          <w:cantSplit/>
        </w:trPr>
        <w:tc>
          <w:tcPr>
            <w:tcW w:w="879" w:type="dxa"/>
            <w:vMerge w:val="restart"/>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観光</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施設</w:t>
            </w:r>
          </w:p>
        </w:tc>
        <w:tc>
          <w:tcPr>
            <w:tcW w:w="2948" w:type="dxa"/>
            <w:vMerge w:val="restart"/>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○館内の外国人旅行者の安全確保・避難誘導</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○被災状況の把握・報告</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○災害情報の収集</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○館内の外国人旅行者への災害情報等の提供</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○館内・館外の外国人旅行者への施設内退避場所（一時スペース）の提供又は施設外避難場所への誘導</w:t>
            </w:r>
          </w:p>
        </w:tc>
        <w:tc>
          <w:tcPr>
            <w:tcW w:w="5528" w:type="dxa"/>
            <w:tcBorders>
              <w:bottom w:val="dashed" w:sz="4" w:space="0" w:color="auto"/>
            </w:tcBorders>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①災害発生直後は外国人旅行者の安否確認・安全確保</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②被災状況（建物・人的）を把握し、緊急の場合は行政機関等へ連絡</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③外国人旅行者への災害情報・公共交通機関の運行状況等の提供</w:t>
            </w:r>
          </w:p>
        </w:tc>
      </w:tr>
      <w:tr w:rsidR="00386E7B"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5528" w:type="dxa"/>
            <w:tcBorders>
              <w:top w:val="dashed" w:sz="4" w:space="0" w:color="auto"/>
              <w:bottom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（宿泊施設に戻ることが困難な場合）</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④館内での退避スペースの開設</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⑤被災外国人旅行者名簿の作成</w:t>
            </w:r>
          </w:p>
          <w:p w:rsidR="00386E7B" w:rsidRPr="00B40CCF" w:rsidRDefault="00386E7B" w:rsidP="006D5118">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⑥近隣の避難場所等への誘導、</w:t>
            </w:r>
            <w:r w:rsidR="006D5118">
              <w:rPr>
                <w:rFonts w:ascii="HG丸ｺﾞｼｯｸM-PRO" w:eastAsia="HG丸ｺﾞｼｯｸM-PRO" w:hAnsi="HG丸ｺﾞｼｯｸM-PRO" w:cs="Meiryo UI" w:hint="eastAsia"/>
                <w:szCs w:val="24"/>
              </w:rPr>
              <w:t>可能な範囲での</w:t>
            </w:r>
            <w:r w:rsidRPr="00B40CCF">
              <w:rPr>
                <w:rFonts w:ascii="HG丸ｺﾞｼｯｸM-PRO" w:eastAsia="HG丸ｺﾞｼｯｸM-PRO" w:hAnsi="HG丸ｺﾞｼｯｸM-PRO" w:cs="Meiryo UI" w:hint="eastAsia"/>
                <w:szCs w:val="24"/>
              </w:rPr>
              <w:t>名簿の引継ぎ</w:t>
            </w:r>
          </w:p>
        </w:tc>
      </w:tr>
      <w:tr w:rsidR="00386E7B"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5528" w:type="dxa"/>
            <w:tcBorders>
              <w:top w:val="dashed" w:sz="4" w:space="0" w:color="auto"/>
              <w:bottom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（必要に応じて）</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⑦通過者の受入れ・案内</w:t>
            </w:r>
          </w:p>
        </w:tc>
      </w:tr>
      <w:tr w:rsidR="00386E7B"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5528" w:type="dxa"/>
            <w:tcBorders>
              <w:top w:val="dashed" w:sz="4" w:space="0" w:color="auto"/>
            </w:tcBorders>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⑧全外国人旅行者の施設外への退避をもって対応終了</w:t>
            </w:r>
          </w:p>
        </w:tc>
      </w:tr>
      <w:tr w:rsidR="00386E7B" w:rsidRPr="00B40CCF" w:rsidTr="005A511C">
        <w:trPr>
          <w:cantSplit/>
        </w:trPr>
        <w:tc>
          <w:tcPr>
            <w:tcW w:w="879" w:type="dxa"/>
            <w:vMerge w:val="restart"/>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観光</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案内所</w:t>
            </w:r>
          </w:p>
        </w:tc>
        <w:tc>
          <w:tcPr>
            <w:tcW w:w="2948" w:type="dxa"/>
            <w:vMerge w:val="restart"/>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○被災状況の把握・報告</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○災害情報の収集</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○外国人旅行者への災害情報等の提供</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○施設外避難場所への誘導</w:t>
            </w:r>
          </w:p>
        </w:tc>
        <w:tc>
          <w:tcPr>
            <w:tcW w:w="5528" w:type="dxa"/>
            <w:tcBorders>
              <w:bottom w:val="dashed" w:sz="4" w:space="0" w:color="auto"/>
            </w:tcBorders>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①災害発生直後は外国人旅行者の安否確認・安全確保</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②被災状況（建物・人的）を把握し、緊急の場合は行政機関等へ連絡</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③外国人旅行者への災害情報・公共交通機関の運行状況等の提供</w:t>
            </w:r>
          </w:p>
        </w:tc>
      </w:tr>
      <w:tr w:rsidR="00386E7B"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5528" w:type="dxa"/>
            <w:tcBorders>
              <w:top w:val="dashed" w:sz="4" w:space="0" w:color="auto"/>
              <w:bottom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（宿泊施設に戻ることが困難な場合）</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④被災外国人旅行者名簿の作成</w:t>
            </w:r>
          </w:p>
          <w:p w:rsidR="00386E7B" w:rsidRPr="00B40CCF" w:rsidRDefault="00386E7B" w:rsidP="006D5118">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⑤近隣の避難場所等への誘導、</w:t>
            </w:r>
            <w:r w:rsidR="006D5118">
              <w:rPr>
                <w:rFonts w:ascii="HG丸ｺﾞｼｯｸM-PRO" w:eastAsia="HG丸ｺﾞｼｯｸM-PRO" w:hAnsi="HG丸ｺﾞｼｯｸM-PRO" w:cs="Meiryo UI" w:hint="eastAsia"/>
                <w:szCs w:val="24"/>
              </w:rPr>
              <w:t>可能な範囲での</w:t>
            </w:r>
            <w:r w:rsidRPr="00B40CCF">
              <w:rPr>
                <w:rFonts w:ascii="HG丸ｺﾞｼｯｸM-PRO" w:eastAsia="HG丸ｺﾞｼｯｸM-PRO" w:hAnsi="HG丸ｺﾞｼｯｸM-PRO" w:cs="Meiryo UI" w:hint="eastAsia"/>
                <w:szCs w:val="24"/>
              </w:rPr>
              <w:t>名簿の引継ぎ</w:t>
            </w:r>
          </w:p>
        </w:tc>
      </w:tr>
      <w:tr w:rsidR="00386E7B"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5528" w:type="dxa"/>
            <w:tcBorders>
              <w:top w:val="dashed" w:sz="4" w:space="0" w:color="auto"/>
              <w:bottom w:val="dashed" w:sz="4" w:space="0" w:color="auto"/>
            </w:tcBorders>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⑥全外国人旅行者の施設外への退避をもって対応完了、以降は帰国に向けた情報提供の継続実施</w:t>
            </w:r>
          </w:p>
        </w:tc>
      </w:tr>
      <w:tr w:rsidR="00386E7B" w:rsidRPr="00B40CCF" w:rsidTr="005A511C">
        <w:trPr>
          <w:cantSplit/>
        </w:trPr>
        <w:tc>
          <w:tcPr>
            <w:tcW w:w="879" w:type="dxa"/>
            <w:vMerge w:val="restart"/>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宿泊</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施設</w:t>
            </w:r>
          </w:p>
          <w:p w:rsidR="00386E7B" w:rsidRPr="00B40CCF" w:rsidRDefault="00386E7B" w:rsidP="007959BA">
            <w:pPr>
              <w:spacing w:line="320" w:lineRule="exact"/>
              <w:rPr>
                <w:rFonts w:ascii="HG丸ｺﾞｼｯｸM-PRO" w:eastAsia="HG丸ｺﾞｼｯｸM-PRO" w:hAnsi="HG丸ｺﾞｼｯｸM-PRO" w:cs="Meiryo UI"/>
                <w:szCs w:val="24"/>
              </w:rPr>
            </w:pPr>
          </w:p>
          <w:p w:rsidR="00386E7B" w:rsidRPr="00B40CCF" w:rsidRDefault="00386E7B" w:rsidP="007959BA">
            <w:pPr>
              <w:spacing w:line="320" w:lineRule="exact"/>
              <w:rPr>
                <w:rFonts w:ascii="HG丸ｺﾞｼｯｸM-PRO" w:eastAsia="HG丸ｺﾞｼｯｸM-PRO" w:hAnsi="HG丸ｺﾞｼｯｸM-PRO" w:cs="Meiryo UI"/>
                <w:szCs w:val="24"/>
              </w:rPr>
            </w:pPr>
          </w:p>
          <w:p w:rsidR="00386E7B" w:rsidRPr="00B40CCF" w:rsidRDefault="00386E7B" w:rsidP="007959BA">
            <w:pPr>
              <w:spacing w:line="320" w:lineRule="exact"/>
              <w:rPr>
                <w:rFonts w:ascii="HG丸ｺﾞｼｯｸM-PRO" w:eastAsia="HG丸ｺﾞｼｯｸM-PRO" w:hAnsi="HG丸ｺﾞｼｯｸM-PRO" w:cs="Meiryo UI"/>
                <w:szCs w:val="24"/>
              </w:rPr>
            </w:pPr>
          </w:p>
          <w:p w:rsidR="00386E7B" w:rsidRPr="00B40CCF" w:rsidRDefault="00386E7B" w:rsidP="007959BA">
            <w:pPr>
              <w:spacing w:line="320" w:lineRule="exact"/>
              <w:rPr>
                <w:rFonts w:ascii="HG丸ｺﾞｼｯｸM-PRO" w:eastAsia="HG丸ｺﾞｼｯｸM-PRO" w:hAnsi="HG丸ｺﾞｼｯｸM-PRO" w:cs="Meiryo UI"/>
                <w:szCs w:val="24"/>
              </w:rPr>
            </w:pPr>
          </w:p>
          <w:p w:rsidR="00386E7B" w:rsidRPr="00B40CCF" w:rsidRDefault="00386E7B" w:rsidP="007959BA">
            <w:pPr>
              <w:spacing w:line="320" w:lineRule="exact"/>
              <w:rPr>
                <w:rFonts w:ascii="HG丸ｺﾞｼｯｸM-PRO" w:eastAsia="HG丸ｺﾞｼｯｸM-PRO" w:hAnsi="HG丸ｺﾞｼｯｸM-PRO" w:cs="Meiryo UI"/>
                <w:szCs w:val="24"/>
              </w:rPr>
            </w:pPr>
          </w:p>
          <w:p w:rsidR="00386E7B" w:rsidRPr="00B40CCF" w:rsidRDefault="00386E7B" w:rsidP="007959BA">
            <w:pPr>
              <w:spacing w:line="320" w:lineRule="exact"/>
              <w:rPr>
                <w:rFonts w:ascii="HG丸ｺﾞｼｯｸM-PRO" w:eastAsia="HG丸ｺﾞｼｯｸM-PRO" w:hAnsi="HG丸ｺﾞｼｯｸM-PRO" w:cs="Meiryo UI"/>
                <w:szCs w:val="24"/>
              </w:rPr>
            </w:pPr>
          </w:p>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val="restart"/>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○宿泊利用の外国人旅行者の安全確保・避難誘導</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○被災状況の把握・報告</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○災害情報の収集</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○宿泊利用の外国人旅行者への災害情報等の提供</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○施設内退避場所（一時スペース）の提供又は施設外避難場所への誘導</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○宿泊利用の外国人旅行者への宿泊サービスの継続</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○被災外国人旅行者名簿による報告</w:t>
            </w:r>
          </w:p>
        </w:tc>
        <w:tc>
          <w:tcPr>
            <w:tcW w:w="5528" w:type="dxa"/>
            <w:tcBorders>
              <w:bottom w:val="dashed" w:sz="4" w:space="0" w:color="auto"/>
            </w:tcBorders>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①災害発生直後は外国人旅行者の安否確認・安全確保</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②被災状況（建物・人的）を把握し、緊急の場合は行政機関等へ連絡</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③宿泊中の外国人旅行者への災害情報・公共交通機関の運行状況等の提供</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④宿泊中の外国人旅行者への客室の継続提供、支援物資等の提供</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⑤被災外国人旅行者名簿の作成</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⑥名簿による外国人旅行者の</w:t>
            </w:r>
            <w:r w:rsidR="006D5118">
              <w:rPr>
                <w:rFonts w:ascii="HG丸ｺﾞｼｯｸM-PRO" w:eastAsia="HG丸ｺﾞｼｯｸM-PRO" w:hAnsi="HG丸ｺﾞｼｯｸM-PRO" w:cs="Meiryo UI" w:hint="eastAsia"/>
                <w:szCs w:val="24"/>
              </w:rPr>
              <w:t>安否</w:t>
            </w:r>
            <w:r w:rsidRPr="00B40CCF">
              <w:rPr>
                <w:rFonts w:ascii="HG丸ｺﾞｼｯｸM-PRO" w:eastAsia="HG丸ｺﾞｼｯｸM-PRO" w:hAnsi="HG丸ｺﾞｼｯｸM-PRO" w:cs="Meiryo UI" w:hint="eastAsia"/>
                <w:szCs w:val="24"/>
              </w:rPr>
              <w:t>情報</w:t>
            </w:r>
            <w:r w:rsidR="00AA60F2" w:rsidRPr="00B40CCF">
              <w:rPr>
                <w:rFonts w:ascii="HG丸ｺﾞｼｯｸM-PRO" w:eastAsia="HG丸ｺﾞｼｯｸM-PRO" w:hAnsi="HG丸ｺﾞｼｯｸM-PRO" w:cs="Meiryo UI" w:hint="eastAsia"/>
                <w:szCs w:val="24"/>
              </w:rPr>
              <w:t>を可能な範囲で</w:t>
            </w:r>
            <w:r w:rsidRPr="00B40CCF">
              <w:rPr>
                <w:rFonts w:ascii="HG丸ｺﾞｼｯｸM-PRO" w:eastAsia="HG丸ｺﾞｼｯｸM-PRO" w:hAnsi="HG丸ｺﾞｼｯｸM-PRO" w:cs="Meiryo UI" w:hint="eastAsia"/>
                <w:szCs w:val="24"/>
              </w:rPr>
              <w:t>報告</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⑦帰国に向けた情報の提供</w:t>
            </w:r>
          </w:p>
        </w:tc>
      </w:tr>
      <w:tr w:rsidR="00386E7B"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5528" w:type="dxa"/>
            <w:tcBorders>
              <w:top w:val="dashed" w:sz="4" w:space="0" w:color="auto"/>
              <w:bottom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（施設の継続使用が困難な場合）</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⑧被災外国人旅行者名簿の作成</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⑨近隣の宿泊施設又は避難場所への誘導・名簿の引継ぎ</w:t>
            </w:r>
          </w:p>
        </w:tc>
      </w:tr>
      <w:tr w:rsidR="00386E7B"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5528" w:type="dxa"/>
            <w:tcBorders>
              <w:top w:val="dashed" w:sz="4" w:space="0" w:color="auto"/>
              <w:bottom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（必要に応じて）</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⑩通過者の受入れ・案内</w:t>
            </w:r>
          </w:p>
        </w:tc>
      </w:tr>
      <w:tr w:rsidR="00386E7B"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5528" w:type="dxa"/>
            <w:tcBorders>
              <w:top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⑪全外国人旅行者の施設外への退避をもって対応終了</w:t>
            </w:r>
          </w:p>
        </w:tc>
      </w:tr>
      <w:tr w:rsidR="00715292" w:rsidRPr="00B40CCF" w:rsidTr="005A511C">
        <w:trPr>
          <w:cantSplit/>
        </w:trPr>
        <w:tc>
          <w:tcPr>
            <w:tcW w:w="879" w:type="dxa"/>
            <w:vMerge w:val="restart"/>
          </w:tcPr>
          <w:p w:rsidR="00386E7B" w:rsidRPr="00B40CCF" w:rsidRDefault="00386E7B" w:rsidP="007959BA">
            <w:pPr>
              <w:spacing w:line="320" w:lineRule="exact"/>
              <w:rPr>
                <w:rFonts w:ascii="HG丸ｺﾞｼｯｸM-PRO" w:eastAsia="HG丸ｺﾞｼｯｸM-PRO" w:hAnsi="HG丸ｺﾞｼｯｸM-PRO" w:cs="Meiryo UI"/>
                <w:szCs w:val="24"/>
              </w:rPr>
            </w:pPr>
          </w:p>
          <w:p w:rsidR="00386E7B" w:rsidRPr="00B40CCF" w:rsidRDefault="00386E7B" w:rsidP="007959BA">
            <w:pPr>
              <w:spacing w:line="320" w:lineRule="exact"/>
              <w:rPr>
                <w:rFonts w:ascii="HG丸ｺﾞｼｯｸM-PRO" w:eastAsia="HG丸ｺﾞｼｯｸM-PRO" w:hAnsi="HG丸ｺﾞｼｯｸM-PRO" w:cs="Meiryo UI"/>
                <w:szCs w:val="24"/>
              </w:rPr>
            </w:pP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地域の</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避難所</w:t>
            </w:r>
            <w:r w:rsidR="00E67B8B">
              <w:rPr>
                <w:rFonts w:ascii="HG丸ｺﾞｼｯｸM-PRO" w:eastAsia="HG丸ｺﾞｼｯｸM-PRO" w:hAnsi="HG丸ｺﾞｼｯｸM-PRO" w:cs="Meiryo UI" w:hint="eastAsia"/>
                <w:szCs w:val="24"/>
              </w:rPr>
              <w:t>（</w:t>
            </w:r>
            <w:r w:rsidR="00E67B8B" w:rsidRPr="00B40CCF">
              <w:rPr>
                <w:rFonts w:ascii="HG丸ｺﾞｼｯｸM-PRO" w:eastAsia="HG丸ｺﾞｼｯｸM-PRO" w:hAnsi="HG丸ｺﾞｼｯｸM-PRO" w:cs="Meiryo UI" w:hint="eastAsia"/>
                <w:szCs w:val="24"/>
              </w:rPr>
              <w:t>外国人旅行者専用の避難場所</w:t>
            </w:r>
            <w:r w:rsidR="00E67B8B">
              <w:rPr>
                <w:rFonts w:ascii="HG丸ｺﾞｼｯｸM-PRO" w:eastAsia="HG丸ｺﾞｼｯｸM-PRO" w:hAnsi="HG丸ｺﾞｼｯｸM-PRO" w:cs="Meiryo UI" w:hint="eastAsia"/>
                <w:szCs w:val="24"/>
              </w:rPr>
              <w:t>）</w:t>
            </w:r>
          </w:p>
        </w:tc>
        <w:tc>
          <w:tcPr>
            <w:tcW w:w="2948" w:type="dxa"/>
            <w:vMerge w:val="restart"/>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○外国人旅行者の受入れ</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○外国人旅行者への災害情報等の提供</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○被災外国人旅行者名簿による報告</w:t>
            </w:r>
          </w:p>
        </w:tc>
        <w:tc>
          <w:tcPr>
            <w:tcW w:w="5528" w:type="dxa"/>
            <w:tcBorders>
              <w:bottom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（施設等からの避難者の受入れ）</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①施設関係者からの状況の聞き取り</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②施設が作成した名簿の受理</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（直接やってきた避難者の受入れ）</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③名簿作成のための情報収集</w:t>
            </w:r>
          </w:p>
        </w:tc>
      </w:tr>
      <w:tr w:rsidR="00715292"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p>
        </w:tc>
        <w:tc>
          <w:tcPr>
            <w:tcW w:w="5528" w:type="dxa"/>
            <w:tcBorders>
              <w:top w:val="dashed" w:sz="4" w:space="0" w:color="auto"/>
              <w:bottom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（避難生活の支援）</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④外国人旅行者への避難生活に必要な情報・支援物資等の提供</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⑤必要に応じて、外国人旅行者の専用区画や専任スタッフの確保</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⑥市町村への外国人旅行者の</w:t>
            </w:r>
            <w:r w:rsidR="006D5118">
              <w:rPr>
                <w:rFonts w:ascii="HG丸ｺﾞｼｯｸM-PRO" w:eastAsia="HG丸ｺﾞｼｯｸM-PRO" w:hAnsi="HG丸ｺﾞｼｯｸM-PRO" w:cs="Meiryo UI" w:hint="eastAsia"/>
                <w:szCs w:val="24"/>
              </w:rPr>
              <w:t>安否情報</w:t>
            </w:r>
            <w:r w:rsidRPr="00B40CCF">
              <w:rPr>
                <w:rFonts w:ascii="HG丸ｺﾞｼｯｸM-PRO" w:eastAsia="HG丸ｺﾞｼｯｸM-PRO" w:hAnsi="HG丸ｺﾞｼｯｸM-PRO" w:cs="Meiryo UI" w:hint="eastAsia"/>
                <w:szCs w:val="24"/>
              </w:rPr>
              <w:t>の報告</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⑦帰国に向けた情報の提供</w:t>
            </w:r>
          </w:p>
        </w:tc>
      </w:tr>
      <w:tr w:rsidR="00715292"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p>
        </w:tc>
        <w:tc>
          <w:tcPr>
            <w:tcW w:w="5528" w:type="dxa"/>
            <w:tcBorders>
              <w:top w:val="dashed" w:sz="4" w:space="0" w:color="auto"/>
            </w:tcBorders>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⑧全外国人旅行者の送り出しをもって対応完了</w:t>
            </w:r>
          </w:p>
          <w:p w:rsidR="00386E7B" w:rsidRPr="00B40CCF" w:rsidRDefault="00386E7B" w:rsidP="00FD0B24">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※地域の避難所においては、いったんは外国人旅行者を受け入れることとするが、宿泊施設や専用の避難場所へ</w:t>
            </w:r>
            <w:r w:rsidR="00FD0B24">
              <w:rPr>
                <w:rFonts w:ascii="HG丸ｺﾞｼｯｸM-PRO" w:eastAsia="HG丸ｺﾞｼｯｸM-PRO" w:hAnsi="HG丸ｺﾞｼｯｸM-PRO" w:cs="Meiryo UI" w:hint="eastAsia"/>
                <w:szCs w:val="24"/>
              </w:rPr>
              <w:t>の</w:t>
            </w:r>
            <w:r w:rsidRPr="00B40CCF">
              <w:rPr>
                <w:rFonts w:ascii="HG丸ｺﾞｼｯｸM-PRO" w:eastAsia="HG丸ｺﾞｼｯｸM-PRO" w:hAnsi="HG丸ｺﾞｼｯｸM-PRO" w:cs="Meiryo UI" w:hint="eastAsia"/>
                <w:szCs w:val="24"/>
              </w:rPr>
              <w:t>移動を</w:t>
            </w:r>
            <w:r w:rsidR="00FD0B24">
              <w:rPr>
                <w:rFonts w:ascii="HG丸ｺﾞｼｯｸM-PRO" w:eastAsia="HG丸ｺﾞｼｯｸM-PRO" w:hAnsi="HG丸ｺﾞｼｯｸM-PRO" w:cs="Meiryo UI" w:hint="eastAsia"/>
                <w:szCs w:val="24"/>
              </w:rPr>
              <w:t>うながす</w:t>
            </w:r>
            <w:r w:rsidRPr="00B40CCF">
              <w:rPr>
                <w:rFonts w:ascii="HG丸ｺﾞｼｯｸM-PRO" w:eastAsia="HG丸ｺﾞｼｯｸM-PRO" w:hAnsi="HG丸ｺﾞｼｯｸM-PRO" w:cs="Meiryo UI" w:hint="eastAsia"/>
                <w:szCs w:val="24"/>
              </w:rPr>
              <w:t>こととする。</w:t>
            </w:r>
          </w:p>
        </w:tc>
      </w:tr>
      <w:tr w:rsidR="00715292" w:rsidRPr="00B40CCF" w:rsidTr="005A511C">
        <w:trPr>
          <w:cantSplit/>
        </w:trPr>
        <w:tc>
          <w:tcPr>
            <w:tcW w:w="879" w:type="dxa"/>
            <w:vMerge w:val="restart"/>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大阪</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観光局</w:t>
            </w:r>
          </w:p>
        </w:tc>
        <w:tc>
          <w:tcPr>
            <w:tcW w:w="2948" w:type="dxa"/>
            <w:vMerge w:val="restart"/>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○災害情報の収集</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○多言語による災害・交通情報等の発信</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○観光案内所の連絡調整</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○風評被害対策検討</w:t>
            </w:r>
          </w:p>
        </w:tc>
        <w:tc>
          <w:tcPr>
            <w:tcW w:w="5528" w:type="dxa"/>
            <w:tcBorders>
              <w:bottom w:val="dashed" w:sz="4" w:space="0" w:color="auto"/>
            </w:tcBorders>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①緊急時情報ポータルサイト「Emergency」や「Osaka Free Wi-Fi</w:t>
            </w:r>
            <w:r w:rsidR="0001057D" w:rsidRPr="00B40CCF">
              <w:rPr>
                <w:rFonts w:ascii="HG丸ｺﾞｼｯｸM-PRO" w:eastAsia="HG丸ｺﾞｼｯｸM-PRO" w:hAnsi="HG丸ｺﾞｼｯｸM-PRO" w:cs="Meiryo UI" w:hint="eastAsia"/>
                <w:szCs w:val="24"/>
              </w:rPr>
              <w:t>」</w:t>
            </w:r>
            <w:r w:rsidRPr="00B40CCF">
              <w:rPr>
                <w:rFonts w:ascii="HG丸ｺﾞｼｯｸM-PRO" w:eastAsia="HG丸ｺﾞｼｯｸM-PRO" w:hAnsi="HG丸ｺﾞｼｯｸM-PRO" w:cs="Meiryo UI" w:hint="eastAsia"/>
                <w:szCs w:val="24"/>
              </w:rPr>
              <w:t>による災害情報・公共交通機関情報等の提供</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②梅田・難波の観光案内所における災害情報・公共交通機関の運行状況等の提供</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③24時間多言語コールセンターにおける対応</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④府内の観光案内所、観光協会及び賛助会員等に対する情報発信・支援</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⑤府内の観光案内所、観光協会及び賛助会員等からの情報収集</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⑥大阪府との情報共有</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⑦帰国に向けた情報の提供</w:t>
            </w:r>
          </w:p>
        </w:tc>
      </w:tr>
      <w:tr w:rsidR="00715292"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p>
        </w:tc>
        <w:tc>
          <w:tcPr>
            <w:tcW w:w="5528" w:type="dxa"/>
            <w:tcBorders>
              <w:top w:val="dashed" w:sz="4" w:space="0" w:color="auto"/>
              <w:bottom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⑧海外旅行関連事業者への対応</w:t>
            </w:r>
          </w:p>
        </w:tc>
      </w:tr>
      <w:tr w:rsidR="00715292" w:rsidRPr="00B40CCF" w:rsidTr="005A511C">
        <w:trPr>
          <w:cantSplit/>
        </w:trPr>
        <w:tc>
          <w:tcPr>
            <w:tcW w:w="879" w:type="dxa"/>
            <w:vMerge w:val="restart"/>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市町村</w:t>
            </w:r>
          </w:p>
        </w:tc>
        <w:tc>
          <w:tcPr>
            <w:tcW w:w="2948" w:type="dxa"/>
            <w:vMerge w:val="restart"/>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○避難場所の確保・開設</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○災害情報等の発信</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 xml:space="preserve">○避難誘導・安否確認　</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○関係機関と連携し、支援体制の構築【地域単位】</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○通訳ボランティア等の派遣</w:t>
            </w:r>
          </w:p>
        </w:tc>
        <w:tc>
          <w:tcPr>
            <w:tcW w:w="5528" w:type="dxa"/>
            <w:tcBorders>
              <w:bottom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①避難場所の開設・運営支援</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②ＨＰや無線放送などによる災害状況・交通情報・避難誘導等の発信</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③管内観光案内所・観光協会等の支援</w:t>
            </w:r>
          </w:p>
        </w:tc>
      </w:tr>
      <w:tr w:rsidR="00715292"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p>
        </w:tc>
        <w:tc>
          <w:tcPr>
            <w:tcW w:w="5528" w:type="dxa"/>
            <w:tcBorders>
              <w:top w:val="dashed" w:sz="4" w:space="0" w:color="auto"/>
              <w:bottom w:val="dashed" w:sz="4" w:space="0" w:color="auto"/>
            </w:tcBorders>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④管内の宿泊施設・避難場所等における外国人旅行者の</w:t>
            </w:r>
            <w:r w:rsidR="006D5118">
              <w:rPr>
                <w:rFonts w:ascii="HG丸ｺﾞｼｯｸM-PRO" w:eastAsia="HG丸ｺﾞｼｯｸM-PRO" w:hAnsi="HG丸ｺﾞｼｯｸM-PRO" w:cs="Meiryo UI" w:hint="eastAsia"/>
                <w:szCs w:val="24"/>
              </w:rPr>
              <w:t>安否</w:t>
            </w:r>
            <w:r w:rsidRPr="00B40CCF">
              <w:rPr>
                <w:rFonts w:ascii="HG丸ｺﾞｼｯｸM-PRO" w:eastAsia="HG丸ｺﾞｼｯｸM-PRO" w:hAnsi="HG丸ｺﾞｼｯｸM-PRO" w:cs="Meiryo UI" w:hint="eastAsia"/>
                <w:szCs w:val="24"/>
              </w:rPr>
              <w:t>情報の収集</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⑤外国人旅行者の</w:t>
            </w:r>
            <w:r w:rsidR="000E567F">
              <w:rPr>
                <w:rFonts w:ascii="HG丸ｺﾞｼｯｸM-PRO" w:eastAsia="HG丸ｺﾞｼｯｸM-PRO" w:hAnsi="HG丸ｺﾞｼｯｸM-PRO" w:cs="Meiryo UI" w:hint="eastAsia"/>
                <w:szCs w:val="24"/>
              </w:rPr>
              <w:t>安否</w:t>
            </w:r>
            <w:r w:rsidRPr="00B40CCF">
              <w:rPr>
                <w:rFonts w:ascii="HG丸ｺﾞｼｯｸM-PRO" w:eastAsia="HG丸ｺﾞｼｯｸM-PRO" w:hAnsi="HG丸ｺﾞｼｯｸM-PRO" w:cs="Meiryo UI" w:hint="eastAsia"/>
                <w:szCs w:val="24"/>
              </w:rPr>
              <w:t>情報の大阪府への報告</w:t>
            </w:r>
          </w:p>
        </w:tc>
      </w:tr>
      <w:tr w:rsidR="00715292" w:rsidRPr="00B40CCF" w:rsidTr="005A511C">
        <w:trPr>
          <w:cantSplit/>
        </w:trPr>
        <w:tc>
          <w:tcPr>
            <w:tcW w:w="879" w:type="dxa"/>
            <w:vMerge/>
          </w:tcPr>
          <w:p w:rsidR="00386E7B" w:rsidRPr="00B40CCF" w:rsidRDefault="00386E7B" w:rsidP="007959BA">
            <w:pPr>
              <w:spacing w:line="320" w:lineRule="exact"/>
              <w:rPr>
                <w:rFonts w:ascii="HG丸ｺﾞｼｯｸM-PRO" w:eastAsia="HG丸ｺﾞｼｯｸM-PRO" w:hAnsi="HG丸ｺﾞｼｯｸM-PRO" w:cs="Meiryo UI"/>
                <w:szCs w:val="24"/>
              </w:rPr>
            </w:pPr>
          </w:p>
        </w:tc>
        <w:tc>
          <w:tcPr>
            <w:tcW w:w="2948" w:type="dxa"/>
            <w:vMerge/>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p>
        </w:tc>
        <w:tc>
          <w:tcPr>
            <w:tcW w:w="5528" w:type="dxa"/>
            <w:tcBorders>
              <w:top w:val="dashed" w:sz="4" w:space="0" w:color="auto"/>
            </w:tcBorders>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⑥相談窓口の開設</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⑦帰国に向けた情報の提供</w:t>
            </w:r>
          </w:p>
        </w:tc>
      </w:tr>
      <w:tr w:rsidR="00715292" w:rsidRPr="00B40CCF" w:rsidTr="005A511C">
        <w:trPr>
          <w:cantSplit/>
        </w:trPr>
        <w:tc>
          <w:tcPr>
            <w:tcW w:w="879" w:type="dxa"/>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lastRenderedPageBreak/>
              <w:t>大阪府</w:t>
            </w:r>
          </w:p>
        </w:tc>
        <w:tc>
          <w:tcPr>
            <w:tcW w:w="2948" w:type="dxa"/>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 xml:space="preserve">○災害情報等の収集・発信　</w:t>
            </w:r>
          </w:p>
          <w:p w:rsidR="00386E7B" w:rsidRPr="00B40CCF" w:rsidRDefault="00386E7B" w:rsidP="007959BA">
            <w:pPr>
              <w:spacing w:line="320" w:lineRule="exact"/>
              <w:ind w:left="105" w:hangingChars="50" w:hanging="105"/>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○関係機関（市町村・国・総領事館・大阪観光局等）からの情報収集・連絡調整</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○関係機関と連携し、支援体制の構築【広域】</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 xml:space="preserve">○関係機関参加の訓練、講習会等の実施　</w:t>
            </w:r>
          </w:p>
          <w:p w:rsidR="00B97CF1" w:rsidRPr="00B40CCF" w:rsidRDefault="00B97CF1" w:rsidP="00B97CF1">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○災害時における多言語支援</w:t>
            </w:r>
          </w:p>
          <w:p w:rsidR="00386E7B" w:rsidRPr="00B40CCF" w:rsidRDefault="00386E7B" w:rsidP="007959BA">
            <w:pPr>
              <w:spacing w:line="320" w:lineRule="exact"/>
              <w:ind w:left="105" w:hangingChars="50" w:hanging="105"/>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○外国人旅行者の帰国支援</w:t>
            </w:r>
          </w:p>
        </w:tc>
        <w:tc>
          <w:tcPr>
            <w:tcW w:w="5528" w:type="dxa"/>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①ＨＰなどによる災害状況・交通情報等の発信</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②市町村</w:t>
            </w:r>
            <w:r w:rsidR="00FD0B24">
              <w:rPr>
                <w:rFonts w:ascii="HG丸ｺﾞｼｯｸM-PRO" w:eastAsia="HG丸ｺﾞｼｯｸM-PRO" w:hAnsi="HG丸ｺﾞｼｯｸM-PRO" w:cs="Meiryo UI" w:hint="eastAsia"/>
                <w:szCs w:val="24"/>
              </w:rPr>
              <w:t>等</w:t>
            </w:r>
            <w:r w:rsidRPr="00B40CCF">
              <w:rPr>
                <w:rFonts w:ascii="HG丸ｺﾞｼｯｸM-PRO" w:eastAsia="HG丸ｺﾞｼｯｸM-PRO" w:hAnsi="HG丸ｺﾞｼｯｸM-PRO" w:cs="Meiryo UI" w:hint="eastAsia"/>
                <w:szCs w:val="24"/>
              </w:rPr>
              <w:t>からの報告に基づく府域内の外国人旅行者の</w:t>
            </w:r>
            <w:r w:rsidR="006D5118">
              <w:rPr>
                <w:rFonts w:ascii="HG丸ｺﾞｼｯｸM-PRO" w:eastAsia="HG丸ｺﾞｼｯｸM-PRO" w:hAnsi="HG丸ｺﾞｼｯｸM-PRO" w:cs="Meiryo UI" w:hint="eastAsia"/>
                <w:szCs w:val="24"/>
              </w:rPr>
              <w:t>安否</w:t>
            </w:r>
            <w:r w:rsidRPr="00B40CCF">
              <w:rPr>
                <w:rFonts w:ascii="HG丸ｺﾞｼｯｸM-PRO" w:eastAsia="HG丸ｺﾞｼｯｸM-PRO" w:hAnsi="HG丸ｺﾞｼｯｸM-PRO" w:cs="Meiryo UI" w:hint="eastAsia"/>
                <w:szCs w:val="24"/>
              </w:rPr>
              <w:t>情報の集約</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③</w:t>
            </w:r>
            <w:r w:rsidR="000E567F">
              <w:rPr>
                <w:rFonts w:ascii="HG丸ｺﾞｼｯｸM-PRO" w:eastAsia="HG丸ｺﾞｼｯｸM-PRO" w:hAnsi="HG丸ｺﾞｼｯｸM-PRO" w:cs="Meiryo UI" w:hint="eastAsia"/>
                <w:szCs w:val="24"/>
              </w:rPr>
              <w:t>所在</w:t>
            </w:r>
            <w:r w:rsidRPr="00B40CCF">
              <w:rPr>
                <w:rFonts w:ascii="HG丸ｺﾞｼｯｸM-PRO" w:eastAsia="HG丸ｺﾞｼｯｸM-PRO" w:hAnsi="HG丸ｺﾞｼｯｸM-PRO" w:cs="Meiryo UI" w:hint="eastAsia"/>
                <w:szCs w:val="24"/>
              </w:rPr>
              <w:t>不明外国人旅行者の状況把握</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④</w:t>
            </w:r>
            <w:r w:rsidR="00AA60F2" w:rsidRPr="00B40CCF">
              <w:rPr>
                <w:rFonts w:ascii="HG丸ｺﾞｼｯｸM-PRO" w:eastAsia="HG丸ｺﾞｼｯｸM-PRO" w:hAnsi="HG丸ｺﾞｼｯｸM-PRO" w:cs="Meiryo UI" w:hint="eastAsia"/>
                <w:szCs w:val="24"/>
              </w:rPr>
              <w:t>外務省及び</w:t>
            </w:r>
            <w:r w:rsidRPr="00B40CCF">
              <w:rPr>
                <w:rFonts w:ascii="HG丸ｺﾞｼｯｸM-PRO" w:eastAsia="HG丸ｺﾞｼｯｸM-PRO" w:hAnsi="HG丸ｺﾞｼｯｸM-PRO" w:cs="Meiryo UI" w:hint="eastAsia"/>
                <w:szCs w:val="24"/>
              </w:rPr>
              <w:t>領事館の依頼に基づく外国人旅行者の帰国・移動手配</w:t>
            </w:r>
            <w:r w:rsidR="00AA60F2" w:rsidRPr="00B40CCF">
              <w:rPr>
                <w:rFonts w:ascii="HG丸ｺﾞｼｯｸM-PRO" w:eastAsia="HG丸ｺﾞｼｯｸM-PRO" w:hAnsi="HG丸ｺﾞｼｯｸM-PRO" w:cs="Meiryo UI" w:hint="eastAsia"/>
                <w:szCs w:val="24"/>
              </w:rPr>
              <w:t>、安否情報の提供</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⑤相談窓口の開設</w:t>
            </w:r>
          </w:p>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⑥災害時多言語支援センターの設置（大阪府国際交流財団（OFIX）と共同で運営）</w:t>
            </w:r>
          </w:p>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⑦帰国に向けた情報の提供</w:t>
            </w:r>
          </w:p>
        </w:tc>
      </w:tr>
      <w:tr w:rsidR="005A511C" w:rsidRPr="00B40CCF" w:rsidTr="005A511C">
        <w:trPr>
          <w:cantSplit/>
        </w:trPr>
        <w:tc>
          <w:tcPr>
            <w:tcW w:w="879" w:type="dxa"/>
          </w:tcPr>
          <w:p w:rsidR="005A511C" w:rsidRPr="00B40CCF" w:rsidRDefault="005A511C"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外務省</w:t>
            </w:r>
          </w:p>
        </w:tc>
        <w:tc>
          <w:tcPr>
            <w:tcW w:w="2948" w:type="dxa"/>
          </w:tcPr>
          <w:p w:rsidR="005A511C" w:rsidRPr="00B40CCF" w:rsidRDefault="005A511C"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○大使館・領事館</w:t>
            </w:r>
            <w:r w:rsidR="00FD0B24">
              <w:rPr>
                <w:rFonts w:ascii="HG丸ｺﾞｼｯｸM-PRO" w:eastAsia="HG丸ｺﾞｼｯｸM-PRO" w:hAnsi="HG丸ｺﾞｼｯｸM-PRO" w:cs="Meiryo UI" w:hint="eastAsia"/>
                <w:szCs w:val="24"/>
              </w:rPr>
              <w:t>等</w:t>
            </w:r>
            <w:r w:rsidRPr="00B40CCF">
              <w:rPr>
                <w:rFonts w:ascii="HG丸ｺﾞｼｯｸM-PRO" w:eastAsia="HG丸ｺﾞｼｯｸM-PRO" w:hAnsi="HG丸ｺﾞｼｯｸM-PRO" w:cs="Meiryo UI" w:hint="eastAsia"/>
                <w:szCs w:val="24"/>
              </w:rPr>
              <w:t>の要請に基づいて対応</w:t>
            </w:r>
          </w:p>
          <w:p w:rsidR="005A511C" w:rsidRPr="00B40CCF" w:rsidRDefault="005A511C"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○出入国に関わる支援</w:t>
            </w:r>
          </w:p>
          <w:p w:rsidR="005A511C" w:rsidRPr="00B40CCF" w:rsidRDefault="005A511C" w:rsidP="007959BA">
            <w:pPr>
              <w:spacing w:line="320" w:lineRule="exact"/>
              <w:ind w:left="210" w:hangingChars="100" w:hanging="210"/>
              <w:rPr>
                <w:rFonts w:ascii="HG丸ｺﾞｼｯｸM-PRO" w:eastAsia="HG丸ｺﾞｼｯｸM-PRO" w:hAnsi="HG丸ｺﾞｼｯｸM-PRO" w:cs="Meiryo UI"/>
                <w:szCs w:val="24"/>
              </w:rPr>
            </w:pPr>
          </w:p>
        </w:tc>
        <w:tc>
          <w:tcPr>
            <w:tcW w:w="5528" w:type="dxa"/>
          </w:tcPr>
          <w:p w:rsidR="005A511C" w:rsidRPr="00B40CCF" w:rsidRDefault="005A511C"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①安否確認</w:t>
            </w:r>
            <w:r w:rsidR="00FD0B24">
              <w:rPr>
                <w:rFonts w:ascii="HG丸ｺﾞｼｯｸM-PRO" w:eastAsia="HG丸ｺﾞｼｯｸM-PRO" w:hAnsi="HG丸ｺﾞｼｯｸM-PRO" w:cs="Meiryo UI" w:hint="eastAsia"/>
                <w:szCs w:val="24"/>
              </w:rPr>
              <w:t>等へ</w:t>
            </w:r>
            <w:r w:rsidRPr="00B40CCF">
              <w:rPr>
                <w:rFonts w:ascii="HG丸ｺﾞｼｯｸM-PRO" w:eastAsia="HG丸ｺﾞｼｯｸM-PRO" w:hAnsi="HG丸ｺﾞｼｯｸM-PRO" w:cs="Meiryo UI" w:hint="eastAsia"/>
                <w:szCs w:val="24"/>
              </w:rPr>
              <w:t>の支援（警察庁、地方自治体、在京外交団との連携）</w:t>
            </w:r>
          </w:p>
          <w:p w:rsidR="005A511C" w:rsidRPr="00B40CCF" w:rsidRDefault="00FD0B24" w:rsidP="007959BA">
            <w:pPr>
              <w:spacing w:line="320" w:lineRule="exact"/>
              <w:ind w:left="210" w:hangingChars="100" w:hanging="210"/>
              <w:rPr>
                <w:rFonts w:ascii="HG丸ｺﾞｼｯｸM-PRO" w:eastAsia="HG丸ｺﾞｼｯｸM-PRO" w:hAnsi="HG丸ｺﾞｼｯｸM-PRO" w:cs="Meiryo UI"/>
                <w:szCs w:val="24"/>
              </w:rPr>
            </w:pPr>
            <w:r>
              <w:rPr>
                <w:rFonts w:ascii="HG丸ｺﾞｼｯｸM-PRO" w:eastAsia="HG丸ｺﾞｼｯｸM-PRO" w:hAnsi="HG丸ｺﾞｼｯｸM-PRO" w:cs="Meiryo UI" w:hint="eastAsia"/>
                <w:szCs w:val="24"/>
              </w:rPr>
              <w:t>②</w:t>
            </w:r>
            <w:r w:rsidR="005A511C" w:rsidRPr="00B40CCF">
              <w:rPr>
                <w:rFonts w:ascii="HG丸ｺﾞｼｯｸM-PRO" w:eastAsia="HG丸ｺﾞｼｯｸM-PRO" w:hAnsi="HG丸ｺﾞｼｯｸM-PRO" w:cs="Meiryo UI" w:hint="eastAsia"/>
                <w:szCs w:val="24"/>
              </w:rPr>
              <w:t>法務省入国管理局と連携し</w:t>
            </w:r>
            <w:r>
              <w:rPr>
                <w:rFonts w:ascii="HG丸ｺﾞｼｯｸM-PRO" w:eastAsia="HG丸ｺﾞｼｯｸM-PRO" w:hAnsi="HG丸ｺﾞｼｯｸM-PRO" w:cs="Meiryo UI" w:hint="eastAsia"/>
                <w:szCs w:val="24"/>
              </w:rPr>
              <w:t>、</w:t>
            </w:r>
            <w:r w:rsidR="005A511C" w:rsidRPr="00B40CCF">
              <w:rPr>
                <w:rFonts w:ascii="HG丸ｺﾞｼｯｸM-PRO" w:eastAsia="HG丸ｺﾞｼｯｸM-PRO" w:hAnsi="HG丸ｺﾞｼｯｸM-PRO" w:cs="Meiryo UI" w:hint="eastAsia"/>
                <w:szCs w:val="24"/>
              </w:rPr>
              <w:t>査証の早期発給等の支援</w:t>
            </w:r>
          </w:p>
          <w:p w:rsidR="005A511C" w:rsidRPr="00B40CCF" w:rsidRDefault="00FD0B24" w:rsidP="007959BA">
            <w:pPr>
              <w:spacing w:line="320" w:lineRule="exact"/>
              <w:ind w:left="210" w:hangingChars="100" w:hanging="210"/>
              <w:rPr>
                <w:rFonts w:ascii="HG丸ｺﾞｼｯｸM-PRO" w:eastAsia="HG丸ｺﾞｼｯｸM-PRO" w:hAnsi="HG丸ｺﾞｼｯｸM-PRO" w:cs="Meiryo UI"/>
                <w:szCs w:val="24"/>
              </w:rPr>
            </w:pPr>
            <w:r>
              <w:rPr>
                <w:rFonts w:ascii="HG丸ｺﾞｼｯｸM-PRO" w:eastAsia="HG丸ｺﾞｼｯｸM-PRO" w:hAnsi="HG丸ｺﾞｼｯｸM-PRO" w:cs="Meiryo UI" w:hint="eastAsia"/>
                <w:szCs w:val="24"/>
              </w:rPr>
              <w:t>③</w:t>
            </w:r>
            <w:r w:rsidR="005A511C" w:rsidRPr="00B40CCF">
              <w:rPr>
                <w:rFonts w:ascii="HG丸ｺﾞｼｯｸM-PRO" w:eastAsia="HG丸ｺﾞｼｯｸM-PRO" w:hAnsi="HG丸ｺﾞｼｯｸM-PRO" w:cs="Meiryo UI" w:hint="eastAsia"/>
                <w:szCs w:val="24"/>
              </w:rPr>
              <w:t>外交団・企業等への情報提供</w:t>
            </w:r>
          </w:p>
        </w:tc>
      </w:tr>
      <w:tr w:rsidR="00715292" w:rsidRPr="00B40CCF" w:rsidTr="005A511C">
        <w:trPr>
          <w:cantSplit/>
        </w:trPr>
        <w:tc>
          <w:tcPr>
            <w:tcW w:w="879" w:type="dxa"/>
          </w:tcPr>
          <w:p w:rsidR="00386E7B" w:rsidRPr="00B40CCF" w:rsidRDefault="00386E7B"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領事館</w:t>
            </w:r>
            <w:r w:rsidR="006E3931" w:rsidRPr="00B40CCF">
              <w:rPr>
                <w:rFonts w:ascii="HG丸ｺﾞｼｯｸM-PRO" w:eastAsia="HG丸ｺﾞｼｯｸM-PRO" w:hAnsi="HG丸ｺﾞｼｯｸM-PRO" w:cs="Meiryo UI" w:hint="eastAsia"/>
                <w:szCs w:val="24"/>
              </w:rPr>
              <w:t>等</w:t>
            </w:r>
          </w:p>
        </w:tc>
        <w:tc>
          <w:tcPr>
            <w:tcW w:w="2948" w:type="dxa"/>
          </w:tcPr>
          <w:p w:rsidR="00386E7B" w:rsidRPr="00B40CCF" w:rsidRDefault="00386E7B" w:rsidP="007959BA">
            <w:pPr>
              <w:spacing w:line="320" w:lineRule="exact"/>
              <w:ind w:left="210" w:hangingChars="100" w:hanging="210"/>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○自国民保護の観点に基づく情報収集・提供、帰国支援</w:t>
            </w:r>
          </w:p>
        </w:tc>
        <w:tc>
          <w:tcPr>
            <w:tcW w:w="5528" w:type="dxa"/>
          </w:tcPr>
          <w:p w:rsidR="007D4CDA" w:rsidRPr="00B40CCF" w:rsidRDefault="007D4CDA" w:rsidP="007D4CD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①災害情報・安否確認等のＨＰ等での発信</w:t>
            </w:r>
          </w:p>
          <w:p w:rsidR="007D4CDA" w:rsidRPr="00B40CCF" w:rsidRDefault="007D4CDA" w:rsidP="007D4CD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②帰国支援情報のＨＰ等での発信</w:t>
            </w:r>
          </w:p>
          <w:p w:rsidR="007D4CDA" w:rsidRPr="00B40CCF" w:rsidRDefault="007D4CDA" w:rsidP="007D4CD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③安否確認の窓口の設置</w:t>
            </w:r>
          </w:p>
          <w:p w:rsidR="007D4CDA" w:rsidRPr="00B40CCF" w:rsidRDefault="007D4CDA" w:rsidP="007D4CD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④自国旅行者からの相談窓口の設置</w:t>
            </w:r>
          </w:p>
          <w:p w:rsidR="00386E7B" w:rsidRPr="00B40CCF" w:rsidRDefault="007D4CDA"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⑤</w:t>
            </w:r>
            <w:r w:rsidR="00386E7B" w:rsidRPr="00B40CCF">
              <w:rPr>
                <w:rFonts w:ascii="HG丸ｺﾞｼｯｸM-PRO" w:eastAsia="HG丸ｺﾞｼｯｸM-PRO" w:hAnsi="HG丸ｺﾞｼｯｸM-PRO" w:cs="Meiryo UI" w:hint="eastAsia"/>
                <w:szCs w:val="24"/>
              </w:rPr>
              <w:t>入国者情報の提供</w:t>
            </w:r>
          </w:p>
          <w:p w:rsidR="00386E7B" w:rsidRPr="00B40CCF" w:rsidRDefault="007D4CDA" w:rsidP="007959BA">
            <w:pPr>
              <w:spacing w:line="320" w:lineRule="exact"/>
              <w:rPr>
                <w:rFonts w:ascii="HG丸ｺﾞｼｯｸM-PRO" w:eastAsia="HG丸ｺﾞｼｯｸM-PRO" w:hAnsi="HG丸ｺﾞｼｯｸM-PRO" w:cs="Meiryo UI"/>
                <w:szCs w:val="24"/>
              </w:rPr>
            </w:pPr>
            <w:r w:rsidRPr="00B40CCF">
              <w:rPr>
                <w:rFonts w:ascii="HG丸ｺﾞｼｯｸM-PRO" w:eastAsia="HG丸ｺﾞｼｯｸM-PRO" w:hAnsi="HG丸ｺﾞｼｯｸM-PRO" w:cs="Meiryo UI" w:hint="eastAsia"/>
                <w:szCs w:val="24"/>
              </w:rPr>
              <w:t>⑥</w:t>
            </w:r>
            <w:r w:rsidR="000E567F">
              <w:rPr>
                <w:rFonts w:ascii="HG丸ｺﾞｼｯｸM-PRO" w:eastAsia="HG丸ｺﾞｼｯｸM-PRO" w:hAnsi="HG丸ｺﾞｼｯｸM-PRO" w:cs="Meiryo UI" w:hint="eastAsia"/>
                <w:szCs w:val="24"/>
              </w:rPr>
              <w:t>安否確認の</w:t>
            </w:r>
            <w:r w:rsidR="00386E7B" w:rsidRPr="00B40CCF">
              <w:rPr>
                <w:rFonts w:ascii="HG丸ｺﾞｼｯｸM-PRO" w:eastAsia="HG丸ｺﾞｼｯｸM-PRO" w:hAnsi="HG丸ｺﾞｼｯｸM-PRO" w:cs="Meiryo UI" w:hint="eastAsia"/>
                <w:szCs w:val="24"/>
              </w:rPr>
              <w:t>依頼</w:t>
            </w:r>
          </w:p>
        </w:tc>
      </w:tr>
    </w:tbl>
    <w:p w:rsidR="00386E7B" w:rsidRPr="00B40CCF" w:rsidRDefault="00386E7B" w:rsidP="00386E7B">
      <w:pPr>
        <w:ind w:firstLineChars="200" w:firstLine="420"/>
        <w:rPr>
          <w:rFonts w:ascii="HG丸ｺﾞｼｯｸM-PRO" w:eastAsia="HG丸ｺﾞｼｯｸM-PRO" w:hAnsi="HG丸ｺﾞｼｯｸM-PRO" w:cs="Meiryo UI"/>
          <w:sz w:val="18"/>
          <w:szCs w:val="24"/>
        </w:rPr>
      </w:pPr>
      <w:r w:rsidRPr="00B40CCF">
        <w:rPr>
          <w:rFonts w:ascii="HG丸ｺﾞｼｯｸM-PRO" w:eastAsia="HG丸ｺﾞｼｯｸM-PRO" w:hAnsi="HG丸ｺﾞｼｯｸM-PRO" w:cs="Meiryo UI" w:hint="eastAsia"/>
          <w:szCs w:val="24"/>
        </w:rPr>
        <w:t xml:space="preserve">　観光庁「訪日外国人旅行者の安全確保のための手引き（H26.10）」を参考に大阪府が作成</w:t>
      </w:r>
    </w:p>
    <w:p w:rsidR="009F5F62" w:rsidRPr="00B40CCF" w:rsidRDefault="009F5F62">
      <w:pPr>
        <w:widowControl/>
        <w:jc w:val="left"/>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sz w:val="24"/>
          <w:szCs w:val="24"/>
        </w:rPr>
        <w:br w:type="page"/>
      </w:r>
    </w:p>
    <w:p w:rsidR="009F5F62" w:rsidRPr="00B40CCF" w:rsidRDefault="009F5F62">
      <w:pPr>
        <w:widowControl/>
        <w:jc w:val="left"/>
        <w:rPr>
          <w:rFonts w:ascii="HG丸ｺﾞｼｯｸM-PRO" w:eastAsia="HG丸ｺﾞｼｯｸM-PRO" w:hAnsi="HG丸ｺﾞｼｯｸM-PRO" w:cs="Meiryo UI"/>
          <w:sz w:val="24"/>
          <w:szCs w:val="24"/>
        </w:rPr>
      </w:pPr>
    </w:p>
    <w:p w:rsidR="009F5F62" w:rsidRPr="00B40CCF" w:rsidRDefault="009F5F62">
      <w:pPr>
        <w:widowControl/>
        <w:jc w:val="left"/>
        <w:rPr>
          <w:rFonts w:ascii="HG丸ｺﾞｼｯｸM-PRO" w:eastAsia="HG丸ｺﾞｼｯｸM-PRO" w:hAnsi="HG丸ｺﾞｼｯｸM-PRO" w:cs="Meiryo UI"/>
          <w:sz w:val="24"/>
          <w:szCs w:val="24"/>
        </w:rPr>
      </w:pPr>
    </w:p>
    <w:p w:rsidR="009F5F62" w:rsidRPr="00B40CCF" w:rsidRDefault="009F5F62">
      <w:pPr>
        <w:widowControl/>
        <w:jc w:val="left"/>
        <w:rPr>
          <w:rFonts w:ascii="HG丸ｺﾞｼｯｸM-PRO" w:eastAsia="HG丸ｺﾞｼｯｸM-PRO" w:hAnsi="HG丸ｺﾞｼｯｸM-PRO" w:cs="Meiryo UI"/>
          <w:sz w:val="24"/>
          <w:szCs w:val="24"/>
        </w:rPr>
      </w:pPr>
    </w:p>
    <w:p w:rsidR="009F5F62" w:rsidRPr="00B40CCF" w:rsidRDefault="009F5F62">
      <w:pPr>
        <w:widowControl/>
        <w:jc w:val="left"/>
        <w:rPr>
          <w:rFonts w:ascii="HG丸ｺﾞｼｯｸM-PRO" w:eastAsia="HG丸ｺﾞｼｯｸM-PRO" w:hAnsi="HG丸ｺﾞｼｯｸM-PRO" w:cs="Meiryo UI"/>
          <w:sz w:val="24"/>
          <w:szCs w:val="24"/>
        </w:rPr>
      </w:pPr>
    </w:p>
    <w:p w:rsidR="009F5F62" w:rsidRPr="00B40CCF" w:rsidRDefault="009F5F62">
      <w:pPr>
        <w:widowControl/>
        <w:jc w:val="left"/>
        <w:rPr>
          <w:rFonts w:ascii="HG丸ｺﾞｼｯｸM-PRO" w:eastAsia="HG丸ｺﾞｼｯｸM-PRO" w:hAnsi="HG丸ｺﾞｼｯｸM-PRO" w:cs="Meiryo UI"/>
          <w:sz w:val="24"/>
          <w:szCs w:val="24"/>
        </w:rPr>
      </w:pPr>
    </w:p>
    <w:p w:rsidR="009F5F62" w:rsidRPr="00B40CCF" w:rsidRDefault="009F5F62">
      <w:pPr>
        <w:widowControl/>
        <w:jc w:val="left"/>
        <w:rPr>
          <w:rFonts w:ascii="HG丸ｺﾞｼｯｸM-PRO" w:eastAsia="HG丸ｺﾞｼｯｸM-PRO" w:hAnsi="HG丸ｺﾞｼｯｸM-PRO" w:cs="Meiryo UI"/>
          <w:sz w:val="24"/>
          <w:szCs w:val="24"/>
        </w:rPr>
      </w:pPr>
    </w:p>
    <w:p w:rsidR="009F5F62" w:rsidRPr="00B40CCF" w:rsidRDefault="009F5F62" w:rsidP="009F5F62">
      <w:pPr>
        <w:widowControl/>
        <w:jc w:val="center"/>
        <w:rPr>
          <w:rFonts w:ascii="HG丸ｺﾞｼｯｸM-PRO" w:eastAsia="HG丸ｺﾞｼｯｸM-PRO" w:hAnsi="HG丸ｺﾞｼｯｸM-PRO" w:cs="Meiryo UI"/>
          <w:sz w:val="36"/>
          <w:szCs w:val="24"/>
          <w:bdr w:val="single" w:sz="4" w:space="0" w:color="auto"/>
        </w:rPr>
      </w:pPr>
      <w:r w:rsidRPr="00B40CCF">
        <w:rPr>
          <w:rFonts w:ascii="HG丸ｺﾞｼｯｸM-PRO" w:eastAsia="HG丸ｺﾞｼｯｸM-PRO" w:hAnsi="HG丸ｺﾞｼｯｸM-PRO" w:cs="Meiryo UI" w:hint="eastAsia"/>
          <w:sz w:val="36"/>
          <w:szCs w:val="24"/>
          <w:bdr w:val="single" w:sz="4" w:space="0" w:color="auto"/>
        </w:rPr>
        <w:t>支援フロー</w:t>
      </w:r>
    </w:p>
    <w:p w:rsidR="009F5F62" w:rsidRPr="00B40CCF" w:rsidRDefault="009F5F62">
      <w:pPr>
        <w:widowControl/>
        <w:jc w:val="left"/>
        <w:rPr>
          <w:rFonts w:ascii="HG丸ｺﾞｼｯｸM-PRO" w:eastAsia="HG丸ｺﾞｼｯｸM-PRO" w:hAnsi="HG丸ｺﾞｼｯｸM-PRO" w:cs="Meiryo UI"/>
          <w:sz w:val="24"/>
          <w:szCs w:val="24"/>
        </w:rPr>
      </w:pPr>
    </w:p>
    <w:p w:rsidR="00F60A50" w:rsidRPr="00B40CCF" w:rsidRDefault="00F60A50">
      <w:pPr>
        <w:widowControl/>
        <w:jc w:val="left"/>
        <w:rPr>
          <w:rFonts w:ascii="HG丸ｺﾞｼｯｸM-PRO" w:eastAsia="HG丸ｺﾞｼｯｸM-PRO" w:hAnsi="HG丸ｺﾞｼｯｸM-PRO" w:cs="Meiryo UI"/>
          <w:sz w:val="24"/>
          <w:szCs w:val="24"/>
        </w:rPr>
      </w:pPr>
    </w:p>
    <w:p w:rsidR="009253C6" w:rsidRDefault="009253C6">
      <w:pPr>
        <w:widowControl/>
        <w:jc w:val="lef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sz w:val="24"/>
          <w:szCs w:val="24"/>
        </w:rPr>
        <w:br w:type="page"/>
      </w:r>
    </w:p>
    <w:p w:rsidR="00BD69E8" w:rsidRDefault="00BD69E8">
      <w:pPr>
        <w:widowControl/>
        <w:jc w:val="left"/>
        <w:rPr>
          <w:rFonts w:ascii="HG丸ｺﾞｼｯｸM-PRO" w:eastAsia="HG丸ｺﾞｼｯｸM-PRO" w:hAnsi="HG丸ｺﾞｼｯｸM-PRO" w:cs="Meiryo UI"/>
          <w:sz w:val="24"/>
          <w:szCs w:val="24"/>
        </w:rPr>
        <w:sectPr w:rsidR="00BD69E8" w:rsidSect="00D4083E">
          <w:footerReference w:type="default" r:id="rId10"/>
          <w:footerReference w:type="first" r:id="rId11"/>
          <w:pgSz w:w="11906" w:h="16838"/>
          <w:pgMar w:top="1134" w:right="1134" w:bottom="851" w:left="1134" w:header="851" w:footer="283" w:gutter="0"/>
          <w:pgNumType w:fmt="numberInDash" w:start="1"/>
          <w:cols w:space="425"/>
          <w:titlePg/>
          <w:docGrid w:type="lines" w:linePitch="360"/>
        </w:sectPr>
      </w:pPr>
    </w:p>
    <w:p w:rsidR="00AE4607" w:rsidRDefault="00AE4607">
      <w:pPr>
        <w:widowControl/>
        <w:jc w:val="left"/>
        <w:rPr>
          <w:rFonts w:ascii="HG丸ｺﾞｼｯｸM-PRO" w:eastAsia="HG丸ｺﾞｼｯｸM-PRO" w:hAnsi="HG丸ｺﾞｼｯｸM-PRO" w:cs="Meiryo UI"/>
          <w:sz w:val="24"/>
          <w:szCs w:val="24"/>
        </w:rPr>
      </w:pPr>
    </w:p>
    <w:p w:rsidR="00AE4607" w:rsidRDefault="00AE4607">
      <w:pPr>
        <w:widowControl/>
        <w:jc w:val="left"/>
        <w:rPr>
          <w:rFonts w:ascii="HG丸ｺﾞｼｯｸM-PRO" w:eastAsia="HG丸ｺﾞｼｯｸM-PRO" w:hAnsi="HG丸ｺﾞｼｯｸM-PRO" w:cs="Meiryo UI"/>
          <w:sz w:val="24"/>
          <w:szCs w:val="24"/>
        </w:rPr>
      </w:pPr>
    </w:p>
    <w:p w:rsidR="00AE4607" w:rsidRDefault="00AE4607">
      <w:pPr>
        <w:widowControl/>
        <w:jc w:val="left"/>
        <w:rPr>
          <w:rFonts w:ascii="HG丸ｺﾞｼｯｸM-PRO" w:eastAsia="HG丸ｺﾞｼｯｸM-PRO" w:hAnsi="HG丸ｺﾞｼｯｸM-PRO" w:cs="Meiryo UI"/>
          <w:sz w:val="24"/>
          <w:szCs w:val="24"/>
        </w:rPr>
      </w:pPr>
    </w:p>
    <w:p w:rsidR="00BD69E8" w:rsidRDefault="00BD69E8">
      <w:pPr>
        <w:widowControl/>
        <w:jc w:val="left"/>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noProof/>
          <w:sz w:val="24"/>
          <w:szCs w:val="24"/>
        </w:rPr>
        <w:drawing>
          <wp:inline distT="0" distB="0" distL="0" distR="0" wp14:anchorId="3A22D6D1" wp14:editId="6597DFA6">
            <wp:extent cx="6192000" cy="780050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支援フロー図（案）_300412.jpg"/>
                    <pic:cNvPicPr/>
                  </pic:nvPicPr>
                  <pic:blipFill rotWithShape="1">
                    <a:blip r:embed="rId12" cstate="print">
                      <a:extLst>
                        <a:ext uri="{28A0092B-C50C-407E-A947-70E740481C1C}">
                          <a14:useLocalDpi xmlns:a14="http://schemas.microsoft.com/office/drawing/2010/main" val="0"/>
                        </a:ext>
                      </a:extLst>
                    </a:blip>
                    <a:srcRect l="1" r="49310"/>
                    <a:stretch/>
                  </pic:blipFill>
                  <pic:spPr bwMode="auto">
                    <a:xfrm>
                      <a:off x="0" y="0"/>
                      <a:ext cx="6192000" cy="7800504"/>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cs="Meiryo UI"/>
          <w:sz w:val="24"/>
          <w:szCs w:val="24"/>
        </w:rPr>
        <w:br w:type="page"/>
      </w:r>
    </w:p>
    <w:p w:rsidR="00AE4607" w:rsidRDefault="00AE4607">
      <w:pPr>
        <w:widowControl/>
        <w:jc w:val="left"/>
        <w:rPr>
          <w:rFonts w:ascii="HG丸ｺﾞｼｯｸM-PRO" w:eastAsia="HG丸ｺﾞｼｯｸM-PRO" w:hAnsi="HG丸ｺﾞｼｯｸM-PRO" w:cs="Meiryo UI"/>
          <w:sz w:val="24"/>
          <w:szCs w:val="24"/>
        </w:rPr>
      </w:pPr>
    </w:p>
    <w:p w:rsidR="00AE4607" w:rsidRDefault="00AE4607">
      <w:pPr>
        <w:widowControl/>
        <w:jc w:val="left"/>
        <w:rPr>
          <w:rFonts w:ascii="HG丸ｺﾞｼｯｸM-PRO" w:eastAsia="HG丸ｺﾞｼｯｸM-PRO" w:hAnsi="HG丸ｺﾞｼｯｸM-PRO" w:cs="Meiryo UI"/>
          <w:sz w:val="24"/>
          <w:szCs w:val="24"/>
        </w:rPr>
      </w:pPr>
    </w:p>
    <w:p w:rsidR="00AE4607" w:rsidRDefault="00AE4607">
      <w:pPr>
        <w:widowControl/>
        <w:jc w:val="left"/>
        <w:rPr>
          <w:rFonts w:ascii="HG丸ｺﾞｼｯｸM-PRO" w:eastAsia="HG丸ｺﾞｼｯｸM-PRO" w:hAnsi="HG丸ｺﾞｼｯｸM-PRO" w:cs="Meiryo UI"/>
          <w:sz w:val="24"/>
          <w:szCs w:val="24"/>
        </w:rPr>
      </w:pPr>
    </w:p>
    <w:p w:rsidR="00BD69E8" w:rsidRDefault="00BD69E8">
      <w:pPr>
        <w:widowControl/>
        <w:jc w:val="left"/>
        <w:rPr>
          <w:rFonts w:ascii="HG丸ｺﾞｼｯｸM-PRO" w:eastAsia="HG丸ｺﾞｼｯｸM-PRO" w:hAnsi="HG丸ｺﾞｼｯｸM-PRO" w:cs="Meiryo UI"/>
          <w:sz w:val="24"/>
          <w:szCs w:val="24"/>
        </w:rPr>
        <w:sectPr w:rsidR="00BD69E8" w:rsidSect="00963865">
          <w:pgSz w:w="11906" w:h="16838"/>
          <w:pgMar w:top="1134" w:right="1134" w:bottom="851" w:left="1134" w:header="851" w:footer="283" w:gutter="0"/>
          <w:pgNumType w:fmt="numberInDash"/>
          <w:cols w:space="425"/>
          <w:titlePg/>
          <w:docGrid w:type="lines" w:linePitch="360"/>
        </w:sectPr>
      </w:pPr>
      <w:r>
        <w:rPr>
          <w:rFonts w:ascii="HG丸ｺﾞｼｯｸM-PRO" w:eastAsia="HG丸ｺﾞｼｯｸM-PRO" w:hAnsi="HG丸ｺﾞｼｯｸM-PRO" w:cs="Meiryo UI"/>
          <w:noProof/>
          <w:sz w:val="24"/>
          <w:szCs w:val="24"/>
        </w:rPr>
        <w:drawing>
          <wp:inline distT="0" distB="0" distL="0" distR="0" wp14:anchorId="57CAF486" wp14:editId="2013A10F">
            <wp:extent cx="6192000" cy="780050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支援フロー図（案）_300412.jpg"/>
                    <pic:cNvPicPr/>
                  </pic:nvPicPr>
                  <pic:blipFill rotWithShape="1">
                    <a:blip r:embed="rId13" cstate="print">
                      <a:extLst>
                        <a:ext uri="{28A0092B-C50C-407E-A947-70E740481C1C}">
                          <a14:useLocalDpi xmlns:a14="http://schemas.microsoft.com/office/drawing/2010/main" val="0"/>
                        </a:ext>
                      </a:extLst>
                    </a:blip>
                    <a:srcRect l="50012"/>
                    <a:stretch/>
                  </pic:blipFill>
                  <pic:spPr bwMode="auto">
                    <a:xfrm>
                      <a:off x="0" y="0"/>
                      <a:ext cx="6192000" cy="7800504"/>
                    </a:xfrm>
                    <a:prstGeom prst="rect">
                      <a:avLst/>
                    </a:prstGeom>
                    <a:ln>
                      <a:noFill/>
                    </a:ln>
                    <a:extLst>
                      <a:ext uri="{53640926-AAD7-44D8-BBD7-CCE9431645EC}">
                        <a14:shadowObscured xmlns:a14="http://schemas.microsoft.com/office/drawing/2010/main"/>
                      </a:ext>
                    </a:extLst>
                  </pic:spPr>
                </pic:pic>
              </a:graphicData>
            </a:graphic>
          </wp:inline>
        </w:drawing>
      </w:r>
      <w:r w:rsidR="009253C6">
        <w:rPr>
          <w:rFonts w:ascii="HG丸ｺﾞｼｯｸM-PRO" w:eastAsia="HG丸ｺﾞｼｯｸM-PRO" w:hAnsi="HG丸ｺﾞｼｯｸM-PRO" w:cs="Meiryo UI"/>
          <w:sz w:val="24"/>
          <w:szCs w:val="24"/>
        </w:rPr>
        <w:br w:type="page"/>
      </w:r>
    </w:p>
    <w:p w:rsidR="004505C9" w:rsidRPr="004B4DA3" w:rsidRDefault="006D347E" w:rsidP="009253C6">
      <w:pPr>
        <w:rPr>
          <w:rFonts w:ascii="HGPｺﾞｼｯｸM" w:eastAsia="HGPｺﾞｼｯｸM"/>
        </w:rPr>
      </w:pPr>
      <w:r w:rsidRPr="00B40CCF">
        <w:rPr>
          <w:rFonts w:ascii="HG丸ｺﾞｼｯｸM-PRO" w:eastAsia="HG丸ｺﾞｼｯｸM-PRO" w:hAnsi="HG丸ｺﾞｼｯｸM-PRO" w:cs="Meiryo UI" w:hint="eastAsia"/>
          <w:sz w:val="28"/>
          <w:szCs w:val="24"/>
        </w:rPr>
        <w:lastRenderedPageBreak/>
        <w:t>■参考資料</w:t>
      </w:r>
    </w:p>
    <w:p w:rsidR="000624A2" w:rsidRDefault="000624A2" w:rsidP="004D0889">
      <w:pPr>
        <w:widowControl/>
        <w:spacing w:line="320" w:lineRule="exact"/>
        <w:jc w:val="left"/>
        <w:rPr>
          <w:rFonts w:ascii="HG丸ｺﾞｼｯｸM-PRO" w:eastAsia="HG丸ｺﾞｼｯｸM-PRO" w:hAnsi="HG丸ｺﾞｼｯｸM-PRO" w:cs="Meiryo UI"/>
          <w:sz w:val="28"/>
          <w:szCs w:val="24"/>
        </w:rPr>
      </w:pPr>
      <w:r w:rsidRPr="00B40CCF">
        <w:rPr>
          <w:rFonts w:ascii="HG丸ｺﾞｼｯｸM-PRO" w:eastAsia="HG丸ｺﾞｼｯｸM-PRO" w:hAnsi="HG丸ｺﾞｼｯｸM-PRO" w:cs="Meiryo UI" w:hint="eastAsia"/>
          <w:sz w:val="28"/>
          <w:szCs w:val="24"/>
        </w:rPr>
        <w:t>◆</w:t>
      </w:r>
      <w:r w:rsidR="005F4F71">
        <w:rPr>
          <w:rFonts w:ascii="HG丸ｺﾞｼｯｸM-PRO" w:eastAsia="HG丸ｺﾞｼｯｸM-PRO" w:hAnsi="HG丸ｺﾞｼｯｸM-PRO" w:cs="Meiryo UI" w:hint="eastAsia"/>
          <w:sz w:val="28"/>
          <w:szCs w:val="24"/>
        </w:rPr>
        <w:t>安否情報収集フォーム</w:t>
      </w:r>
    </w:p>
    <w:tbl>
      <w:tblPr>
        <w:tblW w:w="14156" w:type="dxa"/>
        <w:jc w:val="center"/>
        <w:tblCellMar>
          <w:left w:w="99" w:type="dxa"/>
          <w:right w:w="99" w:type="dxa"/>
        </w:tblCellMar>
        <w:tblLook w:val="04A0" w:firstRow="1" w:lastRow="0" w:firstColumn="1" w:lastColumn="0" w:noHBand="0" w:noVBand="1"/>
      </w:tblPr>
      <w:tblGrid>
        <w:gridCol w:w="1045"/>
        <w:gridCol w:w="1697"/>
        <w:gridCol w:w="851"/>
        <w:gridCol w:w="451"/>
        <w:gridCol w:w="851"/>
        <w:gridCol w:w="555"/>
        <w:gridCol w:w="659"/>
        <w:gridCol w:w="659"/>
        <w:gridCol w:w="938"/>
        <w:gridCol w:w="895"/>
        <w:gridCol w:w="851"/>
        <w:gridCol w:w="1488"/>
        <w:gridCol w:w="1281"/>
        <w:gridCol w:w="1977"/>
      </w:tblGrid>
      <w:tr w:rsidR="00BD69E8" w:rsidRPr="00E61F7F" w:rsidTr="00BD69E8">
        <w:trPr>
          <w:jc w:val="center"/>
        </w:trPr>
        <w:tc>
          <w:tcPr>
            <w:tcW w:w="1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D69E8"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Country</w:t>
            </w:r>
          </w:p>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国</w:t>
            </w:r>
          </w:p>
        </w:tc>
        <w:tc>
          <w:tcPr>
            <w:tcW w:w="169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D69E8"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Embassy Contact</w:t>
            </w:r>
          </w:p>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大使館の連絡先</w:t>
            </w:r>
          </w:p>
        </w:tc>
        <w:tc>
          <w:tcPr>
            <w:tcW w:w="4964" w:type="dxa"/>
            <w:gridSpan w:val="7"/>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D69E8"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Personal Identification Information</w:t>
            </w:r>
          </w:p>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個人識別情報</w:t>
            </w:r>
          </w:p>
        </w:tc>
        <w:tc>
          <w:tcPr>
            <w:tcW w:w="319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D69E8"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Possible Place</w:t>
            </w:r>
          </w:p>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所在すると思われる地域</w:t>
            </w:r>
          </w:p>
        </w:tc>
        <w:tc>
          <w:tcPr>
            <w:tcW w:w="1281"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BD69E8"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Telephone Number</w:t>
            </w:r>
          </w:p>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電話番号</w:t>
            </w:r>
          </w:p>
        </w:tc>
        <w:tc>
          <w:tcPr>
            <w:tcW w:w="197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BD69E8"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Others (Attach photos, other relative information)</w:t>
            </w:r>
          </w:p>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7A10BE">
              <w:rPr>
                <w:rFonts w:asciiTheme="majorHAnsi" w:eastAsia="ＭＳ Ｐゴシック" w:hAnsiTheme="majorHAnsi" w:cstheme="majorHAnsi" w:hint="eastAsia"/>
                <w:color w:val="000000"/>
                <w:kern w:val="0"/>
                <w:sz w:val="16"/>
                <w:szCs w:val="16"/>
              </w:rPr>
              <w:t>写真、その他の関連情報</w:t>
            </w:r>
          </w:p>
        </w:tc>
      </w:tr>
      <w:tr w:rsidR="00BD69E8" w:rsidRPr="00E61F7F" w:rsidTr="00BD69E8">
        <w:trPr>
          <w:jc w:val="center"/>
        </w:trPr>
        <w:tc>
          <w:tcPr>
            <w:tcW w:w="1045" w:type="dxa"/>
            <w:tcBorders>
              <w:top w:val="nil"/>
              <w:left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(Nationality)</w:t>
            </w:r>
          </w:p>
        </w:tc>
        <w:tc>
          <w:tcPr>
            <w:tcW w:w="1697"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w:t>
            </w:r>
            <w:r w:rsidRPr="00E61F7F">
              <w:rPr>
                <w:rFonts w:asciiTheme="majorHAnsi" w:eastAsia="ＭＳ Ｐゴシック" w:hAnsiTheme="majorHAnsi" w:cstheme="majorHAnsi"/>
                <w:color w:val="000000"/>
                <w:kern w:val="0"/>
                <w:sz w:val="16"/>
                <w:szCs w:val="16"/>
              </w:rPr>
              <w:t>TEL</w:t>
            </w:r>
            <w:r w:rsidRPr="00E61F7F">
              <w:rPr>
                <w:rFonts w:asciiTheme="majorHAnsi" w:eastAsia="ＭＳ Ｐゴシック" w:hAnsiTheme="majorHAnsi" w:cstheme="majorHAnsi"/>
                <w:color w:val="000000"/>
                <w:kern w:val="0"/>
                <w:sz w:val="16"/>
                <w:szCs w:val="16"/>
              </w:rPr>
              <w:t>・</w:t>
            </w:r>
            <w:r w:rsidRPr="00E61F7F">
              <w:rPr>
                <w:rFonts w:asciiTheme="majorHAnsi" w:eastAsia="ＭＳ Ｐゴシック" w:hAnsiTheme="majorHAnsi" w:cstheme="majorHAnsi"/>
                <w:color w:val="000000"/>
                <w:kern w:val="0"/>
                <w:sz w:val="16"/>
                <w:szCs w:val="16"/>
              </w:rPr>
              <w:t>FAX</w:t>
            </w:r>
            <w:r w:rsidRPr="00E61F7F">
              <w:rPr>
                <w:rFonts w:asciiTheme="majorHAnsi" w:eastAsia="ＭＳ Ｐゴシック" w:hAnsiTheme="majorHAnsi" w:cstheme="majorHAnsi"/>
                <w:color w:val="000000"/>
                <w:kern w:val="0"/>
                <w:sz w:val="16"/>
                <w:szCs w:val="16"/>
              </w:rPr>
              <w:t>・</w:t>
            </w:r>
            <w:r w:rsidRPr="00E61F7F">
              <w:rPr>
                <w:rFonts w:asciiTheme="majorHAnsi" w:eastAsia="ＭＳ Ｐゴシック" w:hAnsiTheme="majorHAnsi" w:cstheme="majorHAnsi"/>
                <w:color w:val="000000"/>
                <w:kern w:val="0"/>
                <w:sz w:val="16"/>
                <w:szCs w:val="16"/>
              </w:rPr>
              <w:t>Name of Contact Person)</w:t>
            </w:r>
          </w:p>
        </w:tc>
        <w:tc>
          <w:tcPr>
            <w:tcW w:w="851"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Missing Foreign National</w:t>
            </w:r>
          </w:p>
        </w:tc>
        <w:tc>
          <w:tcPr>
            <w:tcW w:w="451"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Sex</w:t>
            </w:r>
          </w:p>
        </w:tc>
        <w:tc>
          <w:tcPr>
            <w:tcW w:w="851"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Date of Birth</w:t>
            </w:r>
          </w:p>
        </w:tc>
        <w:tc>
          <w:tcPr>
            <w:tcW w:w="555"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Hight</w:t>
            </w:r>
          </w:p>
        </w:tc>
        <w:tc>
          <w:tcPr>
            <w:tcW w:w="659"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Hair Colour</w:t>
            </w:r>
          </w:p>
        </w:tc>
        <w:tc>
          <w:tcPr>
            <w:tcW w:w="659"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Eye Colour</w:t>
            </w:r>
          </w:p>
        </w:tc>
        <w:tc>
          <w:tcPr>
            <w:tcW w:w="938"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Status of Residence</w:t>
            </w:r>
          </w:p>
        </w:tc>
        <w:tc>
          <w:tcPr>
            <w:tcW w:w="853"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Prefecture</w:t>
            </w:r>
          </w:p>
        </w:tc>
        <w:tc>
          <w:tcPr>
            <w:tcW w:w="851"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 xml:space="preserve">City/ </w:t>
            </w:r>
          </w:p>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Town</w:t>
            </w:r>
          </w:p>
        </w:tc>
        <w:tc>
          <w:tcPr>
            <w:tcW w:w="1488" w:type="dxa"/>
            <w:tcBorders>
              <w:top w:val="nil"/>
              <w:left w:val="nil"/>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E61F7F">
              <w:rPr>
                <w:rFonts w:asciiTheme="majorHAnsi" w:eastAsia="ＭＳ Ｐゴシック" w:hAnsiTheme="majorHAnsi" w:cstheme="majorHAnsi"/>
                <w:color w:val="000000"/>
                <w:kern w:val="0"/>
                <w:sz w:val="16"/>
                <w:szCs w:val="16"/>
              </w:rPr>
              <w:t>Address</w:t>
            </w:r>
          </w:p>
        </w:tc>
        <w:tc>
          <w:tcPr>
            <w:tcW w:w="1281" w:type="dxa"/>
            <w:vMerge/>
            <w:tcBorders>
              <w:left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left"/>
              <w:rPr>
                <w:rFonts w:asciiTheme="majorHAnsi" w:eastAsia="ＭＳ Ｐゴシック" w:hAnsiTheme="majorHAnsi" w:cstheme="majorHAnsi"/>
                <w:color w:val="000000"/>
                <w:kern w:val="0"/>
                <w:sz w:val="16"/>
                <w:szCs w:val="16"/>
              </w:rPr>
            </w:pPr>
          </w:p>
        </w:tc>
        <w:tc>
          <w:tcPr>
            <w:tcW w:w="1977" w:type="dxa"/>
            <w:vMerge/>
            <w:tcBorders>
              <w:left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left"/>
              <w:rPr>
                <w:rFonts w:asciiTheme="majorHAnsi" w:eastAsia="ＭＳ Ｐゴシック" w:hAnsiTheme="majorHAnsi" w:cstheme="majorHAnsi"/>
                <w:color w:val="000000"/>
                <w:kern w:val="0"/>
                <w:sz w:val="16"/>
                <w:szCs w:val="16"/>
              </w:rPr>
            </w:pPr>
          </w:p>
        </w:tc>
      </w:tr>
      <w:tr w:rsidR="00BD69E8" w:rsidRPr="00E61F7F" w:rsidTr="00BD69E8">
        <w:trPr>
          <w:jc w:val="center"/>
        </w:trPr>
        <w:tc>
          <w:tcPr>
            <w:tcW w:w="1045" w:type="dxa"/>
            <w:tcBorders>
              <w:left w:val="single" w:sz="4" w:space="0" w:color="auto"/>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（国籍）</w:t>
            </w:r>
          </w:p>
        </w:tc>
        <w:tc>
          <w:tcPr>
            <w:tcW w:w="1697"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w:t>
            </w:r>
            <w:r w:rsidRPr="00E61F7F">
              <w:rPr>
                <w:rFonts w:asciiTheme="majorHAnsi" w:eastAsia="ＭＳ Ｐゴシック" w:hAnsiTheme="majorHAnsi" w:cstheme="majorHAnsi"/>
                <w:color w:val="000000"/>
                <w:kern w:val="0"/>
                <w:sz w:val="16"/>
                <w:szCs w:val="16"/>
              </w:rPr>
              <w:t>TEL</w:t>
            </w:r>
            <w:r w:rsidRPr="00E61F7F">
              <w:rPr>
                <w:rFonts w:asciiTheme="majorHAnsi" w:eastAsia="ＭＳ Ｐゴシック" w:hAnsiTheme="majorHAnsi" w:cstheme="majorHAnsi"/>
                <w:color w:val="000000"/>
                <w:kern w:val="0"/>
                <w:sz w:val="16"/>
                <w:szCs w:val="16"/>
              </w:rPr>
              <w:t>・</w:t>
            </w:r>
            <w:r w:rsidRPr="00E61F7F">
              <w:rPr>
                <w:rFonts w:asciiTheme="majorHAnsi" w:eastAsia="ＭＳ Ｐゴシック" w:hAnsiTheme="majorHAnsi" w:cstheme="majorHAnsi"/>
                <w:color w:val="000000"/>
                <w:kern w:val="0"/>
                <w:sz w:val="16"/>
                <w:szCs w:val="16"/>
              </w:rPr>
              <w:t>FAX</w:t>
            </w:r>
            <w:r w:rsidRPr="00E61F7F">
              <w:rPr>
                <w:rFonts w:asciiTheme="majorHAnsi" w:eastAsia="ＭＳ Ｐゴシック" w:hAnsiTheme="majorHAnsi" w:cstheme="majorHAnsi"/>
                <w:color w:val="000000"/>
                <w:kern w:val="0"/>
                <w:sz w:val="16"/>
                <w:szCs w:val="16"/>
              </w:rPr>
              <w:t>・</w:t>
            </w:r>
            <w:r>
              <w:rPr>
                <w:rFonts w:asciiTheme="majorHAnsi" w:eastAsia="ＭＳ Ｐゴシック" w:hAnsiTheme="majorHAnsi" w:cstheme="majorHAnsi" w:hint="eastAsia"/>
                <w:color w:val="000000"/>
                <w:kern w:val="0"/>
                <w:sz w:val="16"/>
                <w:szCs w:val="16"/>
              </w:rPr>
              <w:t>担当者名）</w:t>
            </w:r>
          </w:p>
        </w:tc>
        <w:tc>
          <w:tcPr>
            <w:tcW w:w="851"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行方不明者の氏名</w:t>
            </w:r>
          </w:p>
        </w:tc>
        <w:tc>
          <w:tcPr>
            <w:tcW w:w="451"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性別</w:t>
            </w:r>
          </w:p>
        </w:tc>
        <w:tc>
          <w:tcPr>
            <w:tcW w:w="851"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誕生日</w:t>
            </w:r>
          </w:p>
        </w:tc>
        <w:tc>
          <w:tcPr>
            <w:tcW w:w="555"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身長</w:t>
            </w:r>
          </w:p>
        </w:tc>
        <w:tc>
          <w:tcPr>
            <w:tcW w:w="659"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髪の色</w:t>
            </w:r>
          </w:p>
        </w:tc>
        <w:tc>
          <w:tcPr>
            <w:tcW w:w="659"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目の色</w:t>
            </w:r>
          </w:p>
        </w:tc>
        <w:tc>
          <w:tcPr>
            <w:tcW w:w="938"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sidRPr="00CF0F48">
              <w:rPr>
                <w:rFonts w:asciiTheme="majorHAnsi" w:eastAsia="ＭＳ Ｐゴシック" w:hAnsiTheme="majorHAnsi" w:cstheme="majorHAnsi" w:hint="eastAsia"/>
                <w:color w:val="000000"/>
                <w:kern w:val="0"/>
                <w:sz w:val="16"/>
                <w:szCs w:val="16"/>
              </w:rPr>
              <w:t>在留資格の種類</w:t>
            </w:r>
          </w:p>
        </w:tc>
        <w:tc>
          <w:tcPr>
            <w:tcW w:w="853"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都道府県</w:t>
            </w:r>
          </w:p>
        </w:tc>
        <w:tc>
          <w:tcPr>
            <w:tcW w:w="851"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市町村</w:t>
            </w:r>
          </w:p>
        </w:tc>
        <w:tc>
          <w:tcPr>
            <w:tcW w:w="1488" w:type="dxa"/>
            <w:tcBorders>
              <w:left w:val="nil"/>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widowControl/>
              <w:spacing w:line="240" w:lineRule="exact"/>
              <w:ind w:leftChars="-20" w:left="-42" w:rightChars="-20" w:right="-42"/>
              <w:jc w:val="center"/>
              <w:rPr>
                <w:rFonts w:asciiTheme="majorHAnsi" w:eastAsia="ＭＳ Ｐゴシック" w:hAnsiTheme="majorHAnsi" w:cstheme="majorHAnsi"/>
                <w:color w:val="000000"/>
                <w:kern w:val="0"/>
                <w:sz w:val="16"/>
                <w:szCs w:val="16"/>
              </w:rPr>
            </w:pPr>
            <w:r>
              <w:rPr>
                <w:rFonts w:asciiTheme="majorHAnsi" w:eastAsia="ＭＳ Ｐゴシック" w:hAnsiTheme="majorHAnsi" w:cstheme="majorHAnsi" w:hint="eastAsia"/>
                <w:color w:val="000000"/>
                <w:kern w:val="0"/>
                <w:sz w:val="16"/>
                <w:szCs w:val="16"/>
              </w:rPr>
              <w:t>住所</w:t>
            </w:r>
          </w:p>
        </w:tc>
        <w:tc>
          <w:tcPr>
            <w:tcW w:w="1281"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spacing w:line="240" w:lineRule="exact"/>
              <w:ind w:leftChars="-20" w:left="-42" w:rightChars="-20" w:right="-42"/>
              <w:jc w:val="center"/>
              <w:rPr>
                <w:rFonts w:asciiTheme="majorHAnsi" w:eastAsia="ＭＳ Ｐゴシック" w:hAnsiTheme="majorHAnsi" w:cstheme="majorHAnsi"/>
                <w:color w:val="000000"/>
                <w:kern w:val="0"/>
                <w:sz w:val="16"/>
                <w:szCs w:val="16"/>
              </w:rPr>
            </w:pPr>
          </w:p>
        </w:tc>
        <w:tc>
          <w:tcPr>
            <w:tcW w:w="1977"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BD69E8" w:rsidRPr="00E61F7F" w:rsidRDefault="00BD69E8" w:rsidP="00E1751B">
            <w:pPr>
              <w:spacing w:line="240" w:lineRule="exact"/>
              <w:ind w:leftChars="-20" w:left="-42" w:rightChars="-20" w:right="-42"/>
              <w:jc w:val="center"/>
              <w:rPr>
                <w:rFonts w:asciiTheme="majorHAnsi" w:eastAsia="ＭＳ Ｐゴシック" w:hAnsiTheme="majorHAnsi" w:cstheme="majorHAnsi"/>
                <w:color w:val="000000"/>
                <w:kern w:val="0"/>
                <w:sz w:val="16"/>
                <w:szCs w:val="16"/>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r w:rsidR="00BD69E8" w:rsidRPr="00E61F7F" w:rsidTr="00BD69E8">
        <w:trPr>
          <w:jc w:val="center"/>
        </w:trPr>
        <w:tc>
          <w:tcPr>
            <w:tcW w:w="1045" w:type="dxa"/>
            <w:tcBorders>
              <w:top w:val="nil"/>
              <w:left w:val="single" w:sz="4" w:space="0" w:color="auto"/>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69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4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555"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659"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93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3"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488"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281"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c>
          <w:tcPr>
            <w:tcW w:w="1977" w:type="dxa"/>
            <w:tcBorders>
              <w:top w:val="nil"/>
              <w:left w:val="nil"/>
              <w:bottom w:val="single" w:sz="4" w:space="0" w:color="auto"/>
              <w:right w:val="single" w:sz="4" w:space="0" w:color="auto"/>
            </w:tcBorders>
            <w:shd w:val="clear" w:color="auto" w:fill="auto"/>
            <w:noWrap/>
            <w:vAlign w:val="bottom"/>
          </w:tcPr>
          <w:p w:rsidR="00BD69E8" w:rsidRPr="00E61F7F" w:rsidRDefault="00BD69E8" w:rsidP="00E1751B">
            <w:pPr>
              <w:widowControl/>
              <w:jc w:val="left"/>
              <w:rPr>
                <w:rFonts w:asciiTheme="majorHAnsi" w:eastAsia="ＭＳ Ｐゴシック" w:hAnsiTheme="majorHAnsi" w:cstheme="majorHAnsi"/>
                <w:color w:val="000000"/>
                <w:kern w:val="0"/>
                <w:sz w:val="20"/>
                <w:szCs w:val="20"/>
              </w:rPr>
            </w:pPr>
          </w:p>
        </w:tc>
      </w:tr>
    </w:tbl>
    <w:p w:rsidR="00BD69E8" w:rsidRPr="00B40CCF" w:rsidRDefault="00BD69E8" w:rsidP="004D0889">
      <w:pPr>
        <w:widowControl/>
        <w:spacing w:line="320" w:lineRule="exact"/>
        <w:jc w:val="left"/>
        <w:rPr>
          <w:rFonts w:ascii="HG丸ｺﾞｼｯｸM-PRO" w:eastAsia="HG丸ｺﾞｼｯｸM-PRO" w:hAnsi="HG丸ｺﾞｼｯｸM-PRO" w:cs="Meiryo UI"/>
          <w:sz w:val="28"/>
          <w:szCs w:val="24"/>
        </w:rPr>
      </w:pPr>
    </w:p>
    <w:p w:rsidR="00BD69E8" w:rsidRDefault="00BD69E8" w:rsidP="004410C7">
      <w:pPr>
        <w:widowControl/>
        <w:ind w:leftChars="200" w:left="420"/>
        <w:jc w:val="left"/>
        <w:rPr>
          <w:rFonts w:ascii="HG丸ｺﾞｼｯｸM-PRO" w:eastAsia="HG丸ｺﾞｼｯｸM-PRO" w:hAnsi="HG丸ｺﾞｼｯｸM-PRO" w:cs="Meiryo UI"/>
          <w:sz w:val="28"/>
          <w:szCs w:val="24"/>
        </w:rPr>
        <w:sectPr w:rsidR="00BD69E8" w:rsidSect="00BD69E8">
          <w:footerReference w:type="first" r:id="rId14"/>
          <w:pgSz w:w="16838" w:h="11906" w:orient="landscape" w:code="9"/>
          <w:pgMar w:top="1134" w:right="1134" w:bottom="1134" w:left="851" w:header="851" w:footer="284" w:gutter="0"/>
          <w:pgNumType w:fmt="numberInDash" w:start="0"/>
          <w:cols w:space="425"/>
          <w:titlePg/>
          <w:docGrid w:type="lines" w:linePitch="360"/>
        </w:sectPr>
      </w:pPr>
    </w:p>
    <w:p w:rsidR="009F5F62" w:rsidRPr="00B40CCF" w:rsidRDefault="00CD432E" w:rsidP="004D0889">
      <w:pPr>
        <w:widowControl/>
        <w:spacing w:line="320" w:lineRule="exact"/>
        <w:jc w:val="left"/>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hint="eastAsia"/>
          <w:sz w:val="28"/>
          <w:szCs w:val="24"/>
        </w:rPr>
        <w:lastRenderedPageBreak/>
        <w:t>◆</w:t>
      </w:r>
      <w:r w:rsidR="009F5F62" w:rsidRPr="00B40CCF">
        <w:rPr>
          <w:rFonts w:ascii="HG丸ｺﾞｼｯｸM-PRO" w:eastAsia="HG丸ｺﾞｼｯｸM-PRO" w:hAnsi="HG丸ｺﾞｼｯｸM-PRO" w:cs="Meiryo UI" w:hint="eastAsia"/>
          <w:sz w:val="28"/>
          <w:szCs w:val="24"/>
        </w:rPr>
        <w:t>連絡体制表</w:t>
      </w:r>
      <w:r w:rsidR="000B3ACC" w:rsidRPr="00B40CCF">
        <w:rPr>
          <w:rFonts w:ascii="HG丸ｺﾞｼｯｸM-PRO" w:eastAsia="HG丸ｺﾞｼｯｸM-PRO" w:hAnsi="HG丸ｺﾞｼｯｸM-PRO" w:cs="Meiryo UI" w:hint="eastAsia"/>
          <w:sz w:val="28"/>
          <w:szCs w:val="24"/>
        </w:rPr>
        <w:t>（</w:t>
      </w:r>
      <w:r w:rsidR="009F5F62" w:rsidRPr="00B40CCF">
        <w:rPr>
          <w:rFonts w:ascii="HG丸ｺﾞｼｯｸM-PRO" w:eastAsia="HG丸ｺﾞｼｯｸM-PRO" w:hAnsi="HG丸ｺﾞｼｯｸM-PRO" w:cs="Meiryo UI" w:hint="eastAsia"/>
          <w:sz w:val="28"/>
          <w:szCs w:val="24"/>
        </w:rPr>
        <w:t>ひな形</w:t>
      </w:r>
      <w:r w:rsidR="000B3ACC" w:rsidRPr="00B40CCF">
        <w:rPr>
          <w:rFonts w:ascii="HG丸ｺﾞｼｯｸM-PRO" w:eastAsia="HG丸ｺﾞｼｯｸM-PRO" w:hAnsi="HG丸ｺﾞｼｯｸM-PRO" w:cs="Meiryo UI" w:hint="eastAsia"/>
          <w:sz w:val="28"/>
          <w:szCs w:val="24"/>
        </w:rPr>
        <w:t>）</w:t>
      </w:r>
    </w:p>
    <w:tbl>
      <w:tblPr>
        <w:tblStyle w:val="a3"/>
        <w:tblW w:w="0" w:type="auto"/>
        <w:tblInd w:w="108" w:type="dxa"/>
        <w:tblLook w:val="04A0" w:firstRow="1" w:lastRow="0" w:firstColumn="1" w:lastColumn="0" w:noHBand="0" w:noVBand="1"/>
      </w:tblPr>
      <w:tblGrid>
        <w:gridCol w:w="455"/>
        <w:gridCol w:w="1637"/>
        <w:gridCol w:w="2071"/>
        <w:gridCol w:w="1660"/>
        <w:gridCol w:w="2346"/>
        <w:gridCol w:w="1351"/>
      </w:tblGrid>
      <w:tr w:rsidR="002C2016" w:rsidRPr="00B40CCF" w:rsidTr="004D0889">
        <w:trPr>
          <w:trHeight w:val="234"/>
        </w:trPr>
        <w:tc>
          <w:tcPr>
            <w:tcW w:w="456" w:type="dxa"/>
          </w:tcPr>
          <w:p w:rsidR="002C2016" w:rsidRPr="00B40CCF" w:rsidRDefault="002C2016">
            <w:pPr>
              <w:widowControl/>
              <w:jc w:val="left"/>
              <w:rPr>
                <w:rFonts w:ascii="HG丸ｺﾞｼｯｸM-PRO" w:eastAsia="HG丸ｺﾞｼｯｸM-PRO" w:hAnsi="HG丸ｺﾞｼｯｸM-PRO" w:cs="Meiryo UI"/>
                <w:sz w:val="20"/>
                <w:szCs w:val="20"/>
              </w:rPr>
            </w:pPr>
          </w:p>
        </w:tc>
        <w:tc>
          <w:tcPr>
            <w:tcW w:w="1671" w:type="dxa"/>
            <w:vAlign w:val="center"/>
          </w:tcPr>
          <w:p w:rsidR="002C2016" w:rsidRPr="00B40CCF" w:rsidRDefault="002C2016" w:rsidP="00F23E10">
            <w:pPr>
              <w:widowControl/>
              <w:jc w:val="center"/>
              <w:rPr>
                <w:rFonts w:ascii="HG丸ｺﾞｼｯｸM-PRO" w:eastAsia="HG丸ｺﾞｼｯｸM-PRO" w:hAnsi="HG丸ｺﾞｼｯｸM-PRO" w:cs="Meiryo UI"/>
                <w:sz w:val="20"/>
                <w:szCs w:val="20"/>
              </w:rPr>
            </w:pPr>
          </w:p>
        </w:tc>
        <w:tc>
          <w:tcPr>
            <w:tcW w:w="2126" w:type="dxa"/>
            <w:vAlign w:val="center"/>
          </w:tcPr>
          <w:p w:rsidR="002C2016" w:rsidRPr="00B40CCF" w:rsidRDefault="00F23E10" w:rsidP="00F23E10">
            <w:pPr>
              <w:widowControl/>
              <w:jc w:val="center"/>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施設名</w:t>
            </w:r>
          </w:p>
        </w:tc>
        <w:tc>
          <w:tcPr>
            <w:tcW w:w="1701" w:type="dxa"/>
            <w:vAlign w:val="center"/>
          </w:tcPr>
          <w:p w:rsidR="002C2016" w:rsidRPr="00B40CCF" w:rsidRDefault="002C2016" w:rsidP="00F23E10">
            <w:pPr>
              <w:widowControl/>
              <w:jc w:val="center"/>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電話番号</w:t>
            </w:r>
          </w:p>
        </w:tc>
        <w:tc>
          <w:tcPr>
            <w:tcW w:w="2410" w:type="dxa"/>
            <w:vAlign w:val="center"/>
          </w:tcPr>
          <w:p w:rsidR="002C2016" w:rsidRPr="00B40CCF" w:rsidRDefault="002C2016" w:rsidP="00F23E10">
            <w:pPr>
              <w:widowControl/>
              <w:jc w:val="center"/>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住所</w:t>
            </w:r>
          </w:p>
        </w:tc>
        <w:tc>
          <w:tcPr>
            <w:tcW w:w="1382" w:type="dxa"/>
            <w:vAlign w:val="center"/>
          </w:tcPr>
          <w:p w:rsidR="002C2016" w:rsidRPr="00B40CCF" w:rsidRDefault="008717A4" w:rsidP="00F23E10">
            <w:pPr>
              <w:widowControl/>
              <w:jc w:val="center"/>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備考</w:t>
            </w:r>
          </w:p>
        </w:tc>
      </w:tr>
      <w:tr w:rsidR="00F23E10" w:rsidRPr="00B40CCF" w:rsidTr="004D0889">
        <w:trPr>
          <w:trHeight w:val="431"/>
        </w:trPr>
        <w:tc>
          <w:tcPr>
            <w:tcW w:w="456" w:type="dxa"/>
            <w:vMerge w:val="restart"/>
            <w:vAlign w:val="center"/>
          </w:tcPr>
          <w:p w:rsidR="00F23E10" w:rsidRPr="00B40CCF" w:rsidRDefault="00F23E10" w:rsidP="00F23E10">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行政機関</w:t>
            </w:r>
          </w:p>
        </w:tc>
        <w:tc>
          <w:tcPr>
            <w:tcW w:w="1671" w:type="dxa"/>
            <w:vAlign w:val="center"/>
          </w:tcPr>
          <w:p w:rsidR="00F23E10"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大阪府</w:t>
            </w:r>
          </w:p>
        </w:tc>
        <w:tc>
          <w:tcPr>
            <w:tcW w:w="2126"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701"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2410"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382"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区・市役所</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F23E10" w:rsidRPr="00B40CCF" w:rsidTr="004D0889">
        <w:trPr>
          <w:trHeight w:val="431"/>
        </w:trPr>
        <w:tc>
          <w:tcPr>
            <w:tcW w:w="456" w:type="dxa"/>
            <w:vMerge/>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671" w:type="dxa"/>
            <w:vAlign w:val="center"/>
          </w:tcPr>
          <w:p w:rsidR="00F23E10" w:rsidRPr="00B40CCF" w:rsidRDefault="00F23E10"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消防署</w:t>
            </w:r>
          </w:p>
        </w:tc>
        <w:tc>
          <w:tcPr>
            <w:tcW w:w="2126"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701"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2410"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382"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r>
      <w:tr w:rsidR="00F23E10" w:rsidRPr="00B40CCF" w:rsidTr="004D0889">
        <w:trPr>
          <w:trHeight w:val="431"/>
        </w:trPr>
        <w:tc>
          <w:tcPr>
            <w:tcW w:w="456" w:type="dxa"/>
            <w:vMerge/>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671" w:type="dxa"/>
            <w:vAlign w:val="center"/>
          </w:tcPr>
          <w:p w:rsidR="00F23E10" w:rsidRPr="00B40CCF" w:rsidRDefault="00F23E10"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警察署</w:t>
            </w:r>
          </w:p>
        </w:tc>
        <w:tc>
          <w:tcPr>
            <w:tcW w:w="2126"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701"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2410"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382"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r>
      <w:tr w:rsidR="004D0889" w:rsidRPr="00B40CCF" w:rsidTr="004D0889">
        <w:trPr>
          <w:trHeight w:val="431"/>
        </w:trPr>
        <w:tc>
          <w:tcPr>
            <w:tcW w:w="456" w:type="dxa"/>
            <w:vMerge w:val="restart"/>
            <w:vAlign w:val="center"/>
          </w:tcPr>
          <w:p w:rsidR="004D0889" w:rsidRPr="00B40CCF" w:rsidRDefault="004D0889" w:rsidP="00F23E10">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観光施設</w:t>
            </w:r>
          </w:p>
        </w:tc>
        <w:tc>
          <w:tcPr>
            <w:tcW w:w="1671" w:type="dxa"/>
            <w:vAlign w:val="center"/>
          </w:tcPr>
          <w:p w:rsidR="004D0889" w:rsidRPr="00B40CCF" w:rsidRDefault="004D0889"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大阪観光局</w:t>
            </w:r>
          </w:p>
        </w:tc>
        <w:tc>
          <w:tcPr>
            <w:tcW w:w="2126"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701"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2410"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382"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r>
      <w:tr w:rsidR="004D0889" w:rsidRPr="00B40CCF" w:rsidTr="004D0889">
        <w:trPr>
          <w:trHeight w:val="431"/>
        </w:trPr>
        <w:tc>
          <w:tcPr>
            <w:tcW w:w="456" w:type="dxa"/>
            <w:vMerge/>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671" w:type="dxa"/>
            <w:vAlign w:val="center"/>
          </w:tcPr>
          <w:p w:rsidR="004D0889" w:rsidRPr="00B40CCF" w:rsidRDefault="004D0889"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観光案内所１</w:t>
            </w:r>
          </w:p>
        </w:tc>
        <w:tc>
          <w:tcPr>
            <w:tcW w:w="2126"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701"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2410"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382"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r>
      <w:tr w:rsidR="004D0889" w:rsidRPr="00B40CCF" w:rsidTr="004D0889">
        <w:trPr>
          <w:trHeight w:val="431"/>
        </w:trPr>
        <w:tc>
          <w:tcPr>
            <w:tcW w:w="456" w:type="dxa"/>
            <w:vMerge/>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671" w:type="dxa"/>
            <w:vAlign w:val="center"/>
          </w:tcPr>
          <w:p w:rsidR="004D0889" w:rsidRPr="00B40CCF" w:rsidRDefault="004D0889"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観光案内所２</w:t>
            </w:r>
          </w:p>
        </w:tc>
        <w:tc>
          <w:tcPr>
            <w:tcW w:w="2126"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701"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2410"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382"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r>
      <w:tr w:rsidR="004D0889" w:rsidRPr="00B40CCF" w:rsidTr="004D0889">
        <w:trPr>
          <w:trHeight w:val="431"/>
        </w:trPr>
        <w:tc>
          <w:tcPr>
            <w:tcW w:w="456" w:type="dxa"/>
            <w:vMerge/>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671" w:type="dxa"/>
            <w:vAlign w:val="center"/>
          </w:tcPr>
          <w:p w:rsidR="004D0889" w:rsidRPr="00B40CCF" w:rsidRDefault="004D0889"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観光施設１</w:t>
            </w:r>
          </w:p>
        </w:tc>
        <w:tc>
          <w:tcPr>
            <w:tcW w:w="2126"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701"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2410"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382"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r>
      <w:tr w:rsidR="004D0889" w:rsidRPr="00B40CCF" w:rsidTr="004D0889">
        <w:trPr>
          <w:trHeight w:val="431"/>
        </w:trPr>
        <w:tc>
          <w:tcPr>
            <w:tcW w:w="456" w:type="dxa"/>
            <w:vMerge/>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671" w:type="dxa"/>
            <w:vAlign w:val="center"/>
          </w:tcPr>
          <w:p w:rsidR="004D0889" w:rsidRPr="00B40CCF" w:rsidRDefault="004D0889"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観光施設２</w:t>
            </w:r>
          </w:p>
        </w:tc>
        <w:tc>
          <w:tcPr>
            <w:tcW w:w="2126"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701"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2410"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c>
          <w:tcPr>
            <w:tcW w:w="1382" w:type="dxa"/>
            <w:vAlign w:val="center"/>
          </w:tcPr>
          <w:p w:rsidR="004D0889" w:rsidRPr="00B40CCF" w:rsidRDefault="004D0889" w:rsidP="00F23E10">
            <w:pPr>
              <w:widowControl/>
              <w:rPr>
                <w:rFonts w:ascii="HG丸ｺﾞｼｯｸM-PRO" w:eastAsia="HG丸ｺﾞｼｯｸM-PRO" w:hAnsi="HG丸ｺﾞｼｯｸM-PRO" w:cs="Meiryo UI"/>
                <w:sz w:val="20"/>
                <w:szCs w:val="20"/>
              </w:rPr>
            </w:pPr>
          </w:p>
        </w:tc>
      </w:tr>
      <w:tr w:rsidR="00F23E10" w:rsidRPr="00B40CCF" w:rsidTr="004D0889">
        <w:trPr>
          <w:trHeight w:val="431"/>
        </w:trPr>
        <w:tc>
          <w:tcPr>
            <w:tcW w:w="456" w:type="dxa"/>
            <w:vMerge w:val="restart"/>
            <w:vAlign w:val="center"/>
          </w:tcPr>
          <w:p w:rsidR="00F23E10" w:rsidRPr="00B40CCF" w:rsidRDefault="00F23E10" w:rsidP="00F23E10">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避難場所</w:t>
            </w:r>
          </w:p>
        </w:tc>
        <w:tc>
          <w:tcPr>
            <w:tcW w:w="1671" w:type="dxa"/>
            <w:vAlign w:val="center"/>
          </w:tcPr>
          <w:p w:rsidR="00F23E10" w:rsidRPr="00B40CCF" w:rsidRDefault="00F23E10"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避難場所１</w:t>
            </w:r>
          </w:p>
        </w:tc>
        <w:tc>
          <w:tcPr>
            <w:tcW w:w="2126"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701"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2410"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382"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r>
      <w:tr w:rsidR="00F23E10" w:rsidRPr="00B40CCF" w:rsidTr="004D0889">
        <w:trPr>
          <w:trHeight w:val="431"/>
        </w:trPr>
        <w:tc>
          <w:tcPr>
            <w:tcW w:w="456" w:type="dxa"/>
            <w:vMerge/>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671" w:type="dxa"/>
            <w:vAlign w:val="center"/>
          </w:tcPr>
          <w:p w:rsidR="00F23E10" w:rsidRPr="00B40CCF" w:rsidRDefault="00F23E10"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避難場所２</w:t>
            </w:r>
          </w:p>
        </w:tc>
        <w:tc>
          <w:tcPr>
            <w:tcW w:w="2126"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701"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2410"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382"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r>
      <w:tr w:rsidR="00F23E10" w:rsidRPr="00B40CCF" w:rsidTr="004D0889">
        <w:trPr>
          <w:trHeight w:val="431"/>
        </w:trPr>
        <w:tc>
          <w:tcPr>
            <w:tcW w:w="456" w:type="dxa"/>
            <w:vMerge/>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671" w:type="dxa"/>
            <w:vAlign w:val="center"/>
          </w:tcPr>
          <w:p w:rsidR="00F23E10" w:rsidRPr="00B40CCF" w:rsidRDefault="00F23E10"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避難場所３</w:t>
            </w:r>
          </w:p>
        </w:tc>
        <w:tc>
          <w:tcPr>
            <w:tcW w:w="2126"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701"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2410"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c>
          <w:tcPr>
            <w:tcW w:w="1382" w:type="dxa"/>
            <w:vAlign w:val="center"/>
          </w:tcPr>
          <w:p w:rsidR="00F23E10" w:rsidRPr="00B40CCF" w:rsidRDefault="00F23E10"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restart"/>
            <w:vAlign w:val="center"/>
          </w:tcPr>
          <w:p w:rsidR="008717A4" w:rsidRPr="00B40CCF" w:rsidRDefault="008717A4" w:rsidP="00F23E10">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医療機関</w:t>
            </w: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災害拠点病院</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医療機関１</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医療機関２</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restart"/>
            <w:vAlign w:val="center"/>
          </w:tcPr>
          <w:p w:rsidR="008717A4" w:rsidRPr="00B40CCF" w:rsidRDefault="008717A4" w:rsidP="00F23E10">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ライフライン</w:t>
            </w: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電気</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ガス</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水道</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restart"/>
            <w:vAlign w:val="center"/>
          </w:tcPr>
          <w:p w:rsidR="008717A4" w:rsidRPr="00B40CCF" w:rsidRDefault="008717A4" w:rsidP="00F23E10">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交通機関</w:t>
            </w:r>
          </w:p>
        </w:tc>
        <w:tc>
          <w:tcPr>
            <w:tcW w:w="1671" w:type="dxa"/>
            <w:vAlign w:val="center"/>
          </w:tcPr>
          <w:p w:rsidR="008717A4" w:rsidRPr="00B40CCF" w:rsidRDefault="000B3ACC"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鉄道会社</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最寄駅１</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最寄駅２</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バス会社</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タクシー会社</w:t>
            </w: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restart"/>
            <w:vAlign w:val="center"/>
          </w:tcPr>
          <w:p w:rsidR="008717A4" w:rsidRPr="00B40CCF" w:rsidRDefault="008717A4" w:rsidP="00F23E10">
            <w:pPr>
              <w:widowControl/>
              <w:rPr>
                <w:rFonts w:ascii="HG丸ｺﾞｼｯｸM-PRO" w:eastAsia="HG丸ｺﾞｼｯｸM-PRO" w:hAnsi="HG丸ｺﾞｼｯｸM-PRO" w:cs="Meiryo UI"/>
                <w:sz w:val="20"/>
                <w:szCs w:val="20"/>
              </w:rPr>
            </w:pPr>
            <w:r w:rsidRPr="00B40CCF">
              <w:rPr>
                <w:rFonts w:ascii="HG丸ｺﾞｼｯｸM-PRO" w:eastAsia="HG丸ｺﾞｼｯｸM-PRO" w:hAnsi="HG丸ｺﾞｼｯｸM-PRO" w:cs="Meiryo UI" w:hint="eastAsia"/>
                <w:sz w:val="20"/>
                <w:szCs w:val="20"/>
              </w:rPr>
              <w:t>その他</w:t>
            </w: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r w:rsidR="008717A4" w:rsidRPr="00B40CCF" w:rsidTr="004D0889">
        <w:trPr>
          <w:trHeight w:val="431"/>
        </w:trPr>
        <w:tc>
          <w:tcPr>
            <w:tcW w:w="456" w:type="dxa"/>
            <w:vMerge/>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671" w:type="dxa"/>
            <w:vAlign w:val="center"/>
          </w:tcPr>
          <w:p w:rsidR="008717A4" w:rsidRPr="00B40CCF" w:rsidRDefault="008717A4" w:rsidP="008717A4">
            <w:pPr>
              <w:widowControl/>
              <w:rPr>
                <w:rFonts w:ascii="HG丸ｺﾞｼｯｸM-PRO" w:eastAsia="HG丸ｺﾞｼｯｸM-PRO" w:hAnsi="HG丸ｺﾞｼｯｸM-PRO" w:cs="Meiryo UI"/>
                <w:sz w:val="20"/>
                <w:szCs w:val="20"/>
              </w:rPr>
            </w:pPr>
          </w:p>
        </w:tc>
        <w:tc>
          <w:tcPr>
            <w:tcW w:w="2126"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701"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2410"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c>
          <w:tcPr>
            <w:tcW w:w="1382" w:type="dxa"/>
            <w:vAlign w:val="center"/>
          </w:tcPr>
          <w:p w:rsidR="008717A4" w:rsidRPr="00B40CCF" w:rsidRDefault="008717A4" w:rsidP="00F23E10">
            <w:pPr>
              <w:widowControl/>
              <w:rPr>
                <w:rFonts w:ascii="HG丸ｺﾞｼｯｸM-PRO" w:eastAsia="HG丸ｺﾞｼｯｸM-PRO" w:hAnsi="HG丸ｺﾞｼｯｸM-PRO" w:cs="Meiryo UI"/>
                <w:sz w:val="20"/>
                <w:szCs w:val="20"/>
              </w:rPr>
            </w:pPr>
          </w:p>
        </w:tc>
      </w:tr>
    </w:tbl>
    <w:p w:rsidR="009F5F62" w:rsidRPr="00B40CCF" w:rsidRDefault="00C4182F">
      <w:pPr>
        <w:widowControl/>
        <w:jc w:val="left"/>
        <w:rPr>
          <w:rFonts w:ascii="HG丸ｺﾞｼｯｸM-PRO" w:eastAsia="HG丸ｺﾞｼｯｸM-PRO" w:hAnsi="HG丸ｺﾞｼｯｸM-PRO" w:cs="Meiryo UI"/>
          <w:sz w:val="24"/>
          <w:szCs w:val="24"/>
        </w:rPr>
      </w:pPr>
      <w:r w:rsidRPr="00B40CCF">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1667456" behindDoc="0" locked="0" layoutInCell="1" allowOverlap="1" wp14:anchorId="019AA35E" wp14:editId="2479EBDF">
                <wp:simplePos x="0" y="0"/>
                <wp:positionH relativeFrom="margin">
                  <wp:align>center</wp:align>
                </wp:positionH>
                <wp:positionV relativeFrom="paragraph">
                  <wp:posOffset>5923280</wp:posOffset>
                </wp:positionV>
                <wp:extent cx="4679950" cy="1254641"/>
                <wp:effectExtent l="0" t="0" r="25400" b="22225"/>
                <wp:wrapNone/>
                <wp:docPr id="5" name="正方形/長方形 5"/>
                <wp:cNvGraphicFramePr/>
                <a:graphic xmlns:a="http://schemas.openxmlformats.org/drawingml/2006/main">
                  <a:graphicData uri="http://schemas.microsoft.com/office/word/2010/wordprocessingShape">
                    <wps:wsp>
                      <wps:cNvSpPr/>
                      <wps:spPr>
                        <a:xfrm>
                          <a:off x="0" y="0"/>
                          <a:ext cx="4679950" cy="125464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C7" w:rsidRPr="00196C4B" w:rsidRDefault="004410C7" w:rsidP="00196C4B">
                            <w:pPr>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災害時に関係機関がどこに連絡をすればよいか、わかるよう、連絡体制表のひな形を作成します。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AA35E" id="正方形/長方形 5" o:spid="_x0000_s1026" style="position:absolute;margin-left:0;margin-top:466.4pt;width:368.5pt;height:98.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" fillcolor="white [3212]" strokecolor="#243f60 [1604]" strokeweight="2pt">
                <v:textbox>
                  <w:txbxContent>
                    <w:p w:rsidR="004410C7" w:rsidRPr="00196C4B" w:rsidRDefault="004410C7" w:rsidP="00196C4B">
                      <w:pPr>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災害時に関係機関がどこに連絡をすればよいか、わかるよう、連絡体制表のひな形を作成します。</w:t>
                      </w:r>
                    </w:p>
                  </w:txbxContent>
                </v:textbox>
                <w10:wrap anchorx="margin"/>
              </v:rect>
            </w:pict>
          </mc:Fallback>
        </mc:AlternateContent>
      </w:r>
      <w:r w:rsidR="009F5F62" w:rsidRPr="00B40CCF">
        <w:rPr>
          <w:rFonts w:ascii="HG丸ｺﾞｼｯｸM-PRO" w:eastAsia="HG丸ｺﾞｼｯｸM-PRO" w:hAnsi="HG丸ｺﾞｼｯｸM-PRO" w:cs="Meiryo UI"/>
          <w:sz w:val="24"/>
          <w:szCs w:val="24"/>
        </w:rPr>
        <w:br w:type="page"/>
      </w:r>
    </w:p>
    <w:p w:rsidR="009F5F62" w:rsidRPr="00B40CCF" w:rsidRDefault="009F5F62">
      <w:pPr>
        <w:widowControl/>
        <w:jc w:val="left"/>
        <w:rPr>
          <w:rFonts w:ascii="HG丸ｺﾞｼｯｸM-PRO" w:eastAsia="HG丸ｺﾞｼｯｸM-PRO" w:hAnsi="HG丸ｺﾞｼｯｸM-PRO" w:cs="Meiryo UI"/>
          <w:sz w:val="28"/>
          <w:szCs w:val="24"/>
        </w:rPr>
      </w:pPr>
      <w:r w:rsidRPr="00B40CCF">
        <w:rPr>
          <w:rFonts w:ascii="HG丸ｺﾞｼｯｸM-PRO" w:eastAsia="HG丸ｺﾞｼｯｸM-PRO" w:hAnsi="HG丸ｺﾞｼｯｸM-PRO" w:cs="Meiryo UI" w:hint="eastAsia"/>
          <w:sz w:val="28"/>
          <w:szCs w:val="24"/>
        </w:rPr>
        <w:lastRenderedPageBreak/>
        <w:t>◆今後の検討課題について</w:t>
      </w:r>
    </w:p>
    <w:p w:rsidR="008250E8" w:rsidRPr="00B40CCF" w:rsidRDefault="00CD7F46" w:rsidP="00CD7F46">
      <w:pPr>
        <w:widowControl/>
        <w:ind w:left="240" w:hangingChars="100" w:hanging="240"/>
        <w:jc w:val="left"/>
        <w:rPr>
          <w:rFonts w:ascii="HG丸ｺﾞｼｯｸM-PRO" w:eastAsia="HG丸ｺﾞｼｯｸM-PRO" w:hAnsi="HG丸ｺﾞｼｯｸM-PRO"/>
          <w:sz w:val="24"/>
          <w:szCs w:val="24"/>
        </w:rPr>
      </w:pPr>
      <w:r w:rsidRPr="00B40CCF">
        <w:rPr>
          <w:rFonts w:ascii="HG丸ｺﾞｼｯｸM-PRO" w:eastAsia="HG丸ｺﾞｼｯｸM-PRO" w:hAnsi="HG丸ｺﾞｼｯｸM-PRO" w:hint="eastAsia"/>
          <w:sz w:val="24"/>
          <w:szCs w:val="24"/>
        </w:rPr>
        <w:t xml:space="preserve">　　</w:t>
      </w:r>
      <w:r w:rsidR="005F4F71">
        <w:rPr>
          <w:rFonts w:ascii="HG丸ｺﾞｼｯｸM-PRO" w:eastAsia="HG丸ｺﾞｼｯｸM-PRO" w:hAnsi="HG丸ｺﾞｼｯｸM-PRO" w:hint="eastAsia"/>
          <w:sz w:val="24"/>
          <w:szCs w:val="24"/>
        </w:rPr>
        <w:t>大阪府では、</w:t>
      </w:r>
      <w:r w:rsidRPr="00B40CCF">
        <w:rPr>
          <w:rFonts w:ascii="HG丸ｺﾞｼｯｸM-PRO" w:eastAsia="HG丸ｺﾞｼｯｸM-PRO" w:hAnsi="HG丸ｺﾞｼｯｸM-PRO" w:hint="eastAsia"/>
          <w:sz w:val="24"/>
          <w:szCs w:val="24"/>
        </w:rPr>
        <w:t>外国人旅行者の安全確保に向けた取組みを推進</w:t>
      </w:r>
      <w:r w:rsidR="00DD78B2">
        <w:rPr>
          <w:rFonts w:ascii="HG丸ｺﾞｼｯｸM-PRO" w:eastAsia="HG丸ｺﾞｼｯｸM-PRO" w:hAnsi="HG丸ｺﾞｼｯｸM-PRO" w:hint="eastAsia"/>
          <w:sz w:val="24"/>
          <w:szCs w:val="24"/>
        </w:rPr>
        <w:t>していく</w:t>
      </w:r>
      <w:r w:rsidRPr="00B40CCF">
        <w:rPr>
          <w:rFonts w:ascii="HG丸ｺﾞｼｯｸM-PRO" w:eastAsia="HG丸ｺﾞｼｯｸM-PRO" w:hAnsi="HG丸ｺﾞｼｯｸM-PRO" w:hint="eastAsia"/>
          <w:sz w:val="24"/>
          <w:szCs w:val="24"/>
        </w:rPr>
        <w:t>ため、以下の内容について、</w:t>
      </w:r>
      <w:r w:rsidR="005F4F71">
        <w:rPr>
          <w:rFonts w:ascii="HG丸ｺﾞｼｯｸM-PRO" w:eastAsia="HG丸ｺﾞｼｯｸM-PRO" w:hAnsi="HG丸ｺﾞｼｯｸM-PRO" w:hint="eastAsia"/>
          <w:sz w:val="24"/>
          <w:szCs w:val="24"/>
        </w:rPr>
        <w:t>今後</w:t>
      </w:r>
      <w:r w:rsidRPr="00B40CCF">
        <w:rPr>
          <w:rFonts w:ascii="HG丸ｺﾞｼｯｸM-PRO" w:eastAsia="HG丸ｺﾞｼｯｸM-PRO" w:hAnsi="HG丸ｺﾞｼｯｸM-PRO" w:hint="eastAsia"/>
          <w:sz w:val="24"/>
          <w:szCs w:val="24"/>
        </w:rPr>
        <w:t>も検討</w:t>
      </w:r>
      <w:r w:rsidR="00DD78B2">
        <w:rPr>
          <w:rFonts w:ascii="HG丸ｺﾞｼｯｸM-PRO" w:eastAsia="HG丸ｺﾞｼｯｸM-PRO" w:hAnsi="HG丸ｺﾞｼｯｸM-PRO" w:hint="eastAsia"/>
          <w:sz w:val="24"/>
          <w:szCs w:val="24"/>
        </w:rPr>
        <w:t>していく</w:t>
      </w:r>
      <w:r w:rsidR="005F4F71">
        <w:rPr>
          <w:rFonts w:ascii="HG丸ｺﾞｼｯｸM-PRO" w:eastAsia="HG丸ｺﾞｼｯｸM-PRO" w:hAnsi="HG丸ｺﾞｼｯｸM-PRO" w:hint="eastAsia"/>
          <w:sz w:val="24"/>
          <w:szCs w:val="24"/>
        </w:rPr>
        <w:t>こととしています。</w:t>
      </w:r>
    </w:p>
    <w:p w:rsidR="00CD7F46" w:rsidRDefault="00CD7F46" w:rsidP="009F5F62">
      <w:pPr>
        <w:widowControl/>
        <w:jc w:val="left"/>
        <w:rPr>
          <w:rFonts w:ascii="HG丸ｺﾞｼｯｸM-PRO" w:eastAsia="HG丸ｺﾞｼｯｸM-PRO" w:hAnsi="HG丸ｺﾞｼｯｸM-PRO"/>
          <w:sz w:val="24"/>
          <w:szCs w:val="24"/>
        </w:rPr>
      </w:pPr>
    </w:p>
    <w:p w:rsidR="005F4F71" w:rsidRPr="00B40CCF" w:rsidRDefault="005F4F71" w:rsidP="005F4F71">
      <w:pPr>
        <w:widowControl/>
        <w:ind w:firstLineChars="100" w:firstLine="24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１</w:t>
      </w:r>
      <w:r w:rsidRPr="00B40CCF">
        <w:rPr>
          <w:rFonts w:ascii="HG丸ｺﾞｼｯｸM-PRO" w:eastAsia="HG丸ｺﾞｼｯｸM-PRO" w:hAnsi="HG丸ｺﾞｼｯｸM-PRO" w:hint="eastAsia"/>
          <w:b/>
          <w:bCs/>
          <w:sz w:val="24"/>
          <w:szCs w:val="24"/>
        </w:rPr>
        <w:t>．</w:t>
      </w:r>
      <w:r>
        <w:rPr>
          <w:rFonts w:ascii="HG丸ｺﾞｼｯｸM-PRO" w:eastAsia="HG丸ｺﾞｼｯｸM-PRO" w:hAnsi="HG丸ｺﾞｼｯｸM-PRO" w:hint="eastAsia"/>
          <w:b/>
          <w:bCs/>
          <w:sz w:val="24"/>
          <w:szCs w:val="24"/>
        </w:rPr>
        <w:t>「</w:t>
      </w:r>
      <w:r w:rsidRPr="00B40CCF">
        <w:rPr>
          <w:rFonts w:ascii="HG丸ｺﾞｼｯｸM-PRO" w:eastAsia="HG丸ｺﾞｼｯｸM-PRO" w:hAnsi="HG丸ｺﾞｼｯｸM-PRO" w:hint="eastAsia"/>
          <w:b/>
          <w:bCs/>
          <w:sz w:val="24"/>
          <w:szCs w:val="24"/>
        </w:rPr>
        <w:t>支援フロー（案）</w:t>
      </w:r>
      <w:r>
        <w:rPr>
          <w:rFonts w:ascii="HG丸ｺﾞｼｯｸM-PRO" w:eastAsia="HG丸ｺﾞｼｯｸM-PRO" w:hAnsi="HG丸ｺﾞｼｯｸM-PRO" w:hint="eastAsia"/>
          <w:b/>
          <w:bCs/>
          <w:sz w:val="24"/>
          <w:szCs w:val="24"/>
        </w:rPr>
        <w:t>」</w:t>
      </w:r>
      <w:r w:rsidRPr="00B40CCF">
        <w:rPr>
          <w:rFonts w:ascii="HG丸ｺﾞｼｯｸM-PRO" w:eastAsia="HG丸ｺﾞｼｯｸM-PRO" w:hAnsi="HG丸ｺﾞｼｯｸM-PRO" w:hint="eastAsia"/>
          <w:b/>
          <w:bCs/>
          <w:sz w:val="24"/>
          <w:szCs w:val="24"/>
        </w:rPr>
        <w:t>の充実</w:t>
      </w:r>
    </w:p>
    <w:p w:rsidR="005F4F71" w:rsidRDefault="005F4F71" w:rsidP="005F4F71">
      <w:pPr>
        <w:widowControl/>
        <w:numPr>
          <w:ilvl w:val="0"/>
          <w:numId w:val="4"/>
        </w:numPr>
        <w:jc w:val="left"/>
        <w:rPr>
          <w:rFonts w:ascii="HG丸ｺﾞｼｯｸM-PRO" w:eastAsia="HG丸ｺﾞｼｯｸM-PRO" w:hAnsi="HG丸ｺﾞｼｯｸM-PRO"/>
          <w:bCs/>
          <w:sz w:val="24"/>
          <w:szCs w:val="24"/>
        </w:rPr>
      </w:pPr>
      <w:r w:rsidRPr="00B40CCF">
        <w:rPr>
          <w:rFonts w:ascii="HG丸ｺﾞｼｯｸM-PRO" w:eastAsia="HG丸ｺﾞｼｯｸM-PRO" w:hAnsi="HG丸ｺﾞｼｯｸM-PRO" w:hint="eastAsia"/>
          <w:bCs/>
          <w:sz w:val="24"/>
          <w:szCs w:val="24"/>
        </w:rPr>
        <w:t>行政機関や観光関連事業者の皆さまと</w:t>
      </w:r>
      <w:r>
        <w:rPr>
          <w:rFonts w:ascii="HG丸ｺﾞｼｯｸM-PRO" w:eastAsia="HG丸ｺﾞｼｯｸM-PRO" w:hAnsi="HG丸ｺﾞｼｯｸM-PRO" w:hint="eastAsia"/>
          <w:bCs/>
          <w:sz w:val="24"/>
          <w:szCs w:val="24"/>
        </w:rPr>
        <w:t>の意見交換・</w:t>
      </w:r>
      <w:r w:rsidRPr="00B40CCF">
        <w:rPr>
          <w:rFonts w:ascii="HG丸ｺﾞｼｯｸM-PRO" w:eastAsia="HG丸ｺﾞｼｯｸM-PRO" w:hAnsi="HG丸ｺﾞｼｯｸM-PRO" w:hint="eastAsia"/>
          <w:bCs/>
          <w:sz w:val="24"/>
          <w:szCs w:val="24"/>
        </w:rPr>
        <w:t>情報共有</w:t>
      </w:r>
      <w:r>
        <w:rPr>
          <w:rFonts w:ascii="HG丸ｺﾞｼｯｸM-PRO" w:eastAsia="HG丸ｺﾞｼｯｸM-PRO" w:hAnsi="HG丸ｺﾞｼｯｸM-PRO" w:hint="eastAsia"/>
          <w:bCs/>
          <w:sz w:val="24"/>
          <w:szCs w:val="24"/>
        </w:rPr>
        <w:t>を通じて</w:t>
      </w:r>
      <w:r w:rsidRPr="00B40CCF">
        <w:rPr>
          <w:rFonts w:ascii="HG丸ｺﾞｼｯｸM-PRO" w:eastAsia="HG丸ｺﾞｼｯｸM-PRO" w:hAnsi="HG丸ｺﾞｼｯｸM-PRO" w:hint="eastAsia"/>
          <w:bCs/>
          <w:sz w:val="24"/>
          <w:szCs w:val="24"/>
        </w:rPr>
        <w:t>、</w:t>
      </w:r>
      <w:r>
        <w:rPr>
          <w:rFonts w:ascii="HG丸ｺﾞｼｯｸM-PRO" w:eastAsia="HG丸ｺﾞｼｯｸM-PRO" w:hAnsi="HG丸ｺﾞｼｯｸM-PRO" w:hint="eastAsia"/>
          <w:bCs/>
          <w:sz w:val="24"/>
          <w:szCs w:val="24"/>
        </w:rPr>
        <w:t>災害時における外国人旅行者に対する支援の重要性に関する</w:t>
      </w:r>
      <w:r w:rsidRPr="00B40CCF">
        <w:rPr>
          <w:rFonts w:ascii="HG丸ｺﾞｼｯｸM-PRO" w:eastAsia="HG丸ｺﾞｼｯｸM-PRO" w:hAnsi="HG丸ｺﾞｼｯｸM-PRO" w:hint="eastAsia"/>
          <w:bCs/>
          <w:sz w:val="24"/>
          <w:szCs w:val="24"/>
        </w:rPr>
        <w:t>関係者の理解を深めるとともに、</w:t>
      </w:r>
      <w:r>
        <w:rPr>
          <w:rFonts w:ascii="HG丸ｺﾞｼｯｸM-PRO" w:eastAsia="HG丸ｺﾞｼｯｸM-PRO" w:hAnsi="HG丸ｺﾞｼｯｸM-PRO" w:hint="eastAsia"/>
          <w:bCs/>
          <w:sz w:val="24"/>
          <w:szCs w:val="24"/>
        </w:rPr>
        <w:t>「支援フロー（案）」の</w:t>
      </w:r>
      <w:r w:rsidRPr="00B40CCF">
        <w:rPr>
          <w:rFonts w:ascii="HG丸ｺﾞｼｯｸM-PRO" w:eastAsia="HG丸ｺﾞｼｯｸM-PRO" w:hAnsi="HG丸ｺﾞｼｯｸM-PRO" w:hint="eastAsia"/>
          <w:bCs/>
          <w:sz w:val="24"/>
          <w:szCs w:val="24"/>
        </w:rPr>
        <w:t>内容</w:t>
      </w:r>
      <w:r>
        <w:rPr>
          <w:rFonts w:ascii="HG丸ｺﾞｼｯｸM-PRO" w:eastAsia="HG丸ｺﾞｼｯｸM-PRO" w:hAnsi="HG丸ｺﾞｼｯｸM-PRO" w:hint="eastAsia"/>
          <w:bCs/>
          <w:sz w:val="24"/>
          <w:szCs w:val="24"/>
        </w:rPr>
        <w:t>を適宜見直していくこととします。</w:t>
      </w:r>
    </w:p>
    <w:p w:rsidR="005F4F71" w:rsidRPr="00B40CCF" w:rsidRDefault="00D97C3E" w:rsidP="005F4F71">
      <w:pPr>
        <w:widowControl/>
        <w:numPr>
          <w:ilvl w:val="0"/>
          <w:numId w:val="4"/>
        </w:numPr>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また、</w:t>
      </w:r>
      <w:r w:rsidR="005F4F71" w:rsidRPr="00B40CCF">
        <w:rPr>
          <w:rFonts w:ascii="HG丸ｺﾞｼｯｸM-PRO" w:eastAsia="HG丸ｺﾞｼｯｸM-PRO" w:hAnsi="HG丸ｺﾞｼｯｸM-PRO" w:hint="eastAsia"/>
          <w:bCs/>
          <w:sz w:val="24"/>
          <w:szCs w:val="24"/>
        </w:rPr>
        <w:t>国や他の自治体等における取組みを検証し、反映できるところは積極的に盛り込んでい</w:t>
      </w:r>
      <w:r>
        <w:rPr>
          <w:rFonts w:ascii="HG丸ｺﾞｼｯｸM-PRO" w:eastAsia="HG丸ｺﾞｼｯｸM-PRO" w:hAnsi="HG丸ｺﾞｼｯｸM-PRO" w:hint="eastAsia"/>
          <w:bCs/>
          <w:sz w:val="24"/>
          <w:szCs w:val="24"/>
        </w:rPr>
        <w:t>く</w:t>
      </w:r>
      <w:r w:rsidR="00E24FEF">
        <w:rPr>
          <w:rFonts w:ascii="HG丸ｺﾞｼｯｸM-PRO" w:eastAsia="HG丸ｺﾞｼｯｸM-PRO" w:hAnsi="HG丸ｺﾞｼｯｸM-PRO" w:hint="eastAsia"/>
          <w:bCs/>
          <w:sz w:val="24"/>
          <w:szCs w:val="24"/>
        </w:rPr>
        <w:t>こ</w:t>
      </w:r>
      <w:r>
        <w:rPr>
          <w:rFonts w:ascii="HG丸ｺﾞｼｯｸM-PRO" w:eastAsia="HG丸ｺﾞｼｯｸM-PRO" w:hAnsi="HG丸ｺﾞｼｯｸM-PRO" w:hint="eastAsia"/>
          <w:bCs/>
          <w:sz w:val="24"/>
          <w:szCs w:val="24"/>
        </w:rPr>
        <w:t>ととします。</w:t>
      </w:r>
    </w:p>
    <w:p w:rsidR="005F4F71" w:rsidRPr="00D97C3E" w:rsidRDefault="00D97C3E" w:rsidP="009F5F62">
      <w:pPr>
        <w:widowControl/>
        <w:numPr>
          <w:ilvl w:val="0"/>
          <w:numId w:val="4"/>
        </w:numPr>
        <w:jc w:val="left"/>
        <w:rPr>
          <w:rFonts w:ascii="HG丸ｺﾞｼｯｸM-PRO" w:eastAsia="HG丸ｺﾞｼｯｸM-PRO" w:hAnsi="HG丸ｺﾞｼｯｸM-PRO"/>
          <w:sz w:val="24"/>
          <w:szCs w:val="24"/>
        </w:rPr>
      </w:pPr>
      <w:r w:rsidRPr="00D97C3E">
        <w:rPr>
          <w:rFonts w:ascii="HG丸ｺﾞｼｯｸM-PRO" w:eastAsia="HG丸ｺﾞｼｯｸM-PRO" w:hAnsi="HG丸ｺﾞｼｯｸM-PRO" w:hint="eastAsia"/>
          <w:bCs/>
          <w:sz w:val="24"/>
          <w:szCs w:val="24"/>
        </w:rPr>
        <w:t>大阪観光局とともに、調査や統計データをもとに、市町村又はエリア単位で外国人旅行者</w:t>
      </w:r>
      <w:r w:rsidR="005F4F71" w:rsidRPr="00D97C3E">
        <w:rPr>
          <w:rFonts w:ascii="HG丸ｺﾞｼｯｸM-PRO" w:eastAsia="HG丸ｺﾞｼｯｸM-PRO" w:hAnsi="HG丸ｺﾞｼｯｸM-PRO" w:hint="eastAsia"/>
          <w:bCs/>
          <w:sz w:val="24"/>
          <w:szCs w:val="24"/>
        </w:rPr>
        <w:t>数</w:t>
      </w:r>
      <w:r w:rsidRPr="00D97C3E">
        <w:rPr>
          <w:rFonts w:ascii="HG丸ｺﾞｼｯｸM-PRO" w:eastAsia="HG丸ｺﾞｼｯｸM-PRO" w:hAnsi="HG丸ｺﾞｼｯｸM-PRO" w:hint="eastAsia"/>
          <w:bCs/>
          <w:sz w:val="24"/>
          <w:szCs w:val="24"/>
        </w:rPr>
        <w:t>・宿泊者数</w:t>
      </w:r>
      <w:r w:rsidR="005F4F71" w:rsidRPr="00D97C3E">
        <w:rPr>
          <w:rFonts w:ascii="HG丸ｺﾞｼｯｸM-PRO" w:eastAsia="HG丸ｺﾞｼｯｸM-PRO" w:hAnsi="HG丸ｺﾞｼｯｸM-PRO" w:hint="eastAsia"/>
          <w:bCs/>
          <w:sz w:val="24"/>
          <w:szCs w:val="24"/>
        </w:rPr>
        <w:t>等の基礎的な</w:t>
      </w:r>
      <w:r w:rsidRPr="00D97C3E">
        <w:rPr>
          <w:rFonts w:ascii="HG丸ｺﾞｼｯｸM-PRO" w:eastAsia="HG丸ｺﾞｼｯｸM-PRO" w:hAnsi="HG丸ｺﾞｼｯｸM-PRO" w:hint="eastAsia"/>
          <w:bCs/>
          <w:sz w:val="24"/>
          <w:szCs w:val="24"/>
        </w:rPr>
        <w:t>データを算出していくことを検討します。</w:t>
      </w:r>
    </w:p>
    <w:p w:rsidR="005F4F71" w:rsidRPr="00B40CCF" w:rsidRDefault="005F4F71" w:rsidP="009F5F62">
      <w:pPr>
        <w:widowControl/>
        <w:jc w:val="left"/>
        <w:rPr>
          <w:rFonts w:ascii="HG丸ｺﾞｼｯｸM-PRO" w:eastAsia="HG丸ｺﾞｼｯｸM-PRO" w:hAnsi="HG丸ｺﾞｼｯｸM-PRO"/>
          <w:sz w:val="24"/>
          <w:szCs w:val="24"/>
        </w:rPr>
      </w:pPr>
    </w:p>
    <w:p w:rsidR="008250E8" w:rsidRPr="00B40CCF" w:rsidRDefault="00D97C3E" w:rsidP="00CD7F46">
      <w:pPr>
        <w:widowControl/>
        <w:ind w:firstLineChars="100" w:firstLine="24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２</w:t>
      </w:r>
      <w:r w:rsidR="006E3931" w:rsidRPr="00B40CCF">
        <w:rPr>
          <w:rFonts w:ascii="HG丸ｺﾞｼｯｸM-PRO" w:eastAsia="HG丸ｺﾞｼｯｸM-PRO" w:hAnsi="HG丸ｺﾞｼｯｸM-PRO" w:hint="eastAsia"/>
          <w:b/>
          <w:bCs/>
          <w:sz w:val="24"/>
          <w:szCs w:val="24"/>
        </w:rPr>
        <w:t>．</w:t>
      </w:r>
      <w:r w:rsidR="008250E8" w:rsidRPr="00B40CCF">
        <w:rPr>
          <w:rFonts w:ascii="HG丸ｺﾞｼｯｸM-PRO" w:eastAsia="HG丸ｺﾞｼｯｸM-PRO" w:hAnsi="HG丸ｺﾞｼｯｸM-PRO" w:hint="eastAsia"/>
          <w:b/>
          <w:bCs/>
          <w:sz w:val="24"/>
          <w:szCs w:val="24"/>
        </w:rPr>
        <w:t>外国人旅行者の避難場所の検討</w:t>
      </w:r>
    </w:p>
    <w:p w:rsidR="00A36FF9" w:rsidRPr="00416ACD" w:rsidRDefault="00D97C3E" w:rsidP="008250E8">
      <w:pPr>
        <w:widowControl/>
        <w:numPr>
          <w:ilvl w:val="0"/>
          <w:numId w:val="4"/>
        </w:num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Cs/>
          <w:sz w:val="24"/>
          <w:szCs w:val="24"/>
        </w:rPr>
        <w:t>発災直後や</w:t>
      </w:r>
      <w:r w:rsidR="00CD7F46" w:rsidRPr="00B40CCF">
        <w:rPr>
          <w:rFonts w:ascii="HG丸ｺﾞｼｯｸM-PRO" w:eastAsia="HG丸ｺﾞｼｯｸM-PRO" w:hAnsi="HG丸ｺﾞｼｯｸM-PRO" w:hint="eastAsia"/>
          <w:bCs/>
          <w:sz w:val="24"/>
          <w:szCs w:val="24"/>
        </w:rPr>
        <w:t>宿泊施設で</w:t>
      </w:r>
      <w:r w:rsidR="00A50603" w:rsidRPr="00B40CCF">
        <w:rPr>
          <w:rFonts w:ascii="HG丸ｺﾞｼｯｸM-PRO" w:eastAsia="HG丸ｺﾞｼｯｸM-PRO" w:hAnsi="HG丸ｺﾞｼｯｸM-PRO" w:hint="eastAsia"/>
          <w:bCs/>
          <w:sz w:val="24"/>
          <w:szCs w:val="24"/>
        </w:rPr>
        <w:t>の</w:t>
      </w:r>
      <w:r w:rsidR="00CD7F46" w:rsidRPr="00B40CCF">
        <w:rPr>
          <w:rFonts w:ascii="HG丸ｺﾞｼｯｸM-PRO" w:eastAsia="HG丸ｺﾞｼｯｸM-PRO" w:hAnsi="HG丸ｺﾞｼｯｸM-PRO" w:hint="eastAsia"/>
          <w:bCs/>
          <w:sz w:val="24"/>
          <w:szCs w:val="24"/>
        </w:rPr>
        <w:t>受入れが</w:t>
      </w:r>
      <w:r w:rsidR="00A50603" w:rsidRPr="00B40CCF">
        <w:rPr>
          <w:rFonts w:ascii="HG丸ｺﾞｼｯｸM-PRO" w:eastAsia="HG丸ｺﾞｼｯｸM-PRO" w:hAnsi="HG丸ｺﾞｼｯｸM-PRO" w:hint="eastAsia"/>
          <w:bCs/>
          <w:sz w:val="24"/>
          <w:szCs w:val="24"/>
        </w:rPr>
        <w:t>不可能な</w:t>
      </w:r>
      <w:r w:rsidR="00CD7F46" w:rsidRPr="00B40CCF">
        <w:rPr>
          <w:rFonts w:ascii="HG丸ｺﾞｼｯｸM-PRO" w:eastAsia="HG丸ｺﾞｼｯｸM-PRO" w:hAnsi="HG丸ｺﾞｼｯｸM-PRO" w:hint="eastAsia"/>
          <w:bCs/>
          <w:sz w:val="24"/>
          <w:szCs w:val="24"/>
        </w:rPr>
        <w:t>場合</w:t>
      </w:r>
      <w:r w:rsidR="00416ACD">
        <w:rPr>
          <w:rFonts w:ascii="HG丸ｺﾞｼｯｸM-PRO" w:eastAsia="HG丸ｺﾞｼｯｸM-PRO" w:hAnsi="HG丸ｺﾞｼｯｸM-PRO" w:hint="eastAsia"/>
          <w:bCs/>
          <w:sz w:val="24"/>
          <w:szCs w:val="24"/>
        </w:rPr>
        <w:t>における、外国人旅行者</w:t>
      </w:r>
      <w:r w:rsidR="00CD7F46" w:rsidRPr="00B40CCF">
        <w:rPr>
          <w:rFonts w:ascii="HG丸ｺﾞｼｯｸM-PRO" w:eastAsia="HG丸ｺﾞｼｯｸM-PRO" w:hAnsi="HG丸ｺﾞｼｯｸM-PRO" w:hint="eastAsia"/>
          <w:bCs/>
          <w:sz w:val="24"/>
          <w:szCs w:val="24"/>
        </w:rPr>
        <w:t>の</w:t>
      </w:r>
      <w:r w:rsidR="00A50603" w:rsidRPr="00B40CCF">
        <w:rPr>
          <w:rFonts w:ascii="HG丸ｺﾞｼｯｸM-PRO" w:eastAsia="HG丸ｺﾞｼｯｸM-PRO" w:hAnsi="HG丸ｺﾞｼｯｸM-PRO" w:hint="eastAsia"/>
          <w:bCs/>
          <w:sz w:val="24"/>
          <w:szCs w:val="24"/>
        </w:rPr>
        <w:t>緊急的な</w:t>
      </w:r>
      <w:r w:rsidR="00CD7F46" w:rsidRPr="00B40CCF">
        <w:rPr>
          <w:rFonts w:ascii="HG丸ｺﾞｼｯｸM-PRO" w:eastAsia="HG丸ｺﾞｼｯｸM-PRO" w:hAnsi="HG丸ｺﾞｼｯｸM-PRO" w:hint="eastAsia"/>
          <w:bCs/>
          <w:sz w:val="24"/>
          <w:szCs w:val="24"/>
        </w:rPr>
        <w:t>受入れ先として、地域の避難所</w:t>
      </w:r>
      <w:r w:rsidR="00416ACD">
        <w:rPr>
          <w:rFonts w:ascii="HG丸ｺﾞｼｯｸM-PRO" w:eastAsia="HG丸ｺﾞｼｯｸM-PRO" w:hAnsi="HG丸ｺﾞｼｯｸM-PRO" w:hint="eastAsia"/>
          <w:bCs/>
          <w:sz w:val="24"/>
          <w:szCs w:val="24"/>
        </w:rPr>
        <w:t>にも協力いただきたいと考えています。</w:t>
      </w:r>
    </w:p>
    <w:p w:rsidR="00416ACD" w:rsidRPr="00B40CCF" w:rsidRDefault="00416ACD" w:rsidP="008250E8">
      <w:pPr>
        <w:widowControl/>
        <w:numPr>
          <w:ilvl w:val="0"/>
          <w:numId w:val="4"/>
        </w:num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Cs/>
          <w:sz w:val="24"/>
          <w:szCs w:val="24"/>
        </w:rPr>
        <w:t>そのため、大阪府としては、地域の避難所におけるコミュニケーションの円滑化を図るための通訳ボランティア</w:t>
      </w:r>
      <w:r w:rsidR="007D01BF">
        <w:rPr>
          <w:rFonts w:ascii="HG丸ｺﾞｼｯｸM-PRO" w:eastAsia="HG丸ｺﾞｼｯｸM-PRO" w:hAnsi="HG丸ｺﾞｼｯｸM-PRO" w:hint="eastAsia"/>
          <w:bCs/>
          <w:sz w:val="24"/>
          <w:szCs w:val="24"/>
        </w:rPr>
        <w:t>制度</w:t>
      </w:r>
      <w:r>
        <w:rPr>
          <w:rFonts w:ascii="HG丸ｺﾞｼｯｸM-PRO" w:eastAsia="HG丸ｺﾞｼｯｸM-PRO" w:hAnsi="HG丸ｺﾞｼｯｸM-PRO" w:hint="eastAsia"/>
          <w:bCs/>
          <w:sz w:val="24"/>
          <w:szCs w:val="24"/>
        </w:rPr>
        <w:t>の充実等、地域の避難所での負担を緩和するための方策を検討して</w:t>
      </w:r>
      <w:r w:rsidR="007D01BF">
        <w:rPr>
          <w:rFonts w:ascii="HG丸ｺﾞｼｯｸM-PRO" w:eastAsia="HG丸ｺﾞｼｯｸM-PRO" w:hAnsi="HG丸ｺﾞｼｯｸM-PRO" w:hint="eastAsia"/>
          <w:bCs/>
          <w:sz w:val="24"/>
          <w:szCs w:val="24"/>
        </w:rPr>
        <w:t>いく</w:t>
      </w:r>
      <w:r>
        <w:rPr>
          <w:rFonts w:ascii="HG丸ｺﾞｼｯｸM-PRO" w:eastAsia="HG丸ｺﾞｼｯｸM-PRO" w:hAnsi="HG丸ｺﾞｼｯｸM-PRO" w:hint="eastAsia"/>
          <w:bCs/>
          <w:sz w:val="24"/>
          <w:szCs w:val="24"/>
        </w:rPr>
        <w:t>こととしています。</w:t>
      </w:r>
    </w:p>
    <w:p w:rsidR="00A36FF9" w:rsidRPr="00B40CCF" w:rsidRDefault="00416ACD" w:rsidP="008250E8">
      <w:pPr>
        <w:widowControl/>
        <w:numPr>
          <w:ilvl w:val="0"/>
          <w:numId w:val="4"/>
        </w:num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Cs/>
          <w:sz w:val="24"/>
          <w:szCs w:val="24"/>
        </w:rPr>
        <w:t>また</w:t>
      </w:r>
      <w:r w:rsidR="00CD7F46" w:rsidRPr="00B40CCF">
        <w:rPr>
          <w:rFonts w:ascii="HG丸ｺﾞｼｯｸM-PRO" w:eastAsia="HG丸ｺﾞｼｯｸM-PRO" w:hAnsi="HG丸ｺﾞｼｯｸM-PRO" w:hint="eastAsia"/>
          <w:bCs/>
          <w:sz w:val="24"/>
          <w:szCs w:val="24"/>
        </w:rPr>
        <w:t>、</w:t>
      </w:r>
      <w:r w:rsidR="00D97C3E">
        <w:rPr>
          <w:rFonts w:ascii="HG丸ｺﾞｼｯｸM-PRO" w:eastAsia="HG丸ｺﾞｼｯｸM-PRO" w:hAnsi="HG丸ｺﾞｼｯｸM-PRO" w:hint="eastAsia"/>
          <w:bCs/>
          <w:sz w:val="24"/>
          <w:szCs w:val="24"/>
        </w:rPr>
        <w:t>避難生活が長期にわたった場合に備えた</w:t>
      </w:r>
      <w:r w:rsidR="00A50603" w:rsidRPr="00B40CCF">
        <w:rPr>
          <w:rFonts w:ascii="HG丸ｺﾞｼｯｸM-PRO" w:eastAsia="HG丸ｺﾞｼｯｸM-PRO" w:hAnsi="HG丸ｺﾞｼｯｸM-PRO" w:hint="eastAsia"/>
          <w:bCs/>
          <w:sz w:val="24"/>
          <w:szCs w:val="24"/>
        </w:rPr>
        <w:t>外国人旅行者専用の避難場所について</w:t>
      </w:r>
      <w:r w:rsidR="007D01BF">
        <w:rPr>
          <w:rFonts w:ascii="HG丸ｺﾞｼｯｸM-PRO" w:eastAsia="HG丸ｺﾞｼｯｸM-PRO" w:hAnsi="HG丸ｺﾞｼｯｸM-PRO" w:hint="eastAsia"/>
          <w:bCs/>
          <w:sz w:val="24"/>
          <w:szCs w:val="24"/>
        </w:rPr>
        <w:t>は</w:t>
      </w:r>
      <w:r w:rsidR="00D97C3E">
        <w:rPr>
          <w:rFonts w:ascii="HG丸ｺﾞｼｯｸM-PRO" w:eastAsia="HG丸ｺﾞｼｯｸM-PRO" w:hAnsi="HG丸ｺﾞｼｯｸM-PRO" w:hint="eastAsia"/>
          <w:bCs/>
          <w:sz w:val="24"/>
          <w:szCs w:val="24"/>
        </w:rPr>
        <w:t>、</w:t>
      </w:r>
      <w:r w:rsidR="007D01BF">
        <w:rPr>
          <w:rFonts w:ascii="HG丸ｺﾞｼｯｸM-PRO" w:eastAsia="HG丸ｺﾞｼｯｸM-PRO" w:hAnsi="HG丸ｺﾞｼｯｸM-PRO" w:hint="eastAsia"/>
          <w:bCs/>
          <w:sz w:val="24"/>
          <w:szCs w:val="24"/>
        </w:rPr>
        <w:t>その必要性を含め</w:t>
      </w:r>
      <w:r w:rsidR="000E60C6" w:rsidRPr="00B40CCF">
        <w:rPr>
          <w:rFonts w:ascii="HG丸ｺﾞｼｯｸM-PRO" w:eastAsia="HG丸ｺﾞｼｯｸM-PRO" w:hAnsi="HG丸ｺﾞｼｯｸM-PRO" w:hint="eastAsia"/>
          <w:bCs/>
          <w:sz w:val="24"/>
          <w:szCs w:val="24"/>
        </w:rPr>
        <w:t>検討していく</w:t>
      </w:r>
      <w:r w:rsidR="00D97C3E">
        <w:rPr>
          <w:rFonts w:ascii="HG丸ｺﾞｼｯｸM-PRO" w:eastAsia="HG丸ｺﾞｼｯｸM-PRO" w:hAnsi="HG丸ｺﾞｼｯｸM-PRO" w:hint="eastAsia"/>
          <w:bCs/>
          <w:sz w:val="24"/>
          <w:szCs w:val="24"/>
        </w:rPr>
        <w:t>こととします。</w:t>
      </w:r>
    </w:p>
    <w:p w:rsidR="008250E8" w:rsidRDefault="008250E8" w:rsidP="009F5F62">
      <w:pPr>
        <w:widowControl/>
        <w:jc w:val="left"/>
        <w:rPr>
          <w:rFonts w:ascii="HG丸ｺﾞｼｯｸM-PRO" w:eastAsia="HG丸ｺﾞｼｯｸM-PRO" w:hAnsi="HG丸ｺﾞｼｯｸM-PRO"/>
          <w:sz w:val="24"/>
          <w:szCs w:val="24"/>
        </w:rPr>
      </w:pPr>
    </w:p>
    <w:p w:rsidR="00496EE8" w:rsidRPr="00B40CCF" w:rsidRDefault="00496EE8" w:rsidP="00496EE8">
      <w:pPr>
        <w:widowControl/>
        <w:ind w:firstLineChars="100" w:firstLine="24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３</w:t>
      </w:r>
      <w:r w:rsidRPr="00B40CCF">
        <w:rPr>
          <w:rFonts w:ascii="HG丸ｺﾞｼｯｸM-PRO" w:eastAsia="HG丸ｺﾞｼｯｸM-PRO" w:hAnsi="HG丸ｺﾞｼｯｸM-PRO" w:hint="eastAsia"/>
          <w:b/>
          <w:bCs/>
          <w:sz w:val="24"/>
          <w:szCs w:val="24"/>
        </w:rPr>
        <w:t>．</w:t>
      </w:r>
      <w:r w:rsidR="005C0DDD">
        <w:rPr>
          <w:rFonts w:ascii="HG丸ｺﾞｼｯｸM-PRO" w:eastAsia="HG丸ｺﾞｼｯｸM-PRO" w:hAnsi="HG丸ｺﾞｼｯｸM-PRO" w:hint="eastAsia"/>
          <w:b/>
          <w:bCs/>
          <w:sz w:val="24"/>
          <w:szCs w:val="24"/>
        </w:rPr>
        <w:t>自治体・地域との連携強化</w:t>
      </w:r>
    </w:p>
    <w:p w:rsidR="00496EE8" w:rsidRPr="00B40CCF" w:rsidRDefault="00416ACD" w:rsidP="00496EE8">
      <w:pPr>
        <w:widowControl/>
        <w:numPr>
          <w:ilvl w:val="0"/>
          <w:numId w:val="4"/>
        </w:num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宿泊施設での外国人旅行者の受入れを推進するため、</w:t>
      </w:r>
      <w:r w:rsidR="00026C4E">
        <w:rPr>
          <w:rFonts w:ascii="HG丸ｺﾞｼｯｸM-PRO" w:eastAsia="HG丸ｺﾞｼｯｸM-PRO" w:hAnsi="HG丸ｺﾞｼｯｸM-PRO" w:hint="eastAsia"/>
          <w:sz w:val="24"/>
          <w:szCs w:val="24"/>
        </w:rPr>
        <w:t>大阪</w:t>
      </w:r>
      <w:r w:rsidR="005C0DDD">
        <w:rPr>
          <w:rFonts w:ascii="HG丸ｺﾞｼｯｸM-PRO" w:eastAsia="HG丸ｺﾞｼｯｸM-PRO" w:hAnsi="HG丸ｺﾞｼｯｸM-PRO" w:hint="eastAsia"/>
          <w:sz w:val="24"/>
          <w:szCs w:val="24"/>
        </w:rPr>
        <w:t>府とホテル事業者・関係団体との協定の締結など、連携を</w:t>
      </w:r>
      <w:r w:rsidR="00026C4E">
        <w:rPr>
          <w:rFonts w:ascii="HG丸ｺﾞｼｯｸM-PRO" w:eastAsia="HG丸ｺﾞｼｯｸM-PRO" w:hAnsi="HG丸ｺﾞｼｯｸM-PRO" w:hint="eastAsia"/>
          <w:sz w:val="24"/>
          <w:szCs w:val="24"/>
        </w:rPr>
        <w:t>推進する</w:t>
      </w:r>
      <w:r w:rsidR="005C0DDD">
        <w:rPr>
          <w:rFonts w:ascii="HG丸ｺﾞｼｯｸM-PRO" w:eastAsia="HG丸ｺﾞｼｯｸM-PRO" w:hAnsi="HG丸ｺﾞｼｯｸM-PRO" w:hint="eastAsia"/>
          <w:sz w:val="24"/>
          <w:szCs w:val="24"/>
        </w:rPr>
        <w:t>ための取組みを検討していくこととします。</w:t>
      </w:r>
    </w:p>
    <w:p w:rsidR="00496EE8" w:rsidRPr="00B40CCF" w:rsidRDefault="00026C4E" w:rsidP="00496EE8">
      <w:pPr>
        <w:widowControl/>
        <w:numPr>
          <w:ilvl w:val="0"/>
          <w:numId w:val="4"/>
        </w:num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w:t>
      </w:r>
      <w:r w:rsidR="005C0DDD">
        <w:rPr>
          <w:rFonts w:ascii="HG丸ｺﾞｼｯｸM-PRO" w:eastAsia="HG丸ｺﾞｼｯｸM-PRO" w:hAnsi="HG丸ｺﾞｼｯｸM-PRO" w:hint="eastAsia"/>
          <w:sz w:val="24"/>
          <w:szCs w:val="24"/>
        </w:rPr>
        <w:t>各施設におかれても、近隣施設や地域との</w:t>
      </w:r>
      <w:r w:rsidR="00496EE8">
        <w:rPr>
          <w:rFonts w:ascii="HG丸ｺﾞｼｯｸM-PRO" w:eastAsia="HG丸ｺﾞｼｯｸM-PRO" w:hAnsi="HG丸ｺﾞｼｯｸM-PRO" w:hint="eastAsia"/>
          <w:sz w:val="24"/>
          <w:szCs w:val="24"/>
        </w:rPr>
        <w:t>連携</w:t>
      </w:r>
      <w:r w:rsidR="005C0DDD">
        <w:rPr>
          <w:rFonts w:ascii="HG丸ｺﾞｼｯｸM-PRO" w:eastAsia="HG丸ｺﾞｼｯｸM-PRO" w:hAnsi="HG丸ｺﾞｼｯｸM-PRO" w:hint="eastAsia"/>
          <w:sz w:val="24"/>
          <w:szCs w:val="24"/>
        </w:rPr>
        <w:t>強化を図るための取組みを検討いただけますと幸いです。</w:t>
      </w:r>
    </w:p>
    <w:p w:rsidR="00496EE8" w:rsidRPr="005C0DDD" w:rsidRDefault="00496EE8" w:rsidP="009F5F62">
      <w:pPr>
        <w:widowControl/>
        <w:jc w:val="left"/>
        <w:rPr>
          <w:rFonts w:ascii="HG丸ｺﾞｼｯｸM-PRO" w:eastAsia="HG丸ｺﾞｼｯｸM-PRO" w:hAnsi="HG丸ｺﾞｼｯｸM-PRO"/>
          <w:sz w:val="24"/>
          <w:szCs w:val="24"/>
        </w:rPr>
      </w:pPr>
    </w:p>
    <w:p w:rsidR="00496EE8" w:rsidRPr="00B40CCF" w:rsidRDefault="00496EE8" w:rsidP="005C0DDD">
      <w:pPr>
        <w:widowControl/>
        <w:ind w:firstLineChars="100" w:firstLine="24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４</w:t>
      </w:r>
      <w:r w:rsidRPr="00B40CCF">
        <w:rPr>
          <w:rFonts w:ascii="HG丸ｺﾞｼｯｸM-PRO" w:eastAsia="HG丸ｺﾞｼｯｸM-PRO" w:hAnsi="HG丸ｺﾞｼｯｸM-PRO" w:hint="eastAsia"/>
          <w:b/>
          <w:bCs/>
          <w:sz w:val="24"/>
          <w:szCs w:val="24"/>
        </w:rPr>
        <w:t>．</w:t>
      </w:r>
      <w:r w:rsidR="00C15F51">
        <w:rPr>
          <w:rFonts w:ascii="HG丸ｺﾞｼｯｸM-PRO" w:eastAsia="HG丸ｺﾞｼｯｸM-PRO" w:hAnsi="HG丸ｺﾞｼｯｸM-PRO" w:hint="eastAsia"/>
          <w:b/>
          <w:bCs/>
          <w:sz w:val="24"/>
          <w:szCs w:val="24"/>
        </w:rPr>
        <w:t>コミュニケーション支援の充実</w:t>
      </w:r>
    </w:p>
    <w:p w:rsidR="00496EE8" w:rsidRPr="00B40CCF" w:rsidRDefault="005C0DDD" w:rsidP="00496EE8">
      <w:pPr>
        <w:widowControl/>
        <w:numPr>
          <w:ilvl w:val="0"/>
          <w:numId w:val="4"/>
        </w:num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災害時における外国人旅行者とのコミュニケーション支援</w:t>
      </w:r>
      <w:r w:rsidR="00C15F51">
        <w:rPr>
          <w:rFonts w:ascii="HG丸ｺﾞｼｯｸM-PRO" w:eastAsia="HG丸ｺﾞｼｯｸM-PRO" w:hAnsi="HG丸ｺﾞｼｯｸM-PRO" w:hint="eastAsia"/>
          <w:sz w:val="24"/>
          <w:szCs w:val="24"/>
        </w:rPr>
        <w:t>を円滑に行うため、多言語ボランティアの確保に必要となる取組みを検討していくこととします。</w:t>
      </w:r>
    </w:p>
    <w:p w:rsidR="00496EE8" w:rsidRPr="00B40CCF" w:rsidRDefault="00C15F51" w:rsidP="00496EE8">
      <w:pPr>
        <w:widowControl/>
        <w:numPr>
          <w:ilvl w:val="0"/>
          <w:numId w:val="4"/>
        </w:num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また、各施設又は地域の避難所等で活用可能なコミュニケーション支援ツールに関する知見を収集し、情報発信に努めていくこととします。</w:t>
      </w:r>
    </w:p>
    <w:p w:rsidR="00496EE8" w:rsidRPr="00496EE8" w:rsidRDefault="00496EE8" w:rsidP="00496EE8">
      <w:pPr>
        <w:widowControl/>
        <w:jc w:val="left"/>
        <w:rPr>
          <w:rFonts w:ascii="HG丸ｺﾞｼｯｸM-PRO" w:eastAsia="HG丸ｺﾞｼｯｸM-PRO" w:hAnsi="HG丸ｺﾞｼｯｸM-PRO"/>
          <w:sz w:val="24"/>
          <w:szCs w:val="24"/>
        </w:rPr>
      </w:pPr>
    </w:p>
    <w:p w:rsidR="00496EE8" w:rsidRPr="00B40CCF" w:rsidRDefault="00496EE8" w:rsidP="00496EE8">
      <w:pPr>
        <w:widowControl/>
        <w:ind w:firstLineChars="100" w:firstLine="24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bCs/>
          <w:sz w:val="24"/>
          <w:szCs w:val="24"/>
        </w:rPr>
        <w:t>５</w:t>
      </w:r>
      <w:r w:rsidRPr="00B40CCF">
        <w:rPr>
          <w:rFonts w:ascii="HG丸ｺﾞｼｯｸM-PRO" w:eastAsia="HG丸ｺﾞｼｯｸM-PRO" w:hAnsi="HG丸ｺﾞｼｯｸM-PRO" w:hint="eastAsia"/>
          <w:b/>
          <w:bCs/>
          <w:sz w:val="24"/>
          <w:szCs w:val="24"/>
        </w:rPr>
        <w:t>．</w:t>
      </w:r>
      <w:r w:rsidR="005C0DDD">
        <w:rPr>
          <w:rFonts w:ascii="HG丸ｺﾞｼｯｸM-PRO" w:eastAsia="HG丸ｺﾞｼｯｸM-PRO" w:hAnsi="HG丸ｺﾞｼｯｸM-PRO" w:hint="eastAsia"/>
          <w:b/>
          <w:bCs/>
          <w:sz w:val="24"/>
          <w:szCs w:val="24"/>
        </w:rPr>
        <w:t>外国人旅行者への周知</w:t>
      </w:r>
      <w:r>
        <w:rPr>
          <w:rFonts w:ascii="HG丸ｺﾞｼｯｸM-PRO" w:eastAsia="HG丸ｺﾞｼｯｸM-PRO" w:hAnsi="HG丸ｺﾞｼｯｸM-PRO" w:hint="eastAsia"/>
          <w:b/>
          <w:bCs/>
          <w:sz w:val="24"/>
          <w:szCs w:val="24"/>
        </w:rPr>
        <w:t>啓発</w:t>
      </w:r>
      <w:r w:rsidRPr="00B40CCF">
        <w:rPr>
          <w:rFonts w:ascii="HG丸ｺﾞｼｯｸM-PRO" w:eastAsia="HG丸ｺﾞｼｯｸM-PRO" w:hAnsi="HG丸ｺﾞｼｯｸM-PRO"/>
          <w:sz w:val="24"/>
          <w:szCs w:val="24"/>
        </w:rPr>
        <w:t xml:space="preserve"> </w:t>
      </w:r>
    </w:p>
    <w:p w:rsidR="00496EE8" w:rsidRPr="00B40CCF" w:rsidRDefault="005C0DDD" w:rsidP="00496EE8">
      <w:pPr>
        <w:widowControl/>
        <w:numPr>
          <w:ilvl w:val="0"/>
          <w:numId w:val="4"/>
        </w:num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外国人旅行者本人に適切な行動をとっていただけるよう、引き続き周知啓発に努めていくこととします。</w:t>
      </w:r>
    </w:p>
    <w:p w:rsidR="00FC393B" w:rsidRDefault="00FC393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496EE8" w:rsidRPr="00496EE8" w:rsidRDefault="00496EE8" w:rsidP="009F5F62">
      <w:pPr>
        <w:widowControl/>
        <w:jc w:val="left"/>
        <w:rPr>
          <w:rFonts w:ascii="HG丸ｺﾞｼｯｸM-PRO" w:eastAsia="HG丸ｺﾞｼｯｸM-PRO" w:hAnsi="HG丸ｺﾞｼｯｸM-PRO"/>
          <w:sz w:val="24"/>
          <w:szCs w:val="24"/>
        </w:rPr>
      </w:pPr>
    </w:p>
    <w:p w:rsidR="00BC6016" w:rsidRDefault="00FC393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9200" behindDoc="0" locked="0" layoutInCell="1" allowOverlap="1" wp14:anchorId="745A8F9E" wp14:editId="5144A249">
                <wp:simplePos x="0" y="0"/>
                <wp:positionH relativeFrom="column">
                  <wp:posOffset>2846705</wp:posOffset>
                </wp:positionH>
                <wp:positionV relativeFrom="paragraph">
                  <wp:posOffset>9145905</wp:posOffset>
                </wp:positionV>
                <wp:extent cx="499110" cy="32956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499110" cy="329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4CEC3" id="正方形/長方形 11" o:spid="_x0000_s1026" style="position:absolute;left:0;text-align:left;margin-left:224.15pt;margin-top:720.15pt;width:39.3pt;height:25.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" fillcolor="white [3212]" stroked="f" strokeweight="2pt"/>
            </w:pict>
          </mc:Fallback>
        </mc:AlternateContent>
      </w:r>
      <w:r w:rsidR="00BC6016">
        <w:rPr>
          <w:rFonts w:ascii="HG丸ｺﾞｼｯｸM-PRO" w:eastAsia="HG丸ｺﾞｼｯｸM-PRO" w:hAnsi="HG丸ｺﾞｼｯｸM-PRO"/>
          <w:sz w:val="24"/>
          <w:szCs w:val="24"/>
        </w:rPr>
        <w:br w:type="page"/>
      </w:r>
    </w:p>
    <w:p w:rsidR="008250E8" w:rsidRDefault="008250E8"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Default="00BC6016" w:rsidP="009F5F62">
      <w:pPr>
        <w:widowControl/>
        <w:jc w:val="left"/>
        <w:rPr>
          <w:rFonts w:ascii="HG丸ｺﾞｼｯｸM-PRO" w:eastAsia="HG丸ｺﾞｼｯｸM-PRO" w:hAnsi="HG丸ｺﾞｼｯｸM-PRO"/>
          <w:sz w:val="24"/>
          <w:szCs w:val="24"/>
        </w:rPr>
      </w:pPr>
    </w:p>
    <w:p w:rsidR="00BC6016" w:rsidRPr="00B40CCF" w:rsidRDefault="00A617A9" w:rsidP="009F5F6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7152" behindDoc="0" locked="0" layoutInCell="1" allowOverlap="1" wp14:anchorId="5112B2BE" wp14:editId="55601643">
                <wp:simplePos x="0" y="0"/>
                <wp:positionH relativeFrom="column">
                  <wp:posOffset>2799287</wp:posOffset>
                </wp:positionH>
                <wp:positionV relativeFrom="paragraph">
                  <wp:posOffset>268738</wp:posOffset>
                </wp:positionV>
                <wp:extent cx="499730" cy="329609"/>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499730" cy="329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CD02E" id="正方形/長方形 10" o:spid="_x0000_s1026" style="position:absolute;left:0;text-align:left;margin-left:220.4pt;margin-top:21.15pt;width:39.35pt;height:25.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" fillcolor="white [3212]" stroked="f" strokeweight="2pt"/>
            </w:pict>
          </mc:Fallback>
        </mc:AlternateContent>
      </w:r>
      <w:r w:rsidR="00BC6016" w:rsidRPr="00BC6016">
        <w:rPr>
          <w:rFonts w:ascii="HG丸ｺﾞｼｯｸM-PRO" w:eastAsia="HG丸ｺﾞｼｯｸM-PRO" w:hAnsi="HG丸ｺﾞｼｯｸM-PRO"/>
          <w:noProof/>
          <w:sz w:val="24"/>
          <w:szCs w:val="24"/>
        </w:rPr>
        <w:drawing>
          <wp:anchor distT="0" distB="0" distL="114300" distR="114300" simplePos="0" relativeHeight="251674624" behindDoc="0" locked="0" layoutInCell="1" allowOverlap="1" wp14:anchorId="6242F01D" wp14:editId="3D027854">
            <wp:simplePos x="0" y="0"/>
            <wp:positionH relativeFrom="column">
              <wp:posOffset>4780280</wp:posOffset>
            </wp:positionH>
            <wp:positionV relativeFrom="paragraph">
              <wp:posOffset>-1648460</wp:posOffset>
            </wp:positionV>
            <wp:extent cx="1275113" cy="1495199"/>
            <wp:effectExtent l="0" t="0" r="1270" b="0"/>
            <wp:wrapNone/>
            <wp:docPr id="2" name="図 2" descr="D:\yamashitayuy\Desktop\004_右斜上ﾊﾞﾝｻﾞｲ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mashitayuy\Desktop\004_右斜上ﾊﾞﾝｻﾞｲ_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5555" cy="1495718"/>
                    </a:xfrm>
                    <a:prstGeom prst="rect">
                      <a:avLst/>
                    </a:prstGeom>
                    <a:noFill/>
                    <a:ln>
                      <a:noFill/>
                    </a:ln>
                  </pic:spPr>
                </pic:pic>
              </a:graphicData>
            </a:graphic>
            <wp14:sizeRelH relativeFrom="page">
              <wp14:pctWidth>0</wp14:pctWidth>
            </wp14:sizeRelH>
            <wp14:sizeRelV relativeFrom="page">
              <wp14:pctHeight>0</wp14:pctHeight>
            </wp14:sizeRelV>
          </wp:anchor>
        </w:drawing>
      </w:r>
      <w:r w:rsidR="00BC6016" w:rsidRPr="00BC6016">
        <w:rPr>
          <w:rFonts w:ascii="HG丸ｺﾞｼｯｸM-PRO" w:eastAsia="HG丸ｺﾞｼｯｸM-PRO" w:hAnsi="HG丸ｺﾞｼｯｸM-PRO"/>
          <w:noProof/>
          <w:sz w:val="24"/>
          <w:szCs w:val="24"/>
        </w:rPr>
        <mc:AlternateContent>
          <mc:Choice Requires="wps">
            <w:drawing>
              <wp:anchor distT="0" distB="0" distL="114300" distR="114300" simplePos="0" relativeHeight="251675648" behindDoc="0" locked="0" layoutInCell="1" allowOverlap="1" wp14:anchorId="22CF08A8" wp14:editId="7B8BDC36">
                <wp:simplePos x="0" y="0"/>
                <wp:positionH relativeFrom="column">
                  <wp:posOffset>5136515</wp:posOffset>
                </wp:positionH>
                <wp:positionV relativeFrom="paragraph">
                  <wp:posOffset>-210185</wp:posOffset>
                </wp:positionV>
                <wp:extent cx="118745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03985"/>
                        </a:xfrm>
                        <a:prstGeom prst="rect">
                          <a:avLst/>
                        </a:prstGeom>
                        <a:noFill/>
                        <a:ln w="9525">
                          <a:noFill/>
                          <a:miter lim="800000"/>
                          <a:headEnd/>
                          <a:tailEnd/>
                        </a:ln>
                      </wps:spPr>
                      <wps:txbx>
                        <w:txbxContent>
                          <w:p w:rsidR="004410C7" w:rsidRPr="001A663E" w:rsidRDefault="004410C7" w:rsidP="00BC6016">
                            <w:pPr>
                              <w:rPr>
                                <w:sz w:val="12"/>
                              </w:rPr>
                            </w:pPr>
                            <w:r w:rsidRPr="00894CAC">
                              <w:rPr>
                                <w:sz w:val="12"/>
                              </w:rPr>
                              <w:t xml:space="preserve">©2014 </w:t>
                            </w:r>
                            <w:r w:rsidRPr="00894CAC">
                              <w:rPr>
                                <w:rFonts w:ascii="ＭＳ ゴシック" w:eastAsia="ＭＳ ゴシック" w:hAnsi="ＭＳ ゴシック" w:hint="eastAsia"/>
                                <w:sz w:val="12"/>
                              </w:rPr>
                              <w:t>大阪府もずやん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CF08A8" id="_x0000_t202" coordsize="21600,21600" o:spt="202" path="m,l,21600r21600,l21600,xe">
                <v:stroke joinstyle="miter"/>
                <v:path gradientshapeok="t" o:connecttype="rect"/>
              </v:shapetype>
              <v:shape id="テキスト ボックス 2" o:spid="_x0000_s1027" type="#_x0000_t202" style="position:absolute;margin-left:404.45pt;margin-top:-16.55pt;width:93.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" filled="f" stroked="f">
                <v:textbox style="mso-fit-shape-to-text:t">
                  <w:txbxContent>
                    <w:p w:rsidR="004410C7" w:rsidRPr="001A663E" w:rsidRDefault="004410C7" w:rsidP="00BC6016">
                      <w:pPr>
                        <w:rPr>
                          <w:sz w:val="12"/>
                        </w:rPr>
                      </w:pPr>
                      <w:r w:rsidRPr="00894CAC">
                        <w:rPr>
                          <w:sz w:val="12"/>
                        </w:rPr>
                        <w:t xml:space="preserve">©2014 </w:t>
                      </w:r>
                      <w:r w:rsidRPr="00894CAC">
                        <w:rPr>
                          <w:rFonts w:ascii="ＭＳ ゴシック" w:eastAsia="ＭＳ ゴシック" w:hAnsi="ＭＳ ゴシック" w:hint="eastAsia"/>
                          <w:sz w:val="12"/>
                        </w:rPr>
                        <w:t>大阪府もずやん</w:t>
                      </w:r>
                    </w:p>
                  </w:txbxContent>
                </v:textbox>
              </v:shape>
            </w:pict>
          </mc:Fallback>
        </mc:AlternateContent>
      </w:r>
    </w:p>
    <w:sectPr w:rsidR="00BC6016" w:rsidRPr="00B40CCF" w:rsidSect="00963865">
      <w:footerReference w:type="default" r:id="rId16"/>
      <w:footerReference w:type="first" r:id="rId17"/>
      <w:pgSz w:w="11906" w:h="16838"/>
      <w:pgMar w:top="1134" w:right="1134" w:bottom="851" w:left="1134" w:header="851" w:footer="283" w:gutter="0"/>
      <w:pgNumType w:fmt="numberInDash" w:start="13"/>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515" w:rsidRDefault="00106515" w:rsidP="00DA3CFB">
      <w:r>
        <w:separator/>
      </w:r>
    </w:p>
  </w:endnote>
  <w:endnote w:type="continuationSeparator" w:id="0">
    <w:p w:rsidR="00106515" w:rsidRDefault="00106515" w:rsidP="00DA3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83E" w:rsidRDefault="00D4083E" w:rsidP="00D4083E">
    <w:pPr>
      <w:pStyle w:val="a6"/>
      <w:jc w:val="center"/>
    </w:pPr>
  </w:p>
  <w:p w:rsidR="004410C7" w:rsidRDefault="004410C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83E" w:rsidRDefault="00D4083E">
    <w:pPr>
      <w:pStyle w:val="a6"/>
      <w:jc w:val="center"/>
    </w:pPr>
  </w:p>
  <w:p w:rsidR="00D4083E" w:rsidRDefault="00D4083E">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157568"/>
      <w:docPartObj>
        <w:docPartGallery w:val="Page Numbers (Bottom of Page)"/>
        <w:docPartUnique/>
      </w:docPartObj>
    </w:sdtPr>
    <w:sdtEndPr/>
    <w:sdtContent>
      <w:p w:rsidR="00D4083E" w:rsidRDefault="00D4083E" w:rsidP="00D4083E">
        <w:pPr>
          <w:pStyle w:val="a6"/>
          <w:jc w:val="center"/>
        </w:pPr>
        <w:r>
          <w:fldChar w:fldCharType="begin"/>
        </w:r>
        <w:r>
          <w:instrText>PAGE   \* MERGEFORMAT</w:instrText>
        </w:r>
        <w:r>
          <w:fldChar w:fldCharType="separate"/>
        </w:r>
        <w:r w:rsidR="00533097" w:rsidRPr="00533097">
          <w:rPr>
            <w:noProof/>
            <w:lang w:val="ja-JP"/>
          </w:rPr>
          <w:t>-</w:t>
        </w:r>
        <w:r w:rsidR="00533097">
          <w:rPr>
            <w:noProof/>
          </w:rPr>
          <w:t xml:space="preserve"> 11 -</w:t>
        </w:r>
        <w:r>
          <w:fldChar w:fldCharType="end"/>
        </w:r>
      </w:p>
    </w:sdtContent>
  </w:sdt>
  <w:p w:rsidR="00D4083E" w:rsidRDefault="00D4083E">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185980"/>
      <w:docPartObj>
        <w:docPartGallery w:val="Page Numbers (Bottom of Page)"/>
        <w:docPartUnique/>
      </w:docPartObj>
    </w:sdtPr>
    <w:sdtEndPr/>
    <w:sdtContent>
      <w:p w:rsidR="00D4083E" w:rsidRDefault="00D4083E">
        <w:pPr>
          <w:pStyle w:val="a6"/>
          <w:jc w:val="center"/>
        </w:pPr>
        <w:r>
          <w:fldChar w:fldCharType="begin"/>
        </w:r>
        <w:r>
          <w:instrText>PAGE   \* MERGEFORMAT</w:instrText>
        </w:r>
        <w:r>
          <w:fldChar w:fldCharType="separate"/>
        </w:r>
        <w:r w:rsidR="00533097" w:rsidRPr="00533097">
          <w:rPr>
            <w:noProof/>
            <w:lang w:val="ja-JP"/>
          </w:rPr>
          <w:t>-</w:t>
        </w:r>
        <w:r w:rsidR="00533097">
          <w:rPr>
            <w:noProof/>
          </w:rPr>
          <w:t xml:space="preserve"> 1 -</w:t>
        </w:r>
        <w:r>
          <w:fldChar w:fldCharType="end"/>
        </w:r>
      </w:p>
    </w:sdtContent>
  </w:sdt>
  <w:p w:rsidR="00D4083E" w:rsidRDefault="00D4083E">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865" w:rsidRDefault="00963865">
    <w:pPr>
      <w:pStyle w:val="a6"/>
      <w:jc w:val="center"/>
    </w:pPr>
  </w:p>
  <w:p w:rsidR="00963865" w:rsidRDefault="00963865">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217683"/>
      <w:docPartObj>
        <w:docPartGallery w:val="Page Numbers (Bottom of Page)"/>
        <w:docPartUnique/>
      </w:docPartObj>
    </w:sdtPr>
    <w:sdtEndPr/>
    <w:sdtContent>
      <w:p w:rsidR="00963865" w:rsidRDefault="00963865" w:rsidP="00D4083E">
        <w:pPr>
          <w:pStyle w:val="a6"/>
          <w:jc w:val="center"/>
        </w:pPr>
        <w:r>
          <w:fldChar w:fldCharType="begin"/>
        </w:r>
        <w:r>
          <w:instrText>PAGE   \* MERGEFORMAT</w:instrText>
        </w:r>
        <w:r>
          <w:fldChar w:fldCharType="separate"/>
        </w:r>
        <w:r w:rsidR="00533097" w:rsidRPr="00533097">
          <w:rPr>
            <w:noProof/>
            <w:lang w:val="ja-JP"/>
          </w:rPr>
          <w:t>-</w:t>
        </w:r>
        <w:r w:rsidR="00533097">
          <w:rPr>
            <w:noProof/>
          </w:rPr>
          <w:t xml:space="preserve"> 16 -</w:t>
        </w:r>
        <w:r>
          <w:fldChar w:fldCharType="end"/>
        </w:r>
      </w:p>
    </w:sdtContent>
  </w:sdt>
  <w:p w:rsidR="00963865" w:rsidRDefault="00963865">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841140"/>
      <w:docPartObj>
        <w:docPartGallery w:val="Page Numbers (Bottom of Page)"/>
        <w:docPartUnique/>
      </w:docPartObj>
    </w:sdtPr>
    <w:sdtEndPr/>
    <w:sdtContent>
      <w:p w:rsidR="00963865" w:rsidRDefault="00963865" w:rsidP="00963865">
        <w:pPr>
          <w:pStyle w:val="a6"/>
          <w:jc w:val="center"/>
        </w:pPr>
        <w:r>
          <w:fldChar w:fldCharType="begin"/>
        </w:r>
        <w:r>
          <w:instrText>PAGE   \* MERGEFORMAT</w:instrText>
        </w:r>
        <w:r>
          <w:fldChar w:fldCharType="separate"/>
        </w:r>
        <w:r w:rsidR="00533097" w:rsidRPr="00533097">
          <w:rPr>
            <w:noProof/>
            <w:lang w:val="ja-JP"/>
          </w:rPr>
          <w:t>-</w:t>
        </w:r>
        <w:r w:rsidR="00533097">
          <w:rPr>
            <w:noProof/>
          </w:rPr>
          <w:t xml:space="preserve"> 13 -</w:t>
        </w:r>
        <w:r>
          <w:fldChar w:fldCharType="end"/>
        </w:r>
      </w:p>
    </w:sdtContent>
  </w:sdt>
  <w:p w:rsidR="00963865" w:rsidRDefault="0096386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515" w:rsidRDefault="00106515" w:rsidP="00DA3CFB">
      <w:r>
        <w:separator/>
      </w:r>
    </w:p>
  </w:footnote>
  <w:footnote w:type="continuationSeparator" w:id="0">
    <w:p w:rsidR="00106515" w:rsidRDefault="00106515" w:rsidP="00DA3C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513C8"/>
    <w:multiLevelType w:val="hybridMultilevel"/>
    <w:tmpl w:val="12128496"/>
    <w:lvl w:ilvl="0" w:tplc="0EB6D486">
      <w:start w:val="1"/>
      <w:numFmt w:val="bullet"/>
      <w:lvlText w:val=""/>
      <w:lvlJc w:val="left"/>
      <w:pPr>
        <w:tabs>
          <w:tab w:val="num" w:pos="720"/>
        </w:tabs>
        <w:ind w:left="720" w:hanging="360"/>
      </w:pPr>
      <w:rPr>
        <w:rFonts w:ascii="Wingdings" w:hAnsi="Wingdings" w:hint="default"/>
      </w:rPr>
    </w:lvl>
    <w:lvl w:ilvl="1" w:tplc="D902A316" w:tentative="1">
      <w:start w:val="1"/>
      <w:numFmt w:val="bullet"/>
      <w:lvlText w:val=""/>
      <w:lvlJc w:val="left"/>
      <w:pPr>
        <w:tabs>
          <w:tab w:val="num" w:pos="1440"/>
        </w:tabs>
        <w:ind w:left="1440" w:hanging="360"/>
      </w:pPr>
      <w:rPr>
        <w:rFonts w:ascii="Wingdings" w:hAnsi="Wingdings" w:hint="default"/>
      </w:rPr>
    </w:lvl>
    <w:lvl w:ilvl="2" w:tplc="2CEA55E4" w:tentative="1">
      <w:start w:val="1"/>
      <w:numFmt w:val="bullet"/>
      <w:lvlText w:val=""/>
      <w:lvlJc w:val="left"/>
      <w:pPr>
        <w:tabs>
          <w:tab w:val="num" w:pos="2160"/>
        </w:tabs>
        <w:ind w:left="2160" w:hanging="360"/>
      </w:pPr>
      <w:rPr>
        <w:rFonts w:ascii="Wingdings" w:hAnsi="Wingdings" w:hint="default"/>
      </w:rPr>
    </w:lvl>
    <w:lvl w:ilvl="3" w:tplc="6CDE150C" w:tentative="1">
      <w:start w:val="1"/>
      <w:numFmt w:val="bullet"/>
      <w:lvlText w:val=""/>
      <w:lvlJc w:val="left"/>
      <w:pPr>
        <w:tabs>
          <w:tab w:val="num" w:pos="2880"/>
        </w:tabs>
        <w:ind w:left="2880" w:hanging="360"/>
      </w:pPr>
      <w:rPr>
        <w:rFonts w:ascii="Wingdings" w:hAnsi="Wingdings" w:hint="default"/>
      </w:rPr>
    </w:lvl>
    <w:lvl w:ilvl="4" w:tplc="C3C63F16" w:tentative="1">
      <w:start w:val="1"/>
      <w:numFmt w:val="bullet"/>
      <w:lvlText w:val=""/>
      <w:lvlJc w:val="left"/>
      <w:pPr>
        <w:tabs>
          <w:tab w:val="num" w:pos="3600"/>
        </w:tabs>
        <w:ind w:left="3600" w:hanging="360"/>
      </w:pPr>
      <w:rPr>
        <w:rFonts w:ascii="Wingdings" w:hAnsi="Wingdings" w:hint="default"/>
      </w:rPr>
    </w:lvl>
    <w:lvl w:ilvl="5" w:tplc="95767C94" w:tentative="1">
      <w:start w:val="1"/>
      <w:numFmt w:val="bullet"/>
      <w:lvlText w:val=""/>
      <w:lvlJc w:val="left"/>
      <w:pPr>
        <w:tabs>
          <w:tab w:val="num" w:pos="4320"/>
        </w:tabs>
        <w:ind w:left="4320" w:hanging="360"/>
      </w:pPr>
      <w:rPr>
        <w:rFonts w:ascii="Wingdings" w:hAnsi="Wingdings" w:hint="default"/>
      </w:rPr>
    </w:lvl>
    <w:lvl w:ilvl="6" w:tplc="ADD2E9D4" w:tentative="1">
      <w:start w:val="1"/>
      <w:numFmt w:val="bullet"/>
      <w:lvlText w:val=""/>
      <w:lvlJc w:val="left"/>
      <w:pPr>
        <w:tabs>
          <w:tab w:val="num" w:pos="5040"/>
        </w:tabs>
        <w:ind w:left="5040" w:hanging="360"/>
      </w:pPr>
      <w:rPr>
        <w:rFonts w:ascii="Wingdings" w:hAnsi="Wingdings" w:hint="default"/>
      </w:rPr>
    </w:lvl>
    <w:lvl w:ilvl="7" w:tplc="139EE53E" w:tentative="1">
      <w:start w:val="1"/>
      <w:numFmt w:val="bullet"/>
      <w:lvlText w:val=""/>
      <w:lvlJc w:val="left"/>
      <w:pPr>
        <w:tabs>
          <w:tab w:val="num" w:pos="5760"/>
        </w:tabs>
        <w:ind w:left="5760" w:hanging="360"/>
      </w:pPr>
      <w:rPr>
        <w:rFonts w:ascii="Wingdings" w:hAnsi="Wingdings" w:hint="default"/>
      </w:rPr>
    </w:lvl>
    <w:lvl w:ilvl="8" w:tplc="F66AE8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0F2F1D"/>
    <w:multiLevelType w:val="hybridMultilevel"/>
    <w:tmpl w:val="2B6E9794"/>
    <w:lvl w:ilvl="0" w:tplc="A818099A">
      <w:start w:val="1"/>
      <w:numFmt w:val="bullet"/>
      <w:lvlText w:val=""/>
      <w:lvlJc w:val="left"/>
      <w:pPr>
        <w:tabs>
          <w:tab w:val="num" w:pos="720"/>
        </w:tabs>
        <w:ind w:left="720" w:hanging="360"/>
      </w:pPr>
      <w:rPr>
        <w:rFonts w:ascii="Wingdings" w:hAnsi="Wingdings" w:hint="default"/>
      </w:rPr>
    </w:lvl>
    <w:lvl w:ilvl="1" w:tplc="D534B3B2" w:tentative="1">
      <w:start w:val="1"/>
      <w:numFmt w:val="bullet"/>
      <w:lvlText w:val=""/>
      <w:lvlJc w:val="left"/>
      <w:pPr>
        <w:tabs>
          <w:tab w:val="num" w:pos="1440"/>
        </w:tabs>
        <w:ind w:left="1440" w:hanging="360"/>
      </w:pPr>
      <w:rPr>
        <w:rFonts w:ascii="Wingdings" w:hAnsi="Wingdings" w:hint="default"/>
      </w:rPr>
    </w:lvl>
    <w:lvl w:ilvl="2" w:tplc="3390641C" w:tentative="1">
      <w:start w:val="1"/>
      <w:numFmt w:val="bullet"/>
      <w:lvlText w:val=""/>
      <w:lvlJc w:val="left"/>
      <w:pPr>
        <w:tabs>
          <w:tab w:val="num" w:pos="2160"/>
        </w:tabs>
        <w:ind w:left="2160" w:hanging="360"/>
      </w:pPr>
      <w:rPr>
        <w:rFonts w:ascii="Wingdings" w:hAnsi="Wingdings" w:hint="default"/>
      </w:rPr>
    </w:lvl>
    <w:lvl w:ilvl="3" w:tplc="FAD4386E" w:tentative="1">
      <w:start w:val="1"/>
      <w:numFmt w:val="bullet"/>
      <w:lvlText w:val=""/>
      <w:lvlJc w:val="left"/>
      <w:pPr>
        <w:tabs>
          <w:tab w:val="num" w:pos="2880"/>
        </w:tabs>
        <w:ind w:left="2880" w:hanging="360"/>
      </w:pPr>
      <w:rPr>
        <w:rFonts w:ascii="Wingdings" w:hAnsi="Wingdings" w:hint="default"/>
      </w:rPr>
    </w:lvl>
    <w:lvl w:ilvl="4" w:tplc="1F7C6344" w:tentative="1">
      <w:start w:val="1"/>
      <w:numFmt w:val="bullet"/>
      <w:lvlText w:val=""/>
      <w:lvlJc w:val="left"/>
      <w:pPr>
        <w:tabs>
          <w:tab w:val="num" w:pos="3600"/>
        </w:tabs>
        <w:ind w:left="3600" w:hanging="360"/>
      </w:pPr>
      <w:rPr>
        <w:rFonts w:ascii="Wingdings" w:hAnsi="Wingdings" w:hint="default"/>
      </w:rPr>
    </w:lvl>
    <w:lvl w:ilvl="5" w:tplc="98CAFBBE" w:tentative="1">
      <w:start w:val="1"/>
      <w:numFmt w:val="bullet"/>
      <w:lvlText w:val=""/>
      <w:lvlJc w:val="left"/>
      <w:pPr>
        <w:tabs>
          <w:tab w:val="num" w:pos="4320"/>
        </w:tabs>
        <w:ind w:left="4320" w:hanging="360"/>
      </w:pPr>
      <w:rPr>
        <w:rFonts w:ascii="Wingdings" w:hAnsi="Wingdings" w:hint="default"/>
      </w:rPr>
    </w:lvl>
    <w:lvl w:ilvl="6" w:tplc="3BEC47A8" w:tentative="1">
      <w:start w:val="1"/>
      <w:numFmt w:val="bullet"/>
      <w:lvlText w:val=""/>
      <w:lvlJc w:val="left"/>
      <w:pPr>
        <w:tabs>
          <w:tab w:val="num" w:pos="5040"/>
        </w:tabs>
        <w:ind w:left="5040" w:hanging="360"/>
      </w:pPr>
      <w:rPr>
        <w:rFonts w:ascii="Wingdings" w:hAnsi="Wingdings" w:hint="default"/>
      </w:rPr>
    </w:lvl>
    <w:lvl w:ilvl="7" w:tplc="7C02F3F4" w:tentative="1">
      <w:start w:val="1"/>
      <w:numFmt w:val="bullet"/>
      <w:lvlText w:val=""/>
      <w:lvlJc w:val="left"/>
      <w:pPr>
        <w:tabs>
          <w:tab w:val="num" w:pos="5760"/>
        </w:tabs>
        <w:ind w:left="5760" w:hanging="360"/>
      </w:pPr>
      <w:rPr>
        <w:rFonts w:ascii="Wingdings" w:hAnsi="Wingdings" w:hint="default"/>
      </w:rPr>
    </w:lvl>
    <w:lvl w:ilvl="8" w:tplc="59D00C7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255B57"/>
    <w:multiLevelType w:val="hybridMultilevel"/>
    <w:tmpl w:val="5AC83A04"/>
    <w:lvl w:ilvl="0" w:tplc="04090009">
      <w:start w:val="1"/>
      <w:numFmt w:val="bullet"/>
      <w:lvlText w:val=""/>
      <w:lvlJc w:val="left"/>
      <w:pPr>
        <w:tabs>
          <w:tab w:val="num" w:pos="1200"/>
        </w:tabs>
        <w:ind w:left="1200" w:hanging="360"/>
      </w:pPr>
      <w:rPr>
        <w:rFonts w:ascii="Wingdings" w:hAnsi="Wingdings" w:hint="default"/>
      </w:rPr>
    </w:lvl>
    <w:lvl w:ilvl="1" w:tplc="A0D6A192" w:tentative="1">
      <w:start w:val="1"/>
      <w:numFmt w:val="bullet"/>
      <w:lvlText w:val=""/>
      <w:lvlJc w:val="left"/>
      <w:pPr>
        <w:tabs>
          <w:tab w:val="num" w:pos="1920"/>
        </w:tabs>
        <w:ind w:left="1920" w:hanging="360"/>
      </w:pPr>
      <w:rPr>
        <w:rFonts w:ascii="Wingdings" w:hAnsi="Wingdings" w:hint="default"/>
      </w:rPr>
    </w:lvl>
    <w:lvl w:ilvl="2" w:tplc="CA2ECAE2" w:tentative="1">
      <w:start w:val="1"/>
      <w:numFmt w:val="bullet"/>
      <w:lvlText w:val=""/>
      <w:lvlJc w:val="left"/>
      <w:pPr>
        <w:tabs>
          <w:tab w:val="num" w:pos="2640"/>
        </w:tabs>
        <w:ind w:left="2640" w:hanging="360"/>
      </w:pPr>
      <w:rPr>
        <w:rFonts w:ascii="Wingdings" w:hAnsi="Wingdings" w:hint="default"/>
      </w:rPr>
    </w:lvl>
    <w:lvl w:ilvl="3" w:tplc="FE220272" w:tentative="1">
      <w:start w:val="1"/>
      <w:numFmt w:val="bullet"/>
      <w:lvlText w:val=""/>
      <w:lvlJc w:val="left"/>
      <w:pPr>
        <w:tabs>
          <w:tab w:val="num" w:pos="3360"/>
        </w:tabs>
        <w:ind w:left="3360" w:hanging="360"/>
      </w:pPr>
      <w:rPr>
        <w:rFonts w:ascii="Wingdings" w:hAnsi="Wingdings" w:hint="default"/>
      </w:rPr>
    </w:lvl>
    <w:lvl w:ilvl="4" w:tplc="4C2A7C28" w:tentative="1">
      <w:start w:val="1"/>
      <w:numFmt w:val="bullet"/>
      <w:lvlText w:val=""/>
      <w:lvlJc w:val="left"/>
      <w:pPr>
        <w:tabs>
          <w:tab w:val="num" w:pos="4080"/>
        </w:tabs>
        <w:ind w:left="4080" w:hanging="360"/>
      </w:pPr>
      <w:rPr>
        <w:rFonts w:ascii="Wingdings" w:hAnsi="Wingdings" w:hint="default"/>
      </w:rPr>
    </w:lvl>
    <w:lvl w:ilvl="5" w:tplc="A4B89AA0" w:tentative="1">
      <w:start w:val="1"/>
      <w:numFmt w:val="bullet"/>
      <w:lvlText w:val=""/>
      <w:lvlJc w:val="left"/>
      <w:pPr>
        <w:tabs>
          <w:tab w:val="num" w:pos="4800"/>
        </w:tabs>
        <w:ind w:left="4800" w:hanging="360"/>
      </w:pPr>
      <w:rPr>
        <w:rFonts w:ascii="Wingdings" w:hAnsi="Wingdings" w:hint="default"/>
      </w:rPr>
    </w:lvl>
    <w:lvl w:ilvl="6" w:tplc="9A0C45BA" w:tentative="1">
      <w:start w:val="1"/>
      <w:numFmt w:val="bullet"/>
      <w:lvlText w:val=""/>
      <w:lvlJc w:val="left"/>
      <w:pPr>
        <w:tabs>
          <w:tab w:val="num" w:pos="5520"/>
        </w:tabs>
        <w:ind w:left="5520" w:hanging="360"/>
      </w:pPr>
      <w:rPr>
        <w:rFonts w:ascii="Wingdings" w:hAnsi="Wingdings" w:hint="default"/>
      </w:rPr>
    </w:lvl>
    <w:lvl w:ilvl="7" w:tplc="824E89C8" w:tentative="1">
      <w:start w:val="1"/>
      <w:numFmt w:val="bullet"/>
      <w:lvlText w:val=""/>
      <w:lvlJc w:val="left"/>
      <w:pPr>
        <w:tabs>
          <w:tab w:val="num" w:pos="6240"/>
        </w:tabs>
        <w:ind w:left="6240" w:hanging="360"/>
      </w:pPr>
      <w:rPr>
        <w:rFonts w:ascii="Wingdings" w:hAnsi="Wingdings" w:hint="default"/>
      </w:rPr>
    </w:lvl>
    <w:lvl w:ilvl="8" w:tplc="30AC8358" w:tentative="1">
      <w:start w:val="1"/>
      <w:numFmt w:val="bullet"/>
      <w:lvlText w:val=""/>
      <w:lvlJc w:val="left"/>
      <w:pPr>
        <w:tabs>
          <w:tab w:val="num" w:pos="6960"/>
        </w:tabs>
        <w:ind w:left="6960" w:hanging="360"/>
      </w:pPr>
      <w:rPr>
        <w:rFonts w:ascii="Wingdings" w:hAnsi="Wingdings" w:hint="default"/>
      </w:rPr>
    </w:lvl>
  </w:abstractNum>
  <w:abstractNum w:abstractNumId="3" w15:restartNumberingAfterBreak="0">
    <w:nsid w:val="30C81FA8"/>
    <w:multiLevelType w:val="hybridMultilevel"/>
    <w:tmpl w:val="2BF252A8"/>
    <w:lvl w:ilvl="0" w:tplc="52D08B4E">
      <w:start w:val="1"/>
      <w:numFmt w:val="bullet"/>
      <w:lvlText w:val=""/>
      <w:lvlJc w:val="left"/>
      <w:pPr>
        <w:tabs>
          <w:tab w:val="num" w:pos="720"/>
        </w:tabs>
        <w:ind w:left="720" w:hanging="360"/>
      </w:pPr>
      <w:rPr>
        <w:rFonts w:ascii="Wingdings" w:hAnsi="Wingdings" w:hint="default"/>
      </w:rPr>
    </w:lvl>
    <w:lvl w:ilvl="1" w:tplc="B1127AD0">
      <w:start w:val="1"/>
      <w:numFmt w:val="bullet"/>
      <w:lvlText w:val=""/>
      <w:lvlJc w:val="left"/>
      <w:pPr>
        <w:tabs>
          <w:tab w:val="num" w:pos="1440"/>
        </w:tabs>
        <w:ind w:left="1440" w:hanging="360"/>
      </w:pPr>
      <w:rPr>
        <w:rFonts w:ascii="Wingdings" w:hAnsi="Wingdings" w:hint="default"/>
      </w:rPr>
    </w:lvl>
    <w:lvl w:ilvl="2" w:tplc="229ACCAE" w:tentative="1">
      <w:start w:val="1"/>
      <w:numFmt w:val="bullet"/>
      <w:lvlText w:val=""/>
      <w:lvlJc w:val="left"/>
      <w:pPr>
        <w:tabs>
          <w:tab w:val="num" w:pos="2160"/>
        </w:tabs>
        <w:ind w:left="2160" w:hanging="360"/>
      </w:pPr>
      <w:rPr>
        <w:rFonts w:ascii="Wingdings" w:hAnsi="Wingdings" w:hint="default"/>
      </w:rPr>
    </w:lvl>
    <w:lvl w:ilvl="3" w:tplc="B7083090" w:tentative="1">
      <w:start w:val="1"/>
      <w:numFmt w:val="bullet"/>
      <w:lvlText w:val=""/>
      <w:lvlJc w:val="left"/>
      <w:pPr>
        <w:tabs>
          <w:tab w:val="num" w:pos="2880"/>
        </w:tabs>
        <w:ind w:left="2880" w:hanging="360"/>
      </w:pPr>
      <w:rPr>
        <w:rFonts w:ascii="Wingdings" w:hAnsi="Wingdings" w:hint="default"/>
      </w:rPr>
    </w:lvl>
    <w:lvl w:ilvl="4" w:tplc="4C085696" w:tentative="1">
      <w:start w:val="1"/>
      <w:numFmt w:val="bullet"/>
      <w:lvlText w:val=""/>
      <w:lvlJc w:val="left"/>
      <w:pPr>
        <w:tabs>
          <w:tab w:val="num" w:pos="3600"/>
        </w:tabs>
        <w:ind w:left="3600" w:hanging="360"/>
      </w:pPr>
      <w:rPr>
        <w:rFonts w:ascii="Wingdings" w:hAnsi="Wingdings" w:hint="default"/>
      </w:rPr>
    </w:lvl>
    <w:lvl w:ilvl="5" w:tplc="2118DFAA" w:tentative="1">
      <w:start w:val="1"/>
      <w:numFmt w:val="bullet"/>
      <w:lvlText w:val=""/>
      <w:lvlJc w:val="left"/>
      <w:pPr>
        <w:tabs>
          <w:tab w:val="num" w:pos="4320"/>
        </w:tabs>
        <w:ind w:left="4320" w:hanging="360"/>
      </w:pPr>
      <w:rPr>
        <w:rFonts w:ascii="Wingdings" w:hAnsi="Wingdings" w:hint="default"/>
      </w:rPr>
    </w:lvl>
    <w:lvl w:ilvl="6" w:tplc="05EC6BD4" w:tentative="1">
      <w:start w:val="1"/>
      <w:numFmt w:val="bullet"/>
      <w:lvlText w:val=""/>
      <w:lvlJc w:val="left"/>
      <w:pPr>
        <w:tabs>
          <w:tab w:val="num" w:pos="5040"/>
        </w:tabs>
        <w:ind w:left="5040" w:hanging="360"/>
      </w:pPr>
      <w:rPr>
        <w:rFonts w:ascii="Wingdings" w:hAnsi="Wingdings" w:hint="default"/>
      </w:rPr>
    </w:lvl>
    <w:lvl w:ilvl="7" w:tplc="34260AF2" w:tentative="1">
      <w:start w:val="1"/>
      <w:numFmt w:val="bullet"/>
      <w:lvlText w:val=""/>
      <w:lvlJc w:val="left"/>
      <w:pPr>
        <w:tabs>
          <w:tab w:val="num" w:pos="5760"/>
        </w:tabs>
        <w:ind w:left="5760" w:hanging="360"/>
      </w:pPr>
      <w:rPr>
        <w:rFonts w:ascii="Wingdings" w:hAnsi="Wingdings" w:hint="default"/>
      </w:rPr>
    </w:lvl>
    <w:lvl w:ilvl="8" w:tplc="456829A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7841BF"/>
    <w:multiLevelType w:val="hybridMultilevel"/>
    <w:tmpl w:val="F2567D74"/>
    <w:lvl w:ilvl="0" w:tplc="293C71A2">
      <w:start w:val="1"/>
      <w:numFmt w:val="bullet"/>
      <w:lvlText w:val=""/>
      <w:lvlJc w:val="left"/>
      <w:pPr>
        <w:tabs>
          <w:tab w:val="num" w:pos="720"/>
        </w:tabs>
        <w:ind w:left="720" w:hanging="360"/>
      </w:pPr>
      <w:rPr>
        <w:rFonts w:ascii="Wingdings" w:hAnsi="Wingdings" w:hint="default"/>
      </w:rPr>
    </w:lvl>
    <w:lvl w:ilvl="1" w:tplc="B00E7AB6" w:tentative="1">
      <w:start w:val="1"/>
      <w:numFmt w:val="bullet"/>
      <w:lvlText w:val=""/>
      <w:lvlJc w:val="left"/>
      <w:pPr>
        <w:tabs>
          <w:tab w:val="num" w:pos="1440"/>
        </w:tabs>
        <w:ind w:left="1440" w:hanging="360"/>
      </w:pPr>
      <w:rPr>
        <w:rFonts w:ascii="Wingdings" w:hAnsi="Wingdings" w:hint="default"/>
      </w:rPr>
    </w:lvl>
    <w:lvl w:ilvl="2" w:tplc="FBD4B84E" w:tentative="1">
      <w:start w:val="1"/>
      <w:numFmt w:val="bullet"/>
      <w:lvlText w:val=""/>
      <w:lvlJc w:val="left"/>
      <w:pPr>
        <w:tabs>
          <w:tab w:val="num" w:pos="2160"/>
        </w:tabs>
        <w:ind w:left="2160" w:hanging="360"/>
      </w:pPr>
      <w:rPr>
        <w:rFonts w:ascii="Wingdings" w:hAnsi="Wingdings" w:hint="default"/>
      </w:rPr>
    </w:lvl>
    <w:lvl w:ilvl="3" w:tplc="FC143366" w:tentative="1">
      <w:start w:val="1"/>
      <w:numFmt w:val="bullet"/>
      <w:lvlText w:val=""/>
      <w:lvlJc w:val="left"/>
      <w:pPr>
        <w:tabs>
          <w:tab w:val="num" w:pos="2880"/>
        </w:tabs>
        <w:ind w:left="2880" w:hanging="360"/>
      </w:pPr>
      <w:rPr>
        <w:rFonts w:ascii="Wingdings" w:hAnsi="Wingdings" w:hint="default"/>
      </w:rPr>
    </w:lvl>
    <w:lvl w:ilvl="4" w:tplc="28440928" w:tentative="1">
      <w:start w:val="1"/>
      <w:numFmt w:val="bullet"/>
      <w:lvlText w:val=""/>
      <w:lvlJc w:val="left"/>
      <w:pPr>
        <w:tabs>
          <w:tab w:val="num" w:pos="3600"/>
        </w:tabs>
        <w:ind w:left="3600" w:hanging="360"/>
      </w:pPr>
      <w:rPr>
        <w:rFonts w:ascii="Wingdings" w:hAnsi="Wingdings" w:hint="default"/>
      </w:rPr>
    </w:lvl>
    <w:lvl w:ilvl="5" w:tplc="9286997E" w:tentative="1">
      <w:start w:val="1"/>
      <w:numFmt w:val="bullet"/>
      <w:lvlText w:val=""/>
      <w:lvlJc w:val="left"/>
      <w:pPr>
        <w:tabs>
          <w:tab w:val="num" w:pos="4320"/>
        </w:tabs>
        <w:ind w:left="4320" w:hanging="360"/>
      </w:pPr>
      <w:rPr>
        <w:rFonts w:ascii="Wingdings" w:hAnsi="Wingdings" w:hint="default"/>
      </w:rPr>
    </w:lvl>
    <w:lvl w:ilvl="6" w:tplc="E9F0443C" w:tentative="1">
      <w:start w:val="1"/>
      <w:numFmt w:val="bullet"/>
      <w:lvlText w:val=""/>
      <w:lvlJc w:val="left"/>
      <w:pPr>
        <w:tabs>
          <w:tab w:val="num" w:pos="5040"/>
        </w:tabs>
        <w:ind w:left="5040" w:hanging="360"/>
      </w:pPr>
      <w:rPr>
        <w:rFonts w:ascii="Wingdings" w:hAnsi="Wingdings" w:hint="default"/>
      </w:rPr>
    </w:lvl>
    <w:lvl w:ilvl="7" w:tplc="41AA9F82" w:tentative="1">
      <w:start w:val="1"/>
      <w:numFmt w:val="bullet"/>
      <w:lvlText w:val=""/>
      <w:lvlJc w:val="left"/>
      <w:pPr>
        <w:tabs>
          <w:tab w:val="num" w:pos="5760"/>
        </w:tabs>
        <w:ind w:left="5760" w:hanging="360"/>
      </w:pPr>
      <w:rPr>
        <w:rFonts w:ascii="Wingdings" w:hAnsi="Wingdings" w:hint="default"/>
      </w:rPr>
    </w:lvl>
    <w:lvl w:ilvl="8" w:tplc="C6368F7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7326C0"/>
    <w:multiLevelType w:val="hybridMultilevel"/>
    <w:tmpl w:val="8A50B0A4"/>
    <w:lvl w:ilvl="0" w:tplc="1E1688B2">
      <w:start w:val="1"/>
      <w:numFmt w:val="bullet"/>
      <w:lvlText w:val=""/>
      <w:lvlJc w:val="left"/>
      <w:pPr>
        <w:tabs>
          <w:tab w:val="num" w:pos="720"/>
        </w:tabs>
        <w:ind w:left="720" w:hanging="360"/>
      </w:pPr>
      <w:rPr>
        <w:rFonts w:ascii="Wingdings" w:hAnsi="Wingdings" w:hint="default"/>
      </w:rPr>
    </w:lvl>
    <w:lvl w:ilvl="1" w:tplc="85441546">
      <w:start w:val="1"/>
      <w:numFmt w:val="bullet"/>
      <w:lvlText w:val=""/>
      <w:lvlJc w:val="left"/>
      <w:pPr>
        <w:tabs>
          <w:tab w:val="num" w:pos="1440"/>
        </w:tabs>
        <w:ind w:left="1440" w:hanging="360"/>
      </w:pPr>
      <w:rPr>
        <w:rFonts w:ascii="Wingdings" w:hAnsi="Wingdings" w:hint="default"/>
      </w:rPr>
    </w:lvl>
    <w:lvl w:ilvl="2" w:tplc="71DA5956" w:tentative="1">
      <w:start w:val="1"/>
      <w:numFmt w:val="bullet"/>
      <w:lvlText w:val=""/>
      <w:lvlJc w:val="left"/>
      <w:pPr>
        <w:tabs>
          <w:tab w:val="num" w:pos="2160"/>
        </w:tabs>
        <w:ind w:left="2160" w:hanging="360"/>
      </w:pPr>
      <w:rPr>
        <w:rFonts w:ascii="Wingdings" w:hAnsi="Wingdings" w:hint="default"/>
      </w:rPr>
    </w:lvl>
    <w:lvl w:ilvl="3" w:tplc="8E862F92" w:tentative="1">
      <w:start w:val="1"/>
      <w:numFmt w:val="bullet"/>
      <w:lvlText w:val=""/>
      <w:lvlJc w:val="left"/>
      <w:pPr>
        <w:tabs>
          <w:tab w:val="num" w:pos="2880"/>
        </w:tabs>
        <w:ind w:left="2880" w:hanging="360"/>
      </w:pPr>
      <w:rPr>
        <w:rFonts w:ascii="Wingdings" w:hAnsi="Wingdings" w:hint="default"/>
      </w:rPr>
    </w:lvl>
    <w:lvl w:ilvl="4" w:tplc="7DD00968" w:tentative="1">
      <w:start w:val="1"/>
      <w:numFmt w:val="bullet"/>
      <w:lvlText w:val=""/>
      <w:lvlJc w:val="left"/>
      <w:pPr>
        <w:tabs>
          <w:tab w:val="num" w:pos="3600"/>
        </w:tabs>
        <w:ind w:left="3600" w:hanging="360"/>
      </w:pPr>
      <w:rPr>
        <w:rFonts w:ascii="Wingdings" w:hAnsi="Wingdings" w:hint="default"/>
      </w:rPr>
    </w:lvl>
    <w:lvl w:ilvl="5" w:tplc="1DAA543E" w:tentative="1">
      <w:start w:val="1"/>
      <w:numFmt w:val="bullet"/>
      <w:lvlText w:val=""/>
      <w:lvlJc w:val="left"/>
      <w:pPr>
        <w:tabs>
          <w:tab w:val="num" w:pos="4320"/>
        </w:tabs>
        <w:ind w:left="4320" w:hanging="360"/>
      </w:pPr>
      <w:rPr>
        <w:rFonts w:ascii="Wingdings" w:hAnsi="Wingdings" w:hint="default"/>
      </w:rPr>
    </w:lvl>
    <w:lvl w:ilvl="6" w:tplc="22D0E766" w:tentative="1">
      <w:start w:val="1"/>
      <w:numFmt w:val="bullet"/>
      <w:lvlText w:val=""/>
      <w:lvlJc w:val="left"/>
      <w:pPr>
        <w:tabs>
          <w:tab w:val="num" w:pos="5040"/>
        </w:tabs>
        <w:ind w:left="5040" w:hanging="360"/>
      </w:pPr>
      <w:rPr>
        <w:rFonts w:ascii="Wingdings" w:hAnsi="Wingdings" w:hint="default"/>
      </w:rPr>
    </w:lvl>
    <w:lvl w:ilvl="7" w:tplc="CAAA7720" w:tentative="1">
      <w:start w:val="1"/>
      <w:numFmt w:val="bullet"/>
      <w:lvlText w:val=""/>
      <w:lvlJc w:val="left"/>
      <w:pPr>
        <w:tabs>
          <w:tab w:val="num" w:pos="5760"/>
        </w:tabs>
        <w:ind w:left="5760" w:hanging="360"/>
      </w:pPr>
      <w:rPr>
        <w:rFonts w:ascii="Wingdings" w:hAnsi="Wingdings" w:hint="default"/>
      </w:rPr>
    </w:lvl>
    <w:lvl w:ilvl="8" w:tplc="7584A43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7003DB"/>
    <w:multiLevelType w:val="hybridMultilevel"/>
    <w:tmpl w:val="25A0B022"/>
    <w:lvl w:ilvl="0" w:tplc="879E1FD2">
      <w:start w:val="1"/>
      <w:numFmt w:val="bullet"/>
      <w:lvlText w:val=""/>
      <w:lvlJc w:val="left"/>
      <w:pPr>
        <w:tabs>
          <w:tab w:val="num" w:pos="720"/>
        </w:tabs>
        <w:ind w:left="720" w:hanging="360"/>
      </w:pPr>
      <w:rPr>
        <w:rFonts w:ascii="Wingdings" w:hAnsi="Wingdings" w:hint="default"/>
      </w:rPr>
    </w:lvl>
    <w:lvl w:ilvl="1" w:tplc="1C22CC5E">
      <w:start w:val="1"/>
      <w:numFmt w:val="bullet"/>
      <w:lvlText w:val=""/>
      <w:lvlJc w:val="left"/>
      <w:pPr>
        <w:tabs>
          <w:tab w:val="num" w:pos="1440"/>
        </w:tabs>
        <w:ind w:left="1440" w:hanging="360"/>
      </w:pPr>
      <w:rPr>
        <w:rFonts w:ascii="Wingdings" w:hAnsi="Wingdings" w:hint="default"/>
      </w:rPr>
    </w:lvl>
    <w:lvl w:ilvl="2" w:tplc="E2F8D3AA" w:tentative="1">
      <w:start w:val="1"/>
      <w:numFmt w:val="bullet"/>
      <w:lvlText w:val=""/>
      <w:lvlJc w:val="left"/>
      <w:pPr>
        <w:tabs>
          <w:tab w:val="num" w:pos="2160"/>
        </w:tabs>
        <w:ind w:left="2160" w:hanging="360"/>
      </w:pPr>
      <w:rPr>
        <w:rFonts w:ascii="Wingdings" w:hAnsi="Wingdings" w:hint="default"/>
      </w:rPr>
    </w:lvl>
    <w:lvl w:ilvl="3" w:tplc="B0486D2E" w:tentative="1">
      <w:start w:val="1"/>
      <w:numFmt w:val="bullet"/>
      <w:lvlText w:val=""/>
      <w:lvlJc w:val="left"/>
      <w:pPr>
        <w:tabs>
          <w:tab w:val="num" w:pos="2880"/>
        </w:tabs>
        <w:ind w:left="2880" w:hanging="360"/>
      </w:pPr>
      <w:rPr>
        <w:rFonts w:ascii="Wingdings" w:hAnsi="Wingdings" w:hint="default"/>
      </w:rPr>
    </w:lvl>
    <w:lvl w:ilvl="4" w:tplc="0526F1E6" w:tentative="1">
      <w:start w:val="1"/>
      <w:numFmt w:val="bullet"/>
      <w:lvlText w:val=""/>
      <w:lvlJc w:val="left"/>
      <w:pPr>
        <w:tabs>
          <w:tab w:val="num" w:pos="3600"/>
        </w:tabs>
        <w:ind w:left="3600" w:hanging="360"/>
      </w:pPr>
      <w:rPr>
        <w:rFonts w:ascii="Wingdings" w:hAnsi="Wingdings" w:hint="default"/>
      </w:rPr>
    </w:lvl>
    <w:lvl w:ilvl="5" w:tplc="C068CC90" w:tentative="1">
      <w:start w:val="1"/>
      <w:numFmt w:val="bullet"/>
      <w:lvlText w:val=""/>
      <w:lvlJc w:val="left"/>
      <w:pPr>
        <w:tabs>
          <w:tab w:val="num" w:pos="4320"/>
        </w:tabs>
        <w:ind w:left="4320" w:hanging="360"/>
      </w:pPr>
      <w:rPr>
        <w:rFonts w:ascii="Wingdings" w:hAnsi="Wingdings" w:hint="default"/>
      </w:rPr>
    </w:lvl>
    <w:lvl w:ilvl="6" w:tplc="696E1C22" w:tentative="1">
      <w:start w:val="1"/>
      <w:numFmt w:val="bullet"/>
      <w:lvlText w:val=""/>
      <w:lvlJc w:val="left"/>
      <w:pPr>
        <w:tabs>
          <w:tab w:val="num" w:pos="5040"/>
        </w:tabs>
        <w:ind w:left="5040" w:hanging="360"/>
      </w:pPr>
      <w:rPr>
        <w:rFonts w:ascii="Wingdings" w:hAnsi="Wingdings" w:hint="default"/>
      </w:rPr>
    </w:lvl>
    <w:lvl w:ilvl="7" w:tplc="A03ED93E" w:tentative="1">
      <w:start w:val="1"/>
      <w:numFmt w:val="bullet"/>
      <w:lvlText w:val=""/>
      <w:lvlJc w:val="left"/>
      <w:pPr>
        <w:tabs>
          <w:tab w:val="num" w:pos="5760"/>
        </w:tabs>
        <w:ind w:left="5760" w:hanging="360"/>
      </w:pPr>
      <w:rPr>
        <w:rFonts w:ascii="Wingdings" w:hAnsi="Wingdings" w:hint="default"/>
      </w:rPr>
    </w:lvl>
    <w:lvl w:ilvl="8" w:tplc="E19CC12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964844"/>
    <w:multiLevelType w:val="hybridMultilevel"/>
    <w:tmpl w:val="44A4DD00"/>
    <w:lvl w:ilvl="0" w:tplc="CC12657E">
      <w:start w:val="1"/>
      <w:numFmt w:val="bullet"/>
      <w:lvlText w:val=""/>
      <w:lvlJc w:val="left"/>
      <w:pPr>
        <w:tabs>
          <w:tab w:val="num" w:pos="720"/>
        </w:tabs>
        <w:ind w:left="720" w:hanging="360"/>
      </w:pPr>
      <w:rPr>
        <w:rFonts w:ascii="Wingdings" w:hAnsi="Wingdings" w:hint="default"/>
      </w:rPr>
    </w:lvl>
    <w:lvl w:ilvl="1" w:tplc="06809766" w:tentative="1">
      <w:start w:val="1"/>
      <w:numFmt w:val="bullet"/>
      <w:lvlText w:val=""/>
      <w:lvlJc w:val="left"/>
      <w:pPr>
        <w:tabs>
          <w:tab w:val="num" w:pos="1440"/>
        </w:tabs>
        <w:ind w:left="1440" w:hanging="360"/>
      </w:pPr>
      <w:rPr>
        <w:rFonts w:ascii="Wingdings" w:hAnsi="Wingdings" w:hint="default"/>
      </w:rPr>
    </w:lvl>
    <w:lvl w:ilvl="2" w:tplc="CB9A5992" w:tentative="1">
      <w:start w:val="1"/>
      <w:numFmt w:val="bullet"/>
      <w:lvlText w:val=""/>
      <w:lvlJc w:val="left"/>
      <w:pPr>
        <w:tabs>
          <w:tab w:val="num" w:pos="2160"/>
        </w:tabs>
        <w:ind w:left="2160" w:hanging="360"/>
      </w:pPr>
      <w:rPr>
        <w:rFonts w:ascii="Wingdings" w:hAnsi="Wingdings" w:hint="default"/>
      </w:rPr>
    </w:lvl>
    <w:lvl w:ilvl="3" w:tplc="BFA0E1F0" w:tentative="1">
      <w:start w:val="1"/>
      <w:numFmt w:val="bullet"/>
      <w:lvlText w:val=""/>
      <w:lvlJc w:val="left"/>
      <w:pPr>
        <w:tabs>
          <w:tab w:val="num" w:pos="2880"/>
        </w:tabs>
        <w:ind w:left="2880" w:hanging="360"/>
      </w:pPr>
      <w:rPr>
        <w:rFonts w:ascii="Wingdings" w:hAnsi="Wingdings" w:hint="default"/>
      </w:rPr>
    </w:lvl>
    <w:lvl w:ilvl="4" w:tplc="3F262520" w:tentative="1">
      <w:start w:val="1"/>
      <w:numFmt w:val="bullet"/>
      <w:lvlText w:val=""/>
      <w:lvlJc w:val="left"/>
      <w:pPr>
        <w:tabs>
          <w:tab w:val="num" w:pos="3600"/>
        </w:tabs>
        <w:ind w:left="3600" w:hanging="360"/>
      </w:pPr>
      <w:rPr>
        <w:rFonts w:ascii="Wingdings" w:hAnsi="Wingdings" w:hint="default"/>
      </w:rPr>
    </w:lvl>
    <w:lvl w:ilvl="5" w:tplc="B1D24066" w:tentative="1">
      <w:start w:val="1"/>
      <w:numFmt w:val="bullet"/>
      <w:lvlText w:val=""/>
      <w:lvlJc w:val="left"/>
      <w:pPr>
        <w:tabs>
          <w:tab w:val="num" w:pos="4320"/>
        </w:tabs>
        <w:ind w:left="4320" w:hanging="360"/>
      </w:pPr>
      <w:rPr>
        <w:rFonts w:ascii="Wingdings" w:hAnsi="Wingdings" w:hint="default"/>
      </w:rPr>
    </w:lvl>
    <w:lvl w:ilvl="6" w:tplc="0F80F196" w:tentative="1">
      <w:start w:val="1"/>
      <w:numFmt w:val="bullet"/>
      <w:lvlText w:val=""/>
      <w:lvlJc w:val="left"/>
      <w:pPr>
        <w:tabs>
          <w:tab w:val="num" w:pos="5040"/>
        </w:tabs>
        <w:ind w:left="5040" w:hanging="360"/>
      </w:pPr>
      <w:rPr>
        <w:rFonts w:ascii="Wingdings" w:hAnsi="Wingdings" w:hint="default"/>
      </w:rPr>
    </w:lvl>
    <w:lvl w:ilvl="7" w:tplc="C52EF108" w:tentative="1">
      <w:start w:val="1"/>
      <w:numFmt w:val="bullet"/>
      <w:lvlText w:val=""/>
      <w:lvlJc w:val="left"/>
      <w:pPr>
        <w:tabs>
          <w:tab w:val="num" w:pos="5760"/>
        </w:tabs>
        <w:ind w:left="5760" w:hanging="360"/>
      </w:pPr>
      <w:rPr>
        <w:rFonts w:ascii="Wingdings" w:hAnsi="Wingdings" w:hint="default"/>
      </w:rPr>
    </w:lvl>
    <w:lvl w:ilvl="8" w:tplc="4538F91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D13BC2"/>
    <w:multiLevelType w:val="hybridMultilevel"/>
    <w:tmpl w:val="8D3245F0"/>
    <w:lvl w:ilvl="0" w:tplc="9666338A">
      <w:start w:val="1"/>
      <w:numFmt w:val="bullet"/>
      <w:lvlText w:val=""/>
      <w:lvlJc w:val="left"/>
      <w:pPr>
        <w:tabs>
          <w:tab w:val="num" w:pos="720"/>
        </w:tabs>
        <w:ind w:left="720" w:hanging="360"/>
      </w:pPr>
      <w:rPr>
        <w:rFonts w:ascii="Wingdings" w:hAnsi="Wingdings" w:hint="default"/>
      </w:rPr>
    </w:lvl>
    <w:lvl w:ilvl="1" w:tplc="AD88D788" w:tentative="1">
      <w:start w:val="1"/>
      <w:numFmt w:val="bullet"/>
      <w:lvlText w:val=""/>
      <w:lvlJc w:val="left"/>
      <w:pPr>
        <w:tabs>
          <w:tab w:val="num" w:pos="1440"/>
        </w:tabs>
        <w:ind w:left="1440" w:hanging="360"/>
      </w:pPr>
      <w:rPr>
        <w:rFonts w:ascii="Wingdings" w:hAnsi="Wingdings" w:hint="default"/>
      </w:rPr>
    </w:lvl>
    <w:lvl w:ilvl="2" w:tplc="25801E8A" w:tentative="1">
      <w:start w:val="1"/>
      <w:numFmt w:val="bullet"/>
      <w:lvlText w:val=""/>
      <w:lvlJc w:val="left"/>
      <w:pPr>
        <w:tabs>
          <w:tab w:val="num" w:pos="2160"/>
        </w:tabs>
        <w:ind w:left="2160" w:hanging="360"/>
      </w:pPr>
      <w:rPr>
        <w:rFonts w:ascii="Wingdings" w:hAnsi="Wingdings" w:hint="default"/>
      </w:rPr>
    </w:lvl>
    <w:lvl w:ilvl="3" w:tplc="076637C6" w:tentative="1">
      <w:start w:val="1"/>
      <w:numFmt w:val="bullet"/>
      <w:lvlText w:val=""/>
      <w:lvlJc w:val="left"/>
      <w:pPr>
        <w:tabs>
          <w:tab w:val="num" w:pos="2880"/>
        </w:tabs>
        <w:ind w:left="2880" w:hanging="360"/>
      </w:pPr>
      <w:rPr>
        <w:rFonts w:ascii="Wingdings" w:hAnsi="Wingdings" w:hint="default"/>
      </w:rPr>
    </w:lvl>
    <w:lvl w:ilvl="4" w:tplc="0E761AC0" w:tentative="1">
      <w:start w:val="1"/>
      <w:numFmt w:val="bullet"/>
      <w:lvlText w:val=""/>
      <w:lvlJc w:val="left"/>
      <w:pPr>
        <w:tabs>
          <w:tab w:val="num" w:pos="3600"/>
        </w:tabs>
        <w:ind w:left="3600" w:hanging="360"/>
      </w:pPr>
      <w:rPr>
        <w:rFonts w:ascii="Wingdings" w:hAnsi="Wingdings" w:hint="default"/>
      </w:rPr>
    </w:lvl>
    <w:lvl w:ilvl="5" w:tplc="7966AE00" w:tentative="1">
      <w:start w:val="1"/>
      <w:numFmt w:val="bullet"/>
      <w:lvlText w:val=""/>
      <w:lvlJc w:val="left"/>
      <w:pPr>
        <w:tabs>
          <w:tab w:val="num" w:pos="4320"/>
        </w:tabs>
        <w:ind w:left="4320" w:hanging="360"/>
      </w:pPr>
      <w:rPr>
        <w:rFonts w:ascii="Wingdings" w:hAnsi="Wingdings" w:hint="default"/>
      </w:rPr>
    </w:lvl>
    <w:lvl w:ilvl="6" w:tplc="EBDE241C" w:tentative="1">
      <w:start w:val="1"/>
      <w:numFmt w:val="bullet"/>
      <w:lvlText w:val=""/>
      <w:lvlJc w:val="left"/>
      <w:pPr>
        <w:tabs>
          <w:tab w:val="num" w:pos="5040"/>
        </w:tabs>
        <w:ind w:left="5040" w:hanging="360"/>
      </w:pPr>
      <w:rPr>
        <w:rFonts w:ascii="Wingdings" w:hAnsi="Wingdings" w:hint="default"/>
      </w:rPr>
    </w:lvl>
    <w:lvl w:ilvl="7" w:tplc="D38C1B32" w:tentative="1">
      <w:start w:val="1"/>
      <w:numFmt w:val="bullet"/>
      <w:lvlText w:val=""/>
      <w:lvlJc w:val="left"/>
      <w:pPr>
        <w:tabs>
          <w:tab w:val="num" w:pos="5760"/>
        </w:tabs>
        <w:ind w:left="5760" w:hanging="360"/>
      </w:pPr>
      <w:rPr>
        <w:rFonts w:ascii="Wingdings" w:hAnsi="Wingdings" w:hint="default"/>
      </w:rPr>
    </w:lvl>
    <w:lvl w:ilvl="8" w:tplc="BD5016F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C731C4"/>
    <w:multiLevelType w:val="hybridMultilevel"/>
    <w:tmpl w:val="C88AF406"/>
    <w:lvl w:ilvl="0" w:tplc="4372F42A">
      <w:start w:val="1"/>
      <w:numFmt w:val="bullet"/>
      <w:lvlText w:val=""/>
      <w:lvlJc w:val="left"/>
      <w:pPr>
        <w:tabs>
          <w:tab w:val="num" w:pos="720"/>
        </w:tabs>
        <w:ind w:left="720" w:hanging="360"/>
      </w:pPr>
      <w:rPr>
        <w:rFonts w:ascii="Wingdings" w:hAnsi="Wingdings" w:hint="default"/>
      </w:rPr>
    </w:lvl>
    <w:lvl w:ilvl="1" w:tplc="B8529F38" w:tentative="1">
      <w:start w:val="1"/>
      <w:numFmt w:val="bullet"/>
      <w:lvlText w:val=""/>
      <w:lvlJc w:val="left"/>
      <w:pPr>
        <w:tabs>
          <w:tab w:val="num" w:pos="1440"/>
        </w:tabs>
        <w:ind w:left="1440" w:hanging="360"/>
      </w:pPr>
      <w:rPr>
        <w:rFonts w:ascii="Wingdings" w:hAnsi="Wingdings" w:hint="default"/>
      </w:rPr>
    </w:lvl>
    <w:lvl w:ilvl="2" w:tplc="A53ECAA6" w:tentative="1">
      <w:start w:val="1"/>
      <w:numFmt w:val="bullet"/>
      <w:lvlText w:val=""/>
      <w:lvlJc w:val="left"/>
      <w:pPr>
        <w:tabs>
          <w:tab w:val="num" w:pos="2160"/>
        </w:tabs>
        <w:ind w:left="2160" w:hanging="360"/>
      </w:pPr>
      <w:rPr>
        <w:rFonts w:ascii="Wingdings" w:hAnsi="Wingdings" w:hint="default"/>
      </w:rPr>
    </w:lvl>
    <w:lvl w:ilvl="3" w:tplc="B8B489E4" w:tentative="1">
      <w:start w:val="1"/>
      <w:numFmt w:val="bullet"/>
      <w:lvlText w:val=""/>
      <w:lvlJc w:val="left"/>
      <w:pPr>
        <w:tabs>
          <w:tab w:val="num" w:pos="2880"/>
        </w:tabs>
        <w:ind w:left="2880" w:hanging="360"/>
      </w:pPr>
      <w:rPr>
        <w:rFonts w:ascii="Wingdings" w:hAnsi="Wingdings" w:hint="default"/>
      </w:rPr>
    </w:lvl>
    <w:lvl w:ilvl="4" w:tplc="54F494F0" w:tentative="1">
      <w:start w:val="1"/>
      <w:numFmt w:val="bullet"/>
      <w:lvlText w:val=""/>
      <w:lvlJc w:val="left"/>
      <w:pPr>
        <w:tabs>
          <w:tab w:val="num" w:pos="3600"/>
        </w:tabs>
        <w:ind w:left="3600" w:hanging="360"/>
      </w:pPr>
      <w:rPr>
        <w:rFonts w:ascii="Wingdings" w:hAnsi="Wingdings" w:hint="default"/>
      </w:rPr>
    </w:lvl>
    <w:lvl w:ilvl="5" w:tplc="2EE4263E" w:tentative="1">
      <w:start w:val="1"/>
      <w:numFmt w:val="bullet"/>
      <w:lvlText w:val=""/>
      <w:lvlJc w:val="left"/>
      <w:pPr>
        <w:tabs>
          <w:tab w:val="num" w:pos="4320"/>
        </w:tabs>
        <w:ind w:left="4320" w:hanging="360"/>
      </w:pPr>
      <w:rPr>
        <w:rFonts w:ascii="Wingdings" w:hAnsi="Wingdings" w:hint="default"/>
      </w:rPr>
    </w:lvl>
    <w:lvl w:ilvl="6" w:tplc="5BB0E7A2" w:tentative="1">
      <w:start w:val="1"/>
      <w:numFmt w:val="bullet"/>
      <w:lvlText w:val=""/>
      <w:lvlJc w:val="left"/>
      <w:pPr>
        <w:tabs>
          <w:tab w:val="num" w:pos="5040"/>
        </w:tabs>
        <w:ind w:left="5040" w:hanging="360"/>
      </w:pPr>
      <w:rPr>
        <w:rFonts w:ascii="Wingdings" w:hAnsi="Wingdings" w:hint="default"/>
      </w:rPr>
    </w:lvl>
    <w:lvl w:ilvl="7" w:tplc="D17AC02E" w:tentative="1">
      <w:start w:val="1"/>
      <w:numFmt w:val="bullet"/>
      <w:lvlText w:val=""/>
      <w:lvlJc w:val="left"/>
      <w:pPr>
        <w:tabs>
          <w:tab w:val="num" w:pos="5760"/>
        </w:tabs>
        <w:ind w:left="5760" w:hanging="360"/>
      </w:pPr>
      <w:rPr>
        <w:rFonts w:ascii="Wingdings" w:hAnsi="Wingdings" w:hint="default"/>
      </w:rPr>
    </w:lvl>
    <w:lvl w:ilvl="8" w:tplc="52ACF4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C1199F"/>
    <w:multiLevelType w:val="hybridMultilevel"/>
    <w:tmpl w:val="633A3B9A"/>
    <w:lvl w:ilvl="0" w:tplc="E662B9E4">
      <w:start w:val="1"/>
      <w:numFmt w:val="bullet"/>
      <w:lvlText w:val=""/>
      <w:lvlJc w:val="left"/>
      <w:pPr>
        <w:tabs>
          <w:tab w:val="num" w:pos="720"/>
        </w:tabs>
        <w:ind w:left="720" w:hanging="360"/>
      </w:pPr>
      <w:rPr>
        <w:rFonts w:ascii="Wingdings" w:hAnsi="Wingdings" w:hint="default"/>
      </w:rPr>
    </w:lvl>
    <w:lvl w:ilvl="1" w:tplc="F29AA23E" w:tentative="1">
      <w:start w:val="1"/>
      <w:numFmt w:val="bullet"/>
      <w:lvlText w:val=""/>
      <w:lvlJc w:val="left"/>
      <w:pPr>
        <w:tabs>
          <w:tab w:val="num" w:pos="1440"/>
        </w:tabs>
        <w:ind w:left="1440" w:hanging="360"/>
      </w:pPr>
      <w:rPr>
        <w:rFonts w:ascii="Wingdings" w:hAnsi="Wingdings" w:hint="default"/>
      </w:rPr>
    </w:lvl>
    <w:lvl w:ilvl="2" w:tplc="B11E455E" w:tentative="1">
      <w:start w:val="1"/>
      <w:numFmt w:val="bullet"/>
      <w:lvlText w:val=""/>
      <w:lvlJc w:val="left"/>
      <w:pPr>
        <w:tabs>
          <w:tab w:val="num" w:pos="2160"/>
        </w:tabs>
        <w:ind w:left="2160" w:hanging="360"/>
      </w:pPr>
      <w:rPr>
        <w:rFonts w:ascii="Wingdings" w:hAnsi="Wingdings" w:hint="default"/>
      </w:rPr>
    </w:lvl>
    <w:lvl w:ilvl="3" w:tplc="B1E08D6A" w:tentative="1">
      <w:start w:val="1"/>
      <w:numFmt w:val="bullet"/>
      <w:lvlText w:val=""/>
      <w:lvlJc w:val="left"/>
      <w:pPr>
        <w:tabs>
          <w:tab w:val="num" w:pos="2880"/>
        </w:tabs>
        <w:ind w:left="2880" w:hanging="360"/>
      </w:pPr>
      <w:rPr>
        <w:rFonts w:ascii="Wingdings" w:hAnsi="Wingdings" w:hint="default"/>
      </w:rPr>
    </w:lvl>
    <w:lvl w:ilvl="4" w:tplc="AAAC1132" w:tentative="1">
      <w:start w:val="1"/>
      <w:numFmt w:val="bullet"/>
      <w:lvlText w:val=""/>
      <w:lvlJc w:val="left"/>
      <w:pPr>
        <w:tabs>
          <w:tab w:val="num" w:pos="3600"/>
        </w:tabs>
        <w:ind w:left="3600" w:hanging="360"/>
      </w:pPr>
      <w:rPr>
        <w:rFonts w:ascii="Wingdings" w:hAnsi="Wingdings" w:hint="default"/>
      </w:rPr>
    </w:lvl>
    <w:lvl w:ilvl="5" w:tplc="008EBF9E" w:tentative="1">
      <w:start w:val="1"/>
      <w:numFmt w:val="bullet"/>
      <w:lvlText w:val=""/>
      <w:lvlJc w:val="left"/>
      <w:pPr>
        <w:tabs>
          <w:tab w:val="num" w:pos="4320"/>
        </w:tabs>
        <w:ind w:left="4320" w:hanging="360"/>
      </w:pPr>
      <w:rPr>
        <w:rFonts w:ascii="Wingdings" w:hAnsi="Wingdings" w:hint="default"/>
      </w:rPr>
    </w:lvl>
    <w:lvl w:ilvl="6" w:tplc="A7CE1632" w:tentative="1">
      <w:start w:val="1"/>
      <w:numFmt w:val="bullet"/>
      <w:lvlText w:val=""/>
      <w:lvlJc w:val="left"/>
      <w:pPr>
        <w:tabs>
          <w:tab w:val="num" w:pos="5040"/>
        </w:tabs>
        <w:ind w:left="5040" w:hanging="360"/>
      </w:pPr>
      <w:rPr>
        <w:rFonts w:ascii="Wingdings" w:hAnsi="Wingdings" w:hint="default"/>
      </w:rPr>
    </w:lvl>
    <w:lvl w:ilvl="7" w:tplc="FBAC94DA" w:tentative="1">
      <w:start w:val="1"/>
      <w:numFmt w:val="bullet"/>
      <w:lvlText w:val=""/>
      <w:lvlJc w:val="left"/>
      <w:pPr>
        <w:tabs>
          <w:tab w:val="num" w:pos="5760"/>
        </w:tabs>
        <w:ind w:left="5760" w:hanging="360"/>
      </w:pPr>
      <w:rPr>
        <w:rFonts w:ascii="Wingdings" w:hAnsi="Wingdings" w:hint="default"/>
      </w:rPr>
    </w:lvl>
    <w:lvl w:ilvl="8" w:tplc="F54ACAD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EE2DA7"/>
    <w:multiLevelType w:val="hybridMultilevel"/>
    <w:tmpl w:val="21C04A6C"/>
    <w:lvl w:ilvl="0" w:tplc="72189B4E">
      <w:start w:val="1"/>
      <w:numFmt w:val="bullet"/>
      <w:lvlText w:val=""/>
      <w:lvlJc w:val="left"/>
      <w:pPr>
        <w:tabs>
          <w:tab w:val="num" w:pos="720"/>
        </w:tabs>
        <w:ind w:left="720" w:hanging="360"/>
      </w:pPr>
      <w:rPr>
        <w:rFonts w:ascii="Wingdings" w:hAnsi="Wingdings" w:hint="default"/>
      </w:rPr>
    </w:lvl>
    <w:lvl w:ilvl="1" w:tplc="A0D6A534" w:tentative="1">
      <w:start w:val="1"/>
      <w:numFmt w:val="bullet"/>
      <w:lvlText w:val=""/>
      <w:lvlJc w:val="left"/>
      <w:pPr>
        <w:tabs>
          <w:tab w:val="num" w:pos="1440"/>
        </w:tabs>
        <w:ind w:left="1440" w:hanging="360"/>
      </w:pPr>
      <w:rPr>
        <w:rFonts w:ascii="Wingdings" w:hAnsi="Wingdings" w:hint="default"/>
      </w:rPr>
    </w:lvl>
    <w:lvl w:ilvl="2" w:tplc="465E06C6" w:tentative="1">
      <w:start w:val="1"/>
      <w:numFmt w:val="bullet"/>
      <w:lvlText w:val=""/>
      <w:lvlJc w:val="left"/>
      <w:pPr>
        <w:tabs>
          <w:tab w:val="num" w:pos="2160"/>
        </w:tabs>
        <w:ind w:left="2160" w:hanging="360"/>
      </w:pPr>
      <w:rPr>
        <w:rFonts w:ascii="Wingdings" w:hAnsi="Wingdings" w:hint="default"/>
      </w:rPr>
    </w:lvl>
    <w:lvl w:ilvl="3" w:tplc="5E0C60BE" w:tentative="1">
      <w:start w:val="1"/>
      <w:numFmt w:val="bullet"/>
      <w:lvlText w:val=""/>
      <w:lvlJc w:val="left"/>
      <w:pPr>
        <w:tabs>
          <w:tab w:val="num" w:pos="2880"/>
        </w:tabs>
        <w:ind w:left="2880" w:hanging="360"/>
      </w:pPr>
      <w:rPr>
        <w:rFonts w:ascii="Wingdings" w:hAnsi="Wingdings" w:hint="default"/>
      </w:rPr>
    </w:lvl>
    <w:lvl w:ilvl="4" w:tplc="E9D64CE2" w:tentative="1">
      <w:start w:val="1"/>
      <w:numFmt w:val="bullet"/>
      <w:lvlText w:val=""/>
      <w:lvlJc w:val="left"/>
      <w:pPr>
        <w:tabs>
          <w:tab w:val="num" w:pos="3600"/>
        </w:tabs>
        <w:ind w:left="3600" w:hanging="360"/>
      </w:pPr>
      <w:rPr>
        <w:rFonts w:ascii="Wingdings" w:hAnsi="Wingdings" w:hint="default"/>
      </w:rPr>
    </w:lvl>
    <w:lvl w:ilvl="5" w:tplc="139C8E62" w:tentative="1">
      <w:start w:val="1"/>
      <w:numFmt w:val="bullet"/>
      <w:lvlText w:val=""/>
      <w:lvlJc w:val="left"/>
      <w:pPr>
        <w:tabs>
          <w:tab w:val="num" w:pos="4320"/>
        </w:tabs>
        <w:ind w:left="4320" w:hanging="360"/>
      </w:pPr>
      <w:rPr>
        <w:rFonts w:ascii="Wingdings" w:hAnsi="Wingdings" w:hint="default"/>
      </w:rPr>
    </w:lvl>
    <w:lvl w:ilvl="6" w:tplc="AF76F346" w:tentative="1">
      <w:start w:val="1"/>
      <w:numFmt w:val="bullet"/>
      <w:lvlText w:val=""/>
      <w:lvlJc w:val="left"/>
      <w:pPr>
        <w:tabs>
          <w:tab w:val="num" w:pos="5040"/>
        </w:tabs>
        <w:ind w:left="5040" w:hanging="360"/>
      </w:pPr>
      <w:rPr>
        <w:rFonts w:ascii="Wingdings" w:hAnsi="Wingdings" w:hint="default"/>
      </w:rPr>
    </w:lvl>
    <w:lvl w:ilvl="7" w:tplc="89FC2842" w:tentative="1">
      <w:start w:val="1"/>
      <w:numFmt w:val="bullet"/>
      <w:lvlText w:val=""/>
      <w:lvlJc w:val="left"/>
      <w:pPr>
        <w:tabs>
          <w:tab w:val="num" w:pos="5760"/>
        </w:tabs>
        <w:ind w:left="5760" w:hanging="360"/>
      </w:pPr>
      <w:rPr>
        <w:rFonts w:ascii="Wingdings" w:hAnsi="Wingdings" w:hint="default"/>
      </w:rPr>
    </w:lvl>
    <w:lvl w:ilvl="8" w:tplc="EFA8C5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5618CF"/>
    <w:multiLevelType w:val="hybridMultilevel"/>
    <w:tmpl w:val="E1AADF5A"/>
    <w:lvl w:ilvl="0" w:tplc="0A165472">
      <w:start w:val="1"/>
      <w:numFmt w:val="bullet"/>
      <w:lvlText w:val=""/>
      <w:lvlJc w:val="left"/>
      <w:pPr>
        <w:tabs>
          <w:tab w:val="num" w:pos="720"/>
        </w:tabs>
        <w:ind w:left="720" w:hanging="360"/>
      </w:pPr>
      <w:rPr>
        <w:rFonts w:ascii="Wingdings" w:hAnsi="Wingdings" w:hint="default"/>
      </w:rPr>
    </w:lvl>
    <w:lvl w:ilvl="1" w:tplc="30544FCA" w:tentative="1">
      <w:start w:val="1"/>
      <w:numFmt w:val="bullet"/>
      <w:lvlText w:val=""/>
      <w:lvlJc w:val="left"/>
      <w:pPr>
        <w:tabs>
          <w:tab w:val="num" w:pos="1440"/>
        </w:tabs>
        <w:ind w:left="1440" w:hanging="360"/>
      </w:pPr>
      <w:rPr>
        <w:rFonts w:ascii="Wingdings" w:hAnsi="Wingdings" w:hint="default"/>
      </w:rPr>
    </w:lvl>
    <w:lvl w:ilvl="2" w:tplc="901CE452" w:tentative="1">
      <w:start w:val="1"/>
      <w:numFmt w:val="bullet"/>
      <w:lvlText w:val=""/>
      <w:lvlJc w:val="left"/>
      <w:pPr>
        <w:tabs>
          <w:tab w:val="num" w:pos="2160"/>
        </w:tabs>
        <w:ind w:left="2160" w:hanging="360"/>
      </w:pPr>
      <w:rPr>
        <w:rFonts w:ascii="Wingdings" w:hAnsi="Wingdings" w:hint="default"/>
      </w:rPr>
    </w:lvl>
    <w:lvl w:ilvl="3" w:tplc="9D7E8442" w:tentative="1">
      <w:start w:val="1"/>
      <w:numFmt w:val="bullet"/>
      <w:lvlText w:val=""/>
      <w:lvlJc w:val="left"/>
      <w:pPr>
        <w:tabs>
          <w:tab w:val="num" w:pos="2880"/>
        </w:tabs>
        <w:ind w:left="2880" w:hanging="360"/>
      </w:pPr>
      <w:rPr>
        <w:rFonts w:ascii="Wingdings" w:hAnsi="Wingdings" w:hint="default"/>
      </w:rPr>
    </w:lvl>
    <w:lvl w:ilvl="4" w:tplc="5330C212" w:tentative="1">
      <w:start w:val="1"/>
      <w:numFmt w:val="bullet"/>
      <w:lvlText w:val=""/>
      <w:lvlJc w:val="left"/>
      <w:pPr>
        <w:tabs>
          <w:tab w:val="num" w:pos="3600"/>
        </w:tabs>
        <w:ind w:left="3600" w:hanging="360"/>
      </w:pPr>
      <w:rPr>
        <w:rFonts w:ascii="Wingdings" w:hAnsi="Wingdings" w:hint="default"/>
      </w:rPr>
    </w:lvl>
    <w:lvl w:ilvl="5" w:tplc="A986046A" w:tentative="1">
      <w:start w:val="1"/>
      <w:numFmt w:val="bullet"/>
      <w:lvlText w:val=""/>
      <w:lvlJc w:val="left"/>
      <w:pPr>
        <w:tabs>
          <w:tab w:val="num" w:pos="4320"/>
        </w:tabs>
        <w:ind w:left="4320" w:hanging="360"/>
      </w:pPr>
      <w:rPr>
        <w:rFonts w:ascii="Wingdings" w:hAnsi="Wingdings" w:hint="default"/>
      </w:rPr>
    </w:lvl>
    <w:lvl w:ilvl="6" w:tplc="9676BDCA" w:tentative="1">
      <w:start w:val="1"/>
      <w:numFmt w:val="bullet"/>
      <w:lvlText w:val=""/>
      <w:lvlJc w:val="left"/>
      <w:pPr>
        <w:tabs>
          <w:tab w:val="num" w:pos="5040"/>
        </w:tabs>
        <w:ind w:left="5040" w:hanging="360"/>
      </w:pPr>
      <w:rPr>
        <w:rFonts w:ascii="Wingdings" w:hAnsi="Wingdings" w:hint="default"/>
      </w:rPr>
    </w:lvl>
    <w:lvl w:ilvl="7" w:tplc="81AAE5EC" w:tentative="1">
      <w:start w:val="1"/>
      <w:numFmt w:val="bullet"/>
      <w:lvlText w:val=""/>
      <w:lvlJc w:val="left"/>
      <w:pPr>
        <w:tabs>
          <w:tab w:val="num" w:pos="5760"/>
        </w:tabs>
        <w:ind w:left="5760" w:hanging="360"/>
      </w:pPr>
      <w:rPr>
        <w:rFonts w:ascii="Wingdings" w:hAnsi="Wingdings" w:hint="default"/>
      </w:rPr>
    </w:lvl>
    <w:lvl w:ilvl="8" w:tplc="1E12EC14"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12"/>
  </w:num>
  <w:num w:numId="6">
    <w:abstractNumId w:val="9"/>
  </w:num>
  <w:num w:numId="7">
    <w:abstractNumId w:val="8"/>
  </w:num>
  <w:num w:numId="8">
    <w:abstractNumId w:val="0"/>
  </w:num>
  <w:num w:numId="9">
    <w:abstractNumId w:val="10"/>
  </w:num>
  <w:num w:numId="10">
    <w:abstractNumId w:val="7"/>
  </w:num>
  <w:num w:numId="11">
    <w:abstractNumId w:val="4"/>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68A"/>
    <w:rsid w:val="00010368"/>
    <w:rsid w:val="0001057D"/>
    <w:rsid w:val="00013B95"/>
    <w:rsid w:val="00025DD3"/>
    <w:rsid w:val="00026C4E"/>
    <w:rsid w:val="000624A2"/>
    <w:rsid w:val="00062959"/>
    <w:rsid w:val="00074049"/>
    <w:rsid w:val="000A2E38"/>
    <w:rsid w:val="000B20BF"/>
    <w:rsid w:val="000B3ACC"/>
    <w:rsid w:val="000C2D3F"/>
    <w:rsid w:val="000C7CFD"/>
    <w:rsid w:val="000D0B9E"/>
    <w:rsid w:val="000D568A"/>
    <w:rsid w:val="000E47A2"/>
    <w:rsid w:val="000E567F"/>
    <w:rsid w:val="000E60C6"/>
    <w:rsid w:val="000F3C56"/>
    <w:rsid w:val="000F5168"/>
    <w:rsid w:val="00106515"/>
    <w:rsid w:val="00112267"/>
    <w:rsid w:val="00114DDE"/>
    <w:rsid w:val="00121F84"/>
    <w:rsid w:val="00137D8C"/>
    <w:rsid w:val="00141520"/>
    <w:rsid w:val="00146677"/>
    <w:rsid w:val="0018750C"/>
    <w:rsid w:val="00196C4B"/>
    <w:rsid w:val="001A112A"/>
    <w:rsid w:val="001A18D4"/>
    <w:rsid w:val="001A1F70"/>
    <w:rsid w:val="001A663E"/>
    <w:rsid w:val="001A7740"/>
    <w:rsid w:val="001B2788"/>
    <w:rsid w:val="001B4573"/>
    <w:rsid w:val="001C1146"/>
    <w:rsid w:val="001F2DE3"/>
    <w:rsid w:val="001F5AD2"/>
    <w:rsid w:val="00211C0F"/>
    <w:rsid w:val="0021416C"/>
    <w:rsid w:val="00231CEE"/>
    <w:rsid w:val="00235B78"/>
    <w:rsid w:val="00251F4D"/>
    <w:rsid w:val="002532DB"/>
    <w:rsid w:val="00253FFF"/>
    <w:rsid w:val="00263F58"/>
    <w:rsid w:val="0027157E"/>
    <w:rsid w:val="00276C5B"/>
    <w:rsid w:val="00277FC1"/>
    <w:rsid w:val="002A0B9F"/>
    <w:rsid w:val="002B1C0C"/>
    <w:rsid w:val="002B7B72"/>
    <w:rsid w:val="002C2016"/>
    <w:rsid w:val="002C405A"/>
    <w:rsid w:val="002E0084"/>
    <w:rsid w:val="002F05CE"/>
    <w:rsid w:val="002F0E72"/>
    <w:rsid w:val="002F7179"/>
    <w:rsid w:val="003041E8"/>
    <w:rsid w:val="0030676D"/>
    <w:rsid w:val="00311D84"/>
    <w:rsid w:val="00331623"/>
    <w:rsid w:val="00336444"/>
    <w:rsid w:val="00355E11"/>
    <w:rsid w:val="00364D59"/>
    <w:rsid w:val="00364F98"/>
    <w:rsid w:val="00370A0B"/>
    <w:rsid w:val="0037475B"/>
    <w:rsid w:val="00375084"/>
    <w:rsid w:val="00386E7B"/>
    <w:rsid w:val="003B422A"/>
    <w:rsid w:val="003D4A54"/>
    <w:rsid w:val="003E6E52"/>
    <w:rsid w:val="003F0DD1"/>
    <w:rsid w:val="003F6EF2"/>
    <w:rsid w:val="00416ACD"/>
    <w:rsid w:val="00427ACE"/>
    <w:rsid w:val="00437FF4"/>
    <w:rsid w:val="004410C7"/>
    <w:rsid w:val="004505C9"/>
    <w:rsid w:val="00450D96"/>
    <w:rsid w:val="0045374B"/>
    <w:rsid w:val="0046182A"/>
    <w:rsid w:val="004833A8"/>
    <w:rsid w:val="00496EE8"/>
    <w:rsid w:val="004A072E"/>
    <w:rsid w:val="004B343C"/>
    <w:rsid w:val="004B6992"/>
    <w:rsid w:val="004C6697"/>
    <w:rsid w:val="004D0889"/>
    <w:rsid w:val="004E25ED"/>
    <w:rsid w:val="004E307B"/>
    <w:rsid w:val="004F0738"/>
    <w:rsid w:val="004F13FE"/>
    <w:rsid w:val="004F458A"/>
    <w:rsid w:val="005034A2"/>
    <w:rsid w:val="00503EE6"/>
    <w:rsid w:val="0050423C"/>
    <w:rsid w:val="00512A77"/>
    <w:rsid w:val="005223F8"/>
    <w:rsid w:val="00533097"/>
    <w:rsid w:val="00542269"/>
    <w:rsid w:val="005526CF"/>
    <w:rsid w:val="0055455A"/>
    <w:rsid w:val="005571D9"/>
    <w:rsid w:val="00561818"/>
    <w:rsid w:val="0057186F"/>
    <w:rsid w:val="005A2E76"/>
    <w:rsid w:val="005A511C"/>
    <w:rsid w:val="005B094F"/>
    <w:rsid w:val="005C0DDD"/>
    <w:rsid w:val="005C7DAA"/>
    <w:rsid w:val="005D16AC"/>
    <w:rsid w:val="005D1F92"/>
    <w:rsid w:val="005D5155"/>
    <w:rsid w:val="005E3755"/>
    <w:rsid w:val="005F33D9"/>
    <w:rsid w:val="005F4115"/>
    <w:rsid w:val="005F4F71"/>
    <w:rsid w:val="00602766"/>
    <w:rsid w:val="00604ECA"/>
    <w:rsid w:val="00637F5F"/>
    <w:rsid w:val="0064138B"/>
    <w:rsid w:val="006435A3"/>
    <w:rsid w:val="006511E3"/>
    <w:rsid w:val="0065419A"/>
    <w:rsid w:val="00657FA8"/>
    <w:rsid w:val="00677647"/>
    <w:rsid w:val="006A1137"/>
    <w:rsid w:val="006B0835"/>
    <w:rsid w:val="006B0A4E"/>
    <w:rsid w:val="006B55A3"/>
    <w:rsid w:val="006C1DB8"/>
    <w:rsid w:val="006C3C09"/>
    <w:rsid w:val="006D347E"/>
    <w:rsid w:val="006D5118"/>
    <w:rsid w:val="006D5A4A"/>
    <w:rsid w:val="006E3931"/>
    <w:rsid w:val="0070046A"/>
    <w:rsid w:val="00702F34"/>
    <w:rsid w:val="007043ED"/>
    <w:rsid w:val="007074A3"/>
    <w:rsid w:val="00710402"/>
    <w:rsid w:val="00715292"/>
    <w:rsid w:val="007201B8"/>
    <w:rsid w:val="007215E8"/>
    <w:rsid w:val="00740798"/>
    <w:rsid w:val="007441DD"/>
    <w:rsid w:val="00761B85"/>
    <w:rsid w:val="007771D1"/>
    <w:rsid w:val="007959BA"/>
    <w:rsid w:val="007B39DB"/>
    <w:rsid w:val="007C389C"/>
    <w:rsid w:val="007D01BF"/>
    <w:rsid w:val="007D4CDA"/>
    <w:rsid w:val="007F34EA"/>
    <w:rsid w:val="007F5D3C"/>
    <w:rsid w:val="00820CED"/>
    <w:rsid w:val="00824D2F"/>
    <w:rsid w:val="008250E8"/>
    <w:rsid w:val="0083168B"/>
    <w:rsid w:val="00835D11"/>
    <w:rsid w:val="0084004D"/>
    <w:rsid w:val="00845560"/>
    <w:rsid w:val="0085740C"/>
    <w:rsid w:val="00866021"/>
    <w:rsid w:val="00870D43"/>
    <w:rsid w:val="008717A4"/>
    <w:rsid w:val="00885983"/>
    <w:rsid w:val="008C0805"/>
    <w:rsid w:val="008C35C4"/>
    <w:rsid w:val="008C7F99"/>
    <w:rsid w:val="008D17F6"/>
    <w:rsid w:val="00916748"/>
    <w:rsid w:val="009253C6"/>
    <w:rsid w:val="00935259"/>
    <w:rsid w:val="00943F61"/>
    <w:rsid w:val="00957CC2"/>
    <w:rsid w:val="009603FA"/>
    <w:rsid w:val="00961B5B"/>
    <w:rsid w:val="00963865"/>
    <w:rsid w:val="0096697D"/>
    <w:rsid w:val="00974D6B"/>
    <w:rsid w:val="009866F4"/>
    <w:rsid w:val="009A3823"/>
    <w:rsid w:val="009F5F62"/>
    <w:rsid w:val="00A03C7E"/>
    <w:rsid w:val="00A04FD9"/>
    <w:rsid w:val="00A10F72"/>
    <w:rsid w:val="00A13295"/>
    <w:rsid w:val="00A36FF9"/>
    <w:rsid w:val="00A40404"/>
    <w:rsid w:val="00A410FF"/>
    <w:rsid w:val="00A47680"/>
    <w:rsid w:val="00A50603"/>
    <w:rsid w:val="00A5675F"/>
    <w:rsid w:val="00A60FFD"/>
    <w:rsid w:val="00A617A9"/>
    <w:rsid w:val="00A73287"/>
    <w:rsid w:val="00A84DF9"/>
    <w:rsid w:val="00A87D5E"/>
    <w:rsid w:val="00A9295F"/>
    <w:rsid w:val="00AA60F2"/>
    <w:rsid w:val="00AE4607"/>
    <w:rsid w:val="00AF21FC"/>
    <w:rsid w:val="00B07356"/>
    <w:rsid w:val="00B24A36"/>
    <w:rsid w:val="00B34AA2"/>
    <w:rsid w:val="00B36A6F"/>
    <w:rsid w:val="00B40CCF"/>
    <w:rsid w:val="00B44EEE"/>
    <w:rsid w:val="00B47416"/>
    <w:rsid w:val="00B52BF0"/>
    <w:rsid w:val="00B53BAA"/>
    <w:rsid w:val="00B657F5"/>
    <w:rsid w:val="00B97CF1"/>
    <w:rsid w:val="00BA00C8"/>
    <w:rsid w:val="00BB6DAF"/>
    <w:rsid w:val="00BC6016"/>
    <w:rsid w:val="00BD69E8"/>
    <w:rsid w:val="00BE3B67"/>
    <w:rsid w:val="00BF5D8A"/>
    <w:rsid w:val="00BF6C82"/>
    <w:rsid w:val="00C012B3"/>
    <w:rsid w:val="00C05CC1"/>
    <w:rsid w:val="00C15F51"/>
    <w:rsid w:val="00C1618F"/>
    <w:rsid w:val="00C256C0"/>
    <w:rsid w:val="00C26734"/>
    <w:rsid w:val="00C4182F"/>
    <w:rsid w:val="00C54D58"/>
    <w:rsid w:val="00C607AE"/>
    <w:rsid w:val="00C707EB"/>
    <w:rsid w:val="00C907BA"/>
    <w:rsid w:val="00C94D9F"/>
    <w:rsid w:val="00CA31B8"/>
    <w:rsid w:val="00CB02AC"/>
    <w:rsid w:val="00CC0621"/>
    <w:rsid w:val="00CC3664"/>
    <w:rsid w:val="00CD0C4B"/>
    <w:rsid w:val="00CD432E"/>
    <w:rsid w:val="00CD7F46"/>
    <w:rsid w:val="00D04DC7"/>
    <w:rsid w:val="00D1607B"/>
    <w:rsid w:val="00D16E76"/>
    <w:rsid w:val="00D37E29"/>
    <w:rsid w:val="00D4083E"/>
    <w:rsid w:val="00D62065"/>
    <w:rsid w:val="00D81076"/>
    <w:rsid w:val="00D95F3F"/>
    <w:rsid w:val="00D97C3E"/>
    <w:rsid w:val="00DA0927"/>
    <w:rsid w:val="00DA3CFB"/>
    <w:rsid w:val="00DD03F8"/>
    <w:rsid w:val="00DD4787"/>
    <w:rsid w:val="00DD78B2"/>
    <w:rsid w:val="00DE22B3"/>
    <w:rsid w:val="00DE58E6"/>
    <w:rsid w:val="00E06A82"/>
    <w:rsid w:val="00E141F7"/>
    <w:rsid w:val="00E2010A"/>
    <w:rsid w:val="00E2124E"/>
    <w:rsid w:val="00E2218F"/>
    <w:rsid w:val="00E23179"/>
    <w:rsid w:val="00E244FA"/>
    <w:rsid w:val="00E24FEF"/>
    <w:rsid w:val="00E372CA"/>
    <w:rsid w:val="00E5678B"/>
    <w:rsid w:val="00E67B8B"/>
    <w:rsid w:val="00E750E3"/>
    <w:rsid w:val="00E76D59"/>
    <w:rsid w:val="00E808D1"/>
    <w:rsid w:val="00E8493E"/>
    <w:rsid w:val="00E86C31"/>
    <w:rsid w:val="00E879C2"/>
    <w:rsid w:val="00E90737"/>
    <w:rsid w:val="00E913F1"/>
    <w:rsid w:val="00EA073B"/>
    <w:rsid w:val="00EB36AC"/>
    <w:rsid w:val="00EC107F"/>
    <w:rsid w:val="00EF1393"/>
    <w:rsid w:val="00F012C8"/>
    <w:rsid w:val="00F214BA"/>
    <w:rsid w:val="00F22968"/>
    <w:rsid w:val="00F23E10"/>
    <w:rsid w:val="00F24AEC"/>
    <w:rsid w:val="00F321F4"/>
    <w:rsid w:val="00F44513"/>
    <w:rsid w:val="00F60A50"/>
    <w:rsid w:val="00F6618C"/>
    <w:rsid w:val="00F800C6"/>
    <w:rsid w:val="00F82AC8"/>
    <w:rsid w:val="00FA3896"/>
    <w:rsid w:val="00FC393B"/>
    <w:rsid w:val="00FD0B24"/>
    <w:rsid w:val="00FF204C"/>
    <w:rsid w:val="00FF3C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B7D9F11"/>
  <w15:docId w15:val="{F4F058C4-B9BC-4703-8C4E-F4E2DCE0C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4F71"/>
    <w:pPr>
      <w:widowControl w:val="0"/>
      <w:jc w:val="both"/>
    </w:pPr>
  </w:style>
  <w:style w:type="paragraph" w:styleId="2">
    <w:name w:val="heading 2"/>
    <w:basedOn w:val="a"/>
    <w:next w:val="a"/>
    <w:link w:val="20"/>
    <w:uiPriority w:val="9"/>
    <w:unhideWhenUsed/>
    <w:qFormat/>
    <w:rsid w:val="004505C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5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A3CFB"/>
    <w:pPr>
      <w:tabs>
        <w:tab w:val="center" w:pos="4252"/>
        <w:tab w:val="right" w:pos="8504"/>
      </w:tabs>
      <w:snapToGrid w:val="0"/>
    </w:pPr>
  </w:style>
  <w:style w:type="character" w:customStyle="1" w:styleId="a5">
    <w:name w:val="ヘッダー (文字)"/>
    <w:basedOn w:val="a0"/>
    <w:link w:val="a4"/>
    <w:uiPriority w:val="99"/>
    <w:rsid w:val="00DA3CFB"/>
  </w:style>
  <w:style w:type="paragraph" w:styleId="a6">
    <w:name w:val="footer"/>
    <w:basedOn w:val="a"/>
    <w:link w:val="a7"/>
    <w:uiPriority w:val="99"/>
    <w:unhideWhenUsed/>
    <w:rsid w:val="00DA3CFB"/>
    <w:pPr>
      <w:tabs>
        <w:tab w:val="center" w:pos="4252"/>
        <w:tab w:val="right" w:pos="8504"/>
      </w:tabs>
      <w:snapToGrid w:val="0"/>
    </w:pPr>
  </w:style>
  <w:style w:type="character" w:customStyle="1" w:styleId="a7">
    <w:name w:val="フッター (文字)"/>
    <w:basedOn w:val="a0"/>
    <w:link w:val="a6"/>
    <w:uiPriority w:val="99"/>
    <w:rsid w:val="00DA3CFB"/>
  </w:style>
  <w:style w:type="character" w:styleId="a8">
    <w:name w:val="Hyperlink"/>
    <w:basedOn w:val="a0"/>
    <w:uiPriority w:val="99"/>
    <w:unhideWhenUsed/>
    <w:rsid w:val="00D04DC7"/>
    <w:rPr>
      <w:color w:val="0000FF"/>
      <w:u w:val="single"/>
    </w:rPr>
  </w:style>
  <w:style w:type="paragraph" w:styleId="a9">
    <w:name w:val="Balloon Text"/>
    <w:basedOn w:val="a"/>
    <w:link w:val="aa"/>
    <w:uiPriority w:val="99"/>
    <w:semiHidden/>
    <w:unhideWhenUsed/>
    <w:rsid w:val="001B457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B4573"/>
    <w:rPr>
      <w:rFonts w:asciiTheme="majorHAnsi" w:eastAsiaTheme="majorEastAsia" w:hAnsiTheme="majorHAnsi" w:cstheme="majorBidi"/>
      <w:sz w:val="18"/>
      <w:szCs w:val="18"/>
    </w:rPr>
  </w:style>
  <w:style w:type="character" w:styleId="ab">
    <w:name w:val="annotation reference"/>
    <w:basedOn w:val="a0"/>
    <w:uiPriority w:val="99"/>
    <w:semiHidden/>
    <w:unhideWhenUsed/>
    <w:rsid w:val="00DE22B3"/>
    <w:rPr>
      <w:sz w:val="18"/>
      <w:szCs w:val="18"/>
    </w:rPr>
  </w:style>
  <w:style w:type="paragraph" w:styleId="ac">
    <w:name w:val="annotation text"/>
    <w:basedOn w:val="a"/>
    <w:link w:val="ad"/>
    <w:uiPriority w:val="99"/>
    <w:unhideWhenUsed/>
    <w:rsid w:val="00DE22B3"/>
    <w:pPr>
      <w:jc w:val="left"/>
    </w:pPr>
  </w:style>
  <w:style w:type="character" w:customStyle="1" w:styleId="ad">
    <w:name w:val="コメント文字列 (文字)"/>
    <w:basedOn w:val="a0"/>
    <w:link w:val="ac"/>
    <w:uiPriority w:val="99"/>
    <w:rsid w:val="00DE22B3"/>
  </w:style>
  <w:style w:type="paragraph" w:styleId="ae">
    <w:name w:val="annotation subject"/>
    <w:basedOn w:val="ac"/>
    <w:next w:val="ac"/>
    <w:link w:val="af"/>
    <w:uiPriority w:val="99"/>
    <w:semiHidden/>
    <w:unhideWhenUsed/>
    <w:rsid w:val="00DE22B3"/>
    <w:rPr>
      <w:b/>
      <w:bCs/>
    </w:rPr>
  </w:style>
  <w:style w:type="character" w:customStyle="1" w:styleId="af">
    <w:name w:val="コメント内容 (文字)"/>
    <w:basedOn w:val="ad"/>
    <w:link w:val="ae"/>
    <w:uiPriority w:val="99"/>
    <w:semiHidden/>
    <w:rsid w:val="00DE22B3"/>
    <w:rPr>
      <w:b/>
      <w:bCs/>
    </w:rPr>
  </w:style>
  <w:style w:type="paragraph" w:styleId="af0">
    <w:name w:val="Revision"/>
    <w:hidden/>
    <w:uiPriority w:val="99"/>
    <w:semiHidden/>
    <w:rsid w:val="00DE22B3"/>
  </w:style>
  <w:style w:type="paragraph" w:styleId="af1">
    <w:name w:val="Date"/>
    <w:basedOn w:val="a"/>
    <w:next w:val="a"/>
    <w:link w:val="af2"/>
    <w:uiPriority w:val="99"/>
    <w:semiHidden/>
    <w:unhideWhenUsed/>
    <w:rsid w:val="00B40CCF"/>
  </w:style>
  <w:style w:type="character" w:customStyle="1" w:styleId="af2">
    <w:name w:val="日付 (文字)"/>
    <w:basedOn w:val="a0"/>
    <w:link w:val="af1"/>
    <w:uiPriority w:val="99"/>
    <w:semiHidden/>
    <w:rsid w:val="00B40CCF"/>
  </w:style>
  <w:style w:type="paragraph" w:styleId="af3">
    <w:name w:val="List Paragraph"/>
    <w:basedOn w:val="a"/>
    <w:uiPriority w:val="34"/>
    <w:qFormat/>
    <w:rsid w:val="00311D84"/>
    <w:pPr>
      <w:widowControl/>
      <w:ind w:leftChars="400" w:left="840"/>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4505C9"/>
    <w:rPr>
      <w:rFonts w:asciiTheme="majorHAnsi" w:eastAsiaTheme="majorEastAsia" w:hAnsiTheme="majorHAnsi" w:cstheme="majorBidi"/>
    </w:rPr>
  </w:style>
  <w:style w:type="paragraph" w:styleId="Web">
    <w:name w:val="Normal (Web)"/>
    <w:basedOn w:val="a"/>
    <w:uiPriority w:val="99"/>
    <w:unhideWhenUsed/>
    <w:rsid w:val="004505C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5756">
      <w:bodyDiv w:val="1"/>
      <w:marLeft w:val="0"/>
      <w:marRight w:val="0"/>
      <w:marTop w:val="0"/>
      <w:marBottom w:val="0"/>
      <w:divBdr>
        <w:top w:val="none" w:sz="0" w:space="0" w:color="auto"/>
        <w:left w:val="none" w:sz="0" w:space="0" w:color="auto"/>
        <w:bottom w:val="none" w:sz="0" w:space="0" w:color="auto"/>
        <w:right w:val="none" w:sz="0" w:space="0" w:color="auto"/>
      </w:divBdr>
      <w:divsChild>
        <w:div w:id="1004088123">
          <w:marLeft w:val="446"/>
          <w:marRight w:val="0"/>
          <w:marTop w:val="0"/>
          <w:marBottom w:val="0"/>
          <w:divBdr>
            <w:top w:val="none" w:sz="0" w:space="0" w:color="auto"/>
            <w:left w:val="none" w:sz="0" w:space="0" w:color="auto"/>
            <w:bottom w:val="none" w:sz="0" w:space="0" w:color="auto"/>
            <w:right w:val="none" w:sz="0" w:space="0" w:color="auto"/>
          </w:divBdr>
        </w:div>
        <w:div w:id="1306008670">
          <w:marLeft w:val="446"/>
          <w:marRight w:val="0"/>
          <w:marTop w:val="0"/>
          <w:marBottom w:val="0"/>
          <w:divBdr>
            <w:top w:val="none" w:sz="0" w:space="0" w:color="auto"/>
            <w:left w:val="none" w:sz="0" w:space="0" w:color="auto"/>
            <w:bottom w:val="none" w:sz="0" w:space="0" w:color="auto"/>
            <w:right w:val="none" w:sz="0" w:space="0" w:color="auto"/>
          </w:divBdr>
        </w:div>
        <w:div w:id="494495596">
          <w:marLeft w:val="446"/>
          <w:marRight w:val="0"/>
          <w:marTop w:val="0"/>
          <w:marBottom w:val="0"/>
          <w:divBdr>
            <w:top w:val="none" w:sz="0" w:space="0" w:color="auto"/>
            <w:left w:val="none" w:sz="0" w:space="0" w:color="auto"/>
            <w:bottom w:val="none" w:sz="0" w:space="0" w:color="auto"/>
            <w:right w:val="none" w:sz="0" w:space="0" w:color="auto"/>
          </w:divBdr>
        </w:div>
        <w:div w:id="1405881341">
          <w:marLeft w:val="446"/>
          <w:marRight w:val="0"/>
          <w:marTop w:val="0"/>
          <w:marBottom w:val="0"/>
          <w:divBdr>
            <w:top w:val="none" w:sz="0" w:space="0" w:color="auto"/>
            <w:left w:val="none" w:sz="0" w:space="0" w:color="auto"/>
            <w:bottom w:val="none" w:sz="0" w:space="0" w:color="auto"/>
            <w:right w:val="none" w:sz="0" w:space="0" w:color="auto"/>
          </w:divBdr>
        </w:div>
      </w:divsChild>
    </w:div>
    <w:div w:id="152257526">
      <w:bodyDiv w:val="1"/>
      <w:marLeft w:val="0"/>
      <w:marRight w:val="0"/>
      <w:marTop w:val="0"/>
      <w:marBottom w:val="0"/>
      <w:divBdr>
        <w:top w:val="none" w:sz="0" w:space="0" w:color="auto"/>
        <w:left w:val="none" w:sz="0" w:space="0" w:color="auto"/>
        <w:bottom w:val="none" w:sz="0" w:space="0" w:color="auto"/>
        <w:right w:val="none" w:sz="0" w:space="0" w:color="auto"/>
      </w:divBdr>
    </w:div>
    <w:div w:id="175004280">
      <w:bodyDiv w:val="1"/>
      <w:marLeft w:val="0"/>
      <w:marRight w:val="0"/>
      <w:marTop w:val="0"/>
      <w:marBottom w:val="0"/>
      <w:divBdr>
        <w:top w:val="none" w:sz="0" w:space="0" w:color="auto"/>
        <w:left w:val="none" w:sz="0" w:space="0" w:color="auto"/>
        <w:bottom w:val="none" w:sz="0" w:space="0" w:color="auto"/>
        <w:right w:val="none" w:sz="0" w:space="0" w:color="auto"/>
      </w:divBdr>
    </w:div>
    <w:div w:id="188883876">
      <w:bodyDiv w:val="1"/>
      <w:marLeft w:val="0"/>
      <w:marRight w:val="0"/>
      <w:marTop w:val="0"/>
      <w:marBottom w:val="0"/>
      <w:divBdr>
        <w:top w:val="none" w:sz="0" w:space="0" w:color="auto"/>
        <w:left w:val="none" w:sz="0" w:space="0" w:color="auto"/>
        <w:bottom w:val="none" w:sz="0" w:space="0" w:color="auto"/>
        <w:right w:val="none" w:sz="0" w:space="0" w:color="auto"/>
      </w:divBdr>
    </w:div>
    <w:div w:id="220483534">
      <w:bodyDiv w:val="1"/>
      <w:marLeft w:val="0"/>
      <w:marRight w:val="0"/>
      <w:marTop w:val="0"/>
      <w:marBottom w:val="0"/>
      <w:divBdr>
        <w:top w:val="none" w:sz="0" w:space="0" w:color="auto"/>
        <w:left w:val="none" w:sz="0" w:space="0" w:color="auto"/>
        <w:bottom w:val="none" w:sz="0" w:space="0" w:color="auto"/>
        <w:right w:val="none" w:sz="0" w:space="0" w:color="auto"/>
      </w:divBdr>
    </w:div>
    <w:div w:id="540752310">
      <w:bodyDiv w:val="1"/>
      <w:marLeft w:val="0"/>
      <w:marRight w:val="0"/>
      <w:marTop w:val="0"/>
      <w:marBottom w:val="0"/>
      <w:divBdr>
        <w:top w:val="none" w:sz="0" w:space="0" w:color="auto"/>
        <w:left w:val="none" w:sz="0" w:space="0" w:color="auto"/>
        <w:bottom w:val="none" w:sz="0" w:space="0" w:color="auto"/>
        <w:right w:val="none" w:sz="0" w:space="0" w:color="auto"/>
      </w:divBdr>
    </w:div>
    <w:div w:id="588466221">
      <w:bodyDiv w:val="1"/>
      <w:marLeft w:val="0"/>
      <w:marRight w:val="0"/>
      <w:marTop w:val="0"/>
      <w:marBottom w:val="0"/>
      <w:divBdr>
        <w:top w:val="none" w:sz="0" w:space="0" w:color="auto"/>
        <w:left w:val="none" w:sz="0" w:space="0" w:color="auto"/>
        <w:bottom w:val="none" w:sz="0" w:space="0" w:color="auto"/>
        <w:right w:val="none" w:sz="0" w:space="0" w:color="auto"/>
      </w:divBdr>
    </w:div>
    <w:div w:id="593368004">
      <w:bodyDiv w:val="1"/>
      <w:marLeft w:val="0"/>
      <w:marRight w:val="0"/>
      <w:marTop w:val="0"/>
      <w:marBottom w:val="0"/>
      <w:divBdr>
        <w:top w:val="none" w:sz="0" w:space="0" w:color="auto"/>
        <w:left w:val="none" w:sz="0" w:space="0" w:color="auto"/>
        <w:bottom w:val="none" w:sz="0" w:space="0" w:color="auto"/>
        <w:right w:val="none" w:sz="0" w:space="0" w:color="auto"/>
      </w:divBdr>
      <w:divsChild>
        <w:div w:id="1806777707">
          <w:marLeft w:val="446"/>
          <w:marRight w:val="0"/>
          <w:marTop w:val="0"/>
          <w:marBottom w:val="0"/>
          <w:divBdr>
            <w:top w:val="none" w:sz="0" w:space="0" w:color="auto"/>
            <w:left w:val="none" w:sz="0" w:space="0" w:color="auto"/>
            <w:bottom w:val="none" w:sz="0" w:space="0" w:color="auto"/>
            <w:right w:val="none" w:sz="0" w:space="0" w:color="auto"/>
          </w:divBdr>
        </w:div>
        <w:div w:id="540285206">
          <w:marLeft w:val="446"/>
          <w:marRight w:val="0"/>
          <w:marTop w:val="0"/>
          <w:marBottom w:val="0"/>
          <w:divBdr>
            <w:top w:val="none" w:sz="0" w:space="0" w:color="auto"/>
            <w:left w:val="none" w:sz="0" w:space="0" w:color="auto"/>
            <w:bottom w:val="none" w:sz="0" w:space="0" w:color="auto"/>
            <w:right w:val="none" w:sz="0" w:space="0" w:color="auto"/>
          </w:divBdr>
        </w:div>
        <w:div w:id="1598633568">
          <w:marLeft w:val="446"/>
          <w:marRight w:val="0"/>
          <w:marTop w:val="0"/>
          <w:marBottom w:val="0"/>
          <w:divBdr>
            <w:top w:val="none" w:sz="0" w:space="0" w:color="auto"/>
            <w:left w:val="none" w:sz="0" w:space="0" w:color="auto"/>
            <w:bottom w:val="none" w:sz="0" w:space="0" w:color="auto"/>
            <w:right w:val="none" w:sz="0" w:space="0" w:color="auto"/>
          </w:divBdr>
        </w:div>
      </w:divsChild>
    </w:div>
    <w:div w:id="708802593">
      <w:bodyDiv w:val="1"/>
      <w:marLeft w:val="0"/>
      <w:marRight w:val="0"/>
      <w:marTop w:val="0"/>
      <w:marBottom w:val="0"/>
      <w:divBdr>
        <w:top w:val="none" w:sz="0" w:space="0" w:color="auto"/>
        <w:left w:val="none" w:sz="0" w:space="0" w:color="auto"/>
        <w:bottom w:val="none" w:sz="0" w:space="0" w:color="auto"/>
        <w:right w:val="none" w:sz="0" w:space="0" w:color="auto"/>
      </w:divBdr>
    </w:div>
    <w:div w:id="741875141">
      <w:bodyDiv w:val="1"/>
      <w:marLeft w:val="0"/>
      <w:marRight w:val="0"/>
      <w:marTop w:val="0"/>
      <w:marBottom w:val="0"/>
      <w:divBdr>
        <w:top w:val="none" w:sz="0" w:space="0" w:color="auto"/>
        <w:left w:val="none" w:sz="0" w:space="0" w:color="auto"/>
        <w:bottom w:val="none" w:sz="0" w:space="0" w:color="auto"/>
        <w:right w:val="none" w:sz="0" w:space="0" w:color="auto"/>
      </w:divBdr>
    </w:div>
    <w:div w:id="943809842">
      <w:bodyDiv w:val="1"/>
      <w:marLeft w:val="0"/>
      <w:marRight w:val="0"/>
      <w:marTop w:val="0"/>
      <w:marBottom w:val="0"/>
      <w:divBdr>
        <w:top w:val="none" w:sz="0" w:space="0" w:color="auto"/>
        <w:left w:val="none" w:sz="0" w:space="0" w:color="auto"/>
        <w:bottom w:val="none" w:sz="0" w:space="0" w:color="auto"/>
        <w:right w:val="none" w:sz="0" w:space="0" w:color="auto"/>
      </w:divBdr>
      <w:divsChild>
        <w:div w:id="1496451614">
          <w:marLeft w:val="446"/>
          <w:marRight w:val="0"/>
          <w:marTop w:val="0"/>
          <w:marBottom w:val="0"/>
          <w:divBdr>
            <w:top w:val="none" w:sz="0" w:space="0" w:color="auto"/>
            <w:left w:val="none" w:sz="0" w:space="0" w:color="auto"/>
            <w:bottom w:val="none" w:sz="0" w:space="0" w:color="auto"/>
            <w:right w:val="none" w:sz="0" w:space="0" w:color="auto"/>
          </w:divBdr>
        </w:div>
      </w:divsChild>
    </w:div>
    <w:div w:id="952636372">
      <w:bodyDiv w:val="1"/>
      <w:marLeft w:val="0"/>
      <w:marRight w:val="0"/>
      <w:marTop w:val="0"/>
      <w:marBottom w:val="0"/>
      <w:divBdr>
        <w:top w:val="none" w:sz="0" w:space="0" w:color="auto"/>
        <w:left w:val="none" w:sz="0" w:space="0" w:color="auto"/>
        <w:bottom w:val="none" w:sz="0" w:space="0" w:color="auto"/>
        <w:right w:val="none" w:sz="0" w:space="0" w:color="auto"/>
      </w:divBdr>
      <w:divsChild>
        <w:div w:id="1260286326">
          <w:marLeft w:val="446"/>
          <w:marRight w:val="0"/>
          <w:marTop w:val="0"/>
          <w:marBottom w:val="0"/>
          <w:divBdr>
            <w:top w:val="none" w:sz="0" w:space="0" w:color="auto"/>
            <w:left w:val="none" w:sz="0" w:space="0" w:color="auto"/>
            <w:bottom w:val="none" w:sz="0" w:space="0" w:color="auto"/>
            <w:right w:val="none" w:sz="0" w:space="0" w:color="auto"/>
          </w:divBdr>
        </w:div>
        <w:div w:id="1335450618">
          <w:marLeft w:val="446"/>
          <w:marRight w:val="0"/>
          <w:marTop w:val="0"/>
          <w:marBottom w:val="0"/>
          <w:divBdr>
            <w:top w:val="none" w:sz="0" w:space="0" w:color="auto"/>
            <w:left w:val="none" w:sz="0" w:space="0" w:color="auto"/>
            <w:bottom w:val="none" w:sz="0" w:space="0" w:color="auto"/>
            <w:right w:val="none" w:sz="0" w:space="0" w:color="auto"/>
          </w:divBdr>
        </w:div>
      </w:divsChild>
    </w:div>
    <w:div w:id="1065834136">
      <w:bodyDiv w:val="1"/>
      <w:marLeft w:val="0"/>
      <w:marRight w:val="0"/>
      <w:marTop w:val="0"/>
      <w:marBottom w:val="0"/>
      <w:divBdr>
        <w:top w:val="none" w:sz="0" w:space="0" w:color="auto"/>
        <w:left w:val="none" w:sz="0" w:space="0" w:color="auto"/>
        <w:bottom w:val="none" w:sz="0" w:space="0" w:color="auto"/>
        <w:right w:val="none" w:sz="0" w:space="0" w:color="auto"/>
      </w:divBdr>
    </w:div>
    <w:div w:id="1170751343">
      <w:bodyDiv w:val="1"/>
      <w:marLeft w:val="0"/>
      <w:marRight w:val="0"/>
      <w:marTop w:val="0"/>
      <w:marBottom w:val="0"/>
      <w:divBdr>
        <w:top w:val="none" w:sz="0" w:space="0" w:color="auto"/>
        <w:left w:val="none" w:sz="0" w:space="0" w:color="auto"/>
        <w:bottom w:val="none" w:sz="0" w:space="0" w:color="auto"/>
        <w:right w:val="none" w:sz="0" w:space="0" w:color="auto"/>
      </w:divBdr>
    </w:div>
    <w:div w:id="1269893665">
      <w:bodyDiv w:val="1"/>
      <w:marLeft w:val="0"/>
      <w:marRight w:val="0"/>
      <w:marTop w:val="0"/>
      <w:marBottom w:val="0"/>
      <w:divBdr>
        <w:top w:val="none" w:sz="0" w:space="0" w:color="auto"/>
        <w:left w:val="none" w:sz="0" w:space="0" w:color="auto"/>
        <w:bottom w:val="none" w:sz="0" w:space="0" w:color="auto"/>
        <w:right w:val="none" w:sz="0" w:space="0" w:color="auto"/>
      </w:divBdr>
    </w:div>
    <w:div w:id="1283222503">
      <w:bodyDiv w:val="1"/>
      <w:marLeft w:val="0"/>
      <w:marRight w:val="0"/>
      <w:marTop w:val="0"/>
      <w:marBottom w:val="0"/>
      <w:divBdr>
        <w:top w:val="none" w:sz="0" w:space="0" w:color="auto"/>
        <w:left w:val="none" w:sz="0" w:space="0" w:color="auto"/>
        <w:bottom w:val="none" w:sz="0" w:space="0" w:color="auto"/>
        <w:right w:val="none" w:sz="0" w:space="0" w:color="auto"/>
      </w:divBdr>
      <w:divsChild>
        <w:div w:id="1509053431">
          <w:marLeft w:val="1166"/>
          <w:marRight w:val="0"/>
          <w:marTop w:val="0"/>
          <w:marBottom w:val="0"/>
          <w:divBdr>
            <w:top w:val="none" w:sz="0" w:space="0" w:color="auto"/>
            <w:left w:val="none" w:sz="0" w:space="0" w:color="auto"/>
            <w:bottom w:val="none" w:sz="0" w:space="0" w:color="auto"/>
            <w:right w:val="none" w:sz="0" w:space="0" w:color="auto"/>
          </w:divBdr>
        </w:div>
        <w:div w:id="1807702113">
          <w:marLeft w:val="1166"/>
          <w:marRight w:val="0"/>
          <w:marTop w:val="0"/>
          <w:marBottom w:val="0"/>
          <w:divBdr>
            <w:top w:val="none" w:sz="0" w:space="0" w:color="auto"/>
            <w:left w:val="none" w:sz="0" w:space="0" w:color="auto"/>
            <w:bottom w:val="none" w:sz="0" w:space="0" w:color="auto"/>
            <w:right w:val="none" w:sz="0" w:space="0" w:color="auto"/>
          </w:divBdr>
        </w:div>
        <w:div w:id="1494376360">
          <w:marLeft w:val="1166"/>
          <w:marRight w:val="0"/>
          <w:marTop w:val="0"/>
          <w:marBottom w:val="0"/>
          <w:divBdr>
            <w:top w:val="none" w:sz="0" w:space="0" w:color="auto"/>
            <w:left w:val="none" w:sz="0" w:space="0" w:color="auto"/>
            <w:bottom w:val="none" w:sz="0" w:space="0" w:color="auto"/>
            <w:right w:val="none" w:sz="0" w:space="0" w:color="auto"/>
          </w:divBdr>
        </w:div>
        <w:div w:id="1037006358">
          <w:marLeft w:val="1166"/>
          <w:marRight w:val="0"/>
          <w:marTop w:val="0"/>
          <w:marBottom w:val="0"/>
          <w:divBdr>
            <w:top w:val="none" w:sz="0" w:space="0" w:color="auto"/>
            <w:left w:val="none" w:sz="0" w:space="0" w:color="auto"/>
            <w:bottom w:val="none" w:sz="0" w:space="0" w:color="auto"/>
            <w:right w:val="none" w:sz="0" w:space="0" w:color="auto"/>
          </w:divBdr>
        </w:div>
        <w:div w:id="958874197">
          <w:marLeft w:val="1166"/>
          <w:marRight w:val="0"/>
          <w:marTop w:val="0"/>
          <w:marBottom w:val="0"/>
          <w:divBdr>
            <w:top w:val="none" w:sz="0" w:space="0" w:color="auto"/>
            <w:left w:val="none" w:sz="0" w:space="0" w:color="auto"/>
            <w:bottom w:val="none" w:sz="0" w:space="0" w:color="auto"/>
            <w:right w:val="none" w:sz="0" w:space="0" w:color="auto"/>
          </w:divBdr>
        </w:div>
      </w:divsChild>
    </w:div>
    <w:div w:id="1369986925">
      <w:bodyDiv w:val="1"/>
      <w:marLeft w:val="0"/>
      <w:marRight w:val="0"/>
      <w:marTop w:val="0"/>
      <w:marBottom w:val="0"/>
      <w:divBdr>
        <w:top w:val="none" w:sz="0" w:space="0" w:color="auto"/>
        <w:left w:val="none" w:sz="0" w:space="0" w:color="auto"/>
        <w:bottom w:val="none" w:sz="0" w:space="0" w:color="auto"/>
        <w:right w:val="none" w:sz="0" w:space="0" w:color="auto"/>
      </w:divBdr>
    </w:div>
    <w:div w:id="1481383997">
      <w:bodyDiv w:val="1"/>
      <w:marLeft w:val="0"/>
      <w:marRight w:val="0"/>
      <w:marTop w:val="0"/>
      <w:marBottom w:val="0"/>
      <w:divBdr>
        <w:top w:val="none" w:sz="0" w:space="0" w:color="auto"/>
        <w:left w:val="none" w:sz="0" w:space="0" w:color="auto"/>
        <w:bottom w:val="none" w:sz="0" w:space="0" w:color="auto"/>
        <w:right w:val="none" w:sz="0" w:space="0" w:color="auto"/>
      </w:divBdr>
    </w:div>
    <w:div w:id="1641308134">
      <w:bodyDiv w:val="1"/>
      <w:marLeft w:val="0"/>
      <w:marRight w:val="0"/>
      <w:marTop w:val="0"/>
      <w:marBottom w:val="0"/>
      <w:divBdr>
        <w:top w:val="none" w:sz="0" w:space="0" w:color="auto"/>
        <w:left w:val="none" w:sz="0" w:space="0" w:color="auto"/>
        <w:bottom w:val="none" w:sz="0" w:space="0" w:color="auto"/>
        <w:right w:val="none" w:sz="0" w:space="0" w:color="auto"/>
      </w:divBdr>
    </w:div>
    <w:div w:id="1751921951">
      <w:bodyDiv w:val="1"/>
      <w:marLeft w:val="0"/>
      <w:marRight w:val="0"/>
      <w:marTop w:val="0"/>
      <w:marBottom w:val="0"/>
      <w:divBdr>
        <w:top w:val="none" w:sz="0" w:space="0" w:color="auto"/>
        <w:left w:val="none" w:sz="0" w:space="0" w:color="auto"/>
        <w:bottom w:val="none" w:sz="0" w:space="0" w:color="auto"/>
        <w:right w:val="none" w:sz="0" w:space="0" w:color="auto"/>
      </w:divBdr>
      <w:divsChild>
        <w:div w:id="140856448">
          <w:marLeft w:val="446"/>
          <w:marRight w:val="0"/>
          <w:marTop w:val="0"/>
          <w:marBottom w:val="0"/>
          <w:divBdr>
            <w:top w:val="none" w:sz="0" w:space="0" w:color="auto"/>
            <w:left w:val="none" w:sz="0" w:space="0" w:color="auto"/>
            <w:bottom w:val="none" w:sz="0" w:space="0" w:color="auto"/>
            <w:right w:val="none" w:sz="0" w:space="0" w:color="auto"/>
          </w:divBdr>
        </w:div>
      </w:divsChild>
    </w:div>
    <w:div w:id="1868978708">
      <w:bodyDiv w:val="1"/>
      <w:marLeft w:val="0"/>
      <w:marRight w:val="0"/>
      <w:marTop w:val="0"/>
      <w:marBottom w:val="0"/>
      <w:divBdr>
        <w:top w:val="none" w:sz="0" w:space="0" w:color="auto"/>
        <w:left w:val="none" w:sz="0" w:space="0" w:color="auto"/>
        <w:bottom w:val="none" w:sz="0" w:space="0" w:color="auto"/>
        <w:right w:val="none" w:sz="0" w:space="0" w:color="auto"/>
      </w:divBdr>
    </w:div>
    <w:div w:id="1874995018">
      <w:bodyDiv w:val="1"/>
      <w:marLeft w:val="0"/>
      <w:marRight w:val="0"/>
      <w:marTop w:val="0"/>
      <w:marBottom w:val="0"/>
      <w:divBdr>
        <w:top w:val="none" w:sz="0" w:space="0" w:color="auto"/>
        <w:left w:val="none" w:sz="0" w:space="0" w:color="auto"/>
        <w:bottom w:val="none" w:sz="0" w:space="0" w:color="auto"/>
        <w:right w:val="none" w:sz="0" w:space="0" w:color="auto"/>
      </w:divBdr>
    </w:div>
    <w:div w:id="2062052702">
      <w:bodyDiv w:val="1"/>
      <w:marLeft w:val="0"/>
      <w:marRight w:val="0"/>
      <w:marTop w:val="0"/>
      <w:marBottom w:val="0"/>
      <w:divBdr>
        <w:top w:val="none" w:sz="0" w:space="0" w:color="auto"/>
        <w:left w:val="none" w:sz="0" w:space="0" w:color="auto"/>
        <w:bottom w:val="none" w:sz="0" w:space="0" w:color="auto"/>
        <w:right w:val="none" w:sz="0" w:space="0" w:color="auto"/>
      </w:divBdr>
    </w:div>
    <w:div w:id="2066030137">
      <w:bodyDiv w:val="1"/>
      <w:marLeft w:val="0"/>
      <w:marRight w:val="0"/>
      <w:marTop w:val="0"/>
      <w:marBottom w:val="0"/>
      <w:divBdr>
        <w:top w:val="none" w:sz="0" w:space="0" w:color="auto"/>
        <w:left w:val="none" w:sz="0" w:space="0" w:color="auto"/>
        <w:bottom w:val="none" w:sz="0" w:space="0" w:color="auto"/>
        <w:right w:val="none" w:sz="0" w:space="0" w:color="auto"/>
      </w:divBdr>
    </w:div>
    <w:div w:id="207061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EC7A1-8EA2-4F19-92C5-2DB901E48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1492</Words>
  <Characters>8506</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山下　雄也　２回目</dc:creator>
  <cp:lastModifiedBy>山下　雄也</cp:lastModifiedBy>
  <cp:revision>4</cp:revision>
  <cp:lastPrinted>2018-06-04T08:25:00Z</cp:lastPrinted>
  <dcterms:created xsi:type="dcterms:W3CDTF">2019-02-25T01:27:00Z</dcterms:created>
  <dcterms:modified xsi:type="dcterms:W3CDTF">2019-02-25T01:41:00Z</dcterms:modified>
</cp:coreProperties>
</file>